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321FD"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0AE65F" w14:textId="77777777" w:rsidTr="009631C6">
        <w:trPr>
          <w:trHeight w:val="485"/>
          <w:jc w:val="center"/>
        </w:trPr>
        <w:tc>
          <w:tcPr>
            <w:tcW w:w="9576" w:type="dxa"/>
            <w:gridSpan w:val="5"/>
            <w:vAlign w:val="center"/>
          </w:tcPr>
          <w:p w14:paraId="4BFBA58D" w14:textId="077A4924" w:rsidR="00BB2F0B" w:rsidRPr="0015639B" w:rsidRDefault="00FC4F90" w:rsidP="00846A43">
            <w:pPr>
              <w:pStyle w:val="T2"/>
            </w:pPr>
            <w:r>
              <w:t xml:space="preserve">Proposed </w:t>
            </w:r>
            <w:r w:rsidR="004B6640">
              <w:t xml:space="preserve">Comment Resolution (CC34) and </w:t>
            </w:r>
            <w:r w:rsidR="00F86E76">
              <w:t>Draft Text</w:t>
            </w:r>
            <w:r w:rsidR="00BC098A">
              <w:t xml:space="preserve"> for </w:t>
            </w:r>
            <w:r w:rsidR="004F5E22">
              <w:t>NSEP</w:t>
            </w:r>
            <w:r>
              <w:t xml:space="preserve"> </w:t>
            </w:r>
            <w:r w:rsidR="006D3F43">
              <w:t xml:space="preserve">Priority Access </w:t>
            </w:r>
          </w:p>
        </w:tc>
      </w:tr>
      <w:tr w:rsidR="00BB2F0B" w:rsidRPr="0015639B" w14:paraId="31B845BF" w14:textId="77777777" w:rsidTr="009631C6">
        <w:trPr>
          <w:trHeight w:val="359"/>
          <w:jc w:val="center"/>
        </w:trPr>
        <w:tc>
          <w:tcPr>
            <w:tcW w:w="9576" w:type="dxa"/>
            <w:gridSpan w:val="5"/>
            <w:vAlign w:val="center"/>
          </w:tcPr>
          <w:p w14:paraId="0D347D51" w14:textId="58C84268" w:rsidR="00BB2F0B" w:rsidRPr="0015639B" w:rsidRDefault="00BB2F0B" w:rsidP="009848F9">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E03548">
              <w:rPr>
                <w:b w:val="0"/>
                <w:sz w:val="20"/>
              </w:rPr>
              <w:t>3-29</w:t>
            </w:r>
          </w:p>
        </w:tc>
      </w:tr>
      <w:tr w:rsidR="00BB2F0B" w:rsidRPr="0015639B" w14:paraId="307987B8" w14:textId="77777777" w:rsidTr="009631C6">
        <w:trPr>
          <w:cantSplit/>
          <w:jc w:val="center"/>
        </w:trPr>
        <w:tc>
          <w:tcPr>
            <w:tcW w:w="9576" w:type="dxa"/>
            <w:gridSpan w:val="5"/>
            <w:vAlign w:val="center"/>
          </w:tcPr>
          <w:p w14:paraId="05588882"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4572E0EF" w14:textId="77777777" w:rsidTr="009631C6">
        <w:trPr>
          <w:jc w:val="center"/>
        </w:trPr>
        <w:tc>
          <w:tcPr>
            <w:tcW w:w="1336" w:type="dxa"/>
            <w:vAlign w:val="center"/>
          </w:tcPr>
          <w:p w14:paraId="415862EE"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76D80A1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59072490"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021281DB"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B0C645C"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6ECAD33" w14:textId="77777777" w:rsidTr="009631C6">
        <w:trPr>
          <w:jc w:val="center"/>
        </w:trPr>
        <w:tc>
          <w:tcPr>
            <w:tcW w:w="1336" w:type="dxa"/>
            <w:vAlign w:val="center"/>
          </w:tcPr>
          <w:p w14:paraId="632C148D"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2D1D5C5C"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5A6D07EB" w14:textId="77777777" w:rsidR="009631C6" w:rsidRPr="0015639B" w:rsidRDefault="009631C6" w:rsidP="00F52CC3">
            <w:pPr>
              <w:pStyle w:val="T2"/>
              <w:spacing w:after="0"/>
              <w:ind w:left="0" w:right="0"/>
              <w:jc w:val="left"/>
              <w:rPr>
                <w:b w:val="0"/>
                <w:sz w:val="20"/>
              </w:rPr>
            </w:pPr>
            <w:r>
              <w:rPr>
                <w:b w:val="0"/>
                <w:sz w:val="18"/>
                <w:szCs w:val="18"/>
                <w:lang w:eastAsia="ko-KR"/>
              </w:rPr>
              <w:t>Kiran Rege</w:t>
            </w:r>
          </w:p>
        </w:tc>
        <w:tc>
          <w:tcPr>
            <w:tcW w:w="2064" w:type="dxa"/>
            <w:vAlign w:val="center"/>
          </w:tcPr>
          <w:p w14:paraId="23D59BB0"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54C27632" w14:textId="77777777" w:rsidR="009631C6" w:rsidRPr="0015639B" w:rsidRDefault="009631C6" w:rsidP="009631C6">
            <w:pPr>
              <w:pStyle w:val="T2"/>
              <w:spacing w:after="0"/>
              <w:ind w:left="0" w:right="0"/>
              <w:rPr>
                <w:b w:val="0"/>
                <w:sz w:val="20"/>
              </w:rPr>
            </w:pPr>
          </w:p>
        </w:tc>
        <w:tc>
          <w:tcPr>
            <w:tcW w:w="1294" w:type="dxa"/>
            <w:vAlign w:val="center"/>
          </w:tcPr>
          <w:p w14:paraId="433D2C0A" w14:textId="77777777" w:rsidR="009631C6" w:rsidRPr="0015639B" w:rsidRDefault="009631C6" w:rsidP="009631C6">
            <w:pPr>
              <w:pStyle w:val="T2"/>
              <w:spacing w:after="0"/>
              <w:ind w:left="0" w:right="0"/>
              <w:jc w:val="left"/>
              <w:rPr>
                <w:b w:val="0"/>
                <w:sz w:val="20"/>
              </w:rPr>
            </w:pPr>
          </w:p>
        </w:tc>
        <w:tc>
          <w:tcPr>
            <w:tcW w:w="2068" w:type="dxa"/>
            <w:vAlign w:val="center"/>
          </w:tcPr>
          <w:p w14:paraId="1CCF473D" w14:textId="5353AC38" w:rsidR="009631C6" w:rsidRPr="0015639B" w:rsidRDefault="009631C6" w:rsidP="009631C6">
            <w:pPr>
              <w:pStyle w:val="T2"/>
              <w:spacing w:after="0"/>
              <w:ind w:left="0" w:right="0"/>
              <w:rPr>
                <w:b w:val="0"/>
                <w:sz w:val="16"/>
              </w:rPr>
            </w:pPr>
            <w:r w:rsidRPr="00DC0752">
              <w:rPr>
                <w:b w:val="0"/>
                <w:sz w:val="18"/>
                <w:szCs w:val="18"/>
                <w:lang w:eastAsia="ko-KR"/>
              </w:rPr>
              <w:t>(sdas,</w:t>
            </w:r>
            <w:r w:rsidR="006945AA">
              <w:rPr>
                <w:b w:val="0"/>
                <w:sz w:val="18"/>
                <w:szCs w:val="18"/>
                <w:lang w:eastAsia="ko-KR"/>
              </w:rPr>
              <w:t xml:space="preserve"> </w:t>
            </w:r>
            <w:r w:rsidRPr="00DC0752">
              <w:rPr>
                <w:b w:val="0"/>
                <w:sz w:val="18"/>
                <w:szCs w:val="18"/>
                <w:lang w:eastAsia="ko-KR"/>
              </w:rPr>
              <w:t>jwullert, krege) @perspectalabs.com</w:t>
            </w:r>
          </w:p>
        </w:tc>
      </w:tr>
      <w:tr w:rsidR="000463B2" w:rsidRPr="0015639B" w14:paraId="1B3B33BE" w14:textId="77777777" w:rsidTr="009631C6">
        <w:trPr>
          <w:jc w:val="center"/>
        </w:trPr>
        <w:tc>
          <w:tcPr>
            <w:tcW w:w="1336" w:type="dxa"/>
            <w:vAlign w:val="center"/>
          </w:tcPr>
          <w:p w14:paraId="6E4C480A" w14:textId="77777777" w:rsidR="000463B2" w:rsidRDefault="000463B2" w:rsidP="000463B2">
            <w:pPr>
              <w:pStyle w:val="T2"/>
              <w:spacing w:after="0"/>
              <w:ind w:left="0" w:right="0"/>
              <w:jc w:val="left"/>
              <w:rPr>
                <w:b w:val="0"/>
                <w:sz w:val="18"/>
                <w:szCs w:val="18"/>
                <w:lang w:eastAsia="ko-KR"/>
              </w:rPr>
            </w:pPr>
            <w:r>
              <w:rPr>
                <w:b w:val="0"/>
                <w:sz w:val="18"/>
                <w:szCs w:val="18"/>
                <w:lang w:eastAsia="ko-KR"/>
              </w:rPr>
              <w:t xml:space="preserve">An Nguyen, </w:t>
            </w:r>
          </w:p>
          <w:p w14:paraId="47A0373F" w14:textId="7F74977F" w:rsidR="000463B2" w:rsidRPr="000463B2" w:rsidRDefault="000463B2" w:rsidP="000463B2">
            <w:pPr>
              <w:pStyle w:val="T2"/>
              <w:spacing w:after="0"/>
              <w:ind w:left="0" w:right="0"/>
              <w:jc w:val="left"/>
              <w:rPr>
                <w:b w:val="0"/>
                <w:sz w:val="18"/>
                <w:szCs w:val="18"/>
                <w:lang w:eastAsia="ko-KR"/>
              </w:rPr>
            </w:pPr>
            <w:r w:rsidRPr="000463B2">
              <w:rPr>
                <w:b w:val="0"/>
                <w:sz w:val="18"/>
                <w:szCs w:val="18"/>
                <w:lang w:eastAsia="ko-KR"/>
              </w:rPr>
              <w:t>Frank Suraci</w:t>
            </w:r>
          </w:p>
        </w:tc>
        <w:tc>
          <w:tcPr>
            <w:tcW w:w="2064" w:type="dxa"/>
            <w:vAlign w:val="center"/>
          </w:tcPr>
          <w:p w14:paraId="687434D4" w14:textId="36E4EA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4D1B8F5E" w14:textId="77777777" w:rsidR="000463B2" w:rsidRPr="0015639B" w:rsidRDefault="000463B2" w:rsidP="000463B2">
            <w:pPr>
              <w:pStyle w:val="T2"/>
              <w:spacing w:after="0"/>
              <w:ind w:left="0" w:right="0"/>
              <w:rPr>
                <w:b w:val="0"/>
                <w:sz w:val="20"/>
              </w:rPr>
            </w:pPr>
          </w:p>
        </w:tc>
        <w:tc>
          <w:tcPr>
            <w:tcW w:w="1294" w:type="dxa"/>
            <w:vAlign w:val="center"/>
          </w:tcPr>
          <w:p w14:paraId="3557E7A2" w14:textId="77777777" w:rsidR="000463B2" w:rsidRPr="0015639B" w:rsidRDefault="000463B2" w:rsidP="000463B2">
            <w:pPr>
              <w:pStyle w:val="T2"/>
              <w:spacing w:after="0"/>
              <w:ind w:left="0" w:right="0"/>
              <w:jc w:val="left"/>
              <w:rPr>
                <w:b w:val="0"/>
                <w:sz w:val="20"/>
              </w:rPr>
            </w:pPr>
          </w:p>
        </w:tc>
        <w:tc>
          <w:tcPr>
            <w:tcW w:w="2068" w:type="dxa"/>
            <w:vAlign w:val="center"/>
          </w:tcPr>
          <w:p w14:paraId="085E0D91" w14:textId="070C05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(an.p.nguyen, frank.suraci) @cisa.dhs.gov</w:t>
            </w:r>
          </w:p>
        </w:tc>
      </w:tr>
      <w:tr w:rsidR="000463B2" w:rsidRPr="0015639B" w14:paraId="45AC1016" w14:textId="77777777" w:rsidTr="009631C6">
        <w:trPr>
          <w:jc w:val="center"/>
        </w:trPr>
        <w:tc>
          <w:tcPr>
            <w:tcW w:w="1336" w:type="dxa"/>
            <w:vAlign w:val="center"/>
          </w:tcPr>
          <w:p w14:paraId="0D17E871" w14:textId="12F82157" w:rsidR="000463B2" w:rsidRDefault="000463B2" w:rsidP="000463B2">
            <w:pPr>
              <w:rPr>
                <w:sz w:val="18"/>
                <w:szCs w:val="18"/>
                <w:lang w:eastAsia="ko-KR"/>
              </w:rPr>
            </w:pPr>
            <w:r>
              <w:rPr>
                <w:sz w:val="18"/>
                <w:szCs w:val="18"/>
                <w:lang w:eastAsia="ko-KR"/>
              </w:rPr>
              <w:t xml:space="preserve">Dibakar Das </w:t>
            </w:r>
          </w:p>
        </w:tc>
        <w:tc>
          <w:tcPr>
            <w:tcW w:w="2064" w:type="dxa"/>
            <w:vAlign w:val="center"/>
          </w:tcPr>
          <w:p w14:paraId="693CED5F" w14:textId="6066DB30" w:rsidR="000463B2" w:rsidRDefault="000463B2" w:rsidP="000463B2">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616B49CC" w14:textId="77777777" w:rsidR="000463B2" w:rsidRPr="0015639B" w:rsidRDefault="000463B2" w:rsidP="000463B2">
            <w:pPr>
              <w:pStyle w:val="T2"/>
              <w:spacing w:after="0"/>
              <w:ind w:left="0" w:right="0"/>
              <w:rPr>
                <w:b w:val="0"/>
                <w:sz w:val="20"/>
              </w:rPr>
            </w:pPr>
          </w:p>
        </w:tc>
        <w:tc>
          <w:tcPr>
            <w:tcW w:w="1294" w:type="dxa"/>
            <w:vAlign w:val="center"/>
          </w:tcPr>
          <w:p w14:paraId="6BFB13B6" w14:textId="77777777" w:rsidR="000463B2" w:rsidRPr="0015639B" w:rsidRDefault="000463B2" w:rsidP="000463B2">
            <w:pPr>
              <w:pStyle w:val="T2"/>
              <w:spacing w:after="0"/>
              <w:ind w:left="0" w:right="0"/>
              <w:jc w:val="left"/>
              <w:rPr>
                <w:b w:val="0"/>
                <w:sz w:val="20"/>
              </w:rPr>
            </w:pPr>
          </w:p>
        </w:tc>
        <w:tc>
          <w:tcPr>
            <w:tcW w:w="2068" w:type="dxa"/>
            <w:vAlign w:val="center"/>
          </w:tcPr>
          <w:p w14:paraId="1A302FF2" w14:textId="74BEE355" w:rsidR="000463B2" w:rsidRPr="00DC0752" w:rsidRDefault="001D11E0" w:rsidP="000463B2">
            <w:pPr>
              <w:pStyle w:val="T2"/>
              <w:spacing w:after="0"/>
              <w:ind w:left="0" w:right="0"/>
              <w:rPr>
                <w:b w:val="0"/>
                <w:sz w:val="18"/>
                <w:szCs w:val="18"/>
                <w:lang w:eastAsia="ko-KR"/>
              </w:rPr>
            </w:pPr>
            <w:r>
              <w:rPr>
                <w:b w:val="0"/>
                <w:sz w:val="18"/>
                <w:szCs w:val="18"/>
                <w:lang w:eastAsia="ko-KR"/>
              </w:rPr>
              <w:t>d</w:t>
            </w:r>
            <w:r w:rsidR="000463B2">
              <w:rPr>
                <w:b w:val="0"/>
                <w:sz w:val="18"/>
                <w:szCs w:val="18"/>
                <w:lang w:eastAsia="ko-KR"/>
              </w:rPr>
              <w:t>ibakar.das@intel.com</w:t>
            </w:r>
          </w:p>
        </w:tc>
      </w:tr>
      <w:tr w:rsidR="000463B2" w:rsidRPr="0015639B" w14:paraId="53C111D8" w14:textId="77777777" w:rsidTr="009631C6">
        <w:trPr>
          <w:jc w:val="center"/>
        </w:trPr>
        <w:tc>
          <w:tcPr>
            <w:tcW w:w="1336" w:type="dxa"/>
            <w:vAlign w:val="center"/>
          </w:tcPr>
          <w:p w14:paraId="74F1E62B" w14:textId="77777777" w:rsidR="000463B2" w:rsidRDefault="000463B2" w:rsidP="000463B2">
            <w:pPr>
              <w:rPr>
                <w:sz w:val="18"/>
                <w:szCs w:val="18"/>
                <w:lang w:eastAsia="ko-KR"/>
              </w:rPr>
            </w:pPr>
            <w:r>
              <w:rPr>
                <w:sz w:val="18"/>
                <w:szCs w:val="18"/>
                <w:lang w:eastAsia="ko-KR"/>
              </w:rPr>
              <w:t>Chittabrata Ghosh</w:t>
            </w:r>
          </w:p>
        </w:tc>
        <w:tc>
          <w:tcPr>
            <w:tcW w:w="2064" w:type="dxa"/>
            <w:vAlign w:val="center"/>
          </w:tcPr>
          <w:p w14:paraId="7F17F914" w14:textId="14E0675D"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 xml:space="preserve">Facebook                                       </w:t>
            </w:r>
          </w:p>
        </w:tc>
        <w:tc>
          <w:tcPr>
            <w:tcW w:w="2814" w:type="dxa"/>
            <w:vAlign w:val="center"/>
          </w:tcPr>
          <w:p w14:paraId="55BB5F0A" w14:textId="77777777" w:rsidR="000463B2" w:rsidRPr="0015639B" w:rsidRDefault="000463B2" w:rsidP="000463B2">
            <w:pPr>
              <w:pStyle w:val="T2"/>
              <w:spacing w:after="0"/>
              <w:ind w:left="0" w:right="0"/>
              <w:rPr>
                <w:b w:val="0"/>
                <w:sz w:val="20"/>
              </w:rPr>
            </w:pPr>
          </w:p>
        </w:tc>
        <w:tc>
          <w:tcPr>
            <w:tcW w:w="1294" w:type="dxa"/>
            <w:vAlign w:val="center"/>
          </w:tcPr>
          <w:p w14:paraId="1039D655" w14:textId="77777777" w:rsidR="000463B2" w:rsidRPr="0015639B" w:rsidRDefault="000463B2" w:rsidP="000463B2">
            <w:pPr>
              <w:pStyle w:val="T2"/>
              <w:spacing w:after="0"/>
              <w:ind w:left="0" w:right="0"/>
              <w:jc w:val="left"/>
              <w:rPr>
                <w:b w:val="0"/>
                <w:sz w:val="20"/>
              </w:rPr>
            </w:pPr>
          </w:p>
        </w:tc>
        <w:tc>
          <w:tcPr>
            <w:tcW w:w="2068" w:type="dxa"/>
            <w:vAlign w:val="center"/>
          </w:tcPr>
          <w:p w14:paraId="15E02A3D" w14:textId="2F54FA52"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chittabrata@fb.com</w:t>
            </w:r>
          </w:p>
        </w:tc>
      </w:tr>
      <w:tr w:rsidR="000463B2" w:rsidRPr="0015639B" w14:paraId="73C3E919" w14:textId="77777777" w:rsidTr="009631C6">
        <w:trPr>
          <w:jc w:val="center"/>
        </w:trPr>
        <w:tc>
          <w:tcPr>
            <w:tcW w:w="1336" w:type="dxa"/>
            <w:vAlign w:val="center"/>
          </w:tcPr>
          <w:p w14:paraId="30D66156" w14:textId="77777777" w:rsidR="000463B2" w:rsidRDefault="000463B2" w:rsidP="000463B2">
            <w:pPr>
              <w:rPr>
                <w:sz w:val="18"/>
                <w:szCs w:val="18"/>
                <w:lang w:eastAsia="ko-KR"/>
              </w:rPr>
            </w:pPr>
            <w:r w:rsidRPr="00DC0752">
              <w:rPr>
                <w:sz w:val="18"/>
                <w:szCs w:val="18"/>
                <w:lang w:eastAsia="ko-KR"/>
              </w:rPr>
              <w:t>Leif Wilhelmsson</w:t>
            </w:r>
          </w:p>
        </w:tc>
        <w:tc>
          <w:tcPr>
            <w:tcW w:w="2064" w:type="dxa"/>
            <w:vAlign w:val="center"/>
          </w:tcPr>
          <w:p w14:paraId="2B61003A" w14:textId="77777777" w:rsidR="000463B2" w:rsidRDefault="000463B2" w:rsidP="000463B2">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43527EB2" w14:textId="77777777" w:rsidR="000463B2" w:rsidRPr="0015639B" w:rsidRDefault="000463B2" w:rsidP="000463B2">
            <w:pPr>
              <w:pStyle w:val="T2"/>
              <w:spacing w:after="0"/>
              <w:ind w:left="0" w:right="0"/>
              <w:rPr>
                <w:b w:val="0"/>
                <w:sz w:val="20"/>
              </w:rPr>
            </w:pPr>
          </w:p>
        </w:tc>
        <w:tc>
          <w:tcPr>
            <w:tcW w:w="1294" w:type="dxa"/>
            <w:vAlign w:val="center"/>
          </w:tcPr>
          <w:p w14:paraId="4ED35365" w14:textId="77777777" w:rsidR="000463B2" w:rsidRPr="0015639B" w:rsidRDefault="000463B2" w:rsidP="000463B2">
            <w:pPr>
              <w:pStyle w:val="T2"/>
              <w:spacing w:after="0"/>
              <w:ind w:left="0" w:right="0"/>
              <w:jc w:val="left"/>
              <w:rPr>
                <w:b w:val="0"/>
                <w:sz w:val="20"/>
              </w:rPr>
            </w:pPr>
          </w:p>
        </w:tc>
        <w:tc>
          <w:tcPr>
            <w:tcW w:w="2068" w:type="dxa"/>
            <w:vAlign w:val="center"/>
          </w:tcPr>
          <w:p w14:paraId="1C3336A4" w14:textId="77777777" w:rsidR="000463B2" w:rsidRDefault="000463B2" w:rsidP="000463B2">
            <w:pPr>
              <w:pStyle w:val="T2"/>
              <w:spacing w:after="0"/>
              <w:ind w:left="0" w:right="0"/>
              <w:rPr>
                <w:b w:val="0"/>
                <w:sz w:val="18"/>
                <w:szCs w:val="18"/>
                <w:lang w:eastAsia="ko-KR"/>
              </w:rPr>
            </w:pPr>
            <w:r w:rsidRPr="00F3491B">
              <w:rPr>
                <w:b w:val="0"/>
                <w:sz w:val="18"/>
                <w:szCs w:val="18"/>
                <w:lang w:eastAsia="ko-KR"/>
              </w:rPr>
              <w:t>leif.r.wilhelmsson@ericsson.com</w:t>
            </w:r>
          </w:p>
        </w:tc>
      </w:tr>
      <w:tr w:rsidR="000463B2" w:rsidRPr="0015639B" w14:paraId="42B64EF4" w14:textId="77777777" w:rsidTr="009631C6">
        <w:trPr>
          <w:jc w:val="center"/>
        </w:trPr>
        <w:tc>
          <w:tcPr>
            <w:tcW w:w="1336" w:type="dxa"/>
            <w:vAlign w:val="center"/>
          </w:tcPr>
          <w:p w14:paraId="3DD254C6" w14:textId="77777777" w:rsidR="000463B2" w:rsidRPr="00DC0752" w:rsidRDefault="000463B2" w:rsidP="000463B2">
            <w:pPr>
              <w:rPr>
                <w:sz w:val="18"/>
                <w:szCs w:val="18"/>
                <w:lang w:eastAsia="ko-KR"/>
              </w:rPr>
            </w:pPr>
            <w:r>
              <w:rPr>
                <w:sz w:val="18"/>
                <w:szCs w:val="18"/>
                <w:lang w:eastAsia="ko-KR"/>
              </w:rPr>
              <w:t xml:space="preserve">Matthew Fischer </w:t>
            </w:r>
          </w:p>
        </w:tc>
        <w:tc>
          <w:tcPr>
            <w:tcW w:w="2064" w:type="dxa"/>
            <w:vAlign w:val="center"/>
          </w:tcPr>
          <w:p w14:paraId="490B10F6" w14:textId="77777777" w:rsidR="000463B2" w:rsidRDefault="000463B2" w:rsidP="000463B2">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48968FD3" w14:textId="77777777" w:rsidR="000463B2" w:rsidRPr="0015639B" w:rsidRDefault="000463B2" w:rsidP="000463B2">
            <w:pPr>
              <w:pStyle w:val="T2"/>
              <w:spacing w:after="0"/>
              <w:ind w:left="0" w:right="0"/>
              <w:rPr>
                <w:b w:val="0"/>
                <w:sz w:val="20"/>
              </w:rPr>
            </w:pPr>
          </w:p>
        </w:tc>
        <w:tc>
          <w:tcPr>
            <w:tcW w:w="1294" w:type="dxa"/>
            <w:vAlign w:val="center"/>
          </w:tcPr>
          <w:p w14:paraId="53185F0D" w14:textId="77777777" w:rsidR="000463B2" w:rsidRPr="0015639B" w:rsidRDefault="000463B2" w:rsidP="000463B2">
            <w:pPr>
              <w:pStyle w:val="T2"/>
              <w:spacing w:after="0"/>
              <w:ind w:left="0" w:right="0"/>
              <w:jc w:val="left"/>
              <w:rPr>
                <w:b w:val="0"/>
                <w:sz w:val="20"/>
              </w:rPr>
            </w:pPr>
          </w:p>
        </w:tc>
        <w:tc>
          <w:tcPr>
            <w:tcW w:w="2068" w:type="dxa"/>
            <w:vAlign w:val="center"/>
          </w:tcPr>
          <w:p w14:paraId="690367E9" w14:textId="77777777" w:rsidR="000463B2" w:rsidRPr="00F3491B" w:rsidRDefault="000463B2" w:rsidP="000463B2">
            <w:pPr>
              <w:pStyle w:val="T2"/>
              <w:spacing w:after="0"/>
              <w:ind w:left="0" w:right="0"/>
              <w:rPr>
                <w:b w:val="0"/>
                <w:sz w:val="18"/>
                <w:szCs w:val="18"/>
                <w:lang w:eastAsia="ko-KR"/>
              </w:rPr>
            </w:pPr>
            <w:r>
              <w:rPr>
                <w:b w:val="0"/>
                <w:sz w:val="18"/>
                <w:szCs w:val="18"/>
                <w:lang w:eastAsia="ko-KR"/>
              </w:rPr>
              <w:t>matthew.fischer@BROADCOM.COM</w:t>
            </w:r>
          </w:p>
        </w:tc>
      </w:tr>
      <w:tr w:rsidR="000463B2" w:rsidRPr="0015639B" w14:paraId="1FA9AC3B" w14:textId="77777777" w:rsidTr="009631C6">
        <w:trPr>
          <w:jc w:val="center"/>
        </w:trPr>
        <w:tc>
          <w:tcPr>
            <w:tcW w:w="1336" w:type="dxa"/>
            <w:vAlign w:val="center"/>
          </w:tcPr>
          <w:p w14:paraId="66FFC366" w14:textId="77777777" w:rsidR="000463B2" w:rsidRDefault="000463B2" w:rsidP="000463B2">
            <w:pPr>
              <w:rPr>
                <w:sz w:val="18"/>
                <w:szCs w:val="18"/>
                <w:lang w:eastAsia="ko-KR"/>
              </w:rPr>
            </w:pPr>
            <w:r w:rsidRPr="00306ED1">
              <w:rPr>
                <w:sz w:val="18"/>
                <w:szCs w:val="18"/>
                <w:lang w:eastAsia="ko-KR"/>
              </w:rPr>
              <w:t>Gaurav Patwardhan</w:t>
            </w:r>
          </w:p>
        </w:tc>
        <w:tc>
          <w:tcPr>
            <w:tcW w:w="2064" w:type="dxa"/>
            <w:vAlign w:val="center"/>
          </w:tcPr>
          <w:p w14:paraId="7CF81B4F"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53C9E2F" w14:textId="77777777" w:rsidR="000463B2" w:rsidRPr="0015639B" w:rsidRDefault="000463B2" w:rsidP="000463B2">
            <w:pPr>
              <w:pStyle w:val="T2"/>
              <w:spacing w:after="0"/>
              <w:ind w:left="0" w:right="0"/>
              <w:rPr>
                <w:b w:val="0"/>
                <w:sz w:val="20"/>
              </w:rPr>
            </w:pPr>
          </w:p>
        </w:tc>
        <w:tc>
          <w:tcPr>
            <w:tcW w:w="1294" w:type="dxa"/>
            <w:vAlign w:val="center"/>
          </w:tcPr>
          <w:p w14:paraId="118D4DEA" w14:textId="77777777" w:rsidR="000463B2" w:rsidRPr="0015639B" w:rsidRDefault="000463B2" w:rsidP="000463B2">
            <w:pPr>
              <w:pStyle w:val="T2"/>
              <w:spacing w:after="0"/>
              <w:ind w:left="0" w:right="0"/>
              <w:jc w:val="left"/>
              <w:rPr>
                <w:b w:val="0"/>
                <w:sz w:val="20"/>
              </w:rPr>
            </w:pPr>
          </w:p>
        </w:tc>
        <w:tc>
          <w:tcPr>
            <w:tcW w:w="2068" w:type="dxa"/>
            <w:vAlign w:val="center"/>
          </w:tcPr>
          <w:p w14:paraId="74F2BF81"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gaurav.patwardhan@hpe.com</w:t>
            </w:r>
          </w:p>
        </w:tc>
      </w:tr>
      <w:tr w:rsidR="000463B2" w:rsidRPr="00306ED1" w14:paraId="27663C27"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B410A5B" w14:textId="77777777" w:rsidR="000463B2" w:rsidRPr="00306ED1" w:rsidRDefault="000463B2" w:rsidP="000463B2">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1937245F"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37B05C8" w14:textId="77777777" w:rsidR="000463B2" w:rsidRPr="0015639B" w:rsidRDefault="000463B2"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5199CF7A" w14:textId="77777777" w:rsidR="000463B2" w:rsidRPr="0015639B" w:rsidRDefault="000463B2"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B9650C"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Sam_Sambasivan@labs.att.com</w:t>
            </w:r>
          </w:p>
        </w:tc>
      </w:tr>
      <w:tr w:rsidR="00CC559D" w:rsidRPr="00306ED1" w14:paraId="135E9E2F"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8CAF273" w14:textId="735AE9D6" w:rsidR="00CC559D" w:rsidRDefault="00CC559D" w:rsidP="000463B2">
            <w:pPr>
              <w:rPr>
                <w:sz w:val="18"/>
                <w:szCs w:val="18"/>
                <w:lang w:eastAsia="ko-KR"/>
              </w:rPr>
            </w:pPr>
            <w:r>
              <w:rPr>
                <w:sz w:val="18"/>
                <w:szCs w:val="18"/>
                <w:lang w:eastAsia="ko-KR"/>
              </w:rPr>
              <w:t xml:space="preserve">Srinivas Kandala </w:t>
            </w:r>
          </w:p>
        </w:tc>
        <w:tc>
          <w:tcPr>
            <w:tcW w:w="2064" w:type="dxa"/>
            <w:tcBorders>
              <w:top w:val="single" w:sz="4" w:space="0" w:color="auto"/>
              <w:left w:val="single" w:sz="4" w:space="0" w:color="auto"/>
              <w:bottom w:val="single" w:sz="4" w:space="0" w:color="auto"/>
              <w:right w:val="single" w:sz="4" w:space="0" w:color="auto"/>
            </w:tcBorders>
            <w:vAlign w:val="center"/>
          </w:tcPr>
          <w:p w14:paraId="6CC3CAB7" w14:textId="7EFA73D2" w:rsidR="00CC559D" w:rsidRDefault="00CC559D" w:rsidP="000463B2">
            <w:pPr>
              <w:pStyle w:val="T2"/>
              <w:spacing w:after="0"/>
              <w:ind w:left="0" w:right="0"/>
              <w:rPr>
                <w:b w:val="0"/>
                <w:sz w:val="18"/>
                <w:szCs w:val="18"/>
                <w:lang w:eastAsia="ko-KR"/>
              </w:rPr>
            </w:pPr>
            <w:r>
              <w:rPr>
                <w:b w:val="0"/>
                <w:sz w:val="18"/>
                <w:szCs w:val="18"/>
                <w:lang w:eastAsia="ko-KR"/>
              </w:rPr>
              <w:t xml:space="preserve">Samsung </w:t>
            </w:r>
          </w:p>
        </w:tc>
        <w:tc>
          <w:tcPr>
            <w:tcW w:w="2814" w:type="dxa"/>
            <w:tcBorders>
              <w:top w:val="single" w:sz="4" w:space="0" w:color="auto"/>
              <w:left w:val="single" w:sz="4" w:space="0" w:color="auto"/>
              <w:bottom w:val="single" w:sz="4" w:space="0" w:color="auto"/>
              <w:right w:val="single" w:sz="4" w:space="0" w:color="auto"/>
            </w:tcBorders>
            <w:vAlign w:val="center"/>
          </w:tcPr>
          <w:p w14:paraId="2E44BD60" w14:textId="77777777" w:rsidR="00CC559D" w:rsidRPr="0015639B" w:rsidRDefault="00CC559D"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1E21DF1F" w14:textId="77777777" w:rsidR="00CC559D" w:rsidRPr="0015639B" w:rsidRDefault="00CC559D"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797A89" w14:textId="433F104E" w:rsidR="00CC559D" w:rsidRDefault="00CC559D" w:rsidP="000463B2">
            <w:pPr>
              <w:pStyle w:val="T2"/>
              <w:spacing w:after="0"/>
              <w:ind w:left="0" w:right="0"/>
              <w:rPr>
                <w:b w:val="0"/>
                <w:sz w:val="18"/>
                <w:szCs w:val="18"/>
                <w:lang w:eastAsia="ko-KR"/>
              </w:rPr>
            </w:pPr>
            <w:r>
              <w:rPr>
                <w:b w:val="0"/>
                <w:sz w:val="18"/>
                <w:szCs w:val="18"/>
                <w:lang w:eastAsia="ko-KR"/>
              </w:rPr>
              <w:t>Srini.k1@samsung.com</w:t>
            </w:r>
          </w:p>
        </w:tc>
      </w:tr>
    </w:tbl>
    <w:p w14:paraId="4A3D9229" w14:textId="77777777" w:rsidR="009F606C" w:rsidRDefault="009F606C" w:rsidP="00BB2F0B">
      <w:pPr>
        <w:pStyle w:val="T1"/>
        <w:spacing w:after="120"/>
        <w:jc w:val="left"/>
        <w:rPr>
          <w:sz w:val="22"/>
        </w:rPr>
      </w:pPr>
    </w:p>
    <w:p w14:paraId="7446E408" w14:textId="4F88F64F" w:rsidR="009F606C" w:rsidRDefault="009F606C" w:rsidP="00BB2F0B">
      <w:pPr>
        <w:pStyle w:val="T1"/>
        <w:spacing w:after="120"/>
        <w:jc w:val="left"/>
        <w:rPr>
          <w:sz w:val="22"/>
        </w:rPr>
      </w:pPr>
      <w:r>
        <w:rPr>
          <w:sz w:val="22"/>
        </w:rPr>
        <w:t xml:space="preserve">Rev1: Addresses offline comments </w:t>
      </w:r>
    </w:p>
    <w:p w14:paraId="181E5FE3" w14:textId="216A5B09" w:rsidR="00BB2F0B" w:rsidRDefault="009F606C" w:rsidP="00BB2F0B">
      <w:pPr>
        <w:pStyle w:val="T1"/>
        <w:spacing w:after="120"/>
        <w:jc w:val="left"/>
        <w:rPr>
          <w:sz w:val="22"/>
        </w:rPr>
      </w:pPr>
      <w:r>
        <w:rPr>
          <w:sz w:val="22"/>
        </w:rPr>
        <w:t xml:space="preserve">Rev2: Addresses comments received </w:t>
      </w:r>
      <w:r w:rsidR="006A7F80">
        <w:rPr>
          <w:sz w:val="22"/>
        </w:rPr>
        <w:t xml:space="preserve">from members </w:t>
      </w:r>
    </w:p>
    <w:p w14:paraId="4CCA3E5D" w14:textId="561E06DC" w:rsidR="006A7F80" w:rsidRDefault="006A7F80" w:rsidP="006A7F80">
      <w:pPr>
        <w:pStyle w:val="T1"/>
        <w:spacing w:after="120"/>
        <w:jc w:val="left"/>
        <w:rPr>
          <w:sz w:val="22"/>
        </w:rPr>
      </w:pPr>
      <w:r>
        <w:rPr>
          <w:sz w:val="22"/>
        </w:rPr>
        <w:t xml:space="preserve">Rev3: </w:t>
      </w:r>
      <w:r w:rsidRPr="006A7F80">
        <w:rPr>
          <w:sz w:val="22"/>
        </w:rPr>
        <w:t xml:space="preserve">Addresses comments received </w:t>
      </w:r>
      <w:r>
        <w:rPr>
          <w:sz w:val="22"/>
        </w:rPr>
        <w:t xml:space="preserve">from members </w:t>
      </w:r>
    </w:p>
    <w:p w14:paraId="58FA0DD9" w14:textId="0EE2820C" w:rsidR="00A4383A" w:rsidRDefault="00A4383A" w:rsidP="006A7F80">
      <w:pPr>
        <w:pStyle w:val="T1"/>
        <w:spacing w:after="120"/>
        <w:jc w:val="left"/>
        <w:rPr>
          <w:sz w:val="22"/>
        </w:rPr>
      </w:pPr>
      <w:r>
        <w:rPr>
          <w:sz w:val="22"/>
        </w:rPr>
        <w:t xml:space="preserve">Rev 4: Minor correction </w:t>
      </w:r>
    </w:p>
    <w:p w14:paraId="0F0E3914" w14:textId="77777777" w:rsidR="00F678E3" w:rsidRDefault="00F678E3" w:rsidP="00F678E3">
      <w:pPr>
        <w:pStyle w:val="T1"/>
        <w:spacing w:after="120"/>
        <w:jc w:val="left"/>
        <w:rPr>
          <w:ins w:id="0" w:author="Das, Subir" w:date="2021-05-12T16:54:00Z"/>
          <w:sz w:val="22"/>
        </w:rPr>
      </w:pPr>
      <w:ins w:id="1" w:author="Das, Subir" w:date="2021-05-12T16:54:00Z">
        <w:r>
          <w:rPr>
            <w:sz w:val="22"/>
          </w:rPr>
          <w:t xml:space="preserve">Rev </w:t>
        </w:r>
        <w:proofErr w:type="gramStart"/>
        <w:r>
          <w:rPr>
            <w:sz w:val="22"/>
          </w:rPr>
          <w:t>5 :</w:t>
        </w:r>
        <w:proofErr w:type="gramEnd"/>
        <w:r>
          <w:rPr>
            <w:sz w:val="22"/>
          </w:rPr>
          <w:t xml:space="preserve"> Clean version</w:t>
        </w:r>
      </w:ins>
    </w:p>
    <w:p w14:paraId="2FB05D54" w14:textId="77777777" w:rsidR="00F678E3" w:rsidRDefault="00F678E3" w:rsidP="00F678E3">
      <w:pPr>
        <w:pStyle w:val="T1"/>
        <w:spacing w:after="120"/>
        <w:jc w:val="left"/>
        <w:rPr>
          <w:ins w:id="2" w:author="Das, Subir" w:date="2021-05-12T16:54:00Z"/>
          <w:sz w:val="22"/>
        </w:rPr>
      </w:pPr>
      <w:ins w:id="3" w:author="Das, Subir" w:date="2021-05-12T16:54:00Z">
        <w:r>
          <w:rPr>
            <w:sz w:val="22"/>
          </w:rPr>
          <w:t>Rev 6:  Addresses additional comments from members</w:t>
        </w:r>
      </w:ins>
    </w:p>
    <w:p w14:paraId="1BF927AD" w14:textId="4EC6E59B" w:rsidR="00F678E3" w:rsidRPr="006A7F80" w:rsidRDefault="00967D9B" w:rsidP="00F678E3">
      <w:pPr>
        <w:pStyle w:val="T1"/>
        <w:spacing w:after="120"/>
        <w:jc w:val="left"/>
        <w:rPr>
          <w:ins w:id="4" w:author="Das, Subir" w:date="2021-05-12T16:54:00Z"/>
          <w:sz w:val="22"/>
        </w:rPr>
      </w:pPr>
      <w:ins w:id="5" w:author="Das, Subir" w:date="2021-05-12T16:54:00Z">
        <w:r>
          <w:rPr>
            <w:sz w:val="22"/>
          </w:rPr>
          <w:t xml:space="preserve">Rev 7: MIB objects </w:t>
        </w:r>
        <w:proofErr w:type="gramStart"/>
        <w:r w:rsidR="00F678E3">
          <w:rPr>
            <w:sz w:val="22"/>
          </w:rPr>
          <w:t>are added</w:t>
        </w:r>
        <w:proofErr w:type="gramEnd"/>
        <w:r w:rsidR="00F678E3">
          <w:rPr>
            <w:sz w:val="22"/>
          </w:rPr>
          <w:t xml:space="preserve"> per Editor’s request </w:t>
        </w:r>
      </w:ins>
    </w:p>
    <w:p w14:paraId="69C73716" w14:textId="4C3E3167" w:rsidR="009F606C" w:rsidRDefault="009F606C" w:rsidP="00BB2F0B">
      <w:pPr>
        <w:pStyle w:val="T1"/>
        <w:spacing w:after="120"/>
        <w:jc w:val="left"/>
        <w:rPr>
          <w:sz w:val="22"/>
        </w:rPr>
      </w:pPr>
    </w:p>
    <w:p w14:paraId="4A5033E2" w14:textId="379B5BFC" w:rsidR="009F606C" w:rsidRPr="0015639B" w:rsidRDefault="009F606C"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70623A64" wp14:editId="4317BBB8">
                <wp:simplePos x="0" y="0"/>
                <wp:positionH relativeFrom="column">
                  <wp:posOffset>68712</wp:posOffset>
                </wp:positionH>
                <wp:positionV relativeFrom="paragraph">
                  <wp:posOffset>4166</wp:posOffset>
                </wp:positionV>
                <wp:extent cx="5943600" cy="1511667"/>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1667"/>
                        </a:xfrm>
                        <a:prstGeom prst="rect">
                          <a:avLst/>
                        </a:prstGeom>
                        <a:solidFill>
                          <a:srgbClr val="FFFFFF"/>
                        </a:solidFill>
                        <a:ln>
                          <a:noFill/>
                        </a:ln>
                      </wps:spPr>
                      <wps:txbx>
                        <w:txbxContent>
                          <w:p w14:paraId="2DB09839" w14:textId="77777777" w:rsidR="001257C9" w:rsidRPr="00A24D45" w:rsidRDefault="001257C9"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1257C9" w:rsidRPr="00A24D45" w:rsidRDefault="001257C9" w:rsidP="004B6640">
                            <w:r w:rsidRPr="00A24D45">
                              <w:t>This document proposes comment resol</w:t>
                            </w:r>
                            <w:r>
                              <w:t xml:space="preserve">utions for the following 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1257C9" w:rsidRPr="00A24D45" w:rsidRDefault="001257C9" w:rsidP="004B6640"/>
                          <w:p w14:paraId="5CB865A6" w14:textId="620BDAD5" w:rsidR="001257C9" w:rsidRPr="00A24D45" w:rsidRDefault="001257C9" w:rsidP="004B6640">
                            <w:r w:rsidRPr="004B6640">
                              <w:t>1709, 2171</w:t>
                            </w:r>
                            <w:r>
                              <w:t xml:space="preserve"> </w:t>
                            </w:r>
                          </w:p>
                          <w:p w14:paraId="1946DA1C" w14:textId="77777777" w:rsidR="00967D9B" w:rsidRDefault="00967D9B" w:rsidP="00A24D45">
                            <w:pPr>
                              <w:rPr>
                                <w:ins w:id="6" w:author="Das, Subir" w:date="2021-05-12T17:15:00Z"/>
                                <w:b/>
                              </w:rPr>
                            </w:pPr>
                          </w:p>
                          <w:p w14:paraId="388DDCDC" w14:textId="48A62C64" w:rsidR="001257C9" w:rsidRDefault="00967D9B" w:rsidP="00A24D45">
                            <w:pPr>
                              <w:rPr>
                                <w:b/>
                              </w:rPr>
                            </w:pPr>
                            <w:ins w:id="7" w:author="Das, Subir" w:date="2021-05-12T17:15:00Z">
                              <w:r>
                                <w:rPr>
                                  <w:b/>
                                </w:rPr>
                                <w:t xml:space="preserve">Also added MIB objects. </w:t>
                              </w:r>
                            </w:ins>
                          </w:p>
                          <w:p w14:paraId="6BF3E32A" w14:textId="4D1D0B40" w:rsidR="001257C9" w:rsidRDefault="001257C9" w:rsidP="00A24D45">
                            <w:pPr>
                              <w:rPr>
                                <w:b/>
                              </w:rPr>
                            </w:pPr>
                          </w:p>
                          <w:p w14:paraId="45DD313A" w14:textId="77777777" w:rsidR="001257C9" w:rsidRPr="00BC098A" w:rsidRDefault="001257C9" w:rsidP="00A24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23A64" id="_x0000_t202" coordsize="21600,21600" o:spt="202" path="m,l,21600r21600,l21600,xe">
                <v:stroke joinstyle="miter"/>
                <v:path gradientshapeok="t" o:connecttype="rect"/>
              </v:shapetype>
              <v:shape id="Text Box 2" o:spid="_x0000_s1026" type="#_x0000_t202" style="position:absolute;margin-left:5.4pt;margin-top:.35pt;width:468pt;height:1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" stroked="f">
                <v:textbox>
                  <w:txbxContent>
                    <w:p w14:paraId="2DB09839" w14:textId="77777777" w:rsidR="001257C9" w:rsidRPr="00A24D45" w:rsidRDefault="001257C9"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1257C9" w:rsidRPr="00A24D45" w:rsidRDefault="001257C9" w:rsidP="004B6640">
                      <w:r w:rsidRPr="00A24D45">
                        <w:t>This document proposes comment resol</w:t>
                      </w:r>
                      <w:r>
                        <w:t xml:space="preserve">utions for the following 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1257C9" w:rsidRPr="00A24D45" w:rsidRDefault="001257C9" w:rsidP="004B6640"/>
                    <w:p w14:paraId="5CB865A6" w14:textId="620BDAD5" w:rsidR="001257C9" w:rsidRPr="00A24D45" w:rsidRDefault="001257C9" w:rsidP="004B6640">
                      <w:r w:rsidRPr="004B6640">
                        <w:t>1709, 2171</w:t>
                      </w:r>
                      <w:r>
                        <w:t xml:space="preserve"> </w:t>
                      </w:r>
                    </w:p>
                    <w:p w14:paraId="1946DA1C" w14:textId="77777777" w:rsidR="00967D9B" w:rsidRDefault="00967D9B" w:rsidP="00A24D45">
                      <w:pPr>
                        <w:rPr>
                          <w:ins w:id="8" w:author="Das, Subir" w:date="2021-05-12T17:15:00Z"/>
                          <w:b/>
                        </w:rPr>
                      </w:pPr>
                    </w:p>
                    <w:p w14:paraId="388DDCDC" w14:textId="48A62C64" w:rsidR="001257C9" w:rsidRDefault="00967D9B" w:rsidP="00A24D45">
                      <w:pPr>
                        <w:rPr>
                          <w:b/>
                        </w:rPr>
                      </w:pPr>
                      <w:ins w:id="9" w:author="Das, Subir" w:date="2021-05-12T17:15:00Z">
                        <w:r>
                          <w:rPr>
                            <w:b/>
                          </w:rPr>
                          <w:t xml:space="preserve">Also added MIB objects. </w:t>
                        </w:r>
                      </w:ins>
                    </w:p>
                    <w:p w14:paraId="6BF3E32A" w14:textId="4D1D0B40" w:rsidR="001257C9" w:rsidRDefault="001257C9" w:rsidP="00A24D45">
                      <w:pPr>
                        <w:rPr>
                          <w:b/>
                        </w:rPr>
                      </w:pPr>
                    </w:p>
                    <w:p w14:paraId="45DD313A" w14:textId="77777777" w:rsidR="001257C9" w:rsidRPr="00BC098A" w:rsidRDefault="001257C9" w:rsidP="00A24D45"/>
                  </w:txbxContent>
                </v:textbox>
              </v:shape>
            </w:pict>
          </mc:Fallback>
        </mc:AlternateContent>
      </w:r>
    </w:p>
    <w:p w14:paraId="60515863" w14:textId="77777777" w:rsidR="00A8423C" w:rsidRPr="00883397" w:rsidRDefault="00BB2F0B" w:rsidP="00883397">
      <w:pPr>
        <w:spacing w:before="120"/>
      </w:pPr>
      <w:r w:rsidRPr="0015639B">
        <w:br w:type="page"/>
      </w:r>
    </w:p>
    <w:p w14:paraId="2BB8AE66"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67075020" w14:textId="77777777" w:rsidR="00A24D45" w:rsidRPr="00A24D45" w:rsidRDefault="00A24D45" w:rsidP="00A24D45">
      <w:pPr>
        <w:tabs>
          <w:tab w:val="left" w:pos="700"/>
        </w:tabs>
        <w:kinsoku w:val="0"/>
        <w:overflowPunct w:val="0"/>
        <w:rPr>
          <w:sz w:val="20"/>
          <w:szCs w:val="20"/>
        </w:rPr>
      </w:pPr>
    </w:p>
    <w:p w14:paraId="1E99C9FF"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0CE70478" w14:textId="77777777" w:rsidR="00A24D45" w:rsidRPr="00A24D45" w:rsidRDefault="00A24D45" w:rsidP="00A24D45">
      <w:pPr>
        <w:tabs>
          <w:tab w:val="left" w:pos="700"/>
        </w:tabs>
        <w:kinsoku w:val="0"/>
        <w:overflowPunct w:val="0"/>
        <w:rPr>
          <w:sz w:val="20"/>
          <w:szCs w:val="20"/>
        </w:rPr>
      </w:pPr>
    </w:p>
    <w:p w14:paraId="15A3385A"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31B5967C" w14:textId="77777777" w:rsidR="00A24D45" w:rsidRPr="00A24D45" w:rsidRDefault="00A24D45" w:rsidP="00A24D45">
      <w:pPr>
        <w:tabs>
          <w:tab w:val="left" w:pos="700"/>
        </w:tabs>
        <w:kinsoku w:val="0"/>
        <w:overflowPunct w:val="0"/>
        <w:rPr>
          <w:sz w:val="20"/>
          <w:szCs w:val="20"/>
        </w:rPr>
      </w:pPr>
    </w:p>
    <w:p w14:paraId="1E5AD8F5" w14:textId="77777777" w:rsidR="00A24D45" w:rsidRPr="00A24D45" w:rsidRDefault="00A24D45" w:rsidP="00A24D45">
      <w:pPr>
        <w:tabs>
          <w:tab w:val="left" w:pos="700"/>
        </w:tabs>
        <w:kinsoku w:val="0"/>
        <w:overflowPunct w:val="0"/>
        <w:rPr>
          <w:b/>
          <w:sz w:val="20"/>
          <w:szCs w:val="20"/>
        </w:rPr>
      </w:pPr>
      <w:r w:rsidRPr="00A24D45">
        <w:rPr>
          <w:b/>
          <w:sz w:val="20"/>
          <w:szCs w:val="20"/>
        </w:rPr>
        <w:t xml:space="preserve">TGbe Editor: Editing instructions preceded by “TGbe Editor” are instructions to the TGbe editor to modify existing material in the TGbe draft. </w:t>
      </w:r>
      <w:r w:rsidR="00FF61F2">
        <w:rPr>
          <w:b/>
          <w:sz w:val="20"/>
          <w:szCs w:val="20"/>
        </w:rPr>
        <w:t xml:space="preserve"> </w:t>
      </w:r>
      <w:r w:rsidRPr="00A24D45">
        <w:rPr>
          <w:b/>
          <w:sz w:val="20"/>
          <w:szCs w:val="20"/>
        </w:rPr>
        <w:t>As a result of adopting the changes, the TGbe editor will execute the instructions rather than copy them to the TGbe Draft.</w:t>
      </w:r>
    </w:p>
    <w:p w14:paraId="1E41F48A" w14:textId="0C25929B" w:rsidR="00B84CB0" w:rsidRDefault="00B84CB0" w:rsidP="00957C7E">
      <w:pPr>
        <w:tabs>
          <w:tab w:val="left" w:pos="700"/>
        </w:tabs>
        <w:kinsoku w:val="0"/>
        <w:overflowPunct w:val="0"/>
      </w:pPr>
    </w:p>
    <w:tbl>
      <w:tblPr>
        <w:tblStyle w:val="TableGrid"/>
        <w:tblW w:w="9355" w:type="dxa"/>
        <w:tblLayout w:type="fixed"/>
        <w:tblLook w:val="04A0" w:firstRow="1" w:lastRow="0" w:firstColumn="1" w:lastColumn="0" w:noHBand="0" w:noVBand="1"/>
      </w:tblPr>
      <w:tblGrid>
        <w:gridCol w:w="712"/>
        <w:gridCol w:w="990"/>
        <w:gridCol w:w="814"/>
        <w:gridCol w:w="811"/>
        <w:gridCol w:w="2794"/>
        <w:gridCol w:w="1439"/>
        <w:gridCol w:w="1795"/>
      </w:tblGrid>
      <w:tr w:rsidR="004B6640" w:rsidRPr="008B1F85" w14:paraId="19A55AE6" w14:textId="77777777" w:rsidTr="00843D8A">
        <w:trPr>
          <w:trHeight w:val="1020"/>
        </w:trPr>
        <w:tc>
          <w:tcPr>
            <w:tcW w:w="712" w:type="dxa"/>
            <w:hideMark/>
          </w:tcPr>
          <w:p w14:paraId="2008A785" w14:textId="77777777" w:rsidR="004B6640" w:rsidRPr="00306A76" w:rsidRDefault="004B6640" w:rsidP="00843D8A">
            <w:r w:rsidRPr="00306A76">
              <w:t>1709</w:t>
            </w:r>
          </w:p>
        </w:tc>
        <w:tc>
          <w:tcPr>
            <w:tcW w:w="989" w:type="dxa"/>
            <w:hideMark/>
          </w:tcPr>
          <w:p w14:paraId="070F4D2C" w14:textId="77777777" w:rsidR="004B6640" w:rsidRPr="008B1F85" w:rsidRDefault="004B6640" w:rsidP="00843D8A">
            <w:r w:rsidRPr="008B1F85">
              <w:t>GEORGE CHERIAN</w:t>
            </w:r>
          </w:p>
        </w:tc>
        <w:tc>
          <w:tcPr>
            <w:tcW w:w="813" w:type="dxa"/>
            <w:hideMark/>
          </w:tcPr>
          <w:p w14:paraId="711038C5" w14:textId="77777777" w:rsidR="004B6640" w:rsidRPr="008B1F85" w:rsidRDefault="004B6640" w:rsidP="00843D8A">
            <w:r w:rsidRPr="008B1F85">
              <w:t>35.10.3</w:t>
            </w:r>
          </w:p>
        </w:tc>
        <w:tc>
          <w:tcPr>
            <w:tcW w:w="810" w:type="dxa"/>
            <w:hideMark/>
          </w:tcPr>
          <w:p w14:paraId="165EC8B7" w14:textId="77777777" w:rsidR="004B6640" w:rsidRPr="008B1F85" w:rsidRDefault="004B6640" w:rsidP="00843D8A">
            <w:r w:rsidRPr="008B1F85">
              <w:t>151.29</w:t>
            </w:r>
          </w:p>
        </w:tc>
        <w:tc>
          <w:tcPr>
            <w:tcW w:w="2791" w:type="dxa"/>
            <w:hideMark/>
          </w:tcPr>
          <w:p w14:paraId="4D46E4BA" w14:textId="77777777" w:rsidR="004B6640" w:rsidRPr="008B1F85" w:rsidRDefault="004B6640" w:rsidP="00843D8A">
            <w:r w:rsidRPr="008B1F85">
              <w:t>Define the TBD procedure. Use AC_VO for NSEP traffic.</w:t>
            </w:r>
          </w:p>
        </w:tc>
        <w:tc>
          <w:tcPr>
            <w:tcW w:w="1438" w:type="dxa"/>
            <w:hideMark/>
          </w:tcPr>
          <w:p w14:paraId="33C1A204" w14:textId="77777777" w:rsidR="004B6640" w:rsidRPr="008B1F85" w:rsidRDefault="004B6640" w:rsidP="00843D8A">
            <w:r w:rsidRPr="008B1F85">
              <w:t>As in the comment</w:t>
            </w:r>
          </w:p>
        </w:tc>
        <w:tc>
          <w:tcPr>
            <w:tcW w:w="1793" w:type="dxa"/>
            <w:hideMark/>
          </w:tcPr>
          <w:p w14:paraId="26714341" w14:textId="77777777" w:rsidR="004B6640" w:rsidRPr="008B1F85" w:rsidRDefault="004B6640" w:rsidP="00843D8A">
            <w:pPr>
              <w:rPr>
                <w:b/>
              </w:rPr>
            </w:pPr>
            <w:r>
              <w:rPr>
                <w:b/>
              </w:rPr>
              <w:t>Revised.</w:t>
            </w:r>
          </w:p>
          <w:p w14:paraId="622DD93F" w14:textId="77777777" w:rsidR="004B6640" w:rsidRPr="008B1F85" w:rsidRDefault="004B6640" w:rsidP="00843D8A"/>
          <w:p w14:paraId="4AE52DD6" w14:textId="77777777" w:rsidR="004D0A46" w:rsidRDefault="004B6640" w:rsidP="004B6640">
            <w:pPr>
              <w:rPr>
                <w:b/>
              </w:rPr>
            </w:pPr>
            <w:r>
              <w:rPr>
                <w:b/>
              </w:rPr>
              <w:t>Addressed in clause 35.10.3 and others as described below.</w:t>
            </w:r>
          </w:p>
          <w:p w14:paraId="5F4C4579" w14:textId="77777777" w:rsidR="004D0A46" w:rsidRDefault="004D0A46" w:rsidP="004B6640">
            <w:pPr>
              <w:rPr>
                <w:b/>
              </w:rPr>
            </w:pPr>
          </w:p>
          <w:p w14:paraId="13F42E6A" w14:textId="3A7C66AF" w:rsidR="004B6640" w:rsidRPr="008B1F85" w:rsidRDefault="004D0A46" w:rsidP="004B6640">
            <w:pPr>
              <w:rPr>
                <w:b/>
              </w:rPr>
            </w:pPr>
            <w:r>
              <w:rPr>
                <w:b/>
              </w:rPr>
              <w:t>Ed</w:t>
            </w:r>
            <w:r w:rsidR="00216D5A">
              <w:rPr>
                <w:b/>
              </w:rPr>
              <w:t>itor: Please reflect the changes</w:t>
            </w:r>
            <w:r w:rsidR="00370C7E">
              <w:rPr>
                <w:b/>
              </w:rPr>
              <w:t xml:space="preserve"> as proposed in this document</w:t>
            </w:r>
            <w:r w:rsidR="00216D5A">
              <w:rPr>
                <w:b/>
              </w:rPr>
              <w:t xml:space="preserve">. </w:t>
            </w:r>
            <w:r w:rsidR="004B6640">
              <w:rPr>
                <w:b/>
              </w:rPr>
              <w:t xml:space="preserve"> </w:t>
            </w:r>
          </w:p>
        </w:tc>
      </w:tr>
      <w:tr w:rsidR="004B6640" w:rsidRPr="00306A76" w14:paraId="022CC920" w14:textId="77777777" w:rsidTr="00843D8A">
        <w:trPr>
          <w:trHeight w:val="3570"/>
        </w:trPr>
        <w:tc>
          <w:tcPr>
            <w:tcW w:w="712" w:type="dxa"/>
            <w:hideMark/>
          </w:tcPr>
          <w:p w14:paraId="779CDA7B" w14:textId="77777777" w:rsidR="004B6640" w:rsidRPr="00306A76" w:rsidRDefault="004B6640" w:rsidP="00843D8A">
            <w:r w:rsidRPr="00306A76">
              <w:t>2171</w:t>
            </w:r>
          </w:p>
        </w:tc>
        <w:tc>
          <w:tcPr>
            <w:tcW w:w="989" w:type="dxa"/>
            <w:hideMark/>
          </w:tcPr>
          <w:p w14:paraId="577691F9" w14:textId="77777777" w:rsidR="004B6640" w:rsidRPr="00306A76" w:rsidRDefault="004B6640" w:rsidP="00843D8A">
            <w:r w:rsidRPr="00306A76">
              <w:t>Laurent Cariou</w:t>
            </w:r>
          </w:p>
        </w:tc>
        <w:tc>
          <w:tcPr>
            <w:tcW w:w="813" w:type="dxa"/>
            <w:hideMark/>
          </w:tcPr>
          <w:p w14:paraId="7ACAEFDF" w14:textId="77777777" w:rsidR="004B6640" w:rsidRPr="00306A76" w:rsidRDefault="004B6640" w:rsidP="00843D8A">
            <w:r w:rsidRPr="00306A76">
              <w:t>35.10.3</w:t>
            </w:r>
          </w:p>
        </w:tc>
        <w:tc>
          <w:tcPr>
            <w:tcW w:w="810" w:type="dxa"/>
            <w:hideMark/>
          </w:tcPr>
          <w:p w14:paraId="566125DC" w14:textId="77777777" w:rsidR="004B6640" w:rsidRPr="00306A76" w:rsidRDefault="004B6640" w:rsidP="00843D8A">
            <w:r w:rsidRPr="00306A76">
              <w:t>0.00</w:t>
            </w:r>
          </w:p>
        </w:tc>
        <w:tc>
          <w:tcPr>
            <w:tcW w:w="2791" w:type="dxa"/>
            <w:hideMark/>
          </w:tcPr>
          <w:p w14:paraId="67F65FD5" w14:textId="77777777" w:rsidR="004B6640" w:rsidRPr="00306A76" w:rsidRDefault="004B6640" w:rsidP="00843D8A">
            <w:r w:rsidRPr="00306A76">
              <w:t>NSEP priority access has to be defined. Simplest mechanism seems to be that the AP (MLD) sends the new EDCA parameters in the NSEP setup to the STA (non-AP MLD), and the STA is allowed to use these new parameters instead of the ones that are advertized in beacons or were previously sent in association response while the NSEP mode is accepted and active.</w:t>
            </w:r>
          </w:p>
        </w:tc>
        <w:tc>
          <w:tcPr>
            <w:tcW w:w="1438" w:type="dxa"/>
            <w:hideMark/>
          </w:tcPr>
          <w:p w14:paraId="71C75255" w14:textId="77777777" w:rsidR="004B6640" w:rsidRPr="00306A76" w:rsidRDefault="004B6640" w:rsidP="00843D8A">
            <w:r w:rsidRPr="00306A76">
              <w:t>as in comment</w:t>
            </w:r>
          </w:p>
        </w:tc>
        <w:tc>
          <w:tcPr>
            <w:tcW w:w="1793" w:type="dxa"/>
            <w:hideMark/>
          </w:tcPr>
          <w:p w14:paraId="06AE6C8F" w14:textId="77777777" w:rsidR="004B6640" w:rsidRPr="00DB018C" w:rsidRDefault="004B6640" w:rsidP="00843D8A">
            <w:pPr>
              <w:rPr>
                <w:b/>
              </w:rPr>
            </w:pPr>
            <w:r>
              <w:rPr>
                <w:b/>
              </w:rPr>
              <w:t>Revised.</w:t>
            </w:r>
          </w:p>
          <w:p w14:paraId="6C877028" w14:textId="77777777" w:rsidR="004B6640" w:rsidRPr="00DB018C" w:rsidRDefault="004B6640" w:rsidP="00843D8A">
            <w:pPr>
              <w:rPr>
                <w:b/>
              </w:rPr>
            </w:pPr>
          </w:p>
          <w:p w14:paraId="040660D1" w14:textId="77777777" w:rsidR="004B6640" w:rsidRDefault="004B6640" w:rsidP="00843D8A">
            <w:pPr>
              <w:rPr>
                <w:b/>
              </w:rPr>
            </w:pPr>
            <w:r>
              <w:rPr>
                <w:b/>
              </w:rPr>
              <w:t>Addressed in clause 35.10.3 and others as described below.</w:t>
            </w:r>
          </w:p>
          <w:p w14:paraId="11EBA5F0" w14:textId="77777777" w:rsidR="00216D5A" w:rsidRDefault="00216D5A" w:rsidP="00843D8A">
            <w:pPr>
              <w:rPr>
                <w:b/>
              </w:rPr>
            </w:pPr>
          </w:p>
          <w:p w14:paraId="791AC284" w14:textId="46DA6C2B" w:rsidR="00216D5A" w:rsidRDefault="00216D5A" w:rsidP="00843D8A">
            <w:pPr>
              <w:rPr>
                <w:b/>
              </w:rPr>
            </w:pPr>
            <w:r>
              <w:rPr>
                <w:b/>
              </w:rPr>
              <w:t>Editor: Please reflect the changes</w:t>
            </w:r>
            <w:r w:rsidR="00370C7E">
              <w:rPr>
                <w:b/>
              </w:rPr>
              <w:t xml:space="preserve"> as proposed in this document</w:t>
            </w:r>
            <w:r>
              <w:rPr>
                <w:b/>
              </w:rPr>
              <w:t xml:space="preserve">.  </w:t>
            </w:r>
          </w:p>
          <w:p w14:paraId="22E68FF1" w14:textId="37B36AF3" w:rsidR="00216D5A" w:rsidRPr="00306A76" w:rsidRDefault="00216D5A" w:rsidP="00843D8A"/>
        </w:tc>
      </w:tr>
    </w:tbl>
    <w:p w14:paraId="18760845" w14:textId="77777777" w:rsidR="004B6640" w:rsidRDefault="004B6640" w:rsidP="00957C7E">
      <w:pPr>
        <w:tabs>
          <w:tab w:val="left" w:pos="700"/>
        </w:tabs>
        <w:kinsoku w:val="0"/>
        <w:overflowPunct w:val="0"/>
      </w:pPr>
    </w:p>
    <w:p w14:paraId="634F1B30" w14:textId="77777777" w:rsidR="00685BD7" w:rsidRPr="00EA39BC" w:rsidRDefault="00685BD7" w:rsidP="00B84CB0">
      <w:pPr>
        <w:tabs>
          <w:tab w:val="left" w:pos="700"/>
        </w:tabs>
        <w:kinsoku w:val="0"/>
        <w:overflowPunct w:val="0"/>
      </w:pPr>
    </w:p>
    <w:p w14:paraId="6CD2DE18"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709F40DE" w14:textId="77777777" w:rsidR="00B84CB0" w:rsidRPr="00EA39BC" w:rsidRDefault="00B84CB0" w:rsidP="00B84CB0">
      <w:pPr>
        <w:tabs>
          <w:tab w:val="left" w:pos="700"/>
        </w:tabs>
        <w:kinsoku w:val="0"/>
        <w:overflowPunct w:val="0"/>
      </w:pPr>
    </w:p>
    <w:p w14:paraId="2888721F" w14:textId="77777777" w:rsidR="00FF61F2" w:rsidRPr="00F02D74" w:rsidRDefault="00FF61F2" w:rsidP="00FF61F2">
      <w:pPr>
        <w:tabs>
          <w:tab w:val="left" w:pos="700"/>
        </w:tabs>
        <w:kinsoku w:val="0"/>
        <w:overflowPunct w:val="0"/>
        <w:rPr>
          <w:i/>
          <w:color w:val="FF0000"/>
          <w:sz w:val="24"/>
        </w:rPr>
      </w:pPr>
      <w:r w:rsidRPr="00F02D74">
        <w:rPr>
          <w:b/>
          <w:i/>
          <w:color w:val="FF0000"/>
          <w:szCs w:val="20"/>
        </w:rPr>
        <w:t>TGbe Editor: Please modify the text as shown.</w:t>
      </w:r>
    </w:p>
    <w:p w14:paraId="158ED147" w14:textId="77777777" w:rsidR="00FF61F2" w:rsidRDefault="00FF61F2" w:rsidP="00FA22B9">
      <w:pPr>
        <w:tabs>
          <w:tab w:val="left" w:pos="700"/>
        </w:tabs>
        <w:kinsoku w:val="0"/>
        <w:overflowPunct w:val="0"/>
        <w:jc w:val="both"/>
      </w:pPr>
    </w:p>
    <w:p w14:paraId="6E2C06B0" w14:textId="3C572BC2" w:rsidR="00F1386C" w:rsidRPr="00697B8E" w:rsidRDefault="00B84CB0" w:rsidP="00F1386C">
      <w:pPr>
        <w:rPr>
          <w:color w:val="FF0000"/>
          <w:u w:val="single"/>
        </w:rPr>
      </w:pPr>
      <w:r w:rsidRPr="00EA39BC">
        <w:t xml:space="preserve">If the negotiation to enable NSEP priority access between an AP </w:t>
      </w:r>
      <w:r w:rsidR="00797824" w:rsidRPr="00797824">
        <w:rPr>
          <w:color w:val="FF0000"/>
          <w:u w:val="single"/>
        </w:rPr>
        <w:t xml:space="preserve">MLD </w:t>
      </w:r>
      <w:r w:rsidR="00A961B1" w:rsidRPr="00A961B1">
        <w:rPr>
          <w:strike/>
          <w:color w:val="000000" w:themeColor="text1"/>
          <w:u w:val="single"/>
        </w:rPr>
        <w:t>STA</w:t>
      </w:r>
      <w:r w:rsidR="00A961B1">
        <w:rPr>
          <w:color w:val="FF0000"/>
          <w:u w:val="single"/>
        </w:rPr>
        <w:t xml:space="preserve"> </w:t>
      </w:r>
      <w:r w:rsidRPr="00EA39BC">
        <w:t xml:space="preserve">and a non-AP </w:t>
      </w:r>
      <w:r w:rsidR="00797824" w:rsidRPr="00797824">
        <w:rPr>
          <w:color w:val="FF0000"/>
          <w:u w:val="single"/>
        </w:rPr>
        <w:t xml:space="preserve">MLD </w:t>
      </w:r>
      <w:r w:rsidR="00A961B1" w:rsidRPr="00A961B1">
        <w:rPr>
          <w:strike/>
          <w:color w:val="000000" w:themeColor="text1"/>
          <w:u w:val="single"/>
        </w:rPr>
        <w:t>STA</w:t>
      </w:r>
      <w:r w:rsidR="00E4187B">
        <w:rPr>
          <w:strike/>
          <w:color w:val="000000" w:themeColor="text1"/>
          <w:u w:val="single"/>
        </w:rPr>
        <w:t xml:space="preserve"> </w:t>
      </w:r>
      <w:r w:rsidRPr="00EA39BC">
        <w:t>is successful, then</w:t>
      </w:r>
      <w:r>
        <w:t xml:space="preserve"> </w:t>
      </w:r>
      <w:r w:rsidRPr="00EA39BC">
        <w:t xml:space="preserve">both the AP  </w:t>
      </w:r>
      <w:r w:rsidR="00797824" w:rsidRPr="00797824">
        <w:rPr>
          <w:color w:val="FF0000"/>
          <w:u w:val="single"/>
        </w:rPr>
        <w:t xml:space="preserve">MLD </w:t>
      </w:r>
      <w:r w:rsidR="00A961B1">
        <w:rPr>
          <w:color w:val="FF0000"/>
          <w:u w:val="single"/>
        </w:rPr>
        <w:t xml:space="preserve"> </w:t>
      </w:r>
      <w:r w:rsidR="00A961B1" w:rsidRPr="00A961B1">
        <w:rPr>
          <w:strike/>
          <w:color w:val="000000" w:themeColor="text1"/>
          <w:u w:val="single"/>
        </w:rPr>
        <w:t>STA</w:t>
      </w:r>
      <w:r w:rsidR="00A961B1">
        <w:t xml:space="preserve"> </w:t>
      </w:r>
      <w:r w:rsidRPr="00EA39BC">
        <w:t xml:space="preserve">and  the  non-AP </w:t>
      </w:r>
      <w:r w:rsidR="00797824" w:rsidRPr="00797824">
        <w:rPr>
          <w:color w:val="FF0000"/>
          <w:u w:val="single"/>
        </w:rPr>
        <w:t xml:space="preserve">MLD </w:t>
      </w:r>
      <w:r w:rsidR="00A961B1" w:rsidRPr="00A961B1">
        <w:rPr>
          <w:strike/>
          <w:color w:val="000000" w:themeColor="text1"/>
          <w:u w:val="single"/>
        </w:rPr>
        <w:t>STA</w:t>
      </w:r>
      <w:r w:rsidR="00A961B1">
        <w:t xml:space="preserve"> </w:t>
      </w:r>
      <w:r w:rsidRPr="00EA39BC">
        <w:t xml:space="preserve">shall apply  NSEP  priority  access to </w:t>
      </w:r>
      <w:r w:rsidR="00F46D32">
        <w:t xml:space="preserve">their </w:t>
      </w:r>
      <w:r w:rsidR="00F46D32" w:rsidRPr="00A961B1">
        <w:rPr>
          <w:color w:val="FF0000"/>
          <w:u w:val="single"/>
        </w:rPr>
        <w:t>respective</w:t>
      </w:r>
      <w:r w:rsidR="00F46D32" w:rsidRPr="00A961B1">
        <w:t xml:space="preserve"> </w:t>
      </w:r>
      <w:r w:rsidRPr="00EA39BC">
        <w:t xml:space="preserve">NSEP  traffic using  </w:t>
      </w:r>
      <w:r w:rsidRPr="00BF7C7E">
        <w:rPr>
          <w:strike/>
          <w:color w:val="FF0000"/>
        </w:rPr>
        <w:t>a TBD</w:t>
      </w:r>
      <w:r w:rsidR="00BF7C7E">
        <w:rPr>
          <w:strike/>
          <w:color w:val="FF0000"/>
        </w:rPr>
        <w:t xml:space="preserve"> </w:t>
      </w:r>
      <w:r w:rsidR="00BF7C7E" w:rsidRPr="00BF7C7E">
        <w:rPr>
          <w:color w:val="FF0000"/>
        </w:rPr>
        <w:t>the</w:t>
      </w:r>
      <w:r w:rsidRPr="00BF7C7E">
        <w:t xml:space="preserve"> </w:t>
      </w:r>
      <w:r w:rsidRPr="00EA39BC">
        <w:t>procedure</w:t>
      </w:r>
      <w:r w:rsidR="00BF7C7E" w:rsidRPr="00BF7C7E">
        <w:rPr>
          <w:color w:val="FF0000"/>
        </w:rPr>
        <w:t xml:space="preserve"> described below</w:t>
      </w:r>
      <w:r w:rsidRPr="00EA39BC">
        <w:t xml:space="preserve">. </w:t>
      </w:r>
      <w:r w:rsidR="00F46D32" w:rsidRPr="00A961B1">
        <w:rPr>
          <w:color w:val="FF0000"/>
          <w:u w:val="single"/>
        </w:rPr>
        <w:t>If</w:t>
      </w:r>
      <w:r w:rsidR="00F46D32">
        <w:t xml:space="preserve"> </w:t>
      </w:r>
      <w:r w:rsidR="00F1386C">
        <w:rPr>
          <w:color w:val="FF0000"/>
          <w:u w:val="single"/>
        </w:rPr>
        <w:t xml:space="preserve">an AP MLD or non-AP </w:t>
      </w:r>
      <w:r w:rsidR="006A7F80">
        <w:rPr>
          <w:color w:val="FF0000"/>
          <w:u w:val="single"/>
        </w:rPr>
        <w:t xml:space="preserve">MLD </w:t>
      </w:r>
      <w:r w:rsidR="00F46D32">
        <w:rPr>
          <w:color w:val="FF0000"/>
          <w:u w:val="single"/>
        </w:rPr>
        <w:t xml:space="preserve">successfully enabled </w:t>
      </w:r>
      <w:r w:rsidR="00F1386C">
        <w:rPr>
          <w:color w:val="FF0000"/>
          <w:u w:val="single"/>
        </w:rPr>
        <w:t>NSEP priority access, the</w:t>
      </w:r>
      <w:r w:rsidR="00F46D32">
        <w:rPr>
          <w:color w:val="FF0000"/>
          <w:u w:val="single"/>
        </w:rPr>
        <w:t xml:space="preserve">n the </w:t>
      </w:r>
      <w:r w:rsidR="00F1386C">
        <w:rPr>
          <w:color w:val="FF0000"/>
          <w:u w:val="single"/>
        </w:rPr>
        <w:t xml:space="preserve"> AP MLD or non-AP MLD shall perform the </w:t>
      </w:r>
      <w:r w:rsidR="009025F4">
        <w:rPr>
          <w:color w:val="FF0000"/>
          <w:u w:val="single"/>
        </w:rPr>
        <w:t>p</w:t>
      </w:r>
      <w:r w:rsidR="00F1386C">
        <w:rPr>
          <w:color w:val="FF0000"/>
          <w:u w:val="single"/>
        </w:rPr>
        <w:t xml:space="preserve">rocedure described below with each of its affiliated </w:t>
      </w:r>
      <w:r w:rsidR="00F46D32">
        <w:rPr>
          <w:color w:val="FF0000"/>
          <w:u w:val="single"/>
        </w:rPr>
        <w:t xml:space="preserve">STAs. </w:t>
      </w:r>
    </w:p>
    <w:p w14:paraId="415509A6" w14:textId="77777777" w:rsidR="00F1386C" w:rsidRDefault="00F1386C" w:rsidP="00F1386C"/>
    <w:p w14:paraId="22FF453F" w14:textId="159FAE0A" w:rsidR="00B84CB0" w:rsidRDefault="00B84CB0" w:rsidP="00F1386C">
      <w:r w:rsidRPr="00EA39BC">
        <w:lastRenderedPageBreak/>
        <w:t>The AP</w:t>
      </w:r>
      <w:r w:rsidR="00797824" w:rsidRPr="00797824">
        <w:rPr>
          <w:color w:val="FF0000"/>
          <w:u w:val="single"/>
        </w:rPr>
        <w:t xml:space="preserve"> MLD </w:t>
      </w:r>
      <w:r w:rsidR="00A961B1" w:rsidRPr="00A961B1">
        <w:rPr>
          <w:strike/>
          <w:color w:val="000000" w:themeColor="text1"/>
          <w:u w:val="single"/>
        </w:rPr>
        <w:t>STA</w:t>
      </w:r>
      <w:r w:rsidR="00A961B1">
        <w:rPr>
          <w:color w:val="FF0000"/>
          <w:u w:val="single"/>
        </w:rPr>
        <w:t xml:space="preserve"> </w:t>
      </w:r>
      <w:r w:rsidRPr="00EA39BC">
        <w:t xml:space="preserve">shall ensure that only authorized non-AP </w:t>
      </w:r>
      <w:r w:rsidR="00797824" w:rsidRPr="00797824">
        <w:rPr>
          <w:color w:val="FF0000"/>
          <w:u w:val="single"/>
        </w:rPr>
        <w:t>MLD</w:t>
      </w:r>
      <w:r w:rsidR="00797824">
        <w:rPr>
          <w:color w:val="FF0000"/>
          <w:u w:val="single"/>
        </w:rPr>
        <w:t>s</w:t>
      </w:r>
      <w:r w:rsidR="0071096E">
        <w:rPr>
          <w:color w:val="FF0000"/>
          <w:u w:val="single"/>
        </w:rPr>
        <w:t xml:space="preserve"> </w:t>
      </w:r>
      <w:r w:rsidR="00A961B1">
        <w:rPr>
          <w:color w:val="FF0000"/>
          <w:u w:val="single"/>
        </w:rPr>
        <w:t xml:space="preserve"> </w:t>
      </w:r>
      <w:r w:rsidR="00A961B1" w:rsidRPr="00A961B1">
        <w:rPr>
          <w:strike/>
          <w:color w:val="000000" w:themeColor="text1"/>
          <w:u w:val="single"/>
        </w:rPr>
        <w:t xml:space="preserve">STAs </w:t>
      </w:r>
      <w:r w:rsidR="00A961B1">
        <w:t xml:space="preserve"> </w:t>
      </w:r>
      <w:r w:rsidR="00F20C89">
        <w:t>can invoke NSEP priority access.</w:t>
      </w:r>
      <w:r w:rsidRPr="00EA39BC">
        <w:t xml:space="preserve"> An AP</w:t>
      </w:r>
      <w:r>
        <w:t xml:space="preserve"> </w:t>
      </w:r>
      <w:r w:rsidR="00797824" w:rsidRPr="00797824">
        <w:rPr>
          <w:color w:val="FF0000"/>
          <w:u w:val="single"/>
        </w:rPr>
        <w:t xml:space="preserve">MLD </w:t>
      </w:r>
      <w:r w:rsidR="00A961B1" w:rsidRPr="00A961B1">
        <w:rPr>
          <w:strike/>
          <w:color w:val="000000" w:themeColor="text1"/>
          <w:u w:val="single"/>
        </w:rPr>
        <w:t xml:space="preserve">STA </w:t>
      </w:r>
      <w:r w:rsidRPr="00EA39BC">
        <w:t xml:space="preserve">may apply NSEP priority access to NSEP traffic using the </w:t>
      </w:r>
      <w:r w:rsidRPr="00A961B1">
        <w:rPr>
          <w:strike/>
          <w:color w:val="000000" w:themeColor="text1"/>
        </w:rPr>
        <w:t>same</w:t>
      </w:r>
      <w:r w:rsidRPr="00A961B1">
        <w:rPr>
          <w:color w:val="000000" w:themeColor="text1"/>
        </w:rPr>
        <w:t xml:space="preserve"> </w:t>
      </w:r>
      <w:r w:rsidRPr="00183AF6">
        <w:rPr>
          <w:strike/>
          <w:color w:val="FF0000"/>
        </w:rPr>
        <w:t>TBD</w:t>
      </w:r>
      <w:r w:rsidRPr="00183AF6">
        <w:rPr>
          <w:strike/>
        </w:rPr>
        <w:t xml:space="preserve"> </w:t>
      </w:r>
      <w:r w:rsidRPr="00EA39BC">
        <w:t xml:space="preserve">procedure </w:t>
      </w:r>
      <w:r w:rsidR="009025F4" w:rsidRPr="009025F4">
        <w:rPr>
          <w:color w:val="FF0000"/>
          <w:u w:val="single"/>
        </w:rPr>
        <w:t xml:space="preserve">described below </w:t>
      </w:r>
      <w:r w:rsidRPr="00EA39BC">
        <w:t>prior to completion of</w:t>
      </w:r>
      <w:r>
        <w:t xml:space="preserve"> </w:t>
      </w:r>
      <w:r w:rsidRPr="00EA39BC">
        <w:t>the negotiation to enable NSEP priority access.</w:t>
      </w:r>
    </w:p>
    <w:p w14:paraId="5D8BC140" w14:textId="1BDC2AA5" w:rsidR="00DA56A8" w:rsidRPr="00DA56A8" w:rsidRDefault="00DA56A8" w:rsidP="00DA56A8">
      <w:pPr>
        <w:tabs>
          <w:tab w:val="left" w:pos="700"/>
        </w:tabs>
        <w:kinsoku w:val="0"/>
        <w:overflowPunct w:val="0"/>
        <w:jc w:val="both"/>
        <w:rPr>
          <w:color w:val="FF0000"/>
          <w:u w:val="single"/>
        </w:rPr>
      </w:pPr>
    </w:p>
    <w:p w14:paraId="7C9EA0C1" w14:textId="36F94328" w:rsidR="00DA56A8" w:rsidRDefault="004A27D5" w:rsidP="00DA56A8">
      <w:pPr>
        <w:tabs>
          <w:tab w:val="left" w:pos="700"/>
        </w:tabs>
        <w:kinsoku w:val="0"/>
        <w:overflowPunct w:val="0"/>
        <w:jc w:val="both"/>
        <w:rPr>
          <w:color w:val="FF0000"/>
          <w:u w:val="single"/>
        </w:rPr>
      </w:pPr>
      <w:r>
        <w:rPr>
          <w:color w:val="FF0000"/>
          <w:u w:val="single"/>
        </w:rPr>
        <w:t xml:space="preserve">An NSEP </w:t>
      </w:r>
      <w:r w:rsidR="00DA56A8">
        <w:rPr>
          <w:color w:val="FF0000"/>
          <w:u w:val="single"/>
        </w:rPr>
        <w:t>AP</w:t>
      </w:r>
      <w:r w:rsidR="00DA56A8" w:rsidRPr="00DA56A8">
        <w:rPr>
          <w:color w:val="FF0000"/>
          <w:u w:val="single"/>
        </w:rPr>
        <w:t xml:space="preserve"> </w:t>
      </w:r>
      <w:r>
        <w:rPr>
          <w:color w:val="FF0000"/>
          <w:u w:val="single"/>
        </w:rPr>
        <w:t>MLD is an</w:t>
      </w:r>
      <w:r w:rsidR="00DA56A8" w:rsidRPr="00DA56A8">
        <w:rPr>
          <w:color w:val="FF0000"/>
          <w:u w:val="single"/>
        </w:rPr>
        <w:t xml:space="preserve"> AP </w:t>
      </w:r>
      <w:r>
        <w:rPr>
          <w:color w:val="FF0000"/>
          <w:u w:val="single"/>
        </w:rPr>
        <w:t xml:space="preserve">MLD </w:t>
      </w:r>
      <w:r w:rsidR="009A4154">
        <w:rPr>
          <w:color w:val="FF0000"/>
          <w:u w:val="single"/>
        </w:rPr>
        <w:t>where the</w:t>
      </w:r>
      <w:r w:rsidR="009A4154" w:rsidRPr="009A4154">
        <w:rPr>
          <w:color w:val="FF0000"/>
          <w:u w:val="single"/>
        </w:rPr>
        <w:t xml:space="preserve"> affiliated APs </w:t>
      </w:r>
      <w:r w:rsidR="009A4154">
        <w:rPr>
          <w:color w:val="FF0000"/>
          <w:u w:val="single"/>
        </w:rPr>
        <w:t>have</w:t>
      </w:r>
      <w:r w:rsidR="00DA56A8" w:rsidRPr="00DA56A8">
        <w:rPr>
          <w:color w:val="FF0000"/>
          <w:u w:val="single"/>
        </w:rPr>
        <w:t xml:space="preserve"> a value of true for dot11EHTNSEPPriorityAccessActivated.</w:t>
      </w:r>
    </w:p>
    <w:p w14:paraId="7EC035B6" w14:textId="07EB04C4" w:rsidR="00E03548" w:rsidRDefault="00E03548" w:rsidP="00F948FD">
      <w:pPr>
        <w:tabs>
          <w:tab w:val="left" w:pos="700"/>
        </w:tabs>
        <w:kinsoku w:val="0"/>
        <w:overflowPunct w:val="0"/>
        <w:jc w:val="both"/>
        <w:rPr>
          <w:color w:val="FF0000"/>
          <w:u w:val="single"/>
        </w:rPr>
      </w:pPr>
    </w:p>
    <w:p w14:paraId="06E796DF" w14:textId="4ECC40F4" w:rsidR="00F46D32" w:rsidRDefault="00F46D32" w:rsidP="00F46D32">
      <w:pPr>
        <w:tabs>
          <w:tab w:val="left" w:pos="700"/>
        </w:tabs>
        <w:kinsoku w:val="0"/>
        <w:overflowPunct w:val="0"/>
        <w:jc w:val="both"/>
        <w:rPr>
          <w:color w:val="FF0000"/>
          <w:u w:val="single"/>
        </w:rPr>
      </w:pPr>
      <w:r>
        <w:rPr>
          <w:color w:val="FF0000"/>
          <w:u w:val="single"/>
        </w:rPr>
        <w:t>An NSEP non-AP</w:t>
      </w:r>
      <w:r w:rsidRPr="00DA56A8">
        <w:rPr>
          <w:color w:val="FF0000"/>
          <w:u w:val="single"/>
        </w:rPr>
        <w:t xml:space="preserve"> </w:t>
      </w:r>
      <w:r>
        <w:rPr>
          <w:color w:val="FF0000"/>
          <w:u w:val="single"/>
        </w:rPr>
        <w:t>MLD is a non-</w:t>
      </w:r>
      <w:r w:rsidRPr="00DA56A8">
        <w:rPr>
          <w:color w:val="FF0000"/>
          <w:u w:val="single"/>
        </w:rPr>
        <w:t xml:space="preserve">AP </w:t>
      </w:r>
      <w:r>
        <w:rPr>
          <w:color w:val="FF0000"/>
          <w:u w:val="single"/>
        </w:rPr>
        <w:t>MLD where the</w:t>
      </w:r>
      <w:r w:rsidRPr="009A4154">
        <w:rPr>
          <w:color w:val="FF0000"/>
          <w:u w:val="single"/>
        </w:rPr>
        <w:t xml:space="preserve"> affiliated </w:t>
      </w:r>
      <w:r>
        <w:rPr>
          <w:color w:val="FF0000"/>
          <w:u w:val="single"/>
        </w:rPr>
        <w:t>non-AP STAs</w:t>
      </w:r>
      <w:r w:rsidRPr="009A4154">
        <w:rPr>
          <w:color w:val="FF0000"/>
          <w:u w:val="single"/>
        </w:rPr>
        <w:t xml:space="preserve"> </w:t>
      </w:r>
      <w:r>
        <w:rPr>
          <w:color w:val="FF0000"/>
          <w:u w:val="single"/>
        </w:rPr>
        <w:t>have</w:t>
      </w:r>
      <w:r w:rsidRPr="00DA56A8">
        <w:rPr>
          <w:color w:val="FF0000"/>
          <w:u w:val="single"/>
        </w:rPr>
        <w:t xml:space="preserve"> a value of true for dot11</w:t>
      </w:r>
      <w:r w:rsidR="00F35346">
        <w:rPr>
          <w:color w:val="FF0000"/>
          <w:u w:val="single"/>
        </w:rPr>
        <w:t>EHT</w:t>
      </w:r>
      <w:r w:rsidRPr="00DA56A8">
        <w:rPr>
          <w:color w:val="FF0000"/>
          <w:u w:val="single"/>
        </w:rPr>
        <w:t>NSEPPriorityAccessActivated.</w:t>
      </w:r>
    </w:p>
    <w:p w14:paraId="5E227F1C" w14:textId="77777777" w:rsidR="00F46D32" w:rsidRDefault="00F46D32" w:rsidP="00F948FD">
      <w:pPr>
        <w:tabs>
          <w:tab w:val="left" w:pos="700"/>
        </w:tabs>
        <w:kinsoku w:val="0"/>
        <w:overflowPunct w:val="0"/>
        <w:jc w:val="both"/>
        <w:rPr>
          <w:color w:val="FF0000"/>
          <w:u w:val="single"/>
        </w:rPr>
      </w:pPr>
    </w:p>
    <w:p w14:paraId="0D7441FE" w14:textId="25A78D30" w:rsidR="00927EB5" w:rsidRPr="00F02D74" w:rsidRDefault="00927EB5" w:rsidP="00FA22B9">
      <w:pPr>
        <w:tabs>
          <w:tab w:val="left" w:pos="700"/>
        </w:tabs>
        <w:kinsoku w:val="0"/>
        <w:overflowPunct w:val="0"/>
        <w:jc w:val="both"/>
        <w:rPr>
          <w:color w:val="FF0000"/>
          <w:u w:val="single"/>
        </w:rPr>
      </w:pPr>
      <w:r w:rsidRPr="00F02D74">
        <w:rPr>
          <w:rFonts w:ascii="Arial" w:hAnsi="Arial" w:cs="Arial"/>
          <w:b/>
          <w:bCs/>
          <w:color w:val="FF0000"/>
          <w:u w:val="single"/>
        </w:rPr>
        <w:t>35.10.3.1 EDCA Operation using NSEP EDCA parameters</w:t>
      </w:r>
    </w:p>
    <w:p w14:paraId="367E4F9F" w14:textId="344FB3C6" w:rsidR="00697B8E" w:rsidRDefault="00697B8E" w:rsidP="00FA22B9">
      <w:pPr>
        <w:tabs>
          <w:tab w:val="left" w:pos="700"/>
        </w:tabs>
        <w:kinsoku w:val="0"/>
        <w:overflowPunct w:val="0"/>
        <w:jc w:val="both"/>
        <w:rPr>
          <w:color w:val="FF0000"/>
          <w:u w:val="single"/>
        </w:rPr>
      </w:pPr>
    </w:p>
    <w:p w14:paraId="15F6DF6F" w14:textId="59647DC5" w:rsidR="00E47410" w:rsidRDefault="00E47410" w:rsidP="00FA22B9">
      <w:pPr>
        <w:tabs>
          <w:tab w:val="left" w:pos="700"/>
        </w:tabs>
        <w:kinsoku w:val="0"/>
        <w:overflowPunct w:val="0"/>
        <w:jc w:val="both"/>
        <w:rPr>
          <w:color w:val="FFC000"/>
          <w:u w:val="single"/>
        </w:rPr>
      </w:pPr>
    </w:p>
    <w:p w14:paraId="1E3E8B96" w14:textId="4BC87701" w:rsidR="00183AF6" w:rsidRPr="00661E39" w:rsidRDefault="00814205" w:rsidP="00FA22B9">
      <w:pPr>
        <w:tabs>
          <w:tab w:val="left" w:pos="700"/>
        </w:tabs>
        <w:kinsoku w:val="0"/>
        <w:overflowPunct w:val="0"/>
        <w:jc w:val="both"/>
        <w:rPr>
          <w:color w:val="FF0000"/>
          <w:u w:val="single"/>
        </w:rPr>
      </w:pPr>
      <w:r w:rsidRPr="00661E39">
        <w:rPr>
          <w:color w:val="FF0000"/>
          <w:u w:val="single"/>
        </w:rPr>
        <w:t xml:space="preserve">As part of the NSEP priority access </w:t>
      </w:r>
      <w:r w:rsidR="003B4BE1">
        <w:rPr>
          <w:color w:val="FF0000"/>
          <w:u w:val="single"/>
        </w:rPr>
        <w:t>procedure</w:t>
      </w:r>
      <w:r w:rsidR="00BF7C28" w:rsidRPr="00661E39">
        <w:rPr>
          <w:color w:val="FF0000"/>
          <w:u w:val="single"/>
        </w:rPr>
        <w:t xml:space="preserve">, </w:t>
      </w:r>
      <w:r w:rsidR="000C1EA9">
        <w:rPr>
          <w:color w:val="FF0000"/>
          <w:u w:val="single"/>
        </w:rPr>
        <w:t xml:space="preserve">a </w:t>
      </w:r>
      <w:r w:rsidR="00DA215B">
        <w:rPr>
          <w:color w:val="FF0000"/>
          <w:u w:val="single"/>
        </w:rPr>
        <w:t xml:space="preserve">STA </w:t>
      </w:r>
      <w:r w:rsidR="000C1EA9">
        <w:rPr>
          <w:color w:val="FF0000"/>
          <w:u w:val="single"/>
        </w:rPr>
        <w:t xml:space="preserve">affiliated with an NSEP MLD </w:t>
      </w:r>
      <w:r w:rsidR="00BF7C28" w:rsidRPr="00661E39">
        <w:rPr>
          <w:color w:val="FF0000"/>
          <w:u w:val="single"/>
        </w:rPr>
        <w:t xml:space="preserve">shall </w:t>
      </w:r>
      <w:r w:rsidRPr="00661E39">
        <w:rPr>
          <w:color w:val="FF0000"/>
          <w:u w:val="single"/>
        </w:rPr>
        <w:t xml:space="preserve">manage </w:t>
      </w:r>
      <w:r w:rsidR="00DA215B">
        <w:rPr>
          <w:color w:val="FF0000"/>
          <w:u w:val="single"/>
        </w:rPr>
        <w:t xml:space="preserve">its </w:t>
      </w:r>
      <w:r w:rsidR="002A492C" w:rsidRPr="00661E39">
        <w:rPr>
          <w:color w:val="FF0000"/>
          <w:u w:val="single"/>
        </w:rPr>
        <w:t xml:space="preserve">EDCA </w:t>
      </w:r>
      <w:r w:rsidR="006A7F80">
        <w:rPr>
          <w:color w:val="FF0000"/>
          <w:u w:val="single"/>
        </w:rPr>
        <w:t>p</w:t>
      </w:r>
      <w:r w:rsidR="002A492C" w:rsidRPr="00661E39">
        <w:rPr>
          <w:color w:val="FF0000"/>
          <w:u w:val="single"/>
        </w:rPr>
        <w:t xml:space="preserve">arameter </w:t>
      </w:r>
      <w:r w:rsidR="006A7F80">
        <w:rPr>
          <w:color w:val="FF0000"/>
          <w:u w:val="single"/>
        </w:rPr>
        <w:t>s</w:t>
      </w:r>
      <w:r w:rsidR="002A492C" w:rsidRPr="00661E39">
        <w:rPr>
          <w:color w:val="FF0000"/>
          <w:u w:val="single"/>
        </w:rPr>
        <w:t>ets</w:t>
      </w:r>
      <w:r w:rsidRPr="00661E39">
        <w:rPr>
          <w:color w:val="FF0000"/>
          <w:u w:val="single"/>
        </w:rPr>
        <w:t xml:space="preserve"> as </w:t>
      </w:r>
      <w:r w:rsidR="002A492C" w:rsidRPr="00661E39">
        <w:rPr>
          <w:color w:val="FF0000"/>
          <w:u w:val="single"/>
        </w:rPr>
        <w:t>follows:</w:t>
      </w:r>
    </w:p>
    <w:p w14:paraId="607DBDD3" w14:textId="416AD12D" w:rsidR="002A492C" w:rsidRDefault="00814205" w:rsidP="000574D7">
      <w:pPr>
        <w:pStyle w:val="ListParagraph"/>
        <w:numPr>
          <w:ilvl w:val="0"/>
          <w:numId w:val="179"/>
        </w:numPr>
        <w:tabs>
          <w:tab w:val="left" w:pos="700"/>
        </w:tabs>
        <w:kinsoku w:val="0"/>
        <w:overflowPunct w:val="0"/>
        <w:jc w:val="both"/>
      </w:pPr>
      <w:proofErr w:type="gramStart"/>
      <w:r w:rsidRPr="00957C7E">
        <w:rPr>
          <w:color w:val="FF0000"/>
          <w:sz w:val="22"/>
          <w:u w:val="single"/>
        </w:rPr>
        <w:t>During the process of en</w:t>
      </w:r>
      <w:r w:rsidR="000C1EA9">
        <w:rPr>
          <w:color w:val="FF0000"/>
          <w:sz w:val="22"/>
          <w:u w:val="single"/>
        </w:rPr>
        <w:t xml:space="preserve">abling NSEP priority access, </w:t>
      </w:r>
      <w:r w:rsidR="00DA215B">
        <w:rPr>
          <w:color w:val="FF0000"/>
          <w:u w:val="single"/>
        </w:rPr>
        <w:t xml:space="preserve"> the </w:t>
      </w:r>
      <w:r w:rsidR="000C1EA9">
        <w:rPr>
          <w:color w:val="FF0000"/>
          <w:u w:val="single"/>
        </w:rPr>
        <w:t>STA</w:t>
      </w:r>
      <w:r w:rsidRPr="00957C7E">
        <w:rPr>
          <w:color w:val="FF0000"/>
          <w:sz w:val="22"/>
          <w:u w:val="single"/>
        </w:rPr>
        <w:t xml:space="preserve"> </w:t>
      </w:r>
      <w:r w:rsidR="004655F0">
        <w:rPr>
          <w:color w:val="FF0000"/>
          <w:sz w:val="22"/>
          <w:u w:val="single"/>
        </w:rPr>
        <w:t xml:space="preserve">affiliated with NSEP MLD </w:t>
      </w:r>
      <w:r w:rsidR="002A492C" w:rsidRPr="00957C7E">
        <w:rPr>
          <w:color w:val="FF0000"/>
          <w:sz w:val="22"/>
          <w:u w:val="single"/>
        </w:rPr>
        <w:t xml:space="preserve">shall </w:t>
      </w:r>
      <w:r w:rsidRPr="00957C7E">
        <w:rPr>
          <w:color w:val="FF0000"/>
          <w:sz w:val="22"/>
          <w:u w:val="single"/>
        </w:rPr>
        <w:t xml:space="preserve">update its </w:t>
      </w:r>
      <w:r w:rsidR="002A492C" w:rsidRPr="00957C7E">
        <w:rPr>
          <w:color w:val="FF0000"/>
          <w:sz w:val="22"/>
          <w:u w:val="single"/>
        </w:rPr>
        <w:t xml:space="preserve">CWmin[AC], CWmax[AC], AIFSN[AC] and TXOP[AC] </w:t>
      </w:r>
      <w:r w:rsidRPr="00957C7E">
        <w:rPr>
          <w:color w:val="FF0000"/>
          <w:sz w:val="22"/>
          <w:u w:val="single"/>
        </w:rPr>
        <w:t xml:space="preserve">state variables to the values </w:t>
      </w:r>
      <w:r w:rsidR="006A7F80">
        <w:rPr>
          <w:color w:val="FF0000"/>
          <w:sz w:val="22"/>
          <w:u w:val="single"/>
        </w:rPr>
        <w:t xml:space="preserve"> </w:t>
      </w:r>
      <w:r w:rsidR="001257C9" w:rsidRPr="001257C9">
        <w:rPr>
          <w:color w:val="FF0000"/>
          <w:sz w:val="22"/>
          <w:u w:val="single"/>
        </w:rPr>
        <w:t xml:space="preserve">provided in the EDCA Parameter Set element for the corresponding AP in the NSEP </w:t>
      </w:r>
      <w:r w:rsidR="00C659F1">
        <w:rPr>
          <w:color w:val="FF0000"/>
          <w:sz w:val="22"/>
          <w:u w:val="single"/>
        </w:rPr>
        <w:t>Request/R</w:t>
      </w:r>
      <w:r w:rsidR="001257C9" w:rsidRPr="001257C9">
        <w:rPr>
          <w:color w:val="FF0000"/>
          <w:sz w:val="22"/>
          <w:u w:val="single"/>
        </w:rPr>
        <w:t xml:space="preserve">esponse </w:t>
      </w:r>
      <w:r w:rsidR="00C659F1">
        <w:rPr>
          <w:color w:val="FF0000"/>
          <w:sz w:val="22"/>
          <w:u w:val="single"/>
        </w:rPr>
        <w:t>A</w:t>
      </w:r>
      <w:r w:rsidR="001257C9" w:rsidRPr="001257C9">
        <w:rPr>
          <w:color w:val="FF0000"/>
          <w:sz w:val="22"/>
          <w:u w:val="single"/>
        </w:rPr>
        <w:t xml:space="preserve">ction frame or, if the EDCA Parameter Set element is not present, </w:t>
      </w:r>
      <w:r w:rsidR="009F606C" w:rsidRPr="009F606C">
        <w:rPr>
          <w:color w:val="FF0000"/>
          <w:sz w:val="22"/>
          <w:u w:val="single"/>
        </w:rPr>
        <w:t>to the default EDCA parameter values found in Table 9-137 (Default EDCA Parameter Set element parameter values</w:t>
      </w:r>
      <w:r w:rsidR="006A7F80">
        <w:rPr>
          <w:color w:val="FF0000"/>
          <w:sz w:val="22"/>
          <w:u w:val="single"/>
        </w:rPr>
        <w:t xml:space="preserve"> if dot11OCBActivated is false)</w:t>
      </w:r>
      <w:ins w:id="10" w:author="Das, Subir" w:date="2021-05-12T06:53:00Z">
        <w:r w:rsidR="00640E0A">
          <w:rPr>
            <w:color w:val="FF0000"/>
            <w:sz w:val="22"/>
            <w:u w:val="single"/>
          </w:rPr>
          <w:t>.</w:t>
        </w:r>
        <w:proofErr w:type="gramEnd"/>
        <w:r w:rsidR="00640E0A">
          <w:rPr>
            <w:color w:val="FF0000"/>
            <w:sz w:val="22"/>
            <w:u w:val="single"/>
          </w:rPr>
          <w:t xml:space="preserve"> </w:t>
        </w:r>
      </w:ins>
      <w:ins w:id="11" w:author="Das, Subir" w:date="2021-05-12T07:14:00Z">
        <w:r w:rsidR="000574D7" w:rsidRPr="000574D7">
          <w:rPr>
            <w:color w:val="FF0000"/>
            <w:sz w:val="22"/>
            <w:u w:val="single"/>
          </w:rPr>
          <w:t>While NSEP priority access is enabled,</w:t>
        </w:r>
        <w:r w:rsidR="000574D7">
          <w:rPr>
            <w:color w:val="FF0000"/>
            <w:sz w:val="22"/>
            <w:u w:val="single"/>
          </w:rPr>
          <w:t xml:space="preserve"> </w:t>
        </w:r>
      </w:ins>
      <w:r w:rsidR="00CE2E35">
        <w:rPr>
          <w:color w:val="FF0000"/>
          <w:sz w:val="22"/>
          <w:u w:val="single"/>
        </w:rPr>
        <w:t>t</w:t>
      </w:r>
      <w:ins w:id="12" w:author="Das, Subir" w:date="2021-05-12T06:53:00Z">
        <w:r w:rsidR="00640E0A">
          <w:rPr>
            <w:color w:val="FF0000"/>
            <w:sz w:val="22"/>
            <w:u w:val="single"/>
          </w:rPr>
          <w:t xml:space="preserve">he STA </w:t>
        </w:r>
      </w:ins>
      <w:r w:rsidR="00CE2E35">
        <w:rPr>
          <w:color w:val="FF0000"/>
          <w:sz w:val="22"/>
          <w:u w:val="single"/>
        </w:rPr>
        <w:t xml:space="preserve">affiliated with NSEP non-AP MLD </w:t>
      </w:r>
      <w:del w:id="13" w:author="Das, Subir" w:date="2021-05-12T06:54:00Z">
        <w:r w:rsidR="006A7F80" w:rsidRPr="006A7F80" w:rsidDel="00640E0A">
          <w:rPr>
            <w:color w:val="FF0000"/>
            <w:sz w:val="22"/>
            <w:u w:val="single"/>
          </w:rPr>
          <w:delText xml:space="preserve">and </w:delText>
        </w:r>
      </w:del>
      <w:proofErr w:type="gramStart"/>
      <w:r w:rsidR="006A7F80" w:rsidRPr="006A7F80">
        <w:rPr>
          <w:color w:val="FF0000"/>
          <w:sz w:val="22"/>
          <w:u w:val="single"/>
        </w:rPr>
        <w:t xml:space="preserve">shall </w:t>
      </w:r>
      <w:ins w:id="14" w:author="Das, Subir" w:date="2021-05-12T06:54:00Z">
        <w:r w:rsidR="00640E0A">
          <w:rPr>
            <w:color w:val="FF0000"/>
            <w:sz w:val="22"/>
            <w:u w:val="single"/>
          </w:rPr>
          <w:t xml:space="preserve"> </w:t>
        </w:r>
      </w:ins>
      <w:r w:rsidR="006A7F80" w:rsidRPr="006A7F80">
        <w:rPr>
          <w:color w:val="FF0000"/>
          <w:sz w:val="22"/>
          <w:u w:val="single"/>
        </w:rPr>
        <w:t>ignore</w:t>
      </w:r>
      <w:proofErr w:type="gramEnd"/>
      <w:r w:rsidR="006A7F80" w:rsidRPr="006A7F80">
        <w:rPr>
          <w:color w:val="FF0000"/>
          <w:sz w:val="22"/>
          <w:u w:val="single"/>
        </w:rPr>
        <w:t xml:space="preserve"> EDCA parameters that are sent by the </w:t>
      </w:r>
      <w:r w:rsidR="00CE2E35">
        <w:rPr>
          <w:color w:val="FF0000"/>
          <w:sz w:val="22"/>
          <w:u w:val="single"/>
        </w:rPr>
        <w:t xml:space="preserve">corresponding </w:t>
      </w:r>
      <w:r w:rsidR="006A7F80" w:rsidRPr="006A7F80">
        <w:rPr>
          <w:color w:val="FF0000"/>
          <w:sz w:val="22"/>
          <w:u w:val="single"/>
        </w:rPr>
        <w:t xml:space="preserve">AP </w:t>
      </w:r>
      <w:ins w:id="15" w:author="Das, Subir" w:date="2021-05-12T06:55:00Z">
        <w:r w:rsidR="00495BC2">
          <w:rPr>
            <w:color w:val="FF0000"/>
            <w:sz w:val="22"/>
            <w:u w:val="single"/>
          </w:rPr>
          <w:t xml:space="preserve">in its Beacon and Probe Response frames </w:t>
        </w:r>
      </w:ins>
      <w:r w:rsidR="006A7F80" w:rsidRPr="006A7F80">
        <w:rPr>
          <w:color w:val="FF0000"/>
          <w:sz w:val="22"/>
          <w:u w:val="single"/>
        </w:rPr>
        <w:t>using the procedures in 10.2.3.2 (HCF contention based channel access (EDCA))</w:t>
      </w:r>
      <w:ins w:id="16" w:author="Das, Subir" w:date="2021-05-12T06:55:00Z">
        <w:r w:rsidR="00640E0A">
          <w:rPr>
            <w:color w:val="FF0000"/>
            <w:sz w:val="22"/>
            <w:u w:val="single"/>
          </w:rPr>
          <w:t>.</w:t>
        </w:r>
      </w:ins>
      <w:del w:id="17" w:author="Das, Subir" w:date="2021-05-12T06:55:00Z">
        <w:r w:rsidR="006A7F80" w:rsidRPr="006A7F80" w:rsidDel="00640E0A">
          <w:rPr>
            <w:color w:val="FF0000"/>
            <w:sz w:val="22"/>
            <w:u w:val="single"/>
          </w:rPr>
          <w:delText xml:space="preserve"> and 26.2.7 (EDCA operation using MU EDCA parameters)</w:delText>
        </w:r>
      </w:del>
      <w:r w:rsidR="009F606C" w:rsidRPr="009F606C">
        <w:rPr>
          <w:color w:val="FF0000"/>
          <w:sz w:val="22"/>
          <w:u w:val="single"/>
        </w:rPr>
        <w:t xml:space="preserve"> </w:t>
      </w:r>
    </w:p>
    <w:p w14:paraId="4D0E98EC" w14:textId="55F3E452" w:rsidR="00D60822" w:rsidRDefault="00D60822" w:rsidP="008B438B">
      <w:pPr>
        <w:tabs>
          <w:tab w:val="left" w:pos="700"/>
        </w:tabs>
        <w:kinsoku w:val="0"/>
        <w:overflowPunct w:val="0"/>
        <w:jc w:val="both"/>
      </w:pPr>
    </w:p>
    <w:p w14:paraId="272C048D" w14:textId="5076B5CF" w:rsidR="002A492C" w:rsidRPr="00F44227" w:rsidRDefault="0039407F" w:rsidP="00F44227">
      <w:pPr>
        <w:tabs>
          <w:tab w:val="left" w:pos="700"/>
        </w:tabs>
        <w:kinsoku w:val="0"/>
        <w:overflowPunct w:val="0"/>
        <w:jc w:val="both"/>
        <w:rPr>
          <w:color w:val="FF0000"/>
          <w:u w:val="single"/>
        </w:rPr>
      </w:pPr>
      <w:r w:rsidRPr="00F44227">
        <w:rPr>
          <w:color w:val="FF0000"/>
          <w:u w:val="single"/>
        </w:rPr>
        <w:t xml:space="preserve">Note to the Editor: Please add </w:t>
      </w:r>
      <w:r w:rsidR="008B438B" w:rsidRPr="00F44227">
        <w:rPr>
          <w:color w:val="FF0000"/>
          <w:u w:val="single"/>
        </w:rPr>
        <w:t>EDCA Parameter S</w:t>
      </w:r>
      <w:r w:rsidRPr="00F44227">
        <w:rPr>
          <w:color w:val="FF0000"/>
          <w:u w:val="single"/>
        </w:rPr>
        <w:t xml:space="preserve">et element </w:t>
      </w:r>
      <w:r w:rsidR="008B438B" w:rsidRPr="00F44227">
        <w:rPr>
          <w:color w:val="FF0000"/>
          <w:u w:val="single"/>
        </w:rPr>
        <w:t xml:space="preserve">(Clause 9.4.2.28 (EDCA Parameter Set element) </w:t>
      </w:r>
      <w:r w:rsidRPr="00F44227">
        <w:rPr>
          <w:color w:val="FF0000"/>
          <w:u w:val="single"/>
        </w:rPr>
        <w:t xml:space="preserve">to the </w:t>
      </w:r>
      <w:r w:rsidR="008B438B" w:rsidRPr="00F44227">
        <w:rPr>
          <w:color w:val="FF0000"/>
          <w:u w:val="single"/>
        </w:rPr>
        <w:t>NSEP Request</w:t>
      </w:r>
      <w:r w:rsidRPr="00F44227">
        <w:rPr>
          <w:color w:val="FF0000"/>
          <w:u w:val="single"/>
        </w:rPr>
        <w:t xml:space="preserve"> Action frame </w:t>
      </w:r>
      <w:r w:rsidR="008B438B" w:rsidRPr="00F44227">
        <w:rPr>
          <w:color w:val="FF0000"/>
          <w:u w:val="single"/>
        </w:rPr>
        <w:t xml:space="preserve">(Clauses 9.6.xx.x1 (NSEP Priority Access Enable Request frame format)) and Response Action frame (Clause 9. 6.xx.X2 (NSEP Priority Access Enable Response frame format)). </w:t>
      </w:r>
    </w:p>
    <w:p w14:paraId="052BD82B" w14:textId="77777777" w:rsidR="009F606C" w:rsidRPr="009F606C" w:rsidRDefault="009F606C" w:rsidP="009F606C">
      <w:pPr>
        <w:ind w:left="360"/>
        <w:rPr>
          <w:color w:val="FF0000"/>
          <w:u w:val="single"/>
        </w:rPr>
      </w:pPr>
    </w:p>
    <w:p w14:paraId="71FD94DF" w14:textId="3FBC6879" w:rsidR="00843D8A" w:rsidRDefault="00651B50" w:rsidP="00A8215F">
      <w:pPr>
        <w:rPr>
          <w:color w:val="FF0000"/>
          <w:u w:val="single"/>
        </w:rPr>
      </w:pPr>
      <w:r>
        <w:rPr>
          <w:color w:val="FF0000"/>
          <w:u w:val="single"/>
        </w:rPr>
        <w:t xml:space="preserve">After the </w:t>
      </w:r>
      <w:r w:rsidR="452CAE3D" w:rsidRPr="00D60822">
        <w:rPr>
          <w:color w:val="FF0000"/>
          <w:u w:val="single"/>
        </w:rPr>
        <w:t>NSEP priority access</w:t>
      </w:r>
      <w:r>
        <w:rPr>
          <w:color w:val="FF0000"/>
          <w:u w:val="single"/>
        </w:rPr>
        <w:t xml:space="preserve"> is disabled</w:t>
      </w:r>
      <w:r w:rsidR="452CAE3D" w:rsidRPr="00D60822">
        <w:rPr>
          <w:color w:val="FF0000"/>
          <w:u w:val="single"/>
        </w:rPr>
        <w:t xml:space="preserve">, </w:t>
      </w:r>
      <w:r w:rsidR="004655F0">
        <w:rPr>
          <w:color w:val="FF0000"/>
          <w:u w:val="single"/>
        </w:rPr>
        <w:t xml:space="preserve">the STA </w:t>
      </w:r>
      <w:r w:rsidR="452CAE3D" w:rsidRPr="00D60822">
        <w:rPr>
          <w:color w:val="FF0000"/>
          <w:u w:val="single"/>
        </w:rPr>
        <w:t xml:space="preserve">affiliated with an NSEP MLD shall update its CWmin[AC], CWmax[AC], AIFSN[AC] and TXOP[AC] state variables </w:t>
      </w:r>
      <w:r w:rsidR="00D60822" w:rsidRPr="00D60822">
        <w:rPr>
          <w:color w:val="FF0000"/>
          <w:u w:val="single"/>
        </w:rPr>
        <w:t>following the procedures in 10.2.3.2</w:t>
      </w:r>
      <w:r w:rsidR="00EC33A6">
        <w:rPr>
          <w:color w:val="FF0000"/>
          <w:u w:val="single"/>
        </w:rPr>
        <w:t xml:space="preserve"> </w:t>
      </w:r>
      <w:r w:rsidR="00EC33A6" w:rsidRPr="00EC33A6">
        <w:rPr>
          <w:color w:val="FF0000"/>
          <w:u w:val="single"/>
        </w:rPr>
        <w:t>(HCF contention based channel access (EDCA))</w:t>
      </w:r>
      <w:r w:rsidR="00D60822" w:rsidRPr="00EC33A6">
        <w:rPr>
          <w:color w:val="FF0000"/>
          <w:u w:val="single"/>
        </w:rPr>
        <w:t>.</w:t>
      </w:r>
      <w:r w:rsidR="00D60822" w:rsidRPr="00D60822">
        <w:rPr>
          <w:color w:val="FF0000"/>
          <w:u w:val="single"/>
        </w:rPr>
        <w:t xml:space="preserve"> </w:t>
      </w:r>
    </w:p>
    <w:p w14:paraId="72EA4B6A" w14:textId="77777777" w:rsidR="00487792" w:rsidRPr="00DA215B" w:rsidRDefault="00487792" w:rsidP="00A8215F"/>
    <w:p w14:paraId="5F739D68" w14:textId="74F6E725" w:rsidR="004575B1" w:rsidRPr="00F44227" w:rsidRDefault="00DA215B" w:rsidP="00F44227">
      <w:pPr>
        <w:tabs>
          <w:tab w:val="left" w:pos="700"/>
        </w:tabs>
        <w:kinsoku w:val="0"/>
        <w:overflowPunct w:val="0"/>
        <w:jc w:val="both"/>
        <w:rPr>
          <w:color w:val="FF0000"/>
          <w:u w:val="single"/>
        </w:rPr>
      </w:pPr>
      <w:r w:rsidRPr="00DA215B">
        <w:rPr>
          <w:color w:val="FF0000"/>
          <w:u w:val="single"/>
        </w:rPr>
        <w:t xml:space="preserve">Each AP affiliated with an </w:t>
      </w:r>
      <w:r w:rsidR="004655F0">
        <w:rPr>
          <w:color w:val="FF0000"/>
          <w:u w:val="single"/>
        </w:rPr>
        <w:t xml:space="preserve">NSEP </w:t>
      </w:r>
      <w:r w:rsidRPr="00DA215B">
        <w:rPr>
          <w:color w:val="FF0000"/>
          <w:u w:val="single"/>
        </w:rPr>
        <w:t xml:space="preserve">AP MLD that has enabled NSEP priority access shall announce EDCA parameters in Management frames it transmits (see 10.2.3.2 </w:t>
      </w:r>
      <w:r w:rsidR="00EC33A6">
        <w:rPr>
          <w:color w:val="FF0000"/>
          <w:u w:val="single"/>
        </w:rPr>
        <w:t>(</w:t>
      </w:r>
      <w:r w:rsidRPr="00DA215B">
        <w:rPr>
          <w:color w:val="FF0000"/>
          <w:u w:val="single"/>
        </w:rPr>
        <w:t xml:space="preserve">HCF contention based channel access (EDCA)) that lead to lower priority </w:t>
      </w:r>
      <w:r>
        <w:rPr>
          <w:color w:val="FF0000"/>
          <w:u w:val="single"/>
        </w:rPr>
        <w:t xml:space="preserve">for all non-NSEP STAs </w:t>
      </w:r>
      <w:r w:rsidRPr="00DA215B">
        <w:rPr>
          <w:color w:val="FF0000"/>
          <w:u w:val="single"/>
        </w:rPr>
        <w:t xml:space="preserve">compared to the EDCA parameters </w:t>
      </w:r>
      <w:r w:rsidR="00D60822" w:rsidRPr="00D60822">
        <w:rPr>
          <w:color w:val="FF0000"/>
          <w:u w:val="single"/>
        </w:rPr>
        <w:t>are being used by associated NSEP STAs operating in that link</w:t>
      </w:r>
      <w:r w:rsidR="00D60822">
        <w:rPr>
          <w:color w:val="FF0000"/>
          <w:u w:val="single"/>
        </w:rPr>
        <w:t xml:space="preserve">. </w:t>
      </w:r>
      <w:r w:rsidR="00D60822" w:rsidRPr="00D60822">
        <w:rPr>
          <w:color w:val="FF0000"/>
          <w:u w:val="single"/>
        </w:rPr>
        <w:t xml:space="preserve"> </w:t>
      </w:r>
    </w:p>
    <w:p w14:paraId="059FBF1B" w14:textId="77777777" w:rsidR="0030583E" w:rsidRDefault="0030583E" w:rsidP="0030583E">
      <w:pPr>
        <w:tabs>
          <w:tab w:val="left" w:pos="700"/>
        </w:tabs>
        <w:kinsoku w:val="0"/>
        <w:overflowPunct w:val="0"/>
      </w:pPr>
    </w:p>
    <w:p w14:paraId="5C732BB9" w14:textId="77777777" w:rsidR="0030583E" w:rsidRDefault="0030583E" w:rsidP="0030583E">
      <w:pPr>
        <w:tabs>
          <w:tab w:val="left" w:pos="700"/>
        </w:tabs>
        <w:kinsoku w:val="0"/>
        <w:overflowPunct w:val="0"/>
      </w:pPr>
    </w:p>
    <w:p w14:paraId="55FF9933" w14:textId="77777777" w:rsidR="00A961B1" w:rsidRPr="00A961B1" w:rsidRDefault="00A961B1" w:rsidP="00A961B1">
      <w:pPr>
        <w:tabs>
          <w:tab w:val="left" w:pos="700"/>
        </w:tabs>
        <w:kinsoku w:val="0"/>
        <w:overflowPunct w:val="0"/>
        <w:rPr>
          <w:strike/>
          <w:color w:val="FF0000"/>
        </w:rPr>
      </w:pPr>
      <w:r w:rsidRPr="00A961B1">
        <w:rPr>
          <w:strike/>
          <w:color w:val="FF0000"/>
        </w:rPr>
        <w:t>Additional details regarding NSEP priority access operation between non-AP MLD and AP MLD is TBD.</w:t>
      </w:r>
    </w:p>
    <w:p w14:paraId="7DD94B46" w14:textId="012CD5B7" w:rsidR="003378FF" w:rsidRPr="00185457" w:rsidRDefault="003378FF" w:rsidP="00DA215B">
      <w:pPr>
        <w:tabs>
          <w:tab w:val="left" w:pos="700"/>
        </w:tabs>
        <w:kinsoku w:val="0"/>
        <w:overflowPunct w:val="0"/>
        <w:rPr>
          <w:b/>
          <w:i/>
        </w:rPr>
      </w:pPr>
    </w:p>
    <w:p w14:paraId="1429A5DB" w14:textId="77777777" w:rsidR="006045C1" w:rsidRDefault="006045C1" w:rsidP="006045C1">
      <w:pPr>
        <w:tabs>
          <w:tab w:val="left" w:pos="700"/>
        </w:tabs>
        <w:kinsoku w:val="0"/>
        <w:overflowPunct w:val="0"/>
      </w:pPr>
    </w:p>
    <w:p w14:paraId="164814C2" w14:textId="77777777" w:rsidR="000F7531" w:rsidRDefault="000F7531" w:rsidP="000F7531">
      <w:pPr>
        <w:tabs>
          <w:tab w:val="left" w:pos="700"/>
        </w:tabs>
        <w:kinsoku w:val="0"/>
        <w:overflowPunct w:val="0"/>
        <w:rPr>
          <w:ins w:id="18" w:author="Das, Subir" w:date="2021-05-12T16:51:00Z"/>
        </w:rPr>
      </w:pPr>
      <w:ins w:id="19" w:author="Das, Subir" w:date="2021-05-12T16:51:00Z">
        <w:r>
          <w:t>Add the following item to the Dot11StationConfigEntry MIB object found in Clause C.3 (MIB Detail)</w:t>
        </w:r>
      </w:ins>
    </w:p>
    <w:p w14:paraId="66511DBB" w14:textId="77777777" w:rsidR="000F7531" w:rsidRDefault="000F7531" w:rsidP="000F7531">
      <w:pPr>
        <w:tabs>
          <w:tab w:val="left" w:pos="700"/>
        </w:tabs>
        <w:kinsoku w:val="0"/>
        <w:overflowPunct w:val="0"/>
        <w:rPr>
          <w:ins w:id="20" w:author="Das, Subir" w:date="2021-05-12T16:51:00Z"/>
        </w:rPr>
      </w:pPr>
      <w:ins w:id="21" w:author="Das, Subir" w:date="2021-05-12T16:51:00Z">
        <w:r>
          <w:t xml:space="preserve"> </w:t>
        </w:r>
      </w:ins>
    </w:p>
    <w:p w14:paraId="50EE852B" w14:textId="77777777" w:rsidR="000F7531" w:rsidRDefault="000F7531" w:rsidP="000F7531">
      <w:pPr>
        <w:tabs>
          <w:tab w:val="left" w:pos="700"/>
        </w:tabs>
        <w:kinsoku w:val="0"/>
        <w:overflowPunct w:val="0"/>
        <w:rPr>
          <w:ins w:id="22" w:author="Das, Subir" w:date="2021-05-12T16:51:00Z"/>
        </w:rPr>
      </w:pPr>
      <w:proofErr w:type="gramStart"/>
      <w:ins w:id="23" w:author="Das, Subir" w:date="2021-05-12T16:51:00Z">
        <w:r>
          <w:t>Dot11StationConfigEntry :</w:t>
        </w:r>
        <w:proofErr w:type="gramEnd"/>
        <w:r>
          <w:t>:= SEQUENCE</w:t>
        </w:r>
      </w:ins>
    </w:p>
    <w:p w14:paraId="6977B496" w14:textId="77777777" w:rsidR="000F7531" w:rsidRDefault="000F7531" w:rsidP="000F7531">
      <w:pPr>
        <w:tabs>
          <w:tab w:val="left" w:pos="700"/>
        </w:tabs>
        <w:kinsoku w:val="0"/>
        <w:overflowPunct w:val="0"/>
        <w:rPr>
          <w:ins w:id="24" w:author="Das, Subir" w:date="2021-05-12T16:51:00Z"/>
        </w:rPr>
      </w:pPr>
      <w:ins w:id="25" w:author="Das, Subir" w:date="2021-05-12T16:51:00Z">
        <w:r>
          <w:t>{</w:t>
        </w:r>
      </w:ins>
    </w:p>
    <w:p w14:paraId="3057C2E6" w14:textId="77777777" w:rsidR="000F7531" w:rsidRDefault="000F7531" w:rsidP="000F7531">
      <w:pPr>
        <w:tabs>
          <w:tab w:val="left" w:pos="700"/>
        </w:tabs>
        <w:kinsoku w:val="0"/>
        <w:overflowPunct w:val="0"/>
        <w:rPr>
          <w:ins w:id="26" w:author="Das, Subir" w:date="2021-05-12T16:51:00Z"/>
        </w:rPr>
      </w:pPr>
      <w:ins w:id="27" w:author="Das, Subir" w:date="2021-05-12T16:51:00Z">
        <w:r>
          <w:t>…</w:t>
        </w:r>
      </w:ins>
    </w:p>
    <w:p w14:paraId="31DCB451" w14:textId="77777777" w:rsidR="000F7531" w:rsidRDefault="000F7531" w:rsidP="000F7531">
      <w:pPr>
        <w:tabs>
          <w:tab w:val="left" w:pos="700"/>
        </w:tabs>
        <w:kinsoku w:val="0"/>
        <w:overflowPunct w:val="0"/>
        <w:rPr>
          <w:ins w:id="28" w:author="Das, Subir" w:date="2021-05-12T16:51:00Z"/>
        </w:rPr>
      </w:pPr>
      <w:ins w:id="29" w:author="Das, Subir" w:date="2021-05-12T16:51:00Z">
        <w:r>
          <w:t>…</w:t>
        </w:r>
      </w:ins>
    </w:p>
    <w:p w14:paraId="7AFE5B31" w14:textId="77777777" w:rsidR="000F7531" w:rsidRDefault="000F7531" w:rsidP="000F7531">
      <w:pPr>
        <w:tabs>
          <w:tab w:val="left" w:pos="700"/>
        </w:tabs>
        <w:kinsoku w:val="0"/>
        <w:overflowPunct w:val="0"/>
        <w:rPr>
          <w:ins w:id="30" w:author="Das, Subir" w:date="2021-05-12T16:51:00Z"/>
        </w:rPr>
      </w:pPr>
      <w:proofErr w:type="gramStart"/>
      <w:ins w:id="31" w:author="Das, Subir" w:date="2021-05-12T16:51:00Z">
        <w:r>
          <w:t>dot11EHTNSEPPriorityAccessActivated</w:t>
        </w:r>
        <w:proofErr w:type="gramEnd"/>
        <w:r>
          <w:t xml:space="preserve">                    </w:t>
        </w:r>
        <w:proofErr w:type="spellStart"/>
        <w:r>
          <w:t>TruthValue</w:t>
        </w:r>
        <w:proofErr w:type="spellEnd"/>
        <w:r>
          <w:t>,</w:t>
        </w:r>
      </w:ins>
    </w:p>
    <w:p w14:paraId="0AFD69DB" w14:textId="77777777" w:rsidR="000F7531" w:rsidRDefault="000F7531" w:rsidP="000F7531">
      <w:pPr>
        <w:tabs>
          <w:tab w:val="left" w:pos="700"/>
        </w:tabs>
        <w:kinsoku w:val="0"/>
        <w:overflowPunct w:val="0"/>
        <w:rPr>
          <w:ins w:id="32" w:author="Das, Subir" w:date="2021-05-12T16:51:00Z"/>
        </w:rPr>
      </w:pPr>
      <w:ins w:id="33" w:author="Das, Subir" w:date="2021-05-12T16:51:00Z">
        <w:r>
          <w:lastRenderedPageBreak/>
          <w:t>…</w:t>
        </w:r>
      </w:ins>
    </w:p>
    <w:p w14:paraId="36D29E32" w14:textId="77777777" w:rsidR="000F7531" w:rsidRDefault="000F7531" w:rsidP="000F7531">
      <w:pPr>
        <w:tabs>
          <w:tab w:val="left" w:pos="700"/>
        </w:tabs>
        <w:kinsoku w:val="0"/>
        <w:overflowPunct w:val="0"/>
        <w:rPr>
          <w:ins w:id="34" w:author="Das, Subir" w:date="2021-05-12T16:51:00Z"/>
        </w:rPr>
      </w:pPr>
      <w:ins w:id="35" w:author="Das, Subir" w:date="2021-05-12T16:51:00Z">
        <w:r>
          <w:t>…</w:t>
        </w:r>
      </w:ins>
    </w:p>
    <w:p w14:paraId="490BC160" w14:textId="77777777" w:rsidR="000F7531" w:rsidRDefault="000F7531" w:rsidP="000F7531">
      <w:pPr>
        <w:tabs>
          <w:tab w:val="left" w:pos="700"/>
        </w:tabs>
        <w:kinsoku w:val="0"/>
        <w:overflowPunct w:val="0"/>
        <w:rPr>
          <w:ins w:id="36" w:author="Das, Subir" w:date="2021-05-12T16:51:00Z"/>
        </w:rPr>
      </w:pPr>
      <w:ins w:id="37" w:author="Das, Subir" w:date="2021-05-12T16:51:00Z">
        <w:r>
          <w:t>}</w:t>
        </w:r>
      </w:ins>
    </w:p>
    <w:p w14:paraId="63065837" w14:textId="77777777" w:rsidR="000F7531" w:rsidRDefault="000F7531" w:rsidP="000F7531">
      <w:pPr>
        <w:tabs>
          <w:tab w:val="left" w:pos="700"/>
        </w:tabs>
        <w:kinsoku w:val="0"/>
        <w:overflowPunct w:val="0"/>
        <w:rPr>
          <w:ins w:id="38" w:author="Das, Subir" w:date="2021-05-12T16:51:00Z"/>
        </w:rPr>
      </w:pPr>
      <w:ins w:id="39" w:author="Das, Subir" w:date="2021-05-12T16:51:00Z">
        <w:r>
          <w:t xml:space="preserve"> </w:t>
        </w:r>
      </w:ins>
    </w:p>
    <w:p w14:paraId="057315BE" w14:textId="77777777" w:rsidR="000F7531" w:rsidRDefault="000F7531" w:rsidP="000F7531">
      <w:pPr>
        <w:tabs>
          <w:tab w:val="left" w:pos="700"/>
        </w:tabs>
        <w:kinsoku w:val="0"/>
        <w:overflowPunct w:val="0"/>
        <w:rPr>
          <w:ins w:id="40" w:author="Das, Subir" w:date="2021-05-12T16:51:00Z"/>
        </w:rPr>
      </w:pPr>
      <w:proofErr w:type="gramStart"/>
      <w:ins w:id="41" w:author="Das, Subir" w:date="2021-05-12T16:51:00Z">
        <w:r>
          <w:t>dot11EHTNSEPPriorityAccessActivated</w:t>
        </w:r>
        <w:proofErr w:type="gramEnd"/>
        <w:r>
          <w:t xml:space="preserve">    OBJECT-TYPE</w:t>
        </w:r>
      </w:ins>
    </w:p>
    <w:p w14:paraId="2B15D2BF" w14:textId="77777777" w:rsidR="000F7531" w:rsidRDefault="000F7531" w:rsidP="000F7531">
      <w:pPr>
        <w:tabs>
          <w:tab w:val="left" w:pos="700"/>
        </w:tabs>
        <w:kinsoku w:val="0"/>
        <w:overflowPunct w:val="0"/>
        <w:rPr>
          <w:ins w:id="42" w:author="Das, Subir" w:date="2021-05-12T16:51:00Z"/>
        </w:rPr>
      </w:pPr>
      <w:ins w:id="43" w:author="Das, Subir" w:date="2021-05-12T16:51:00Z">
        <w:r>
          <w:t xml:space="preserve">               SYNTAX </w:t>
        </w:r>
        <w:proofErr w:type="spellStart"/>
        <w:r>
          <w:t>TruthValue</w:t>
        </w:r>
        <w:proofErr w:type="spellEnd"/>
      </w:ins>
    </w:p>
    <w:p w14:paraId="7F42B01E" w14:textId="77777777" w:rsidR="000F7531" w:rsidRDefault="000F7531" w:rsidP="000F7531">
      <w:pPr>
        <w:tabs>
          <w:tab w:val="left" w:pos="700"/>
        </w:tabs>
        <w:kinsoku w:val="0"/>
        <w:overflowPunct w:val="0"/>
        <w:rPr>
          <w:ins w:id="44" w:author="Das, Subir" w:date="2021-05-12T16:51:00Z"/>
        </w:rPr>
      </w:pPr>
      <w:ins w:id="45" w:author="Das, Subir" w:date="2021-05-12T16:51:00Z">
        <w:r>
          <w:t xml:space="preserve">               MAX-ACCESS read-write</w:t>
        </w:r>
      </w:ins>
    </w:p>
    <w:p w14:paraId="3C6B5AB9" w14:textId="77777777" w:rsidR="000F7531" w:rsidRDefault="000F7531" w:rsidP="000F7531">
      <w:pPr>
        <w:tabs>
          <w:tab w:val="left" w:pos="700"/>
        </w:tabs>
        <w:kinsoku w:val="0"/>
        <w:overflowPunct w:val="0"/>
        <w:rPr>
          <w:ins w:id="46" w:author="Das, Subir" w:date="2021-05-12T16:51:00Z"/>
        </w:rPr>
      </w:pPr>
      <w:ins w:id="47" w:author="Das, Subir" w:date="2021-05-12T16:51:00Z">
        <w:r>
          <w:t xml:space="preserve">               </w:t>
        </w:r>
        <w:proofErr w:type="gramStart"/>
        <w:r>
          <w:t>STATUS current</w:t>
        </w:r>
        <w:proofErr w:type="gramEnd"/>
      </w:ins>
    </w:p>
    <w:p w14:paraId="7D842D5E" w14:textId="77777777" w:rsidR="000F7531" w:rsidRDefault="000F7531" w:rsidP="000F7531">
      <w:pPr>
        <w:tabs>
          <w:tab w:val="left" w:pos="700"/>
        </w:tabs>
        <w:kinsoku w:val="0"/>
        <w:overflowPunct w:val="0"/>
        <w:rPr>
          <w:ins w:id="48" w:author="Das, Subir" w:date="2021-05-12T16:51:00Z"/>
        </w:rPr>
      </w:pPr>
      <w:ins w:id="49" w:author="Das, Subir" w:date="2021-05-12T16:51:00Z">
        <w:r>
          <w:t xml:space="preserve">               DESCRIPTION</w:t>
        </w:r>
      </w:ins>
    </w:p>
    <w:p w14:paraId="52CD57E6" w14:textId="77777777" w:rsidR="000F7531" w:rsidRDefault="000F7531" w:rsidP="000F7531">
      <w:pPr>
        <w:tabs>
          <w:tab w:val="left" w:pos="700"/>
        </w:tabs>
        <w:kinsoku w:val="0"/>
        <w:overflowPunct w:val="0"/>
        <w:rPr>
          <w:ins w:id="50" w:author="Das, Subir" w:date="2021-05-12T16:51:00Z"/>
        </w:rPr>
      </w:pPr>
      <w:ins w:id="51" w:author="Das, Subir" w:date="2021-05-12T16:51:00Z">
        <w:r>
          <w:t xml:space="preserve">                              "This is a control variable.</w:t>
        </w:r>
      </w:ins>
    </w:p>
    <w:p w14:paraId="2AB1E9FF" w14:textId="77777777" w:rsidR="000F7531" w:rsidRDefault="000F7531" w:rsidP="000F7531">
      <w:pPr>
        <w:tabs>
          <w:tab w:val="left" w:pos="700"/>
        </w:tabs>
        <w:kinsoku w:val="0"/>
        <w:overflowPunct w:val="0"/>
        <w:rPr>
          <w:ins w:id="52" w:author="Das, Subir" w:date="2021-05-12T16:51:00Z"/>
        </w:rPr>
      </w:pPr>
      <w:ins w:id="53" w:author="Das, Subir" w:date="2021-05-12T16:51:00Z">
        <w:r>
          <w:t xml:space="preserve">                              It </w:t>
        </w:r>
        <w:proofErr w:type="gramStart"/>
        <w:r>
          <w:t>is written</w:t>
        </w:r>
        <w:proofErr w:type="gramEnd"/>
        <w:r>
          <w:t xml:space="preserve"> by an external management entity or the SME. Changes take</w:t>
        </w:r>
      </w:ins>
    </w:p>
    <w:p w14:paraId="066AB481" w14:textId="77777777" w:rsidR="000F7531" w:rsidRDefault="000F7531" w:rsidP="000F7531">
      <w:pPr>
        <w:tabs>
          <w:tab w:val="left" w:pos="700"/>
        </w:tabs>
        <w:kinsoku w:val="0"/>
        <w:overflowPunct w:val="0"/>
        <w:rPr>
          <w:ins w:id="54" w:author="Das, Subir" w:date="2021-05-12T16:51:00Z"/>
        </w:rPr>
      </w:pPr>
      <w:ins w:id="55" w:author="Das, Subir" w:date="2021-05-12T16:51:00Z">
        <w:r>
          <w:t xml:space="preserve">                              </w:t>
        </w:r>
        <w:proofErr w:type="gramStart"/>
        <w:r>
          <w:t>effect</w:t>
        </w:r>
        <w:proofErr w:type="gramEnd"/>
        <w:r>
          <w:t xml:space="preserve"> as soon as practical in the implementation.</w:t>
        </w:r>
      </w:ins>
    </w:p>
    <w:p w14:paraId="469B7CAC" w14:textId="77777777" w:rsidR="000F7531" w:rsidRDefault="000F7531" w:rsidP="000F7531">
      <w:pPr>
        <w:tabs>
          <w:tab w:val="left" w:pos="700"/>
        </w:tabs>
        <w:kinsoku w:val="0"/>
        <w:overflowPunct w:val="0"/>
        <w:rPr>
          <w:ins w:id="56" w:author="Das, Subir" w:date="2021-05-12T16:51:00Z"/>
        </w:rPr>
      </w:pPr>
      <w:ins w:id="57" w:author="Das, Subir" w:date="2021-05-12T16:51:00Z">
        <w:r>
          <w:t xml:space="preserve">                              This attribute when true, indicates the ability of the STA to support the </w:t>
        </w:r>
      </w:ins>
    </w:p>
    <w:p w14:paraId="560ABB15" w14:textId="77777777" w:rsidR="000F7531" w:rsidRDefault="000F7531" w:rsidP="000F7531">
      <w:pPr>
        <w:tabs>
          <w:tab w:val="left" w:pos="700"/>
        </w:tabs>
        <w:kinsoku w:val="0"/>
        <w:overflowPunct w:val="0"/>
        <w:rPr>
          <w:ins w:id="58" w:author="Das, Subir" w:date="2021-05-12T16:51:00Z"/>
        </w:rPr>
      </w:pPr>
      <w:ins w:id="59" w:author="Das, Subir" w:date="2021-05-12T16:51:00Z">
        <w:r>
          <w:t xml:space="preserve">                              NSEP priority access capability. If this attribute is false, the STA does not</w:t>
        </w:r>
      </w:ins>
    </w:p>
    <w:p w14:paraId="74B80458" w14:textId="77777777" w:rsidR="000F7531" w:rsidRDefault="000F7531" w:rsidP="000F7531">
      <w:pPr>
        <w:tabs>
          <w:tab w:val="left" w:pos="700"/>
        </w:tabs>
        <w:kinsoku w:val="0"/>
        <w:overflowPunct w:val="0"/>
        <w:rPr>
          <w:ins w:id="60" w:author="Das, Subir" w:date="2021-05-12T16:51:00Z"/>
        </w:rPr>
      </w:pPr>
      <w:ins w:id="61" w:author="Das, Subir" w:date="2021-05-12T16:51:00Z">
        <w:r>
          <w:t xml:space="preserve">                              </w:t>
        </w:r>
        <w:proofErr w:type="gramStart"/>
        <w:r>
          <w:t>support</w:t>
        </w:r>
        <w:proofErr w:type="gramEnd"/>
        <w:r>
          <w:t xml:space="preserve"> NSEP priority access capability."</w:t>
        </w:r>
      </w:ins>
    </w:p>
    <w:p w14:paraId="528B9D80" w14:textId="77777777" w:rsidR="000F7531" w:rsidRDefault="000F7531" w:rsidP="000F7531">
      <w:pPr>
        <w:tabs>
          <w:tab w:val="left" w:pos="700"/>
        </w:tabs>
        <w:kinsoku w:val="0"/>
        <w:overflowPunct w:val="0"/>
        <w:rPr>
          <w:ins w:id="62" w:author="Das, Subir" w:date="2021-05-12T16:51:00Z"/>
        </w:rPr>
      </w:pPr>
      <w:ins w:id="63" w:author="Das, Subir" w:date="2021-05-12T16:51:00Z">
        <w:r>
          <w:t xml:space="preserve">               DEFVAL {false}</w:t>
        </w:r>
      </w:ins>
    </w:p>
    <w:p w14:paraId="51262951" w14:textId="77777777" w:rsidR="000F7531" w:rsidRDefault="000F7531" w:rsidP="000F7531">
      <w:pPr>
        <w:tabs>
          <w:tab w:val="left" w:pos="700"/>
        </w:tabs>
        <w:kinsoku w:val="0"/>
        <w:overflowPunct w:val="0"/>
        <w:rPr>
          <w:ins w:id="64" w:author="Das, Subir" w:date="2021-05-12T16:51:00Z"/>
        </w:rPr>
      </w:pPr>
      <w:ins w:id="65" w:author="Das, Subir" w:date="2021-05-12T16:51:00Z">
        <w:r>
          <w:t xml:space="preserve">               </w:t>
        </w:r>
        <w:proofErr w:type="gramStart"/>
        <w:r>
          <w:t>::</w:t>
        </w:r>
        <w:proofErr w:type="gramEnd"/>
        <w:r>
          <w:t>= { dot11StationConfigEntry XXX }</w:t>
        </w:r>
      </w:ins>
    </w:p>
    <w:p w14:paraId="400BDEE5" w14:textId="77777777" w:rsidR="000F7531" w:rsidRDefault="000F7531" w:rsidP="000F7531">
      <w:pPr>
        <w:tabs>
          <w:tab w:val="left" w:pos="700"/>
        </w:tabs>
        <w:kinsoku w:val="0"/>
        <w:overflowPunct w:val="0"/>
        <w:rPr>
          <w:ins w:id="66" w:author="Das, Subir" w:date="2021-05-12T16:51:00Z"/>
        </w:rPr>
      </w:pPr>
      <w:ins w:id="67" w:author="Das, Subir" w:date="2021-05-12T16:51:00Z">
        <w:r>
          <w:t xml:space="preserve"> </w:t>
        </w:r>
      </w:ins>
    </w:p>
    <w:p w14:paraId="2272C232" w14:textId="77777777" w:rsidR="000F7531" w:rsidRDefault="000F7531" w:rsidP="000F7531">
      <w:pPr>
        <w:tabs>
          <w:tab w:val="left" w:pos="700"/>
        </w:tabs>
        <w:kinsoku w:val="0"/>
        <w:overflowPunct w:val="0"/>
        <w:rPr>
          <w:ins w:id="68" w:author="Das, Subir" w:date="2021-05-12T16:51:00Z"/>
        </w:rPr>
      </w:pPr>
      <w:ins w:id="69" w:author="Das, Subir" w:date="2021-05-12T16:51:00Z">
        <w:r>
          <w:t>Add the following item to the Dot11InterworkingEntry MIB object found in Clause C.3 (MIB Detail):</w:t>
        </w:r>
      </w:ins>
    </w:p>
    <w:p w14:paraId="2790CB30" w14:textId="77777777" w:rsidR="000F7531" w:rsidRDefault="000F7531" w:rsidP="000F7531">
      <w:pPr>
        <w:tabs>
          <w:tab w:val="left" w:pos="700"/>
        </w:tabs>
        <w:kinsoku w:val="0"/>
        <w:overflowPunct w:val="0"/>
        <w:rPr>
          <w:ins w:id="70" w:author="Das, Subir" w:date="2021-05-12T16:51:00Z"/>
        </w:rPr>
      </w:pPr>
      <w:ins w:id="71" w:author="Das, Subir" w:date="2021-05-12T16:51:00Z">
        <w:r>
          <w:t xml:space="preserve"> </w:t>
        </w:r>
      </w:ins>
    </w:p>
    <w:p w14:paraId="78CFADCD" w14:textId="77777777" w:rsidR="000F7531" w:rsidRDefault="000F7531" w:rsidP="000F7531">
      <w:pPr>
        <w:tabs>
          <w:tab w:val="left" w:pos="700"/>
        </w:tabs>
        <w:kinsoku w:val="0"/>
        <w:overflowPunct w:val="0"/>
        <w:rPr>
          <w:ins w:id="72" w:author="Das, Subir" w:date="2021-05-12T16:51:00Z"/>
        </w:rPr>
      </w:pPr>
      <w:proofErr w:type="gramStart"/>
      <w:ins w:id="73" w:author="Das, Subir" w:date="2021-05-12T16:51:00Z">
        <w:r>
          <w:t>Dot11InterworkingEntry  :</w:t>
        </w:r>
        <w:proofErr w:type="gramEnd"/>
        <w:r>
          <w:t xml:space="preserve"> : =  </w:t>
        </w:r>
      </w:ins>
    </w:p>
    <w:p w14:paraId="524B889C" w14:textId="77777777" w:rsidR="000F7531" w:rsidRDefault="000F7531" w:rsidP="000F7531">
      <w:pPr>
        <w:tabs>
          <w:tab w:val="left" w:pos="700"/>
        </w:tabs>
        <w:kinsoku w:val="0"/>
        <w:overflowPunct w:val="0"/>
        <w:rPr>
          <w:ins w:id="74" w:author="Das, Subir" w:date="2021-05-12T16:51:00Z"/>
        </w:rPr>
      </w:pPr>
      <w:ins w:id="75" w:author="Das, Subir" w:date="2021-05-12T16:51:00Z">
        <w:r>
          <w:t xml:space="preserve">   </w:t>
        </w:r>
        <w:proofErr w:type="gramStart"/>
        <w:r>
          <w:t>SEQUENCE{</w:t>
        </w:r>
        <w:proofErr w:type="gramEnd"/>
      </w:ins>
    </w:p>
    <w:p w14:paraId="36C49B52" w14:textId="77777777" w:rsidR="000F7531" w:rsidRDefault="000F7531" w:rsidP="000F7531">
      <w:pPr>
        <w:tabs>
          <w:tab w:val="left" w:pos="700"/>
        </w:tabs>
        <w:kinsoku w:val="0"/>
        <w:overflowPunct w:val="0"/>
        <w:rPr>
          <w:ins w:id="76" w:author="Das, Subir" w:date="2021-05-12T16:51:00Z"/>
        </w:rPr>
      </w:pPr>
      <w:ins w:id="77" w:author="Das, Subir" w:date="2021-05-12T16:51:00Z">
        <w:r>
          <w:t>…</w:t>
        </w:r>
      </w:ins>
    </w:p>
    <w:p w14:paraId="2F8759AE" w14:textId="77777777" w:rsidR="000F7531" w:rsidRDefault="000F7531" w:rsidP="000F7531">
      <w:pPr>
        <w:tabs>
          <w:tab w:val="left" w:pos="700"/>
        </w:tabs>
        <w:kinsoku w:val="0"/>
        <w:overflowPunct w:val="0"/>
        <w:rPr>
          <w:ins w:id="78" w:author="Das, Subir" w:date="2021-05-12T16:51:00Z"/>
        </w:rPr>
      </w:pPr>
      <w:ins w:id="79" w:author="Das, Subir" w:date="2021-05-12T16:51:00Z">
        <w:r>
          <w:t>…</w:t>
        </w:r>
      </w:ins>
    </w:p>
    <w:p w14:paraId="76882739" w14:textId="77777777" w:rsidR="000F7531" w:rsidRDefault="000F7531" w:rsidP="000F7531">
      <w:pPr>
        <w:tabs>
          <w:tab w:val="left" w:pos="700"/>
        </w:tabs>
        <w:kinsoku w:val="0"/>
        <w:overflowPunct w:val="0"/>
        <w:rPr>
          <w:ins w:id="80" w:author="Das, Subir" w:date="2021-05-12T16:51:00Z"/>
        </w:rPr>
      </w:pPr>
      <w:proofErr w:type="gramStart"/>
      <w:ins w:id="81" w:author="Das, Subir" w:date="2021-05-12T16:51:00Z">
        <w:r>
          <w:t>dot11NonAPStationAuthNSEPPriorityAccess</w:t>
        </w:r>
        <w:proofErr w:type="gramEnd"/>
        <w:r>
          <w:t xml:space="preserve">         </w:t>
        </w:r>
        <w:proofErr w:type="spellStart"/>
        <w:r>
          <w:t>TruthValue</w:t>
        </w:r>
        <w:proofErr w:type="spellEnd"/>
        <w:r>
          <w:t xml:space="preserve">, </w:t>
        </w:r>
      </w:ins>
    </w:p>
    <w:p w14:paraId="6055ACB1" w14:textId="77777777" w:rsidR="000F7531" w:rsidRDefault="000F7531" w:rsidP="000F7531">
      <w:pPr>
        <w:tabs>
          <w:tab w:val="left" w:pos="700"/>
        </w:tabs>
        <w:kinsoku w:val="0"/>
        <w:overflowPunct w:val="0"/>
        <w:rPr>
          <w:ins w:id="82" w:author="Das, Subir" w:date="2021-05-12T16:51:00Z"/>
        </w:rPr>
      </w:pPr>
      <w:ins w:id="83" w:author="Das, Subir" w:date="2021-05-12T16:51:00Z">
        <w:r>
          <w:t>…</w:t>
        </w:r>
      </w:ins>
    </w:p>
    <w:p w14:paraId="51CEED39" w14:textId="77777777" w:rsidR="000F7531" w:rsidRDefault="000F7531" w:rsidP="000F7531">
      <w:pPr>
        <w:tabs>
          <w:tab w:val="left" w:pos="700"/>
        </w:tabs>
        <w:kinsoku w:val="0"/>
        <w:overflowPunct w:val="0"/>
        <w:rPr>
          <w:ins w:id="84" w:author="Das, Subir" w:date="2021-05-12T16:51:00Z"/>
        </w:rPr>
      </w:pPr>
      <w:proofErr w:type="gramStart"/>
      <w:ins w:id="85" w:author="Das, Subir" w:date="2021-05-12T16:51:00Z">
        <w:r>
          <w:t>dot11NonAPStationAuthNSEPPriorityAccess</w:t>
        </w:r>
        <w:proofErr w:type="gramEnd"/>
        <w:r>
          <w:t xml:space="preserve">   OBJECT-TYPE           </w:t>
        </w:r>
      </w:ins>
    </w:p>
    <w:p w14:paraId="0A6F8544" w14:textId="77777777" w:rsidR="000F7531" w:rsidRDefault="000F7531" w:rsidP="000F7531">
      <w:pPr>
        <w:tabs>
          <w:tab w:val="left" w:pos="700"/>
        </w:tabs>
        <w:kinsoku w:val="0"/>
        <w:overflowPunct w:val="0"/>
        <w:rPr>
          <w:ins w:id="86" w:author="Das, Subir" w:date="2021-05-12T16:51:00Z"/>
        </w:rPr>
      </w:pPr>
      <w:ins w:id="87" w:author="Das, Subir" w:date="2021-05-12T16:51:00Z">
        <w:r>
          <w:t xml:space="preserve">               SYNTAX </w:t>
        </w:r>
        <w:proofErr w:type="spellStart"/>
        <w:r>
          <w:t>TruthValue</w:t>
        </w:r>
        <w:proofErr w:type="spellEnd"/>
      </w:ins>
    </w:p>
    <w:p w14:paraId="73584835" w14:textId="77777777" w:rsidR="000F7531" w:rsidRDefault="000F7531" w:rsidP="000F7531">
      <w:pPr>
        <w:tabs>
          <w:tab w:val="left" w:pos="700"/>
        </w:tabs>
        <w:kinsoku w:val="0"/>
        <w:overflowPunct w:val="0"/>
        <w:rPr>
          <w:ins w:id="88" w:author="Das, Subir" w:date="2021-05-12T16:51:00Z"/>
        </w:rPr>
      </w:pPr>
      <w:ins w:id="89" w:author="Das, Subir" w:date="2021-05-12T16:51:00Z">
        <w:r>
          <w:t xml:space="preserve">               MAX-ACCESS read-write</w:t>
        </w:r>
      </w:ins>
    </w:p>
    <w:p w14:paraId="1CD71689" w14:textId="77777777" w:rsidR="000F7531" w:rsidRDefault="000F7531" w:rsidP="000F7531">
      <w:pPr>
        <w:tabs>
          <w:tab w:val="left" w:pos="700"/>
        </w:tabs>
        <w:kinsoku w:val="0"/>
        <w:overflowPunct w:val="0"/>
        <w:rPr>
          <w:ins w:id="90" w:author="Das, Subir" w:date="2021-05-12T16:51:00Z"/>
        </w:rPr>
      </w:pPr>
      <w:ins w:id="91" w:author="Das, Subir" w:date="2021-05-12T16:51:00Z">
        <w:r>
          <w:t xml:space="preserve">               </w:t>
        </w:r>
        <w:proofErr w:type="gramStart"/>
        <w:r>
          <w:t>STATUS current</w:t>
        </w:r>
        <w:proofErr w:type="gramEnd"/>
      </w:ins>
    </w:p>
    <w:p w14:paraId="02885439" w14:textId="77777777" w:rsidR="000F7531" w:rsidRDefault="000F7531" w:rsidP="000F7531">
      <w:pPr>
        <w:tabs>
          <w:tab w:val="left" w:pos="700"/>
        </w:tabs>
        <w:kinsoku w:val="0"/>
        <w:overflowPunct w:val="0"/>
        <w:rPr>
          <w:ins w:id="92" w:author="Das, Subir" w:date="2021-05-12T16:51:00Z"/>
        </w:rPr>
      </w:pPr>
      <w:ins w:id="93" w:author="Das, Subir" w:date="2021-05-12T16:51:00Z">
        <w:r>
          <w:t xml:space="preserve">               DESCRIPTION</w:t>
        </w:r>
      </w:ins>
    </w:p>
    <w:p w14:paraId="4313C900" w14:textId="77777777" w:rsidR="000F7531" w:rsidRDefault="000F7531" w:rsidP="000F7531">
      <w:pPr>
        <w:tabs>
          <w:tab w:val="left" w:pos="700"/>
        </w:tabs>
        <w:kinsoku w:val="0"/>
        <w:overflowPunct w:val="0"/>
        <w:rPr>
          <w:ins w:id="94" w:author="Das, Subir" w:date="2021-05-12T16:51:00Z"/>
        </w:rPr>
      </w:pPr>
      <w:ins w:id="95" w:author="Das, Subir" w:date="2021-05-12T16:51:00Z">
        <w:r>
          <w:t xml:space="preserve">                              "This is a control variable.</w:t>
        </w:r>
      </w:ins>
    </w:p>
    <w:p w14:paraId="6912EAFA" w14:textId="77777777" w:rsidR="000F7531" w:rsidRDefault="000F7531" w:rsidP="000F7531">
      <w:pPr>
        <w:tabs>
          <w:tab w:val="left" w:pos="700"/>
        </w:tabs>
        <w:kinsoku w:val="0"/>
        <w:overflowPunct w:val="0"/>
        <w:rPr>
          <w:ins w:id="96" w:author="Das, Subir" w:date="2021-05-12T16:51:00Z"/>
        </w:rPr>
      </w:pPr>
      <w:ins w:id="97" w:author="Das, Subir" w:date="2021-05-12T16:51:00Z">
        <w:r>
          <w:t xml:space="preserve">                              It is written by the SME after the AP receives the permissions for the</w:t>
        </w:r>
      </w:ins>
    </w:p>
    <w:p w14:paraId="15CD71D5" w14:textId="77777777" w:rsidR="000F7531" w:rsidRDefault="000F7531" w:rsidP="000F7531">
      <w:pPr>
        <w:tabs>
          <w:tab w:val="left" w:pos="700"/>
        </w:tabs>
        <w:kinsoku w:val="0"/>
        <w:overflowPunct w:val="0"/>
        <w:rPr>
          <w:ins w:id="98" w:author="Das, Subir" w:date="2021-05-12T16:51:00Z"/>
        </w:rPr>
      </w:pPr>
      <w:ins w:id="99" w:author="Das, Subir" w:date="2021-05-12T16:51:00Z">
        <w:r>
          <w:t xml:space="preserve">                              </w:t>
        </w:r>
        <w:proofErr w:type="gramStart"/>
        <w:r>
          <w:t>non-AP</w:t>
        </w:r>
        <w:proofErr w:type="gramEnd"/>
        <w:r>
          <w:t xml:space="preserve"> STA from the SSPN Interface.</w:t>
        </w:r>
      </w:ins>
    </w:p>
    <w:p w14:paraId="0594B945" w14:textId="77777777" w:rsidR="000F7531" w:rsidRDefault="000F7531" w:rsidP="000F7531">
      <w:pPr>
        <w:tabs>
          <w:tab w:val="left" w:pos="700"/>
        </w:tabs>
        <w:kinsoku w:val="0"/>
        <w:overflowPunct w:val="0"/>
        <w:rPr>
          <w:ins w:id="100" w:author="Das, Subir" w:date="2021-05-12T16:51:00Z"/>
        </w:rPr>
      </w:pPr>
      <w:ins w:id="101" w:author="Das, Subir" w:date="2021-05-12T16:51:00Z">
        <w:r>
          <w:t xml:space="preserve">                              This attribute, when true, indicates that the non-AP STA is permitted</w:t>
        </w:r>
      </w:ins>
    </w:p>
    <w:p w14:paraId="35944B15" w14:textId="77777777" w:rsidR="000F7531" w:rsidRDefault="000F7531" w:rsidP="000F7531">
      <w:pPr>
        <w:tabs>
          <w:tab w:val="left" w:pos="700"/>
        </w:tabs>
        <w:kinsoku w:val="0"/>
        <w:overflowPunct w:val="0"/>
        <w:rPr>
          <w:ins w:id="102" w:author="Das, Subir" w:date="2021-05-12T16:51:00Z"/>
        </w:rPr>
      </w:pPr>
      <w:ins w:id="103" w:author="Das, Subir" w:date="2021-05-12T16:51:00Z">
        <w:r>
          <w:t xml:space="preserve">                              </w:t>
        </w:r>
        <w:proofErr w:type="gramStart"/>
        <w:r>
          <w:t>to</w:t>
        </w:r>
        <w:proofErr w:type="gramEnd"/>
        <w:r>
          <w:t xml:space="preserve"> invoke and use the NSEP priority access capability. If this capability is false,</w:t>
        </w:r>
      </w:ins>
    </w:p>
    <w:p w14:paraId="592AC869" w14:textId="77777777" w:rsidR="00DA7FB2" w:rsidRDefault="000F7531" w:rsidP="000F7531">
      <w:pPr>
        <w:tabs>
          <w:tab w:val="left" w:pos="700"/>
        </w:tabs>
        <w:kinsoku w:val="0"/>
        <w:overflowPunct w:val="0"/>
      </w:pPr>
      <w:ins w:id="104" w:author="Das, Subir" w:date="2021-05-12T16:51:00Z">
        <w:r>
          <w:t xml:space="preserve">                              </w:t>
        </w:r>
        <w:proofErr w:type="gramStart"/>
        <w:r>
          <w:t>the</w:t>
        </w:r>
        <w:proofErr w:type="gramEnd"/>
        <w:r>
          <w:t xml:space="preserve"> non-AP STA is not permitted to invoke and use the NSEP priority access </w:t>
        </w:r>
      </w:ins>
      <w:r w:rsidR="00FA10C0">
        <w:t xml:space="preserve">  </w:t>
      </w:r>
    </w:p>
    <w:p w14:paraId="15113541" w14:textId="271485D6" w:rsidR="000F7531" w:rsidRPr="00DA7FB2" w:rsidRDefault="00DA7FB2" w:rsidP="000F7531">
      <w:pPr>
        <w:tabs>
          <w:tab w:val="left" w:pos="700"/>
        </w:tabs>
        <w:kinsoku w:val="0"/>
        <w:overflowPunct w:val="0"/>
        <w:rPr>
          <w:ins w:id="105" w:author="Das, Subir" w:date="2021-05-12T16:51:00Z"/>
          <w:color w:val="FF0000"/>
          <w:u w:val="single"/>
        </w:rPr>
      </w:pPr>
      <w:r w:rsidRPr="00DA7FB2">
        <w:rPr>
          <w:color w:val="FF0000"/>
          <w:u w:val="single"/>
        </w:rPr>
        <w:t xml:space="preserve">    </w:t>
      </w:r>
      <w:r w:rsidR="00FA10C0" w:rsidRPr="00DA7FB2">
        <w:rPr>
          <w:color w:val="FF0000"/>
          <w:u w:val="single"/>
        </w:rPr>
        <w:t xml:space="preserve">        </w:t>
      </w:r>
      <w:r w:rsidRPr="00DA7FB2">
        <w:rPr>
          <w:color w:val="FF0000"/>
          <w:u w:val="single"/>
        </w:rPr>
        <w:t xml:space="preserve">             </w:t>
      </w:r>
      <w:ins w:id="106" w:author="Das, Subir" w:date="2021-05-12T17:10:00Z">
        <w:r w:rsidRPr="00DA7FB2">
          <w:rPr>
            <w:color w:val="FF0000"/>
            <w:u w:val="single"/>
          </w:rPr>
          <w:t xml:space="preserve">     </w:t>
        </w:r>
      </w:ins>
      <w:proofErr w:type="gramStart"/>
      <w:ins w:id="107" w:author="Das, Subir" w:date="2021-05-12T16:51:00Z">
        <w:r w:rsidR="000F7531" w:rsidRPr="00DA7FB2">
          <w:rPr>
            <w:color w:val="FF0000"/>
            <w:u w:val="single"/>
          </w:rPr>
          <w:t>capability</w:t>
        </w:r>
        <w:proofErr w:type="gramEnd"/>
        <w:r w:rsidR="000F7531" w:rsidRPr="00DA7FB2">
          <w:rPr>
            <w:color w:val="FF0000"/>
            <w:u w:val="single"/>
          </w:rPr>
          <w:t>."</w:t>
        </w:r>
      </w:ins>
    </w:p>
    <w:p w14:paraId="5034C32C" w14:textId="77777777" w:rsidR="000F7531" w:rsidRDefault="000F7531" w:rsidP="000F7531">
      <w:pPr>
        <w:tabs>
          <w:tab w:val="left" w:pos="700"/>
        </w:tabs>
        <w:kinsoku w:val="0"/>
        <w:overflowPunct w:val="0"/>
        <w:rPr>
          <w:ins w:id="108" w:author="Das, Subir" w:date="2021-05-12T16:51:00Z"/>
        </w:rPr>
      </w:pPr>
      <w:ins w:id="109" w:author="Das, Subir" w:date="2021-05-12T16:51:00Z">
        <w:r>
          <w:t xml:space="preserve">               DEFVAL {false}</w:t>
        </w:r>
      </w:ins>
    </w:p>
    <w:p w14:paraId="0365861C" w14:textId="5AC39EE5" w:rsidR="00CC161E" w:rsidRDefault="00DA7FB2" w:rsidP="000F7531">
      <w:pPr>
        <w:tabs>
          <w:tab w:val="left" w:pos="700"/>
        </w:tabs>
        <w:kinsoku w:val="0"/>
        <w:overflowPunct w:val="0"/>
      </w:pPr>
      <w:r>
        <w:t xml:space="preserve">               </w:t>
      </w:r>
      <w:proofErr w:type="gramStart"/>
      <w:ins w:id="110" w:author="Das, Subir" w:date="2021-05-12T16:51:00Z">
        <w:r w:rsidR="000F7531">
          <w:t>::</w:t>
        </w:r>
        <w:proofErr w:type="gramEnd"/>
        <w:r w:rsidR="000F7531">
          <w:t>= { dot11InterworkingEntry XXX }</w:t>
        </w:r>
      </w:ins>
    </w:p>
    <w:p w14:paraId="779A6925" w14:textId="77777777" w:rsidR="008B7C97" w:rsidRDefault="008B7C97" w:rsidP="008B7C97">
      <w:pPr>
        <w:tabs>
          <w:tab w:val="left" w:pos="700"/>
        </w:tabs>
        <w:kinsoku w:val="0"/>
        <w:overflowPunct w:val="0"/>
        <w:rPr>
          <w:color w:val="FF0000"/>
          <w:u w:val="single"/>
        </w:rPr>
      </w:pPr>
    </w:p>
    <w:p w14:paraId="79C0B164" w14:textId="3C4437BE" w:rsidR="008B7C97" w:rsidRDefault="008B7C97" w:rsidP="008B7C97">
      <w:pPr>
        <w:tabs>
          <w:tab w:val="left" w:pos="700"/>
        </w:tabs>
        <w:kinsoku w:val="0"/>
        <w:overflowPunct w:val="0"/>
        <w:rPr>
          <w:color w:val="FF0000"/>
          <w:u w:val="single"/>
        </w:rPr>
      </w:pPr>
    </w:p>
    <w:p w14:paraId="201B4027" w14:textId="04E96C42" w:rsidR="00301B75" w:rsidRDefault="00301B75" w:rsidP="008B7C97">
      <w:pPr>
        <w:tabs>
          <w:tab w:val="left" w:pos="700"/>
        </w:tabs>
        <w:kinsoku w:val="0"/>
        <w:overflowPunct w:val="0"/>
        <w:rPr>
          <w:color w:val="FF0000"/>
          <w:u w:val="single"/>
        </w:rPr>
      </w:pPr>
      <w:r>
        <w:rPr>
          <w:color w:val="FF0000"/>
          <w:u w:val="single"/>
        </w:rPr>
        <w:t>Straw Poll:</w:t>
      </w:r>
    </w:p>
    <w:p w14:paraId="09EAD9C0" w14:textId="2D593445" w:rsidR="00301B75" w:rsidRPr="00301B75" w:rsidRDefault="00301B75" w:rsidP="00301B75">
      <w:pPr>
        <w:tabs>
          <w:tab w:val="left" w:pos="700"/>
        </w:tabs>
        <w:kinsoku w:val="0"/>
        <w:overflowPunct w:val="0"/>
        <w:rPr>
          <w:color w:val="FF0000"/>
          <w:u w:val="single"/>
        </w:rPr>
      </w:pPr>
      <w:r w:rsidRPr="00301B75">
        <w:rPr>
          <w:color w:val="FF0000"/>
          <w:u w:val="single"/>
        </w:rPr>
        <w:t>Do you support to incorporate the p</w:t>
      </w:r>
      <w:r>
        <w:rPr>
          <w:color w:val="FF0000"/>
          <w:u w:val="single"/>
        </w:rPr>
        <w:t>roposed draft text in 11-21-0555</w:t>
      </w:r>
      <w:r w:rsidR="00CE2E35">
        <w:rPr>
          <w:color w:val="FF0000"/>
          <w:u w:val="single"/>
        </w:rPr>
        <w:t>r</w:t>
      </w:r>
      <w:ins w:id="111" w:author="Das, Subir" w:date="2021-05-12T17:00:00Z">
        <w:r w:rsidR="00FD388A">
          <w:rPr>
            <w:color w:val="FF0000"/>
            <w:u w:val="single"/>
          </w:rPr>
          <w:t>7</w:t>
        </w:r>
      </w:ins>
      <w:r w:rsidRPr="00301B75">
        <w:rPr>
          <w:color w:val="FF0000"/>
          <w:u w:val="single"/>
        </w:rPr>
        <w:t xml:space="preserve"> to the latest TGbe Draft for addressing CIDs</w:t>
      </w:r>
      <w:r>
        <w:rPr>
          <w:color w:val="FF0000"/>
          <w:u w:val="single"/>
        </w:rPr>
        <w:t xml:space="preserve"> </w:t>
      </w:r>
      <w:r w:rsidRPr="00301B75">
        <w:rPr>
          <w:color w:val="FF0000"/>
          <w:u w:val="single"/>
        </w:rPr>
        <w:t>1709, 2171</w:t>
      </w:r>
      <w:r w:rsidR="000F7531">
        <w:rPr>
          <w:color w:val="FF0000"/>
          <w:u w:val="single"/>
        </w:rPr>
        <w:t xml:space="preserve"> and the MIB </w:t>
      </w:r>
      <w:proofErr w:type="gramStart"/>
      <w:ins w:id="112" w:author="Das, Subir" w:date="2021-05-12T17:17:00Z">
        <w:r w:rsidR="00967D9B">
          <w:rPr>
            <w:color w:val="FF0000"/>
            <w:u w:val="single"/>
          </w:rPr>
          <w:t>objects.</w:t>
        </w:r>
        <w:proofErr w:type="gramEnd"/>
        <w:r w:rsidR="00967D9B">
          <w:rPr>
            <w:color w:val="FF0000"/>
            <w:u w:val="single"/>
          </w:rPr>
          <w:t xml:space="preserve"> </w:t>
        </w:r>
      </w:ins>
      <w:bookmarkStart w:id="113" w:name="_GoBack"/>
      <w:bookmarkEnd w:id="113"/>
    </w:p>
    <w:sectPr w:rsidR="00301B75" w:rsidRPr="00301B75"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1DCB22" w16cex:dateUtc="2021-04-12T02:23:00Z"/>
  <w16cex:commentExtensible w16cex:durableId="241DCC06" w16cex:dateUtc="2021-04-12T02:27:00Z"/>
  <w16cex:commentExtensible w16cex:durableId="241DCEF0" w16cex:dateUtc="2021-04-12T02:39:00Z"/>
  <w16cex:commentExtensible w16cex:durableId="241DCD3B" w16cex:dateUtc="2021-04-12T02:32:00Z"/>
  <w16cex:commentExtensible w16cex:durableId="241DCE78" w16cex:dateUtc="2021-04-12T02:37:00Z"/>
  <w16cex:commentExtensible w16cex:durableId="17A1E9BB" w16cex:dateUtc="2021-05-08T20:40:15.992Z"/>
  <w16cex:commentExtensible w16cex:durableId="569520E1" w16cex:dateUtc="2021-05-08T20:50:55.423Z"/>
  <w16cex:commentExtensible w16cex:durableId="44C000AA" w16cex:dateUtc="2021-05-08T20:52:35.952Z"/>
</w16cex:commentsExtensible>
</file>

<file path=word/commentsIds.xml><?xml version="1.0" encoding="utf-8"?>
<w16cid:commentsIds xmlns:mc="http://schemas.openxmlformats.org/markup-compatibility/2006" xmlns:w16cid="http://schemas.microsoft.com/office/word/2016/wordml/cid" mc:Ignorable="w16cid">
  <w16cid:commentId w16cid:paraId="6FD74D58" w16cid:durableId="241DCB22"/>
  <w16cid:commentId w16cid:paraId="66BE4B9D" w16cid:durableId="241DCC06"/>
  <w16cid:commentId w16cid:paraId="0B72A60C" w16cid:durableId="241DCEF0"/>
  <w16cid:commentId w16cid:paraId="4A8E5112" w16cid:durableId="241DCD3B"/>
  <w16cid:commentId w16cid:paraId="14DC28D3" w16cid:durableId="241DCE78"/>
  <w16cid:commentId w16cid:paraId="2C8D4011" w16cid:durableId="17A1E9BB"/>
  <w16cid:commentId w16cid:paraId="34CA47D5" w16cid:durableId="569520E1"/>
  <w16cid:commentId w16cid:paraId="0E24FCFB" w16cid:durableId="44C000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2B914" w14:textId="77777777" w:rsidR="00F510C3" w:rsidRDefault="00F510C3">
      <w:r>
        <w:separator/>
      </w:r>
    </w:p>
  </w:endnote>
  <w:endnote w:type="continuationSeparator" w:id="0">
    <w:p w14:paraId="354CBDC2" w14:textId="77777777" w:rsidR="00F510C3" w:rsidRDefault="00F5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0032" w14:textId="1906BF3E" w:rsidR="001257C9" w:rsidRPr="000724EB" w:rsidRDefault="001257C9"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r>
    <w:r w:rsidRPr="000724EB">
      <w:rPr>
        <w:sz w:val="24"/>
        <w:szCs w:val="24"/>
        <w:lang w:val="de-DE"/>
      </w:rPr>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967D9B">
      <w:rPr>
        <w:noProof/>
        <w:sz w:val="24"/>
        <w:szCs w:val="24"/>
        <w:lang w:val="de-DE"/>
      </w:rPr>
      <w:t>4</w:t>
    </w:r>
    <w:r w:rsidRPr="000724EB">
      <w:rPr>
        <w:sz w:val="24"/>
        <w:szCs w:val="24"/>
      </w:rPr>
      <w:fldChar w:fldCharType="end"/>
    </w:r>
    <w:r w:rsidRPr="000724EB">
      <w:rPr>
        <w:sz w:val="24"/>
        <w:szCs w:val="24"/>
        <w:lang w:val="de-DE"/>
      </w:rPr>
      <w:tab/>
      <w:t xml:space="preserve">                                </w:t>
    </w:r>
    <w:r>
      <w:rPr>
        <w:sz w:val="24"/>
        <w:szCs w:val="24"/>
        <w:lang w:val="de-DE"/>
      </w:rPr>
      <w:t xml:space="preserve"> Subir Das, Perspecta Labs </w:t>
    </w:r>
  </w:p>
  <w:p w14:paraId="63897633" w14:textId="77777777" w:rsidR="001257C9" w:rsidRPr="00BB2F0B" w:rsidRDefault="001257C9">
    <w:pPr>
      <w:pStyle w:val="BodyText"/>
      <w:kinsoku w:val="0"/>
      <w:overflowPunct w:val="0"/>
      <w:spacing w:line="14" w:lineRule="auto"/>
      <w:ind w:left="0"/>
      <w:rPr>
        <w:b/>
        <w:bCs/>
        <w:sz w:val="24"/>
        <w:szCs w:val="24"/>
      </w:rPr>
    </w:pPr>
  </w:p>
  <w:p w14:paraId="2B885BEB" w14:textId="77777777" w:rsidR="001257C9" w:rsidRDefault="001257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BC7BE" w14:textId="77777777" w:rsidR="00F510C3" w:rsidRDefault="00F510C3">
      <w:r>
        <w:separator/>
      </w:r>
    </w:p>
  </w:footnote>
  <w:footnote w:type="continuationSeparator" w:id="0">
    <w:p w14:paraId="5FEF418C" w14:textId="77777777" w:rsidR="00F510C3" w:rsidRDefault="00F5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D3E9" w14:textId="0E2FCE84" w:rsidR="001257C9" w:rsidRPr="000724EB" w:rsidRDefault="001257C9" w:rsidP="00BB2F0B">
    <w:pPr>
      <w:pStyle w:val="Header"/>
      <w:tabs>
        <w:tab w:val="center" w:pos="4680"/>
        <w:tab w:val="right" w:pos="10065"/>
      </w:tabs>
      <w:jc w:val="both"/>
      <w:rPr>
        <w:b/>
        <w:bCs/>
        <w:sz w:val="28"/>
        <w:szCs w:val="28"/>
        <w:u w:val="single"/>
      </w:rPr>
    </w:pPr>
    <w:r>
      <w:rPr>
        <w:b/>
        <w:bCs/>
        <w:sz w:val="28"/>
        <w:szCs w:val="28"/>
        <w:u w:val="single"/>
      </w:rPr>
      <w:t xml:space="preserve">March </w:t>
    </w:r>
    <w:r w:rsidRPr="000724EB">
      <w:rPr>
        <w:b/>
        <w:bCs/>
        <w:sz w:val="28"/>
        <w:szCs w:val="28"/>
        <w:u w:val="single"/>
      </w:rPr>
      <w:t>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802.11-21/0555r</w:t>
    </w:r>
    <w:r w:rsidR="000F7531">
      <w:rPr>
        <w:b/>
        <w:bCs/>
        <w:sz w:val="28"/>
        <w:szCs w:val="28"/>
        <w:u w:val="single"/>
      </w:rPr>
      <w:t>7</w:t>
    </w:r>
    <w:r w:rsidRPr="000724EB">
      <w:rPr>
        <w:b/>
        <w:bCs/>
        <w:sz w:val="28"/>
        <w:szCs w:val="28"/>
        <w:u w:val="single"/>
      </w:rPr>
      <w:fldChar w:fldCharType="end"/>
    </w:r>
  </w:p>
  <w:p w14:paraId="523F9D76" w14:textId="77777777" w:rsidR="001257C9" w:rsidRDefault="001257C9">
    <w:pPr>
      <w:pStyle w:val="BodyText"/>
      <w:kinsoku w:val="0"/>
      <w:overflowPunct w:val="0"/>
      <w:spacing w:line="14" w:lineRule="auto"/>
      <w:ind w:left="0"/>
    </w:pPr>
  </w:p>
  <w:p w14:paraId="6D888F9B" w14:textId="77777777" w:rsidR="001257C9" w:rsidRDefault="001257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CA225B"/>
    <w:multiLevelType w:val="hybridMultilevel"/>
    <w:tmpl w:val="000008B8"/>
    <w:lvl w:ilvl="0" w:tplc="D5C80962">
      <w:start w:val="1"/>
      <w:numFmt w:val="decimal"/>
      <w:lvlText w:val="%1"/>
      <w:lvlJc w:val="left"/>
      <w:pPr>
        <w:ind w:left="700" w:hanging="480"/>
      </w:pPr>
      <w:rPr>
        <w:rFonts w:ascii="Times New Roman" w:hAnsi="Times New Roman" w:cs="Times New Roman"/>
        <w:b w:val="0"/>
        <w:bCs w:val="0"/>
        <w:w w:val="100"/>
        <w:sz w:val="24"/>
        <w:szCs w:val="24"/>
      </w:rPr>
    </w:lvl>
    <w:lvl w:ilvl="1" w:tplc="61A8FCBA">
      <w:numFmt w:val="bullet"/>
      <w:lvlText w:val="•"/>
      <w:lvlJc w:val="left"/>
      <w:pPr>
        <w:ind w:left="1706" w:hanging="480"/>
      </w:pPr>
    </w:lvl>
    <w:lvl w:ilvl="2" w:tplc="31CE0838">
      <w:numFmt w:val="bullet"/>
      <w:lvlText w:val="•"/>
      <w:lvlJc w:val="left"/>
      <w:pPr>
        <w:ind w:left="2712" w:hanging="480"/>
      </w:pPr>
    </w:lvl>
    <w:lvl w:ilvl="3" w:tplc="B192D182">
      <w:numFmt w:val="bullet"/>
      <w:lvlText w:val="•"/>
      <w:lvlJc w:val="left"/>
      <w:pPr>
        <w:ind w:left="3718" w:hanging="480"/>
      </w:pPr>
    </w:lvl>
    <w:lvl w:ilvl="4" w:tplc="DD86DF2C">
      <w:numFmt w:val="bullet"/>
      <w:lvlText w:val="•"/>
      <w:lvlJc w:val="left"/>
      <w:pPr>
        <w:ind w:left="4724" w:hanging="480"/>
      </w:pPr>
    </w:lvl>
    <w:lvl w:ilvl="5" w:tplc="1B2CDDA6">
      <w:numFmt w:val="bullet"/>
      <w:lvlText w:val="•"/>
      <w:lvlJc w:val="left"/>
      <w:pPr>
        <w:ind w:left="5730" w:hanging="480"/>
      </w:pPr>
    </w:lvl>
    <w:lvl w:ilvl="6" w:tplc="E9448954">
      <w:numFmt w:val="bullet"/>
      <w:lvlText w:val="•"/>
      <w:lvlJc w:val="left"/>
      <w:pPr>
        <w:ind w:left="6736" w:hanging="480"/>
      </w:pPr>
    </w:lvl>
    <w:lvl w:ilvl="7" w:tplc="F190C1E4">
      <w:numFmt w:val="bullet"/>
      <w:lvlText w:val="•"/>
      <w:lvlJc w:val="left"/>
      <w:pPr>
        <w:ind w:left="7742" w:hanging="480"/>
      </w:pPr>
    </w:lvl>
    <w:lvl w:ilvl="8" w:tplc="DF487320">
      <w:numFmt w:val="bullet"/>
      <w:lvlText w:val="•"/>
      <w:lvlJc w:val="left"/>
      <w:pPr>
        <w:ind w:left="8748" w:hanging="480"/>
      </w:pPr>
    </w:lvl>
  </w:abstractNum>
  <w:abstractNum w:abstractNumId="178" w15:restartNumberingAfterBreak="0">
    <w:nsid w:val="676D1103"/>
    <w:multiLevelType w:val="hybridMultilevel"/>
    <w:tmpl w:val="AEEAC4AE"/>
    <w:lvl w:ilvl="0" w:tplc="C53E8750">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DAB19AD"/>
    <w:multiLevelType w:val="hybridMultilevel"/>
    <w:tmpl w:val="56767C28"/>
    <w:lvl w:ilvl="0" w:tplc="786EB516">
      <w:start w:val="35"/>
      <w:numFmt w:val="bullet"/>
      <w:lvlText w:val="-"/>
      <w:lvlJc w:val="left"/>
      <w:pPr>
        <w:ind w:left="720" w:hanging="360"/>
      </w:pPr>
      <w:rPr>
        <w:rFonts w:ascii="Times New Roman" w:eastAsiaTheme="minorEastAsia"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5"/>
  </w:num>
  <w:num w:numId="178">
    <w:abstractNumId w:val="176"/>
  </w:num>
  <w:num w:numId="179">
    <w:abstractNumId w:val="179"/>
  </w:num>
  <w:num w:numId="180">
    <w:abstractNumId w:val="178"/>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kwNK0FAFWWlmMtAAAA"/>
  </w:docVars>
  <w:rsids>
    <w:rsidRoot w:val="00FC4F85"/>
    <w:rsid w:val="000000F5"/>
    <w:rsid w:val="00005F8F"/>
    <w:rsid w:val="00017D66"/>
    <w:rsid w:val="0004096E"/>
    <w:rsid w:val="000463B2"/>
    <w:rsid w:val="00046C83"/>
    <w:rsid w:val="000534B1"/>
    <w:rsid w:val="000574D7"/>
    <w:rsid w:val="000724EB"/>
    <w:rsid w:val="000734E8"/>
    <w:rsid w:val="00083B99"/>
    <w:rsid w:val="000C1EA9"/>
    <w:rsid w:val="000C2636"/>
    <w:rsid w:val="000D26A6"/>
    <w:rsid w:val="000D7A52"/>
    <w:rsid w:val="000F0999"/>
    <w:rsid w:val="000F72AE"/>
    <w:rsid w:val="000F7531"/>
    <w:rsid w:val="001257C9"/>
    <w:rsid w:val="0014236E"/>
    <w:rsid w:val="00144FDE"/>
    <w:rsid w:val="00164431"/>
    <w:rsid w:val="00167792"/>
    <w:rsid w:val="001774CB"/>
    <w:rsid w:val="00180C33"/>
    <w:rsid w:val="00181319"/>
    <w:rsid w:val="00183AF6"/>
    <w:rsid w:val="00185457"/>
    <w:rsid w:val="00191FA3"/>
    <w:rsid w:val="00197888"/>
    <w:rsid w:val="001A2275"/>
    <w:rsid w:val="001A6279"/>
    <w:rsid w:val="001D11E0"/>
    <w:rsid w:val="001D6420"/>
    <w:rsid w:val="001D6A32"/>
    <w:rsid w:val="001E0A86"/>
    <w:rsid w:val="001E1910"/>
    <w:rsid w:val="00204608"/>
    <w:rsid w:val="00216D5A"/>
    <w:rsid w:val="00217250"/>
    <w:rsid w:val="0023299A"/>
    <w:rsid w:val="00236EC3"/>
    <w:rsid w:val="00241D69"/>
    <w:rsid w:val="00245C40"/>
    <w:rsid w:val="002465A1"/>
    <w:rsid w:val="00246C04"/>
    <w:rsid w:val="002A492C"/>
    <w:rsid w:val="002A6905"/>
    <w:rsid w:val="002C1F85"/>
    <w:rsid w:val="002C2B6C"/>
    <w:rsid w:val="002D33FE"/>
    <w:rsid w:val="00301B75"/>
    <w:rsid w:val="0030373A"/>
    <w:rsid w:val="0030583E"/>
    <w:rsid w:val="00307995"/>
    <w:rsid w:val="00310E66"/>
    <w:rsid w:val="003242B9"/>
    <w:rsid w:val="00325B92"/>
    <w:rsid w:val="003378FF"/>
    <w:rsid w:val="003531A7"/>
    <w:rsid w:val="00361A92"/>
    <w:rsid w:val="00370BAB"/>
    <w:rsid w:val="00370C7E"/>
    <w:rsid w:val="00376C12"/>
    <w:rsid w:val="0039407F"/>
    <w:rsid w:val="00394A6C"/>
    <w:rsid w:val="003B18FE"/>
    <w:rsid w:val="003B3A70"/>
    <w:rsid w:val="003B4BE1"/>
    <w:rsid w:val="0040050C"/>
    <w:rsid w:val="004061BD"/>
    <w:rsid w:val="00407D31"/>
    <w:rsid w:val="00416AC8"/>
    <w:rsid w:val="004248AC"/>
    <w:rsid w:val="00424F77"/>
    <w:rsid w:val="00425533"/>
    <w:rsid w:val="00446594"/>
    <w:rsid w:val="00451450"/>
    <w:rsid w:val="00451719"/>
    <w:rsid w:val="004575B1"/>
    <w:rsid w:val="004655F0"/>
    <w:rsid w:val="00465C78"/>
    <w:rsid w:val="004850AC"/>
    <w:rsid w:val="00485B50"/>
    <w:rsid w:val="00487792"/>
    <w:rsid w:val="00495BC2"/>
    <w:rsid w:val="004A0292"/>
    <w:rsid w:val="004A1013"/>
    <w:rsid w:val="004A10C6"/>
    <w:rsid w:val="004A1876"/>
    <w:rsid w:val="004A27D5"/>
    <w:rsid w:val="004B22C0"/>
    <w:rsid w:val="004B6640"/>
    <w:rsid w:val="004C02CD"/>
    <w:rsid w:val="004C113A"/>
    <w:rsid w:val="004C1C45"/>
    <w:rsid w:val="004C7A84"/>
    <w:rsid w:val="004D0A46"/>
    <w:rsid w:val="004E7017"/>
    <w:rsid w:val="004F5E22"/>
    <w:rsid w:val="004F70A8"/>
    <w:rsid w:val="00506F8B"/>
    <w:rsid w:val="00515051"/>
    <w:rsid w:val="0052496B"/>
    <w:rsid w:val="00534B0E"/>
    <w:rsid w:val="00545F54"/>
    <w:rsid w:val="005469BB"/>
    <w:rsid w:val="00562A66"/>
    <w:rsid w:val="0056382E"/>
    <w:rsid w:val="0056504E"/>
    <w:rsid w:val="0057380D"/>
    <w:rsid w:val="00577327"/>
    <w:rsid w:val="0059227B"/>
    <w:rsid w:val="00592B7E"/>
    <w:rsid w:val="005963CD"/>
    <w:rsid w:val="005A353B"/>
    <w:rsid w:val="005A77C4"/>
    <w:rsid w:val="005B14A9"/>
    <w:rsid w:val="005D2EEA"/>
    <w:rsid w:val="005D4221"/>
    <w:rsid w:val="005F1D90"/>
    <w:rsid w:val="006045C1"/>
    <w:rsid w:val="0060605D"/>
    <w:rsid w:val="00640E0A"/>
    <w:rsid w:val="00651B50"/>
    <w:rsid w:val="00661DF5"/>
    <w:rsid w:val="00661E39"/>
    <w:rsid w:val="00672F8A"/>
    <w:rsid w:val="006737E3"/>
    <w:rsid w:val="006777E0"/>
    <w:rsid w:val="00685BD7"/>
    <w:rsid w:val="00691AF6"/>
    <w:rsid w:val="006945AA"/>
    <w:rsid w:val="00697B8E"/>
    <w:rsid w:val="006A2BDC"/>
    <w:rsid w:val="006A2D86"/>
    <w:rsid w:val="006A7F80"/>
    <w:rsid w:val="006B7315"/>
    <w:rsid w:val="006D3F43"/>
    <w:rsid w:val="006F0BB4"/>
    <w:rsid w:val="006F1406"/>
    <w:rsid w:val="006F5442"/>
    <w:rsid w:val="006F6CF2"/>
    <w:rsid w:val="007036A4"/>
    <w:rsid w:val="0071096E"/>
    <w:rsid w:val="007177C9"/>
    <w:rsid w:val="00751D13"/>
    <w:rsid w:val="007640EA"/>
    <w:rsid w:val="00765660"/>
    <w:rsid w:val="00766D60"/>
    <w:rsid w:val="00776733"/>
    <w:rsid w:val="00791BE1"/>
    <w:rsid w:val="00792FD8"/>
    <w:rsid w:val="00797824"/>
    <w:rsid w:val="007A2101"/>
    <w:rsid w:val="007B7294"/>
    <w:rsid w:val="007F278A"/>
    <w:rsid w:val="008003EA"/>
    <w:rsid w:val="00814205"/>
    <w:rsid w:val="0081577E"/>
    <w:rsid w:val="008301C4"/>
    <w:rsid w:val="00831B87"/>
    <w:rsid w:val="00843D8A"/>
    <w:rsid w:val="00846A43"/>
    <w:rsid w:val="008523BC"/>
    <w:rsid w:val="008574AC"/>
    <w:rsid w:val="00860250"/>
    <w:rsid w:val="0087732D"/>
    <w:rsid w:val="00883397"/>
    <w:rsid w:val="00890010"/>
    <w:rsid w:val="00894A24"/>
    <w:rsid w:val="00896467"/>
    <w:rsid w:val="008A3914"/>
    <w:rsid w:val="008B438B"/>
    <w:rsid w:val="008B7C97"/>
    <w:rsid w:val="008D66F6"/>
    <w:rsid w:val="008E7819"/>
    <w:rsid w:val="008F59B4"/>
    <w:rsid w:val="008F61DE"/>
    <w:rsid w:val="009025F4"/>
    <w:rsid w:val="009065E4"/>
    <w:rsid w:val="00920C40"/>
    <w:rsid w:val="00925774"/>
    <w:rsid w:val="00927EB5"/>
    <w:rsid w:val="009359E9"/>
    <w:rsid w:val="009407AB"/>
    <w:rsid w:val="00943694"/>
    <w:rsid w:val="00944FAB"/>
    <w:rsid w:val="00957C7E"/>
    <w:rsid w:val="00961873"/>
    <w:rsid w:val="00961A4F"/>
    <w:rsid w:val="009631C6"/>
    <w:rsid w:val="00966EE0"/>
    <w:rsid w:val="00967D9B"/>
    <w:rsid w:val="00977350"/>
    <w:rsid w:val="009848F9"/>
    <w:rsid w:val="00987696"/>
    <w:rsid w:val="009A4154"/>
    <w:rsid w:val="009B36CF"/>
    <w:rsid w:val="009B5427"/>
    <w:rsid w:val="009E2ACD"/>
    <w:rsid w:val="009E38CD"/>
    <w:rsid w:val="009E5130"/>
    <w:rsid w:val="009F606C"/>
    <w:rsid w:val="009F6D69"/>
    <w:rsid w:val="00A03529"/>
    <w:rsid w:val="00A047E3"/>
    <w:rsid w:val="00A072BA"/>
    <w:rsid w:val="00A072EF"/>
    <w:rsid w:val="00A23F89"/>
    <w:rsid w:val="00A24D45"/>
    <w:rsid w:val="00A32E51"/>
    <w:rsid w:val="00A4383A"/>
    <w:rsid w:val="00A61D1B"/>
    <w:rsid w:val="00A66EBB"/>
    <w:rsid w:val="00A7039F"/>
    <w:rsid w:val="00A7410E"/>
    <w:rsid w:val="00A8215F"/>
    <w:rsid w:val="00A829A9"/>
    <w:rsid w:val="00A8423C"/>
    <w:rsid w:val="00A86DA6"/>
    <w:rsid w:val="00A92767"/>
    <w:rsid w:val="00A961B1"/>
    <w:rsid w:val="00AA0C41"/>
    <w:rsid w:val="00AA1B78"/>
    <w:rsid w:val="00AC21B3"/>
    <w:rsid w:val="00AD5177"/>
    <w:rsid w:val="00AD67E2"/>
    <w:rsid w:val="00B04586"/>
    <w:rsid w:val="00B14B19"/>
    <w:rsid w:val="00B17A55"/>
    <w:rsid w:val="00B40153"/>
    <w:rsid w:val="00B559E7"/>
    <w:rsid w:val="00B649E9"/>
    <w:rsid w:val="00B824F3"/>
    <w:rsid w:val="00B83A05"/>
    <w:rsid w:val="00B84CB0"/>
    <w:rsid w:val="00B84D84"/>
    <w:rsid w:val="00B93D80"/>
    <w:rsid w:val="00BA1063"/>
    <w:rsid w:val="00BB2F0B"/>
    <w:rsid w:val="00BB6E41"/>
    <w:rsid w:val="00BC098A"/>
    <w:rsid w:val="00BC5B59"/>
    <w:rsid w:val="00BD2905"/>
    <w:rsid w:val="00BF1CBC"/>
    <w:rsid w:val="00BF7C28"/>
    <w:rsid w:val="00BF7C7E"/>
    <w:rsid w:val="00C00EE8"/>
    <w:rsid w:val="00C64758"/>
    <w:rsid w:val="00C659F1"/>
    <w:rsid w:val="00C747C0"/>
    <w:rsid w:val="00C926B2"/>
    <w:rsid w:val="00C968E7"/>
    <w:rsid w:val="00CA2501"/>
    <w:rsid w:val="00CB49B6"/>
    <w:rsid w:val="00CB4A7B"/>
    <w:rsid w:val="00CB7429"/>
    <w:rsid w:val="00CC161E"/>
    <w:rsid w:val="00CC48A6"/>
    <w:rsid w:val="00CC559D"/>
    <w:rsid w:val="00CD219D"/>
    <w:rsid w:val="00CE2E35"/>
    <w:rsid w:val="00CE77D8"/>
    <w:rsid w:val="00D120B9"/>
    <w:rsid w:val="00D14B87"/>
    <w:rsid w:val="00D16D0A"/>
    <w:rsid w:val="00D3011A"/>
    <w:rsid w:val="00D31CDB"/>
    <w:rsid w:val="00D454A3"/>
    <w:rsid w:val="00D50DBC"/>
    <w:rsid w:val="00D60822"/>
    <w:rsid w:val="00D73934"/>
    <w:rsid w:val="00DA215B"/>
    <w:rsid w:val="00DA3AB0"/>
    <w:rsid w:val="00DA56A8"/>
    <w:rsid w:val="00DA7FB2"/>
    <w:rsid w:val="00DC1111"/>
    <w:rsid w:val="00DE1346"/>
    <w:rsid w:val="00DE2E90"/>
    <w:rsid w:val="00DE75E9"/>
    <w:rsid w:val="00E03548"/>
    <w:rsid w:val="00E036C9"/>
    <w:rsid w:val="00E07D4A"/>
    <w:rsid w:val="00E10F75"/>
    <w:rsid w:val="00E22509"/>
    <w:rsid w:val="00E32A3F"/>
    <w:rsid w:val="00E33D18"/>
    <w:rsid w:val="00E4187B"/>
    <w:rsid w:val="00E45E68"/>
    <w:rsid w:val="00E47410"/>
    <w:rsid w:val="00E648E5"/>
    <w:rsid w:val="00EA2CC3"/>
    <w:rsid w:val="00EA39BC"/>
    <w:rsid w:val="00EC33A6"/>
    <w:rsid w:val="00ED107E"/>
    <w:rsid w:val="00ED166C"/>
    <w:rsid w:val="00ED1CF3"/>
    <w:rsid w:val="00EE3723"/>
    <w:rsid w:val="00EF6110"/>
    <w:rsid w:val="00F02628"/>
    <w:rsid w:val="00F02D74"/>
    <w:rsid w:val="00F03A97"/>
    <w:rsid w:val="00F1386C"/>
    <w:rsid w:val="00F20C89"/>
    <w:rsid w:val="00F35346"/>
    <w:rsid w:val="00F44227"/>
    <w:rsid w:val="00F4482E"/>
    <w:rsid w:val="00F46D32"/>
    <w:rsid w:val="00F510C3"/>
    <w:rsid w:val="00F52CC3"/>
    <w:rsid w:val="00F5738F"/>
    <w:rsid w:val="00F607EA"/>
    <w:rsid w:val="00F678E3"/>
    <w:rsid w:val="00F772EE"/>
    <w:rsid w:val="00F86E76"/>
    <w:rsid w:val="00F91FF0"/>
    <w:rsid w:val="00F934CF"/>
    <w:rsid w:val="00F948FD"/>
    <w:rsid w:val="00FA10C0"/>
    <w:rsid w:val="00FA22B9"/>
    <w:rsid w:val="00FC4F85"/>
    <w:rsid w:val="00FC4F90"/>
    <w:rsid w:val="00FC747B"/>
    <w:rsid w:val="00FD388A"/>
    <w:rsid w:val="00FF5169"/>
    <w:rsid w:val="00FF61F2"/>
    <w:rsid w:val="00FF72F9"/>
    <w:rsid w:val="2EF570A5"/>
    <w:rsid w:val="452CA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731E5"/>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13872">
      <w:bodyDiv w:val="1"/>
      <w:marLeft w:val="0"/>
      <w:marRight w:val="0"/>
      <w:marTop w:val="0"/>
      <w:marBottom w:val="0"/>
      <w:divBdr>
        <w:top w:val="none" w:sz="0" w:space="0" w:color="auto"/>
        <w:left w:val="none" w:sz="0" w:space="0" w:color="auto"/>
        <w:bottom w:val="none" w:sz="0" w:space="0" w:color="auto"/>
        <w:right w:val="none" w:sz="0" w:space="0" w:color="auto"/>
      </w:divBdr>
    </w:div>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493566303">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 w:id="18788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BAB6-7FB6-4860-88F5-05F64587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8</cp:revision>
  <dcterms:created xsi:type="dcterms:W3CDTF">2021-05-12T20:53:00Z</dcterms:created>
  <dcterms:modified xsi:type="dcterms:W3CDTF">2021-05-12T21:18:00Z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