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99D6BC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447678">
              <w:t>March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447678">
              <w:t>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40F134E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447678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="00B10622">
              <w:rPr>
                <w:b w:val="0"/>
                <w:color w:val="000000" w:themeColor="text1"/>
                <w:sz w:val="20"/>
              </w:rPr>
              <w:t>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4621ED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487C9B94" w:rsidR="0029020B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FB6380">
                              <w:t>March</w:t>
                            </w:r>
                            <w:r w:rsidR="0022750C" w:rsidRPr="0022750C">
                              <w:t xml:space="preserve"> 202</w:t>
                            </w:r>
                            <w:r w:rsidR="007950EE">
                              <w:t>1</w:t>
                            </w:r>
                            <w:r w:rsidR="0022750C" w:rsidRPr="0022750C">
                              <w:t xml:space="preserve"> IEEE 802</w:t>
                            </w:r>
                            <w:r w:rsidR="007950EE">
                              <w:t>.11</w:t>
                            </w:r>
                            <w:r w:rsidR="0022750C" w:rsidRPr="0022750C">
                              <w:t xml:space="preserve"> </w:t>
                            </w:r>
                            <w:r w:rsidR="00FB6380">
                              <w:t>Plenary</w:t>
                            </w:r>
                            <w:r w:rsidR="007950EE">
                              <w:t xml:space="preserve"> meeting</w:t>
                            </w:r>
                            <w:r w:rsidR="001D71FF" w:rsidRPr="00125622">
                              <w:t>.</w:t>
                            </w:r>
                          </w:p>
                          <w:p w14:paraId="7E81DA08" w14:textId="0CCEA1BA" w:rsidR="006369F5" w:rsidRPr="00125622" w:rsidRDefault="006369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487C9B94" w:rsidR="0029020B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FB6380">
                        <w:t>March</w:t>
                      </w:r>
                      <w:r w:rsidR="0022750C" w:rsidRPr="0022750C">
                        <w:t xml:space="preserve"> 202</w:t>
                      </w:r>
                      <w:r w:rsidR="007950EE">
                        <w:t>1</w:t>
                      </w:r>
                      <w:r w:rsidR="0022750C" w:rsidRPr="0022750C">
                        <w:t xml:space="preserve"> IEEE 802</w:t>
                      </w:r>
                      <w:r w:rsidR="007950EE">
                        <w:t>.11</w:t>
                      </w:r>
                      <w:r w:rsidR="0022750C" w:rsidRPr="0022750C">
                        <w:t xml:space="preserve"> </w:t>
                      </w:r>
                      <w:r w:rsidR="00FB6380">
                        <w:t>Plenary</w:t>
                      </w:r>
                      <w:r w:rsidR="007950EE">
                        <w:t xml:space="preserve"> meeting</w:t>
                      </w:r>
                      <w:r w:rsidR="001D71FF" w:rsidRPr="00125622">
                        <w:t>.</w:t>
                      </w:r>
                    </w:p>
                    <w:p w14:paraId="7E81DA08" w14:textId="0CCEA1BA" w:rsidR="006369F5" w:rsidRPr="00125622" w:rsidRDefault="006369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219FD546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35E57">
        <w:rPr>
          <w:b/>
          <w:u w:val="single"/>
          <w:lang w:val="en-US"/>
        </w:rPr>
        <w:t>March</w:t>
      </w:r>
      <w:r>
        <w:rPr>
          <w:b/>
          <w:u w:val="single"/>
          <w:lang w:val="en-US"/>
        </w:rPr>
        <w:t xml:space="preserve"> </w:t>
      </w:r>
      <w:r w:rsidR="00D35E57">
        <w:rPr>
          <w:b/>
          <w:u w:val="single"/>
          <w:lang w:val="en-US"/>
        </w:rPr>
        <w:t>9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F1882C7" w14:textId="3A7EF800" w:rsidR="0013341F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33446E" w:rsidRPr="0064478E">
          <w:rPr>
            <w:rStyle w:val="Hyperlink"/>
            <w:lang w:val="en-US"/>
          </w:rPr>
          <w:t>https://mentor.ieee.org/802.11/dcn/21/11-21-0206-03-00bf-tgbf-meeting-agenda-2021-03-plenary.pptx</w:t>
        </w:r>
      </w:hyperlink>
    </w:p>
    <w:p w14:paraId="7A99051A" w14:textId="77777777" w:rsidR="00DB0259" w:rsidRDefault="00DB0259" w:rsidP="00DB0259">
      <w:pPr>
        <w:rPr>
          <w:lang w:val="en-US"/>
        </w:rPr>
      </w:pPr>
    </w:p>
    <w:p w14:paraId="23F965E0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Call the meeting to order</w:t>
      </w:r>
    </w:p>
    <w:p w14:paraId="31C6073C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Patent policy and logistics</w:t>
      </w:r>
    </w:p>
    <w:p w14:paraId="15105FDE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proofErr w:type="spellStart"/>
      <w:r w:rsidRPr="00C52B7E">
        <w:rPr>
          <w:color w:val="000000" w:themeColor="text1"/>
          <w:szCs w:val="22"/>
          <w:lang w:val="en-US"/>
        </w:rPr>
        <w:t>TGbf</w:t>
      </w:r>
      <w:proofErr w:type="spellEnd"/>
      <w:r w:rsidRPr="00C52B7E">
        <w:rPr>
          <w:color w:val="000000" w:themeColor="text1"/>
          <w:szCs w:val="22"/>
          <w:lang w:val="en-US"/>
        </w:rPr>
        <w:t xml:space="preserve"> Timeline</w:t>
      </w:r>
    </w:p>
    <w:p w14:paraId="303A7DAC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Call for contribution</w:t>
      </w:r>
    </w:p>
    <w:p w14:paraId="4EF407E6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Teleconference Times</w:t>
      </w:r>
    </w:p>
    <w:p w14:paraId="02DFE949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 xml:space="preserve">Approve </w:t>
      </w:r>
      <w:proofErr w:type="spellStart"/>
      <w:r w:rsidRPr="00C52B7E">
        <w:rPr>
          <w:color w:val="000000" w:themeColor="text1"/>
          <w:szCs w:val="22"/>
          <w:lang w:val="en-US"/>
        </w:rPr>
        <w:t>TGbf</w:t>
      </w:r>
      <w:proofErr w:type="spellEnd"/>
      <w:r w:rsidRPr="00C52B7E">
        <w:rPr>
          <w:color w:val="000000" w:themeColor="text1"/>
          <w:szCs w:val="22"/>
          <w:lang w:val="en-US"/>
        </w:rPr>
        <w:t xml:space="preserve"> meeting minutes</w:t>
      </w:r>
    </w:p>
    <w:p w14:paraId="63054A1E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Technical motion (Motion 14)</w:t>
      </w:r>
    </w:p>
    <w:p w14:paraId="5CF94E5F" w14:textId="77777777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Presentation of submissions</w:t>
      </w:r>
    </w:p>
    <w:p w14:paraId="39670BEB" w14:textId="4220CD5E" w:rsidR="00C52B7E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0614380D" w14:textId="41411ADA" w:rsidR="0013341F" w:rsidRPr="00C52B7E" w:rsidRDefault="00C52B7E" w:rsidP="00B35019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Recess/Adjourn</w:t>
      </w: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02ABF5FF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B2218B">
        <w:rPr>
          <w:bCs/>
          <w:szCs w:val="22"/>
        </w:rPr>
        <w:t>1</w:t>
      </w:r>
      <w:r w:rsidR="00815F6C">
        <w:rPr>
          <w:bCs/>
          <w:szCs w:val="22"/>
        </w:rPr>
        <w:t>50</w:t>
      </w:r>
      <w:r w:rsidR="00802354" w:rsidRPr="003F7B3A">
        <w:rPr>
          <w:bCs/>
          <w:szCs w:val="22"/>
        </w:rPr>
        <w:t xml:space="preserve">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33974668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 xml:space="preserve">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10 and 11),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3E475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3E475A"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3E475A">
        <w:rPr>
          <w:bCs/>
          <w:lang w:val="en-US"/>
        </w:rPr>
        <w:t>4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163030">
        <w:rPr>
          <w:bCs/>
          <w:lang w:val="en-US"/>
        </w:rPr>
        <w:t>5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EC1632B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16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and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2959391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21F5AF7D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695A21CE" w14:textId="6D14D058" w:rsidR="005014D5" w:rsidRDefault="00833A9A" w:rsidP="00B35019">
      <w:pPr>
        <w:pStyle w:val="ListParagraph"/>
        <w:numPr>
          <w:ilvl w:val="0"/>
          <w:numId w:val="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 w:rsidR="005014D5">
        <w:rPr>
          <w:bCs/>
          <w:szCs w:val="22"/>
          <w:lang w:val="en-US"/>
        </w:rPr>
        <w:t>TGf</w:t>
      </w:r>
      <w:proofErr w:type="spellEnd"/>
      <w:r w:rsidR="005014D5">
        <w:rPr>
          <w:bCs/>
          <w:szCs w:val="22"/>
          <w:lang w:val="en-US"/>
        </w:rPr>
        <w:t xml:space="preserve"> timeline</w:t>
      </w:r>
      <w:r w:rsidR="00205EEC">
        <w:rPr>
          <w:bCs/>
          <w:szCs w:val="22"/>
          <w:lang w:val="en-US"/>
        </w:rPr>
        <w:t>.</w:t>
      </w:r>
    </w:p>
    <w:p w14:paraId="39D3FF0D" w14:textId="592844BA" w:rsidR="005014D5" w:rsidRDefault="001D7D76" w:rsidP="00B35019">
      <w:pPr>
        <w:pStyle w:val="ListParagraph"/>
        <w:numPr>
          <w:ilvl w:val="0"/>
          <w:numId w:val="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</w:t>
      </w:r>
      <w:r w:rsidR="000F5231">
        <w:rPr>
          <w:bCs/>
          <w:szCs w:val="22"/>
          <w:lang w:val="en-US"/>
        </w:rPr>
        <w:t xml:space="preserve"> 18,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49A9F516" w14:textId="21807C2B" w:rsidR="005014D5" w:rsidRDefault="000F5231" w:rsidP="00B35019">
      <w:pPr>
        <w:pStyle w:val="ListParagraph"/>
        <w:numPr>
          <w:ilvl w:val="0"/>
          <w:numId w:val="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</w:t>
      </w:r>
      <w:r>
        <w:rPr>
          <w:bCs/>
          <w:szCs w:val="22"/>
          <w:lang w:val="en-US"/>
        </w:rPr>
        <w:t xml:space="preserve">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205EEC">
        <w:rPr>
          <w:bCs/>
          <w:szCs w:val="22"/>
          <w:lang w:val="en-US"/>
        </w:rPr>
        <w:t>.</w:t>
      </w:r>
    </w:p>
    <w:p w14:paraId="2A12AB89" w14:textId="77777777" w:rsidR="005014D5" w:rsidRPr="00E50A61" w:rsidRDefault="005014D5" w:rsidP="00E50A61">
      <w:pPr>
        <w:rPr>
          <w:bCs/>
          <w:szCs w:val="22"/>
          <w:lang w:val="en-US"/>
        </w:rPr>
      </w:pPr>
    </w:p>
    <w:p w14:paraId="2626CADB" w14:textId="77777777" w:rsidR="008E5115" w:rsidRPr="00C52B7E" w:rsidRDefault="008E5115" w:rsidP="00B35019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 xml:space="preserve">Approve </w:t>
      </w:r>
      <w:proofErr w:type="spellStart"/>
      <w:r w:rsidRPr="00C52B7E">
        <w:rPr>
          <w:color w:val="000000" w:themeColor="text1"/>
          <w:szCs w:val="22"/>
          <w:lang w:val="en-US"/>
        </w:rPr>
        <w:t>TGbf</w:t>
      </w:r>
      <w:proofErr w:type="spellEnd"/>
      <w:r w:rsidRPr="00C52B7E">
        <w:rPr>
          <w:color w:val="000000" w:themeColor="text1"/>
          <w:szCs w:val="22"/>
          <w:lang w:val="en-US"/>
        </w:rPr>
        <w:t xml:space="preserve"> meeting minutes</w:t>
      </w:r>
    </w:p>
    <w:p w14:paraId="4C41EABD" w14:textId="17D73073" w:rsidR="00BA7EFC" w:rsidRPr="008E5115" w:rsidRDefault="00BA7EFC" w:rsidP="008E5115">
      <w:pPr>
        <w:rPr>
          <w:bCs/>
          <w:szCs w:val="22"/>
          <w:lang w:val="en-US"/>
        </w:rPr>
      </w:pPr>
    </w:p>
    <w:p w14:paraId="082EC7AF" w14:textId="77777777" w:rsidR="004A3EFE" w:rsidRPr="00AC2940" w:rsidRDefault="00E21D15" w:rsidP="00AC2940">
      <w:pPr>
        <w:rPr>
          <w:bCs/>
          <w:szCs w:val="22"/>
          <w:lang w:val="en-US"/>
        </w:rPr>
      </w:pPr>
      <w:r w:rsidRPr="00AC2940">
        <w:rPr>
          <w:b/>
          <w:szCs w:val="22"/>
          <w:lang w:val="en-US"/>
        </w:rPr>
        <w:t>Motion</w:t>
      </w:r>
      <w:r w:rsidR="002F759A" w:rsidRPr="00AC2940">
        <w:rPr>
          <w:b/>
          <w:szCs w:val="22"/>
          <w:lang w:val="en-US"/>
        </w:rPr>
        <w:t xml:space="preserve"> -</w:t>
      </w:r>
      <w:r w:rsidR="008B1DA0" w:rsidRPr="00AC2940">
        <w:rPr>
          <w:b/>
          <w:szCs w:val="22"/>
          <w:lang w:val="en-US"/>
        </w:rPr>
        <w:t xml:space="preserve"> Minutes</w:t>
      </w:r>
      <w:r w:rsidR="006E734D" w:rsidRPr="00AC2940">
        <w:rPr>
          <w:b/>
          <w:szCs w:val="22"/>
          <w:lang w:val="en-US"/>
        </w:rPr>
        <w:t xml:space="preserve">: </w:t>
      </w:r>
      <w:r w:rsidRPr="00AC2940">
        <w:rPr>
          <w:bCs/>
          <w:szCs w:val="22"/>
          <w:lang w:val="en-US"/>
        </w:rPr>
        <w:t xml:space="preserve"> </w:t>
      </w:r>
      <w:r w:rsidR="004A3EFE" w:rsidRPr="00AC2940">
        <w:rPr>
          <w:bCs/>
          <w:szCs w:val="22"/>
        </w:rPr>
        <w:t xml:space="preserve">Move to approve </w:t>
      </w:r>
      <w:proofErr w:type="spellStart"/>
      <w:r w:rsidR="004A3EFE" w:rsidRPr="00AC2940">
        <w:rPr>
          <w:bCs/>
          <w:szCs w:val="22"/>
        </w:rPr>
        <w:t>TGbf</w:t>
      </w:r>
      <w:proofErr w:type="spellEnd"/>
      <w:r w:rsidR="004A3EFE" w:rsidRPr="00AC2940">
        <w:rPr>
          <w:bCs/>
          <w:szCs w:val="22"/>
        </w:rPr>
        <w:t xml:space="preserve"> minutes of meetings and teleconferences from January 2021 meeting to today:</w:t>
      </w:r>
    </w:p>
    <w:p w14:paraId="05AF320F" w14:textId="77777777" w:rsidR="004A3EFE" w:rsidRPr="004A3EFE" w:rsidRDefault="004A3EFE" w:rsidP="004A3EFE">
      <w:pPr>
        <w:rPr>
          <w:bCs/>
          <w:szCs w:val="22"/>
          <w:lang w:val="en-US"/>
        </w:rPr>
      </w:pPr>
      <w:r w:rsidRPr="004A3EFE">
        <w:rPr>
          <w:bCs/>
          <w:szCs w:val="22"/>
          <w:lang w:val="en-US"/>
        </w:rPr>
        <w:t xml:space="preserve">January plenary: </w:t>
      </w:r>
      <w:hyperlink r:id="rId12" w:history="1">
        <w:r w:rsidRPr="004A3EFE">
          <w:rPr>
            <w:rStyle w:val="Hyperlink"/>
            <w:bCs/>
            <w:szCs w:val="22"/>
            <w:lang w:val="en-US"/>
          </w:rPr>
          <w:t>https://</w:t>
        </w:r>
      </w:hyperlink>
      <w:hyperlink r:id="rId13" w:history="1">
        <w:r w:rsidRPr="004A3EFE">
          <w:rPr>
            <w:rStyle w:val="Hyperlink"/>
            <w:bCs/>
            <w:szCs w:val="22"/>
            <w:lang w:val="en-US"/>
          </w:rPr>
          <w:t>mentor.ieee.org/802.11/dcn/21/11-21-0120-01-00bf-meeting-minutes-january-2021.docx</w:t>
        </w:r>
      </w:hyperlink>
    </w:p>
    <w:p w14:paraId="2D2026BE" w14:textId="77777777" w:rsidR="004A3EFE" w:rsidRPr="00080A86" w:rsidRDefault="004A3EFE" w:rsidP="004A3EFE">
      <w:pPr>
        <w:rPr>
          <w:bCs/>
          <w:szCs w:val="22"/>
          <w:lang w:val="en-US"/>
        </w:rPr>
      </w:pPr>
      <w:r w:rsidRPr="004A3EFE">
        <w:rPr>
          <w:bCs/>
          <w:szCs w:val="22"/>
          <w:lang w:val="en-US"/>
        </w:rPr>
        <w:t xml:space="preserve">Teleconferences January - March: </w:t>
      </w:r>
    </w:p>
    <w:p w14:paraId="06E66F85" w14:textId="5FEA53B8" w:rsidR="002F759A" w:rsidRPr="00080A86" w:rsidRDefault="004621ED" w:rsidP="008E5115">
      <w:pPr>
        <w:rPr>
          <w:bCs/>
          <w:szCs w:val="22"/>
          <w:lang w:val="en-US"/>
        </w:rPr>
      </w:pPr>
      <w:hyperlink r:id="rId14" w:history="1">
        <w:r w:rsidR="004A3EFE" w:rsidRPr="00080A86">
          <w:rPr>
            <w:rStyle w:val="Hyperlink"/>
            <w:bCs/>
            <w:szCs w:val="22"/>
            <w:lang w:val="en-US"/>
          </w:rPr>
          <w:t>https://</w:t>
        </w:r>
      </w:hyperlink>
      <w:hyperlink r:id="rId15" w:history="1">
        <w:r w:rsidR="004A3EFE" w:rsidRPr="00080A86">
          <w:rPr>
            <w:rStyle w:val="Hyperlink"/>
            <w:bCs/>
            <w:szCs w:val="22"/>
            <w:lang w:val="en-US"/>
          </w:rPr>
          <w:t>mentor.ieee.org/802.11/dcn/21/11-21-0227-01-00bf-802-11bf-teleconference-minutes-february-2021.docx</w:t>
        </w:r>
      </w:hyperlink>
    </w:p>
    <w:p w14:paraId="187EBB88" w14:textId="77777777" w:rsidR="000D73E8" w:rsidRPr="00080A86" w:rsidRDefault="000D73E8" w:rsidP="000D73E8">
      <w:pPr>
        <w:rPr>
          <w:color w:val="222222"/>
          <w:shd w:val="clear" w:color="auto" w:fill="FFFFFF"/>
          <w:lang w:val="en-US"/>
        </w:rPr>
      </w:pPr>
    </w:p>
    <w:p w14:paraId="2FBB2624" w14:textId="77777777" w:rsidR="00E959B1" w:rsidRDefault="00E959B1" w:rsidP="002F759A">
      <w:pPr>
        <w:ind w:firstLine="720"/>
        <w:rPr>
          <w:color w:val="222222"/>
          <w:shd w:val="clear" w:color="auto" w:fill="FFFFFF"/>
          <w:lang w:val="en-US"/>
        </w:rPr>
      </w:pPr>
    </w:p>
    <w:p w14:paraId="5150F684" w14:textId="170180E9" w:rsidR="002F759A" w:rsidRPr="008A4E01" w:rsidRDefault="002F759A" w:rsidP="002F759A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lastRenderedPageBreak/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A0DFE72" w14:textId="16305858" w:rsidR="002F759A" w:rsidRPr="008A4E01" w:rsidRDefault="002F759A" w:rsidP="002F759A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0D73E8">
        <w:rPr>
          <w:color w:val="222222"/>
          <w:shd w:val="clear" w:color="auto" w:fill="FFFFFF"/>
          <w:lang w:val="en-US"/>
        </w:rPr>
        <w:t>Rui Yang</w:t>
      </w:r>
    </w:p>
    <w:p w14:paraId="75E722BE" w14:textId="77777777" w:rsidR="002F759A" w:rsidRDefault="002F759A" w:rsidP="002F759A">
      <w:pPr>
        <w:rPr>
          <w:color w:val="222222"/>
          <w:shd w:val="clear" w:color="auto" w:fill="FFFFFF"/>
          <w:lang w:val="en-US"/>
        </w:rPr>
      </w:pPr>
    </w:p>
    <w:p w14:paraId="3F2CD03B" w14:textId="120087E1" w:rsidR="002F759A" w:rsidRDefault="002F759A" w:rsidP="002F759A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9698546" w14:textId="1F89252C" w:rsidR="004A3EFE" w:rsidRDefault="004A3EFE" w:rsidP="002F759A">
      <w:pPr>
        <w:ind w:firstLine="720"/>
        <w:rPr>
          <w:lang w:val="en-US"/>
        </w:rPr>
      </w:pPr>
    </w:p>
    <w:p w14:paraId="6ED6EECB" w14:textId="77777777" w:rsidR="008E5115" w:rsidRPr="008E5115" w:rsidRDefault="008E5115" w:rsidP="00B35019">
      <w:pPr>
        <w:pStyle w:val="ListParagraph"/>
        <w:numPr>
          <w:ilvl w:val="0"/>
          <w:numId w:val="5"/>
        </w:numPr>
        <w:rPr>
          <w:color w:val="000000" w:themeColor="text1"/>
          <w:szCs w:val="22"/>
          <w:lang w:val="en-US"/>
        </w:rPr>
      </w:pPr>
      <w:r w:rsidRPr="008E5115">
        <w:rPr>
          <w:color w:val="000000" w:themeColor="text1"/>
          <w:szCs w:val="22"/>
          <w:lang w:val="en-US"/>
        </w:rPr>
        <w:t>Technical motion (Motion 14)</w:t>
      </w:r>
    </w:p>
    <w:p w14:paraId="6B63CDB1" w14:textId="77777777" w:rsidR="008E5115" w:rsidRDefault="008E5115" w:rsidP="002F759A">
      <w:pPr>
        <w:ind w:firstLine="720"/>
        <w:rPr>
          <w:lang w:val="en-US"/>
        </w:rPr>
      </w:pPr>
    </w:p>
    <w:p w14:paraId="433FD3E1" w14:textId="128592B2" w:rsidR="00D916CF" w:rsidRPr="00E959B1" w:rsidRDefault="004A3EFE" w:rsidP="00D916CF">
      <w:pPr>
        <w:rPr>
          <w:b/>
          <w:bCs/>
          <w:lang w:val="en-US"/>
        </w:rPr>
      </w:pPr>
      <w:r w:rsidRPr="00E959B1">
        <w:rPr>
          <w:b/>
          <w:bCs/>
          <w:lang w:val="en-US"/>
        </w:rPr>
        <w:t>Motion</w:t>
      </w:r>
      <w:r w:rsidR="00E959B1">
        <w:rPr>
          <w:b/>
          <w:bCs/>
          <w:lang w:val="en-US"/>
        </w:rPr>
        <w:t xml:space="preserve">: </w:t>
      </w:r>
      <w:r w:rsidR="00D916CF" w:rsidRPr="00D916CF">
        <w:rPr>
          <w:lang w:val="en-US"/>
        </w:rPr>
        <w:t>Move to add the following to 11bf SFD:</w:t>
      </w:r>
    </w:p>
    <w:p w14:paraId="02B03549" w14:textId="68A27DB8" w:rsidR="00D916CF" w:rsidRDefault="00E959B1" w:rsidP="00E959B1">
      <w:pPr>
        <w:ind w:firstLine="720"/>
        <w:rPr>
          <w:lang w:val="en-US"/>
        </w:rPr>
      </w:pPr>
      <w:r>
        <w:rPr>
          <w:lang w:val="en-US"/>
        </w:rPr>
        <w:t xml:space="preserve"> </w:t>
      </w:r>
      <w:r w:rsidR="00D916CF" w:rsidRPr="00D916CF">
        <w:rPr>
          <w:lang w:val="en-US"/>
        </w:rPr>
        <w:t>A sensing session may be comprised of multiple burst instances.</w:t>
      </w:r>
    </w:p>
    <w:p w14:paraId="3CBDEA4A" w14:textId="77777777" w:rsidR="00E959B1" w:rsidRPr="00D916CF" w:rsidRDefault="00E959B1" w:rsidP="00E959B1">
      <w:pPr>
        <w:ind w:firstLine="720"/>
        <w:rPr>
          <w:lang w:val="en-US"/>
        </w:rPr>
      </w:pPr>
    </w:p>
    <w:p w14:paraId="7A10037E" w14:textId="77777777" w:rsidR="00E959B1" w:rsidRDefault="00D916CF" w:rsidP="00E959B1">
      <w:pPr>
        <w:ind w:firstLine="720"/>
        <w:rPr>
          <w:b/>
          <w:bCs/>
          <w:lang w:val="en-US"/>
        </w:rPr>
      </w:pPr>
      <w:r w:rsidRPr="00D916CF">
        <w:rPr>
          <w:b/>
          <w:bCs/>
          <w:lang w:val="en-US"/>
        </w:rPr>
        <w:t xml:space="preserve">Move: </w:t>
      </w:r>
      <w:r w:rsidRPr="00B5425A">
        <w:rPr>
          <w:lang w:val="en-US"/>
        </w:rPr>
        <w:t>Sang Kim</w:t>
      </w:r>
      <w:r w:rsidRPr="00D916CF">
        <w:rPr>
          <w:b/>
          <w:bCs/>
          <w:lang w:val="en-US"/>
        </w:rPr>
        <w:tab/>
      </w:r>
      <w:r w:rsidRPr="00D916CF">
        <w:rPr>
          <w:b/>
          <w:bCs/>
          <w:lang w:val="en-US"/>
        </w:rPr>
        <w:tab/>
      </w:r>
    </w:p>
    <w:p w14:paraId="3CF8DD21" w14:textId="3240C69B" w:rsidR="00D916CF" w:rsidRPr="00D916CF" w:rsidRDefault="00D916CF" w:rsidP="00E959B1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 xml:space="preserve">Second: </w:t>
      </w:r>
      <w:r>
        <w:rPr>
          <w:b/>
          <w:bCs/>
          <w:lang w:val="en-US"/>
        </w:rPr>
        <w:t xml:space="preserve"> </w:t>
      </w:r>
      <w:r w:rsidRPr="00B5425A">
        <w:rPr>
          <w:lang w:val="en-US"/>
        </w:rPr>
        <w:t>Cheng Chen</w:t>
      </w:r>
      <w:r w:rsidRPr="00B5425A">
        <w:rPr>
          <w:lang w:val="en-US"/>
        </w:rPr>
        <w:tab/>
      </w:r>
    </w:p>
    <w:p w14:paraId="324809E4" w14:textId="059C9736" w:rsidR="00D916CF" w:rsidRPr="00B02024" w:rsidRDefault="00D916CF" w:rsidP="00B5425A">
      <w:pPr>
        <w:ind w:firstLine="720"/>
        <w:rPr>
          <w:lang w:val="sv-SE"/>
        </w:rPr>
      </w:pPr>
      <w:r w:rsidRPr="00D916CF">
        <w:rPr>
          <w:b/>
          <w:bCs/>
          <w:lang w:val="en-US"/>
        </w:rPr>
        <w:t>Result</w:t>
      </w:r>
      <w:r w:rsidRPr="00B5425A">
        <w:rPr>
          <w:lang w:val="en-US"/>
        </w:rPr>
        <w:t>:</w:t>
      </w:r>
      <w:r w:rsidR="008E5115" w:rsidRPr="00B5425A">
        <w:rPr>
          <w:lang w:val="en-US"/>
        </w:rPr>
        <w:t xml:space="preserve"> Y/N/A: 65/2/14</w:t>
      </w:r>
    </w:p>
    <w:p w14:paraId="0ADE6922" w14:textId="77777777" w:rsidR="00D916CF" w:rsidRPr="00D916CF" w:rsidRDefault="00D916CF" w:rsidP="00B02024">
      <w:pPr>
        <w:ind w:left="1440"/>
        <w:rPr>
          <w:lang w:val="sv-SE"/>
        </w:rPr>
      </w:pPr>
    </w:p>
    <w:p w14:paraId="10B04493" w14:textId="6DDE6E3D" w:rsidR="00D916CF" w:rsidRPr="00071D5D" w:rsidRDefault="00D916CF" w:rsidP="00B5425A">
      <w:pPr>
        <w:ind w:firstLine="360"/>
        <w:rPr>
          <w:lang w:val="en-US"/>
        </w:rPr>
      </w:pPr>
      <w:r w:rsidRPr="00D916CF">
        <w:rPr>
          <w:lang w:val="en-US"/>
        </w:rPr>
        <w:t>Note</w:t>
      </w:r>
      <w:r w:rsidRPr="00071D5D">
        <w:rPr>
          <w:rFonts w:ascii="MS Mincho" w:eastAsia="MS Mincho" w:hAnsi="MS Mincho" w:cs="MS Mincho" w:hint="eastAsia"/>
          <w:lang w:val="en-US"/>
        </w:rPr>
        <w:t>:</w:t>
      </w:r>
      <w:r w:rsidRPr="00071D5D">
        <w:rPr>
          <w:rFonts w:hint="eastAsia"/>
          <w:lang w:val="en-US"/>
        </w:rPr>
        <w:t xml:space="preserve">  </w:t>
      </w:r>
      <w:r w:rsidR="00B5425A" w:rsidRPr="00071D5D">
        <w:rPr>
          <w:lang w:val="en-US"/>
        </w:rPr>
        <w:t xml:space="preserve">The </w:t>
      </w:r>
      <w:r w:rsidR="00B5425A">
        <w:rPr>
          <w:lang w:val="en-US"/>
        </w:rPr>
        <w:t>r</w:t>
      </w:r>
      <w:r w:rsidRPr="00D916CF">
        <w:rPr>
          <w:lang w:val="en-US"/>
        </w:rPr>
        <w:t xml:space="preserve">elated document </w:t>
      </w:r>
      <w:r w:rsidR="00B5425A">
        <w:rPr>
          <w:lang w:val="en-US"/>
        </w:rPr>
        <w:t xml:space="preserve">is </w:t>
      </w:r>
      <w:r w:rsidR="00071D5D">
        <w:rPr>
          <w:lang w:val="en-US"/>
        </w:rPr>
        <w:t>11-</w:t>
      </w:r>
      <w:r w:rsidRPr="00D916CF">
        <w:rPr>
          <w:lang w:val="en-US"/>
        </w:rPr>
        <w:t>21/0145r4</w:t>
      </w:r>
    </w:p>
    <w:p w14:paraId="6412B062" w14:textId="77777777" w:rsidR="0013449C" w:rsidRPr="0013449C" w:rsidRDefault="0013449C" w:rsidP="0013449C">
      <w:pPr>
        <w:rPr>
          <w:bCs/>
          <w:szCs w:val="22"/>
          <w:lang w:val="en-US"/>
        </w:rPr>
      </w:pPr>
    </w:p>
    <w:p w14:paraId="0E0CDE0F" w14:textId="0F7E76C3" w:rsidR="00CB4F21" w:rsidRDefault="0013449C" w:rsidP="00B35019">
      <w:pPr>
        <w:pStyle w:val="ListParagraph"/>
        <w:numPr>
          <w:ilvl w:val="0"/>
          <w:numId w:val="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59F303FD" w14:textId="4B4A5569" w:rsidR="00815F6C" w:rsidRDefault="00815F6C" w:rsidP="00815F6C">
      <w:pPr>
        <w:rPr>
          <w:bCs/>
          <w:szCs w:val="22"/>
          <w:lang w:val="en-US"/>
        </w:rPr>
      </w:pP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0A217A31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11-21/0145r4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“Collaborative WLAN sensing</w:t>
      </w:r>
      <w:r w:rsidR="00B736EA" w:rsidRPr="00536AC2">
        <w:rPr>
          <w:b/>
          <w:szCs w:val="22"/>
          <w:lang w:val="en-US"/>
        </w:rPr>
        <w:t xml:space="preserve"> – Follow Ups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>, Sang Kim (LGE)</w:t>
      </w:r>
    </w:p>
    <w:p w14:paraId="2AB2E07E" w14:textId="142462D3" w:rsidR="00FB62E0" w:rsidRDefault="00071D5D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contribution has already been presented, and </w:t>
      </w:r>
      <w:r w:rsidR="00AD24EF">
        <w:rPr>
          <w:bCs/>
          <w:szCs w:val="22"/>
          <w:lang w:val="en-US"/>
        </w:rPr>
        <w:t xml:space="preserve">presentation is </w:t>
      </w:r>
      <w:r w:rsidR="00A3373F">
        <w:rPr>
          <w:bCs/>
          <w:szCs w:val="22"/>
          <w:lang w:val="en-US"/>
        </w:rPr>
        <w:t xml:space="preserve">only </w:t>
      </w:r>
      <w:r w:rsidR="00AD24EF">
        <w:rPr>
          <w:bCs/>
          <w:szCs w:val="22"/>
          <w:lang w:val="en-US"/>
        </w:rPr>
        <w:t xml:space="preserve">concerned with </w:t>
      </w:r>
      <w:r w:rsidR="00A3373F">
        <w:rPr>
          <w:bCs/>
          <w:szCs w:val="22"/>
          <w:lang w:val="en-US"/>
        </w:rPr>
        <w:t>SP4.</w:t>
      </w:r>
    </w:p>
    <w:p w14:paraId="607310E3" w14:textId="395BC5E8" w:rsidR="00FB62E0" w:rsidRDefault="00FB62E0" w:rsidP="00815F6C">
      <w:pPr>
        <w:rPr>
          <w:bCs/>
          <w:szCs w:val="22"/>
          <w:lang w:val="en-US"/>
        </w:rPr>
      </w:pPr>
    </w:p>
    <w:p w14:paraId="373546D4" w14:textId="74DE1BD7" w:rsidR="00C510BC" w:rsidRDefault="000B0535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SP 4: </w:t>
      </w:r>
      <w:r w:rsidRPr="000B0535">
        <w:rPr>
          <w:b/>
          <w:bCs/>
          <w:szCs w:val="22"/>
          <w:lang w:val="en-US"/>
        </w:rPr>
        <w:t>Do you support t</w:t>
      </w:r>
      <w:r w:rsidR="00C510BC">
        <w:rPr>
          <w:b/>
          <w:bCs/>
          <w:szCs w:val="22"/>
          <w:lang w:val="en-US"/>
        </w:rPr>
        <w:t>o</w:t>
      </w:r>
      <w:r w:rsidRPr="000B0535">
        <w:rPr>
          <w:b/>
          <w:bCs/>
          <w:szCs w:val="22"/>
          <w:lang w:val="en-US"/>
        </w:rPr>
        <w:t xml:space="preserve"> mo</w:t>
      </w:r>
      <w:r w:rsidR="00A3373F">
        <w:rPr>
          <w:b/>
          <w:bCs/>
          <w:szCs w:val="22"/>
          <w:lang w:val="en-US"/>
        </w:rPr>
        <w:t>v</w:t>
      </w:r>
      <w:r w:rsidRPr="000B0535">
        <w:rPr>
          <w:b/>
          <w:bCs/>
          <w:szCs w:val="22"/>
          <w:lang w:val="en-US"/>
        </w:rPr>
        <w:t xml:space="preserve">e </w:t>
      </w:r>
      <w:r w:rsidR="00C510BC">
        <w:rPr>
          <w:b/>
          <w:bCs/>
          <w:szCs w:val="22"/>
          <w:lang w:val="en-US"/>
        </w:rPr>
        <w:t>the following into 11bf SFD</w:t>
      </w:r>
      <w:r w:rsidR="007646E8">
        <w:rPr>
          <w:b/>
          <w:bCs/>
          <w:szCs w:val="22"/>
          <w:lang w:val="en-US"/>
        </w:rPr>
        <w:t>?</w:t>
      </w:r>
    </w:p>
    <w:p w14:paraId="02A6703C" w14:textId="77777777" w:rsidR="00C510BC" w:rsidRDefault="00C510BC" w:rsidP="000B0535">
      <w:pPr>
        <w:rPr>
          <w:b/>
          <w:bCs/>
          <w:szCs w:val="22"/>
          <w:lang w:val="en-US"/>
        </w:rPr>
      </w:pPr>
    </w:p>
    <w:p w14:paraId="7480F6B8" w14:textId="49006113" w:rsidR="000B0535" w:rsidRPr="00586E90" w:rsidRDefault="00586E90" w:rsidP="00586E90">
      <w:pPr>
        <w:pStyle w:val="ListParagraph"/>
        <w:rPr>
          <w:szCs w:val="22"/>
          <w:lang w:val="en-US"/>
        </w:rPr>
      </w:pPr>
      <w:r>
        <w:rPr>
          <w:b/>
          <w:bCs/>
          <w:szCs w:val="22"/>
          <w:lang w:val="en-US"/>
        </w:rPr>
        <w:t>-</w:t>
      </w:r>
      <w:r w:rsidRPr="00586E90">
        <w:rPr>
          <w:szCs w:val="22"/>
          <w:lang w:val="en-US"/>
        </w:rPr>
        <w:t xml:space="preserve">More </w:t>
      </w:r>
      <w:r w:rsidR="000B0535" w:rsidRPr="00586E90">
        <w:rPr>
          <w:szCs w:val="22"/>
          <w:lang w:val="en-US"/>
        </w:rPr>
        <w:t>than one sensing responder may participate in</w:t>
      </w:r>
      <w:r w:rsidR="00616528">
        <w:rPr>
          <w:szCs w:val="22"/>
          <w:lang w:val="en-US"/>
        </w:rPr>
        <w:t xml:space="preserve"> a</w:t>
      </w:r>
      <w:r w:rsidR="008D1A22" w:rsidRPr="00586E90">
        <w:rPr>
          <w:szCs w:val="22"/>
          <w:lang w:val="en-US"/>
        </w:rPr>
        <w:t xml:space="preserve"> </w:t>
      </w:r>
      <w:r w:rsidR="00AF7E53" w:rsidRPr="00586E90">
        <w:rPr>
          <w:szCs w:val="22"/>
          <w:lang w:val="en-US"/>
        </w:rPr>
        <w:t>me</w:t>
      </w:r>
      <w:r w:rsidR="004034FE" w:rsidRPr="00586E90">
        <w:rPr>
          <w:szCs w:val="22"/>
          <w:lang w:val="en-US"/>
        </w:rPr>
        <w:t>asurement and reporting</w:t>
      </w:r>
      <w:r w:rsidR="003B6894">
        <w:rPr>
          <w:szCs w:val="22"/>
          <w:lang w:val="en-US"/>
        </w:rPr>
        <w:t xml:space="preserve"> </w:t>
      </w:r>
      <w:r w:rsidR="00DB5456">
        <w:rPr>
          <w:szCs w:val="22"/>
          <w:lang w:val="en-US"/>
        </w:rPr>
        <w:t>phase</w:t>
      </w:r>
      <w:r w:rsidR="00E70841">
        <w:rPr>
          <w:szCs w:val="22"/>
          <w:lang w:val="en-US"/>
        </w:rPr>
        <w:t>s</w:t>
      </w:r>
      <w:r w:rsidR="00DB5456">
        <w:rPr>
          <w:szCs w:val="22"/>
          <w:lang w:val="en-US"/>
        </w:rPr>
        <w:t xml:space="preserve"> of a sensing session</w:t>
      </w:r>
      <w:r w:rsidR="00C7725A">
        <w:rPr>
          <w:szCs w:val="22"/>
          <w:lang w:val="en-US"/>
        </w:rPr>
        <w:t>.</w:t>
      </w:r>
    </w:p>
    <w:p w14:paraId="10C42F46" w14:textId="04617859" w:rsidR="00FB62E0" w:rsidRDefault="00FB62E0" w:rsidP="00815F6C">
      <w:pPr>
        <w:rPr>
          <w:bCs/>
          <w:szCs w:val="22"/>
          <w:lang w:val="en-US"/>
        </w:rPr>
      </w:pPr>
    </w:p>
    <w:p w14:paraId="2A52AEC6" w14:textId="3402A19D" w:rsidR="006A3965" w:rsidRDefault="00811F3B" w:rsidP="0067188E">
      <w:pPr>
        <w:ind w:firstLine="720"/>
        <w:rPr>
          <w:bCs/>
          <w:szCs w:val="22"/>
          <w:lang w:val="en-US"/>
        </w:rPr>
      </w:pPr>
      <w:r w:rsidRPr="005D6875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6A3965">
        <w:rPr>
          <w:bCs/>
          <w:szCs w:val="22"/>
          <w:lang w:val="en-US"/>
        </w:rPr>
        <w:t xml:space="preserve">Y/N/A: </w:t>
      </w:r>
      <w:r>
        <w:rPr>
          <w:bCs/>
          <w:szCs w:val="22"/>
          <w:lang w:val="en-US"/>
        </w:rPr>
        <w:t>73/7/20</w:t>
      </w:r>
    </w:p>
    <w:p w14:paraId="207D143C" w14:textId="77777777" w:rsidR="00811F3B" w:rsidRPr="00815F6C" w:rsidRDefault="00811F3B" w:rsidP="00815F6C">
      <w:pPr>
        <w:rPr>
          <w:bCs/>
          <w:szCs w:val="22"/>
          <w:lang w:val="en-US"/>
        </w:rPr>
      </w:pPr>
    </w:p>
    <w:p w14:paraId="0F10917C" w14:textId="77777777" w:rsidR="00652B9A" w:rsidRPr="003F7B3A" w:rsidRDefault="00652B9A" w:rsidP="003F7B3A">
      <w:pPr>
        <w:pStyle w:val="ListParagraph"/>
        <w:ind w:left="360"/>
        <w:rPr>
          <w:bCs/>
          <w:szCs w:val="22"/>
        </w:rPr>
      </w:pPr>
    </w:p>
    <w:p w14:paraId="6A69AAE2" w14:textId="41596525" w:rsidR="00F1781D" w:rsidRDefault="00792D07" w:rsidP="00536AC2">
      <w:pPr>
        <w:pStyle w:val="ListParagraph"/>
        <w:ind w:left="0"/>
        <w:rPr>
          <w:b/>
        </w:rPr>
      </w:pPr>
      <w:r w:rsidRPr="009844A2">
        <w:rPr>
          <w:b/>
          <w:szCs w:val="22"/>
        </w:rPr>
        <w:t>11-20/18</w:t>
      </w:r>
      <w:r w:rsidR="006956C9">
        <w:rPr>
          <w:b/>
          <w:szCs w:val="22"/>
        </w:rPr>
        <w:t>51</w:t>
      </w:r>
      <w:r w:rsidRPr="009844A2">
        <w:rPr>
          <w:b/>
          <w:szCs w:val="22"/>
        </w:rPr>
        <w:t>r</w:t>
      </w:r>
      <w:r w:rsidR="00536AC2">
        <w:rPr>
          <w:b/>
          <w:szCs w:val="22"/>
        </w:rPr>
        <w:t>4</w:t>
      </w:r>
      <w:r w:rsidR="00E60822">
        <w:rPr>
          <w:b/>
          <w:szCs w:val="22"/>
        </w:rPr>
        <w:t>,</w:t>
      </w:r>
      <w:r w:rsidRPr="009844A2">
        <w:rPr>
          <w:b/>
          <w:szCs w:val="22"/>
        </w:rPr>
        <w:t xml:space="preserve"> “</w:t>
      </w:r>
      <w:r w:rsidR="006956C9">
        <w:rPr>
          <w:b/>
        </w:rPr>
        <w:t>Overview of Wi-Fi sensing protocol</w:t>
      </w:r>
      <w:r w:rsidR="008F1C11" w:rsidRPr="009844A2">
        <w:rPr>
          <w:b/>
        </w:rPr>
        <w:t xml:space="preserve">”, </w:t>
      </w:r>
      <w:r w:rsidR="00814CC6" w:rsidRPr="009844A2">
        <w:rPr>
          <w:b/>
        </w:rPr>
        <w:t>C</w:t>
      </w:r>
      <w:r w:rsidR="006956C9">
        <w:rPr>
          <w:b/>
        </w:rPr>
        <w:t>heng Chen</w:t>
      </w:r>
      <w:r w:rsidR="00814CC6" w:rsidRPr="009844A2">
        <w:rPr>
          <w:b/>
        </w:rPr>
        <w:t xml:space="preserve"> (Intel)</w:t>
      </w:r>
      <w:r w:rsidR="00F1781D">
        <w:rPr>
          <w:b/>
        </w:rPr>
        <w:t>:</w:t>
      </w:r>
    </w:p>
    <w:p w14:paraId="58A6B8EF" w14:textId="3D01B8B5" w:rsidR="00536AC2" w:rsidRPr="00AD24EF" w:rsidRDefault="00AD24EF" w:rsidP="00AD24E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contribution has already been presented, and presentation is only concerned with SP</w:t>
      </w:r>
      <w:r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>.</w:t>
      </w:r>
    </w:p>
    <w:p w14:paraId="31917A1B" w14:textId="350637B9" w:rsidR="00536AC2" w:rsidRDefault="00536AC2" w:rsidP="00536AC2">
      <w:pPr>
        <w:pStyle w:val="ListParagraph"/>
        <w:ind w:left="0"/>
        <w:rPr>
          <w:b/>
        </w:rPr>
      </w:pPr>
    </w:p>
    <w:p w14:paraId="1E55BA65" w14:textId="77777777" w:rsidR="004275C3" w:rsidRPr="004275C3" w:rsidRDefault="00536AC2" w:rsidP="004275C3">
      <w:pPr>
        <w:rPr>
          <w:b/>
          <w:lang w:val="en-US"/>
        </w:rPr>
      </w:pPr>
      <w:r w:rsidRPr="004275C3">
        <w:rPr>
          <w:b/>
        </w:rPr>
        <w:t xml:space="preserve">SP1: </w:t>
      </w:r>
      <w:r w:rsidR="004275C3" w:rsidRPr="004275C3">
        <w:rPr>
          <w:b/>
          <w:bCs/>
          <w:lang w:val="en-US"/>
        </w:rPr>
        <w:t xml:space="preserve">Do you agree with the following?   </w:t>
      </w:r>
    </w:p>
    <w:p w14:paraId="5EC608ED" w14:textId="6E5161CF" w:rsidR="00536AC2" w:rsidRDefault="00536AC2" w:rsidP="00536AC2">
      <w:pPr>
        <w:pStyle w:val="ListParagraph"/>
        <w:ind w:left="0"/>
        <w:rPr>
          <w:b/>
        </w:rPr>
      </w:pPr>
    </w:p>
    <w:p w14:paraId="13175BB8" w14:textId="77777777" w:rsidR="008F6008" w:rsidRPr="008F6008" w:rsidRDefault="008F6008" w:rsidP="00B35019">
      <w:pPr>
        <w:pStyle w:val="ListParagraph"/>
        <w:numPr>
          <w:ilvl w:val="1"/>
          <w:numId w:val="7"/>
        </w:numPr>
        <w:rPr>
          <w:bCs/>
          <w:lang w:val="en-US"/>
        </w:rPr>
      </w:pPr>
      <w:r w:rsidRPr="008F6008">
        <w:rPr>
          <w:bCs/>
          <w:lang w:val="en-US"/>
        </w:rPr>
        <w:t xml:space="preserve">A sensing session is composed of one or more of the following phases: </w:t>
      </w:r>
      <w:r w:rsidRPr="00CA11F7">
        <w:rPr>
          <w:bCs/>
          <w:strike/>
          <w:lang w:val="en-US"/>
        </w:rPr>
        <w:t>negotiation</w:t>
      </w:r>
      <w:r w:rsidRPr="008F6008">
        <w:rPr>
          <w:bCs/>
          <w:lang w:val="en-US"/>
        </w:rPr>
        <w:t xml:space="preserve"> </w:t>
      </w:r>
      <w:r w:rsidRPr="008F6008">
        <w:rPr>
          <w:bCs/>
          <w:u w:val="single"/>
          <w:lang w:val="en-US"/>
        </w:rPr>
        <w:t xml:space="preserve">setup </w:t>
      </w:r>
      <w:r w:rsidRPr="008F6008">
        <w:rPr>
          <w:bCs/>
          <w:lang w:val="en-US"/>
        </w:rPr>
        <w:t xml:space="preserve">phase, measurement phase, </w:t>
      </w:r>
      <w:r w:rsidRPr="008F6008">
        <w:rPr>
          <w:bCs/>
          <w:u w:val="single"/>
          <w:lang w:val="en-US"/>
        </w:rPr>
        <w:t>reporting phase</w:t>
      </w:r>
      <w:r w:rsidRPr="008F6008">
        <w:rPr>
          <w:bCs/>
          <w:lang w:val="en-US"/>
        </w:rPr>
        <w:t>, and termination phase.</w:t>
      </w:r>
    </w:p>
    <w:p w14:paraId="022654E0" w14:textId="77777777" w:rsidR="008F6008" w:rsidRPr="00CA11F7" w:rsidRDefault="008F6008" w:rsidP="00B3501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CA11F7">
        <w:rPr>
          <w:bCs/>
          <w:lang w:val="en-US"/>
        </w:rPr>
        <w:t xml:space="preserve">In the </w:t>
      </w:r>
      <w:r w:rsidRPr="00CA11F7">
        <w:rPr>
          <w:bCs/>
          <w:strike/>
          <w:lang w:val="en-US"/>
        </w:rPr>
        <w:t>negotiation</w:t>
      </w:r>
      <w:r w:rsidRPr="00CA11F7">
        <w:rPr>
          <w:bCs/>
          <w:lang w:val="en-US"/>
        </w:rPr>
        <w:t xml:space="preserve"> </w:t>
      </w:r>
      <w:r w:rsidRPr="00CA11F7">
        <w:rPr>
          <w:bCs/>
          <w:u w:val="single"/>
          <w:lang w:val="en-US"/>
        </w:rPr>
        <w:t xml:space="preserve">setup </w:t>
      </w:r>
      <w:r w:rsidRPr="00CA11F7">
        <w:rPr>
          <w:bCs/>
          <w:lang w:val="en-US"/>
        </w:rPr>
        <w:t xml:space="preserve">phase, </w:t>
      </w:r>
      <w:r w:rsidRPr="00CA11F7">
        <w:rPr>
          <w:bCs/>
          <w:u w:val="single"/>
          <w:lang w:val="en-US"/>
        </w:rPr>
        <w:t xml:space="preserve">a sensing session is established, and </w:t>
      </w:r>
      <w:r w:rsidRPr="00CA11F7">
        <w:rPr>
          <w:bCs/>
          <w:lang w:val="en-US"/>
        </w:rPr>
        <w:t xml:space="preserve">operational parameters associated with the sensing session are </w:t>
      </w:r>
      <w:r w:rsidRPr="00CA11F7">
        <w:rPr>
          <w:bCs/>
          <w:u w:val="single"/>
          <w:lang w:val="en-US"/>
        </w:rPr>
        <w:t xml:space="preserve">determined and may be </w:t>
      </w:r>
      <w:r w:rsidRPr="00CA11F7">
        <w:rPr>
          <w:bCs/>
          <w:lang w:val="en-US"/>
        </w:rPr>
        <w:t>exchanged between STAs.</w:t>
      </w:r>
    </w:p>
    <w:p w14:paraId="1392BD3D" w14:textId="77777777" w:rsidR="008F6008" w:rsidRPr="00CA11F7" w:rsidRDefault="008F6008" w:rsidP="00B3501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CA11F7">
        <w:rPr>
          <w:bCs/>
          <w:lang w:val="en-US"/>
        </w:rPr>
        <w:t xml:space="preserve">In the measurement phase, sensing measurements are performed </w:t>
      </w:r>
      <w:r w:rsidRPr="00E17769">
        <w:rPr>
          <w:bCs/>
          <w:strike/>
          <w:lang w:val="en-US"/>
        </w:rPr>
        <w:t xml:space="preserve">and sensing results are </w:t>
      </w:r>
      <w:r w:rsidRPr="00E17769">
        <w:rPr>
          <w:bCs/>
          <w:strike/>
          <w:u w:val="single"/>
          <w:lang w:val="en-US"/>
        </w:rPr>
        <w:t xml:space="preserve">obtained or </w:t>
      </w:r>
      <w:r w:rsidRPr="00E17769">
        <w:rPr>
          <w:bCs/>
          <w:strike/>
          <w:lang w:val="en-US"/>
        </w:rPr>
        <w:t>reported</w:t>
      </w:r>
      <w:r w:rsidRPr="00CA11F7">
        <w:rPr>
          <w:bCs/>
          <w:lang w:val="en-US"/>
        </w:rPr>
        <w:t>.</w:t>
      </w:r>
    </w:p>
    <w:p w14:paraId="7F7298E9" w14:textId="77777777" w:rsidR="008F6008" w:rsidRPr="00CA11F7" w:rsidRDefault="008F6008" w:rsidP="00B3501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CA11F7">
        <w:rPr>
          <w:bCs/>
          <w:u w:val="single"/>
          <w:lang w:val="en-US"/>
        </w:rPr>
        <w:t>In the reporting phase, sensing measurement results are reported.</w:t>
      </w:r>
    </w:p>
    <w:p w14:paraId="6A612BFC" w14:textId="653A7B06" w:rsidR="008F6008" w:rsidRPr="00CA11F7" w:rsidRDefault="008F6008" w:rsidP="00B35019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CA11F7">
        <w:rPr>
          <w:bCs/>
          <w:lang w:val="en-US"/>
        </w:rPr>
        <w:t>In the termination phase, STAs stop performing measurements and terminate the sensing session.</w:t>
      </w:r>
    </w:p>
    <w:p w14:paraId="0F8E7877" w14:textId="43557C57" w:rsidR="008F6008" w:rsidRDefault="008F6008" w:rsidP="007F3DDA">
      <w:pPr>
        <w:pStyle w:val="ListParagraph"/>
        <w:ind w:left="360"/>
        <w:rPr>
          <w:bCs/>
          <w:lang w:val="en-US"/>
        </w:rPr>
      </w:pPr>
    </w:p>
    <w:p w14:paraId="485ACBAD" w14:textId="4B28E112" w:rsidR="007F3DDA" w:rsidRDefault="007F3DDA" w:rsidP="007F3DDA">
      <w:pPr>
        <w:ind w:firstLine="360"/>
        <w:rPr>
          <w:bCs/>
          <w:szCs w:val="22"/>
          <w:lang w:val="en-US"/>
        </w:rPr>
      </w:pPr>
      <w:r w:rsidRPr="005D6875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</w:t>
      </w:r>
      <w:r w:rsidR="00CF48C9">
        <w:rPr>
          <w:bCs/>
          <w:szCs w:val="22"/>
          <w:lang w:val="en-US"/>
        </w:rPr>
        <w:t>56/7/19</w:t>
      </w:r>
    </w:p>
    <w:p w14:paraId="7A4F3F7C" w14:textId="4D4370FB" w:rsidR="001B6CFC" w:rsidRDefault="001B6CFC" w:rsidP="007F3DDA">
      <w:pPr>
        <w:ind w:firstLine="360"/>
        <w:rPr>
          <w:bCs/>
          <w:szCs w:val="22"/>
          <w:lang w:val="en-US"/>
        </w:rPr>
      </w:pPr>
    </w:p>
    <w:p w14:paraId="2F522D9E" w14:textId="7EACD778" w:rsidR="001B6CFC" w:rsidRDefault="001B6CFC" w:rsidP="007F3DDA">
      <w:pPr>
        <w:ind w:firstLine="360"/>
        <w:rPr>
          <w:bCs/>
          <w:szCs w:val="22"/>
          <w:lang w:val="en-US"/>
        </w:rPr>
      </w:pPr>
    </w:p>
    <w:p w14:paraId="47D304F7" w14:textId="7675574F" w:rsidR="001B6CFC" w:rsidRPr="00421BA6" w:rsidRDefault="00624262" w:rsidP="004275C3">
      <w:pPr>
        <w:rPr>
          <w:szCs w:val="22"/>
          <w:lang w:val="en-US"/>
        </w:rPr>
      </w:pPr>
      <w:r w:rsidRPr="00F86EF7">
        <w:rPr>
          <w:b/>
          <w:bCs/>
          <w:szCs w:val="22"/>
          <w:lang w:val="en-US"/>
        </w:rPr>
        <w:t>11-21/365r1</w:t>
      </w:r>
      <w:r w:rsidR="00E60822">
        <w:rPr>
          <w:b/>
          <w:bCs/>
          <w:szCs w:val="22"/>
          <w:lang w:val="en-US"/>
        </w:rPr>
        <w:t>,</w:t>
      </w:r>
      <w:r w:rsidR="007C01B5" w:rsidRPr="00F86EF7">
        <w:rPr>
          <w:b/>
          <w:bCs/>
          <w:szCs w:val="22"/>
          <w:lang w:val="en-US"/>
        </w:rPr>
        <w:t xml:space="preserve"> “</w:t>
      </w:r>
      <w:r w:rsidR="007C01B5" w:rsidRPr="007C01B5">
        <w:rPr>
          <w:b/>
          <w:bCs/>
          <w:szCs w:val="22"/>
          <w:lang w:val="en-US"/>
        </w:rPr>
        <w:t xml:space="preserve">Wi-Fi Sensing </w:t>
      </w:r>
      <w:r w:rsidR="007C01B5" w:rsidRPr="00F86EF7">
        <w:rPr>
          <w:b/>
          <w:bCs/>
          <w:szCs w:val="22"/>
          <w:lang w:val="en-US"/>
        </w:rPr>
        <w:t>Parameters”</w:t>
      </w:r>
      <w:r w:rsidR="00545D6A">
        <w:rPr>
          <w:b/>
          <w:bCs/>
          <w:szCs w:val="22"/>
          <w:lang w:val="en-US"/>
        </w:rPr>
        <w:t>,</w:t>
      </w:r>
      <w:r w:rsidR="00F86EF7" w:rsidRPr="00F86EF7">
        <w:rPr>
          <w:b/>
          <w:bCs/>
          <w:szCs w:val="22"/>
          <w:lang w:val="en-US"/>
        </w:rPr>
        <w:t xml:space="preserve"> </w:t>
      </w:r>
      <w:proofErr w:type="spellStart"/>
      <w:r w:rsidR="00F86EF7" w:rsidRPr="00F86EF7">
        <w:rPr>
          <w:b/>
          <w:bCs/>
          <w:szCs w:val="22"/>
          <w:lang w:val="en-US"/>
        </w:rPr>
        <w:t>Halise</w:t>
      </w:r>
      <w:proofErr w:type="spellEnd"/>
      <w:r w:rsidR="00F86EF7" w:rsidRPr="00F86EF7">
        <w:rPr>
          <w:b/>
          <w:bCs/>
          <w:szCs w:val="22"/>
          <w:lang w:val="en-US"/>
        </w:rPr>
        <w:t xml:space="preserve"> </w:t>
      </w:r>
      <w:proofErr w:type="spellStart"/>
      <w:r w:rsidR="00F86EF7" w:rsidRPr="00F86EF7">
        <w:rPr>
          <w:b/>
          <w:bCs/>
          <w:szCs w:val="22"/>
          <w:lang w:val="en-US"/>
        </w:rPr>
        <w:t>Türkmen</w:t>
      </w:r>
      <w:proofErr w:type="spellEnd"/>
      <w:r w:rsidR="00E60822">
        <w:rPr>
          <w:b/>
          <w:bCs/>
          <w:szCs w:val="22"/>
          <w:lang w:val="en-US"/>
        </w:rPr>
        <w:t xml:space="preserve"> </w:t>
      </w:r>
      <w:r w:rsidR="00F86EF7" w:rsidRPr="00F86EF7">
        <w:rPr>
          <w:b/>
          <w:bCs/>
          <w:szCs w:val="22"/>
          <w:lang w:val="en-US"/>
        </w:rPr>
        <w:t>(</w:t>
      </w:r>
      <w:proofErr w:type="spellStart"/>
      <w:r w:rsidR="00F86EF7" w:rsidRPr="00F86EF7">
        <w:rPr>
          <w:b/>
          <w:bCs/>
          <w:szCs w:val="22"/>
          <w:lang w:val="en-US"/>
        </w:rPr>
        <w:t>Vestel</w:t>
      </w:r>
      <w:proofErr w:type="spellEnd"/>
      <w:r w:rsidR="00F86EF7" w:rsidRPr="00F86EF7">
        <w:rPr>
          <w:b/>
          <w:bCs/>
          <w:szCs w:val="22"/>
          <w:lang w:val="en-US"/>
        </w:rPr>
        <w:t>)</w:t>
      </w:r>
      <w:r w:rsidR="00F86EF7">
        <w:rPr>
          <w:b/>
          <w:bCs/>
          <w:szCs w:val="22"/>
          <w:lang w:val="en-US"/>
        </w:rPr>
        <w:t>:</w:t>
      </w:r>
      <w:r w:rsidR="00421BA6">
        <w:rPr>
          <w:b/>
          <w:bCs/>
          <w:szCs w:val="22"/>
          <w:lang w:val="en-US"/>
        </w:rPr>
        <w:t xml:space="preserve"> </w:t>
      </w:r>
      <w:r w:rsidR="00421BA6">
        <w:rPr>
          <w:szCs w:val="22"/>
          <w:lang w:val="en-US"/>
        </w:rPr>
        <w:t xml:space="preserve">the contribution is concerned with </w:t>
      </w:r>
      <w:r w:rsidR="00A34262">
        <w:rPr>
          <w:szCs w:val="22"/>
          <w:lang w:val="en-US"/>
        </w:rPr>
        <w:t>different PHY parameters that may affect the sensing performance.</w:t>
      </w:r>
    </w:p>
    <w:p w14:paraId="418FE541" w14:textId="77777777" w:rsidR="008F6008" w:rsidRPr="008F6008" w:rsidRDefault="008F6008" w:rsidP="007F3DDA">
      <w:pPr>
        <w:pStyle w:val="ListParagraph"/>
        <w:ind w:left="360"/>
        <w:rPr>
          <w:bCs/>
          <w:lang w:val="en-US"/>
        </w:rPr>
      </w:pPr>
    </w:p>
    <w:p w14:paraId="0D6B5EE6" w14:textId="03769EEB" w:rsidR="002C025B" w:rsidRDefault="00C528A9" w:rsidP="00536AC2">
      <w:pPr>
        <w:pStyle w:val="ListParagraph"/>
        <w:ind w:left="0"/>
        <w:rPr>
          <w:bCs/>
          <w:lang w:val="en-US"/>
        </w:rPr>
      </w:pPr>
      <w:r>
        <w:rPr>
          <w:bCs/>
          <w:lang w:val="en-US"/>
        </w:rPr>
        <w:t xml:space="preserve">After some discussion, e.g. concerning whether this was only for sub 7 GHz, </w:t>
      </w:r>
      <w:proofErr w:type="spellStart"/>
      <w:r w:rsidR="00B04208">
        <w:rPr>
          <w:bCs/>
          <w:lang w:val="en-US"/>
        </w:rPr>
        <w:t>Halise</w:t>
      </w:r>
      <w:proofErr w:type="spellEnd"/>
      <w:r w:rsidR="00B04208">
        <w:rPr>
          <w:bCs/>
          <w:lang w:val="en-US"/>
        </w:rPr>
        <w:t xml:space="preserve"> </w:t>
      </w:r>
      <w:proofErr w:type="spellStart"/>
      <w:r w:rsidR="00B04208">
        <w:rPr>
          <w:bCs/>
          <w:lang w:val="en-US"/>
        </w:rPr>
        <w:t>suggestes</w:t>
      </w:r>
      <w:proofErr w:type="spellEnd"/>
      <w:r w:rsidR="00B04208">
        <w:rPr>
          <w:bCs/>
          <w:lang w:val="en-US"/>
        </w:rPr>
        <w:t xml:space="preserve"> that the SPs will be updated based on the comments and run at a later time.</w:t>
      </w:r>
    </w:p>
    <w:p w14:paraId="6470F297" w14:textId="5C177B52" w:rsidR="001B0CBC" w:rsidRDefault="001B0CBC" w:rsidP="00536AC2">
      <w:pPr>
        <w:pStyle w:val="ListParagraph"/>
        <w:ind w:left="0"/>
        <w:rPr>
          <w:b/>
          <w:lang w:val="en-US"/>
        </w:rPr>
      </w:pPr>
    </w:p>
    <w:p w14:paraId="0BE2EB48" w14:textId="1A3B14D4" w:rsidR="001B0CBC" w:rsidRPr="00655B15" w:rsidRDefault="0034718C" w:rsidP="00536AC2">
      <w:pPr>
        <w:pStyle w:val="ListParagraph"/>
        <w:ind w:left="0"/>
        <w:rPr>
          <w:bCs/>
          <w:lang w:val="en-US"/>
        </w:rPr>
      </w:pPr>
      <w:r>
        <w:rPr>
          <w:b/>
          <w:lang w:val="en-US"/>
        </w:rPr>
        <w:t>11-21/</w:t>
      </w:r>
      <w:r w:rsidR="00966605">
        <w:rPr>
          <w:b/>
          <w:lang w:val="en-US"/>
        </w:rPr>
        <w:t>0357r0</w:t>
      </w:r>
      <w:r w:rsidR="00545D6A">
        <w:rPr>
          <w:b/>
          <w:lang w:val="en-US"/>
        </w:rPr>
        <w:t>,</w:t>
      </w:r>
      <w:r w:rsidR="00966605">
        <w:rPr>
          <w:b/>
          <w:lang w:val="en-US"/>
        </w:rPr>
        <w:t xml:space="preserve"> “Discussion of Sensing Measurement Result Types”, Claudio de Silva</w:t>
      </w:r>
      <w:r w:rsidR="00B23BBD">
        <w:rPr>
          <w:b/>
          <w:lang w:val="en-US"/>
        </w:rPr>
        <w:t xml:space="preserve"> (Intel)</w:t>
      </w:r>
      <w:r w:rsidR="00655B15">
        <w:rPr>
          <w:b/>
          <w:lang w:val="en-US"/>
        </w:rPr>
        <w:t xml:space="preserve">: </w:t>
      </w:r>
      <w:r w:rsidR="00655B15" w:rsidRPr="00655B15">
        <w:rPr>
          <w:bCs/>
          <w:lang w:val="en-US"/>
        </w:rPr>
        <w:t xml:space="preserve">The </w:t>
      </w:r>
      <w:r w:rsidR="00655B15">
        <w:rPr>
          <w:bCs/>
          <w:lang w:val="en-US"/>
        </w:rPr>
        <w:t>main topic of the presentation is whether</w:t>
      </w:r>
      <w:r w:rsidR="00F55CD2">
        <w:rPr>
          <w:bCs/>
          <w:lang w:val="en-US"/>
        </w:rPr>
        <w:t xml:space="preserve"> the CSI matric should be considered as a sensing measurement </w:t>
      </w:r>
      <w:r w:rsidR="00260BDF">
        <w:rPr>
          <w:bCs/>
          <w:lang w:val="en-US"/>
        </w:rPr>
        <w:t>result type.</w:t>
      </w:r>
    </w:p>
    <w:p w14:paraId="2FA7E892" w14:textId="5791FB4F" w:rsidR="0017060B" w:rsidRDefault="0017060B" w:rsidP="00536AC2">
      <w:pPr>
        <w:pStyle w:val="ListParagraph"/>
        <w:ind w:left="0"/>
        <w:rPr>
          <w:b/>
          <w:lang w:val="en-US"/>
        </w:rPr>
      </w:pPr>
    </w:p>
    <w:p w14:paraId="1662F07A" w14:textId="64675720" w:rsidR="0017060B" w:rsidRDefault="0017060B" w:rsidP="00536AC2">
      <w:pPr>
        <w:pStyle w:val="ListParagraph"/>
        <w:ind w:left="0"/>
        <w:rPr>
          <w:b/>
          <w:lang w:val="en-US"/>
        </w:rPr>
      </w:pPr>
      <w:r>
        <w:rPr>
          <w:b/>
          <w:lang w:val="en-US"/>
        </w:rPr>
        <w:t xml:space="preserve">Q: </w:t>
      </w:r>
      <w:r w:rsidRPr="006B6E3B">
        <w:rPr>
          <w:bCs/>
          <w:lang w:val="en-US"/>
        </w:rPr>
        <w:t xml:space="preserve">This has already been used in the </w:t>
      </w:r>
      <w:r w:rsidR="006B6E3B" w:rsidRPr="006B6E3B">
        <w:rPr>
          <w:bCs/>
          <w:lang w:val="en-US"/>
        </w:rPr>
        <w:t>60 GHz?</w:t>
      </w:r>
      <w:r w:rsidR="00E265FC">
        <w:rPr>
          <w:bCs/>
          <w:lang w:val="en-US"/>
        </w:rPr>
        <w:t xml:space="preserve"> I am a bit worried about the resolution for sub 7 GHz.</w:t>
      </w:r>
    </w:p>
    <w:p w14:paraId="0C11D7EC" w14:textId="6CD25488" w:rsidR="006B6E3B" w:rsidRDefault="006B6E3B" w:rsidP="00536AC2">
      <w:pPr>
        <w:pStyle w:val="ListParagraph"/>
        <w:ind w:left="0"/>
        <w:rPr>
          <w:bCs/>
          <w:lang w:val="en-US"/>
        </w:rPr>
      </w:pPr>
      <w:r>
        <w:rPr>
          <w:b/>
          <w:lang w:val="en-US"/>
        </w:rPr>
        <w:t xml:space="preserve">A: </w:t>
      </w:r>
      <w:r w:rsidR="00C046E8">
        <w:rPr>
          <w:bCs/>
          <w:lang w:val="en-US"/>
        </w:rPr>
        <w:t xml:space="preserve">In 60 </w:t>
      </w:r>
      <w:r w:rsidR="0060469F">
        <w:rPr>
          <w:bCs/>
          <w:lang w:val="en-US"/>
        </w:rPr>
        <w:t xml:space="preserve">GHz </w:t>
      </w:r>
      <w:r w:rsidR="00C046E8">
        <w:rPr>
          <w:bCs/>
          <w:lang w:val="en-US"/>
        </w:rPr>
        <w:t xml:space="preserve">we feedback an index </w:t>
      </w:r>
      <w:proofErr w:type="spellStart"/>
      <w:r w:rsidR="00C046E8">
        <w:rPr>
          <w:bCs/>
          <w:lang w:val="en-US"/>
        </w:rPr>
        <w:t>representin</w:t>
      </w:r>
      <w:proofErr w:type="spellEnd"/>
      <w:r w:rsidR="00C046E8">
        <w:rPr>
          <w:bCs/>
          <w:lang w:val="en-US"/>
        </w:rPr>
        <w:t xml:space="preserve"> what was the best beamforming matrix. </w:t>
      </w:r>
      <w:r w:rsidR="00C06808">
        <w:rPr>
          <w:bCs/>
          <w:lang w:val="en-US"/>
        </w:rPr>
        <w:t xml:space="preserve">I don’t have any results, so I think </w:t>
      </w:r>
      <w:r w:rsidR="009C35B2">
        <w:rPr>
          <w:bCs/>
          <w:lang w:val="en-US"/>
        </w:rPr>
        <w:t>we need to study it.</w:t>
      </w:r>
    </w:p>
    <w:p w14:paraId="1F3F7941" w14:textId="611B7CA4" w:rsidR="009C35B2" w:rsidRDefault="009C35B2" w:rsidP="00536AC2">
      <w:pPr>
        <w:pStyle w:val="ListParagraph"/>
        <w:ind w:left="0"/>
        <w:rPr>
          <w:bCs/>
          <w:lang w:val="en-US"/>
        </w:rPr>
      </w:pPr>
    </w:p>
    <w:p w14:paraId="76898B19" w14:textId="305FAFEF" w:rsidR="009C35B2" w:rsidRDefault="00042090" w:rsidP="00536AC2">
      <w:pPr>
        <w:pStyle w:val="ListParagraph"/>
        <w:ind w:left="0"/>
        <w:rPr>
          <w:bCs/>
          <w:lang w:val="en-US"/>
        </w:rPr>
      </w:pPr>
      <w:r w:rsidRPr="0060469F">
        <w:rPr>
          <w:b/>
          <w:lang w:val="en-US"/>
        </w:rPr>
        <w:t>Q:</w:t>
      </w:r>
      <w:r>
        <w:rPr>
          <w:bCs/>
          <w:lang w:val="en-US"/>
        </w:rPr>
        <w:t xml:space="preserve"> Do you think we need any PHY changes or that we can just reuse what is available?</w:t>
      </w:r>
    </w:p>
    <w:p w14:paraId="61ED28AE" w14:textId="180A40FD" w:rsidR="00042090" w:rsidRDefault="00042090" w:rsidP="00536AC2">
      <w:pPr>
        <w:pStyle w:val="ListParagraph"/>
        <w:ind w:left="0"/>
        <w:rPr>
          <w:bCs/>
          <w:lang w:val="en-US"/>
        </w:rPr>
      </w:pPr>
      <w:r w:rsidRPr="0060469F">
        <w:rPr>
          <w:b/>
          <w:lang w:val="en-US"/>
        </w:rPr>
        <w:t>A:</w:t>
      </w:r>
      <w:r>
        <w:rPr>
          <w:bCs/>
          <w:lang w:val="en-US"/>
        </w:rPr>
        <w:t xml:space="preserve"> </w:t>
      </w:r>
      <w:r w:rsidR="004B02E7">
        <w:rPr>
          <w:bCs/>
          <w:lang w:val="en-US"/>
        </w:rPr>
        <w:t xml:space="preserve">We would like to avoid changes except for the </w:t>
      </w:r>
      <w:r w:rsidR="00827DC0">
        <w:rPr>
          <w:bCs/>
          <w:lang w:val="en-US"/>
        </w:rPr>
        <w:t xml:space="preserve">sensing interface. </w:t>
      </w:r>
    </w:p>
    <w:p w14:paraId="3C9E6D84" w14:textId="77777777" w:rsidR="0017060B" w:rsidRDefault="0017060B" w:rsidP="00536AC2">
      <w:pPr>
        <w:pStyle w:val="ListParagraph"/>
        <w:ind w:left="0"/>
        <w:rPr>
          <w:b/>
          <w:lang w:val="en-US"/>
        </w:rPr>
      </w:pPr>
    </w:p>
    <w:p w14:paraId="3F44E1AA" w14:textId="686581DB" w:rsidR="007717A9" w:rsidRPr="007717A9" w:rsidRDefault="0017060B" w:rsidP="007717A9">
      <w:pPr>
        <w:pStyle w:val="ListParagraph"/>
        <w:ind w:left="0"/>
        <w:rPr>
          <w:b/>
          <w:lang w:val="en-US"/>
        </w:rPr>
      </w:pPr>
      <w:r>
        <w:rPr>
          <w:b/>
          <w:lang w:val="en-US"/>
        </w:rPr>
        <w:t>S</w:t>
      </w:r>
      <w:r w:rsidR="0060469F">
        <w:rPr>
          <w:b/>
          <w:lang w:val="en-US"/>
        </w:rPr>
        <w:t xml:space="preserve">traw </w:t>
      </w:r>
      <w:r>
        <w:rPr>
          <w:b/>
          <w:lang w:val="en-US"/>
        </w:rPr>
        <w:t>P</w:t>
      </w:r>
      <w:r w:rsidR="0060469F">
        <w:rPr>
          <w:b/>
          <w:lang w:val="en-US"/>
        </w:rPr>
        <w:t>oll</w:t>
      </w:r>
      <w:r>
        <w:rPr>
          <w:b/>
          <w:lang w:val="en-US"/>
        </w:rPr>
        <w:t xml:space="preserve">: </w:t>
      </w:r>
      <w:r w:rsidR="007717A9" w:rsidRPr="007717A9">
        <w:rPr>
          <w:bCs/>
          <w:lang w:val="en-US"/>
        </w:rPr>
        <w:t>Do you agree that CSI matrix feedback should be defined as a sensing measurement result type?</w:t>
      </w:r>
    </w:p>
    <w:p w14:paraId="42DF1C32" w14:textId="77777777" w:rsidR="006E17FF" w:rsidRPr="0066620D" w:rsidRDefault="006E17FF" w:rsidP="0066620D">
      <w:pPr>
        <w:rPr>
          <w:color w:val="000000" w:themeColor="text1"/>
          <w:szCs w:val="22"/>
          <w:lang w:val="en-US"/>
        </w:rPr>
      </w:pPr>
    </w:p>
    <w:p w14:paraId="7D86E136" w14:textId="282F4B27" w:rsidR="00CB4F21" w:rsidRPr="0066620D" w:rsidRDefault="00CB4F21" w:rsidP="0066620D">
      <w:pPr>
        <w:rPr>
          <w:color w:val="000000" w:themeColor="text1"/>
          <w:szCs w:val="22"/>
          <w:lang w:val="en-US"/>
        </w:rPr>
      </w:pPr>
      <w:r w:rsidRPr="0066620D">
        <w:rPr>
          <w:color w:val="000000" w:themeColor="text1"/>
          <w:szCs w:val="22"/>
          <w:lang w:val="en-US"/>
        </w:rPr>
        <w:t xml:space="preserve">The Chair announces that we are out of time and explains that he will allocate some time in the next session to continue the Q&amp;A. </w:t>
      </w:r>
    </w:p>
    <w:p w14:paraId="17263850" w14:textId="7777777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44C01A6C" w:rsidR="004667A5" w:rsidRPr="00CB4F21" w:rsidRDefault="00CB4F21" w:rsidP="00B35019">
      <w:pPr>
        <w:pStyle w:val="ListParagraph"/>
        <w:numPr>
          <w:ilvl w:val="0"/>
          <w:numId w:val="6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ECD957A" w14:textId="0CB2D6BC" w:rsidR="00CB4F21" w:rsidRPr="00FE3B38" w:rsidRDefault="00CB4F21" w:rsidP="00B35019">
      <w:pPr>
        <w:pStyle w:val="ListParagraph"/>
        <w:numPr>
          <w:ilvl w:val="0"/>
          <w:numId w:val="6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11.01 am (ET).</w:t>
      </w:r>
    </w:p>
    <w:p w14:paraId="1B2969D3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22A6461E" w14:textId="5FDCA851" w:rsidR="00204E66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F3206D7" w14:textId="77777777" w:rsidR="00204E66" w:rsidRPr="00C71CC7" w:rsidRDefault="00204E66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0E732B8" w14:textId="77777777" w:rsidR="00BD52FC" w:rsidRPr="00BE16BD" w:rsidRDefault="00BD52FC" w:rsidP="00304289">
      <w:pPr>
        <w:pStyle w:val="ListParagraph"/>
        <w:ind w:left="360"/>
        <w:rPr>
          <w:bCs/>
          <w:szCs w:val="22"/>
        </w:rPr>
      </w:pPr>
    </w:p>
    <w:p w14:paraId="1442E7B5" w14:textId="77777777" w:rsidR="00CB4F21" w:rsidRDefault="00CB4F21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57E1F698" w14:textId="2D2A061F" w:rsidR="00080A86" w:rsidRPr="00963629" w:rsidRDefault="000272AE" w:rsidP="00080A86">
      <w:pPr>
        <w:rPr>
          <w:lang w:val="en-US"/>
        </w:rPr>
      </w:pPr>
      <w:r>
        <w:rPr>
          <w:b/>
          <w:u w:val="single"/>
          <w:lang w:val="en-US"/>
        </w:rPr>
        <w:lastRenderedPageBreak/>
        <w:t>Friday</w:t>
      </w:r>
      <w:r w:rsidR="00080A86" w:rsidRPr="00963629">
        <w:rPr>
          <w:b/>
          <w:u w:val="single"/>
          <w:lang w:val="en-US"/>
        </w:rPr>
        <w:t xml:space="preserve">, </w:t>
      </w:r>
      <w:r w:rsidR="00080A86">
        <w:rPr>
          <w:b/>
          <w:u w:val="single"/>
          <w:lang w:val="en-US"/>
        </w:rPr>
        <w:t xml:space="preserve">March </w:t>
      </w:r>
      <w:r>
        <w:rPr>
          <w:b/>
          <w:u w:val="single"/>
          <w:lang w:val="en-US"/>
        </w:rPr>
        <w:t>12</w:t>
      </w:r>
      <w:r w:rsidR="00080A86">
        <w:rPr>
          <w:b/>
          <w:u w:val="single"/>
          <w:lang w:val="en-US"/>
        </w:rPr>
        <w:t>,</w:t>
      </w:r>
      <w:r w:rsidR="00080A86" w:rsidRPr="00963629">
        <w:rPr>
          <w:b/>
          <w:u w:val="single"/>
          <w:lang w:val="en-US"/>
        </w:rPr>
        <w:t xml:space="preserve"> 20</w:t>
      </w:r>
      <w:r w:rsidR="00080A86">
        <w:rPr>
          <w:b/>
          <w:u w:val="single"/>
          <w:lang w:val="en-US"/>
        </w:rPr>
        <w:t>21</w:t>
      </w:r>
      <w:r w:rsidR="00080A86" w:rsidRPr="00963629">
        <w:rPr>
          <w:b/>
          <w:u w:val="single"/>
          <w:lang w:val="en-US"/>
        </w:rPr>
        <w:t xml:space="preserve">, </w:t>
      </w:r>
      <w:r w:rsidR="00080A86">
        <w:rPr>
          <w:b/>
          <w:u w:val="single"/>
          <w:lang w:val="en-US"/>
        </w:rPr>
        <w:t>9</w:t>
      </w:r>
      <w:r w:rsidR="00080A86" w:rsidRPr="00963629">
        <w:rPr>
          <w:b/>
          <w:u w:val="single"/>
          <w:lang w:val="en-US"/>
        </w:rPr>
        <w:t>:0</w:t>
      </w:r>
      <w:r w:rsidR="00080A86">
        <w:rPr>
          <w:b/>
          <w:u w:val="single"/>
          <w:lang w:val="en-US"/>
        </w:rPr>
        <w:t>0</w:t>
      </w:r>
      <w:r w:rsidR="00080A86" w:rsidRPr="00963629">
        <w:rPr>
          <w:b/>
          <w:u w:val="single"/>
          <w:lang w:val="en-US"/>
        </w:rPr>
        <w:t>-</w:t>
      </w:r>
      <w:r w:rsidR="00080A86">
        <w:rPr>
          <w:b/>
          <w:u w:val="single"/>
          <w:lang w:val="en-US"/>
        </w:rPr>
        <w:t>11</w:t>
      </w:r>
      <w:r w:rsidR="00080A86" w:rsidRPr="00963629">
        <w:rPr>
          <w:b/>
          <w:u w:val="single"/>
          <w:lang w:val="en-US"/>
        </w:rPr>
        <w:t>:</w:t>
      </w:r>
      <w:r w:rsidR="00080A86">
        <w:rPr>
          <w:b/>
          <w:u w:val="single"/>
          <w:lang w:val="en-US"/>
        </w:rPr>
        <w:t>0</w:t>
      </w:r>
      <w:r w:rsidR="00080A86" w:rsidRPr="00963629">
        <w:rPr>
          <w:b/>
          <w:u w:val="single"/>
          <w:lang w:val="en-US"/>
        </w:rPr>
        <w:t xml:space="preserve">0 </w:t>
      </w:r>
      <w:r w:rsidR="00080A86">
        <w:rPr>
          <w:b/>
          <w:u w:val="single"/>
          <w:lang w:val="en-US"/>
        </w:rPr>
        <w:t>am (ET)</w:t>
      </w:r>
    </w:p>
    <w:p w14:paraId="12BDFE9C" w14:textId="77777777" w:rsidR="00080A86" w:rsidRPr="001B77D9" w:rsidRDefault="00080A86" w:rsidP="00080A86">
      <w:pPr>
        <w:rPr>
          <w:b/>
        </w:rPr>
      </w:pPr>
    </w:p>
    <w:p w14:paraId="1DDD74E6" w14:textId="77777777" w:rsidR="00080A86" w:rsidRPr="00963629" w:rsidRDefault="00080A86" w:rsidP="00080A8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3DA674E" w14:textId="26C3B111" w:rsidR="00080A86" w:rsidRDefault="00080A86" w:rsidP="00080A86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6" w:history="1">
        <w:r w:rsidR="008B1A1A" w:rsidRPr="00CE10AC">
          <w:rPr>
            <w:rStyle w:val="Hyperlink"/>
            <w:lang w:val="en-US"/>
          </w:rPr>
          <w:t>https://mentor.ieee.org/802.11/dcn/21/11-21-0206-0</w:t>
        </w:r>
        <w:r w:rsidR="008B1A1A" w:rsidRPr="00CE10AC">
          <w:rPr>
            <w:rStyle w:val="Hyperlink"/>
            <w:lang w:val="en-US"/>
          </w:rPr>
          <w:t>4</w:t>
        </w:r>
        <w:r w:rsidR="008B1A1A" w:rsidRPr="00CE10AC">
          <w:rPr>
            <w:rStyle w:val="Hyperlink"/>
            <w:lang w:val="en-US"/>
          </w:rPr>
          <w:t>-00bf-tgbf-meeting-agenda-2021-03-plenary.pptx</w:t>
        </w:r>
      </w:hyperlink>
    </w:p>
    <w:p w14:paraId="7CBA0DAC" w14:textId="77777777" w:rsidR="00080A86" w:rsidRDefault="00080A86" w:rsidP="00080A86">
      <w:pPr>
        <w:rPr>
          <w:lang w:val="en-US"/>
        </w:rPr>
      </w:pPr>
    </w:p>
    <w:p w14:paraId="08AB86BC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Call the meeting to order</w:t>
      </w:r>
    </w:p>
    <w:p w14:paraId="375C8887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Patent policy and logistics</w:t>
      </w:r>
    </w:p>
    <w:p w14:paraId="73EE7FA7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proofErr w:type="spellStart"/>
      <w:r w:rsidRPr="00C52B7E">
        <w:rPr>
          <w:color w:val="000000" w:themeColor="text1"/>
          <w:szCs w:val="22"/>
          <w:lang w:val="en-US"/>
        </w:rPr>
        <w:t>TGbf</w:t>
      </w:r>
      <w:proofErr w:type="spellEnd"/>
      <w:r w:rsidRPr="00C52B7E">
        <w:rPr>
          <w:color w:val="000000" w:themeColor="text1"/>
          <w:szCs w:val="22"/>
          <w:lang w:val="en-US"/>
        </w:rPr>
        <w:t xml:space="preserve"> Timeline</w:t>
      </w:r>
    </w:p>
    <w:p w14:paraId="1FA416FE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Call for contribution</w:t>
      </w:r>
    </w:p>
    <w:p w14:paraId="7512C258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Teleconference Times</w:t>
      </w:r>
    </w:p>
    <w:p w14:paraId="129145CB" w14:textId="5703B08B" w:rsidR="00080A86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Presentation of submissions</w:t>
      </w:r>
    </w:p>
    <w:p w14:paraId="4398A408" w14:textId="24056A38" w:rsidR="005C7417" w:rsidRPr="00C52B7E" w:rsidRDefault="005C7417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Technical motions</w:t>
      </w:r>
      <w:r w:rsidR="00956CA1">
        <w:rPr>
          <w:color w:val="000000" w:themeColor="text1"/>
          <w:szCs w:val="22"/>
          <w:lang w:val="en-US"/>
        </w:rPr>
        <w:t xml:space="preserve"> </w:t>
      </w:r>
      <w:r>
        <w:rPr>
          <w:color w:val="000000" w:themeColor="text1"/>
          <w:szCs w:val="22"/>
          <w:lang w:val="en-US"/>
        </w:rPr>
        <w:t>(Motion 15, 16)</w:t>
      </w:r>
    </w:p>
    <w:p w14:paraId="6A2F2B0D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2E93754E" w14:textId="77777777" w:rsidR="00080A86" w:rsidRPr="00C52B7E" w:rsidRDefault="00080A86" w:rsidP="00B35019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Recess/Adjourn</w:t>
      </w:r>
    </w:p>
    <w:p w14:paraId="6A07F42B" w14:textId="77777777" w:rsidR="00080A86" w:rsidRDefault="00080A86" w:rsidP="00080A86">
      <w:pPr>
        <w:rPr>
          <w:color w:val="000000" w:themeColor="text1"/>
          <w:szCs w:val="22"/>
        </w:rPr>
      </w:pPr>
    </w:p>
    <w:p w14:paraId="4E2F16B9" w14:textId="335F20D1" w:rsidR="00080A86" w:rsidRPr="003F7B3A" w:rsidRDefault="00080A86" w:rsidP="00B35019">
      <w:pPr>
        <w:pStyle w:val="ListParagraph"/>
        <w:numPr>
          <w:ilvl w:val="0"/>
          <w:numId w:val="10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FC52E0">
        <w:rPr>
          <w:bCs/>
          <w:szCs w:val="22"/>
        </w:rPr>
        <w:t>125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778722E1" w14:textId="1E0A3CEB" w:rsidR="009C678C" w:rsidRDefault="009C678C" w:rsidP="00FE3B38">
      <w:pPr>
        <w:rPr>
          <w:bCs/>
          <w:szCs w:val="22"/>
          <w:lang w:val="en-US"/>
        </w:rPr>
      </w:pPr>
    </w:p>
    <w:p w14:paraId="058E9BFE" w14:textId="77777777" w:rsidR="002E18BA" w:rsidRPr="003F7B3A" w:rsidRDefault="002E18BA" w:rsidP="00B35019">
      <w:pPr>
        <w:pStyle w:val="ListParagraph"/>
        <w:numPr>
          <w:ilvl w:val="0"/>
          <w:numId w:val="1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4B031479" w14:textId="77777777" w:rsidR="002E18BA" w:rsidRPr="003F7B3A" w:rsidRDefault="002E18BA" w:rsidP="002E18BA">
      <w:pPr>
        <w:pStyle w:val="ListParagraph"/>
        <w:rPr>
          <w:bCs/>
          <w:szCs w:val="22"/>
        </w:rPr>
      </w:pPr>
    </w:p>
    <w:p w14:paraId="50353E72" w14:textId="77777777" w:rsidR="002E18BA" w:rsidRDefault="002E18BA" w:rsidP="002E18B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25A9891C" w14:textId="77777777" w:rsidR="002E18BA" w:rsidRDefault="002E18BA" w:rsidP="002E18BA">
      <w:pPr>
        <w:pStyle w:val="ListParagraph"/>
        <w:ind w:left="360"/>
        <w:rPr>
          <w:bCs/>
          <w:szCs w:val="22"/>
        </w:rPr>
      </w:pPr>
    </w:p>
    <w:p w14:paraId="73FDCE03" w14:textId="77777777" w:rsidR="002E18BA" w:rsidRDefault="002E18BA" w:rsidP="002E18BA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AD536EF" w14:textId="77777777" w:rsidR="002E18BA" w:rsidRDefault="002E18BA" w:rsidP="002E18BA">
      <w:pPr>
        <w:ind w:left="360"/>
        <w:rPr>
          <w:lang w:val="en-US"/>
        </w:rPr>
      </w:pPr>
    </w:p>
    <w:p w14:paraId="10A953C1" w14:textId="6E92E821" w:rsidR="002E18BA" w:rsidRPr="002163AD" w:rsidRDefault="002E18BA" w:rsidP="002E18BA">
      <w:pPr>
        <w:ind w:left="360"/>
        <w:rPr>
          <w:lang w:val="en-US"/>
        </w:rPr>
      </w:pPr>
      <w:r>
        <w:rPr>
          <w:lang w:val="en-US"/>
        </w:rPr>
        <w:t xml:space="preserve">The chair goes through </w:t>
      </w:r>
      <w:r w:rsidRPr="004A32E3">
        <w:rPr>
          <w:lang w:val="en-US"/>
        </w:rPr>
        <w:t xml:space="preserve">the agenda (slide </w:t>
      </w:r>
      <w:r w:rsidR="004A32E3">
        <w:rPr>
          <w:lang w:val="en-US"/>
        </w:rPr>
        <w:t>22</w:t>
      </w:r>
      <w:r w:rsidRPr="004A32E3">
        <w:rPr>
          <w:lang w:val="en-US"/>
        </w:rPr>
        <w:t xml:space="preserve">) and asks </w:t>
      </w:r>
      <w:r>
        <w:rPr>
          <w:lang w:val="en-US"/>
        </w:rPr>
        <w:t>if there are and questions or comments on the agenda. No response from the group.</w:t>
      </w:r>
    </w:p>
    <w:p w14:paraId="4AFEE05D" w14:textId="77777777" w:rsidR="002E18BA" w:rsidRDefault="002E18BA" w:rsidP="002E18BA">
      <w:pPr>
        <w:pStyle w:val="ListParagraph"/>
        <w:ind w:left="360"/>
        <w:rPr>
          <w:bCs/>
          <w:szCs w:val="22"/>
          <w:lang w:val="en-US"/>
        </w:rPr>
      </w:pPr>
    </w:p>
    <w:p w14:paraId="455B939F" w14:textId="01A856EA" w:rsidR="00205EEC" w:rsidRPr="001B6DB9" w:rsidRDefault="002E18BA" w:rsidP="001B6DB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</w:t>
      </w:r>
      <w:r w:rsidR="00C25C29">
        <w:rPr>
          <w:bCs/>
          <w:szCs w:val="22"/>
          <w:lang w:val="en-US"/>
        </w:rPr>
        <w:t>a</w:t>
      </w:r>
      <w:r>
        <w:rPr>
          <w:bCs/>
          <w:szCs w:val="22"/>
          <w:lang w:val="en-US"/>
        </w:rPr>
        <w:t>. No objection from the group so the agenda is approved.</w:t>
      </w:r>
    </w:p>
    <w:p w14:paraId="1CC33ED3" w14:textId="77777777" w:rsidR="002E18BA" w:rsidRDefault="002E18BA" w:rsidP="002E18BA">
      <w:pPr>
        <w:pStyle w:val="ListParagraph"/>
        <w:ind w:left="360"/>
        <w:rPr>
          <w:bCs/>
          <w:szCs w:val="22"/>
          <w:lang w:val="en-US"/>
        </w:rPr>
      </w:pPr>
    </w:p>
    <w:p w14:paraId="094DDA4E" w14:textId="1A538530" w:rsidR="002E18BA" w:rsidRDefault="00205EEC" w:rsidP="00B35019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</w:t>
      </w:r>
      <w:r w:rsidR="001B6DB9">
        <w:rPr>
          <w:bCs/>
          <w:szCs w:val="22"/>
          <w:lang w:val="en-US"/>
        </w:rPr>
        <w:t>.</w:t>
      </w:r>
    </w:p>
    <w:p w14:paraId="0ABC97EA" w14:textId="3BCEC6CC" w:rsidR="002E18BA" w:rsidRPr="001B6DB9" w:rsidRDefault="001B6DB9" w:rsidP="001B6DB9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</w:t>
      </w:r>
      <w:r>
        <w:rPr>
          <w:bCs/>
          <w:szCs w:val="22"/>
          <w:lang w:val="en-US"/>
        </w:rPr>
        <w:t>.</w:t>
      </w:r>
    </w:p>
    <w:p w14:paraId="001C9A9E" w14:textId="57C190E0" w:rsidR="002E18BA" w:rsidRPr="001B6DB9" w:rsidRDefault="001B6DB9" w:rsidP="001B6DB9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>
        <w:rPr>
          <w:bCs/>
          <w:szCs w:val="22"/>
          <w:lang w:val="en-US"/>
        </w:rPr>
        <w:t>.</w:t>
      </w:r>
    </w:p>
    <w:p w14:paraId="545CFE1F" w14:textId="77777777" w:rsidR="00791730" w:rsidRDefault="00791730" w:rsidP="00B35019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Presentation of submissions</w:t>
      </w:r>
    </w:p>
    <w:p w14:paraId="192C1D5B" w14:textId="77777777" w:rsidR="00791730" w:rsidRDefault="00791730" w:rsidP="00791730">
      <w:pPr>
        <w:pStyle w:val="ListParagraph"/>
        <w:ind w:left="360"/>
        <w:rPr>
          <w:bCs/>
          <w:szCs w:val="22"/>
          <w:lang w:val="en-US"/>
        </w:rPr>
      </w:pPr>
    </w:p>
    <w:p w14:paraId="639A58E1" w14:textId="77777777" w:rsidR="001938A6" w:rsidRDefault="00791730">
      <w:pPr>
        <w:rPr>
          <w:bCs/>
          <w:lang w:val="en-US"/>
        </w:rPr>
      </w:pPr>
      <w:r>
        <w:rPr>
          <w:b/>
          <w:lang w:val="en-US"/>
        </w:rPr>
        <w:t xml:space="preserve">11-21/0357r0, “Discussion of Sensing Measurement Result Types”, Claudio de Silva (Intel): </w:t>
      </w:r>
      <w:r w:rsidRPr="00655B15">
        <w:rPr>
          <w:bCs/>
          <w:lang w:val="en-US"/>
        </w:rPr>
        <w:t>Th</w:t>
      </w:r>
      <w:r>
        <w:rPr>
          <w:bCs/>
          <w:lang w:val="en-US"/>
        </w:rPr>
        <w:t xml:space="preserve">is is a continuation from the last </w:t>
      </w:r>
      <w:r w:rsidR="00A14543">
        <w:rPr>
          <w:bCs/>
          <w:lang w:val="en-US"/>
        </w:rPr>
        <w:t>session, where we ran out of time.</w:t>
      </w:r>
      <w:r w:rsidRPr="00655B15">
        <w:rPr>
          <w:bCs/>
          <w:lang w:val="en-US"/>
        </w:rPr>
        <w:t xml:space="preserve"> </w:t>
      </w:r>
    </w:p>
    <w:p w14:paraId="370D9E28" w14:textId="3C4854AA" w:rsidR="001938A6" w:rsidRDefault="001938A6">
      <w:pPr>
        <w:rPr>
          <w:bCs/>
          <w:lang w:val="en-US"/>
        </w:rPr>
      </w:pPr>
    </w:p>
    <w:p w14:paraId="3DE4DB32" w14:textId="1B6567D3" w:rsidR="005C1420" w:rsidRDefault="005C1420">
      <w:pPr>
        <w:rPr>
          <w:bCs/>
          <w:lang w:val="en-US"/>
        </w:rPr>
      </w:pPr>
      <w:r>
        <w:rPr>
          <w:bCs/>
          <w:lang w:val="en-US"/>
        </w:rPr>
        <w:t xml:space="preserve">In the discussion of the SP, </w:t>
      </w:r>
      <w:r w:rsidR="00CF3601">
        <w:rPr>
          <w:bCs/>
          <w:lang w:val="en-US"/>
        </w:rPr>
        <w:t xml:space="preserve">several persons express concerns that this is much more detailed than </w:t>
      </w:r>
      <w:r w:rsidR="001E4F05">
        <w:rPr>
          <w:bCs/>
          <w:lang w:val="en-US"/>
        </w:rPr>
        <w:t>what has discussed previously, and that is also includes possible changes to PHY.</w:t>
      </w:r>
      <w:r w:rsidR="00F35065">
        <w:rPr>
          <w:bCs/>
          <w:lang w:val="en-US"/>
        </w:rPr>
        <w:t xml:space="preserve"> Several people believe this needs to be discussed in more detail before being able to make a decision.</w:t>
      </w:r>
    </w:p>
    <w:p w14:paraId="1C4CB9FC" w14:textId="4687B217" w:rsidR="00D325E6" w:rsidRDefault="00D325E6">
      <w:pPr>
        <w:rPr>
          <w:bCs/>
          <w:lang w:val="en-US"/>
        </w:rPr>
      </w:pPr>
    </w:p>
    <w:p w14:paraId="5EC80960" w14:textId="0E47A059" w:rsidR="00D325E6" w:rsidRDefault="00D325E6">
      <w:pPr>
        <w:rPr>
          <w:bCs/>
          <w:lang w:val="en-US"/>
        </w:rPr>
      </w:pPr>
      <w:proofErr w:type="spellStart"/>
      <w:r>
        <w:rPr>
          <w:bCs/>
          <w:lang w:val="en-US"/>
        </w:rPr>
        <w:t>Clauido</w:t>
      </w:r>
      <w:proofErr w:type="spellEnd"/>
      <w:r>
        <w:rPr>
          <w:bCs/>
          <w:lang w:val="en-US"/>
        </w:rPr>
        <w:t xml:space="preserve"> emphasizes that this is not a motion, but a SP to </w:t>
      </w:r>
      <w:r w:rsidR="0016276A">
        <w:rPr>
          <w:bCs/>
          <w:lang w:val="en-US"/>
        </w:rPr>
        <w:t>get a feeling for what the group believes.</w:t>
      </w:r>
    </w:p>
    <w:p w14:paraId="6CDF2CA7" w14:textId="48C1049D" w:rsidR="0016276A" w:rsidRDefault="0016276A">
      <w:pPr>
        <w:rPr>
          <w:bCs/>
          <w:lang w:val="en-US"/>
        </w:rPr>
      </w:pPr>
    </w:p>
    <w:p w14:paraId="2FDACBBC" w14:textId="4FA644EE" w:rsidR="0016276A" w:rsidRDefault="0016276A">
      <w:pPr>
        <w:rPr>
          <w:bCs/>
          <w:lang w:val="en-US"/>
        </w:rPr>
      </w:pPr>
      <w:r>
        <w:rPr>
          <w:bCs/>
          <w:lang w:val="en-US"/>
        </w:rPr>
        <w:lastRenderedPageBreak/>
        <w:t>Another conce</w:t>
      </w:r>
      <w:r w:rsidR="00FD68A8">
        <w:rPr>
          <w:bCs/>
          <w:lang w:val="en-US"/>
        </w:rPr>
        <w:t xml:space="preserve">rn that is expressed is that this CSI report </w:t>
      </w:r>
      <w:r w:rsidR="00F103DA">
        <w:rPr>
          <w:bCs/>
          <w:lang w:val="en-US"/>
        </w:rPr>
        <w:t>is supported in 11n, but not in 11ac, 11ax, and 11be.</w:t>
      </w:r>
      <w:r w:rsidR="00E55BF1">
        <w:rPr>
          <w:bCs/>
          <w:lang w:val="en-US"/>
        </w:rPr>
        <w:t xml:space="preserve"> Related to this there is question whether the idea is to </w:t>
      </w:r>
      <w:r w:rsidR="00185D6E">
        <w:rPr>
          <w:bCs/>
          <w:lang w:val="en-US"/>
        </w:rPr>
        <w:t xml:space="preserve">add this CSI </w:t>
      </w:r>
      <w:proofErr w:type="spellStart"/>
      <w:r w:rsidR="00185D6E">
        <w:rPr>
          <w:bCs/>
          <w:lang w:val="en-US"/>
        </w:rPr>
        <w:t>meauremetn</w:t>
      </w:r>
      <w:proofErr w:type="spellEnd"/>
      <w:r w:rsidR="00185D6E">
        <w:rPr>
          <w:bCs/>
          <w:lang w:val="en-US"/>
        </w:rPr>
        <w:t xml:space="preserve"> as one alternative, not to define it as the only one.</w:t>
      </w:r>
    </w:p>
    <w:p w14:paraId="38AF32E8" w14:textId="3440BCF5" w:rsidR="00185D6E" w:rsidRDefault="00185D6E">
      <w:pPr>
        <w:rPr>
          <w:bCs/>
          <w:lang w:val="en-US"/>
        </w:rPr>
      </w:pPr>
    </w:p>
    <w:p w14:paraId="1DA00CFB" w14:textId="3B6CABAC" w:rsidR="008C7BE8" w:rsidRDefault="00185D6E">
      <w:pPr>
        <w:rPr>
          <w:bCs/>
          <w:lang w:val="en-US"/>
        </w:rPr>
      </w:pPr>
      <w:r>
        <w:rPr>
          <w:bCs/>
          <w:lang w:val="en-US"/>
        </w:rPr>
        <w:t>Claudio confirms that the proposal is to add it as one possibility.</w:t>
      </w:r>
    </w:p>
    <w:p w14:paraId="47DE38E6" w14:textId="11D653EC" w:rsidR="00185D6E" w:rsidRDefault="00185D6E">
      <w:pPr>
        <w:rPr>
          <w:bCs/>
          <w:lang w:val="en-US"/>
        </w:rPr>
      </w:pPr>
    </w:p>
    <w:p w14:paraId="665E397B" w14:textId="2847E2A2" w:rsidR="0055336D" w:rsidRDefault="0055336D">
      <w:pPr>
        <w:rPr>
          <w:bCs/>
          <w:lang w:val="en-US"/>
        </w:rPr>
      </w:pPr>
      <w:r>
        <w:rPr>
          <w:bCs/>
          <w:lang w:val="en-US"/>
        </w:rPr>
        <w:t>After some discussions, the text of the SP is updated and a note is added. The SP now reads</w:t>
      </w:r>
      <w:r w:rsidR="00C96683">
        <w:rPr>
          <w:bCs/>
          <w:lang w:val="en-US"/>
        </w:rPr>
        <w:t>:</w:t>
      </w:r>
    </w:p>
    <w:p w14:paraId="68CE1C44" w14:textId="461F5E7B" w:rsidR="00C96683" w:rsidRDefault="00C96683">
      <w:pPr>
        <w:rPr>
          <w:bCs/>
          <w:lang w:val="en-US"/>
        </w:rPr>
      </w:pPr>
    </w:p>
    <w:p w14:paraId="6FFD1C9F" w14:textId="3C53DEBF" w:rsidR="00C96683" w:rsidRPr="00C96683" w:rsidRDefault="00C96683" w:rsidP="00C96683">
      <w:pPr>
        <w:rPr>
          <w:bCs/>
          <w:lang w:val="en-US"/>
        </w:rPr>
      </w:pPr>
      <w:r w:rsidRPr="00C96683">
        <w:rPr>
          <w:b/>
          <w:lang w:val="en-US"/>
        </w:rPr>
        <w:t xml:space="preserve">Straw Poll: </w:t>
      </w:r>
      <w:r w:rsidRPr="00C96683">
        <w:rPr>
          <w:bCs/>
        </w:rPr>
        <w:t>Do you agree that CSI matrix should be considered as a sensing measurement result type for</w:t>
      </w:r>
      <w:r>
        <w:rPr>
          <w:bCs/>
        </w:rPr>
        <w:t xml:space="preserve">   </w:t>
      </w:r>
      <w:r w:rsidRPr="00C96683">
        <w:rPr>
          <w:bCs/>
        </w:rPr>
        <w:t>sub-7 GHz applications?</w:t>
      </w:r>
    </w:p>
    <w:p w14:paraId="048FAF8C" w14:textId="77777777" w:rsidR="005E61DC" w:rsidRDefault="005E61DC" w:rsidP="00C96683">
      <w:pPr>
        <w:rPr>
          <w:bCs/>
          <w:lang w:val="en-US"/>
        </w:rPr>
      </w:pPr>
    </w:p>
    <w:p w14:paraId="5C3FFEC4" w14:textId="5302B0DD" w:rsidR="00C96683" w:rsidRDefault="00C96683" w:rsidP="00C96683">
      <w:pPr>
        <w:rPr>
          <w:bCs/>
          <w:lang w:val="en-US"/>
        </w:rPr>
      </w:pPr>
      <w:r w:rsidRPr="00C96683">
        <w:rPr>
          <w:bCs/>
          <w:lang w:val="en-US"/>
        </w:rPr>
        <w:t>Note:  CSI matrix as described in slide 9.</w:t>
      </w:r>
    </w:p>
    <w:p w14:paraId="2947DDC9" w14:textId="45143725" w:rsidR="00FE24D4" w:rsidRDefault="00FE24D4" w:rsidP="00C96683">
      <w:pPr>
        <w:rPr>
          <w:bCs/>
          <w:lang w:val="en-US"/>
        </w:rPr>
      </w:pPr>
    </w:p>
    <w:p w14:paraId="33945917" w14:textId="2EB6691D" w:rsidR="00FE24D4" w:rsidRPr="00C96683" w:rsidRDefault="00FE24D4" w:rsidP="00C96683">
      <w:pPr>
        <w:rPr>
          <w:bCs/>
          <w:lang w:val="en-US"/>
        </w:rPr>
      </w:pPr>
      <w:r w:rsidRPr="00FE24D4">
        <w:rPr>
          <w:b/>
          <w:lang w:val="en-US"/>
        </w:rPr>
        <w:t>Result:</w:t>
      </w:r>
      <w:r>
        <w:rPr>
          <w:bCs/>
          <w:lang w:val="en-US"/>
        </w:rPr>
        <w:t xml:space="preserve"> Y/N/A: 45/4/91</w:t>
      </w:r>
    </w:p>
    <w:p w14:paraId="3C785F3D" w14:textId="1E1D7A8D" w:rsidR="00C96683" w:rsidRPr="00C96683" w:rsidRDefault="00C96683">
      <w:pPr>
        <w:rPr>
          <w:b/>
          <w:lang w:val="en-US"/>
        </w:rPr>
      </w:pPr>
    </w:p>
    <w:p w14:paraId="08251AEE" w14:textId="7CD4E416" w:rsidR="00B4449F" w:rsidRDefault="00CD7310">
      <w:pPr>
        <w:rPr>
          <w:bCs/>
          <w:lang w:val="en-US"/>
        </w:rPr>
      </w:pPr>
      <w:r>
        <w:rPr>
          <w:b/>
          <w:lang w:val="en-US"/>
        </w:rPr>
        <w:t>11-21/03</w:t>
      </w:r>
      <w:r w:rsidR="006E2E12">
        <w:rPr>
          <w:b/>
          <w:lang w:val="en-US"/>
        </w:rPr>
        <w:t>69</w:t>
      </w:r>
      <w:r w:rsidR="008F5299">
        <w:rPr>
          <w:b/>
          <w:lang w:val="en-US"/>
        </w:rPr>
        <w:t>r</w:t>
      </w:r>
      <w:r>
        <w:rPr>
          <w:b/>
          <w:lang w:val="en-US"/>
        </w:rPr>
        <w:t>0, “</w:t>
      </w:r>
      <w:r w:rsidR="00672ECC" w:rsidRPr="00672ECC">
        <w:rPr>
          <w:b/>
          <w:bCs/>
          <w:lang w:val="en-US"/>
        </w:rPr>
        <w:t>Comparison of FTM and sensing procedure</w:t>
      </w:r>
      <w:r>
        <w:rPr>
          <w:b/>
          <w:lang w:val="en-US"/>
        </w:rPr>
        <w:t>”, C</w:t>
      </w:r>
      <w:r w:rsidR="00672ECC">
        <w:rPr>
          <w:b/>
          <w:lang w:val="en-US"/>
        </w:rPr>
        <w:t>heng Chen</w:t>
      </w:r>
      <w:r>
        <w:rPr>
          <w:b/>
          <w:lang w:val="en-US"/>
        </w:rPr>
        <w:t xml:space="preserve"> (Intel): </w:t>
      </w:r>
      <w:r w:rsidR="00D613FA">
        <w:rPr>
          <w:bCs/>
          <w:lang w:val="en-US"/>
        </w:rPr>
        <w:t xml:space="preserve">The presentation </w:t>
      </w:r>
      <w:r w:rsidR="00273FFD">
        <w:rPr>
          <w:bCs/>
          <w:lang w:val="en-US"/>
        </w:rPr>
        <w:t>provides an overview of FTM and stresses that many things can be reused for sensing.</w:t>
      </w:r>
    </w:p>
    <w:p w14:paraId="57E1477F" w14:textId="77777777" w:rsidR="00B4449F" w:rsidRDefault="00B4449F">
      <w:pPr>
        <w:rPr>
          <w:bCs/>
          <w:lang w:val="en-US"/>
        </w:rPr>
      </w:pPr>
    </w:p>
    <w:p w14:paraId="5200F1CD" w14:textId="77777777" w:rsidR="00AC31D0" w:rsidRDefault="00B4449F">
      <w:pPr>
        <w:rPr>
          <w:bCs/>
          <w:lang w:val="en-US"/>
        </w:rPr>
      </w:pPr>
      <w:r w:rsidRPr="00C43823">
        <w:rPr>
          <w:b/>
          <w:lang w:val="en-US"/>
        </w:rPr>
        <w:t xml:space="preserve">Q: </w:t>
      </w:r>
      <w:r w:rsidR="00C43823">
        <w:rPr>
          <w:bCs/>
          <w:lang w:val="en-US"/>
        </w:rPr>
        <w:t>I believe there are some more similarities that you don’t cover.</w:t>
      </w:r>
      <w:r w:rsidR="00D24A53">
        <w:rPr>
          <w:bCs/>
          <w:lang w:val="en-US"/>
        </w:rPr>
        <w:t xml:space="preserve"> There are things available in relation to FTM, but maybe a slightly different term is used. </w:t>
      </w:r>
      <w:r w:rsidR="00CA49D0">
        <w:rPr>
          <w:bCs/>
          <w:lang w:val="en-US"/>
        </w:rPr>
        <w:t xml:space="preserve">For instance, one-to-many is supported </w:t>
      </w:r>
      <w:proofErr w:type="spellStart"/>
      <w:r w:rsidR="00CA49D0">
        <w:rPr>
          <w:bCs/>
          <w:lang w:val="en-US"/>
        </w:rPr>
        <w:t>iby</w:t>
      </w:r>
      <w:proofErr w:type="spellEnd"/>
      <w:r w:rsidR="00CA49D0">
        <w:rPr>
          <w:bCs/>
          <w:lang w:val="en-US"/>
        </w:rPr>
        <w:t xml:space="preserve"> FTM.</w:t>
      </w:r>
    </w:p>
    <w:p w14:paraId="54012038" w14:textId="77777777" w:rsidR="00AC31D0" w:rsidRDefault="00AC31D0">
      <w:pPr>
        <w:rPr>
          <w:bCs/>
          <w:lang w:val="en-US"/>
        </w:rPr>
      </w:pPr>
    </w:p>
    <w:p w14:paraId="3E440A9A" w14:textId="77777777" w:rsidR="00C64B51" w:rsidRDefault="008F5299">
      <w:pPr>
        <w:rPr>
          <w:bCs/>
          <w:lang w:val="en-US"/>
        </w:rPr>
      </w:pPr>
      <w:r>
        <w:rPr>
          <w:b/>
          <w:lang w:val="en-US"/>
        </w:rPr>
        <w:t>11-21/03</w:t>
      </w:r>
      <w:r>
        <w:rPr>
          <w:b/>
          <w:lang w:val="en-US"/>
        </w:rPr>
        <w:t>70</w:t>
      </w:r>
      <w:r>
        <w:rPr>
          <w:b/>
          <w:lang w:val="en-US"/>
        </w:rPr>
        <w:t>r0, “</w:t>
      </w:r>
      <w:r w:rsidR="00697518" w:rsidRPr="00697518">
        <w:rPr>
          <w:b/>
          <w:bCs/>
          <w:lang w:val="en-US"/>
        </w:rPr>
        <w:t>Considerations of sensing negotiation</w:t>
      </w:r>
      <w:r>
        <w:rPr>
          <w:b/>
          <w:lang w:val="en-US"/>
        </w:rPr>
        <w:t>”, Cheng Chen (Intel):</w:t>
      </w:r>
      <w:r w:rsidR="00773412">
        <w:rPr>
          <w:b/>
          <w:lang w:val="en-US"/>
        </w:rPr>
        <w:t xml:space="preserve"> </w:t>
      </w:r>
      <w:r w:rsidR="002E051C" w:rsidRPr="002E051C">
        <w:rPr>
          <w:bCs/>
          <w:lang w:val="en-US"/>
        </w:rPr>
        <w:t xml:space="preserve">Different situations are discussed, and examples are </w:t>
      </w:r>
      <w:proofErr w:type="spellStart"/>
      <w:r w:rsidR="002E051C" w:rsidRPr="002E051C">
        <w:rPr>
          <w:bCs/>
          <w:lang w:val="en-US"/>
        </w:rPr>
        <w:t>givenwhen</w:t>
      </w:r>
      <w:proofErr w:type="spellEnd"/>
      <w:r w:rsidR="002E051C" w:rsidRPr="002E051C">
        <w:rPr>
          <w:bCs/>
          <w:lang w:val="en-US"/>
        </w:rPr>
        <w:t xml:space="preserve"> negotiation is needed and when it is not needed.</w:t>
      </w:r>
    </w:p>
    <w:p w14:paraId="6344CBE5" w14:textId="77777777" w:rsidR="00C64B51" w:rsidRDefault="00C64B51">
      <w:pPr>
        <w:rPr>
          <w:bCs/>
          <w:lang w:val="en-US"/>
        </w:rPr>
      </w:pPr>
    </w:p>
    <w:p w14:paraId="10FEA897" w14:textId="77777777" w:rsidR="00C64B51" w:rsidRDefault="00C64B51">
      <w:pPr>
        <w:rPr>
          <w:bCs/>
          <w:lang w:val="en-US"/>
        </w:rPr>
      </w:pPr>
      <w:r w:rsidRPr="00C64B51">
        <w:rPr>
          <w:b/>
          <w:lang w:val="en-US"/>
        </w:rPr>
        <w:t>Q:</w:t>
      </w:r>
      <w:r>
        <w:rPr>
          <w:bCs/>
          <w:lang w:val="en-US"/>
        </w:rPr>
        <w:t xml:space="preserve"> Is the sensing response within SIFS?</w:t>
      </w:r>
    </w:p>
    <w:p w14:paraId="508D76EF" w14:textId="77777777" w:rsidR="00C64B51" w:rsidRDefault="00C64B51">
      <w:pPr>
        <w:rPr>
          <w:bCs/>
          <w:lang w:val="en-US"/>
        </w:rPr>
      </w:pPr>
      <w:r w:rsidRPr="00C64B51">
        <w:rPr>
          <w:b/>
          <w:lang w:val="en-US"/>
        </w:rPr>
        <w:t>A:</w:t>
      </w:r>
      <w:r>
        <w:rPr>
          <w:bCs/>
          <w:lang w:val="en-US"/>
        </w:rPr>
        <w:t xml:space="preserve"> Yes.</w:t>
      </w:r>
    </w:p>
    <w:p w14:paraId="6E6AD17D" w14:textId="77777777" w:rsidR="00C64B51" w:rsidRDefault="00C64B51">
      <w:pPr>
        <w:rPr>
          <w:bCs/>
          <w:lang w:val="en-US"/>
        </w:rPr>
      </w:pPr>
    </w:p>
    <w:p w14:paraId="12F390B7" w14:textId="0F0D7285" w:rsidR="00C64B51" w:rsidRPr="0066620D" w:rsidRDefault="00C64B51" w:rsidP="00C64B51">
      <w:pPr>
        <w:rPr>
          <w:color w:val="000000" w:themeColor="text1"/>
          <w:szCs w:val="22"/>
          <w:lang w:val="en-US"/>
        </w:rPr>
      </w:pPr>
      <w:r w:rsidRPr="0066620D">
        <w:rPr>
          <w:color w:val="000000" w:themeColor="text1"/>
          <w:szCs w:val="22"/>
          <w:lang w:val="en-US"/>
        </w:rPr>
        <w:t xml:space="preserve">The Chair announces that we are out of time and explains that he will allocate </w:t>
      </w:r>
      <w:r>
        <w:rPr>
          <w:color w:val="000000" w:themeColor="text1"/>
          <w:szCs w:val="22"/>
          <w:lang w:val="en-US"/>
        </w:rPr>
        <w:t xml:space="preserve">15 minutes </w:t>
      </w:r>
      <w:r w:rsidRPr="0066620D">
        <w:rPr>
          <w:color w:val="000000" w:themeColor="text1"/>
          <w:szCs w:val="22"/>
          <w:lang w:val="en-US"/>
        </w:rPr>
        <w:t xml:space="preserve">in the next session </w:t>
      </w:r>
      <w:r>
        <w:rPr>
          <w:color w:val="000000" w:themeColor="text1"/>
          <w:szCs w:val="22"/>
          <w:lang w:val="en-US"/>
        </w:rPr>
        <w:t>for the SP.</w:t>
      </w:r>
    </w:p>
    <w:p w14:paraId="250369F7" w14:textId="77777777" w:rsidR="00C64B51" w:rsidRDefault="00C64B51" w:rsidP="00C64B51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0F04E606" w14:textId="38121A13" w:rsidR="00C64B51" w:rsidRPr="00CB4F21" w:rsidRDefault="00C64B51" w:rsidP="00B35019">
      <w:pPr>
        <w:pStyle w:val="ListParagraph"/>
        <w:numPr>
          <w:ilvl w:val="0"/>
          <w:numId w:val="12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>
        <w:rPr>
          <w:color w:val="000000" w:themeColor="text1"/>
          <w:szCs w:val="22"/>
          <w:lang w:val="en-US"/>
        </w:rPr>
        <w:t xml:space="preserve"> asks</w:t>
      </w:r>
      <w:r w:rsidRPr="00CB4F21">
        <w:rPr>
          <w:color w:val="000000" w:themeColor="text1"/>
          <w:szCs w:val="22"/>
          <w:lang w:val="en-US"/>
        </w:rPr>
        <w:t xml:space="preserve"> if there is any other business. </w:t>
      </w:r>
      <w:r w:rsidR="00E24A57">
        <w:rPr>
          <w:color w:val="000000" w:themeColor="text1"/>
          <w:szCs w:val="22"/>
          <w:lang w:val="en-US"/>
        </w:rPr>
        <w:t xml:space="preserve">Claudio </w:t>
      </w:r>
      <w:r w:rsidR="001E11BF">
        <w:rPr>
          <w:color w:val="000000" w:themeColor="text1"/>
          <w:szCs w:val="22"/>
          <w:lang w:val="en-US"/>
        </w:rPr>
        <w:t xml:space="preserve">asks if he can get 5 minutes in the next session to talk about the SFD. </w:t>
      </w:r>
      <w:r w:rsidR="00B85562">
        <w:rPr>
          <w:color w:val="000000" w:themeColor="text1"/>
          <w:szCs w:val="22"/>
          <w:lang w:val="en-US"/>
        </w:rPr>
        <w:t xml:space="preserve">Tony agrees to this. </w:t>
      </w:r>
    </w:p>
    <w:p w14:paraId="49F93DFC" w14:textId="77777777" w:rsidR="00C64B51" w:rsidRPr="00CB4F21" w:rsidRDefault="00C64B51" w:rsidP="00C64B51">
      <w:pPr>
        <w:pStyle w:val="ListParagraph"/>
        <w:ind w:left="360"/>
        <w:rPr>
          <w:bCs/>
          <w:szCs w:val="22"/>
          <w:lang w:val="en-US"/>
        </w:rPr>
      </w:pPr>
    </w:p>
    <w:p w14:paraId="79CBC329" w14:textId="77777777" w:rsidR="00C64B51" w:rsidRPr="00FE3B38" w:rsidRDefault="00C64B51" w:rsidP="00B35019">
      <w:pPr>
        <w:pStyle w:val="ListParagraph"/>
        <w:numPr>
          <w:ilvl w:val="0"/>
          <w:numId w:val="12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>The meeting is recessed without objection at 11.01 am (ET).</w:t>
      </w:r>
    </w:p>
    <w:p w14:paraId="09CFD798" w14:textId="5E1889C9" w:rsidR="00791730" w:rsidRPr="00C43823" w:rsidRDefault="00791730">
      <w:pPr>
        <w:rPr>
          <w:b/>
          <w:szCs w:val="22"/>
          <w:lang w:val="en-US"/>
        </w:rPr>
      </w:pPr>
      <w:r w:rsidRPr="00C43823">
        <w:rPr>
          <w:b/>
          <w:szCs w:val="22"/>
          <w:lang w:val="en-US"/>
        </w:rPr>
        <w:br w:type="page"/>
      </w:r>
    </w:p>
    <w:p w14:paraId="1643C522" w14:textId="56A84E84" w:rsidR="0069020B" w:rsidRPr="00963629" w:rsidRDefault="0069020B" w:rsidP="0069020B">
      <w:pPr>
        <w:rPr>
          <w:lang w:val="en-US"/>
        </w:rPr>
      </w:pPr>
      <w:r>
        <w:rPr>
          <w:b/>
          <w:u w:val="single"/>
          <w:lang w:val="en-US"/>
        </w:rPr>
        <w:lastRenderedPageBreak/>
        <w:t>Mon</w:t>
      </w:r>
      <w:r>
        <w:rPr>
          <w:b/>
          <w:u w:val="single"/>
          <w:lang w:val="en-US"/>
        </w:rPr>
        <w:t>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March 1</w:t>
      </w:r>
      <w:r>
        <w:rPr>
          <w:b/>
          <w:u w:val="single"/>
          <w:lang w:val="en-US"/>
        </w:rPr>
        <w:t>5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40EE6BD0" w14:textId="77777777" w:rsidR="0069020B" w:rsidRPr="001B77D9" w:rsidRDefault="0069020B" w:rsidP="0069020B">
      <w:pPr>
        <w:rPr>
          <w:b/>
        </w:rPr>
      </w:pPr>
    </w:p>
    <w:p w14:paraId="15AAE8D3" w14:textId="77777777" w:rsidR="0069020B" w:rsidRPr="00963629" w:rsidRDefault="0069020B" w:rsidP="0069020B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8B2AD75" w14:textId="0D7E9B18" w:rsidR="0069020B" w:rsidRDefault="0069020B" w:rsidP="0069020B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7" w:history="1">
        <w:r w:rsidR="0018079C" w:rsidRPr="00BF0313">
          <w:rPr>
            <w:rStyle w:val="Hyperlink"/>
            <w:lang w:val="en-US"/>
          </w:rPr>
          <w:t>https://mentor.ieee.org/802.11/dcn/21/11-21-0206-0</w:t>
        </w:r>
        <w:r w:rsidR="0018079C" w:rsidRPr="00BF0313">
          <w:rPr>
            <w:rStyle w:val="Hyperlink"/>
            <w:lang w:val="en-US"/>
          </w:rPr>
          <w:t>5</w:t>
        </w:r>
        <w:r w:rsidR="0018079C" w:rsidRPr="00BF0313">
          <w:rPr>
            <w:rStyle w:val="Hyperlink"/>
            <w:lang w:val="en-US"/>
          </w:rPr>
          <w:t>-00bf-tgbf-meeting-agenda-2021-03-plenary.pptx</w:t>
        </w:r>
      </w:hyperlink>
    </w:p>
    <w:p w14:paraId="59B5544B" w14:textId="77777777" w:rsidR="0069020B" w:rsidRDefault="0069020B" w:rsidP="0069020B">
      <w:pPr>
        <w:rPr>
          <w:lang w:val="en-US"/>
        </w:rPr>
      </w:pPr>
    </w:p>
    <w:p w14:paraId="1C6FA594" w14:textId="77777777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Call the meeting to order</w:t>
      </w:r>
    </w:p>
    <w:p w14:paraId="022FDA90" w14:textId="77777777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Patent policy and logistics</w:t>
      </w:r>
    </w:p>
    <w:p w14:paraId="00E077D8" w14:textId="77777777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proofErr w:type="spellStart"/>
      <w:r w:rsidRPr="00C52B7E">
        <w:rPr>
          <w:color w:val="000000" w:themeColor="text1"/>
          <w:szCs w:val="22"/>
          <w:lang w:val="en-US"/>
        </w:rPr>
        <w:t>TGbf</w:t>
      </w:r>
      <w:proofErr w:type="spellEnd"/>
      <w:r w:rsidRPr="00C52B7E">
        <w:rPr>
          <w:color w:val="000000" w:themeColor="text1"/>
          <w:szCs w:val="22"/>
          <w:lang w:val="en-US"/>
        </w:rPr>
        <w:t xml:space="preserve"> Timeline</w:t>
      </w:r>
    </w:p>
    <w:p w14:paraId="3E624F6B" w14:textId="77777777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Call for contribution</w:t>
      </w:r>
    </w:p>
    <w:p w14:paraId="5C8DA450" w14:textId="77777777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Teleconference Times</w:t>
      </w:r>
    </w:p>
    <w:p w14:paraId="40E5861A" w14:textId="77777777" w:rsidR="0069020B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Presentation of submissions</w:t>
      </w:r>
    </w:p>
    <w:p w14:paraId="405662A5" w14:textId="1C442A84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Technical motions</w:t>
      </w:r>
      <w:r w:rsidR="00F566EB">
        <w:rPr>
          <w:color w:val="000000" w:themeColor="text1"/>
          <w:szCs w:val="22"/>
          <w:lang w:val="en-US"/>
        </w:rPr>
        <w:t xml:space="preserve"> </w:t>
      </w:r>
      <w:r>
        <w:rPr>
          <w:color w:val="000000" w:themeColor="text1"/>
          <w:szCs w:val="22"/>
          <w:lang w:val="en-US"/>
        </w:rPr>
        <w:t>(Motion 15, 16)</w:t>
      </w:r>
    </w:p>
    <w:p w14:paraId="4D132D8E" w14:textId="77777777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73C783B7" w14:textId="393F7583" w:rsidR="0069020B" w:rsidRPr="00C52B7E" w:rsidRDefault="0069020B" w:rsidP="00B35019">
      <w:pPr>
        <w:pStyle w:val="ListParagraph"/>
        <w:numPr>
          <w:ilvl w:val="0"/>
          <w:numId w:val="13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Adjourn</w:t>
      </w:r>
    </w:p>
    <w:p w14:paraId="4814E93C" w14:textId="77777777" w:rsidR="0069020B" w:rsidRDefault="0069020B" w:rsidP="0069020B">
      <w:pPr>
        <w:rPr>
          <w:color w:val="000000" w:themeColor="text1"/>
          <w:szCs w:val="22"/>
        </w:rPr>
      </w:pPr>
    </w:p>
    <w:p w14:paraId="6544700C" w14:textId="4661ACC8" w:rsidR="0069020B" w:rsidRPr="003F7B3A" w:rsidRDefault="0069020B" w:rsidP="00B35019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9:00am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CC5379">
        <w:rPr>
          <w:bCs/>
          <w:szCs w:val="22"/>
        </w:rPr>
        <w:t>45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0D8B609E" w14:textId="77777777" w:rsidR="0069020B" w:rsidRDefault="0069020B" w:rsidP="0069020B">
      <w:pPr>
        <w:rPr>
          <w:bCs/>
          <w:szCs w:val="22"/>
          <w:lang w:val="en-US"/>
        </w:rPr>
      </w:pPr>
    </w:p>
    <w:p w14:paraId="37064239" w14:textId="3AA6EE5D" w:rsidR="0069020B" w:rsidRPr="003F7B3A" w:rsidRDefault="0069020B" w:rsidP="00B35019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 w:rsidR="00F1479E"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062760B9" w14:textId="77777777" w:rsidR="0069020B" w:rsidRPr="003F7B3A" w:rsidRDefault="0069020B" w:rsidP="0069020B">
      <w:pPr>
        <w:pStyle w:val="ListParagraph"/>
        <w:rPr>
          <w:bCs/>
          <w:szCs w:val="22"/>
        </w:rPr>
      </w:pPr>
    </w:p>
    <w:p w14:paraId="2FB64EC8" w14:textId="77777777" w:rsidR="0069020B" w:rsidRDefault="0069020B" w:rsidP="0069020B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FF9239F" w14:textId="77777777" w:rsidR="0069020B" w:rsidRDefault="0069020B" w:rsidP="0069020B">
      <w:pPr>
        <w:pStyle w:val="ListParagraph"/>
        <w:ind w:left="360"/>
        <w:rPr>
          <w:bCs/>
          <w:szCs w:val="22"/>
        </w:rPr>
      </w:pPr>
    </w:p>
    <w:p w14:paraId="13D88A38" w14:textId="77777777" w:rsidR="0069020B" w:rsidRDefault="0069020B" w:rsidP="0069020B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753B38C4" w14:textId="77777777" w:rsidR="0069020B" w:rsidRDefault="0069020B" w:rsidP="0069020B">
      <w:pPr>
        <w:ind w:left="360"/>
        <w:rPr>
          <w:lang w:val="en-US"/>
        </w:rPr>
      </w:pPr>
    </w:p>
    <w:p w14:paraId="7BFDC0C5" w14:textId="5FFA5BDD" w:rsidR="0069020B" w:rsidRPr="002163AD" w:rsidRDefault="0069020B" w:rsidP="0069020B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440953">
        <w:rPr>
          <w:lang w:val="en-US"/>
        </w:rPr>
        <w:t>2</w:t>
      </w:r>
      <w:r>
        <w:rPr>
          <w:lang w:val="en-US"/>
        </w:rPr>
        <w:t>6) and asks if there are and questions or comments on the agenda. No response from the group.</w:t>
      </w:r>
    </w:p>
    <w:p w14:paraId="50D93249" w14:textId="77777777" w:rsidR="0069020B" w:rsidRDefault="0069020B" w:rsidP="0069020B">
      <w:pPr>
        <w:pStyle w:val="ListParagraph"/>
        <w:ind w:left="360"/>
        <w:rPr>
          <w:bCs/>
          <w:szCs w:val="22"/>
          <w:lang w:val="en-US"/>
        </w:rPr>
      </w:pPr>
    </w:p>
    <w:p w14:paraId="376B09F0" w14:textId="154EDD54" w:rsidR="0069020B" w:rsidRDefault="0069020B" w:rsidP="0069020B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71C255CA" w14:textId="47621234" w:rsidR="00B24C7A" w:rsidRPr="00400E99" w:rsidRDefault="00B24C7A" w:rsidP="00400E99">
      <w:pPr>
        <w:rPr>
          <w:bCs/>
          <w:szCs w:val="22"/>
          <w:lang w:val="en-US"/>
        </w:rPr>
      </w:pPr>
    </w:p>
    <w:p w14:paraId="7BFFDB68" w14:textId="1EAE5A7B" w:rsidR="00B24C7A" w:rsidRPr="00400E99" w:rsidRDefault="00400E99" w:rsidP="00400E99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timeline.</w:t>
      </w:r>
    </w:p>
    <w:p w14:paraId="6926BF1E" w14:textId="370B63EF" w:rsidR="00B24C7A" w:rsidRPr="00400E99" w:rsidRDefault="00400E99" w:rsidP="00400E99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, Call for contributions.</w:t>
      </w:r>
    </w:p>
    <w:p w14:paraId="321FAEDD" w14:textId="012E9D7C" w:rsidR="00B24C7A" w:rsidRPr="00400E99" w:rsidRDefault="00400E99" w:rsidP="00400E99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times.</w:t>
      </w:r>
    </w:p>
    <w:p w14:paraId="50D9ECF3" w14:textId="53640A4E" w:rsidR="000C5A33" w:rsidRDefault="000C5A33" w:rsidP="0069020B">
      <w:pPr>
        <w:pStyle w:val="ListParagraph"/>
        <w:ind w:left="360"/>
        <w:rPr>
          <w:bCs/>
          <w:szCs w:val="22"/>
          <w:lang w:val="en-US"/>
        </w:rPr>
      </w:pPr>
    </w:p>
    <w:p w14:paraId="3FEC3EFB" w14:textId="04BF217F" w:rsidR="000C5A33" w:rsidRDefault="000C5A33" w:rsidP="00B35019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</w:t>
      </w:r>
    </w:p>
    <w:p w14:paraId="206919DA" w14:textId="77777777" w:rsidR="0069020B" w:rsidRDefault="0069020B" w:rsidP="0069020B">
      <w:pPr>
        <w:pStyle w:val="ListParagraph"/>
        <w:ind w:left="360"/>
        <w:rPr>
          <w:bCs/>
          <w:szCs w:val="22"/>
          <w:lang w:val="en-US"/>
        </w:rPr>
      </w:pPr>
    </w:p>
    <w:p w14:paraId="1A4ADC57" w14:textId="7C2B25CE" w:rsidR="002E18BA" w:rsidRDefault="000C5A33" w:rsidP="00FE3B3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Claudio </w:t>
      </w:r>
      <w:r w:rsidR="00DC33E3">
        <w:rPr>
          <w:bCs/>
          <w:szCs w:val="22"/>
          <w:lang w:val="en-US"/>
        </w:rPr>
        <w:t xml:space="preserve">explains the </w:t>
      </w:r>
      <w:r w:rsidR="00071842">
        <w:rPr>
          <w:bCs/>
          <w:szCs w:val="22"/>
          <w:lang w:val="en-US"/>
        </w:rPr>
        <w:t>plans regarding the SFD. The goal is</w:t>
      </w:r>
      <w:r w:rsidR="005330E4">
        <w:rPr>
          <w:bCs/>
          <w:szCs w:val="22"/>
          <w:lang w:val="en-US"/>
        </w:rPr>
        <w:t xml:space="preserve"> to generate a first draft of the SFD this week including the motions </w:t>
      </w:r>
      <w:r w:rsidR="00871352">
        <w:rPr>
          <w:bCs/>
          <w:szCs w:val="22"/>
          <w:lang w:val="en-US"/>
        </w:rPr>
        <w:t>we have run this far.</w:t>
      </w:r>
    </w:p>
    <w:p w14:paraId="22BA9CAF" w14:textId="6C19B7D8" w:rsidR="00856518" w:rsidRDefault="00856518" w:rsidP="00FE3B38">
      <w:pPr>
        <w:rPr>
          <w:bCs/>
          <w:szCs w:val="22"/>
          <w:lang w:val="en-US"/>
        </w:rPr>
      </w:pPr>
    </w:p>
    <w:p w14:paraId="31AEC43E" w14:textId="63E460BA" w:rsidR="00856518" w:rsidRDefault="000B08F5" w:rsidP="00FE3B38">
      <w:pPr>
        <w:rPr>
          <w:bCs/>
          <w:szCs w:val="22"/>
          <w:lang w:val="en-US"/>
        </w:rPr>
      </w:pPr>
      <w:r w:rsidRPr="000B08F5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I have a </w:t>
      </w:r>
      <w:proofErr w:type="spellStart"/>
      <w:r w:rsidR="00533B58">
        <w:rPr>
          <w:bCs/>
          <w:szCs w:val="22"/>
          <w:lang w:val="en-US"/>
        </w:rPr>
        <w:t>p</w:t>
      </w:r>
      <w:r w:rsidR="00856518">
        <w:rPr>
          <w:bCs/>
          <w:szCs w:val="22"/>
          <w:lang w:val="en-US"/>
        </w:rPr>
        <w:t>rocedureal</w:t>
      </w:r>
      <w:proofErr w:type="spellEnd"/>
      <w:r w:rsidR="00856518">
        <w:rPr>
          <w:bCs/>
          <w:szCs w:val="22"/>
          <w:lang w:val="en-US"/>
        </w:rPr>
        <w:t xml:space="preserve"> question</w:t>
      </w:r>
      <w:r>
        <w:rPr>
          <w:bCs/>
          <w:szCs w:val="22"/>
          <w:lang w:val="en-US"/>
        </w:rPr>
        <w:t>.</w:t>
      </w:r>
      <w:r w:rsidR="00856518">
        <w:rPr>
          <w:bCs/>
          <w:szCs w:val="22"/>
          <w:lang w:val="en-US"/>
        </w:rPr>
        <w:t xml:space="preserve"> Who has the authority to start the SFD? </w:t>
      </w:r>
      <w:r w:rsidR="00B477ED">
        <w:rPr>
          <w:bCs/>
          <w:szCs w:val="22"/>
          <w:lang w:val="en-US"/>
        </w:rPr>
        <w:t>Maybe we don’t have enough results to start the SFD?</w:t>
      </w:r>
    </w:p>
    <w:p w14:paraId="00064863" w14:textId="37EBC142" w:rsidR="00424D2D" w:rsidRPr="000B08F5" w:rsidRDefault="000B08F5" w:rsidP="00FE3B38">
      <w:pPr>
        <w:rPr>
          <w:b/>
          <w:szCs w:val="22"/>
          <w:lang w:val="en-US"/>
        </w:rPr>
      </w:pPr>
      <w:r w:rsidRPr="000B08F5">
        <w:rPr>
          <w:b/>
          <w:szCs w:val="22"/>
          <w:lang w:val="en-US"/>
        </w:rPr>
        <w:t xml:space="preserve">A: </w:t>
      </w:r>
      <w:r w:rsidR="00AF251B">
        <w:rPr>
          <w:bCs/>
          <w:szCs w:val="22"/>
          <w:lang w:val="en-US"/>
        </w:rPr>
        <w:t>We usually start with something very thin</w:t>
      </w:r>
      <w:r>
        <w:rPr>
          <w:bCs/>
          <w:szCs w:val="22"/>
          <w:lang w:val="en-US"/>
        </w:rPr>
        <w:t>.</w:t>
      </w:r>
    </w:p>
    <w:p w14:paraId="65CF460C" w14:textId="4A560712" w:rsidR="00D147E3" w:rsidRDefault="00D147E3" w:rsidP="00FE3B38">
      <w:pPr>
        <w:rPr>
          <w:bCs/>
          <w:szCs w:val="22"/>
          <w:lang w:val="en-US"/>
        </w:rPr>
      </w:pPr>
    </w:p>
    <w:p w14:paraId="615A0B17" w14:textId="6708E73E" w:rsidR="006C40EB" w:rsidRDefault="0054664C" w:rsidP="00FE3B38">
      <w:pPr>
        <w:rPr>
          <w:b/>
          <w:lang w:val="en-US"/>
        </w:rPr>
      </w:pPr>
      <w:r>
        <w:rPr>
          <w:b/>
          <w:lang w:val="en-US"/>
        </w:rPr>
        <w:t>11-21/0370r0, “</w:t>
      </w:r>
      <w:r w:rsidRPr="00697518">
        <w:rPr>
          <w:b/>
          <w:bCs/>
          <w:lang w:val="en-US"/>
        </w:rPr>
        <w:t>Considerations of sensing negotiation</w:t>
      </w:r>
      <w:r>
        <w:rPr>
          <w:b/>
          <w:lang w:val="en-US"/>
        </w:rPr>
        <w:t>”, Cheng Chen (Intel):</w:t>
      </w:r>
      <w:r>
        <w:rPr>
          <w:b/>
          <w:lang w:val="en-US"/>
        </w:rPr>
        <w:t xml:space="preserve"> </w:t>
      </w:r>
    </w:p>
    <w:p w14:paraId="5B9C19B4" w14:textId="0E92E29D" w:rsidR="0054664C" w:rsidRDefault="0054664C" w:rsidP="00FE3B38">
      <w:pPr>
        <w:rPr>
          <w:b/>
          <w:lang w:val="en-US"/>
        </w:rPr>
      </w:pPr>
    </w:p>
    <w:p w14:paraId="26931424" w14:textId="630CF168" w:rsidR="00C440FB" w:rsidRPr="00C440FB" w:rsidRDefault="00C440FB" w:rsidP="00C440FB">
      <w:pPr>
        <w:rPr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 Poll 1: </w:t>
      </w:r>
      <w:r w:rsidRPr="00C440FB">
        <w:rPr>
          <w:b/>
          <w:bCs/>
          <w:szCs w:val="22"/>
          <w:lang w:val="en-US"/>
        </w:rPr>
        <w:t>Do you agree with the following?</w:t>
      </w:r>
    </w:p>
    <w:p w14:paraId="73787EA5" w14:textId="366F0E1E" w:rsidR="00C440FB" w:rsidRPr="00C440FB" w:rsidRDefault="00C440FB" w:rsidP="00B35019">
      <w:pPr>
        <w:pStyle w:val="ListParagraph"/>
        <w:numPr>
          <w:ilvl w:val="0"/>
          <w:numId w:val="15"/>
        </w:numPr>
        <w:rPr>
          <w:bCs/>
          <w:szCs w:val="22"/>
          <w:lang w:val="en-US"/>
        </w:rPr>
      </w:pPr>
      <w:r w:rsidRPr="00C440FB">
        <w:rPr>
          <w:bCs/>
          <w:szCs w:val="22"/>
          <w:lang w:val="en-US"/>
        </w:rPr>
        <w:lastRenderedPageBreak/>
        <w:t xml:space="preserve">11bf shall define an optional negotiation process in the sensing setup phase for </w:t>
      </w:r>
      <w:r w:rsidRPr="006A05F2">
        <w:rPr>
          <w:bCs/>
          <w:strike/>
          <w:szCs w:val="22"/>
          <w:lang w:val="en-US"/>
        </w:rPr>
        <w:t>the</w:t>
      </w:r>
      <w:r w:rsidRPr="00C440FB">
        <w:rPr>
          <w:bCs/>
          <w:szCs w:val="22"/>
          <w:lang w:val="en-US"/>
        </w:rPr>
        <w:t xml:space="preserve"> </w:t>
      </w:r>
      <w:r w:rsidR="006A05F2" w:rsidRPr="006A05F2">
        <w:rPr>
          <w:bCs/>
          <w:color w:val="FF0000"/>
          <w:szCs w:val="22"/>
          <w:lang w:val="en-US"/>
        </w:rPr>
        <w:t xml:space="preserve">a </w:t>
      </w:r>
      <w:r w:rsidRPr="00C440FB">
        <w:rPr>
          <w:bCs/>
          <w:szCs w:val="22"/>
          <w:lang w:val="en-US"/>
        </w:rPr>
        <w:t xml:space="preserve">sensing initiator and sensing responder(s) to exchange and agree on operational parameters associated with </w:t>
      </w:r>
      <w:r w:rsidRPr="006A05F2">
        <w:rPr>
          <w:bCs/>
          <w:strike/>
          <w:szCs w:val="22"/>
          <w:lang w:val="en-US"/>
        </w:rPr>
        <w:t>the</w:t>
      </w:r>
      <w:r w:rsidRPr="00C440FB">
        <w:rPr>
          <w:bCs/>
          <w:szCs w:val="22"/>
          <w:lang w:val="en-US"/>
        </w:rPr>
        <w:t xml:space="preserve"> </w:t>
      </w:r>
      <w:r w:rsidR="006A05F2" w:rsidRPr="006A05F2">
        <w:rPr>
          <w:bCs/>
          <w:color w:val="FF0000"/>
          <w:szCs w:val="22"/>
          <w:lang w:val="en-US"/>
        </w:rPr>
        <w:t>a</w:t>
      </w:r>
      <w:r w:rsidR="006A05F2">
        <w:rPr>
          <w:bCs/>
          <w:szCs w:val="22"/>
          <w:lang w:val="en-US"/>
        </w:rPr>
        <w:t xml:space="preserve"> </w:t>
      </w:r>
      <w:r w:rsidRPr="00C440FB">
        <w:rPr>
          <w:bCs/>
          <w:szCs w:val="22"/>
          <w:lang w:val="en-US"/>
        </w:rPr>
        <w:t>sensing session.</w:t>
      </w:r>
    </w:p>
    <w:p w14:paraId="340C5ACE" w14:textId="199B5406" w:rsidR="0054664C" w:rsidRDefault="0054664C" w:rsidP="00FE3B38">
      <w:pPr>
        <w:rPr>
          <w:bCs/>
          <w:szCs w:val="22"/>
          <w:lang w:val="en-US"/>
        </w:rPr>
      </w:pPr>
    </w:p>
    <w:p w14:paraId="76F33328" w14:textId="31A6056B" w:rsidR="002D4F22" w:rsidRDefault="002D4F22" w:rsidP="002D4F22">
      <w:pPr>
        <w:ind w:left="360" w:firstLine="720"/>
        <w:rPr>
          <w:bCs/>
          <w:szCs w:val="22"/>
          <w:lang w:val="en-US"/>
        </w:rPr>
      </w:pPr>
      <w:r w:rsidRPr="002D4F22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Y/N/A: </w:t>
      </w:r>
      <w:r w:rsidR="009921EB">
        <w:rPr>
          <w:bCs/>
          <w:szCs w:val="22"/>
          <w:lang w:val="en-US"/>
        </w:rPr>
        <w:t>20/3/11</w:t>
      </w:r>
    </w:p>
    <w:p w14:paraId="40E4947A" w14:textId="77777777" w:rsidR="002D4F22" w:rsidRDefault="002D4F22" w:rsidP="00FE3B38">
      <w:pPr>
        <w:rPr>
          <w:bCs/>
          <w:szCs w:val="22"/>
          <w:lang w:val="en-US"/>
        </w:rPr>
      </w:pPr>
    </w:p>
    <w:p w14:paraId="51C521FB" w14:textId="4D0ADFC3" w:rsidR="00C440FB" w:rsidRDefault="00696814" w:rsidP="00FE3B38">
      <w:pPr>
        <w:rPr>
          <w:bCs/>
          <w:szCs w:val="22"/>
          <w:lang w:val="en-US"/>
        </w:rPr>
      </w:pPr>
      <w:r w:rsidRPr="008810A6">
        <w:rPr>
          <w:b/>
          <w:szCs w:val="22"/>
          <w:lang w:val="en-US"/>
        </w:rPr>
        <w:t>Q:</w:t>
      </w:r>
      <w:r w:rsidR="00DC670A">
        <w:rPr>
          <w:bCs/>
          <w:szCs w:val="22"/>
          <w:lang w:val="en-US"/>
        </w:rPr>
        <w:t xml:space="preserve"> </w:t>
      </w:r>
      <w:r w:rsidR="00962BFB">
        <w:rPr>
          <w:bCs/>
          <w:szCs w:val="22"/>
          <w:lang w:val="en-US"/>
        </w:rPr>
        <w:t>Have we agreed there will always be a set-up phase?</w:t>
      </w:r>
      <w:r>
        <w:rPr>
          <w:bCs/>
          <w:szCs w:val="22"/>
          <w:lang w:val="en-US"/>
        </w:rPr>
        <w:t xml:space="preserve"> It seems </w:t>
      </w:r>
      <w:r w:rsidR="00F30414">
        <w:rPr>
          <w:bCs/>
          <w:szCs w:val="22"/>
          <w:lang w:val="en-US"/>
        </w:rPr>
        <w:t xml:space="preserve">there </w:t>
      </w:r>
      <w:r w:rsidR="008810A6">
        <w:rPr>
          <w:bCs/>
          <w:szCs w:val="22"/>
          <w:lang w:val="en-US"/>
        </w:rPr>
        <w:t xml:space="preserve"> can be situations where this is not needed</w:t>
      </w:r>
    </w:p>
    <w:p w14:paraId="27E21AD6" w14:textId="282C496D" w:rsidR="00A30FED" w:rsidRDefault="00A30FED" w:rsidP="00FE3B38">
      <w:pPr>
        <w:rPr>
          <w:bCs/>
          <w:szCs w:val="22"/>
          <w:lang w:val="en-US"/>
        </w:rPr>
      </w:pPr>
    </w:p>
    <w:p w14:paraId="4609B197" w14:textId="71D898BD" w:rsidR="00A30FED" w:rsidRDefault="006F3DFF" w:rsidP="00FE3B38">
      <w:pPr>
        <w:rPr>
          <w:bCs/>
          <w:szCs w:val="22"/>
          <w:lang w:val="en-US"/>
        </w:rPr>
      </w:pPr>
      <w:r w:rsidRPr="008810A6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</w:t>
      </w:r>
      <w:r w:rsidR="00A30FED">
        <w:rPr>
          <w:bCs/>
          <w:szCs w:val="22"/>
          <w:lang w:val="en-US"/>
        </w:rPr>
        <w:t>Are the parameters optional</w:t>
      </w:r>
      <w:r>
        <w:rPr>
          <w:bCs/>
          <w:szCs w:val="22"/>
          <w:lang w:val="en-US"/>
        </w:rPr>
        <w:t xml:space="preserve"> or does it have to be parameters</w:t>
      </w:r>
      <w:r w:rsidR="00F30414">
        <w:rPr>
          <w:bCs/>
          <w:szCs w:val="22"/>
          <w:lang w:val="en-US"/>
        </w:rPr>
        <w:t xml:space="preserve"> present?</w:t>
      </w:r>
    </w:p>
    <w:p w14:paraId="7DFDFBCC" w14:textId="5C061E89" w:rsidR="006F3DFF" w:rsidRDefault="006F3DFF" w:rsidP="00FE3B38">
      <w:pPr>
        <w:rPr>
          <w:bCs/>
          <w:szCs w:val="22"/>
          <w:lang w:val="en-US"/>
        </w:rPr>
      </w:pPr>
      <w:r w:rsidRPr="008810A6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I believe there has to be parameters</w:t>
      </w:r>
    </w:p>
    <w:p w14:paraId="44A30C58" w14:textId="3E1D6AC1" w:rsidR="00AB053D" w:rsidRDefault="00AB053D" w:rsidP="00FE3B38">
      <w:pPr>
        <w:rPr>
          <w:bCs/>
          <w:szCs w:val="22"/>
          <w:lang w:val="en-US"/>
        </w:rPr>
      </w:pPr>
    </w:p>
    <w:p w14:paraId="57861970" w14:textId="033F1C18" w:rsidR="002D40C6" w:rsidRPr="002D40C6" w:rsidRDefault="00AB053D" w:rsidP="00FE3B38">
      <w:pPr>
        <w:rPr>
          <w:bCs/>
          <w:lang w:val="en-US"/>
        </w:rPr>
      </w:pPr>
      <w:r>
        <w:rPr>
          <w:b/>
          <w:lang w:val="en-US"/>
        </w:rPr>
        <w:t>11-21/03</w:t>
      </w:r>
      <w:r>
        <w:rPr>
          <w:b/>
          <w:lang w:val="en-US"/>
        </w:rPr>
        <w:t>51</w:t>
      </w:r>
      <w:r>
        <w:rPr>
          <w:b/>
          <w:lang w:val="en-US"/>
        </w:rPr>
        <w:t>r</w:t>
      </w:r>
      <w:r>
        <w:rPr>
          <w:b/>
          <w:lang w:val="en-US"/>
        </w:rPr>
        <w:t>2</w:t>
      </w:r>
      <w:r>
        <w:rPr>
          <w:b/>
          <w:lang w:val="en-US"/>
        </w:rPr>
        <w:t>, “</w:t>
      </w:r>
      <w:r w:rsidR="00DE4229" w:rsidRPr="00DE4229">
        <w:rPr>
          <w:b/>
          <w:bCs/>
          <w:lang w:val="en-US"/>
        </w:rPr>
        <w:t>Threshold based sensing measurement</w:t>
      </w:r>
      <w:r>
        <w:rPr>
          <w:b/>
          <w:lang w:val="en-US"/>
        </w:rPr>
        <w:t xml:space="preserve">”, </w:t>
      </w:r>
      <w:proofErr w:type="spellStart"/>
      <w:r w:rsidR="00C82657" w:rsidRPr="00C82657">
        <w:rPr>
          <w:b/>
        </w:rPr>
        <w:t>Yingxiang</w:t>
      </w:r>
      <w:proofErr w:type="spellEnd"/>
      <w:r w:rsidR="00C82657" w:rsidRPr="00C82657">
        <w:rPr>
          <w:b/>
        </w:rPr>
        <w:t xml:space="preserve"> Sun</w:t>
      </w:r>
      <w:r w:rsidR="00C82657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="00C82657">
        <w:rPr>
          <w:b/>
          <w:lang w:val="en-US"/>
        </w:rPr>
        <w:t>Huawei</w:t>
      </w:r>
      <w:r>
        <w:rPr>
          <w:b/>
          <w:lang w:val="en-US"/>
        </w:rPr>
        <w:t xml:space="preserve">): </w:t>
      </w:r>
      <w:r w:rsidR="00AA337F">
        <w:rPr>
          <w:bCs/>
          <w:lang w:val="en-US"/>
        </w:rPr>
        <w:t xml:space="preserve">This contribution </w:t>
      </w:r>
      <w:r w:rsidR="00BF3EDB">
        <w:rPr>
          <w:bCs/>
          <w:lang w:val="en-US"/>
        </w:rPr>
        <w:t>is concerned with means to us a threshold to determine whether a measurement report should be transmitted</w:t>
      </w:r>
      <w:r w:rsidR="00B75017">
        <w:rPr>
          <w:bCs/>
          <w:lang w:val="en-US"/>
        </w:rPr>
        <w:t xml:space="preserve">. By only transmitting measurement results when something has actually happened </w:t>
      </w:r>
      <w:r w:rsidR="002D40C6">
        <w:rPr>
          <w:bCs/>
          <w:lang w:val="en-US"/>
        </w:rPr>
        <w:t xml:space="preserve">channel </w:t>
      </w:r>
      <w:r w:rsidR="00B75017">
        <w:rPr>
          <w:bCs/>
          <w:lang w:val="en-US"/>
        </w:rPr>
        <w:t xml:space="preserve">resources </w:t>
      </w:r>
      <w:r w:rsidR="002D40C6">
        <w:rPr>
          <w:bCs/>
          <w:lang w:val="en-US"/>
        </w:rPr>
        <w:t xml:space="preserve">as well as power </w:t>
      </w:r>
      <w:r w:rsidR="00B75017">
        <w:rPr>
          <w:bCs/>
          <w:lang w:val="en-US"/>
        </w:rPr>
        <w:t>can be saved</w:t>
      </w:r>
      <w:r w:rsidR="002D40C6">
        <w:rPr>
          <w:bCs/>
          <w:lang w:val="en-US"/>
        </w:rPr>
        <w:t>.</w:t>
      </w:r>
    </w:p>
    <w:p w14:paraId="2DE1D4B4" w14:textId="4BA9CC24" w:rsidR="00A41EBF" w:rsidRDefault="00A41EBF" w:rsidP="00FE3B38">
      <w:pPr>
        <w:rPr>
          <w:bCs/>
          <w:szCs w:val="22"/>
          <w:lang w:val="en-US"/>
        </w:rPr>
      </w:pPr>
    </w:p>
    <w:p w14:paraId="4C09573F" w14:textId="614EB87E" w:rsidR="00A41EBF" w:rsidRDefault="002345F9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</w:t>
      </w:r>
      <w:r w:rsidR="002D40C6">
        <w:rPr>
          <w:bCs/>
          <w:szCs w:val="22"/>
          <w:lang w:val="en-US"/>
        </w:rPr>
        <w:t>I see s</w:t>
      </w:r>
      <w:r>
        <w:rPr>
          <w:bCs/>
          <w:szCs w:val="22"/>
          <w:lang w:val="en-US"/>
        </w:rPr>
        <w:t xml:space="preserve">ome merits, but </w:t>
      </w:r>
      <w:r w:rsidR="002D40C6">
        <w:rPr>
          <w:bCs/>
          <w:szCs w:val="22"/>
          <w:lang w:val="en-US"/>
        </w:rPr>
        <w:t xml:space="preserve">I have </w:t>
      </w:r>
      <w:r>
        <w:rPr>
          <w:bCs/>
          <w:szCs w:val="22"/>
          <w:lang w:val="en-US"/>
        </w:rPr>
        <w:t>some qu</w:t>
      </w:r>
      <w:r w:rsidR="002D40C6">
        <w:rPr>
          <w:bCs/>
          <w:szCs w:val="22"/>
          <w:lang w:val="en-US"/>
        </w:rPr>
        <w:t>es</w:t>
      </w:r>
      <w:r>
        <w:rPr>
          <w:bCs/>
          <w:szCs w:val="22"/>
          <w:lang w:val="en-US"/>
        </w:rPr>
        <w:t>t</w:t>
      </w:r>
      <w:r w:rsidR="001B6F59">
        <w:rPr>
          <w:bCs/>
          <w:szCs w:val="22"/>
          <w:lang w:val="en-US"/>
        </w:rPr>
        <w:t>i</w:t>
      </w:r>
      <w:r>
        <w:rPr>
          <w:bCs/>
          <w:szCs w:val="22"/>
          <w:lang w:val="en-US"/>
        </w:rPr>
        <w:t xml:space="preserve">on about implementation. </w:t>
      </w:r>
      <w:r w:rsidR="001B6F59">
        <w:rPr>
          <w:bCs/>
          <w:szCs w:val="22"/>
          <w:lang w:val="en-US"/>
        </w:rPr>
        <w:t>Also, it is not clear to me h</w:t>
      </w:r>
      <w:r>
        <w:rPr>
          <w:bCs/>
          <w:szCs w:val="22"/>
          <w:lang w:val="en-US"/>
        </w:rPr>
        <w:t xml:space="preserve">ow to distinguish between </w:t>
      </w:r>
      <w:r w:rsidR="001B6F59">
        <w:rPr>
          <w:bCs/>
          <w:szCs w:val="22"/>
          <w:lang w:val="en-US"/>
        </w:rPr>
        <w:t xml:space="preserve">something </w:t>
      </w:r>
      <w:r>
        <w:rPr>
          <w:bCs/>
          <w:szCs w:val="22"/>
          <w:lang w:val="en-US"/>
        </w:rPr>
        <w:t xml:space="preserve">not </w:t>
      </w:r>
      <w:r w:rsidR="001B6F59">
        <w:rPr>
          <w:bCs/>
          <w:szCs w:val="22"/>
          <w:lang w:val="en-US"/>
        </w:rPr>
        <w:t xml:space="preserve">been </w:t>
      </w:r>
      <w:r>
        <w:rPr>
          <w:bCs/>
          <w:szCs w:val="22"/>
          <w:lang w:val="en-US"/>
        </w:rPr>
        <w:t>sen</w:t>
      </w:r>
      <w:r w:rsidR="001B6F59">
        <w:rPr>
          <w:bCs/>
          <w:szCs w:val="22"/>
          <w:lang w:val="en-US"/>
        </w:rPr>
        <w:t>t</w:t>
      </w:r>
      <w:r>
        <w:rPr>
          <w:bCs/>
          <w:szCs w:val="22"/>
          <w:lang w:val="en-US"/>
        </w:rPr>
        <w:t xml:space="preserve"> and </w:t>
      </w:r>
      <w:r w:rsidR="00C02009">
        <w:rPr>
          <w:bCs/>
          <w:szCs w:val="22"/>
          <w:lang w:val="en-US"/>
        </w:rPr>
        <w:t>something being sent but not</w:t>
      </w:r>
      <w:r>
        <w:rPr>
          <w:bCs/>
          <w:szCs w:val="22"/>
          <w:lang w:val="en-US"/>
        </w:rPr>
        <w:t xml:space="preserve"> being received.</w:t>
      </w:r>
    </w:p>
    <w:p w14:paraId="2CDA2235" w14:textId="66969967" w:rsidR="002345F9" w:rsidRDefault="002345F9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</w:t>
      </w:r>
      <w:r w:rsidR="00C02009">
        <w:rPr>
          <w:bCs/>
          <w:szCs w:val="22"/>
          <w:lang w:val="en-US"/>
        </w:rPr>
        <w:t>This is at least in part</w:t>
      </w:r>
      <w:r w:rsidR="009676F5">
        <w:rPr>
          <w:bCs/>
          <w:szCs w:val="22"/>
          <w:lang w:val="en-US"/>
        </w:rPr>
        <w:t xml:space="preserve"> counteracted by the regular reporting.</w:t>
      </w:r>
    </w:p>
    <w:p w14:paraId="22465858" w14:textId="7FB7F9C9" w:rsidR="009676F5" w:rsidRDefault="009676F5" w:rsidP="00FE3B38">
      <w:pPr>
        <w:rPr>
          <w:bCs/>
          <w:szCs w:val="22"/>
          <w:lang w:val="en-US"/>
        </w:rPr>
      </w:pPr>
    </w:p>
    <w:p w14:paraId="4FF6A1B5" w14:textId="2CC4B028" w:rsidR="009676F5" w:rsidRDefault="00FA35A1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I see that there could be a cost in terms of memory requirements needed. I believe it could be </w:t>
      </w:r>
      <w:r w:rsidR="00E30CBA">
        <w:rPr>
          <w:bCs/>
          <w:szCs w:val="22"/>
          <w:lang w:val="en-US"/>
        </w:rPr>
        <w:t xml:space="preserve">a </w:t>
      </w:r>
      <w:r>
        <w:rPr>
          <w:bCs/>
          <w:szCs w:val="22"/>
          <w:lang w:val="en-US"/>
        </w:rPr>
        <w:t xml:space="preserve">capability </w:t>
      </w:r>
      <w:r w:rsidR="00B47263">
        <w:rPr>
          <w:bCs/>
          <w:szCs w:val="22"/>
          <w:lang w:val="en-US"/>
        </w:rPr>
        <w:t>and that this could be an optional feature.</w:t>
      </w:r>
    </w:p>
    <w:p w14:paraId="7A383C6C" w14:textId="6E089D46" w:rsidR="00B47263" w:rsidRDefault="001D4E46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Maybe </w:t>
      </w:r>
      <w:r w:rsidR="00157AE2">
        <w:rPr>
          <w:bCs/>
          <w:szCs w:val="22"/>
          <w:lang w:val="en-US"/>
        </w:rPr>
        <w:t>I can do some experiment to evaluate this and then come back.</w:t>
      </w:r>
    </w:p>
    <w:p w14:paraId="5B8670C0" w14:textId="4FA06C5C" w:rsidR="00E9351E" w:rsidRDefault="00E9351E" w:rsidP="00FE3B38">
      <w:pPr>
        <w:rPr>
          <w:bCs/>
          <w:szCs w:val="22"/>
          <w:lang w:val="en-US"/>
        </w:rPr>
      </w:pPr>
    </w:p>
    <w:p w14:paraId="5869F3DD" w14:textId="0A555CE9" w:rsidR="00E9351E" w:rsidRDefault="00E9351E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</w:t>
      </w:r>
      <w:r w:rsidR="0068329E">
        <w:rPr>
          <w:bCs/>
          <w:szCs w:val="22"/>
          <w:lang w:val="en-US"/>
        </w:rPr>
        <w:t xml:space="preserve">I believe there is an advantage in that </w:t>
      </w:r>
      <w:r w:rsidR="001438FF">
        <w:rPr>
          <w:bCs/>
          <w:szCs w:val="22"/>
          <w:lang w:val="en-US"/>
        </w:rPr>
        <w:t xml:space="preserve">less airtime is needed, but I also fear that it may cost in term of memory and computational complexity. </w:t>
      </w:r>
      <w:r w:rsidR="000E2F60">
        <w:rPr>
          <w:bCs/>
          <w:szCs w:val="22"/>
          <w:lang w:val="en-US"/>
        </w:rPr>
        <w:t xml:space="preserve">Therefore, I also believe it should be optional. </w:t>
      </w:r>
    </w:p>
    <w:p w14:paraId="053C4ADC" w14:textId="77777777" w:rsidR="00B47263" w:rsidRDefault="00B47263" w:rsidP="00FE3B38">
      <w:pPr>
        <w:rPr>
          <w:bCs/>
          <w:szCs w:val="22"/>
          <w:lang w:val="en-US"/>
        </w:rPr>
      </w:pPr>
    </w:p>
    <w:p w14:paraId="28A5F550" w14:textId="78DE86E0" w:rsidR="002345F9" w:rsidRDefault="00A61FF9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</w:t>
      </w:r>
      <w:r w:rsidR="000C789C">
        <w:rPr>
          <w:bCs/>
          <w:szCs w:val="22"/>
          <w:lang w:val="en-US"/>
        </w:rPr>
        <w:t>On slide 8, w</w:t>
      </w:r>
      <w:r w:rsidR="001A18BD">
        <w:rPr>
          <w:bCs/>
          <w:szCs w:val="22"/>
          <w:lang w:val="en-US"/>
        </w:rPr>
        <w:t>hen do you plan to submit the report</w:t>
      </w:r>
      <w:r w:rsidR="00D0242A">
        <w:rPr>
          <w:bCs/>
          <w:szCs w:val="22"/>
          <w:lang w:val="en-US"/>
        </w:rPr>
        <w:t xml:space="preserve"> in the timeline</w:t>
      </w:r>
      <w:r w:rsidR="001A18BD">
        <w:rPr>
          <w:bCs/>
          <w:szCs w:val="22"/>
          <w:lang w:val="en-US"/>
        </w:rPr>
        <w:t>?</w:t>
      </w:r>
      <w:r w:rsidR="006E765D">
        <w:rPr>
          <w:bCs/>
          <w:szCs w:val="22"/>
          <w:lang w:val="en-US"/>
        </w:rPr>
        <w:t xml:space="preserve"> I</w:t>
      </w:r>
      <w:r w:rsidR="00D23D48">
        <w:rPr>
          <w:bCs/>
          <w:szCs w:val="22"/>
          <w:lang w:val="en-US"/>
        </w:rPr>
        <w:t>n what order? At the same</w:t>
      </w:r>
      <w:r w:rsidR="000C789C">
        <w:rPr>
          <w:bCs/>
          <w:szCs w:val="22"/>
          <w:lang w:val="en-US"/>
        </w:rPr>
        <w:t xml:space="preserve"> </w:t>
      </w:r>
      <w:r w:rsidR="00D23D48">
        <w:rPr>
          <w:bCs/>
          <w:szCs w:val="22"/>
          <w:lang w:val="en-US"/>
        </w:rPr>
        <w:t>time?</w:t>
      </w:r>
    </w:p>
    <w:p w14:paraId="01FC6638" w14:textId="6FE676BC" w:rsidR="00D23D48" w:rsidRDefault="00D23D48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</w:t>
      </w:r>
      <w:r w:rsidR="00822901">
        <w:rPr>
          <w:bCs/>
          <w:szCs w:val="22"/>
          <w:lang w:val="en-US"/>
        </w:rPr>
        <w:t xml:space="preserve">I believe </w:t>
      </w:r>
      <w:r w:rsidR="00C5756D">
        <w:rPr>
          <w:bCs/>
          <w:szCs w:val="22"/>
          <w:lang w:val="en-US"/>
        </w:rPr>
        <w:t>several options are possible.</w:t>
      </w:r>
    </w:p>
    <w:p w14:paraId="7765F6B7" w14:textId="1DB6C464" w:rsidR="00567822" w:rsidRDefault="00567822" w:rsidP="00FE3B38">
      <w:pPr>
        <w:rPr>
          <w:bCs/>
          <w:szCs w:val="22"/>
          <w:lang w:val="en-US"/>
        </w:rPr>
      </w:pPr>
    </w:p>
    <w:p w14:paraId="0798F830" w14:textId="0654EEE9" w:rsidR="00567822" w:rsidRDefault="00081401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</w:t>
      </w:r>
      <w:r w:rsidR="00DC0C0A">
        <w:rPr>
          <w:bCs/>
          <w:szCs w:val="22"/>
          <w:lang w:val="en-US"/>
        </w:rPr>
        <w:t>If you allocate time</w:t>
      </w:r>
      <w:r w:rsidR="0095212B">
        <w:rPr>
          <w:bCs/>
          <w:szCs w:val="22"/>
          <w:lang w:val="en-US"/>
        </w:rPr>
        <w:t xml:space="preserve"> </w:t>
      </w:r>
      <w:r w:rsidR="00DC0C0A">
        <w:rPr>
          <w:bCs/>
          <w:szCs w:val="22"/>
          <w:lang w:val="en-US"/>
        </w:rPr>
        <w:t>slots for feedback</w:t>
      </w:r>
      <w:r w:rsidR="0095212B">
        <w:rPr>
          <w:bCs/>
          <w:szCs w:val="22"/>
          <w:lang w:val="en-US"/>
        </w:rPr>
        <w:t>, it seems you are still wasting the resources even if no sensing report is sent.</w:t>
      </w:r>
    </w:p>
    <w:p w14:paraId="770497C8" w14:textId="2220A093" w:rsidR="0095212B" w:rsidRDefault="0095212B" w:rsidP="00FE3B38">
      <w:pPr>
        <w:rPr>
          <w:bCs/>
          <w:szCs w:val="22"/>
          <w:lang w:val="en-US"/>
        </w:rPr>
      </w:pPr>
    </w:p>
    <w:p w14:paraId="58BCE73D" w14:textId="50202A7F" w:rsidR="00642A51" w:rsidRDefault="00642A51" w:rsidP="00FE3B38">
      <w:pPr>
        <w:rPr>
          <w:bCs/>
          <w:szCs w:val="22"/>
          <w:lang w:val="en-US"/>
        </w:rPr>
      </w:pPr>
      <w:r w:rsidRPr="00E30CBA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</w:t>
      </w:r>
      <w:r w:rsidR="0031566E">
        <w:rPr>
          <w:bCs/>
          <w:szCs w:val="22"/>
          <w:lang w:val="en-US"/>
        </w:rPr>
        <w:t>Do you suggest to have the actual formulas in the specification</w:t>
      </w:r>
      <w:r w:rsidR="00ED229D">
        <w:rPr>
          <w:bCs/>
          <w:szCs w:val="22"/>
          <w:lang w:val="en-US"/>
        </w:rPr>
        <w:t>?</w:t>
      </w:r>
      <w:r w:rsidR="00B50F7D">
        <w:rPr>
          <w:bCs/>
          <w:szCs w:val="22"/>
          <w:lang w:val="en-US"/>
        </w:rPr>
        <w:t xml:space="preserve"> Usually we don’t have these details in the specification.</w:t>
      </w:r>
    </w:p>
    <w:p w14:paraId="7D0B2D90" w14:textId="30DFEEF1" w:rsidR="00D54A13" w:rsidRDefault="00D54A13" w:rsidP="00FE3B38">
      <w:pPr>
        <w:rPr>
          <w:bCs/>
          <w:szCs w:val="22"/>
          <w:lang w:val="en-US"/>
        </w:rPr>
      </w:pPr>
    </w:p>
    <w:p w14:paraId="00BC192F" w14:textId="40CD9581" w:rsidR="00D54A13" w:rsidRDefault="00D54A13" w:rsidP="00D54A13">
      <w:pPr>
        <w:rPr>
          <w:bCs/>
          <w:szCs w:val="22"/>
          <w:lang w:val="en-US"/>
        </w:rPr>
      </w:pPr>
      <w:r w:rsidRPr="00D54A13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I would suggest to add that this is optional. I will not be able to support this if it is </w:t>
      </w:r>
      <w:r w:rsidR="00B57B9D">
        <w:rPr>
          <w:bCs/>
          <w:szCs w:val="22"/>
          <w:lang w:val="en-US"/>
        </w:rPr>
        <w:t>mandatory</w:t>
      </w:r>
      <w:r>
        <w:rPr>
          <w:bCs/>
          <w:szCs w:val="22"/>
          <w:lang w:val="en-US"/>
        </w:rPr>
        <w:t>.</w:t>
      </w:r>
    </w:p>
    <w:p w14:paraId="4B1EC6D0" w14:textId="77777777" w:rsidR="00D54A13" w:rsidRDefault="00D54A13" w:rsidP="00D54A13">
      <w:pPr>
        <w:rPr>
          <w:bCs/>
          <w:szCs w:val="22"/>
          <w:lang w:val="en-US"/>
        </w:rPr>
      </w:pPr>
    </w:p>
    <w:p w14:paraId="76BDEFE1" w14:textId="77777777" w:rsidR="00D54A13" w:rsidRDefault="00D54A13" w:rsidP="00D54A13">
      <w:pPr>
        <w:rPr>
          <w:bCs/>
          <w:szCs w:val="22"/>
          <w:lang w:val="en-US"/>
        </w:rPr>
      </w:pPr>
      <w:r w:rsidRPr="00D54A13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It says “could consider”, and then we may decide not to include it. Is that the intention?</w:t>
      </w:r>
    </w:p>
    <w:p w14:paraId="6FA879A1" w14:textId="77777777" w:rsidR="00D54A13" w:rsidRDefault="00D54A13" w:rsidP="00D54A13">
      <w:pPr>
        <w:rPr>
          <w:bCs/>
          <w:szCs w:val="22"/>
          <w:lang w:val="en-US"/>
        </w:rPr>
      </w:pPr>
      <w:r w:rsidRPr="00D54A13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Yes.</w:t>
      </w:r>
    </w:p>
    <w:p w14:paraId="2D4F0F19" w14:textId="77777777" w:rsidR="00D54A13" w:rsidRDefault="00D54A13" w:rsidP="00D54A13">
      <w:pPr>
        <w:rPr>
          <w:bCs/>
          <w:szCs w:val="22"/>
          <w:lang w:val="en-US"/>
        </w:rPr>
      </w:pPr>
    </w:p>
    <w:p w14:paraId="4D03046E" w14:textId="77777777" w:rsidR="00D54A13" w:rsidRDefault="00D54A13" w:rsidP="00D54A13">
      <w:pPr>
        <w:rPr>
          <w:bCs/>
          <w:szCs w:val="22"/>
          <w:lang w:val="en-US"/>
        </w:rPr>
      </w:pPr>
      <w:r w:rsidRPr="00D54A13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Do you run this SP just to collect feedback, or to convert it into a motion?</w:t>
      </w:r>
    </w:p>
    <w:p w14:paraId="19DE5052" w14:textId="00A8674E" w:rsidR="00D54A13" w:rsidRDefault="00D54A13" w:rsidP="00FE3B38">
      <w:pPr>
        <w:rPr>
          <w:bCs/>
          <w:szCs w:val="22"/>
          <w:lang w:val="en-US"/>
        </w:rPr>
      </w:pPr>
      <w:r w:rsidRPr="00D54A13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Just to collect </w:t>
      </w:r>
      <w:r w:rsidR="00B57B9D">
        <w:rPr>
          <w:bCs/>
          <w:szCs w:val="22"/>
          <w:lang w:val="en-US"/>
        </w:rPr>
        <w:t>feedback.</w:t>
      </w:r>
    </w:p>
    <w:p w14:paraId="1CBE74EC" w14:textId="6C6FCBAD" w:rsidR="003926CF" w:rsidRDefault="003926CF" w:rsidP="00FE3B38">
      <w:pPr>
        <w:rPr>
          <w:bCs/>
          <w:szCs w:val="22"/>
          <w:lang w:val="en-US"/>
        </w:rPr>
      </w:pPr>
    </w:p>
    <w:p w14:paraId="5D93C819" w14:textId="638C16EC" w:rsidR="005F2E6A" w:rsidRPr="005F2E6A" w:rsidRDefault="00CF5612" w:rsidP="00CF5612">
      <w:pPr>
        <w:rPr>
          <w:bCs/>
          <w:szCs w:val="22"/>
          <w:lang w:val="en-US"/>
        </w:rPr>
      </w:pPr>
      <w:r w:rsidRPr="005F2E6A">
        <w:rPr>
          <w:b/>
          <w:szCs w:val="22"/>
          <w:lang w:val="en-US"/>
        </w:rPr>
        <w:t>Straw Poll:</w:t>
      </w:r>
      <w:r>
        <w:rPr>
          <w:bCs/>
          <w:szCs w:val="22"/>
          <w:lang w:val="en-US"/>
        </w:rPr>
        <w:t xml:space="preserve"> </w:t>
      </w:r>
      <w:r w:rsidR="005F2E6A" w:rsidRPr="005F2E6A">
        <w:rPr>
          <w:b/>
          <w:bCs/>
          <w:szCs w:val="22"/>
          <w:lang w:val="en-US"/>
        </w:rPr>
        <w:t xml:space="preserve">Do you agree that </w:t>
      </w:r>
      <w:r w:rsidR="00E2561E" w:rsidRPr="00B679A2">
        <w:rPr>
          <w:b/>
          <w:bCs/>
          <w:color w:val="FF0000"/>
          <w:szCs w:val="22"/>
          <w:lang w:val="en-US"/>
        </w:rPr>
        <w:t>802</w:t>
      </w:r>
      <w:r w:rsidR="00B679A2" w:rsidRPr="00B679A2">
        <w:rPr>
          <w:b/>
          <w:bCs/>
          <w:color w:val="FF0000"/>
          <w:szCs w:val="22"/>
          <w:lang w:val="en-US"/>
        </w:rPr>
        <w:t xml:space="preserve">.11 </w:t>
      </w:r>
      <w:r w:rsidR="00A51346">
        <w:rPr>
          <w:b/>
          <w:bCs/>
          <w:color w:val="FF0000"/>
          <w:szCs w:val="22"/>
          <w:lang w:val="en-US"/>
        </w:rPr>
        <w:t>TGbf</w:t>
      </w:r>
      <w:r w:rsidR="005F2E6A" w:rsidRPr="005F2E6A">
        <w:rPr>
          <w:b/>
          <w:bCs/>
          <w:strike/>
          <w:szCs w:val="22"/>
          <w:lang w:val="en-US"/>
        </w:rPr>
        <w:t>11bf</w:t>
      </w:r>
      <w:r w:rsidR="005F2E6A" w:rsidRPr="005F2E6A">
        <w:rPr>
          <w:b/>
          <w:bCs/>
          <w:szCs w:val="22"/>
          <w:lang w:val="en-US"/>
        </w:rPr>
        <w:t xml:space="preserve"> could consider the following threshold based feedback in the proposed threshold based sensing measurement (TBSM)?</w:t>
      </w:r>
    </w:p>
    <w:p w14:paraId="09703FA7" w14:textId="77777777" w:rsidR="005F2E6A" w:rsidRPr="005F2E6A" w:rsidRDefault="005F2E6A" w:rsidP="00B35019">
      <w:pPr>
        <w:numPr>
          <w:ilvl w:val="0"/>
          <w:numId w:val="16"/>
        </w:numPr>
        <w:rPr>
          <w:bCs/>
          <w:szCs w:val="22"/>
          <w:lang w:val="en-US"/>
        </w:rPr>
      </w:pPr>
      <w:r w:rsidRPr="005F2E6A">
        <w:rPr>
          <w:bCs/>
          <w:szCs w:val="22"/>
          <w:lang w:val="en-US"/>
        </w:rPr>
        <w:t>The current measured CSI would be compared with the previous measured CSI. The difference between them, namely, CSI variation, can be quantifiable.</w:t>
      </w:r>
    </w:p>
    <w:p w14:paraId="3246919B" w14:textId="77777777" w:rsidR="005F2E6A" w:rsidRPr="005F2E6A" w:rsidRDefault="005F2E6A" w:rsidP="00B35019">
      <w:pPr>
        <w:numPr>
          <w:ilvl w:val="0"/>
          <w:numId w:val="16"/>
        </w:numPr>
        <w:rPr>
          <w:bCs/>
          <w:szCs w:val="22"/>
          <w:lang w:val="en-US"/>
        </w:rPr>
      </w:pPr>
      <w:r w:rsidRPr="005F2E6A">
        <w:rPr>
          <w:bCs/>
          <w:szCs w:val="22"/>
          <w:lang w:val="en-US"/>
        </w:rPr>
        <w:t>A threshold could be configured as one of the feedback criterion, which could determine if feedback would be performed.</w:t>
      </w:r>
    </w:p>
    <w:p w14:paraId="584CBA07" w14:textId="1058508D" w:rsidR="005F2E6A" w:rsidRDefault="005F2E6A" w:rsidP="00B35019">
      <w:pPr>
        <w:numPr>
          <w:ilvl w:val="0"/>
          <w:numId w:val="16"/>
        </w:numPr>
        <w:rPr>
          <w:bCs/>
          <w:szCs w:val="22"/>
          <w:lang w:val="en-US"/>
        </w:rPr>
      </w:pPr>
      <w:r w:rsidRPr="005F2E6A">
        <w:rPr>
          <w:bCs/>
          <w:szCs w:val="22"/>
          <w:lang w:val="en-US"/>
        </w:rPr>
        <w:t>By comparing the CSI variation with the threshold, the sensing responders would send the feedback to the sensing initiator if the feedback criteria is met.</w:t>
      </w:r>
    </w:p>
    <w:p w14:paraId="2716EB85" w14:textId="35560CEE" w:rsidR="005F2E6A" w:rsidRDefault="005F2E6A" w:rsidP="00A51346">
      <w:pPr>
        <w:rPr>
          <w:bCs/>
          <w:szCs w:val="22"/>
          <w:lang w:val="en-US"/>
        </w:rPr>
      </w:pPr>
    </w:p>
    <w:p w14:paraId="394483D2" w14:textId="1584B3FB" w:rsidR="00781926" w:rsidRDefault="00A51346" w:rsidP="00B57B9D">
      <w:pPr>
        <w:ind w:firstLine="360"/>
        <w:rPr>
          <w:bCs/>
          <w:szCs w:val="22"/>
          <w:lang w:val="en-US"/>
        </w:rPr>
      </w:pPr>
      <w:r w:rsidRPr="00A51346">
        <w:rPr>
          <w:b/>
          <w:szCs w:val="22"/>
          <w:lang w:val="en-US"/>
        </w:rPr>
        <w:lastRenderedPageBreak/>
        <w:t xml:space="preserve">Result: </w:t>
      </w:r>
      <w:r>
        <w:rPr>
          <w:bCs/>
          <w:szCs w:val="22"/>
          <w:lang w:val="en-US"/>
        </w:rPr>
        <w:t xml:space="preserve">Y/N/A: </w:t>
      </w:r>
      <w:r w:rsidR="00D86CEC">
        <w:rPr>
          <w:bCs/>
          <w:szCs w:val="22"/>
          <w:lang w:val="en-US"/>
        </w:rPr>
        <w:t>12/4/19</w:t>
      </w:r>
    </w:p>
    <w:p w14:paraId="15E27466" w14:textId="2B981777" w:rsidR="007C67AF" w:rsidRDefault="007C67AF" w:rsidP="00FE3B38">
      <w:pPr>
        <w:rPr>
          <w:bCs/>
          <w:szCs w:val="22"/>
          <w:lang w:val="en-US"/>
        </w:rPr>
      </w:pPr>
    </w:p>
    <w:p w14:paraId="74B0D7F9" w14:textId="05E85EE1" w:rsidR="002E4DE6" w:rsidRPr="002E4DE6" w:rsidRDefault="007C67AF" w:rsidP="002E4DE6">
      <w:pPr>
        <w:rPr>
          <w:bCs/>
          <w:lang w:val="en-US"/>
        </w:rPr>
      </w:pPr>
      <w:r>
        <w:rPr>
          <w:b/>
          <w:lang w:val="en-US"/>
        </w:rPr>
        <w:t>11-21/035</w:t>
      </w:r>
      <w:r>
        <w:rPr>
          <w:b/>
          <w:lang w:val="en-US"/>
        </w:rPr>
        <w:t>2</w:t>
      </w:r>
      <w:r>
        <w:rPr>
          <w:b/>
          <w:lang w:val="en-US"/>
        </w:rPr>
        <w:t>r</w:t>
      </w:r>
      <w:r>
        <w:rPr>
          <w:b/>
          <w:lang w:val="en-US"/>
        </w:rPr>
        <w:t>1</w:t>
      </w:r>
      <w:r>
        <w:rPr>
          <w:b/>
          <w:lang w:val="en-US"/>
        </w:rPr>
        <w:t>, “</w:t>
      </w:r>
      <w:r w:rsidR="009019D2" w:rsidRPr="009019D2">
        <w:rPr>
          <w:b/>
          <w:bCs/>
          <w:lang w:val="en-US"/>
        </w:rPr>
        <w:t>WLAN sensing link level simulation - follow ups</w:t>
      </w:r>
      <w:r>
        <w:rPr>
          <w:b/>
          <w:lang w:val="en-US"/>
        </w:rPr>
        <w:t xml:space="preserve">”, </w:t>
      </w:r>
      <w:r w:rsidR="009019D2">
        <w:rPr>
          <w:b/>
          <w:lang w:val="en-US"/>
        </w:rPr>
        <w:t xml:space="preserve">Rui Du </w:t>
      </w:r>
      <w:r>
        <w:rPr>
          <w:b/>
          <w:lang w:val="en-US"/>
        </w:rPr>
        <w:t>(Huawei</w:t>
      </w:r>
      <w:r w:rsidRPr="005E4C99">
        <w:rPr>
          <w:bCs/>
          <w:lang w:val="en-US"/>
        </w:rPr>
        <w:t xml:space="preserve">): </w:t>
      </w:r>
      <w:r w:rsidR="005E4C99" w:rsidRPr="005E4C99">
        <w:rPr>
          <w:bCs/>
          <w:lang w:val="en-US"/>
        </w:rPr>
        <w:t xml:space="preserve"> </w:t>
      </w:r>
      <w:r w:rsidR="005E4C99" w:rsidRPr="005E4C99">
        <w:rPr>
          <w:bCs/>
          <w:lang w:val="en-US"/>
        </w:rPr>
        <w:t>In this contribution, an example of the link level simulation with ray tracing channel at 60GHz in indoor scenario is shown and discussed.</w:t>
      </w:r>
      <w:r w:rsidR="0074690B">
        <w:rPr>
          <w:szCs w:val="22"/>
          <w:lang w:val="en-US"/>
        </w:rPr>
        <w:t xml:space="preserve"> </w:t>
      </w:r>
    </w:p>
    <w:p w14:paraId="04C902BB" w14:textId="5074E41D" w:rsidR="007C67AF" w:rsidRDefault="007C67AF" w:rsidP="00FE3B38">
      <w:pPr>
        <w:rPr>
          <w:bCs/>
          <w:szCs w:val="22"/>
          <w:lang w:val="en-US"/>
        </w:rPr>
      </w:pPr>
    </w:p>
    <w:p w14:paraId="2F601F7A" w14:textId="1CE56324" w:rsidR="009C3BF9" w:rsidRDefault="00412840" w:rsidP="00FE3B38">
      <w:pPr>
        <w:rPr>
          <w:bCs/>
          <w:szCs w:val="22"/>
          <w:lang w:val="en-US"/>
        </w:rPr>
      </w:pPr>
      <w:r w:rsidRPr="00075510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What is the purpose of the simulations? For comparing proposals?</w:t>
      </w:r>
    </w:p>
    <w:p w14:paraId="27192356" w14:textId="7E13288B" w:rsidR="00383EA9" w:rsidRDefault="00383EA9" w:rsidP="00FE3B38">
      <w:pPr>
        <w:rPr>
          <w:bCs/>
          <w:szCs w:val="22"/>
          <w:lang w:val="en-US"/>
        </w:rPr>
      </w:pPr>
      <w:r w:rsidRPr="00075510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</w:t>
      </w:r>
      <w:r w:rsidR="004E062E">
        <w:rPr>
          <w:bCs/>
          <w:szCs w:val="22"/>
          <w:lang w:val="en-US"/>
        </w:rPr>
        <w:t>B</w:t>
      </w:r>
      <w:r w:rsidR="00544C14">
        <w:rPr>
          <w:bCs/>
          <w:szCs w:val="22"/>
          <w:lang w:val="en-US"/>
        </w:rPr>
        <w:t>asically, to evaluate proposals</w:t>
      </w:r>
      <w:r w:rsidR="00075510">
        <w:rPr>
          <w:bCs/>
          <w:szCs w:val="22"/>
          <w:lang w:val="en-US"/>
        </w:rPr>
        <w:t>.</w:t>
      </w:r>
    </w:p>
    <w:p w14:paraId="6B24E9FC" w14:textId="023165C2" w:rsidR="004E062E" w:rsidRDefault="004E062E" w:rsidP="00FE3B38">
      <w:pPr>
        <w:rPr>
          <w:bCs/>
          <w:szCs w:val="22"/>
          <w:lang w:val="en-US"/>
        </w:rPr>
      </w:pPr>
    </w:p>
    <w:p w14:paraId="3C1964AC" w14:textId="290B3AF7" w:rsidR="004E062E" w:rsidRDefault="004E062E" w:rsidP="00FE3B38">
      <w:pPr>
        <w:rPr>
          <w:bCs/>
          <w:szCs w:val="22"/>
          <w:lang w:val="en-US"/>
        </w:rPr>
      </w:pPr>
      <w:r w:rsidRPr="00E10522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Do you expect a common simulation platform </w:t>
      </w:r>
      <w:r w:rsidR="00E10522">
        <w:rPr>
          <w:bCs/>
          <w:szCs w:val="22"/>
          <w:lang w:val="en-US"/>
        </w:rPr>
        <w:t xml:space="preserve">to be </w:t>
      </w:r>
      <w:r>
        <w:rPr>
          <w:bCs/>
          <w:szCs w:val="22"/>
          <w:lang w:val="en-US"/>
        </w:rPr>
        <w:t xml:space="preserve">available </w:t>
      </w:r>
      <w:r w:rsidR="00E10522">
        <w:rPr>
          <w:bCs/>
          <w:szCs w:val="22"/>
          <w:lang w:val="en-US"/>
        </w:rPr>
        <w:t xml:space="preserve">and </w:t>
      </w:r>
      <w:r w:rsidR="005B68B9">
        <w:rPr>
          <w:bCs/>
          <w:szCs w:val="22"/>
          <w:lang w:val="en-US"/>
        </w:rPr>
        <w:t>to be used by all?</w:t>
      </w:r>
    </w:p>
    <w:p w14:paraId="1F39C530" w14:textId="2B410692" w:rsidR="005B68B9" w:rsidRDefault="005B68B9" w:rsidP="00FE3B38">
      <w:pPr>
        <w:rPr>
          <w:bCs/>
          <w:szCs w:val="22"/>
          <w:lang w:val="en-US"/>
        </w:rPr>
      </w:pPr>
      <w:r w:rsidRPr="00E10522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</w:t>
      </w:r>
      <w:r w:rsidR="003C0D32">
        <w:rPr>
          <w:bCs/>
          <w:szCs w:val="22"/>
          <w:lang w:val="en-US"/>
        </w:rPr>
        <w:t xml:space="preserve">I believe different contributions can have different simulators, which </w:t>
      </w:r>
      <w:r w:rsidR="00E10522">
        <w:rPr>
          <w:bCs/>
          <w:szCs w:val="22"/>
          <w:lang w:val="en-US"/>
        </w:rPr>
        <w:t>need to be</w:t>
      </w:r>
      <w:r w:rsidR="003C0D32">
        <w:rPr>
          <w:bCs/>
          <w:szCs w:val="22"/>
          <w:lang w:val="en-US"/>
        </w:rPr>
        <w:t xml:space="preserve"> calibrated</w:t>
      </w:r>
      <w:r w:rsidR="00C70849">
        <w:rPr>
          <w:bCs/>
          <w:szCs w:val="22"/>
          <w:lang w:val="en-US"/>
        </w:rPr>
        <w:t>.</w:t>
      </w:r>
      <w:r w:rsidR="003C0D32">
        <w:rPr>
          <w:bCs/>
          <w:szCs w:val="22"/>
          <w:lang w:val="en-US"/>
        </w:rPr>
        <w:t xml:space="preserve"> </w:t>
      </w:r>
    </w:p>
    <w:p w14:paraId="23B42179" w14:textId="7DABD29C" w:rsidR="009C3BF9" w:rsidRDefault="009C3BF9" w:rsidP="00FE3B38">
      <w:pPr>
        <w:rPr>
          <w:bCs/>
          <w:szCs w:val="22"/>
          <w:lang w:val="en-US"/>
        </w:rPr>
      </w:pPr>
    </w:p>
    <w:p w14:paraId="43BBB31E" w14:textId="401083BF" w:rsidR="00C70849" w:rsidRDefault="00805ADE" w:rsidP="00FE3B38">
      <w:pPr>
        <w:rPr>
          <w:bCs/>
          <w:szCs w:val="22"/>
          <w:lang w:val="en-US"/>
        </w:rPr>
      </w:pPr>
      <w:r w:rsidRPr="00E10522">
        <w:rPr>
          <w:b/>
          <w:szCs w:val="22"/>
          <w:lang w:val="en-US"/>
        </w:rPr>
        <w:t>Q:</w:t>
      </w:r>
      <w:r>
        <w:rPr>
          <w:bCs/>
          <w:szCs w:val="22"/>
          <w:lang w:val="en-US"/>
        </w:rPr>
        <w:t xml:space="preserve"> I believe </w:t>
      </w:r>
      <w:r w:rsidR="00826AEE">
        <w:rPr>
          <w:bCs/>
          <w:szCs w:val="22"/>
          <w:lang w:val="en-US"/>
        </w:rPr>
        <w:t>this is quite a complicated task. We have done similar things in the past, but for much simpler set-ups, and it is a lot of work.</w:t>
      </w:r>
    </w:p>
    <w:p w14:paraId="549B1193" w14:textId="09C754E2" w:rsidR="00826AEE" w:rsidRDefault="00B1043B" w:rsidP="00FE3B38">
      <w:pPr>
        <w:rPr>
          <w:bCs/>
          <w:szCs w:val="22"/>
          <w:lang w:val="en-US"/>
        </w:rPr>
      </w:pPr>
      <w:r w:rsidRPr="00541CBA">
        <w:rPr>
          <w:b/>
          <w:szCs w:val="22"/>
          <w:lang w:val="en-US"/>
        </w:rPr>
        <w:t>A:</w:t>
      </w:r>
      <w:r>
        <w:rPr>
          <w:bCs/>
          <w:szCs w:val="22"/>
          <w:lang w:val="en-US"/>
        </w:rPr>
        <w:t xml:space="preserve"> I believe we could use the same channel model. I think that maybe we can share the channel model.</w:t>
      </w:r>
    </w:p>
    <w:p w14:paraId="4C955A87" w14:textId="3EE15748" w:rsidR="00B1043B" w:rsidRDefault="00B1043B" w:rsidP="00FE3B38">
      <w:pPr>
        <w:rPr>
          <w:bCs/>
          <w:szCs w:val="22"/>
          <w:lang w:val="en-US"/>
        </w:rPr>
      </w:pPr>
    </w:p>
    <w:p w14:paraId="182110ED" w14:textId="77777777" w:rsidR="00A73C85" w:rsidRDefault="00A73C85" w:rsidP="00A73C85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 Poll 1:  </w:t>
      </w:r>
      <w:r w:rsidR="002E4DE6" w:rsidRPr="002E4DE6">
        <w:rPr>
          <w:szCs w:val="22"/>
          <w:lang w:val="en-US"/>
        </w:rPr>
        <w:t>Do you support that the link level simulation framework proposed in slide 4 could be used in WLAN sensing simulation?</w:t>
      </w:r>
    </w:p>
    <w:p w14:paraId="479307DF" w14:textId="77777777" w:rsidR="00A73C85" w:rsidRDefault="00A73C85" w:rsidP="00A73C85">
      <w:pPr>
        <w:rPr>
          <w:szCs w:val="22"/>
          <w:lang w:val="en-US"/>
        </w:rPr>
      </w:pPr>
    </w:p>
    <w:p w14:paraId="65DE3195" w14:textId="7348DF88" w:rsidR="00A73C85" w:rsidRDefault="00A73C85" w:rsidP="00A73C85">
      <w:pPr>
        <w:rPr>
          <w:szCs w:val="22"/>
          <w:lang w:val="en-US"/>
        </w:rPr>
      </w:pPr>
      <w:r w:rsidRPr="006B6E67">
        <w:rPr>
          <w:b/>
          <w:bCs/>
          <w:szCs w:val="22"/>
          <w:lang w:val="en-US"/>
        </w:rPr>
        <w:t>Result:</w:t>
      </w:r>
      <w:r>
        <w:rPr>
          <w:szCs w:val="22"/>
          <w:lang w:val="en-US"/>
        </w:rPr>
        <w:t xml:space="preserve"> Y/N/A</w:t>
      </w:r>
      <w:r w:rsidR="006B6E67">
        <w:rPr>
          <w:szCs w:val="22"/>
          <w:lang w:val="en-US"/>
        </w:rPr>
        <w:t xml:space="preserve">: </w:t>
      </w:r>
      <w:r w:rsidR="00C10A33">
        <w:rPr>
          <w:szCs w:val="22"/>
          <w:lang w:val="en-US"/>
        </w:rPr>
        <w:t>13/8/13</w:t>
      </w:r>
    </w:p>
    <w:p w14:paraId="4731751C" w14:textId="4F66A057" w:rsidR="00C10A33" w:rsidRDefault="00C10A33" w:rsidP="00A73C85">
      <w:pPr>
        <w:rPr>
          <w:szCs w:val="22"/>
          <w:lang w:val="en-US"/>
        </w:rPr>
      </w:pPr>
    </w:p>
    <w:p w14:paraId="5E8092BC" w14:textId="3DFFB19E" w:rsidR="002B3DA9" w:rsidRPr="0066620D" w:rsidRDefault="002B3DA9" w:rsidP="002B3DA9">
      <w:pPr>
        <w:rPr>
          <w:color w:val="000000" w:themeColor="text1"/>
          <w:szCs w:val="22"/>
          <w:lang w:val="en-US"/>
        </w:rPr>
      </w:pPr>
      <w:r w:rsidRPr="0066620D">
        <w:rPr>
          <w:color w:val="000000" w:themeColor="text1"/>
          <w:szCs w:val="22"/>
          <w:lang w:val="en-US"/>
        </w:rPr>
        <w:t>The Chair announces that we are out of time</w:t>
      </w:r>
      <w:r>
        <w:rPr>
          <w:color w:val="000000" w:themeColor="text1"/>
          <w:szCs w:val="22"/>
          <w:lang w:val="en-US"/>
        </w:rPr>
        <w:t>.</w:t>
      </w:r>
    </w:p>
    <w:p w14:paraId="058A26B1" w14:textId="77777777" w:rsidR="002B3DA9" w:rsidRDefault="002B3DA9" w:rsidP="002B3DA9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7F0C9071" w14:textId="63B9E7F4" w:rsidR="002B3DA9" w:rsidRPr="00901721" w:rsidRDefault="002B3DA9" w:rsidP="00B35019">
      <w:pPr>
        <w:pStyle w:val="ListParagraph"/>
        <w:numPr>
          <w:ilvl w:val="0"/>
          <w:numId w:val="17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</w:t>
      </w:r>
      <w:r w:rsidR="00901721" w:rsidRPr="00901721">
        <w:rPr>
          <w:color w:val="000000" w:themeColor="text1"/>
          <w:szCs w:val="22"/>
          <w:lang w:val="en-US"/>
        </w:rPr>
        <w:t xml:space="preserve">No response from the group. </w:t>
      </w:r>
    </w:p>
    <w:p w14:paraId="6E047925" w14:textId="77777777" w:rsidR="00901721" w:rsidRPr="00CB4F21" w:rsidRDefault="00901721" w:rsidP="00901721">
      <w:pPr>
        <w:pStyle w:val="ListParagraph"/>
        <w:ind w:left="360"/>
        <w:rPr>
          <w:bCs/>
          <w:szCs w:val="22"/>
          <w:lang w:val="en-US"/>
        </w:rPr>
      </w:pPr>
    </w:p>
    <w:p w14:paraId="200E3152" w14:textId="18883C4A" w:rsidR="002B3DA9" w:rsidRPr="00FE3B38" w:rsidRDefault="002B3DA9" w:rsidP="00B35019">
      <w:pPr>
        <w:pStyle w:val="ListParagraph"/>
        <w:numPr>
          <w:ilvl w:val="0"/>
          <w:numId w:val="17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Pr="00FE3B38">
        <w:rPr>
          <w:color w:val="222222"/>
          <w:shd w:val="clear" w:color="auto" w:fill="FFFFFF"/>
          <w:lang w:val="en-US"/>
        </w:rPr>
        <w:t xml:space="preserve"> without objection at 11.0</w:t>
      </w:r>
      <w:r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2F221C66" w14:textId="54BFDC8A" w:rsidR="00C10A33" w:rsidRPr="00901721" w:rsidRDefault="00C10A33" w:rsidP="00A73C85">
      <w:pPr>
        <w:rPr>
          <w:b/>
          <w:szCs w:val="22"/>
          <w:lang w:val="en-US"/>
        </w:rPr>
      </w:pPr>
    </w:p>
    <w:sectPr w:rsidR="00C10A33" w:rsidRPr="009017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DC30" w14:textId="77777777" w:rsidR="004621ED" w:rsidRDefault="004621ED">
      <w:r>
        <w:separator/>
      </w:r>
    </w:p>
  </w:endnote>
  <w:endnote w:type="continuationSeparator" w:id="0">
    <w:p w14:paraId="3B981CA4" w14:textId="77777777" w:rsidR="004621ED" w:rsidRDefault="004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22FB" w14:textId="77777777" w:rsidR="00501FE9" w:rsidRDefault="00501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29020B" w:rsidRDefault="006E17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F6F07" w14:textId="77777777" w:rsidR="00501FE9" w:rsidRDefault="00501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03DD" w14:textId="77777777" w:rsidR="004621ED" w:rsidRDefault="004621ED">
      <w:r>
        <w:separator/>
      </w:r>
    </w:p>
  </w:footnote>
  <w:footnote w:type="continuationSeparator" w:id="0">
    <w:p w14:paraId="4D946A5D" w14:textId="77777777" w:rsidR="004621ED" w:rsidRDefault="0046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7AA8" w14:textId="77777777" w:rsidR="00501FE9" w:rsidRDefault="00501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4609DC41" w:rsidR="0029020B" w:rsidRDefault="006E17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6380">
        <w:t>March</w:t>
      </w:r>
      <w:r w:rsidR="00986E8F">
        <w:t xml:space="preserve"> </w:t>
      </w:r>
      <w:r w:rsidR="00335423">
        <w:t>20</w:t>
      </w:r>
      <w:r w:rsidR="00C4098B">
        <w:t>2</w:t>
      </w:r>
      <w:r w:rsidR="00066452">
        <w:t>1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</w:t>
      </w:r>
      <w:r w:rsidR="00066452">
        <w:t>1</w:t>
      </w:r>
      <w:r w:rsidR="006E1E33">
        <w:t>/</w:t>
      </w:r>
      <w:r w:rsidR="00080147">
        <w:t>0</w:t>
      </w:r>
      <w:r w:rsidR="00501FE9">
        <w:t>476</w:t>
      </w:r>
      <w:r w:rsidR="00DF165B">
        <w:t>r</w:t>
      </w:r>
    </w:fldSimple>
    <w:r w:rsidR="00447678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075D" w14:textId="77777777" w:rsidR="00501FE9" w:rsidRDefault="00501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059C2"/>
    <w:rsid w:val="00006397"/>
    <w:rsid w:val="00007D78"/>
    <w:rsid w:val="00010D54"/>
    <w:rsid w:val="00012A1E"/>
    <w:rsid w:val="00013AFB"/>
    <w:rsid w:val="000151D6"/>
    <w:rsid w:val="00015850"/>
    <w:rsid w:val="0002086B"/>
    <w:rsid w:val="0002365F"/>
    <w:rsid w:val="00023761"/>
    <w:rsid w:val="000272AE"/>
    <w:rsid w:val="00030A17"/>
    <w:rsid w:val="00030EB5"/>
    <w:rsid w:val="00033539"/>
    <w:rsid w:val="00034302"/>
    <w:rsid w:val="00034715"/>
    <w:rsid w:val="0003624B"/>
    <w:rsid w:val="00041363"/>
    <w:rsid w:val="000414A8"/>
    <w:rsid w:val="00042090"/>
    <w:rsid w:val="000436C7"/>
    <w:rsid w:val="000462F7"/>
    <w:rsid w:val="00047681"/>
    <w:rsid w:val="0005151C"/>
    <w:rsid w:val="00053E5B"/>
    <w:rsid w:val="00054C90"/>
    <w:rsid w:val="00055031"/>
    <w:rsid w:val="000558B5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5510"/>
    <w:rsid w:val="00075FA8"/>
    <w:rsid w:val="0007634F"/>
    <w:rsid w:val="00080147"/>
    <w:rsid w:val="00080A86"/>
    <w:rsid w:val="00081401"/>
    <w:rsid w:val="00081822"/>
    <w:rsid w:val="0009383D"/>
    <w:rsid w:val="00097986"/>
    <w:rsid w:val="000A235C"/>
    <w:rsid w:val="000A26CB"/>
    <w:rsid w:val="000A3F2B"/>
    <w:rsid w:val="000A45AE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915"/>
    <w:rsid w:val="000D223E"/>
    <w:rsid w:val="000D2A9B"/>
    <w:rsid w:val="000D4761"/>
    <w:rsid w:val="000D4A3F"/>
    <w:rsid w:val="000D5A55"/>
    <w:rsid w:val="000D6C12"/>
    <w:rsid w:val="000D73E8"/>
    <w:rsid w:val="000D7742"/>
    <w:rsid w:val="000E2F60"/>
    <w:rsid w:val="000E4DD6"/>
    <w:rsid w:val="000E52A5"/>
    <w:rsid w:val="000E65F8"/>
    <w:rsid w:val="000E669C"/>
    <w:rsid w:val="000F0099"/>
    <w:rsid w:val="000F16DC"/>
    <w:rsid w:val="000F5231"/>
    <w:rsid w:val="000F528D"/>
    <w:rsid w:val="000F6550"/>
    <w:rsid w:val="000F6CB1"/>
    <w:rsid w:val="001020D1"/>
    <w:rsid w:val="00102289"/>
    <w:rsid w:val="001027E4"/>
    <w:rsid w:val="00110E12"/>
    <w:rsid w:val="00111EA6"/>
    <w:rsid w:val="001148A8"/>
    <w:rsid w:val="00115B1E"/>
    <w:rsid w:val="00115BB0"/>
    <w:rsid w:val="001167F5"/>
    <w:rsid w:val="00117C62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5D6E"/>
    <w:rsid w:val="001861FF"/>
    <w:rsid w:val="00190E09"/>
    <w:rsid w:val="00191830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4260"/>
    <w:rsid w:val="001E4F05"/>
    <w:rsid w:val="001E7393"/>
    <w:rsid w:val="001F1989"/>
    <w:rsid w:val="001F3046"/>
    <w:rsid w:val="001F3DE3"/>
    <w:rsid w:val="001F3E74"/>
    <w:rsid w:val="001F4A96"/>
    <w:rsid w:val="001F6395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256D"/>
    <w:rsid w:val="00212F0E"/>
    <w:rsid w:val="002137C6"/>
    <w:rsid w:val="00214DDC"/>
    <w:rsid w:val="002172EB"/>
    <w:rsid w:val="00220352"/>
    <w:rsid w:val="00220FAF"/>
    <w:rsid w:val="0022264E"/>
    <w:rsid w:val="00225E78"/>
    <w:rsid w:val="0022750C"/>
    <w:rsid w:val="00230F7C"/>
    <w:rsid w:val="00232461"/>
    <w:rsid w:val="00232D2B"/>
    <w:rsid w:val="002345F9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71C1E"/>
    <w:rsid w:val="00273E4B"/>
    <w:rsid w:val="00273FFD"/>
    <w:rsid w:val="00274360"/>
    <w:rsid w:val="00277066"/>
    <w:rsid w:val="00277251"/>
    <w:rsid w:val="00281A6E"/>
    <w:rsid w:val="00286C6E"/>
    <w:rsid w:val="00286C9A"/>
    <w:rsid w:val="0029020B"/>
    <w:rsid w:val="002919F1"/>
    <w:rsid w:val="002A1127"/>
    <w:rsid w:val="002A176F"/>
    <w:rsid w:val="002A396D"/>
    <w:rsid w:val="002A56C4"/>
    <w:rsid w:val="002A7A6D"/>
    <w:rsid w:val="002B1091"/>
    <w:rsid w:val="002B1D00"/>
    <w:rsid w:val="002B3DA9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446E"/>
    <w:rsid w:val="00334A50"/>
    <w:rsid w:val="00335423"/>
    <w:rsid w:val="003400AD"/>
    <w:rsid w:val="003405AF"/>
    <w:rsid w:val="0034146F"/>
    <w:rsid w:val="0034151B"/>
    <w:rsid w:val="003417F8"/>
    <w:rsid w:val="003427B6"/>
    <w:rsid w:val="00343E93"/>
    <w:rsid w:val="00345400"/>
    <w:rsid w:val="0034718C"/>
    <w:rsid w:val="00350AD2"/>
    <w:rsid w:val="00350DD5"/>
    <w:rsid w:val="00351616"/>
    <w:rsid w:val="0035589B"/>
    <w:rsid w:val="00360242"/>
    <w:rsid w:val="0036125E"/>
    <w:rsid w:val="00366094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26CF"/>
    <w:rsid w:val="0039448A"/>
    <w:rsid w:val="00394EDD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633C"/>
    <w:rsid w:val="003B6894"/>
    <w:rsid w:val="003C0D32"/>
    <w:rsid w:val="003C2178"/>
    <w:rsid w:val="003C2E24"/>
    <w:rsid w:val="003C5A1D"/>
    <w:rsid w:val="003C61C4"/>
    <w:rsid w:val="003C6EEC"/>
    <w:rsid w:val="003D0511"/>
    <w:rsid w:val="003D0736"/>
    <w:rsid w:val="003D325F"/>
    <w:rsid w:val="003D396C"/>
    <w:rsid w:val="003D3B9E"/>
    <w:rsid w:val="003D703A"/>
    <w:rsid w:val="003E0504"/>
    <w:rsid w:val="003E0508"/>
    <w:rsid w:val="003E26CB"/>
    <w:rsid w:val="003E475A"/>
    <w:rsid w:val="003E65E4"/>
    <w:rsid w:val="003F093A"/>
    <w:rsid w:val="003F0E45"/>
    <w:rsid w:val="003F646D"/>
    <w:rsid w:val="003F68D6"/>
    <w:rsid w:val="003F6912"/>
    <w:rsid w:val="003F7B3A"/>
    <w:rsid w:val="003F7B94"/>
    <w:rsid w:val="00400E99"/>
    <w:rsid w:val="0040153F"/>
    <w:rsid w:val="00402D76"/>
    <w:rsid w:val="004034FE"/>
    <w:rsid w:val="00403A6C"/>
    <w:rsid w:val="00405C29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2BEA"/>
    <w:rsid w:val="004538C1"/>
    <w:rsid w:val="004549FE"/>
    <w:rsid w:val="00455A93"/>
    <w:rsid w:val="00455F8E"/>
    <w:rsid w:val="0045769C"/>
    <w:rsid w:val="00461692"/>
    <w:rsid w:val="004621ED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689E"/>
    <w:rsid w:val="00490FC6"/>
    <w:rsid w:val="00492DC0"/>
    <w:rsid w:val="0049481C"/>
    <w:rsid w:val="00497507"/>
    <w:rsid w:val="00497968"/>
    <w:rsid w:val="004A32E3"/>
    <w:rsid w:val="004A3692"/>
    <w:rsid w:val="004A3EFE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7F32"/>
    <w:rsid w:val="005231EF"/>
    <w:rsid w:val="005234C4"/>
    <w:rsid w:val="005242A8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AC2"/>
    <w:rsid w:val="00540E87"/>
    <w:rsid w:val="00541048"/>
    <w:rsid w:val="005414F5"/>
    <w:rsid w:val="0054156A"/>
    <w:rsid w:val="0054169B"/>
    <w:rsid w:val="00541CBA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EC5"/>
    <w:rsid w:val="005644FB"/>
    <w:rsid w:val="00567822"/>
    <w:rsid w:val="005742F9"/>
    <w:rsid w:val="005755E1"/>
    <w:rsid w:val="005763F8"/>
    <w:rsid w:val="00576BFE"/>
    <w:rsid w:val="00576C59"/>
    <w:rsid w:val="005771DD"/>
    <w:rsid w:val="005821F6"/>
    <w:rsid w:val="00586E90"/>
    <w:rsid w:val="00587C02"/>
    <w:rsid w:val="00587D59"/>
    <w:rsid w:val="00594FE0"/>
    <w:rsid w:val="00597C45"/>
    <w:rsid w:val="005A4B4B"/>
    <w:rsid w:val="005A5889"/>
    <w:rsid w:val="005A7156"/>
    <w:rsid w:val="005B06D4"/>
    <w:rsid w:val="005B133E"/>
    <w:rsid w:val="005B1509"/>
    <w:rsid w:val="005B26B9"/>
    <w:rsid w:val="005B3F6D"/>
    <w:rsid w:val="005B66C4"/>
    <w:rsid w:val="005B68B9"/>
    <w:rsid w:val="005C05F2"/>
    <w:rsid w:val="005C1420"/>
    <w:rsid w:val="005C29F5"/>
    <w:rsid w:val="005C3568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3F7"/>
    <w:rsid w:val="00642A51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1254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ECC"/>
    <w:rsid w:val="00673CAF"/>
    <w:rsid w:val="006745DA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9020B"/>
    <w:rsid w:val="006912B7"/>
    <w:rsid w:val="0069166F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36C"/>
    <w:rsid w:val="006B6E3B"/>
    <w:rsid w:val="006B6E67"/>
    <w:rsid w:val="006B7BC4"/>
    <w:rsid w:val="006C0727"/>
    <w:rsid w:val="006C33F3"/>
    <w:rsid w:val="006C364E"/>
    <w:rsid w:val="006C40EB"/>
    <w:rsid w:val="006C4966"/>
    <w:rsid w:val="006C4D2B"/>
    <w:rsid w:val="006C7311"/>
    <w:rsid w:val="006C79AF"/>
    <w:rsid w:val="006D07C7"/>
    <w:rsid w:val="006D194B"/>
    <w:rsid w:val="006D3426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12AD5"/>
    <w:rsid w:val="00712D53"/>
    <w:rsid w:val="00714002"/>
    <w:rsid w:val="007145C5"/>
    <w:rsid w:val="00716DA8"/>
    <w:rsid w:val="00721D0A"/>
    <w:rsid w:val="00724432"/>
    <w:rsid w:val="007265F1"/>
    <w:rsid w:val="00731534"/>
    <w:rsid w:val="0073391C"/>
    <w:rsid w:val="00733F54"/>
    <w:rsid w:val="00737D0E"/>
    <w:rsid w:val="00742C54"/>
    <w:rsid w:val="0074456E"/>
    <w:rsid w:val="00744880"/>
    <w:rsid w:val="007463C1"/>
    <w:rsid w:val="0074690B"/>
    <w:rsid w:val="00750563"/>
    <w:rsid w:val="00751890"/>
    <w:rsid w:val="00755EB5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72A2"/>
    <w:rsid w:val="00847B82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6F2"/>
    <w:rsid w:val="008A7AF8"/>
    <w:rsid w:val="008B0692"/>
    <w:rsid w:val="008B1A1A"/>
    <w:rsid w:val="008B1DA0"/>
    <w:rsid w:val="008B23DB"/>
    <w:rsid w:val="008B2D71"/>
    <w:rsid w:val="008B3DE1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A22"/>
    <w:rsid w:val="008D28DC"/>
    <w:rsid w:val="008D6B21"/>
    <w:rsid w:val="008E1593"/>
    <w:rsid w:val="008E5115"/>
    <w:rsid w:val="008E576E"/>
    <w:rsid w:val="008E6952"/>
    <w:rsid w:val="008E7EFF"/>
    <w:rsid w:val="008F14CF"/>
    <w:rsid w:val="008F1C11"/>
    <w:rsid w:val="008F3D51"/>
    <w:rsid w:val="008F5299"/>
    <w:rsid w:val="008F6008"/>
    <w:rsid w:val="008F7249"/>
    <w:rsid w:val="008F7507"/>
    <w:rsid w:val="0090109E"/>
    <w:rsid w:val="00901721"/>
    <w:rsid w:val="009019D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8CF"/>
    <w:rsid w:val="009205AA"/>
    <w:rsid w:val="0092191D"/>
    <w:rsid w:val="00921EE2"/>
    <w:rsid w:val="00924FD6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1647"/>
    <w:rsid w:val="00982E86"/>
    <w:rsid w:val="0098396F"/>
    <w:rsid w:val="009844A2"/>
    <w:rsid w:val="009849DE"/>
    <w:rsid w:val="00986E8F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5E0E"/>
    <w:rsid w:val="009B73B8"/>
    <w:rsid w:val="009B74F0"/>
    <w:rsid w:val="009C1720"/>
    <w:rsid w:val="009C2B31"/>
    <w:rsid w:val="009C35B2"/>
    <w:rsid w:val="009C3BF9"/>
    <w:rsid w:val="009C5F14"/>
    <w:rsid w:val="009C678C"/>
    <w:rsid w:val="009D20FF"/>
    <w:rsid w:val="009D36C2"/>
    <w:rsid w:val="009D5EAE"/>
    <w:rsid w:val="009E0136"/>
    <w:rsid w:val="009E1808"/>
    <w:rsid w:val="009E1B25"/>
    <w:rsid w:val="009E579C"/>
    <w:rsid w:val="009E6B85"/>
    <w:rsid w:val="009F02A7"/>
    <w:rsid w:val="009F0EB9"/>
    <w:rsid w:val="009F19CD"/>
    <w:rsid w:val="009F2047"/>
    <w:rsid w:val="009F2246"/>
    <w:rsid w:val="009F276D"/>
    <w:rsid w:val="009F2AE2"/>
    <w:rsid w:val="009F2FBC"/>
    <w:rsid w:val="009F44EC"/>
    <w:rsid w:val="009F4FD2"/>
    <w:rsid w:val="009F7C43"/>
    <w:rsid w:val="00A0250A"/>
    <w:rsid w:val="00A03289"/>
    <w:rsid w:val="00A07C1B"/>
    <w:rsid w:val="00A07D7E"/>
    <w:rsid w:val="00A102F7"/>
    <w:rsid w:val="00A1109B"/>
    <w:rsid w:val="00A129F3"/>
    <w:rsid w:val="00A14543"/>
    <w:rsid w:val="00A15668"/>
    <w:rsid w:val="00A1716B"/>
    <w:rsid w:val="00A21E02"/>
    <w:rsid w:val="00A221C8"/>
    <w:rsid w:val="00A22F35"/>
    <w:rsid w:val="00A2352A"/>
    <w:rsid w:val="00A24012"/>
    <w:rsid w:val="00A27153"/>
    <w:rsid w:val="00A27808"/>
    <w:rsid w:val="00A30FED"/>
    <w:rsid w:val="00A3373F"/>
    <w:rsid w:val="00A34262"/>
    <w:rsid w:val="00A377CF"/>
    <w:rsid w:val="00A41EBF"/>
    <w:rsid w:val="00A4711F"/>
    <w:rsid w:val="00A50F6C"/>
    <w:rsid w:val="00A51346"/>
    <w:rsid w:val="00A5290B"/>
    <w:rsid w:val="00A535E4"/>
    <w:rsid w:val="00A53D94"/>
    <w:rsid w:val="00A5735F"/>
    <w:rsid w:val="00A6068F"/>
    <w:rsid w:val="00A61190"/>
    <w:rsid w:val="00A61FF9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7AA9"/>
    <w:rsid w:val="00A90902"/>
    <w:rsid w:val="00A92BD1"/>
    <w:rsid w:val="00A93FAE"/>
    <w:rsid w:val="00A9677F"/>
    <w:rsid w:val="00AA058B"/>
    <w:rsid w:val="00AA177E"/>
    <w:rsid w:val="00AA25A8"/>
    <w:rsid w:val="00AA337F"/>
    <w:rsid w:val="00AA427C"/>
    <w:rsid w:val="00AA5173"/>
    <w:rsid w:val="00AB053D"/>
    <w:rsid w:val="00AB2C80"/>
    <w:rsid w:val="00AB40CF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4299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10300"/>
    <w:rsid w:val="00B1043B"/>
    <w:rsid w:val="00B10622"/>
    <w:rsid w:val="00B1250A"/>
    <w:rsid w:val="00B16CA3"/>
    <w:rsid w:val="00B2121B"/>
    <w:rsid w:val="00B2218B"/>
    <w:rsid w:val="00B22223"/>
    <w:rsid w:val="00B22DDA"/>
    <w:rsid w:val="00B235B0"/>
    <w:rsid w:val="00B23BBD"/>
    <w:rsid w:val="00B24C7A"/>
    <w:rsid w:val="00B3130E"/>
    <w:rsid w:val="00B32DD3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B5B"/>
    <w:rsid w:val="00B835DE"/>
    <w:rsid w:val="00B83836"/>
    <w:rsid w:val="00B8453F"/>
    <w:rsid w:val="00B85562"/>
    <w:rsid w:val="00B86ED2"/>
    <w:rsid w:val="00B914DA"/>
    <w:rsid w:val="00B918E5"/>
    <w:rsid w:val="00B936B3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592E"/>
    <w:rsid w:val="00BC6CAA"/>
    <w:rsid w:val="00BD0865"/>
    <w:rsid w:val="00BD0F28"/>
    <w:rsid w:val="00BD119A"/>
    <w:rsid w:val="00BD256F"/>
    <w:rsid w:val="00BD5151"/>
    <w:rsid w:val="00BD52FC"/>
    <w:rsid w:val="00BD6163"/>
    <w:rsid w:val="00BE0E05"/>
    <w:rsid w:val="00BE16BD"/>
    <w:rsid w:val="00BE2F5A"/>
    <w:rsid w:val="00BE524E"/>
    <w:rsid w:val="00BE68C2"/>
    <w:rsid w:val="00BE716F"/>
    <w:rsid w:val="00BF0DBA"/>
    <w:rsid w:val="00BF3C3B"/>
    <w:rsid w:val="00BF3EDB"/>
    <w:rsid w:val="00C01306"/>
    <w:rsid w:val="00C0131E"/>
    <w:rsid w:val="00C02009"/>
    <w:rsid w:val="00C02F32"/>
    <w:rsid w:val="00C046E8"/>
    <w:rsid w:val="00C06808"/>
    <w:rsid w:val="00C06C4D"/>
    <w:rsid w:val="00C06FC3"/>
    <w:rsid w:val="00C10A33"/>
    <w:rsid w:val="00C127B8"/>
    <w:rsid w:val="00C13F23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3D57"/>
    <w:rsid w:val="00C35C34"/>
    <w:rsid w:val="00C36A6B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63B6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70165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44AF"/>
    <w:rsid w:val="00C85BC8"/>
    <w:rsid w:val="00C90550"/>
    <w:rsid w:val="00C907A3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5F40"/>
    <w:rsid w:val="00D062C8"/>
    <w:rsid w:val="00D13CAF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A0A"/>
    <w:rsid w:val="00D64FC4"/>
    <w:rsid w:val="00D65A59"/>
    <w:rsid w:val="00D710AB"/>
    <w:rsid w:val="00D71473"/>
    <w:rsid w:val="00D71D2F"/>
    <w:rsid w:val="00D729F2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69D3"/>
    <w:rsid w:val="00DF0B1D"/>
    <w:rsid w:val="00DF0C6B"/>
    <w:rsid w:val="00DF165B"/>
    <w:rsid w:val="00DF3A77"/>
    <w:rsid w:val="00DF4517"/>
    <w:rsid w:val="00DF5BF0"/>
    <w:rsid w:val="00E00208"/>
    <w:rsid w:val="00E01F21"/>
    <w:rsid w:val="00E04ACE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7204"/>
    <w:rsid w:val="00ED7A12"/>
    <w:rsid w:val="00EE1CE8"/>
    <w:rsid w:val="00EE55FD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3720"/>
    <w:rsid w:val="00F43860"/>
    <w:rsid w:val="00F45040"/>
    <w:rsid w:val="00F46C2D"/>
    <w:rsid w:val="00F50D6D"/>
    <w:rsid w:val="00F50E3D"/>
    <w:rsid w:val="00F52F3D"/>
    <w:rsid w:val="00F54315"/>
    <w:rsid w:val="00F55CD2"/>
    <w:rsid w:val="00F566EB"/>
    <w:rsid w:val="00F56A41"/>
    <w:rsid w:val="00F57A21"/>
    <w:rsid w:val="00F611A8"/>
    <w:rsid w:val="00F61669"/>
    <w:rsid w:val="00F630EC"/>
    <w:rsid w:val="00F661B2"/>
    <w:rsid w:val="00F70355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6EF7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52E0"/>
    <w:rsid w:val="00FD0DD9"/>
    <w:rsid w:val="00FD3DF9"/>
    <w:rsid w:val="00FD55A8"/>
    <w:rsid w:val="00FD5F2C"/>
    <w:rsid w:val="00FD68A8"/>
    <w:rsid w:val="00FD7692"/>
    <w:rsid w:val="00FE0323"/>
    <w:rsid w:val="00FE0CD9"/>
    <w:rsid w:val="00FE24D4"/>
    <w:rsid w:val="00FE3B38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0120-01-00bf-meeting-minutes-january-2021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120-01-00bf-meeting-minutes-january-2021.docx" TargetMode="External"/><Relationship Id="rId17" Type="http://schemas.openxmlformats.org/officeDocument/2006/relationships/hyperlink" Target="https://mentor.ieee.org/802.11/dcn/21/11-21-0206-05-00bf-tgbf-meeting-agenda-2021-03-plenary.ppt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206-04-00bf-tgbf-meeting-agenda-2021-03-plenary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206-03-00bf-tgbf-meeting-agenda-2021-03-plenary.ppt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227-01-00bf-802-11bf-teleconference-minutes-february-2021.doc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0227-01-00bf-802-11bf-teleconference-minutes-february-2021.docx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522</TotalTime>
  <Pages>9</Pages>
  <Words>2606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134</cp:revision>
  <cp:lastPrinted>2019-10-09T16:05:00Z</cp:lastPrinted>
  <dcterms:created xsi:type="dcterms:W3CDTF">2021-03-15T12:56:00Z</dcterms:created>
  <dcterms:modified xsi:type="dcterms:W3CDTF">2021-03-16T06:42:00Z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