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1"/>
        <w:pBdr>
          <w:bottom w:val="single" w:color="auto" w:sz="6" w:space="0"/>
        </w:pBdr>
        <w:spacing w:after="240"/>
      </w:pPr>
      <w:r>
        <w:t>IEEE P802.11</w:t>
      </w:r>
      <w:r>
        <w:br w:type="textWrapping"/>
      </w:r>
      <w:r>
        <w:t>Wireless LANs</w:t>
      </w:r>
    </w:p>
    <w:tbl>
      <w:tblPr>
        <w:tblStyle w:val="12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629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rPr>
                <w:rFonts w:hint="default" w:eastAsia="宋体"/>
                <w:lang w:val="en-US" w:eastAsia="zh-CN"/>
              </w:rPr>
            </w:pPr>
            <w:r>
              <w:rPr>
                <w:lang w:eastAsia="ko-KR"/>
              </w:rPr>
              <w:t xml:space="preserve">Comment Resolutions for </w:t>
            </w:r>
            <w:r>
              <w:rPr>
                <w:rFonts w:hint="eastAsia" w:eastAsia="宋体"/>
                <w:lang w:val="en-US" w:eastAsia="zh-CN"/>
              </w:rPr>
              <w:t>CID 1093 and CID 1571 in WG LB 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-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3</w:t>
            </w:r>
            <w:r>
              <w:rPr>
                <w:b w:val="0"/>
                <w:sz w:val="20"/>
                <w:lang w:eastAsia="ko-KR"/>
              </w:rPr>
              <w:t>-0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ZTE  R&amp;D center, #9 Wuxingduan, Xifeng Rd., 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an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>
      <w:pPr>
        <w:pStyle w:val="141"/>
        <w:spacing w:after="120"/>
        <w:rPr>
          <w:sz w:val="22"/>
        </w:rPr>
      </w:pPr>
    </w:p>
    <w:p>
      <w:pPr>
        <w:pStyle w:val="141"/>
        <w:spacing w:after="120"/>
        <w:rPr>
          <w:sz w:val="22"/>
        </w:rPr>
      </w:pPr>
    </w:p>
    <w:p>
      <w:pPr>
        <w:pStyle w:val="141"/>
        <w:spacing w:after="120"/>
      </w:pPr>
      <w:r>
        <w:t>Abstract</w:t>
      </w:r>
    </w:p>
    <w:p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hint="eastAsia" w:eastAsia="宋体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hint="eastAsia" w:eastAsia="宋体"/>
          <w:sz w:val="20"/>
          <w:lang w:eastAsia="zh-CN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2 </w:t>
      </w:r>
      <w:r>
        <w:rPr>
          <w:rFonts w:hint="eastAsia" w:eastAsia="宋体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related to </w:t>
      </w:r>
      <w:r>
        <w:rPr>
          <w:rFonts w:eastAsia="宋体"/>
          <w:sz w:val="20"/>
          <w:lang w:val="en-US" w:eastAsia="zh-CN"/>
        </w:rPr>
        <w:t>clause 32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sz w:val="20"/>
          <w:lang w:eastAsia="ko-KR"/>
        </w:rPr>
        <w:t>of IEEE P802.11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sz w:val="20"/>
          <w:lang w:eastAsia="ko-KR"/>
        </w:rPr>
        <w:t xml:space="preserve"> D1.0 in WG LB 251</w:t>
      </w:r>
      <w:r>
        <w:rPr>
          <w:rFonts w:hint="eastAsia" w:eastAsia="宋体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hint="eastAsia" w:eastAsia="宋体"/>
          <w:sz w:val="20"/>
          <w:lang w:eastAsia="zh-CN"/>
        </w:rPr>
        <w:t xml:space="preserve"> to IEEE P802.11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rFonts w:hint="eastAsia" w:eastAsia="宋体"/>
          <w:sz w:val="20"/>
          <w:lang w:eastAsia="zh-CN"/>
        </w:rPr>
        <w:t xml:space="preserve"> D</w:t>
      </w:r>
      <w:r>
        <w:rPr>
          <w:rFonts w:eastAsia="宋体"/>
          <w:sz w:val="20"/>
          <w:lang w:eastAsia="zh-CN"/>
        </w:rPr>
        <w:t>1.0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eastAsia" w:eastAsia="宋体"/>
          <w:sz w:val="20"/>
          <w:lang w:eastAsia="zh-CN"/>
        </w:rPr>
        <w:t>to TG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rFonts w:hint="eastAsia" w:eastAsia="宋体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>
      <w:pPr>
        <w:pStyle w:val="104"/>
        <w:numPr>
          <w:ilvl w:val="0"/>
          <w:numId w:val="1"/>
        </w:numPr>
        <w:ind w:leftChars="0"/>
        <w:rPr>
          <w:sz w:val="20"/>
        </w:rPr>
      </w:pPr>
      <w:r>
        <w:rPr>
          <w:rFonts w:hint="eastAsia" w:eastAsia="宋体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>
        <w:rPr>
          <w:rFonts w:hint="eastAsia" w:eastAsia="宋体"/>
          <w:sz w:val="20"/>
          <w:lang w:val="en-US" w:eastAsia="zh-CN"/>
        </w:rPr>
        <w:t>1093 and 1571</w:t>
      </w:r>
    </w:p>
    <w:p>
      <w:pPr>
        <w:jc w:val="both"/>
        <w:rPr>
          <w:rFonts w:eastAsia="宋体"/>
          <w:sz w:val="20"/>
          <w:lang w:val="en-US" w:eastAsia="zh-CN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  <w:r>
        <w:rPr>
          <w:sz w:val="20"/>
        </w:rPr>
        <w:t>Revisions: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R0, comment resolutions initial draft.</w:t>
      </w:r>
    </w:p>
    <w:p/>
    <w:p/>
    <w:p>
      <w:pPr>
        <w:tabs>
          <w:tab w:val="left" w:pos="8387"/>
        </w:tabs>
      </w:pPr>
      <w:r>
        <w:tab/>
      </w:r>
    </w:p>
    <w:p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tab/>
      </w:r>
    </w:p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</w:t>
      </w:r>
      <w:r>
        <w:rPr>
          <w:rFonts w:hint="eastAsia" w:eastAsia="宋体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r>
        <w:rPr>
          <w:rFonts w:hint="eastAsia" w:eastAsia="宋体"/>
          <w:lang w:val="en-US" w:eastAsia="zh-CN"/>
        </w:rPr>
        <w:t>bd</w:t>
      </w:r>
      <w:r>
        <w:rPr>
          <w:lang w:eastAsia="ko-KR"/>
        </w:rPr>
        <w:t xml:space="preserve"> Draft.  </w:t>
      </w:r>
      <w:r>
        <w:rPr>
          <w:rFonts w:hint="eastAsia" w:eastAsia="宋体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hint="eastAsia" w:eastAsia="宋体"/>
          <w:lang w:val="en-US" w:eastAsia="zh-CN"/>
        </w:rPr>
        <w:t xml:space="preserve">unapproved </w:t>
      </w:r>
      <w:r>
        <w:rPr>
          <w:lang w:eastAsia="ko-KR"/>
        </w:rPr>
        <w:t>TG</w:t>
      </w:r>
      <w:r>
        <w:rPr>
          <w:rFonts w:hint="eastAsia" w:eastAsia="宋体"/>
          <w:lang w:val="en-US" w:eastAsia="zh-CN"/>
        </w:rPr>
        <w:t>bd</w:t>
      </w:r>
      <w:r>
        <w:rPr>
          <w:lang w:eastAsia="ko-KR"/>
        </w:rPr>
        <w:t xml:space="preserve"> Draft</w:t>
      </w:r>
      <w:r>
        <w:rPr>
          <w:rFonts w:hint="eastAsia" w:eastAsia="宋体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Editor” are instructions 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Draft.</w:t>
      </w:r>
    </w:p>
    <w:p>
      <w:pPr>
        <w:rPr>
          <w:b/>
          <w:bCs/>
          <w:i/>
          <w:iCs/>
          <w:lang w:eastAsia="ko-KR"/>
        </w:rPr>
      </w:pPr>
    </w:p>
    <w:tbl>
      <w:tblPr>
        <w:tblStyle w:val="12"/>
        <w:tblpPr w:leftFromText="180" w:rightFromText="180" w:vertAnchor="text" w:horzAnchor="page" w:tblpX="987" w:tblpY="395"/>
        <w:tblOverlap w:val="never"/>
        <w:tblW w:w="10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45"/>
        <w:gridCol w:w="812"/>
        <w:gridCol w:w="2706"/>
        <w:gridCol w:w="2963"/>
        <w:gridCol w:w="29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093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eastAsia="宋体" w:asciiTheme="minorHAnsi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eastAsia="宋体" w:asciiTheme="minorHAnsi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8</w:t>
            </w:r>
            <w:r>
              <w:rPr>
                <w:rFonts w:hint="eastAsia" w:eastAsia="宋体" w:asciiTheme="minorHAnsi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3.44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32.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.5.3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hint="default" w:asciiTheme="minorHAnsi" w:hAnsiTheme="minorHAnsi" w:cstheme="minorHAnsi"/>
                <w:sz w:val="16"/>
                <w:szCs w:val="16"/>
                <w:lang w:val="en-US" w:eastAsia="zh-CN"/>
              </w:rPr>
              <w:t>Why is the secondary 10MHz channel CCA threshold is -85 instead of -75dBm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hint="default" w:asciiTheme="minorHAnsi" w:hAnsiTheme="minorHAnsi" w:cstheme="minorHAnsi"/>
                <w:sz w:val="16"/>
                <w:szCs w:val="16"/>
                <w:lang w:val="en-US" w:eastAsia="zh-CN"/>
              </w:rPr>
              <w:t>as in the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top"/>
              <w:rPr>
                <w:rFonts w:eastAsia="宋体"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>
              <w:rPr>
                <w:rFonts w:eastAsia="宋体"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>
            <w:pPr>
              <w:jc w:val="both"/>
              <w:textAlignment w:val="top"/>
              <w:rPr>
                <w:rFonts w:eastAsia="宋体" w:asciiTheme="minorHAnsi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The group has reached consensus on -85 dBm of the secondary channel CCA threshold to avoid potential impact to legacy 802.11p PPDUs.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top"/>
              <w:rPr>
                <w:rFonts w:eastAsia="宋体"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</w:t>
            </w:r>
            <w:r>
              <w:rPr>
                <w:rFonts w:eastAsia="宋体"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The detailed discussion is introduced in 11-20/0046 and approved in motion #74 as in 11-19/0497r7 (SFD).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eastAsia="宋体" w:asciiTheme="minorHAnsi" w:hAnsiTheme="minorHAnsi" w:cstheme="minorHAnsi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1571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hint="default" w:eastAsia="宋体" w:asciiTheme="minorHAnsi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eastAsia="宋体" w:asciiTheme="minorHAnsi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47.18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 w:asciiTheme="minorHAnsi" w:hAnsiTheme="minorHAnsi" w:cstheme="minorHAnsi"/>
                <w:sz w:val="16"/>
                <w:szCs w:val="16"/>
                <w:lang w:val="en-US"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32.</w:t>
            </w:r>
            <w:r>
              <w:rPr>
                <w:rFonts w:hint="eastAsia" w:eastAsia="宋体" w:asciiTheme="minorHAnsi" w:hAnsiTheme="minorHAnsi" w:cstheme="minorHAnsi"/>
                <w:sz w:val="16"/>
                <w:szCs w:val="16"/>
                <w:lang w:val="en-US" w:eastAsia="zh-CN"/>
              </w:rPr>
              <w:t>2.3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cstheme="minorHAnsi"/>
                <w:sz w:val="16"/>
                <w:szCs w:val="16"/>
                <w:lang w:val="en-US" w:eastAsia="zh-CN"/>
              </w:rPr>
            </w:pPr>
            <w:r>
              <w:rPr>
                <w:rFonts w:hint="default" w:asciiTheme="minorHAnsi" w:hAnsiTheme="minorHAnsi" w:cstheme="minorHAnsi"/>
                <w:sz w:val="16"/>
                <w:szCs w:val="16"/>
                <w:lang w:val="en-US" w:eastAsia="zh-CN"/>
              </w:rPr>
              <w:t>There are only two parameters in the PHY CONFIG_VECTOR: OPERATING_ CHANNEL and CHANNEL_WIDTH.  It is not clear which side (lower or higher frequency) is for the secondary channel with respect to the primary channel when NON_NGV_10_DUP_OFDM is specified.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cstheme="minorHAnsi"/>
                <w:sz w:val="16"/>
                <w:szCs w:val="16"/>
                <w:lang w:val="en-US" w:eastAsia="zh-CN"/>
              </w:rPr>
            </w:pPr>
            <w:r>
              <w:rPr>
                <w:rFonts w:hint="default" w:asciiTheme="minorHAnsi" w:hAnsiTheme="minorHAnsi" w:cstheme="minorHAnsi"/>
                <w:sz w:val="16"/>
                <w:szCs w:val="16"/>
                <w:lang w:val="en-US" w:eastAsia="zh-CN"/>
              </w:rPr>
              <w:t>Please clarify.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Agree on the comment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 that the position of the 10 MHz primary channel could be either the lower 10 MHz or the upper 10 MHz in a 20 MHz operating channel. It</w:t>
            </w:r>
            <w:r>
              <w:rPr>
                <w:rFonts w:hint="default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s necessary to indicate the location of the 10 MHz primary channel in the 20 MHz operating channel. Suggest to follow the way defined in 11n in which parameter </w:t>
            </w:r>
            <w:r>
              <w:rPr>
                <w:rFonts w:hint="default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OPERATING_CHANNEL</w:t>
            </w:r>
            <w:r>
              <w:rPr>
                <w:rFonts w:hint="default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 indicates the primary channel and another parameter </w:t>
            </w:r>
            <w:r>
              <w:rPr>
                <w:rFonts w:hint="default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SECONDARY_CHANNEL_OFFSET</w:t>
            </w:r>
            <w:r>
              <w:rPr>
                <w:rFonts w:hint="default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 indicates the offset of the 10 MHz secondary channel 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>
            <w:pPr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1571</w:t>
            </w:r>
            <w:bookmarkStart w:id="0" w:name="_GoBack"/>
            <w:bookmarkEnd w:id="0"/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 as in </w:t>
            </w:r>
            <w:r>
              <w:fldChar w:fldCharType="begin"/>
            </w:r>
            <w:r>
              <w:instrText xml:space="preserve"> HYPERLINK "https://mentor.ieee.org/802.11/dcn/21/11-21-0393-00-00bd-cr-d1-0-CID1093-CID1571.docxx" </w:instrText>
            </w:r>
            <w:r>
              <w:fldChar w:fldCharType="separate"/>
            </w:r>
            <w:r>
              <w:rPr>
                <w:rStyle w:val="16"/>
                <w:rFonts w:eastAsia="宋体" w:asciiTheme="minorHAnsi" w:hAnsiTheme="minorHAnsi"/>
                <w:sz w:val="16"/>
                <w:szCs w:val="16"/>
                <w:lang w:val="en-US" w:eastAsia="zh-CN"/>
              </w:rPr>
              <w:t>https://mentor.ieee.org/802.11/dcn/21/11-21-0</w:t>
            </w:r>
            <w:r>
              <w:rPr>
                <w:rStyle w:val="16"/>
                <w:rFonts w:hint="eastAsia" w:eastAsia="宋体" w:asciiTheme="minorHAnsi" w:hAnsiTheme="minorHAnsi"/>
                <w:sz w:val="16"/>
                <w:szCs w:val="16"/>
                <w:lang w:val="en-US" w:eastAsia="zh-CN"/>
              </w:rPr>
              <w:t>393</w:t>
            </w:r>
            <w:r>
              <w:rPr>
                <w:rStyle w:val="16"/>
                <w:rFonts w:eastAsia="宋体" w:asciiTheme="minorHAnsi" w:hAnsiTheme="minorHAnsi"/>
                <w:sz w:val="16"/>
                <w:szCs w:val="16"/>
                <w:lang w:val="en-US" w:eastAsia="zh-CN"/>
              </w:rPr>
              <w:t>-0</w:t>
            </w:r>
            <w:r>
              <w:rPr>
                <w:rStyle w:val="16"/>
                <w:rFonts w:hint="eastAsia" w:eastAsia="宋体" w:asciiTheme="minorHAnsi" w:hAnsiTheme="minorHAnsi"/>
                <w:sz w:val="16"/>
                <w:szCs w:val="16"/>
                <w:lang w:val="en-US" w:eastAsia="zh-CN"/>
              </w:rPr>
              <w:t>0</w:t>
            </w:r>
            <w:r>
              <w:rPr>
                <w:rStyle w:val="16"/>
                <w:rFonts w:eastAsia="宋体" w:asciiTheme="minorHAnsi" w:hAnsiTheme="minorHAnsi"/>
                <w:sz w:val="16"/>
                <w:szCs w:val="16"/>
                <w:lang w:val="en-US" w:eastAsia="zh-CN"/>
              </w:rPr>
              <w:t>-00bd-cr-d1-0-</w:t>
            </w:r>
            <w:r>
              <w:rPr>
                <w:rStyle w:val="16"/>
                <w:rFonts w:hint="eastAsia" w:eastAsia="宋体" w:asciiTheme="minorHAnsi" w:hAnsiTheme="minorHAnsi"/>
                <w:sz w:val="16"/>
                <w:szCs w:val="16"/>
                <w:lang w:val="en-US" w:eastAsia="zh-CN"/>
              </w:rPr>
              <w:t>CID1093-CID1571.</w:t>
            </w:r>
            <w:r>
              <w:rPr>
                <w:rStyle w:val="16"/>
                <w:rFonts w:eastAsia="宋体" w:asciiTheme="minorHAnsi" w:hAnsiTheme="minorHAnsi"/>
                <w:sz w:val="16"/>
                <w:szCs w:val="16"/>
                <w:lang w:val="en-US" w:eastAsia="zh-CN"/>
              </w:rPr>
              <w:t>docx</w:t>
            </w:r>
            <w:r>
              <w:rPr>
                <w:rStyle w:val="16"/>
                <w:rFonts w:eastAsia="宋体" w:asciiTheme="minorHAnsi" w:hAnsiTheme="minorHAnsi"/>
                <w:sz w:val="16"/>
                <w:szCs w:val="16"/>
                <w:lang w:val="en-US" w:eastAsia="zh-CN"/>
              </w:rPr>
              <w:fldChar w:fldCharType="end"/>
            </w:r>
          </w:p>
          <w:p>
            <w:pPr>
              <w:jc w:val="both"/>
              <w:textAlignment w:val="top"/>
              <w:rPr>
                <w:rFonts w:eastAsia="宋体" w:asciiTheme="minorHAnsi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Calibri" w:hAnsi="Calibri" w:eastAsia="宋体" w:cs="Calibri"/>
                <w:szCs w:val="18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Cs w:val="18"/>
                <w:highlight w:val="green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宋体" w:cs="Calibri"/>
                <w:szCs w:val="18"/>
                <w:lang w:val="en-US" w:eastAsia="zh-C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宋体" w:cs="Calibri"/>
                <w:szCs w:val="18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 w:cstheme="minorHAnsi"/>
                <w:color w:val="000000"/>
                <w:szCs w:val="18"/>
                <w:highlight w:val="green"/>
                <w:lang w:val="en-US" w:eastAsia="zh-CN"/>
              </w:rPr>
            </w:pPr>
          </w:p>
        </w:tc>
      </w:tr>
    </w:tbl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</w:t>
      </w:r>
      <w:r>
        <w:rPr>
          <w:rFonts w:hint="eastAsia" w:eastAsia="宋体"/>
          <w:i/>
          <w:sz w:val="24"/>
          <w:highlight w:val="yellow"/>
          <w:lang w:val="en-US" w:eastAsia="zh-CN"/>
        </w:rPr>
        <w:t>-------------</w:t>
      </w:r>
      <w:r>
        <w:rPr>
          <w:rFonts w:eastAsia="宋体"/>
          <w:i/>
          <w:sz w:val="24"/>
          <w:highlight w:val="yellow"/>
          <w:lang w:val="en-US" w:eastAsia="zh-CN"/>
        </w:rPr>
        <w:t>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1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517</w:t>
      </w:r>
      <w:r>
        <w:rPr>
          <w:rFonts w:eastAsia="宋体"/>
          <w:i/>
          <w:sz w:val="24"/>
          <w:highlight w:val="yellow"/>
          <w:lang w:val="en-US" w:eastAsia="zh-CN"/>
        </w:rPr>
        <w:t>-</w:t>
      </w:r>
      <w:r>
        <w:rPr>
          <w:rFonts w:hint="eastAsia" w:eastAsia="宋体"/>
          <w:i/>
          <w:sz w:val="24"/>
          <w:highlight w:val="yellow"/>
          <w:lang w:val="en-US" w:eastAsia="zh-CN"/>
        </w:rPr>
        <w:t>------------</w:t>
      </w:r>
      <w:r>
        <w:rPr>
          <w:rFonts w:eastAsia="宋体"/>
          <w:i/>
          <w:sz w:val="24"/>
          <w:highlight w:val="yellow"/>
          <w:lang w:val="en-US" w:eastAsia="zh-CN"/>
        </w:rPr>
        <w:t>-----------------</w:t>
      </w:r>
    </w:p>
    <w:p>
      <w:pPr>
        <w:spacing w:line="256" w:lineRule="auto"/>
        <w:rPr>
          <w:rFonts w:ascii="Arial" w:hAnsi="Arial" w:eastAsia="宋体" w:cs="Arial"/>
          <w:sz w:val="16"/>
          <w:szCs w:val="16"/>
          <w:lang w:eastAsia="zh-CN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implement following modification to sub-clause 32.2.3 (PHY CONFIG_VECTOR)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/>
          <w:b/>
          <w:bCs/>
          <w:i/>
          <w:iCs/>
          <w:highlight w:val="yellow"/>
          <w:lang w:eastAsia="zh-CN"/>
        </w:rPr>
        <w:t>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.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0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as part of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1517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b/>
          <w:color w:val="000000"/>
          <w:kern w:val="0"/>
          <w:sz w:val="20"/>
          <w:szCs w:val="20"/>
          <w:lang w:val="en-US" w:eastAsia="zh-CN" w:bidi="ar"/>
        </w:rPr>
        <w:t xml:space="preserve">32.2.3 PHY CONFIG_VECTOR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The PHYCONFIG_VECTOR carried in a PHY-CONFIG.request primitive for the NGV PHY contains an</w:t>
      </w:r>
      <w:r>
        <w:rPr>
          <w:rFonts w:hint="eastAsia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OPERATING_CHANNEL parameter, which identifies the </w:t>
      </w:r>
      <w:r>
        <w:rPr>
          <w:rFonts w:hint="eastAsia" w:eastAsia="宋体" w:cs="Times New Roman"/>
          <w:color w:val="0070C0"/>
          <w:kern w:val="0"/>
          <w:sz w:val="20"/>
          <w:szCs w:val="20"/>
          <w:u w:val="single"/>
          <w:lang w:val="en-US" w:eastAsia="zh-CN" w:bidi="ar"/>
        </w:rPr>
        <w:t>operating or</w:t>
      </w:r>
      <w:r>
        <w:rPr>
          <w:rFonts w:hint="eastAsia" w:eastAsia="宋体" w:cs="Times New Roman"/>
          <w:color w:val="000000"/>
          <w:kern w:val="0"/>
          <w:sz w:val="20"/>
          <w:szCs w:val="20"/>
          <w:u w:val="single"/>
          <w:lang w:val="en-US" w:eastAsia="zh-CN"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primary channel. The PHY shall set</w:t>
      </w:r>
      <w:r>
        <w:rPr>
          <w:rFonts w:hint="eastAsia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d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ot11CurrentPrimaryChannel to the value of parameter OPERATING_CHANNEL. </w:t>
      </w:r>
    </w:p>
    <w:p>
      <w:pPr>
        <w:keepNext w:val="0"/>
        <w:keepLines w:val="0"/>
        <w:widowControl/>
        <w:suppressLineNumbers w:val="0"/>
        <w:jc w:val="left"/>
        <w:rPr>
          <w:strike/>
          <w:dstrike w:val="0"/>
          <w:color w:val="FF0000"/>
        </w:rPr>
      </w:pPr>
      <w:r>
        <w:rPr>
          <w:rFonts w:hint="default" w:ascii="Times New Roman" w:hAnsi="Times New Roman" w:eastAsia="宋体" w:cs="Times New Roman"/>
          <w:strike/>
          <w:dstrike w:val="0"/>
          <w:color w:val="FF0000"/>
          <w:kern w:val="0"/>
          <w:sz w:val="20"/>
          <w:szCs w:val="20"/>
          <w:lang w:val="en-US" w:eastAsia="zh-CN" w:bidi="ar"/>
        </w:rPr>
        <w:t>The PHYCONFIG_VECTOR carried in a PHY-CONFIG.request primitive for the NGV PHY contains a</w:t>
      </w:r>
      <w:r>
        <w:rPr>
          <w:rFonts w:hint="eastAsia" w:eastAsia="宋体" w:cs="Times New Roman"/>
          <w:strike/>
          <w:dstrike w:val="0"/>
          <w:color w:val="FF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strike/>
          <w:dstrike w:val="0"/>
          <w:color w:val="FF0000"/>
          <w:kern w:val="0"/>
          <w:sz w:val="20"/>
          <w:szCs w:val="20"/>
          <w:lang w:val="en-US" w:eastAsia="zh-CN" w:bidi="ar"/>
        </w:rPr>
        <w:t>CHANNEL_WIDTH parameter, which identifies the operating channel width and takes one of the values 10 MHz or 20 MHz. The PHY shall set dot11CurrentChannelWidth to the value of this parameter.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color w:val="0070C0"/>
          <w:kern w:val="0"/>
          <w:sz w:val="20"/>
          <w:szCs w:val="20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70C0"/>
          <w:kern w:val="0"/>
          <w:sz w:val="20"/>
          <w:szCs w:val="20"/>
          <w:u w:val="single"/>
          <w:lang w:val="en-US" w:eastAsia="zh-CN" w:bidi="ar"/>
        </w:rPr>
        <w:t>The PHYCONFIG_VECTOR carried in a PHY-CONFIG.request primitive for the NGV PHY contains a</w:t>
      </w:r>
      <w:r>
        <w:rPr>
          <w:rFonts w:hint="eastAsia" w:eastAsia="宋体" w:cs="Times New Roman"/>
          <w:color w:val="0070C0"/>
          <w:kern w:val="0"/>
          <w:sz w:val="20"/>
          <w:szCs w:val="20"/>
          <w:u w:val="single"/>
          <w:lang w:val="en-US" w:eastAsia="zh-CN" w:bidi="ar"/>
        </w:rPr>
        <w:t xml:space="preserve"> SECONDARY_</w:t>
      </w:r>
      <w:r>
        <w:rPr>
          <w:rFonts w:hint="default" w:ascii="Times New Roman" w:hAnsi="Times New Roman" w:eastAsia="宋体" w:cs="Times New Roman"/>
          <w:color w:val="0070C0"/>
          <w:kern w:val="0"/>
          <w:sz w:val="20"/>
          <w:szCs w:val="20"/>
          <w:u w:val="single"/>
          <w:lang w:val="en-US" w:eastAsia="zh-CN" w:bidi="ar"/>
        </w:rPr>
        <w:t>CHANNEL_</w:t>
      </w:r>
      <w:r>
        <w:rPr>
          <w:rFonts w:hint="eastAsia" w:eastAsia="宋体" w:cs="Times New Roman"/>
          <w:color w:val="0070C0"/>
          <w:kern w:val="0"/>
          <w:sz w:val="20"/>
          <w:szCs w:val="20"/>
          <w:u w:val="single"/>
          <w:lang w:val="en-US" w:eastAsia="zh-CN" w:bidi="ar"/>
        </w:rPr>
        <w:t>OFFSET</w:t>
      </w:r>
      <w:r>
        <w:rPr>
          <w:rFonts w:hint="default" w:ascii="Times New Roman" w:hAnsi="Times New Roman" w:eastAsia="宋体" w:cs="Times New Roman"/>
          <w:color w:val="0070C0"/>
          <w:kern w:val="0"/>
          <w:sz w:val="20"/>
          <w:szCs w:val="20"/>
          <w:u w:val="single"/>
          <w:lang w:val="en-US" w:eastAsia="zh-CN" w:bidi="ar"/>
        </w:rPr>
        <w:t xml:space="preserve"> parameter, which </w:t>
      </w:r>
      <w:r>
        <w:rPr>
          <w:rFonts w:hint="eastAsia" w:eastAsia="宋体" w:cs="Times New Roman"/>
          <w:color w:val="0070C0"/>
          <w:kern w:val="0"/>
          <w:sz w:val="20"/>
          <w:szCs w:val="20"/>
          <w:u w:val="single"/>
          <w:lang w:val="en-US" w:eastAsia="zh-CN" w:bidi="ar"/>
        </w:rPr>
        <w:t>takes one of the following values:</w:t>
      </w:r>
    </w:p>
    <w:p>
      <w:pPr>
        <w:keepNext w:val="0"/>
        <w:keepLines w:val="0"/>
        <w:widowControl/>
        <w:suppressLineNumbers w:val="0"/>
        <w:ind w:firstLine="199" w:firstLineChars="100"/>
        <w:jc w:val="left"/>
        <w:rPr>
          <w:color w:val="0070C0"/>
          <w:u w:val="single"/>
        </w:rPr>
      </w:pPr>
      <w:r>
        <w:rPr>
          <w:rFonts w:hint="default" w:ascii="Times New Roman" w:hAnsi="Times New Roman" w:eastAsia="宋体" w:cs="Times New Roman"/>
          <w:color w:val="0070C0"/>
          <w:kern w:val="0"/>
          <w:sz w:val="19"/>
          <w:szCs w:val="19"/>
          <w:u w:val="single"/>
          <w:lang w:val="en-US" w:eastAsia="zh-CN" w:bidi="ar"/>
        </w:rPr>
        <w:t xml:space="preserve">— SECONDARY_CHANNEL_NONE if no secondary channel is present; in this case the PHY shall set dot11CurrentSecondaryChannel to 0. </w:t>
      </w:r>
    </w:p>
    <w:p>
      <w:pPr>
        <w:keepNext w:val="0"/>
        <w:keepLines w:val="0"/>
        <w:widowControl/>
        <w:suppressLineNumbers w:val="0"/>
        <w:ind w:firstLine="199" w:firstLineChars="100"/>
        <w:jc w:val="left"/>
        <w:rPr>
          <w:color w:val="0070C0"/>
          <w:u w:val="single"/>
        </w:rPr>
      </w:pPr>
      <w:r>
        <w:rPr>
          <w:rFonts w:hint="default" w:ascii="Times New Roman" w:hAnsi="Times New Roman" w:eastAsia="宋体" w:cs="Times New Roman"/>
          <w:color w:val="0070C0"/>
          <w:kern w:val="0"/>
          <w:sz w:val="19"/>
          <w:szCs w:val="19"/>
          <w:u w:val="single"/>
          <w:lang w:val="en-US" w:eastAsia="zh-CN" w:bidi="ar"/>
        </w:rPr>
        <w:t xml:space="preserve">— SECONDARY_CHANNEL_ABOVE if the secondary channel is above the primary channel; in this case the PHY shall set dot11CurrentSecondaryChannel to dot11CurrentPrimaryChannel + </w:t>
      </w:r>
      <w:r>
        <w:rPr>
          <w:rFonts w:hint="eastAsia" w:eastAsia="宋体" w:cs="Times New Roman"/>
          <w:color w:val="0070C0"/>
          <w:kern w:val="0"/>
          <w:sz w:val="19"/>
          <w:szCs w:val="19"/>
          <w:u w:val="singl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70C0"/>
          <w:kern w:val="0"/>
          <w:sz w:val="19"/>
          <w:szCs w:val="19"/>
          <w:u w:val="single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ind w:firstLine="199" w:firstLineChars="100"/>
        <w:jc w:val="left"/>
        <w:rPr>
          <w:color w:val="0070C0"/>
          <w:u w:val="single"/>
        </w:rPr>
      </w:pPr>
      <w:r>
        <w:rPr>
          <w:rFonts w:hint="default" w:ascii="Times New Roman" w:hAnsi="Times New Roman" w:eastAsia="宋体" w:cs="Times New Roman"/>
          <w:color w:val="0070C0"/>
          <w:kern w:val="0"/>
          <w:sz w:val="19"/>
          <w:szCs w:val="19"/>
          <w:u w:val="single"/>
          <w:lang w:val="en-US" w:eastAsia="zh-CN" w:bidi="ar"/>
        </w:rPr>
        <w:t xml:space="preserve">— SECONDARY_CHANNEL_BELOW if the secondary channel is below the primary channel; in this case the PHY shall set dot11CurrentSecondaryChannel to dot11CurrentPrimaryChannel – </w:t>
      </w:r>
      <w:r>
        <w:rPr>
          <w:rFonts w:hint="eastAsia" w:eastAsia="宋体" w:cs="Times New Roman"/>
          <w:color w:val="0070C0"/>
          <w:kern w:val="0"/>
          <w:sz w:val="19"/>
          <w:szCs w:val="19"/>
          <w:u w:val="singl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70C0"/>
          <w:kern w:val="0"/>
          <w:sz w:val="19"/>
          <w:szCs w:val="19"/>
          <w:u w:val="single"/>
          <w:lang w:val="en-US" w:eastAsia="zh-CN" w:bidi="ar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please replace </w:t>
      </w:r>
      <w:r>
        <w:rPr>
          <w:rFonts w:hint="default" w:eastAsia="宋体"/>
          <w:b/>
          <w:bCs/>
          <w:i/>
          <w:iCs/>
          <w:highlight w:val="yellow"/>
          <w:lang w:val="en-US" w:eastAsia="zh-CN"/>
        </w:rPr>
        <w:t>“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CHANNEL_WIDTH</w:t>
      </w:r>
      <w:r>
        <w:rPr>
          <w:rFonts w:hint="default" w:eastAsia="宋体"/>
          <w:b/>
          <w:bCs/>
          <w:i/>
          <w:iCs/>
          <w:highlight w:val="yellow"/>
          <w:lang w:val="en-US" w:eastAsia="zh-CN"/>
        </w:rPr>
        <w:t>”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 with </w:t>
      </w:r>
      <w:r>
        <w:rPr>
          <w:rFonts w:hint="default" w:eastAsia="宋体"/>
          <w:b/>
          <w:bCs/>
          <w:i/>
          <w:iCs/>
          <w:highlight w:val="yellow"/>
          <w:lang w:val="en-US" w:eastAsia="zh-CN"/>
        </w:rPr>
        <w:t>“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SECONDARY_CHANNEL_OFFSET</w:t>
      </w:r>
      <w:r>
        <w:rPr>
          <w:rFonts w:hint="default" w:eastAsia="宋体"/>
          <w:b/>
          <w:bCs/>
          <w:i/>
          <w:iCs/>
          <w:highlight w:val="yellow"/>
          <w:lang w:val="en-US" w:eastAsia="zh-CN"/>
        </w:rPr>
        <w:t>”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 in the first cell of the last raw in Table 32-3 at pg50/ln27 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/>
          <w:b/>
          <w:bCs/>
          <w:i/>
          <w:iCs/>
          <w:highlight w:val="yellow"/>
          <w:lang w:eastAsia="zh-CN"/>
        </w:rPr>
        <w:t>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.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0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 as part of resolution to CID 1517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 w:eastAsiaTheme="minorEastAsia"/>
          <w:szCs w:val="18"/>
          <w:lang w:val="en-US"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 w:eastAsiaTheme="minorEastAsia"/>
          <w:szCs w:val="18"/>
          <w:lang w:val="en-US" w:eastAsia="zh-CN"/>
        </w:rPr>
      </w:pPr>
    </w:p>
    <w:p>
      <w:pPr>
        <w:rPr>
          <w:rFonts w:ascii="TimesNewRomanPS-BoldItalicMT" w:hAnsi="TimesNewRomanPS-BoldItalicMT" w:cs="TimesNewRomanPS-BoldItalicMT" w:eastAsiaTheme="minorEastAsia"/>
          <w:b/>
          <w:bCs/>
          <w:i/>
          <w:iCs/>
          <w:sz w:val="20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</w:t>
      </w:r>
      <w:r>
        <w:rPr>
          <w:rFonts w:hint="eastAsia" w:eastAsiaTheme="minorEastAsia"/>
          <w:bCs/>
          <w:iCs/>
          <w:sz w:val="24"/>
          <w:szCs w:val="24"/>
          <w:highlight w:val="yellow"/>
          <w:lang w:val="en-US" w:eastAsia="zh-CN"/>
        </w:rPr>
        <w:t>-------</w:t>
      </w: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hint="eastAsia" w:eastAsia="宋体"/>
          <w:b/>
          <w:bCs/>
          <w:i/>
          <w:sz w:val="24"/>
          <w:highlight w:val="yellow"/>
          <w:lang w:val="en-US" w:eastAsia="zh-CN"/>
        </w:rPr>
        <w:t>1517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>-------</w:t>
      </w:r>
      <w:r>
        <w:rPr>
          <w:rFonts w:hint="eastAsia" w:eastAsia="宋体"/>
          <w:b/>
          <w:bCs/>
          <w:i/>
          <w:iCs/>
          <w:sz w:val="24"/>
          <w:szCs w:val="24"/>
          <w:highlight w:val="yellow"/>
          <w:lang w:val="en-US" w:eastAsia="zh-CN"/>
        </w:rPr>
        <w:t>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>-------</w:t>
      </w:r>
    </w:p>
    <w:p>
      <w:pPr>
        <w:rPr>
          <w:rFonts w:eastAsiaTheme="minorEastAsia"/>
          <w:b/>
          <w:sz w:val="20"/>
          <w:lang w:val="en-US" w:eastAsia="zh-CN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References:</w:t>
      </w:r>
    </w:p>
    <w:p>
      <w:pPr>
        <w:pStyle w:val="104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hint="eastAsia" w:eastAsia="宋体"/>
          <w:b/>
          <w:color w:val="000000"/>
          <w:sz w:val="28"/>
          <w:lang w:val="en-US" w:eastAsia="zh-CN"/>
        </w:rPr>
        <w:t>bd</w:t>
      </w:r>
      <w:r>
        <w:rPr>
          <w:b/>
          <w:color w:val="000000"/>
          <w:sz w:val="28"/>
          <w:lang w:val="en-US" w:eastAsia="ko-KR"/>
        </w:rPr>
        <w:t>/D1</w:t>
      </w:r>
      <w:r>
        <w:rPr>
          <w:rFonts w:hint="eastAsia" w:eastAsia="宋体"/>
          <w:b/>
          <w:color w:val="000000"/>
          <w:sz w:val="28"/>
          <w:lang w:val="en-US" w:eastAsia="zh-CN"/>
        </w:rPr>
        <w:t>.</w:t>
      </w:r>
      <w:r>
        <w:rPr>
          <w:rFonts w:eastAsia="宋体"/>
          <w:b/>
          <w:color w:val="000000"/>
          <w:sz w:val="28"/>
          <w:lang w:val="en-US" w:eastAsia="zh-CN"/>
        </w:rPr>
        <w:t>0</w:t>
      </w:r>
      <w:r>
        <w:rPr>
          <w:b/>
          <w:color w:val="000000"/>
          <w:sz w:val="28"/>
          <w:lang w:val="en-US" w:eastAsia="ko-KR"/>
        </w:rPr>
        <w:t>, Oct 20</w:t>
      </w:r>
      <w:r>
        <w:rPr>
          <w:rFonts w:hint="eastAsia" w:eastAsia="宋体"/>
          <w:b/>
          <w:color w:val="000000"/>
          <w:sz w:val="28"/>
          <w:lang w:val="en-US" w:eastAsia="zh-CN"/>
        </w:rPr>
        <w:t>20</w:t>
      </w:r>
      <w:r>
        <w:rPr>
          <w:b/>
          <w:color w:val="000000"/>
          <w:sz w:val="28"/>
          <w:lang w:val="en-US" w:eastAsia="ko-KR"/>
        </w:rPr>
        <w:t>.</w:t>
      </w:r>
    </w:p>
    <w:sectPr>
      <w:headerReference r:id="rId3" w:type="default"/>
      <w:footerReference r:id="rId4" w:type="default"/>
      <w:pgSz w:w="12240" w:h="15840"/>
      <w:pgMar w:top="1080" w:right="1080" w:bottom="1080" w:left="576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5</w:t>
    </w:r>
    <w:r>
      <w:fldChar w:fldCharType="end"/>
    </w:r>
    <w:r>
      <w:tab/>
    </w:r>
    <w:r>
      <w:rPr>
        <w:rFonts w:hint="eastAsia" w:eastAsia="宋体"/>
        <w:lang w:eastAsia="zh-CN"/>
      </w:rPr>
      <w:t>Bo Sun</w:t>
    </w:r>
    <w:r>
      <w:rPr>
        <w:lang w:eastAsia="ko-KR"/>
      </w:rPr>
      <w:t xml:space="preserve"> (</w:t>
    </w:r>
    <w:r>
      <w:rPr>
        <w:rFonts w:hint="eastAsia" w:eastAsia="宋体"/>
        <w:lang w:eastAsia="zh-CN"/>
      </w:rPr>
      <w:t>ZTE</w:t>
    </w:r>
    <w:r>
      <w:rPr>
        <w:lang w:eastAsia="ko-KR"/>
      </w:rPr>
      <w:t>)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680"/>
        <w:tab w:val="right" w:pos="9360"/>
        <w:tab w:val="clear" w:pos="6480"/>
      </w:tabs>
    </w:pPr>
    <w:r>
      <w:rPr>
        <w:rFonts w:hint="eastAsia" w:eastAsia="宋体"/>
        <w:lang w:val="en-US" w:eastAsia="zh-CN"/>
      </w:rPr>
      <w:t>Mar</w:t>
    </w:r>
    <w:r>
      <w:rPr>
        <w:rFonts w:eastAsia="宋体"/>
        <w:lang w:val="en-US" w:eastAsia="zh-CN"/>
      </w:rPr>
      <w:t xml:space="preserve">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>
      <w:t>doc.: IEEE 802.11-</w:t>
    </w:r>
    <w:r>
      <w:rPr>
        <w:rFonts w:hint="eastAsia" w:eastAsia="宋体"/>
        <w:lang w:val="en-US" w:eastAsia="zh-CN"/>
      </w:rPr>
      <w:t>2</w:t>
    </w:r>
    <w:r>
      <w:rPr>
        <w:rFonts w:eastAsia="宋体"/>
        <w:lang w:val="en-US" w:eastAsia="zh-CN"/>
      </w:rPr>
      <w:t>1</w:t>
    </w:r>
    <w:r>
      <w:t>/</w:t>
    </w:r>
    <w:r>
      <w:rPr>
        <w:rFonts w:hint="eastAsia" w:eastAsia="宋体"/>
        <w:lang w:val="en-US" w:eastAsia="zh-CN"/>
      </w:rPr>
      <w:t>0393</w:t>
    </w:r>
    <w:r>
      <w:rPr>
        <w:lang w:eastAsia="ko-KR"/>
      </w:rPr>
      <w:t>r</w:t>
    </w:r>
    <w:r>
      <w:rPr>
        <w:lang w:eastAsia="ko-KR"/>
      </w:rPr>
      <w:fldChar w:fldCharType="end"/>
    </w:r>
    <w:r>
      <w:rPr>
        <w:rFonts w:hint="eastAsia" w:eastAsia="宋体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0BB"/>
    <w:multiLevelType w:val="multilevel"/>
    <w:tmpl w:val="04C950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 w:tentative="0">
      <w:start w:val="0"/>
      <w:numFmt w:val="bullet"/>
      <w:lvlText w:val="-"/>
      <w:lvlJc w:val="left"/>
      <w:pPr>
        <w:ind w:left="54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10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20"/>
      </w:pPr>
      <w:rPr>
        <w:rFonts w:hint="default" w:ascii="Wingdings" w:hAnsi="Wingdings"/>
      </w:rPr>
    </w:lvl>
  </w:abstractNum>
  <w:abstractNum w:abstractNumId="2">
    <w:nsid w:val="67491AA1"/>
    <w:multiLevelType w:val="multilevel"/>
    <w:tmpl w:val="67491AA1"/>
    <w:lvl w:ilvl="0" w:tentative="0">
      <w:start w:val="97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8F8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4D9D"/>
    <w:rsid w:val="00027596"/>
    <w:rsid w:val="00027D05"/>
    <w:rsid w:val="00030442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2123"/>
    <w:rsid w:val="0005273E"/>
    <w:rsid w:val="00053317"/>
    <w:rsid w:val="00053519"/>
    <w:rsid w:val="00054694"/>
    <w:rsid w:val="00054BB9"/>
    <w:rsid w:val="0005573F"/>
    <w:rsid w:val="000559E8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F8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36B3"/>
    <w:rsid w:val="000A4B15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3193"/>
    <w:rsid w:val="000C3F66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231"/>
    <w:rsid w:val="001215C0"/>
    <w:rsid w:val="00121969"/>
    <w:rsid w:val="00122191"/>
    <w:rsid w:val="00122439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7CB"/>
    <w:rsid w:val="001559BB"/>
    <w:rsid w:val="00155BF1"/>
    <w:rsid w:val="00156C4B"/>
    <w:rsid w:val="00156DE8"/>
    <w:rsid w:val="00160AD1"/>
    <w:rsid w:val="00160FA3"/>
    <w:rsid w:val="0016275E"/>
    <w:rsid w:val="0016283A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631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2B"/>
    <w:rsid w:val="001A0CEC"/>
    <w:rsid w:val="001A0EDB"/>
    <w:rsid w:val="001A100B"/>
    <w:rsid w:val="001A1B7C"/>
    <w:rsid w:val="001A1F3C"/>
    <w:rsid w:val="001A2240"/>
    <w:rsid w:val="001A2687"/>
    <w:rsid w:val="001A2CDE"/>
    <w:rsid w:val="001A4660"/>
    <w:rsid w:val="001A4E52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2C6D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38D8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00F"/>
    <w:rsid w:val="0025375C"/>
    <w:rsid w:val="002539AB"/>
    <w:rsid w:val="002547A3"/>
    <w:rsid w:val="00255A8B"/>
    <w:rsid w:val="002569EA"/>
    <w:rsid w:val="00261496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1013"/>
    <w:rsid w:val="0028118E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5303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35D3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D001B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1F8F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2FBC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4DE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909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68F6"/>
    <w:rsid w:val="003E7414"/>
    <w:rsid w:val="003E7F99"/>
    <w:rsid w:val="003F1281"/>
    <w:rsid w:val="003F2B96"/>
    <w:rsid w:val="003F2D6C"/>
    <w:rsid w:val="003F5884"/>
    <w:rsid w:val="003F596B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49F1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1E70"/>
    <w:rsid w:val="00432069"/>
    <w:rsid w:val="00432CC5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C8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778"/>
    <w:rsid w:val="00490E10"/>
    <w:rsid w:val="004916D4"/>
    <w:rsid w:val="00491CAF"/>
    <w:rsid w:val="004921DA"/>
    <w:rsid w:val="00492A82"/>
    <w:rsid w:val="00493216"/>
    <w:rsid w:val="0049468A"/>
    <w:rsid w:val="004946E9"/>
    <w:rsid w:val="004948DB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C2A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567E2"/>
    <w:rsid w:val="00561D4C"/>
    <w:rsid w:val="00562627"/>
    <w:rsid w:val="00562986"/>
    <w:rsid w:val="00563B85"/>
    <w:rsid w:val="00564BA9"/>
    <w:rsid w:val="00565751"/>
    <w:rsid w:val="005660CE"/>
    <w:rsid w:val="00566797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945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4D0"/>
    <w:rsid w:val="005A2ECA"/>
    <w:rsid w:val="005A4504"/>
    <w:rsid w:val="005A4AEF"/>
    <w:rsid w:val="005A4BFF"/>
    <w:rsid w:val="005A59FC"/>
    <w:rsid w:val="005A5B1F"/>
    <w:rsid w:val="005A624A"/>
    <w:rsid w:val="005A65B6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BDB"/>
    <w:rsid w:val="005C1D3E"/>
    <w:rsid w:val="005C1F2F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412D"/>
    <w:rsid w:val="005D5C6E"/>
    <w:rsid w:val="005D645B"/>
    <w:rsid w:val="005D673B"/>
    <w:rsid w:val="005D74B0"/>
    <w:rsid w:val="005D7506"/>
    <w:rsid w:val="005D7951"/>
    <w:rsid w:val="005E2305"/>
    <w:rsid w:val="005E397D"/>
    <w:rsid w:val="005E3E49"/>
    <w:rsid w:val="005E44ED"/>
    <w:rsid w:val="005E4E9C"/>
    <w:rsid w:val="005E58D3"/>
    <w:rsid w:val="005E5C05"/>
    <w:rsid w:val="005E5D1A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F1A"/>
    <w:rsid w:val="006254B0"/>
    <w:rsid w:val="00625C33"/>
    <w:rsid w:val="00626A29"/>
    <w:rsid w:val="00626D26"/>
    <w:rsid w:val="00627584"/>
    <w:rsid w:val="00627B0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E4"/>
    <w:rsid w:val="00681F31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6DCA"/>
    <w:rsid w:val="006E1323"/>
    <w:rsid w:val="006E181A"/>
    <w:rsid w:val="006E21CA"/>
    <w:rsid w:val="006E24A6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46FA"/>
    <w:rsid w:val="007069D9"/>
    <w:rsid w:val="00711170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017C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2DDD"/>
    <w:rsid w:val="0074474D"/>
    <w:rsid w:val="00745008"/>
    <w:rsid w:val="00745277"/>
    <w:rsid w:val="0074621F"/>
    <w:rsid w:val="007463FB"/>
    <w:rsid w:val="007468AA"/>
    <w:rsid w:val="00750A0F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32"/>
    <w:rsid w:val="00794BC4"/>
    <w:rsid w:val="00794F1E"/>
    <w:rsid w:val="0079538C"/>
    <w:rsid w:val="00795C50"/>
    <w:rsid w:val="007A08C6"/>
    <w:rsid w:val="007A098E"/>
    <w:rsid w:val="007A149D"/>
    <w:rsid w:val="007A19D9"/>
    <w:rsid w:val="007A1C36"/>
    <w:rsid w:val="007A439D"/>
    <w:rsid w:val="007A5765"/>
    <w:rsid w:val="007A5B89"/>
    <w:rsid w:val="007A77FC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2D73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147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07D5F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5D9F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0649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3759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552"/>
    <w:rsid w:val="008C7A4B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28A"/>
    <w:rsid w:val="008E0651"/>
    <w:rsid w:val="008E0D36"/>
    <w:rsid w:val="008E0E94"/>
    <w:rsid w:val="008E1234"/>
    <w:rsid w:val="008E197A"/>
    <w:rsid w:val="008E2C35"/>
    <w:rsid w:val="008E3A38"/>
    <w:rsid w:val="008E3DCF"/>
    <w:rsid w:val="008E444B"/>
    <w:rsid w:val="008E5787"/>
    <w:rsid w:val="008E5BF1"/>
    <w:rsid w:val="008E7647"/>
    <w:rsid w:val="008F031D"/>
    <w:rsid w:val="008F039B"/>
    <w:rsid w:val="008F1C67"/>
    <w:rsid w:val="008F238D"/>
    <w:rsid w:val="008F2611"/>
    <w:rsid w:val="008F4312"/>
    <w:rsid w:val="008F5FF8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39"/>
    <w:rsid w:val="0091500C"/>
    <w:rsid w:val="009153E8"/>
    <w:rsid w:val="00915758"/>
    <w:rsid w:val="0091630C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054A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57EDA"/>
    <w:rsid w:val="00960546"/>
    <w:rsid w:val="00960F27"/>
    <w:rsid w:val="00960FA3"/>
    <w:rsid w:val="00961347"/>
    <w:rsid w:val="009615BC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1C72"/>
    <w:rsid w:val="009E223C"/>
    <w:rsid w:val="009E2715"/>
    <w:rsid w:val="009E2785"/>
    <w:rsid w:val="009E28E0"/>
    <w:rsid w:val="009E3BC9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467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16C"/>
    <w:rsid w:val="00A401AD"/>
    <w:rsid w:val="00A40680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337D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2B1C"/>
    <w:rsid w:val="00AB31BE"/>
    <w:rsid w:val="00AB4292"/>
    <w:rsid w:val="00AB4A70"/>
    <w:rsid w:val="00AB4E03"/>
    <w:rsid w:val="00AC1B7C"/>
    <w:rsid w:val="00AC31EB"/>
    <w:rsid w:val="00AC5070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0BB0"/>
    <w:rsid w:val="00B21293"/>
    <w:rsid w:val="00B2218D"/>
    <w:rsid w:val="00B22C00"/>
    <w:rsid w:val="00B2361F"/>
    <w:rsid w:val="00B23ED4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D7E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67EC"/>
    <w:rsid w:val="00B67FEB"/>
    <w:rsid w:val="00B7006B"/>
    <w:rsid w:val="00B71160"/>
    <w:rsid w:val="00B714BA"/>
    <w:rsid w:val="00B71596"/>
    <w:rsid w:val="00B73C63"/>
    <w:rsid w:val="00B73FBB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8774F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00A"/>
    <w:rsid w:val="00BB0CDB"/>
    <w:rsid w:val="00BB20F2"/>
    <w:rsid w:val="00BB2BC9"/>
    <w:rsid w:val="00BB4D87"/>
    <w:rsid w:val="00BB5178"/>
    <w:rsid w:val="00BB67AE"/>
    <w:rsid w:val="00BB728B"/>
    <w:rsid w:val="00BB7702"/>
    <w:rsid w:val="00BB7718"/>
    <w:rsid w:val="00BC049F"/>
    <w:rsid w:val="00BC1311"/>
    <w:rsid w:val="00BC2697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167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4E80"/>
    <w:rsid w:val="00C151D0"/>
    <w:rsid w:val="00C15714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09DD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3900"/>
    <w:rsid w:val="00C4431D"/>
    <w:rsid w:val="00C45A69"/>
    <w:rsid w:val="00C46AA2"/>
    <w:rsid w:val="00C46C48"/>
    <w:rsid w:val="00C475AA"/>
    <w:rsid w:val="00C50BCF"/>
    <w:rsid w:val="00C5217A"/>
    <w:rsid w:val="00C52285"/>
    <w:rsid w:val="00C523D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1BD3"/>
    <w:rsid w:val="00CC1F50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383F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4D3F"/>
    <w:rsid w:val="00D152E1"/>
    <w:rsid w:val="00D15B64"/>
    <w:rsid w:val="00D15D42"/>
    <w:rsid w:val="00D15DEC"/>
    <w:rsid w:val="00D16484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A3D"/>
    <w:rsid w:val="00D76B9C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EA9"/>
    <w:rsid w:val="00DC6CEB"/>
    <w:rsid w:val="00DC77AA"/>
    <w:rsid w:val="00DD0981"/>
    <w:rsid w:val="00DD17B4"/>
    <w:rsid w:val="00DD211A"/>
    <w:rsid w:val="00DD369B"/>
    <w:rsid w:val="00DD3845"/>
    <w:rsid w:val="00DD3BD5"/>
    <w:rsid w:val="00DD4535"/>
    <w:rsid w:val="00DD6B30"/>
    <w:rsid w:val="00DD6EB7"/>
    <w:rsid w:val="00DD70FA"/>
    <w:rsid w:val="00DD7304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3F1D"/>
    <w:rsid w:val="00DF564D"/>
    <w:rsid w:val="00DF69A3"/>
    <w:rsid w:val="00DF6CC2"/>
    <w:rsid w:val="00DF721A"/>
    <w:rsid w:val="00E00099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30B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D53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193B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7DB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BB6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F003C"/>
    <w:rsid w:val="00EF16B1"/>
    <w:rsid w:val="00EF1E6B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D57"/>
    <w:rsid w:val="00F36DC0"/>
    <w:rsid w:val="00F400A1"/>
    <w:rsid w:val="00F402CA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E7C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482"/>
    <w:rsid w:val="00FB185E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54950F8"/>
    <w:rsid w:val="054B756F"/>
    <w:rsid w:val="054F2645"/>
    <w:rsid w:val="057C0CE8"/>
    <w:rsid w:val="05A32C1A"/>
    <w:rsid w:val="06642D58"/>
    <w:rsid w:val="06AA41E6"/>
    <w:rsid w:val="06D7262F"/>
    <w:rsid w:val="06E82672"/>
    <w:rsid w:val="06FD3CEC"/>
    <w:rsid w:val="07121C32"/>
    <w:rsid w:val="07405D9B"/>
    <w:rsid w:val="0826415C"/>
    <w:rsid w:val="084A6CCA"/>
    <w:rsid w:val="08BD56DD"/>
    <w:rsid w:val="08C132FF"/>
    <w:rsid w:val="0A524B8D"/>
    <w:rsid w:val="0AEF7A71"/>
    <w:rsid w:val="0AFD610B"/>
    <w:rsid w:val="0B727CBB"/>
    <w:rsid w:val="0C125898"/>
    <w:rsid w:val="0D207E68"/>
    <w:rsid w:val="0D426936"/>
    <w:rsid w:val="0E0A64F8"/>
    <w:rsid w:val="0E4A3B15"/>
    <w:rsid w:val="0E7B403A"/>
    <w:rsid w:val="0FD144A8"/>
    <w:rsid w:val="10083AC7"/>
    <w:rsid w:val="10420B5D"/>
    <w:rsid w:val="115C65B4"/>
    <w:rsid w:val="11FC6A27"/>
    <w:rsid w:val="12C54052"/>
    <w:rsid w:val="13431FC7"/>
    <w:rsid w:val="13C50920"/>
    <w:rsid w:val="13E47455"/>
    <w:rsid w:val="14AD7334"/>
    <w:rsid w:val="14BB4381"/>
    <w:rsid w:val="14E07B7A"/>
    <w:rsid w:val="15247BF2"/>
    <w:rsid w:val="15333ED9"/>
    <w:rsid w:val="159C3C9E"/>
    <w:rsid w:val="16092C6D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B7C1894"/>
    <w:rsid w:val="1C1F2909"/>
    <w:rsid w:val="1C2911C9"/>
    <w:rsid w:val="1C54016E"/>
    <w:rsid w:val="1C956193"/>
    <w:rsid w:val="1CEB2BB4"/>
    <w:rsid w:val="1D42065A"/>
    <w:rsid w:val="1E5B5EC7"/>
    <w:rsid w:val="1E86774A"/>
    <w:rsid w:val="1ED9269A"/>
    <w:rsid w:val="1F83199D"/>
    <w:rsid w:val="1F8B7688"/>
    <w:rsid w:val="202D7F8E"/>
    <w:rsid w:val="20391AAD"/>
    <w:rsid w:val="20A6591C"/>
    <w:rsid w:val="21023199"/>
    <w:rsid w:val="210353C2"/>
    <w:rsid w:val="210E4C06"/>
    <w:rsid w:val="211704E4"/>
    <w:rsid w:val="22D639BC"/>
    <w:rsid w:val="22F84D04"/>
    <w:rsid w:val="23875C75"/>
    <w:rsid w:val="249F5D31"/>
    <w:rsid w:val="24D233C7"/>
    <w:rsid w:val="256D73B8"/>
    <w:rsid w:val="25DA2388"/>
    <w:rsid w:val="25E750DC"/>
    <w:rsid w:val="260B2397"/>
    <w:rsid w:val="26374879"/>
    <w:rsid w:val="2698200A"/>
    <w:rsid w:val="27575283"/>
    <w:rsid w:val="27726597"/>
    <w:rsid w:val="27894827"/>
    <w:rsid w:val="28327D7A"/>
    <w:rsid w:val="28DF5DBF"/>
    <w:rsid w:val="28E46A45"/>
    <w:rsid w:val="28E551BA"/>
    <w:rsid w:val="29385966"/>
    <w:rsid w:val="29DD2713"/>
    <w:rsid w:val="29DD5E86"/>
    <w:rsid w:val="2A0F1D23"/>
    <w:rsid w:val="2A120ECF"/>
    <w:rsid w:val="2A1B455A"/>
    <w:rsid w:val="2AF540E5"/>
    <w:rsid w:val="2B52580C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1166F6"/>
    <w:rsid w:val="2E230872"/>
    <w:rsid w:val="2E435EF8"/>
    <w:rsid w:val="2ECF5747"/>
    <w:rsid w:val="2EDF6DC3"/>
    <w:rsid w:val="2F2C5129"/>
    <w:rsid w:val="2F3D75CE"/>
    <w:rsid w:val="2F68173A"/>
    <w:rsid w:val="315318A8"/>
    <w:rsid w:val="32026D3A"/>
    <w:rsid w:val="320423E4"/>
    <w:rsid w:val="32C87632"/>
    <w:rsid w:val="34705317"/>
    <w:rsid w:val="347F7CF7"/>
    <w:rsid w:val="34C9587F"/>
    <w:rsid w:val="35724E58"/>
    <w:rsid w:val="357F367C"/>
    <w:rsid w:val="36380D3C"/>
    <w:rsid w:val="367D6861"/>
    <w:rsid w:val="36FB6958"/>
    <w:rsid w:val="37255AC3"/>
    <w:rsid w:val="37BA657C"/>
    <w:rsid w:val="37D44B9F"/>
    <w:rsid w:val="37EA7372"/>
    <w:rsid w:val="381964F7"/>
    <w:rsid w:val="38495983"/>
    <w:rsid w:val="385015A0"/>
    <w:rsid w:val="38973D20"/>
    <w:rsid w:val="39E61E72"/>
    <w:rsid w:val="3A730EC7"/>
    <w:rsid w:val="3AE34418"/>
    <w:rsid w:val="3B6927C6"/>
    <w:rsid w:val="3BCD2CC4"/>
    <w:rsid w:val="3BDC6EBD"/>
    <w:rsid w:val="3C1465BE"/>
    <w:rsid w:val="3C8F31E7"/>
    <w:rsid w:val="3DDE27ED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409A077F"/>
    <w:rsid w:val="409B0F67"/>
    <w:rsid w:val="40A66AF8"/>
    <w:rsid w:val="41EA282C"/>
    <w:rsid w:val="41F37324"/>
    <w:rsid w:val="42377A2A"/>
    <w:rsid w:val="42DC07B8"/>
    <w:rsid w:val="42E7145B"/>
    <w:rsid w:val="43F96AEC"/>
    <w:rsid w:val="449E18B5"/>
    <w:rsid w:val="44F26AFA"/>
    <w:rsid w:val="452A514F"/>
    <w:rsid w:val="454631F5"/>
    <w:rsid w:val="4549473E"/>
    <w:rsid w:val="454C66FB"/>
    <w:rsid w:val="45945252"/>
    <w:rsid w:val="47431825"/>
    <w:rsid w:val="47670C42"/>
    <w:rsid w:val="489111CF"/>
    <w:rsid w:val="489F752B"/>
    <w:rsid w:val="48E21C2E"/>
    <w:rsid w:val="4AA2162A"/>
    <w:rsid w:val="4B7A28B4"/>
    <w:rsid w:val="4C142F61"/>
    <w:rsid w:val="4D001B6A"/>
    <w:rsid w:val="4D0F515E"/>
    <w:rsid w:val="4D335CEB"/>
    <w:rsid w:val="4D7748BB"/>
    <w:rsid w:val="4E3F7CAD"/>
    <w:rsid w:val="4F4C27A5"/>
    <w:rsid w:val="4FC5464D"/>
    <w:rsid w:val="506F51DD"/>
    <w:rsid w:val="50AB5CA9"/>
    <w:rsid w:val="510E151A"/>
    <w:rsid w:val="51477848"/>
    <w:rsid w:val="51603505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206A89"/>
    <w:rsid w:val="543D3DFD"/>
    <w:rsid w:val="54807B44"/>
    <w:rsid w:val="54A92793"/>
    <w:rsid w:val="558521EC"/>
    <w:rsid w:val="55BF7650"/>
    <w:rsid w:val="565060DE"/>
    <w:rsid w:val="56B179C6"/>
    <w:rsid w:val="56D318DA"/>
    <w:rsid w:val="570E723C"/>
    <w:rsid w:val="57D07D4C"/>
    <w:rsid w:val="584930A0"/>
    <w:rsid w:val="58BC50D5"/>
    <w:rsid w:val="58D55DCD"/>
    <w:rsid w:val="591068CC"/>
    <w:rsid w:val="592C1673"/>
    <w:rsid w:val="595C23AE"/>
    <w:rsid w:val="59A761E4"/>
    <w:rsid w:val="5A0D34A7"/>
    <w:rsid w:val="5A912175"/>
    <w:rsid w:val="5B22769E"/>
    <w:rsid w:val="5B5076BC"/>
    <w:rsid w:val="5BA62D1A"/>
    <w:rsid w:val="5C5A4DEE"/>
    <w:rsid w:val="5CAE4041"/>
    <w:rsid w:val="5CBA71E1"/>
    <w:rsid w:val="5CDA24E4"/>
    <w:rsid w:val="5CF11829"/>
    <w:rsid w:val="5D684D0C"/>
    <w:rsid w:val="5E9C6CB5"/>
    <w:rsid w:val="5EEA4C36"/>
    <w:rsid w:val="5EEF7EF4"/>
    <w:rsid w:val="60370D10"/>
    <w:rsid w:val="61993042"/>
    <w:rsid w:val="61CD7DCD"/>
    <w:rsid w:val="62302D4D"/>
    <w:rsid w:val="63427CB4"/>
    <w:rsid w:val="63A2403C"/>
    <w:rsid w:val="646303D2"/>
    <w:rsid w:val="64A06F63"/>
    <w:rsid w:val="65290234"/>
    <w:rsid w:val="65963BA6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B963D88"/>
    <w:rsid w:val="6BE25AF2"/>
    <w:rsid w:val="6BEC0EB1"/>
    <w:rsid w:val="6C5E6FB5"/>
    <w:rsid w:val="6C6C089A"/>
    <w:rsid w:val="6C8F6261"/>
    <w:rsid w:val="6E6B7630"/>
    <w:rsid w:val="6E832BB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3356360"/>
    <w:rsid w:val="7357784D"/>
    <w:rsid w:val="73DC2C08"/>
    <w:rsid w:val="740B002B"/>
    <w:rsid w:val="747C0D37"/>
    <w:rsid w:val="749B0486"/>
    <w:rsid w:val="74BA561B"/>
    <w:rsid w:val="75CD389B"/>
    <w:rsid w:val="75FA7B1D"/>
    <w:rsid w:val="762D6E77"/>
    <w:rsid w:val="764E284B"/>
    <w:rsid w:val="76FD0E1D"/>
    <w:rsid w:val="77A00C8F"/>
    <w:rsid w:val="77F875E1"/>
    <w:rsid w:val="785B4F5D"/>
    <w:rsid w:val="78BF2320"/>
    <w:rsid w:val="79F8636C"/>
    <w:rsid w:val="7A351486"/>
    <w:rsid w:val="7A6E2D69"/>
    <w:rsid w:val="7B2517D3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63093E"/>
    <w:rsid w:val="7F952465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Malgun Gothic" w:cs="Times New Roman"/>
      <w:sz w:val="18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79"/>
    <w:unhideWhenUsed/>
    <w:qFormat/>
    <w:uiPriority w:val="99"/>
    <w:pPr>
      <w:spacing w:after="200"/>
    </w:pPr>
    <w:rPr>
      <w:rFonts w:ascii="Calibri" w:hAnsi="Calibri"/>
      <w:sz w:val="20"/>
    </w:rPr>
  </w:style>
  <w:style w:type="paragraph" w:styleId="6">
    <w:name w:val="Body Text Indent"/>
    <w:basedOn w:val="1"/>
    <w:qFormat/>
    <w:uiPriority w:val="0"/>
    <w:pPr>
      <w:ind w:left="720" w:hanging="720"/>
    </w:pPr>
  </w:style>
  <w:style w:type="paragraph" w:styleId="7">
    <w:name w:val="Balloon Text"/>
    <w:basedOn w:val="1"/>
    <w:link w:val="50"/>
    <w:qFormat/>
    <w:uiPriority w:val="0"/>
    <w:rPr>
      <w:rFonts w:ascii="Tahoma" w:hAnsi="Tahoma"/>
      <w:sz w:val="16"/>
      <w:szCs w:val="16"/>
    </w:rPr>
  </w:style>
  <w:style w:type="paragraph" w:styleId="8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9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annotation subject"/>
    <w:basedOn w:val="5"/>
    <w:next w:val="5"/>
    <w:link w:val="30"/>
    <w:qFormat/>
    <w:uiPriority w:val="0"/>
    <w:pPr>
      <w:spacing w:after="0"/>
    </w:pPr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unhideWhenUsed/>
    <w:qFormat/>
    <w:uiPriority w:val="99"/>
    <w:rPr>
      <w:sz w:val="16"/>
      <w:szCs w:val="16"/>
    </w:rPr>
  </w:style>
  <w:style w:type="character" w:customStyle="1" w:styleId="18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19">
    <w:name w:val="SC.10.323677"/>
    <w:qFormat/>
    <w:uiPriority w:val="99"/>
    <w:rPr>
      <w:color w:val="104490"/>
      <w:sz w:val="20"/>
      <w:szCs w:val="20"/>
      <w:u w:val="single"/>
    </w:rPr>
  </w:style>
  <w:style w:type="character" w:customStyle="1" w:styleId="20">
    <w:name w:val="SC.11.274500"/>
    <w:qFormat/>
    <w:uiPriority w:val="99"/>
    <w:rPr>
      <w:b/>
      <w:bCs/>
      <w:i/>
      <w:iCs/>
      <w:color w:val="000000"/>
      <w:sz w:val="22"/>
      <w:szCs w:val="22"/>
    </w:rPr>
  </w:style>
  <w:style w:type="character" w:customStyle="1" w:styleId="21">
    <w:name w:val="SC.7.319547"/>
    <w:qFormat/>
    <w:uiPriority w:val="99"/>
    <w:rPr>
      <w:color w:val="104490"/>
      <w:sz w:val="20"/>
      <w:szCs w:val="20"/>
      <w:u w:val="single"/>
    </w:rPr>
  </w:style>
  <w:style w:type="character" w:customStyle="1" w:styleId="22">
    <w:name w:val="SC.11.274473"/>
    <w:qFormat/>
    <w:uiPriority w:val="99"/>
    <w:rPr>
      <w:color w:val="000000"/>
      <w:sz w:val="18"/>
      <w:szCs w:val="18"/>
      <w:u w:val="single"/>
    </w:rPr>
  </w:style>
  <w:style w:type="character" w:customStyle="1" w:styleId="23">
    <w:name w:val="SC.9.192689"/>
    <w:qFormat/>
    <w:uiPriority w:val="99"/>
    <w:rPr>
      <w:color w:val="104490"/>
      <w:sz w:val="20"/>
      <w:szCs w:val="20"/>
      <w:u w:val="single"/>
    </w:rPr>
  </w:style>
  <w:style w:type="character" w:customStyle="1" w:styleId="24">
    <w:name w:val="SC.10.323592"/>
    <w:qFormat/>
    <w:uiPriority w:val="99"/>
    <w:rPr>
      <w:color w:val="000000"/>
      <w:sz w:val="18"/>
      <w:szCs w:val="18"/>
    </w:rPr>
  </w:style>
  <w:style w:type="character" w:customStyle="1" w:styleId="25">
    <w:name w:val="SC.12.319576"/>
    <w:qFormat/>
    <w:uiPriority w:val="99"/>
    <w:rPr>
      <w:strike/>
      <w:color w:val="000000"/>
      <w:sz w:val="20"/>
      <w:szCs w:val="20"/>
    </w:rPr>
  </w:style>
  <w:style w:type="character" w:customStyle="1" w:styleId="26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SC.7.319546"/>
    <w:qFormat/>
    <w:uiPriority w:val="99"/>
    <w:rPr>
      <w:strike/>
      <w:color w:val="FF0000"/>
      <w:sz w:val="20"/>
      <w:szCs w:val="20"/>
    </w:rPr>
  </w:style>
  <w:style w:type="character" w:customStyle="1" w:styleId="28">
    <w:name w:val="SC.9.192683"/>
    <w:qFormat/>
    <w:uiPriority w:val="99"/>
    <w:rPr>
      <w:strike/>
      <w:color w:val="904410"/>
      <w:sz w:val="20"/>
      <w:szCs w:val="20"/>
    </w:rPr>
  </w:style>
  <w:style w:type="character" w:customStyle="1" w:styleId="29">
    <w:name w:val="SC.10.323589"/>
    <w:qFormat/>
    <w:uiPriority w:val="99"/>
    <w:rPr>
      <w:color w:val="000000"/>
      <w:sz w:val="20"/>
      <w:szCs w:val="20"/>
      <w:u w:val="single"/>
    </w:rPr>
  </w:style>
  <w:style w:type="character" w:customStyle="1" w:styleId="30">
    <w:name w:val="批注主题 Char"/>
    <w:link w:val="11"/>
    <w:qFormat/>
    <w:uiPriority w:val="0"/>
    <w:rPr>
      <w:rFonts w:ascii="Calibri" w:hAnsi="Calibri"/>
      <w:b/>
      <w:bCs/>
      <w:lang w:val="en-GB"/>
    </w:rPr>
  </w:style>
  <w:style w:type="character" w:customStyle="1" w:styleId="31">
    <w:name w:val="SC.10.323643"/>
    <w:qFormat/>
    <w:uiPriority w:val="99"/>
    <w:rPr>
      <w:color w:val="208A20"/>
      <w:sz w:val="20"/>
      <w:szCs w:val="20"/>
      <w:u w:val="single"/>
    </w:rPr>
  </w:style>
  <w:style w:type="character" w:customStyle="1" w:styleId="32">
    <w:name w:val="SC.9.192639"/>
    <w:qFormat/>
    <w:uiPriority w:val="99"/>
    <w:rPr>
      <w:i/>
      <w:iCs/>
      <w:color w:val="000000"/>
      <w:sz w:val="16"/>
      <w:szCs w:val="16"/>
      <w:u w:val="single"/>
    </w:rPr>
  </w:style>
  <w:style w:type="character" w:customStyle="1" w:styleId="33">
    <w:name w:val="SC.9.192516"/>
    <w:qFormat/>
    <w:uiPriority w:val="99"/>
    <w:rPr>
      <w:color w:val="000000"/>
      <w:sz w:val="20"/>
      <w:szCs w:val="20"/>
      <w:u w:val="single"/>
    </w:rPr>
  </w:style>
  <w:style w:type="character" w:customStyle="1" w:styleId="34">
    <w:name w:val="SC.4.204810"/>
    <w:qFormat/>
    <w:uiPriority w:val="99"/>
    <w:rPr>
      <w:color w:val="000000"/>
      <w:sz w:val="20"/>
      <w:szCs w:val="20"/>
    </w:rPr>
  </w:style>
  <w:style w:type="character" w:customStyle="1" w:styleId="35">
    <w:name w:val="SC.9.192528"/>
    <w:qFormat/>
    <w:uiPriority w:val="99"/>
    <w:rPr>
      <w:b/>
      <w:bCs/>
      <w:color w:val="000000"/>
      <w:sz w:val="20"/>
      <w:szCs w:val="20"/>
    </w:rPr>
  </w:style>
  <w:style w:type="character" w:customStyle="1" w:styleId="36">
    <w:name w:val="SC.8.278612"/>
    <w:qFormat/>
    <w:uiPriority w:val="99"/>
    <w:rPr>
      <w:strike/>
      <w:color w:val="000000"/>
      <w:sz w:val="20"/>
      <w:szCs w:val="20"/>
    </w:rPr>
  </w:style>
  <w:style w:type="character" w:customStyle="1" w:styleId="37">
    <w:name w:val="SC.13.303301"/>
    <w:qFormat/>
    <w:uiPriority w:val="99"/>
    <w:rPr>
      <w:color w:val="000000"/>
      <w:sz w:val="20"/>
      <w:szCs w:val="20"/>
    </w:rPr>
  </w:style>
  <w:style w:type="character" w:customStyle="1" w:styleId="38">
    <w:name w:val="SC.10.323681"/>
    <w:qFormat/>
    <w:uiPriority w:val="99"/>
    <w:rPr>
      <w:strike/>
      <w:color w:val="000000"/>
      <w:sz w:val="20"/>
      <w:szCs w:val="20"/>
    </w:rPr>
  </w:style>
  <w:style w:type="character" w:customStyle="1" w:styleId="39">
    <w:name w:val="SC.11.274506"/>
    <w:qFormat/>
    <w:uiPriority w:val="99"/>
    <w:rPr>
      <w:color w:val="000000"/>
      <w:sz w:val="20"/>
      <w:szCs w:val="20"/>
      <w:u w:val="single"/>
    </w:rPr>
  </w:style>
  <w:style w:type="character" w:customStyle="1" w:styleId="40">
    <w:name w:val="占位符文本1"/>
    <w:semiHidden/>
    <w:qFormat/>
    <w:uiPriority w:val="99"/>
    <w:rPr>
      <w:color w:val="808080"/>
    </w:rPr>
  </w:style>
  <w:style w:type="character" w:customStyle="1" w:styleId="41">
    <w:name w:val="SC.8.278585"/>
    <w:qFormat/>
    <w:uiPriority w:val="99"/>
    <w:rPr>
      <w:color w:val="000000"/>
      <w:sz w:val="20"/>
      <w:szCs w:val="20"/>
      <w:u w:val="single"/>
    </w:rPr>
  </w:style>
  <w:style w:type="character" w:customStyle="1" w:styleId="42">
    <w:name w:val="SC.9.192644"/>
    <w:qFormat/>
    <w:uiPriority w:val="99"/>
    <w:rPr>
      <w:i/>
      <w:iCs/>
      <w:color w:val="000000"/>
      <w:sz w:val="16"/>
      <w:szCs w:val="16"/>
    </w:rPr>
  </w:style>
  <w:style w:type="character" w:customStyle="1" w:styleId="43">
    <w:name w:val="SC.15.4050"/>
    <w:qFormat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44">
    <w:name w:val="SC.9.192742"/>
    <w:qFormat/>
    <w:uiPriority w:val="99"/>
    <w:rPr>
      <w:strike/>
      <w:color w:val="FF0000"/>
      <w:sz w:val="20"/>
      <w:szCs w:val="20"/>
    </w:rPr>
  </w:style>
  <w:style w:type="character" w:customStyle="1" w:styleId="45">
    <w:name w:val="fontstyle01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46">
    <w:name w:val="SC.4.204809"/>
    <w:qFormat/>
    <w:uiPriority w:val="99"/>
    <w:rPr>
      <w:b/>
      <w:bCs/>
      <w:color w:val="000000"/>
      <w:sz w:val="22"/>
      <w:szCs w:val="22"/>
    </w:rPr>
  </w:style>
  <w:style w:type="character" w:customStyle="1" w:styleId="47">
    <w:name w:val="SC.13.303114"/>
    <w:qFormat/>
    <w:uiPriority w:val="99"/>
    <w:rPr>
      <w:color w:val="000000"/>
      <w:sz w:val="22"/>
      <w:szCs w:val="22"/>
    </w:rPr>
  </w:style>
  <w:style w:type="character" w:customStyle="1" w:styleId="48">
    <w:name w:val="SC.13.303243"/>
    <w:qFormat/>
    <w:uiPriority w:val="99"/>
    <w:rPr>
      <w:color w:val="000000"/>
      <w:sz w:val="20"/>
      <w:szCs w:val="20"/>
    </w:rPr>
  </w:style>
  <w:style w:type="character" w:customStyle="1" w:styleId="49">
    <w:name w:val="SC.11.274443"/>
    <w:qFormat/>
    <w:uiPriority w:val="99"/>
    <w:rPr>
      <w:b/>
      <w:bCs/>
      <w:color w:val="000000"/>
      <w:sz w:val="22"/>
      <w:szCs w:val="22"/>
    </w:rPr>
  </w:style>
  <w:style w:type="character" w:customStyle="1" w:styleId="50">
    <w:name w:val="批注框文本 Char"/>
    <w:link w:val="7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51">
    <w:name w:val="SC.7.319505"/>
    <w:qFormat/>
    <w:uiPriority w:val="99"/>
    <w:rPr>
      <w:b/>
      <w:bCs/>
      <w:color w:val="000000"/>
      <w:sz w:val="22"/>
      <w:szCs w:val="22"/>
    </w:rPr>
  </w:style>
  <w:style w:type="character" w:customStyle="1" w:styleId="52">
    <w:name w:val="SC.10.323600"/>
    <w:qFormat/>
    <w:uiPriority w:val="99"/>
    <w:rPr>
      <w:b/>
      <w:bCs/>
      <w:color w:val="000000"/>
      <w:sz w:val="20"/>
      <w:szCs w:val="20"/>
    </w:rPr>
  </w:style>
  <w:style w:type="character" w:customStyle="1" w:styleId="53">
    <w:name w:val="SC.9.192579"/>
    <w:qFormat/>
    <w:uiPriority w:val="99"/>
    <w:rPr>
      <w:color w:val="000000"/>
      <w:sz w:val="20"/>
      <w:szCs w:val="20"/>
    </w:rPr>
  </w:style>
  <w:style w:type="character" w:customStyle="1" w:styleId="54">
    <w:name w:val="SC.15.4004"/>
    <w:qFormat/>
    <w:uiPriority w:val="99"/>
    <w:rPr>
      <w:b/>
      <w:bCs/>
      <w:color w:val="000000"/>
      <w:sz w:val="22"/>
      <w:szCs w:val="22"/>
    </w:rPr>
  </w:style>
  <w:style w:type="character" w:customStyle="1" w:styleId="55">
    <w:name w:val="SC.15.4062"/>
    <w:qFormat/>
    <w:uiPriority w:val="99"/>
    <w:rPr>
      <w:b/>
      <w:bCs/>
      <w:color w:val="000000"/>
      <w:sz w:val="28"/>
      <w:szCs w:val="28"/>
    </w:rPr>
  </w:style>
  <w:style w:type="character" w:customStyle="1" w:styleId="56">
    <w:name w:val="SC.12.319504"/>
    <w:qFormat/>
    <w:uiPriority w:val="99"/>
    <w:rPr>
      <w:b/>
      <w:bCs/>
      <w:i/>
      <w:iCs/>
      <w:color w:val="000000"/>
      <w:sz w:val="20"/>
      <w:szCs w:val="20"/>
    </w:rPr>
  </w:style>
  <w:style w:type="character" w:customStyle="1" w:styleId="57">
    <w:name w:val="SC.7.319501"/>
    <w:qFormat/>
    <w:uiPriority w:val="99"/>
    <w:rPr>
      <w:color w:val="000000"/>
      <w:sz w:val="20"/>
      <w:szCs w:val="20"/>
    </w:rPr>
  </w:style>
  <w:style w:type="character" w:customStyle="1" w:styleId="58">
    <w:name w:val="SC.8.278544"/>
    <w:qFormat/>
    <w:uiPriority w:val="99"/>
    <w:rPr>
      <w:color w:val="000000"/>
      <w:sz w:val="20"/>
      <w:szCs w:val="20"/>
    </w:rPr>
  </w:style>
  <w:style w:type="character" w:customStyle="1" w:styleId="59">
    <w:name w:val="IEEEStds Level 4 Header Char Char"/>
    <w:link w:val="60"/>
    <w:qFormat/>
    <w:uiPriority w:val="0"/>
    <w:rPr>
      <w:rFonts w:ascii="Arial" w:hAnsi="Arial" w:eastAsia="MS Mincho"/>
      <w:b/>
      <w:snapToGrid w:val="0"/>
    </w:rPr>
  </w:style>
  <w:style w:type="paragraph" w:customStyle="1" w:styleId="60">
    <w:name w:val="IEEEStds Level 4 Header"/>
    <w:basedOn w:val="1"/>
    <w:next w:val="1"/>
    <w:link w:val="59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61">
    <w:name w:val="SC.9.192656"/>
    <w:qFormat/>
    <w:uiPriority w:val="9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62">
    <w:name w:val="font0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3">
    <w:name w:val="SC.10.323725"/>
    <w:qFormat/>
    <w:uiPriority w:val="99"/>
    <w:rPr>
      <w:strike/>
      <w:color w:val="000000"/>
    </w:rPr>
  </w:style>
  <w:style w:type="character" w:customStyle="1" w:styleId="64">
    <w:name w:val="SC.9.192632"/>
    <w:qFormat/>
    <w:uiPriority w:val="99"/>
    <w:rPr>
      <w:strike/>
      <w:color w:val="000000"/>
      <w:sz w:val="20"/>
      <w:szCs w:val="20"/>
    </w:rPr>
  </w:style>
  <w:style w:type="character" w:customStyle="1" w:styleId="65">
    <w:name w:val="SC.4.204813"/>
    <w:qFormat/>
    <w:uiPriority w:val="99"/>
    <w:rPr>
      <w:color w:val="000000"/>
      <w:sz w:val="20"/>
      <w:szCs w:val="20"/>
      <w:u w:val="single"/>
    </w:rPr>
  </w:style>
  <w:style w:type="character" w:customStyle="1" w:styleId="66">
    <w:name w:val="SC.13.303254"/>
    <w:qFormat/>
    <w:uiPriority w:val="99"/>
    <w:rPr>
      <w:b/>
      <w:bCs/>
      <w:color w:val="000000"/>
      <w:sz w:val="20"/>
      <w:szCs w:val="20"/>
    </w:rPr>
  </w:style>
  <w:style w:type="character" w:customStyle="1" w:styleId="67">
    <w:name w:val="SC.11.274496"/>
    <w:qFormat/>
    <w:uiPriority w:val="99"/>
    <w:rPr>
      <w:color w:val="000000"/>
      <w:sz w:val="20"/>
      <w:szCs w:val="20"/>
      <w:u w:val="single"/>
    </w:rPr>
  </w:style>
  <w:style w:type="character" w:customStyle="1" w:styleId="68">
    <w:name w:val="SC.9.192654"/>
    <w:qFormat/>
    <w:uiPriority w:val="99"/>
    <w:rPr>
      <w:strike/>
      <w:color w:val="FF0000"/>
      <w:sz w:val="20"/>
      <w:szCs w:val="20"/>
    </w:rPr>
  </w:style>
  <w:style w:type="character" w:customStyle="1" w:styleId="69">
    <w:name w:val="SC.10.323607"/>
    <w:qFormat/>
    <w:uiPriority w:val="99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70">
    <w:name w:val="highlight"/>
    <w:basedOn w:val="14"/>
    <w:qFormat/>
    <w:uiPriority w:val="0"/>
  </w:style>
  <w:style w:type="character" w:customStyle="1" w:styleId="71">
    <w:name w:val="SC.10.323680"/>
    <w:qFormat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72">
    <w:name w:val="SC.10.323703"/>
    <w:qFormat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73">
    <w:name w:val="SC.11.274497"/>
    <w:qFormat/>
    <w:uiPriority w:val="99"/>
    <w:rPr>
      <w:color w:val="000000"/>
      <w:sz w:val="20"/>
      <w:szCs w:val="20"/>
    </w:rPr>
  </w:style>
  <w:style w:type="character" w:customStyle="1" w:styleId="74">
    <w:name w:val="SC.10.323729"/>
    <w:qFormat/>
    <w:uiPriority w:val="99"/>
    <w:rPr>
      <w:strike/>
      <w:color w:val="FF0000"/>
      <w:sz w:val="20"/>
      <w:szCs w:val="20"/>
    </w:rPr>
  </w:style>
  <w:style w:type="character" w:customStyle="1" w:styleId="75">
    <w:name w:val="SC.11.274446"/>
    <w:qFormat/>
    <w:uiPriority w:val="99"/>
    <w:rPr>
      <w:b/>
      <w:bCs/>
      <w:color w:val="000000"/>
      <w:sz w:val="20"/>
      <w:szCs w:val="20"/>
    </w:rPr>
  </w:style>
  <w:style w:type="character" w:customStyle="1" w:styleId="76">
    <w:name w:val="SC.15.4028"/>
    <w:qFormat/>
    <w:uiPriority w:val="99"/>
    <w:rPr>
      <w:color w:val="000000"/>
    </w:rPr>
  </w:style>
  <w:style w:type="character" w:customStyle="1" w:styleId="77">
    <w:name w:val="SC.3.4062"/>
    <w:qFormat/>
    <w:uiPriority w:val="99"/>
    <w:rPr>
      <w:b/>
      <w:bCs/>
      <w:color w:val="000000"/>
      <w:sz w:val="20"/>
      <w:szCs w:val="20"/>
    </w:rPr>
  </w:style>
  <w:style w:type="character" w:customStyle="1" w:styleId="78">
    <w:name w:val="SC.12.319574"/>
    <w:qFormat/>
    <w:uiPriority w:val="99"/>
    <w:rPr>
      <w:color w:val="000000"/>
      <w:sz w:val="20"/>
      <w:szCs w:val="20"/>
      <w:u w:val="single"/>
    </w:rPr>
  </w:style>
  <w:style w:type="character" w:customStyle="1" w:styleId="79">
    <w:name w:val="批注文字 Char"/>
    <w:link w:val="5"/>
    <w:qFormat/>
    <w:uiPriority w:val="99"/>
    <w:rPr>
      <w:rFonts w:ascii="Calibri" w:hAnsi="Calibri"/>
    </w:rPr>
  </w:style>
  <w:style w:type="paragraph" w:customStyle="1" w:styleId="80">
    <w:name w:val="SP.10.200716"/>
    <w:basedOn w:val="81"/>
    <w:next w:val="81"/>
    <w:qFormat/>
    <w:uiPriority w:val="99"/>
    <w:rPr>
      <w:color w:val="auto"/>
    </w:rPr>
  </w:style>
  <w:style w:type="paragraph" w:customStyle="1" w:styleId="81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Times New Roman" w:hAnsi="Times New Roman" w:eastAsia="Malgun Gothic" w:cs="Times New Roman"/>
      <w:color w:val="000000"/>
      <w:sz w:val="24"/>
      <w:szCs w:val="24"/>
      <w:lang w:val="en-US" w:eastAsia="ko-KR" w:bidi="ar-SA"/>
    </w:rPr>
  </w:style>
  <w:style w:type="paragraph" w:customStyle="1" w:styleId="82">
    <w:name w:val="SP.4.65537"/>
    <w:basedOn w:val="81"/>
    <w:next w:val="81"/>
    <w:qFormat/>
    <w:uiPriority w:val="99"/>
    <w:rPr>
      <w:color w:val="auto"/>
    </w:rPr>
  </w:style>
  <w:style w:type="paragraph" w:customStyle="1" w:styleId="83">
    <w:name w:val="SP.9.22119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84">
    <w:name w:val="SP.13.282633"/>
    <w:basedOn w:val="81"/>
    <w:next w:val="81"/>
    <w:qFormat/>
    <w:uiPriority w:val="99"/>
    <w:rPr>
      <w:color w:val="auto"/>
    </w:rPr>
  </w:style>
  <w:style w:type="paragraph" w:customStyle="1" w:styleId="85">
    <w:name w:val="SP.10.6561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86">
    <w:name w:val="SP.10.151562"/>
    <w:basedOn w:val="81"/>
    <w:next w:val="81"/>
    <w:qFormat/>
    <w:uiPriority w:val="99"/>
    <w:rPr>
      <w:color w:val="auto"/>
    </w:rPr>
  </w:style>
  <w:style w:type="paragraph" w:customStyle="1" w:styleId="87">
    <w:name w:val="SP.8.147457"/>
    <w:basedOn w:val="81"/>
    <w:next w:val="81"/>
    <w:qFormat/>
    <w:uiPriority w:val="99"/>
    <w:rPr>
      <w:color w:val="auto"/>
    </w:rPr>
  </w:style>
  <w:style w:type="paragraph" w:customStyle="1" w:styleId="88">
    <w:name w:val="H5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宋体" w:cs="Arial"/>
      <w:b/>
      <w:bCs/>
      <w:color w:val="000000"/>
      <w:w w:val="0"/>
      <w:lang w:val="en-US" w:eastAsia="en-US" w:bidi="ar-SA"/>
    </w:rPr>
  </w:style>
  <w:style w:type="paragraph" w:customStyle="1" w:styleId="89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90">
    <w:name w:val="SP.9.208903"/>
    <w:basedOn w:val="81"/>
    <w:next w:val="81"/>
    <w:qFormat/>
    <w:uiPriority w:val="99"/>
    <w:rPr>
      <w:color w:val="auto"/>
    </w:rPr>
  </w:style>
  <w:style w:type="paragraph" w:customStyle="1" w:styleId="91">
    <w:name w:val="SP.10.655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2">
    <w:name w:val="SP.4.65574"/>
    <w:basedOn w:val="81"/>
    <w:next w:val="81"/>
    <w:qFormat/>
    <w:uiPriority w:val="99"/>
    <w:rPr>
      <w:color w:val="auto"/>
    </w:rPr>
  </w:style>
  <w:style w:type="paragraph" w:customStyle="1" w:styleId="93">
    <w:name w:val="SP.11.311323"/>
    <w:basedOn w:val="81"/>
    <w:next w:val="81"/>
    <w:qFormat/>
    <w:uiPriority w:val="99"/>
    <w:rPr>
      <w:color w:val="auto"/>
    </w:rPr>
  </w:style>
  <w:style w:type="paragraph" w:customStyle="1" w:styleId="94">
    <w:name w:val="SP.10.65537"/>
    <w:basedOn w:val="81"/>
    <w:next w:val="81"/>
    <w:qFormat/>
    <w:uiPriority w:val="99"/>
    <w:rPr>
      <w:color w:val="auto"/>
    </w:rPr>
  </w:style>
  <w:style w:type="paragraph" w:customStyle="1" w:styleId="95">
    <w:name w:val="SP.11.307227"/>
    <w:basedOn w:val="81"/>
    <w:next w:val="81"/>
    <w:qFormat/>
    <w:uiPriority w:val="99"/>
    <w:rPr>
      <w:color w:val="auto"/>
    </w:rPr>
  </w:style>
  <w:style w:type="paragraph" w:customStyle="1" w:styleId="96">
    <w:name w:val="SP.9.11062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7">
    <w:name w:val="SP.10.155658"/>
    <w:basedOn w:val="81"/>
    <w:next w:val="81"/>
    <w:qFormat/>
    <w:uiPriority w:val="99"/>
    <w:rPr>
      <w:color w:val="auto"/>
    </w:rPr>
  </w:style>
  <w:style w:type="paragraph" w:customStyle="1" w:styleId="98">
    <w:name w:val="SP.9.2949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9">
    <w:name w:val="SP.11.307211"/>
    <w:basedOn w:val="81"/>
    <w:next w:val="81"/>
    <w:qFormat/>
    <w:uiPriority w:val="99"/>
    <w:rPr>
      <w:color w:val="auto"/>
    </w:rPr>
  </w:style>
  <w:style w:type="paragraph" w:customStyle="1" w:styleId="100">
    <w:name w:val="SP.10.155687"/>
    <w:basedOn w:val="81"/>
    <w:next w:val="81"/>
    <w:qFormat/>
    <w:uiPriority w:val="99"/>
    <w:rPr>
      <w:color w:val="auto"/>
    </w:rPr>
  </w:style>
  <w:style w:type="paragraph" w:customStyle="1" w:styleId="101">
    <w:name w:val="SP.13.282649"/>
    <w:basedOn w:val="81"/>
    <w:next w:val="81"/>
    <w:qFormat/>
    <w:uiPriority w:val="99"/>
    <w:rPr>
      <w:color w:val="auto"/>
    </w:rPr>
  </w:style>
  <w:style w:type="paragraph" w:customStyle="1" w:styleId="102">
    <w:name w:val="SP.12.22119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03">
    <w:name w:val="SP.10.151591"/>
    <w:basedOn w:val="81"/>
    <w:next w:val="81"/>
    <w:qFormat/>
    <w:uiPriority w:val="99"/>
    <w:rPr>
      <w:color w:val="auto"/>
    </w:rPr>
  </w:style>
  <w:style w:type="paragraph" w:customStyle="1" w:styleId="104">
    <w:name w:val="列出段落1"/>
    <w:basedOn w:val="1"/>
    <w:qFormat/>
    <w:uiPriority w:val="34"/>
    <w:pPr>
      <w:ind w:left="800" w:leftChars="400"/>
    </w:pPr>
  </w:style>
  <w:style w:type="paragraph" w:customStyle="1" w:styleId="105">
    <w:name w:val="SP.9.208900"/>
    <w:basedOn w:val="81"/>
    <w:next w:val="81"/>
    <w:qFormat/>
    <w:uiPriority w:val="99"/>
    <w:rPr>
      <w:color w:val="auto"/>
    </w:rPr>
  </w:style>
  <w:style w:type="paragraph" w:customStyle="1" w:styleId="106">
    <w:name w:val="SP.11.225308"/>
    <w:basedOn w:val="81"/>
    <w:next w:val="81"/>
    <w:qFormat/>
    <w:uiPriority w:val="99"/>
    <w:rPr>
      <w:color w:val="auto"/>
    </w:rPr>
  </w:style>
  <w:style w:type="paragraph" w:customStyle="1" w:styleId="107">
    <w:name w:val="SP.9.221210"/>
    <w:basedOn w:val="81"/>
    <w:next w:val="81"/>
    <w:qFormat/>
    <w:uiPriority w:val="99"/>
    <w:rPr>
      <w:color w:val="auto"/>
    </w:rPr>
  </w:style>
  <w:style w:type="paragraph" w:customStyle="1" w:styleId="108">
    <w:name w:val="SP.11.307205"/>
    <w:basedOn w:val="81"/>
    <w:next w:val="81"/>
    <w:qFormat/>
    <w:uiPriority w:val="99"/>
    <w:rPr>
      <w:color w:val="auto"/>
    </w:rPr>
  </w:style>
  <w:style w:type="paragraph" w:customStyle="1" w:styleId="109">
    <w:name w:val="SP.9.208934"/>
    <w:basedOn w:val="81"/>
    <w:next w:val="81"/>
    <w:qFormat/>
    <w:uiPriority w:val="99"/>
    <w:rPr>
      <w:color w:val="auto"/>
    </w:rPr>
  </w:style>
  <w:style w:type="paragraph" w:customStyle="1" w:styleId="110">
    <w:name w:val="SP.12.22119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1">
    <w:name w:val="SP.9.11064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2">
    <w:name w:val="SP.10.65565"/>
    <w:basedOn w:val="81"/>
    <w:next w:val="81"/>
    <w:qFormat/>
    <w:uiPriority w:val="99"/>
    <w:rPr>
      <w:color w:val="auto"/>
    </w:rPr>
  </w:style>
  <w:style w:type="paragraph" w:customStyle="1" w:styleId="113">
    <w:name w:val="SP.10.110632"/>
    <w:basedOn w:val="81"/>
    <w:next w:val="81"/>
    <w:qFormat/>
    <w:uiPriority w:val="99"/>
    <w:rPr>
      <w:color w:val="auto"/>
    </w:rPr>
  </w:style>
  <w:style w:type="paragraph" w:customStyle="1" w:styleId="114">
    <w:name w:val="SP.10.319527"/>
    <w:basedOn w:val="81"/>
    <w:next w:val="81"/>
    <w:qFormat/>
    <w:uiPriority w:val="99"/>
    <w:rPr>
      <w:color w:val="auto"/>
    </w:rPr>
  </w:style>
  <w:style w:type="paragraph" w:customStyle="1" w:styleId="115">
    <w:name w:val="TableTitle a"/>
    <w:next w:val="116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116">
    <w:name w:val="TableCaption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117">
    <w:name w:val="SP.13.2089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8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19">
    <w:name w:val="SP.15.31961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20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121">
    <w:name w:val="SP.7.94231"/>
    <w:basedOn w:val="81"/>
    <w:next w:val="81"/>
    <w:qFormat/>
    <w:uiPriority w:val="99"/>
    <w:rPr>
      <w:color w:val="auto"/>
    </w:rPr>
  </w:style>
  <w:style w:type="paragraph" w:customStyle="1" w:styleId="122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123">
    <w:name w:val="SP.10.200705"/>
    <w:basedOn w:val="81"/>
    <w:next w:val="81"/>
    <w:qFormat/>
    <w:uiPriority w:val="99"/>
    <w:rPr>
      <w:color w:val="auto"/>
    </w:rPr>
  </w:style>
  <w:style w:type="paragraph" w:customStyle="1" w:styleId="124">
    <w:name w:val="SP.8.147466"/>
    <w:basedOn w:val="81"/>
    <w:next w:val="81"/>
    <w:qFormat/>
    <w:uiPriority w:val="99"/>
    <w:rPr>
      <w:color w:val="auto"/>
    </w:rPr>
  </w:style>
  <w:style w:type="paragraph" w:customStyle="1" w:styleId="125">
    <w:name w:val="SP.9.221188"/>
    <w:basedOn w:val="81"/>
    <w:next w:val="81"/>
    <w:qFormat/>
    <w:uiPriority w:val="99"/>
    <w:rPr>
      <w:color w:val="auto"/>
    </w:rPr>
  </w:style>
  <w:style w:type="paragraph" w:customStyle="1" w:styleId="126">
    <w:name w:val="TableTitle"/>
    <w:next w:val="116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127">
    <w:name w:val="SP.9.29495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28">
    <w:name w:val="SP.11.311301"/>
    <w:basedOn w:val="81"/>
    <w:next w:val="81"/>
    <w:qFormat/>
    <w:uiPriority w:val="99"/>
    <w:rPr>
      <w:color w:val="auto"/>
    </w:rPr>
  </w:style>
  <w:style w:type="paragraph" w:customStyle="1" w:styleId="129">
    <w:name w:val="SP.10.155660"/>
    <w:basedOn w:val="81"/>
    <w:next w:val="81"/>
    <w:qFormat/>
    <w:uiPriority w:val="99"/>
    <w:rPr>
      <w:color w:val="auto"/>
    </w:rPr>
  </w:style>
  <w:style w:type="paragraph" w:customStyle="1" w:styleId="130">
    <w:name w:val="색상형 음영 - 강조색 11"/>
    <w:semiHidden/>
    <w:qFormat/>
    <w:uiPriority w:val="99"/>
    <w:pPr>
      <w:spacing w:after="160" w:line="259" w:lineRule="auto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1">
    <w:name w:val="SP.13.282660"/>
    <w:basedOn w:val="81"/>
    <w:next w:val="81"/>
    <w:qFormat/>
    <w:uiPriority w:val="99"/>
    <w:rPr>
      <w:color w:val="auto"/>
    </w:rPr>
  </w:style>
  <w:style w:type="paragraph" w:customStyle="1" w:styleId="132">
    <w:name w:val="SP.10.270375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33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134">
    <w:name w:val="SP.9.294924"/>
    <w:basedOn w:val="81"/>
    <w:next w:val="81"/>
    <w:qFormat/>
    <w:uiPriority w:val="99"/>
    <w:rPr>
      <w:color w:val="auto"/>
    </w:rPr>
  </w:style>
  <w:style w:type="paragraph" w:customStyle="1" w:styleId="135">
    <w:name w:val="SP.10.110649"/>
    <w:basedOn w:val="81"/>
    <w:next w:val="81"/>
    <w:qFormat/>
    <w:uiPriority w:val="99"/>
    <w:rPr>
      <w:color w:val="auto"/>
    </w:rPr>
  </w:style>
  <w:style w:type="paragraph" w:customStyle="1" w:styleId="136">
    <w:name w:val="SP.13.20893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37">
    <w:name w:val="SP.10.11060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38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139">
    <w:name w:val="SP.10.15565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0">
    <w:name w:val="T3"/>
    <w:basedOn w:val="141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141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42">
    <w:name w:val="SP.9.11060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3">
    <w:name w:val="SP.8.147495"/>
    <w:basedOn w:val="81"/>
    <w:next w:val="81"/>
    <w:qFormat/>
    <w:uiPriority w:val="99"/>
    <w:rPr>
      <w:color w:val="auto"/>
    </w:rPr>
  </w:style>
  <w:style w:type="paragraph" w:customStyle="1" w:styleId="144">
    <w:name w:val="SP.10.27034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45">
    <w:name w:val="T2"/>
    <w:basedOn w:val="141"/>
    <w:qFormat/>
    <w:uiPriority w:val="0"/>
    <w:pPr>
      <w:spacing w:after="240"/>
      <w:ind w:left="720" w:right="720"/>
    </w:pPr>
  </w:style>
  <w:style w:type="paragraph" w:customStyle="1" w:styleId="146">
    <w:name w:val="FigTitle"/>
    <w:qFormat/>
    <w:uiPriority w:val="99"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147">
    <w:name w:val="TableText"/>
    <w:qFormat/>
    <w:uiPriority w:val="99"/>
    <w:pPr>
      <w:widowControl w:val="0"/>
      <w:autoSpaceDE w:val="0"/>
      <w:autoSpaceDN w:val="0"/>
      <w:adjustRightInd w:val="0"/>
      <w:spacing w:after="160"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148">
    <w:name w:val="SP.10.11059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9">
    <w:name w:val="SP.15.31963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50">
    <w:name w:val="SP.10.151592"/>
    <w:basedOn w:val="81"/>
    <w:next w:val="81"/>
    <w:qFormat/>
    <w:uiPriority w:val="99"/>
    <w:rPr>
      <w:color w:val="auto"/>
    </w:rPr>
  </w:style>
  <w:style w:type="paragraph" w:customStyle="1" w:styleId="151">
    <w:name w:val="SP.11.225285"/>
    <w:basedOn w:val="81"/>
    <w:next w:val="81"/>
    <w:qFormat/>
    <w:uiPriority w:val="99"/>
    <w:rPr>
      <w:color w:val="auto"/>
    </w:rPr>
  </w:style>
  <w:style w:type="paragraph" w:customStyle="1" w:styleId="152">
    <w:name w:val="SP.9.110597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53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paragraph" w:customStyle="1" w:styleId="154">
    <w:name w:val="SP.7.94232"/>
    <w:basedOn w:val="81"/>
    <w:next w:val="81"/>
    <w:qFormat/>
    <w:uiPriority w:val="99"/>
    <w:rPr>
      <w:color w:val="auto"/>
    </w:rPr>
  </w:style>
  <w:style w:type="paragraph" w:customStyle="1" w:styleId="155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56">
    <w:name w:val="SP.9.9011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57">
    <w:name w:val="SP.10.151553"/>
    <w:basedOn w:val="81"/>
    <w:next w:val="81"/>
    <w:qFormat/>
    <w:uiPriority w:val="99"/>
    <w:rPr>
      <w:color w:val="auto"/>
    </w:rPr>
  </w:style>
  <w:style w:type="paragraph" w:customStyle="1" w:styleId="158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59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60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161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162">
    <w:name w:val="SP.11.208923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3">
    <w:name w:val="SP.10.27037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4">
    <w:name w:val="SP.10.65546"/>
    <w:basedOn w:val="81"/>
    <w:next w:val="81"/>
    <w:qFormat/>
    <w:uiPriority w:val="99"/>
    <w:rPr>
      <w:color w:val="auto"/>
    </w:rPr>
  </w:style>
  <w:style w:type="paragraph" w:customStyle="1" w:styleId="165">
    <w:name w:val="SP.9.90150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6">
    <w:name w:val="SP.9.11063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7">
    <w:name w:val="SP.9.29491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8">
    <w:name w:val="SP.9.11059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9">
    <w:name w:val="SP.13.20891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0">
    <w:name w:val="DL2"/>
    <w:qFormat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rFonts w:ascii="Times New Roman" w:hAnsi="Times New Roman" w:eastAsia="宋体" w:cs="Times New Roman"/>
      <w:color w:val="000000"/>
      <w:w w:val="0"/>
      <w:lang w:val="en-US" w:eastAsia="en-US" w:bidi="ar-SA"/>
    </w:rPr>
  </w:style>
  <w:style w:type="paragraph" w:customStyle="1" w:styleId="171">
    <w:name w:val="SP.10.20072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2">
    <w:name w:val="SP.4.65597"/>
    <w:basedOn w:val="81"/>
    <w:next w:val="81"/>
    <w:qFormat/>
    <w:uiPriority w:val="99"/>
    <w:rPr>
      <w:color w:val="auto"/>
    </w:rPr>
  </w:style>
  <w:style w:type="paragraph" w:customStyle="1" w:styleId="173">
    <w:name w:val="SP.15.31966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4">
    <w:name w:val="SP.9.29496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5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76">
    <w:name w:val="SP.10.2007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7">
    <w:name w:val="SP.11.311307"/>
    <w:basedOn w:val="81"/>
    <w:next w:val="81"/>
    <w:qFormat/>
    <w:uiPriority w:val="99"/>
    <w:rPr>
      <w:color w:val="auto"/>
    </w:rPr>
  </w:style>
  <w:style w:type="paragraph" w:customStyle="1" w:styleId="178">
    <w:name w:val="SP.13.208927"/>
    <w:basedOn w:val="81"/>
    <w:next w:val="81"/>
    <w:qFormat/>
    <w:uiPriority w:val="99"/>
    <w:rPr>
      <w:color w:val="auto"/>
    </w:rPr>
  </w:style>
  <w:style w:type="paragraph" w:customStyle="1" w:styleId="179">
    <w:name w:val="SP.7.94213"/>
    <w:basedOn w:val="81"/>
    <w:next w:val="81"/>
    <w:qFormat/>
    <w:uiPriority w:val="99"/>
    <w:rPr>
      <w:color w:val="auto"/>
    </w:rPr>
  </w:style>
  <w:style w:type="paragraph" w:customStyle="1" w:styleId="180">
    <w:name w:val="SP.10.319498"/>
    <w:basedOn w:val="81"/>
    <w:next w:val="81"/>
    <w:qFormat/>
    <w:uiPriority w:val="99"/>
    <w:rPr>
      <w:color w:val="auto"/>
    </w:rPr>
  </w:style>
  <w:style w:type="paragraph" w:customStyle="1" w:styleId="181">
    <w:name w:val="SP.10.11059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82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83">
    <w:name w:val="SP.9.294913"/>
    <w:basedOn w:val="81"/>
    <w:next w:val="81"/>
    <w:qFormat/>
    <w:uiPriority w:val="99"/>
    <w:rPr>
      <w:color w:val="auto"/>
    </w:rPr>
  </w:style>
  <w:style w:type="paragraph" w:customStyle="1" w:styleId="184">
    <w:name w:val="SP.9.2212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85">
    <w:name w:val="SP.11.307228"/>
    <w:basedOn w:val="81"/>
    <w:next w:val="81"/>
    <w:qFormat/>
    <w:uiPriority w:val="99"/>
    <w:rPr>
      <w:color w:val="auto"/>
    </w:rPr>
  </w:style>
  <w:style w:type="paragraph" w:customStyle="1" w:styleId="186">
    <w:name w:val="SP.11.225307"/>
    <w:basedOn w:val="81"/>
    <w:next w:val="81"/>
    <w:qFormat/>
    <w:uiPriority w:val="99"/>
    <w:rPr>
      <w:color w:val="auto"/>
    </w:rPr>
  </w:style>
  <w:style w:type="paragraph" w:customStyle="1" w:styleId="187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88">
    <w:name w:val="SP.7.94218"/>
    <w:basedOn w:val="81"/>
    <w:next w:val="81"/>
    <w:qFormat/>
    <w:uiPriority w:val="99"/>
    <w:rPr>
      <w:color w:val="auto"/>
    </w:rPr>
  </w:style>
  <w:style w:type="paragraph" w:customStyle="1" w:styleId="189">
    <w:name w:val="SP.10.155649"/>
    <w:basedOn w:val="81"/>
    <w:next w:val="81"/>
    <w:qFormat/>
    <w:uiPriority w:val="99"/>
    <w:rPr>
      <w:color w:val="auto"/>
    </w:rPr>
  </w:style>
  <w:style w:type="paragraph" w:customStyle="1" w:styleId="190">
    <w:name w:val="Acronym"/>
    <w:qFormat/>
    <w:uiPriority w:val="0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eastAsia="宋体" w:cs="Times New Roman"/>
      <w:color w:val="000000"/>
      <w:w w:val="0"/>
      <w:lang w:val="en-US" w:eastAsia="en-US" w:bidi="ar-SA"/>
    </w:rPr>
  </w:style>
  <w:style w:type="paragraph" w:customStyle="1" w:styleId="191">
    <w:name w:val="SP.10.6557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92">
    <w:name w:val="SP.9.9015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93">
    <w:name w:val="SP.10.319489"/>
    <w:basedOn w:val="81"/>
    <w:next w:val="81"/>
    <w:qFormat/>
    <w:uiPriority w:val="99"/>
    <w:rPr>
      <w:color w:val="auto"/>
    </w:rPr>
  </w:style>
  <w:style w:type="paragraph" w:customStyle="1" w:styleId="194">
    <w:name w:val="SP.11.311324"/>
    <w:basedOn w:val="81"/>
    <w:next w:val="81"/>
    <w:qFormat/>
    <w:uiPriority w:val="99"/>
    <w:rPr>
      <w:color w:val="auto"/>
    </w:rPr>
  </w:style>
  <w:style w:type="paragraph" w:customStyle="1" w:styleId="195">
    <w:name w:val="书目1"/>
    <w:basedOn w:val="1"/>
    <w:next w:val="1"/>
    <w:unhideWhenUsed/>
    <w:qFormat/>
    <w:uiPriority w:val="37"/>
  </w:style>
  <w:style w:type="paragraph" w:customStyle="1" w:styleId="196">
    <w:name w:val="SP.10.110604"/>
    <w:basedOn w:val="81"/>
    <w:next w:val="81"/>
    <w:qFormat/>
    <w:uiPriority w:val="99"/>
    <w:rPr>
      <w:color w:val="auto"/>
    </w:rPr>
  </w:style>
  <w:style w:type="paragraph" w:customStyle="1" w:styleId="197">
    <w:name w:val="CellBody"/>
    <w:qFormat/>
    <w:uiPriority w:val="99"/>
    <w:pPr>
      <w:widowControl w:val="0"/>
      <w:autoSpaceDE w:val="0"/>
      <w:autoSpaceDN w:val="0"/>
      <w:adjustRightInd w:val="0"/>
      <w:spacing w:after="160"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98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199">
    <w:name w:val="SP.9.29493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0">
    <w:name w:val="SP.13.209322"/>
    <w:basedOn w:val="81"/>
    <w:next w:val="81"/>
    <w:qFormat/>
    <w:uiPriority w:val="99"/>
    <w:rPr>
      <w:color w:val="auto"/>
    </w:rPr>
  </w:style>
  <w:style w:type="paragraph" w:customStyle="1" w:styleId="201">
    <w:name w:val="SP.12.2212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2">
    <w:name w:val="SP.10.270343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03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204">
    <w:name w:val="SP.15.31976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5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hAnsi="Arial" w:eastAsia="宋体" w:cs="Arial"/>
      <w:color w:val="000000"/>
      <w:w w:val="0"/>
      <w:sz w:val="16"/>
      <w:szCs w:val="16"/>
      <w:lang w:val="en-US" w:eastAsia="en-US" w:bidi="ar-SA"/>
    </w:rPr>
  </w:style>
  <w:style w:type="paragraph" w:customStyle="1" w:styleId="206">
    <w:name w:val="SP.4.65575"/>
    <w:basedOn w:val="81"/>
    <w:next w:val="81"/>
    <w:qFormat/>
    <w:uiPriority w:val="99"/>
    <w:rPr>
      <w:color w:val="auto"/>
    </w:rPr>
  </w:style>
  <w:style w:type="paragraph" w:customStyle="1" w:styleId="207">
    <w:name w:val="SP.8.147468"/>
    <w:basedOn w:val="81"/>
    <w:next w:val="81"/>
    <w:qFormat/>
    <w:uiPriority w:val="99"/>
    <w:rPr>
      <w:color w:val="auto"/>
    </w:rPr>
  </w:style>
  <w:style w:type="paragraph" w:customStyle="1" w:styleId="208">
    <w:name w:val="修订1"/>
    <w:semiHidden/>
    <w:qFormat/>
    <w:uiPriority w:val="99"/>
    <w:pPr>
      <w:spacing w:after="160" w:line="259" w:lineRule="auto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209">
    <w:name w:val="SP.10.65548"/>
    <w:basedOn w:val="81"/>
    <w:next w:val="81"/>
    <w:qFormat/>
    <w:uiPriority w:val="99"/>
    <w:rPr>
      <w:color w:val="auto"/>
    </w:rPr>
  </w:style>
  <w:style w:type="paragraph" w:customStyle="1" w:styleId="210">
    <w:name w:val="SP.11.20892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11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212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213">
    <w:name w:val="H4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214">
    <w:name w:val="SP.10.155688"/>
    <w:basedOn w:val="81"/>
    <w:next w:val="81"/>
    <w:qFormat/>
    <w:uiPriority w:val="99"/>
    <w:rPr>
      <w:color w:val="auto"/>
    </w:rPr>
  </w:style>
  <w:style w:type="paragraph" w:customStyle="1" w:styleId="215">
    <w:name w:val="H1"/>
    <w:next w:val="89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216">
    <w:name w:val="SP.10.20071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17">
    <w:name w:val="SP.10.110631"/>
    <w:basedOn w:val="81"/>
    <w:next w:val="81"/>
    <w:qFormat/>
    <w:uiPriority w:val="99"/>
    <w:rPr>
      <w:color w:val="auto"/>
    </w:rPr>
  </w:style>
  <w:style w:type="paragraph" w:customStyle="1" w:styleId="218">
    <w:name w:val="SP.15.31963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19">
    <w:name w:val="SP.12.22118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0">
    <w:name w:val="SP.9.22119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1">
    <w:name w:val="SP.10.20074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2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223">
    <w:name w:val="H2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224">
    <w:name w:val="SP.9.9012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25">
    <w:name w:val="SP.13.20890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6">
    <w:name w:val="SP.8.147494"/>
    <w:basedOn w:val="81"/>
    <w:next w:val="81"/>
    <w:qFormat/>
    <w:uiPriority w:val="99"/>
    <w:rPr>
      <w:color w:val="auto"/>
    </w:rPr>
  </w:style>
  <w:style w:type="paragraph" w:customStyle="1" w:styleId="227">
    <w:name w:val="AH3"/>
    <w:next w:val="89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hAnsi="Arial" w:eastAsia="宋体" w:cs="Arial"/>
      <w:b/>
      <w:bCs/>
      <w:color w:val="000000"/>
      <w:w w:val="0"/>
      <w:lang w:val="en-US" w:eastAsia="en-US" w:bidi="ar-SA"/>
    </w:rPr>
  </w:style>
  <w:style w:type="paragraph" w:customStyle="1" w:styleId="228">
    <w:name w:val="SP.12.22118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9">
    <w:name w:val="SP.12.221207"/>
    <w:basedOn w:val="81"/>
    <w:next w:val="81"/>
    <w:qFormat/>
    <w:uiPriority w:val="99"/>
    <w:rPr>
      <w:color w:val="auto"/>
    </w:rPr>
  </w:style>
  <w:style w:type="paragraph" w:customStyle="1" w:styleId="230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1">
    <w:name w:val="SP.13.208905"/>
    <w:basedOn w:val="81"/>
    <w:next w:val="81"/>
    <w:qFormat/>
    <w:uiPriority w:val="99"/>
    <w:rPr>
      <w:color w:val="auto"/>
    </w:rPr>
  </w:style>
  <w:style w:type="paragraph" w:customStyle="1" w:styleId="232">
    <w:name w:val="SP.10.319528"/>
    <w:basedOn w:val="81"/>
    <w:next w:val="81"/>
    <w:qFormat/>
    <w:uiPriority w:val="99"/>
    <w:rPr>
      <w:color w:val="auto"/>
    </w:rPr>
  </w:style>
  <w:style w:type="paragraph" w:customStyle="1" w:styleId="233">
    <w:name w:val="SP.10.65575"/>
    <w:basedOn w:val="81"/>
    <w:next w:val="81"/>
    <w:qFormat/>
    <w:uiPriority w:val="99"/>
    <w:rPr>
      <w:color w:val="auto"/>
    </w:rPr>
  </w:style>
  <w:style w:type="paragraph" w:customStyle="1" w:styleId="234">
    <w:name w:val="SP.9.294975"/>
    <w:basedOn w:val="81"/>
    <w:next w:val="81"/>
    <w:qFormat/>
    <w:uiPriority w:val="99"/>
    <w:rPr>
      <w:color w:val="auto"/>
    </w:rPr>
  </w:style>
  <w:style w:type="paragraph" w:customStyle="1" w:styleId="235">
    <w:name w:val="SP.9.208948"/>
    <w:basedOn w:val="81"/>
    <w:next w:val="81"/>
    <w:qFormat/>
    <w:uiPriority w:val="99"/>
    <w:rPr>
      <w:color w:val="auto"/>
    </w:rPr>
  </w:style>
  <w:style w:type="paragraph" w:customStyle="1" w:styleId="236">
    <w:name w:val="SP.9.221185"/>
    <w:basedOn w:val="81"/>
    <w:next w:val="81"/>
    <w:qFormat/>
    <w:uiPriority w:val="99"/>
    <w:rPr>
      <w:color w:val="auto"/>
    </w:rPr>
  </w:style>
  <w:style w:type="paragraph" w:customStyle="1" w:styleId="237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8">
    <w:name w:val="SP.9.90119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9">
    <w:name w:val="H3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240">
    <w:name w:val="SP.9.22123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1">
    <w:name w:val="Body"/>
    <w:qFormat/>
    <w:uiPriority w:val="0"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242">
    <w:name w:val="SP.9.208906"/>
    <w:basedOn w:val="81"/>
    <w:next w:val="81"/>
    <w:qFormat/>
    <w:uiPriority w:val="99"/>
    <w:rPr>
      <w:color w:val="auto"/>
    </w:rPr>
  </w:style>
  <w:style w:type="paragraph" w:customStyle="1" w:styleId="243">
    <w:name w:val="FigTitle a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244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245">
    <w:name w:val="SP.9.11059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6">
    <w:name w:val="SP.9.11059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7">
    <w:name w:val="SP.11.20890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248">
    <w:name w:val="fontstyle21"/>
    <w:qFormat/>
    <w:uiPriority w:val="0"/>
    <w:rPr>
      <w:rFonts w:hint="default" w:ascii="TimesNewRomanPS-ItalicMT" w:hAnsi="TimesNewRomanPS-ItalicMT"/>
      <w:i/>
      <w:iCs/>
      <w:color w:val="000000"/>
      <w:sz w:val="18"/>
      <w:szCs w:val="18"/>
    </w:rPr>
  </w:style>
  <w:style w:type="character" w:customStyle="1" w:styleId="249">
    <w:name w:val="fontstyle31"/>
    <w:qFormat/>
    <w:uiPriority w:val="0"/>
    <w:rPr>
      <w:rFonts w:hint="default" w:ascii="SymbolMT" w:hAnsi="SymbolM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2D18D-3F3E-474D-9012-299D26C10408}">
  <ds:schemaRefs/>
</ds:datastoreItem>
</file>

<file path=customXml/itemProps3.xml><?xml version="1.0" encoding="utf-8"?>
<ds:datastoreItem xmlns:ds="http://schemas.openxmlformats.org/officeDocument/2006/customXml" ds:itemID="{B128952F-D38C-40AF-88DB-82763E103850}">
  <ds:schemaRefs/>
</ds:datastoreItem>
</file>

<file path=customXml/itemProps4.xml><?xml version="1.0" encoding="utf-8"?>
<ds:datastoreItem xmlns:ds="http://schemas.openxmlformats.org/officeDocument/2006/customXml" ds:itemID="{4FEC0C4E-C48E-4B45-91E9-8D964EF9D5A3}">
  <ds:schemaRefs/>
</ds:datastoreItem>
</file>

<file path=customXml/itemProps5.xml><?xml version="1.0" encoding="utf-8"?>
<ds:datastoreItem xmlns:ds="http://schemas.openxmlformats.org/officeDocument/2006/customXml" ds:itemID="{FA0F4FD7-D948-4E45-9A4E-2FC9479645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1498</Words>
  <Characters>8540</Characters>
  <Lines>71</Lines>
  <Paragraphs>20</Paragraphs>
  <TotalTime>4</TotalTime>
  <ScaleCrop>false</ScaleCrop>
  <LinksUpToDate>false</LinksUpToDate>
  <CharactersWithSpaces>10018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2021-01-11T18:08:00Z</dcterms:created>
  <dcterms:modified xsi:type="dcterms:W3CDTF">2021-03-06T18:26:08Z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ContentTypeId">
    <vt:lpwstr>0x010100EE57791DD3870746BA638AFE7AE047AB</vt:lpwstr>
  </property>
</Properties>
</file>