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285F" w14:textId="77777777" w:rsidR="00D50643" w:rsidRPr="00AD7BA5" w:rsidRDefault="00D50643" w:rsidP="00D50643">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0643" w:rsidRPr="00CC2C3C" w14:paraId="13BD1CFA" w14:textId="77777777" w:rsidTr="002259FA">
        <w:trPr>
          <w:trHeight w:val="350"/>
          <w:jc w:val="center"/>
        </w:trPr>
        <w:tc>
          <w:tcPr>
            <w:tcW w:w="9576" w:type="dxa"/>
            <w:gridSpan w:val="5"/>
            <w:vAlign w:val="center"/>
          </w:tcPr>
          <w:p w14:paraId="36AC86D3" w14:textId="2D6B3CA1" w:rsidR="00D50643" w:rsidRPr="00CC2C3C" w:rsidRDefault="00D50643" w:rsidP="002259FA">
            <w:pPr>
              <w:pStyle w:val="T2"/>
              <w:suppressAutoHyphens/>
              <w:spacing w:before="120" w:after="120"/>
              <w:ind w:left="0"/>
              <w:rPr>
                <w:b w:val="0"/>
              </w:rPr>
            </w:pPr>
            <w:r>
              <w:rPr>
                <w:b w:val="0"/>
              </w:rPr>
              <w:t xml:space="preserve">802.11bc LB255 – </w:t>
            </w:r>
            <w:r w:rsidR="00200D02">
              <w:rPr>
                <w:b w:val="0"/>
              </w:rPr>
              <w:t>Supporting document for CIDs 1011, 1012, 1046, 1047 and 1069</w:t>
            </w:r>
          </w:p>
        </w:tc>
      </w:tr>
      <w:tr w:rsidR="00D50643" w:rsidRPr="00CC2C3C" w14:paraId="73D643B0" w14:textId="77777777" w:rsidTr="002259FA">
        <w:trPr>
          <w:trHeight w:val="269"/>
          <w:jc w:val="center"/>
        </w:trPr>
        <w:tc>
          <w:tcPr>
            <w:tcW w:w="9576" w:type="dxa"/>
            <w:gridSpan w:val="5"/>
            <w:vAlign w:val="center"/>
          </w:tcPr>
          <w:p w14:paraId="590D71DE" w14:textId="77777777" w:rsidR="00D50643" w:rsidRPr="00CC2C3C" w:rsidRDefault="00D50643" w:rsidP="002259F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2, 2021</w:t>
            </w:r>
          </w:p>
        </w:tc>
      </w:tr>
      <w:tr w:rsidR="00D50643" w:rsidRPr="00CC2C3C" w14:paraId="6D3295C6" w14:textId="77777777" w:rsidTr="002259FA">
        <w:trPr>
          <w:cantSplit/>
          <w:jc w:val="center"/>
        </w:trPr>
        <w:tc>
          <w:tcPr>
            <w:tcW w:w="9576" w:type="dxa"/>
            <w:gridSpan w:val="5"/>
            <w:vAlign w:val="center"/>
          </w:tcPr>
          <w:p w14:paraId="7DEFA24E" w14:textId="77777777" w:rsidR="00D50643" w:rsidRPr="00B54532" w:rsidRDefault="00D50643" w:rsidP="002259FA">
            <w:pPr>
              <w:pStyle w:val="T2"/>
              <w:suppressAutoHyphens/>
              <w:spacing w:after="0"/>
              <w:ind w:left="0" w:right="0"/>
              <w:jc w:val="left"/>
              <w:rPr>
                <w:sz w:val="20"/>
              </w:rPr>
            </w:pPr>
            <w:r w:rsidRPr="00B54532">
              <w:rPr>
                <w:sz w:val="20"/>
              </w:rPr>
              <w:t>Author(s):</w:t>
            </w:r>
          </w:p>
        </w:tc>
      </w:tr>
      <w:tr w:rsidR="00D50643" w:rsidRPr="00CC2C3C" w14:paraId="4537411D" w14:textId="77777777" w:rsidTr="002259FA">
        <w:trPr>
          <w:jc w:val="center"/>
        </w:trPr>
        <w:tc>
          <w:tcPr>
            <w:tcW w:w="1705" w:type="dxa"/>
            <w:vAlign w:val="center"/>
          </w:tcPr>
          <w:p w14:paraId="48A8CE7B" w14:textId="77777777" w:rsidR="00D50643" w:rsidRPr="00B54532" w:rsidRDefault="00D50643" w:rsidP="002259FA">
            <w:pPr>
              <w:pStyle w:val="T2"/>
              <w:suppressAutoHyphens/>
              <w:spacing w:after="0"/>
              <w:ind w:left="0" w:right="0"/>
              <w:jc w:val="left"/>
              <w:rPr>
                <w:sz w:val="20"/>
              </w:rPr>
            </w:pPr>
            <w:r w:rsidRPr="00B54532">
              <w:rPr>
                <w:sz w:val="20"/>
              </w:rPr>
              <w:t>Name</w:t>
            </w:r>
          </w:p>
        </w:tc>
        <w:tc>
          <w:tcPr>
            <w:tcW w:w="1695" w:type="dxa"/>
            <w:vAlign w:val="center"/>
          </w:tcPr>
          <w:p w14:paraId="0F0620C6" w14:textId="77777777" w:rsidR="00D50643" w:rsidRPr="00B54532" w:rsidRDefault="00D50643" w:rsidP="002259FA">
            <w:pPr>
              <w:pStyle w:val="T2"/>
              <w:suppressAutoHyphens/>
              <w:spacing w:after="0"/>
              <w:ind w:left="0" w:right="0"/>
              <w:jc w:val="left"/>
              <w:rPr>
                <w:sz w:val="20"/>
              </w:rPr>
            </w:pPr>
            <w:r w:rsidRPr="00B54532">
              <w:rPr>
                <w:sz w:val="20"/>
              </w:rPr>
              <w:t>Affiliation</w:t>
            </w:r>
          </w:p>
        </w:tc>
        <w:tc>
          <w:tcPr>
            <w:tcW w:w="2175" w:type="dxa"/>
            <w:vAlign w:val="center"/>
          </w:tcPr>
          <w:p w14:paraId="79240878" w14:textId="77777777" w:rsidR="00D50643" w:rsidRPr="00B54532" w:rsidRDefault="00D50643" w:rsidP="002259FA">
            <w:pPr>
              <w:pStyle w:val="T2"/>
              <w:suppressAutoHyphens/>
              <w:spacing w:after="0"/>
              <w:ind w:left="0" w:right="0"/>
              <w:jc w:val="left"/>
              <w:rPr>
                <w:sz w:val="20"/>
              </w:rPr>
            </w:pPr>
            <w:r w:rsidRPr="00B54532">
              <w:rPr>
                <w:sz w:val="20"/>
              </w:rPr>
              <w:t>Address</w:t>
            </w:r>
          </w:p>
        </w:tc>
        <w:tc>
          <w:tcPr>
            <w:tcW w:w="1710" w:type="dxa"/>
            <w:vAlign w:val="center"/>
          </w:tcPr>
          <w:p w14:paraId="7665DACD" w14:textId="77777777" w:rsidR="00D50643" w:rsidRPr="00B54532" w:rsidRDefault="00D50643" w:rsidP="002259FA">
            <w:pPr>
              <w:pStyle w:val="T2"/>
              <w:suppressAutoHyphens/>
              <w:spacing w:after="0"/>
              <w:ind w:left="0" w:right="0"/>
              <w:jc w:val="left"/>
              <w:rPr>
                <w:sz w:val="20"/>
              </w:rPr>
            </w:pPr>
            <w:r w:rsidRPr="00B54532">
              <w:rPr>
                <w:sz w:val="20"/>
              </w:rPr>
              <w:t>Phone</w:t>
            </w:r>
          </w:p>
        </w:tc>
        <w:tc>
          <w:tcPr>
            <w:tcW w:w="2291" w:type="dxa"/>
            <w:vAlign w:val="center"/>
          </w:tcPr>
          <w:p w14:paraId="3C87EA60" w14:textId="77777777" w:rsidR="00D50643" w:rsidRPr="00B54532" w:rsidRDefault="00D50643" w:rsidP="002259FA">
            <w:pPr>
              <w:pStyle w:val="T2"/>
              <w:suppressAutoHyphens/>
              <w:spacing w:after="0"/>
              <w:ind w:left="0" w:right="0"/>
              <w:jc w:val="left"/>
              <w:rPr>
                <w:sz w:val="20"/>
              </w:rPr>
            </w:pPr>
            <w:r w:rsidRPr="00B54532">
              <w:rPr>
                <w:sz w:val="20"/>
              </w:rPr>
              <w:t>email</w:t>
            </w:r>
          </w:p>
        </w:tc>
      </w:tr>
      <w:tr w:rsidR="00D50643" w:rsidRPr="00CC2C3C" w14:paraId="20242D44" w14:textId="77777777" w:rsidTr="002259FA">
        <w:trPr>
          <w:jc w:val="center"/>
        </w:trPr>
        <w:tc>
          <w:tcPr>
            <w:tcW w:w="1705" w:type="dxa"/>
            <w:vAlign w:val="center"/>
          </w:tcPr>
          <w:p w14:paraId="73C9C003"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1DD82210"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79F73BE" w14:textId="77777777" w:rsidR="00D50643" w:rsidRPr="000A26E7" w:rsidRDefault="00D50643" w:rsidP="002259FA">
            <w:pPr>
              <w:pStyle w:val="T2"/>
              <w:suppressAutoHyphens/>
              <w:spacing w:after="0"/>
              <w:ind w:left="0" w:right="0"/>
              <w:jc w:val="left"/>
              <w:rPr>
                <w:b w:val="0"/>
                <w:sz w:val="18"/>
                <w:szCs w:val="18"/>
                <w:lang w:eastAsia="ko-KR"/>
              </w:rPr>
            </w:pPr>
          </w:p>
        </w:tc>
        <w:tc>
          <w:tcPr>
            <w:tcW w:w="1710" w:type="dxa"/>
            <w:vAlign w:val="center"/>
          </w:tcPr>
          <w:p w14:paraId="0B27EEC8" w14:textId="77777777" w:rsidR="00D50643" w:rsidRPr="000A26E7" w:rsidRDefault="00D50643" w:rsidP="002259FA">
            <w:pPr>
              <w:pStyle w:val="T2"/>
              <w:suppressAutoHyphens/>
              <w:spacing w:after="0"/>
              <w:ind w:left="0" w:right="0"/>
              <w:jc w:val="left"/>
              <w:rPr>
                <w:b w:val="0"/>
                <w:sz w:val="18"/>
                <w:szCs w:val="18"/>
                <w:lang w:eastAsia="ko-KR"/>
              </w:rPr>
            </w:pPr>
          </w:p>
        </w:tc>
        <w:tc>
          <w:tcPr>
            <w:tcW w:w="2291" w:type="dxa"/>
            <w:vAlign w:val="center"/>
          </w:tcPr>
          <w:p w14:paraId="16002F52" w14:textId="77777777" w:rsidR="00D50643" w:rsidRPr="000A26E7" w:rsidRDefault="00D50643" w:rsidP="002259FA">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6E94054" w14:textId="77777777" w:rsidR="00D50643" w:rsidRDefault="00D50643" w:rsidP="00D50643">
      <w:pPr>
        <w:pStyle w:val="T1"/>
        <w:suppressAutoHyphens/>
        <w:spacing w:after="120"/>
        <w:jc w:val="left"/>
        <w:rPr>
          <w:b w:val="0"/>
          <w:bCs/>
          <w:iCs/>
          <w:color w:val="000000"/>
          <w:sz w:val="20"/>
        </w:rPr>
      </w:pPr>
    </w:p>
    <w:p w14:paraId="5D5599F3" w14:textId="77777777" w:rsidR="00D50643" w:rsidRDefault="00D50643" w:rsidP="00D50643">
      <w:pPr>
        <w:pStyle w:val="T1"/>
        <w:suppressAutoHyphens/>
        <w:spacing w:after="120"/>
        <w:jc w:val="left"/>
        <w:rPr>
          <w:b w:val="0"/>
          <w:bCs/>
          <w:iCs/>
          <w:color w:val="000000"/>
          <w:sz w:val="20"/>
        </w:rPr>
      </w:pPr>
      <w:r>
        <w:rPr>
          <w:b w:val="0"/>
          <w:bCs/>
          <w:iCs/>
          <w:color w:val="000000"/>
          <w:sz w:val="20"/>
        </w:rPr>
        <w:t xml:space="preserve">Abstract: This submission presents discussion material to partially address comments with CID 1011, 1012, 1046, 1047, 1069. This contribution complements contribution with DCN 314r1. </w:t>
      </w:r>
    </w:p>
    <w:p w14:paraId="37FFEB66" w14:textId="37B65A10" w:rsidR="00D50643" w:rsidRDefault="00D50643" w:rsidP="00D50643">
      <w:pPr>
        <w:pStyle w:val="T1"/>
        <w:suppressAutoHyphens/>
        <w:spacing w:after="120"/>
        <w:jc w:val="both"/>
        <w:rPr>
          <w:b w:val="0"/>
          <w:bCs/>
          <w:iCs/>
          <w:color w:val="000000"/>
          <w:sz w:val="20"/>
        </w:rPr>
      </w:pPr>
      <w:r>
        <w:rPr>
          <w:b w:val="0"/>
          <w:bCs/>
          <w:iCs/>
          <w:color w:val="000000"/>
          <w:sz w:val="20"/>
        </w:rPr>
        <w:t>IEEE 802.11bc D1.0 included in the Enhanced Broadcast Service ANQP-element the option to include information on the AP used by a STA to receive a certain service, this information may be used to optimize the network, obtaining information on what services in a certain AP could be, i.e., shutdown, because they were not being consumed by any STA. This was found problematic due to the fact that an AP requesting this information from STAs may cause a broadcast storm. To provide such functionality without the problem of broadcast storms, this contribution adds the Broadcaster MAC Address field to the different frames used to request the starting of a service. In this way, STAs can provide this information in the request to the network side, without requiring the AP to actively asking for it.</w:t>
      </w:r>
    </w:p>
    <w:p w14:paraId="6A8CA20B" w14:textId="4C96138C" w:rsidR="00B41AD9" w:rsidRDefault="00B41AD9" w:rsidP="00D50643">
      <w:pPr>
        <w:pStyle w:val="T1"/>
        <w:suppressAutoHyphens/>
        <w:spacing w:after="120"/>
        <w:jc w:val="both"/>
        <w:rPr>
          <w:b w:val="0"/>
          <w:bCs/>
          <w:iCs/>
          <w:color w:val="000000"/>
          <w:sz w:val="20"/>
        </w:rPr>
      </w:pPr>
      <w:r>
        <w:rPr>
          <w:b w:val="0"/>
          <w:bCs/>
          <w:iCs/>
          <w:color w:val="000000"/>
          <w:sz w:val="20"/>
        </w:rPr>
        <w:t>Text in red indicates changes to the specification, related CIDs per red text are not provided since the changes are related to all the CIDs indicated above.</w:t>
      </w:r>
    </w:p>
    <w:p w14:paraId="0007EC26" w14:textId="50425ABC" w:rsidR="00D50643" w:rsidRDefault="00D50643">
      <w:pPr>
        <w:rPr>
          <w:rFonts w:ascii="Arial" w:hAnsi="Arial" w:cs="Arial"/>
          <w:b/>
          <w:bCs/>
          <w:sz w:val="20"/>
          <w:szCs w:val="20"/>
          <w:lang w:val="en-US"/>
        </w:rPr>
      </w:pPr>
      <w:r>
        <w:rPr>
          <w:rFonts w:ascii="Arial" w:hAnsi="Arial" w:cs="Arial"/>
          <w:b/>
          <w:bCs/>
          <w:sz w:val="20"/>
          <w:szCs w:val="20"/>
          <w:lang w:val="en-US"/>
        </w:rPr>
        <w:br w:type="page"/>
      </w:r>
    </w:p>
    <w:p w14:paraId="5823AC2F" w14:textId="0885BFF8" w:rsidR="007A5B69" w:rsidRDefault="007A5B69" w:rsidP="007A5B69">
      <w:pPr>
        <w:tabs>
          <w:tab w:val="left" w:pos="700"/>
        </w:tabs>
        <w:autoSpaceDE w:val="0"/>
        <w:autoSpaceDN w:val="0"/>
        <w:adjustRightInd w:val="0"/>
        <w:spacing w:before="205"/>
        <w:rPr>
          <w:rFonts w:ascii="Arial" w:hAnsi="Arial" w:cs="Arial"/>
          <w:b/>
          <w:bCs/>
          <w:kern w:val="1"/>
          <w:sz w:val="20"/>
          <w:szCs w:val="20"/>
          <w:lang w:val="en-GB"/>
        </w:rPr>
      </w:pPr>
      <w:r>
        <w:rPr>
          <w:rFonts w:ascii="Arial" w:hAnsi="Arial" w:cs="Arial"/>
          <w:b/>
          <w:bCs/>
          <w:sz w:val="20"/>
          <w:szCs w:val="20"/>
          <w:lang w:val="en-GB"/>
        </w:rPr>
        <w:lastRenderedPageBreak/>
        <w:t xml:space="preserve">9.4.2.301 </w:t>
      </w:r>
      <w:proofErr w:type="spellStart"/>
      <w:r>
        <w:rPr>
          <w:rFonts w:ascii="Arial" w:hAnsi="Arial" w:cs="Arial"/>
          <w:b/>
          <w:bCs/>
          <w:sz w:val="20"/>
          <w:szCs w:val="20"/>
          <w:lang w:val="en-GB"/>
        </w:rPr>
        <w:t>eBCS</w:t>
      </w:r>
      <w:proofErr w:type="spellEnd"/>
      <w:r>
        <w:rPr>
          <w:rFonts w:ascii="Arial" w:hAnsi="Arial" w:cs="Arial"/>
          <w:b/>
          <w:bCs/>
          <w:sz w:val="20"/>
          <w:szCs w:val="20"/>
          <w:lang w:val="en-GB"/>
        </w:rPr>
        <w:t xml:space="preserve"> Request</w:t>
      </w:r>
      <w:r>
        <w:rPr>
          <w:rFonts w:ascii="Arial" w:hAnsi="Arial" w:cs="Arial"/>
          <w:b/>
          <w:bCs/>
          <w:spacing w:val="-8"/>
          <w:kern w:val="1"/>
          <w:sz w:val="20"/>
          <w:szCs w:val="20"/>
          <w:lang w:val="en-GB"/>
        </w:rPr>
        <w:t xml:space="preserve"> </w:t>
      </w:r>
      <w:r>
        <w:rPr>
          <w:rFonts w:ascii="Arial" w:hAnsi="Arial" w:cs="Arial"/>
          <w:b/>
          <w:bCs/>
          <w:kern w:val="1"/>
          <w:sz w:val="20"/>
          <w:szCs w:val="20"/>
          <w:lang w:val="en-GB"/>
        </w:rPr>
        <w:t>element</w:t>
      </w:r>
    </w:p>
    <w:p w14:paraId="7B916AAA"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element is used by an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STA to request one or more </w:t>
      </w:r>
      <w:proofErr w:type="spellStart"/>
      <w:r>
        <w:rPr>
          <w:rFonts w:ascii="Times New Roman" w:hAnsi="Times New Roman" w:cs="Times New Roman"/>
          <w:kern w:val="1"/>
          <w:sz w:val="20"/>
          <w:szCs w:val="20"/>
          <w:lang w:val="en-GB"/>
        </w:rPr>
        <w:t>eBCSs</w:t>
      </w:r>
      <w:proofErr w:type="spellEnd"/>
      <w:r>
        <w:rPr>
          <w:rFonts w:ascii="Times New Roman" w:hAnsi="Times New Roman" w:cs="Times New Roman"/>
          <w:kern w:val="1"/>
          <w:sz w:val="20"/>
          <w:szCs w:val="20"/>
          <w:lang w:val="en-GB"/>
        </w:rPr>
        <w:t xml:space="preserve"> from its associated</w:t>
      </w:r>
      <w:r>
        <w:rPr>
          <w:rFonts w:ascii="Times New Roman" w:hAnsi="Times New Roman" w:cs="Times New Roman"/>
          <w:spacing w:val="21"/>
          <w:kern w:val="1"/>
          <w:sz w:val="20"/>
          <w:szCs w:val="20"/>
          <w:lang w:val="en-GB"/>
        </w:rPr>
        <w:t xml:space="preserve"> </w:t>
      </w:r>
      <w:r>
        <w:rPr>
          <w:rFonts w:ascii="Times New Roman" w:hAnsi="Times New Roman" w:cs="Times New Roman"/>
          <w:kern w:val="1"/>
          <w:sz w:val="20"/>
          <w:szCs w:val="20"/>
          <w:lang w:val="en-GB"/>
        </w:rPr>
        <w:t>AP.</w:t>
      </w:r>
    </w:p>
    <w:p w14:paraId="43931EEE" w14:textId="7650246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The format of this element is shown in Figure 9-bc6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w:t>
      </w:r>
      <w:r w:rsidRPr="007A5B69">
        <w:rPr>
          <w:rFonts w:ascii="Times New Roman" w:hAnsi="Times New Roman" w:cs="Times New Roman"/>
          <w:spacing w:val="-24"/>
          <w:kern w:val="1"/>
          <w:sz w:val="20"/>
          <w:szCs w:val="20"/>
          <w:lang w:val="en-GB"/>
        </w:rPr>
        <w:t xml:space="preserve"> </w:t>
      </w:r>
      <w:r w:rsidRPr="007A5B69">
        <w:rPr>
          <w:rFonts w:ascii="Times New Roman" w:hAnsi="Times New Roman" w:cs="Times New Roman"/>
          <w:kern w:val="1"/>
          <w:sz w:val="20"/>
          <w:szCs w:val="20"/>
          <w:lang w:val="en-GB"/>
        </w:rPr>
        <w:t>element).</w:t>
      </w:r>
    </w:p>
    <w:p w14:paraId="7E166580" w14:textId="0B075C65" w:rsidR="007A5B69" w:rsidRDefault="007A5B69" w:rsidP="007A5B69">
      <w:pPr>
        <w:autoSpaceDE w:val="0"/>
        <w:autoSpaceDN w:val="0"/>
        <w:adjustRightInd w:val="0"/>
        <w:spacing w:before="228" w:after="5"/>
        <w:ind w:left="100"/>
        <w:rPr>
          <w:rFonts w:ascii="Times New Roman" w:hAnsi="Times New Roman" w:cs="Times New Roman"/>
          <w:kern w:val="1"/>
          <w:lang w:val="en-GB"/>
        </w:rPr>
      </w:pPr>
    </w:p>
    <w:tbl>
      <w:tblPr>
        <w:tblStyle w:val="TableGrid"/>
        <w:tblW w:w="0" w:type="auto"/>
        <w:tblInd w:w="100" w:type="dxa"/>
        <w:tblLook w:val="04A0" w:firstRow="1" w:lastRow="0" w:firstColumn="1" w:lastColumn="0" w:noHBand="0" w:noVBand="1"/>
      </w:tblPr>
      <w:tblGrid>
        <w:gridCol w:w="1846"/>
        <w:gridCol w:w="1850"/>
        <w:gridCol w:w="1847"/>
        <w:gridCol w:w="1854"/>
        <w:gridCol w:w="1858"/>
      </w:tblGrid>
      <w:tr w:rsidR="007A5B69" w14:paraId="5283BFBD" w14:textId="77777777" w:rsidTr="007A5B69">
        <w:tc>
          <w:tcPr>
            <w:tcW w:w="1870" w:type="dxa"/>
            <w:tcBorders>
              <w:top w:val="nil"/>
              <w:left w:val="nil"/>
              <w:bottom w:val="nil"/>
            </w:tcBorders>
          </w:tcPr>
          <w:p w14:paraId="7373794A" w14:textId="77777777" w:rsidR="007A5B69" w:rsidRDefault="007A5B69" w:rsidP="007A5B69">
            <w:pPr>
              <w:autoSpaceDE w:val="0"/>
              <w:autoSpaceDN w:val="0"/>
              <w:adjustRightInd w:val="0"/>
              <w:spacing w:before="228" w:after="5"/>
              <w:rPr>
                <w:rFonts w:ascii="Times New Roman" w:hAnsi="Times New Roman" w:cs="Times New Roman"/>
                <w:kern w:val="1"/>
                <w:lang w:val="en-GB"/>
              </w:rPr>
            </w:pPr>
          </w:p>
        </w:tc>
        <w:tc>
          <w:tcPr>
            <w:tcW w:w="1870" w:type="dxa"/>
            <w:tcBorders>
              <w:bottom w:val="single" w:sz="4" w:space="0" w:color="auto"/>
            </w:tcBorders>
          </w:tcPr>
          <w:p w14:paraId="300111B5" w14:textId="7CF01DA8"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Element ID</w:t>
            </w:r>
          </w:p>
        </w:tc>
        <w:tc>
          <w:tcPr>
            <w:tcW w:w="1870" w:type="dxa"/>
            <w:tcBorders>
              <w:bottom w:val="single" w:sz="4" w:space="0" w:color="auto"/>
            </w:tcBorders>
          </w:tcPr>
          <w:p w14:paraId="3411101E" w14:textId="6691E943"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Length</w:t>
            </w:r>
          </w:p>
        </w:tc>
        <w:tc>
          <w:tcPr>
            <w:tcW w:w="1870" w:type="dxa"/>
            <w:tcBorders>
              <w:bottom w:val="single" w:sz="4" w:space="0" w:color="auto"/>
            </w:tcBorders>
          </w:tcPr>
          <w:p w14:paraId="0DA40DB1" w14:textId="4A892F1C"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Element ID Extension</w:t>
            </w:r>
          </w:p>
        </w:tc>
        <w:tc>
          <w:tcPr>
            <w:tcW w:w="1870" w:type="dxa"/>
            <w:tcBorders>
              <w:bottom w:val="single" w:sz="4" w:space="0" w:color="auto"/>
            </w:tcBorders>
          </w:tcPr>
          <w:p w14:paraId="69ADFB04" w14:textId="6FDE2139" w:rsidR="007A5B69" w:rsidRDefault="007A5B69" w:rsidP="00814776">
            <w:pPr>
              <w:autoSpaceDE w:val="0"/>
              <w:autoSpaceDN w:val="0"/>
              <w:adjustRightInd w:val="0"/>
              <w:spacing w:before="228" w:after="5"/>
              <w:jc w:val="center"/>
              <w:rPr>
                <w:rFonts w:ascii="Times New Roman" w:hAnsi="Times New Roman" w:cs="Times New Roman"/>
                <w:kern w:val="1"/>
                <w:lang w:val="en-GB"/>
              </w:rPr>
            </w:pPr>
            <w:proofErr w:type="spellStart"/>
            <w:r>
              <w:rPr>
                <w:rFonts w:ascii="Times New Roman" w:hAnsi="Times New Roman" w:cs="Times New Roman"/>
                <w:kern w:val="1"/>
                <w:lang w:val="en-GB"/>
              </w:rPr>
              <w:t>eBCS</w:t>
            </w:r>
            <w:proofErr w:type="spellEnd"/>
            <w:r>
              <w:rPr>
                <w:rFonts w:ascii="Times New Roman" w:hAnsi="Times New Roman" w:cs="Times New Roman"/>
                <w:kern w:val="1"/>
                <w:lang w:val="en-GB"/>
              </w:rPr>
              <w:t xml:space="preserve"> Request Information Set</w:t>
            </w:r>
          </w:p>
        </w:tc>
      </w:tr>
      <w:tr w:rsidR="007A5B69" w14:paraId="365CCE46" w14:textId="77777777" w:rsidTr="007A5B69">
        <w:tc>
          <w:tcPr>
            <w:tcW w:w="1870" w:type="dxa"/>
            <w:tcBorders>
              <w:top w:val="nil"/>
              <w:left w:val="nil"/>
              <w:bottom w:val="nil"/>
              <w:right w:val="nil"/>
            </w:tcBorders>
          </w:tcPr>
          <w:p w14:paraId="235F9618" w14:textId="7EEF8A94" w:rsidR="007A5B69" w:rsidRDefault="007A5B69" w:rsidP="007A5B69">
            <w:pPr>
              <w:autoSpaceDE w:val="0"/>
              <w:autoSpaceDN w:val="0"/>
              <w:adjustRightInd w:val="0"/>
              <w:spacing w:before="228" w:after="5"/>
              <w:rPr>
                <w:rFonts w:ascii="Times New Roman" w:hAnsi="Times New Roman" w:cs="Times New Roman"/>
                <w:kern w:val="1"/>
                <w:lang w:val="en-GB"/>
              </w:rPr>
            </w:pPr>
            <w:r>
              <w:rPr>
                <w:rFonts w:ascii="Times New Roman" w:hAnsi="Times New Roman" w:cs="Times New Roman"/>
                <w:kern w:val="1"/>
                <w:lang w:val="en-GB"/>
              </w:rPr>
              <w:t>Octets</w:t>
            </w:r>
          </w:p>
        </w:tc>
        <w:tc>
          <w:tcPr>
            <w:tcW w:w="1870" w:type="dxa"/>
            <w:tcBorders>
              <w:left w:val="nil"/>
              <w:bottom w:val="nil"/>
              <w:right w:val="nil"/>
            </w:tcBorders>
          </w:tcPr>
          <w:p w14:paraId="250DE7CB" w14:textId="46A45B35"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21821EC1" w14:textId="2A4BDB71"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17E29AF2" w14:textId="3B2E5A10"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1</w:t>
            </w:r>
          </w:p>
        </w:tc>
        <w:tc>
          <w:tcPr>
            <w:tcW w:w="1870" w:type="dxa"/>
            <w:tcBorders>
              <w:left w:val="nil"/>
              <w:bottom w:val="nil"/>
              <w:right w:val="nil"/>
            </w:tcBorders>
          </w:tcPr>
          <w:p w14:paraId="6B5EFEAB" w14:textId="3DEEF8D7" w:rsidR="007A5B69" w:rsidRDefault="007A5B69" w:rsidP="00814776">
            <w:pPr>
              <w:autoSpaceDE w:val="0"/>
              <w:autoSpaceDN w:val="0"/>
              <w:adjustRightInd w:val="0"/>
              <w:spacing w:before="228" w:after="5"/>
              <w:jc w:val="center"/>
              <w:rPr>
                <w:rFonts w:ascii="Times New Roman" w:hAnsi="Times New Roman" w:cs="Times New Roman"/>
                <w:kern w:val="1"/>
                <w:lang w:val="en-GB"/>
              </w:rPr>
            </w:pPr>
            <w:r>
              <w:rPr>
                <w:rFonts w:ascii="Times New Roman" w:hAnsi="Times New Roman" w:cs="Times New Roman"/>
                <w:kern w:val="1"/>
                <w:lang w:val="en-GB"/>
              </w:rPr>
              <w:t>Variable</w:t>
            </w:r>
          </w:p>
        </w:tc>
      </w:tr>
    </w:tbl>
    <w:p w14:paraId="24DF13B7" w14:textId="77777777" w:rsidR="007A5B69" w:rsidRDefault="007A5B69" w:rsidP="007A5B69">
      <w:pPr>
        <w:autoSpaceDE w:val="0"/>
        <w:autoSpaceDN w:val="0"/>
        <w:adjustRightInd w:val="0"/>
        <w:spacing w:before="10"/>
        <w:rPr>
          <w:rFonts w:ascii="Arial" w:hAnsi="Arial" w:cs="Arial"/>
          <w:kern w:val="1"/>
          <w:sz w:val="22"/>
          <w:szCs w:val="22"/>
          <w:lang w:val="en-GB"/>
        </w:rPr>
      </w:pPr>
    </w:p>
    <w:p w14:paraId="1D041006" w14:textId="77777777" w:rsidR="007A5B69" w:rsidRDefault="007A5B69" w:rsidP="007A5B69">
      <w:pPr>
        <w:autoSpaceDE w:val="0"/>
        <w:autoSpaceDN w:val="0"/>
        <w:adjustRightInd w:val="0"/>
        <w:ind w:left="3082"/>
        <w:rPr>
          <w:rFonts w:ascii="Arial" w:hAnsi="Arial" w:cs="Arial"/>
          <w:b/>
          <w:bCs/>
          <w:kern w:val="1"/>
          <w:sz w:val="20"/>
          <w:szCs w:val="20"/>
          <w:lang w:val="en-GB"/>
        </w:rPr>
      </w:pPr>
      <w:r>
        <w:rPr>
          <w:rFonts w:ascii="Arial" w:hAnsi="Arial" w:cs="Arial"/>
          <w:b/>
          <w:bCs/>
          <w:kern w:val="1"/>
          <w:sz w:val="20"/>
          <w:szCs w:val="20"/>
          <w:lang w:val="en-GB"/>
        </w:rPr>
        <w:t xml:space="preserve">Figure 9-bc6 -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element format</w:t>
      </w:r>
    </w:p>
    <w:p w14:paraId="3FE78707" w14:textId="636CF05A" w:rsidR="007A5B69" w:rsidRDefault="007A5B69" w:rsidP="007A5B69">
      <w:pPr>
        <w:autoSpaceDE w:val="0"/>
        <w:autoSpaceDN w:val="0"/>
        <w:adjustRightInd w:val="0"/>
        <w:spacing w:before="60" w:line="258" w:lineRule="exact"/>
        <w:ind w:left="100"/>
        <w:rPr>
          <w:rFonts w:ascii="Times New Roman" w:hAnsi="Times New Roman" w:cs="Times New Roman"/>
          <w:kern w:val="1"/>
          <w:lang w:val="en-GB"/>
        </w:rPr>
      </w:pPr>
    </w:p>
    <w:p w14:paraId="3033F102"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 Element ID, Length, and Element ID Extension fields are defined in 9.4.2.1</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(General).</w:t>
      </w:r>
    </w:p>
    <w:p w14:paraId="53B1AEEB"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Information Set field contains one or more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subfields.</w:t>
      </w:r>
    </w:p>
    <w:p w14:paraId="62905B5D"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format of 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 subfield is shown in Figure 9-bc7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p w14:paraId="2D877A0C" w14:textId="654D86E8" w:rsidR="007A5B69" w:rsidRDefault="007A5B69" w:rsidP="007A5B69">
      <w:pPr>
        <w:autoSpaceDE w:val="0"/>
        <w:autoSpaceDN w:val="0"/>
        <w:adjustRightInd w:val="0"/>
        <w:spacing w:before="8"/>
        <w:rPr>
          <w:rFonts w:ascii="Times New Roman" w:hAnsi="Times New Roman" w:cs="Times New Roman"/>
          <w:kern w:val="1"/>
          <w:lang w:val="en-GB"/>
        </w:rPr>
      </w:pPr>
    </w:p>
    <w:tbl>
      <w:tblPr>
        <w:tblStyle w:val="TableGrid"/>
        <w:tblW w:w="0" w:type="auto"/>
        <w:tblLook w:val="04A0" w:firstRow="1" w:lastRow="0" w:firstColumn="1" w:lastColumn="0" w:noHBand="0" w:noVBand="1"/>
      </w:tblPr>
      <w:tblGrid>
        <w:gridCol w:w="1870"/>
        <w:gridCol w:w="1870"/>
        <w:gridCol w:w="1870"/>
        <w:gridCol w:w="1870"/>
        <w:gridCol w:w="1870"/>
      </w:tblGrid>
      <w:tr w:rsidR="007A5B69" w14:paraId="7DE745C6" w14:textId="77777777" w:rsidTr="007A5B69">
        <w:tc>
          <w:tcPr>
            <w:tcW w:w="1870" w:type="dxa"/>
            <w:tcBorders>
              <w:top w:val="nil"/>
              <w:left w:val="nil"/>
              <w:bottom w:val="nil"/>
            </w:tcBorders>
          </w:tcPr>
          <w:p w14:paraId="429EDE43" w14:textId="77777777" w:rsidR="007A5B69" w:rsidRDefault="007A5B69" w:rsidP="007A5B69">
            <w:pPr>
              <w:autoSpaceDE w:val="0"/>
              <w:autoSpaceDN w:val="0"/>
              <w:adjustRightInd w:val="0"/>
              <w:spacing w:before="8"/>
              <w:rPr>
                <w:rFonts w:ascii="Times New Roman" w:hAnsi="Times New Roman" w:cs="Times New Roman"/>
                <w:kern w:val="1"/>
                <w:sz w:val="26"/>
                <w:szCs w:val="26"/>
                <w:lang w:val="en-GB"/>
              </w:rPr>
            </w:pPr>
          </w:p>
        </w:tc>
        <w:tc>
          <w:tcPr>
            <w:tcW w:w="1870" w:type="dxa"/>
            <w:tcBorders>
              <w:bottom w:val="single" w:sz="4" w:space="0" w:color="auto"/>
            </w:tcBorders>
          </w:tcPr>
          <w:p w14:paraId="63C17592" w14:textId="68092FF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EBCS Request Info Control</w:t>
            </w:r>
          </w:p>
        </w:tc>
        <w:tc>
          <w:tcPr>
            <w:tcW w:w="1870" w:type="dxa"/>
            <w:tcBorders>
              <w:bottom w:val="single" w:sz="4" w:space="0" w:color="auto"/>
            </w:tcBorders>
          </w:tcPr>
          <w:p w14:paraId="0FC85BF3" w14:textId="642A03FE"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Content ID</w:t>
            </w:r>
          </w:p>
        </w:tc>
        <w:tc>
          <w:tcPr>
            <w:tcW w:w="1870" w:type="dxa"/>
            <w:tcBorders>
              <w:bottom w:val="single" w:sz="4" w:space="0" w:color="auto"/>
            </w:tcBorders>
          </w:tcPr>
          <w:p w14:paraId="147C4110" w14:textId="5DD551D6" w:rsidR="007A5B69" w:rsidRPr="007A5B69" w:rsidRDefault="007A5B69" w:rsidP="00814776">
            <w:pPr>
              <w:autoSpaceDE w:val="0"/>
              <w:autoSpaceDN w:val="0"/>
              <w:adjustRightInd w:val="0"/>
              <w:spacing w:before="8"/>
              <w:jc w:val="center"/>
              <w:rPr>
                <w:rFonts w:ascii="Times New Roman" w:hAnsi="Times New Roman" w:cs="Times New Roman"/>
                <w:color w:val="FF0000"/>
                <w:kern w:val="1"/>
                <w:sz w:val="26"/>
                <w:szCs w:val="26"/>
                <w:lang w:val="en-GB"/>
              </w:rPr>
            </w:pPr>
            <w:r w:rsidRPr="007A5B69">
              <w:rPr>
                <w:rFonts w:ascii="Times New Roman" w:hAnsi="Times New Roman" w:cs="Times New Roman"/>
                <w:color w:val="FF0000"/>
                <w:kern w:val="1"/>
                <w:sz w:val="26"/>
                <w:szCs w:val="26"/>
                <w:lang w:val="en-GB"/>
              </w:rPr>
              <w:t>Broadcaster MAC Address</w:t>
            </w:r>
          </w:p>
        </w:tc>
        <w:tc>
          <w:tcPr>
            <w:tcW w:w="1870" w:type="dxa"/>
            <w:tcBorders>
              <w:bottom w:val="single" w:sz="4" w:space="0" w:color="auto"/>
            </w:tcBorders>
          </w:tcPr>
          <w:p w14:paraId="7DD8B6BC" w14:textId="1C645A6C"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 xml:space="preserve">Requested Time </w:t>
            </w:r>
            <w:proofErr w:type="gramStart"/>
            <w:r>
              <w:rPr>
                <w:rFonts w:ascii="Times New Roman" w:hAnsi="Times New Roman" w:cs="Times New Roman"/>
                <w:kern w:val="1"/>
                <w:sz w:val="26"/>
                <w:szCs w:val="26"/>
                <w:lang w:val="en-GB"/>
              </w:rPr>
              <w:t>To</w:t>
            </w:r>
            <w:proofErr w:type="gramEnd"/>
            <w:r>
              <w:rPr>
                <w:rFonts w:ascii="Times New Roman" w:hAnsi="Times New Roman" w:cs="Times New Roman"/>
                <w:kern w:val="1"/>
                <w:sz w:val="26"/>
                <w:szCs w:val="26"/>
                <w:lang w:val="en-GB"/>
              </w:rPr>
              <w:t xml:space="preserve"> Termination</w:t>
            </w:r>
          </w:p>
        </w:tc>
      </w:tr>
      <w:tr w:rsidR="007A5B69" w14:paraId="54F6DC62" w14:textId="77777777" w:rsidTr="007A5B69">
        <w:tc>
          <w:tcPr>
            <w:tcW w:w="1870" w:type="dxa"/>
            <w:tcBorders>
              <w:top w:val="nil"/>
              <w:left w:val="nil"/>
              <w:bottom w:val="nil"/>
              <w:right w:val="nil"/>
            </w:tcBorders>
          </w:tcPr>
          <w:p w14:paraId="2C6CCA52" w14:textId="3E94D01C" w:rsidR="007A5B69" w:rsidRDefault="007A5B69" w:rsidP="007A5B69">
            <w:pPr>
              <w:autoSpaceDE w:val="0"/>
              <w:autoSpaceDN w:val="0"/>
              <w:adjustRightInd w:val="0"/>
              <w:spacing w:before="8"/>
              <w:rPr>
                <w:rFonts w:ascii="Times New Roman" w:hAnsi="Times New Roman" w:cs="Times New Roman"/>
                <w:kern w:val="1"/>
                <w:sz w:val="26"/>
                <w:szCs w:val="26"/>
                <w:lang w:val="en-GB"/>
              </w:rPr>
            </w:pPr>
            <w:r>
              <w:rPr>
                <w:rFonts w:ascii="Times New Roman" w:hAnsi="Times New Roman" w:cs="Times New Roman"/>
                <w:kern w:val="1"/>
                <w:sz w:val="26"/>
                <w:szCs w:val="26"/>
                <w:lang w:val="en-GB"/>
              </w:rPr>
              <w:t>Octets</w:t>
            </w:r>
          </w:p>
        </w:tc>
        <w:tc>
          <w:tcPr>
            <w:tcW w:w="1870" w:type="dxa"/>
            <w:tcBorders>
              <w:left w:val="nil"/>
              <w:bottom w:val="nil"/>
              <w:right w:val="nil"/>
            </w:tcBorders>
          </w:tcPr>
          <w:p w14:paraId="649A7C56" w14:textId="3D2B346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1</w:t>
            </w:r>
          </w:p>
        </w:tc>
        <w:tc>
          <w:tcPr>
            <w:tcW w:w="1870" w:type="dxa"/>
            <w:tcBorders>
              <w:left w:val="nil"/>
              <w:bottom w:val="nil"/>
              <w:right w:val="nil"/>
            </w:tcBorders>
          </w:tcPr>
          <w:p w14:paraId="15A0D333" w14:textId="3D86257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1</w:t>
            </w:r>
          </w:p>
        </w:tc>
        <w:tc>
          <w:tcPr>
            <w:tcW w:w="1870" w:type="dxa"/>
            <w:tcBorders>
              <w:left w:val="nil"/>
              <w:bottom w:val="nil"/>
              <w:right w:val="nil"/>
            </w:tcBorders>
          </w:tcPr>
          <w:p w14:paraId="55D30AD7" w14:textId="4D91E37F" w:rsidR="007A5B69" w:rsidRPr="007A5B69" w:rsidRDefault="007A5B69" w:rsidP="00814776">
            <w:pPr>
              <w:autoSpaceDE w:val="0"/>
              <w:autoSpaceDN w:val="0"/>
              <w:adjustRightInd w:val="0"/>
              <w:spacing w:before="8"/>
              <w:jc w:val="center"/>
              <w:rPr>
                <w:rFonts w:ascii="Times New Roman" w:hAnsi="Times New Roman" w:cs="Times New Roman"/>
                <w:color w:val="FF0000"/>
                <w:kern w:val="1"/>
                <w:sz w:val="26"/>
                <w:szCs w:val="26"/>
                <w:lang w:val="en-GB"/>
              </w:rPr>
            </w:pPr>
            <w:r w:rsidRPr="007A5B69">
              <w:rPr>
                <w:rFonts w:ascii="Times New Roman" w:hAnsi="Times New Roman" w:cs="Times New Roman"/>
                <w:color w:val="FF0000"/>
                <w:kern w:val="1"/>
                <w:sz w:val="26"/>
                <w:szCs w:val="26"/>
                <w:lang w:val="en-GB"/>
              </w:rPr>
              <w:t>0 or 6</w:t>
            </w:r>
          </w:p>
        </w:tc>
        <w:tc>
          <w:tcPr>
            <w:tcW w:w="1870" w:type="dxa"/>
            <w:tcBorders>
              <w:left w:val="nil"/>
              <w:bottom w:val="nil"/>
              <w:right w:val="nil"/>
            </w:tcBorders>
          </w:tcPr>
          <w:p w14:paraId="1C53C69B" w14:textId="4BB16947" w:rsidR="007A5B69" w:rsidRDefault="007A5B69" w:rsidP="00814776">
            <w:pPr>
              <w:autoSpaceDE w:val="0"/>
              <w:autoSpaceDN w:val="0"/>
              <w:adjustRightInd w:val="0"/>
              <w:spacing w:before="8"/>
              <w:jc w:val="center"/>
              <w:rPr>
                <w:rFonts w:ascii="Times New Roman" w:hAnsi="Times New Roman" w:cs="Times New Roman"/>
                <w:kern w:val="1"/>
                <w:sz w:val="26"/>
                <w:szCs w:val="26"/>
                <w:lang w:val="en-GB"/>
              </w:rPr>
            </w:pPr>
            <w:r>
              <w:rPr>
                <w:rFonts w:ascii="Times New Roman" w:hAnsi="Times New Roman" w:cs="Times New Roman"/>
                <w:kern w:val="1"/>
                <w:sz w:val="26"/>
                <w:szCs w:val="26"/>
                <w:lang w:val="en-GB"/>
              </w:rPr>
              <w:t>0 or 4</w:t>
            </w:r>
          </w:p>
        </w:tc>
      </w:tr>
    </w:tbl>
    <w:p w14:paraId="167E17E9" w14:textId="77777777" w:rsidR="007A5B69" w:rsidRDefault="007A5B69" w:rsidP="007A5B69">
      <w:pPr>
        <w:autoSpaceDE w:val="0"/>
        <w:autoSpaceDN w:val="0"/>
        <w:adjustRightInd w:val="0"/>
        <w:ind w:left="2865"/>
        <w:rPr>
          <w:rFonts w:ascii="Arial" w:hAnsi="Arial" w:cs="Arial"/>
          <w:b/>
          <w:bCs/>
          <w:kern w:val="1"/>
          <w:sz w:val="20"/>
          <w:szCs w:val="20"/>
          <w:lang w:val="en-GB"/>
        </w:rPr>
      </w:pPr>
      <w:r>
        <w:rPr>
          <w:rFonts w:ascii="Arial" w:hAnsi="Arial" w:cs="Arial"/>
          <w:b/>
          <w:bCs/>
          <w:kern w:val="1"/>
          <w:sz w:val="20"/>
          <w:szCs w:val="20"/>
          <w:lang w:val="en-GB"/>
        </w:rPr>
        <w:t xml:space="preserve">Figure 9-bc7 -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Info subfield format</w:t>
      </w:r>
    </w:p>
    <w:p w14:paraId="7E680721" w14:textId="7020AE51" w:rsidR="007A5B69" w:rsidRDefault="007A5B69" w:rsidP="007A5B69">
      <w:pPr>
        <w:autoSpaceDE w:val="0"/>
        <w:autoSpaceDN w:val="0"/>
        <w:adjustRightInd w:val="0"/>
        <w:spacing w:before="21"/>
        <w:ind w:left="220"/>
        <w:rPr>
          <w:rFonts w:ascii="Times New Roman" w:hAnsi="Times New Roman" w:cs="Times New Roman"/>
          <w:kern w:val="1"/>
          <w:lang w:val="en-GB"/>
        </w:rPr>
      </w:pPr>
    </w:p>
    <w:p w14:paraId="77E673BF"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proofErr w:type="spellStart"/>
      <w:r>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Control</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shown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Figure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9-bc8</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w:t>
      </w:r>
      <w:proofErr w:type="spellStart"/>
      <w:r>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Info</w:t>
      </w:r>
    </w:p>
    <w:p w14:paraId="5EF362D7"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Control</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tbl>
      <w:tblPr>
        <w:tblStyle w:val="TableGrid"/>
        <w:tblW w:w="0" w:type="auto"/>
        <w:tblLook w:val="04A0" w:firstRow="1" w:lastRow="0" w:firstColumn="1" w:lastColumn="0" w:noHBand="0" w:noVBand="1"/>
      </w:tblPr>
      <w:tblGrid>
        <w:gridCol w:w="2337"/>
        <w:gridCol w:w="2337"/>
        <w:gridCol w:w="2338"/>
        <w:gridCol w:w="2338"/>
      </w:tblGrid>
      <w:tr w:rsidR="007A5B69" w:rsidRPr="007A5B69" w14:paraId="356A4BAE" w14:textId="77777777" w:rsidTr="007A5B69">
        <w:tc>
          <w:tcPr>
            <w:tcW w:w="2337" w:type="dxa"/>
            <w:tcBorders>
              <w:top w:val="nil"/>
              <w:left w:val="nil"/>
              <w:bottom w:val="nil"/>
            </w:tcBorders>
          </w:tcPr>
          <w:p w14:paraId="565BD37E" w14:textId="77777777" w:rsidR="007A5B69" w:rsidRPr="007A5B69" w:rsidRDefault="007A5B69" w:rsidP="007A5B69">
            <w:pPr>
              <w:tabs>
                <w:tab w:val="left" w:pos="2800"/>
              </w:tabs>
              <w:autoSpaceDE w:val="0"/>
              <w:autoSpaceDN w:val="0"/>
              <w:adjustRightInd w:val="0"/>
              <w:spacing w:before="1" w:line="253" w:lineRule="exact"/>
              <w:rPr>
                <w:rFonts w:ascii="Arial" w:hAnsi="Arial" w:cs="Arial"/>
                <w:kern w:val="1"/>
                <w:sz w:val="20"/>
                <w:szCs w:val="20"/>
                <w:lang w:val="en-GB"/>
              </w:rPr>
            </w:pPr>
          </w:p>
        </w:tc>
        <w:tc>
          <w:tcPr>
            <w:tcW w:w="2337" w:type="dxa"/>
            <w:tcBorders>
              <w:bottom w:val="single" w:sz="4" w:space="0" w:color="auto"/>
            </w:tcBorders>
          </w:tcPr>
          <w:p w14:paraId="473750E6" w14:textId="0649A27B"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 xml:space="preserve">Requested Time </w:t>
            </w:r>
            <w:proofErr w:type="gramStart"/>
            <w:r>
              <w:rPr>
                <w:rFonts w:ascii="Arial" w:hAnsi="Arial" w:cs="Arial"/>
                <w:kern w:val="1"/>
                <w:sz w:val="20"/>
                <w:szCs w:val="20"/>
                <w:lang w:val="en-GB"/>
              </w:rPr>
              <w:t>To</w:t>
            </w:r>
            <w:proofErr w:type="gramEnd"/>
            <w:r>
              <w:rPr>
                <w:rFonts w:ascii="Arial" w:hAnsi="Arial" w:cs="Arial"/>
                <w:kern w:val="1"/>
                <w:sz w:val="20"/>
                <w:szCs w:val="20"/>
                <w:lang w:val="en-GB"/>
              </w:rPr>
              <w:t xml:space="preserve"> Termination Present</w:t>
            </w:r>
          </w:p>
        </w:tc>
        <w:tc>
          <w:tcPr>
            <w:tcW w:w="2338" w:type="dxa"/>
            <w:tcBorders>
              <w:bottom w:val="single" w:sz="4" w:space="0" w:color="auto"/>
            </w:tcBorders>
          </w:tcPr>
          <w:p w14:paraId="30276897" w14:textId="28468577" w:rsidR="007A5B69" w:rsidRPr="007A5B69" w:rsidRDefault="007A5B69" w:rsidP="00814776">
            <w:pPr>
              <w:tabs>
                <w:tab w:val="left" w:pos="2800"/>
              </w:tabs>
              <w:autoSpaceDE w:val="0"/>
              <w:autoSpaceDN w:val="0"/>
              <w:adjustRightInd w:val="0"/>
              <w:spacing w:before="1" w:line="253" w:lineRule="exact"/>
              <w:jc w:val="center"/>
              <w:rPr>
                <w:rFonts w:ascii="Arial" w:hAnsi="Arial" w:cs="Arial"/>
                <w:color w:val="FF0000"/>
                <w:kern w:val="1"/>
                <w:sz w:val="20"/>
                <w:szCs w:val="20"/>
                <w:lang w:val="en-GB"/>
              </w:rPr>
            </w:pPr>
            <w:r w:rsidRPr="007A5B69">
              <w:rPr>
                <w:rFonts w:ascii="Arial" w:hAnsi="Arial" w:cs="Arial"/>
                <w:color w:val="FF0000"/>
                <w:kern w:val="1"/>
                <w:sz w:val="20"/>
                <w:szCs w:val="20"/>
                <w:lang w:val="en-GB"/>
              </w:rPr>
              <w:t>Broadcaster MAC Address present</w:t>
            </w:r>
          </w:p>
        </w:tc>
        <w:tc>
          <w:tcPr>
            <w:tcW w:w="2338" w:type="dxa"/>
            <w:tcBorders>
              <w:bottom w:val="single" w:sz="4" w:space="0" w:color="auto"/>
            </w:tcBorders>
          </w:tcPr>
          <w:p w14:paraId="72E424F2" w14:textId="34432917"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Reserved</w:t>
            </w:r>
          </w:p>
        </w:tc>
      </w:tr>
      <w:tr w:rsidR="007A5B69" w:rsidRPr="007A5B69" w14:paraId="1F5AFA24" w14:textId="77777777" w:rsidTr="007A5B69">
        <w:tc>
          <w:tcPr>
            <w:tcW w:w="2337" w:type="dxa"/>
            <w:tcBorders>
              <w:top w:val="nil"/>
              <w:left w:val="nil"/>
              <w:bottom w:val="nil"/>
              <w:right w:val="nil"/>
            </w:tcBorders>
          </w:tcPr>
          <w:p w14:paraId="3594216F" w14:textId="12D31FB6" w:rsidR="007A5B69" w:rsidRPr="007A5B69" w:rsidRDefault="007A5B69" w:rsidP="007A5B69">
            <w:pPr>
              <w:tabs>
                <w:tab w:val="left" w:pos="2800"/>
              </w:tabs>
              <w:autoSpaceDE w:val="0"/>
              <w:autoSpaceDN w:val="0"/>
              <w:adjustRightInd w:val="0"/>
              <w:spacing w:before="1" w:line="253" w:lineRule="exact"/>
              <w:rPr>
                <w:rFonts w:ascii="Arial" w:hAnsi="Arial" w:cs="Arial"/>
                <w:kern w:val="1"/>
                <w:sz w:val="20"/>
                <w:szCs w:val="20"/>
                <w:lang w:val="en-GB"/>
              </w:rPr>
            </w:pPr>
            <w:r w:rsidRPr="007A5B69">
              <w:rPr>
                <w:rFonts w:ascii="Arial" w:hAnsi="Arial" w:cs="Arial"/>
                <w:kern w:val="1"/>
                <w:sz w:val="20"/>
                <w:szCs w:val="20"/>
                <w:lang w:val="en-GB"/>
              </w:rPr>
              <w:t>Bits</w:t>
            </w:r>
          </w:p>
        </w:tc>
        <w:tc>
          <w:tcPr>
            <w:tcW w:w="2337" w:type="dxa"/>
            <w:tcBorders>
              <w:left w:val="nil"/>
              <w:bottom w:val="nil"/>
              <w:right w:val="nil"/>
            </w:tcBorders>
          </w:tcPr>
          <w:p w14:paraId="49E61E1D" w14:textId="51EAF078"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1</w:t>
            </w:r>
          </w:p>
        </w:tc>
        <w:tc>
          <w:tcPr>
            <w:tcW w:w="2338" w:type="dxa"/>
            <w:tcBorders>
              <w:left w:val="nil"/>
              <w:bottom w:val="nil"/>
              <w:right w:val="nil"/>
            </w:tcBorders>
          </w:tcPr>
          <w:p w14:paraId="1C1E1874" w14:textId="3D1816BE" w:rsidR="007A5B69" w:rsidRPr="007A5B69" w:rsidRDefault="007A5B69" w:rsidP="00814776">
            <w:pPr>
              <w:tabs>
                <w:tab w:val="left" w:pos="2800"/>
              </w:tabs>
              <w:autoSpaceDE w:val="0"/>
              <w:autoSpaceDN w:val="0"/>
              <w:adjustRightInd w:val="0"/>
              <w:spacing w:before="1" w:line="253" w:lineRule="exact"/>
              <w:jc w:val="center"/>
              <w:rPr>
                <w:rFonts w:ascii="Arial" w:hAnsi="Arial" w:cs="Arial"/>
                <w:color w:val="FF0000"/>
                <w:kern w:val="1"/>
                <w:sz w:val="20"/>
                <w:szCs w:val="20"/>
                <w:lang w:val="en-GB"/>
              </w:rPr>
            </w:pPr>
            <w:r w:rsidRPr="007A5B69">
              <w:rPr>
                <w:rFonts w:ascii="Arial" w:hAnsi="Arial" w:cs="Arial"/>
                <w:color w:val="FF0000"/>
                <w:kern w:val="1"/>
                <w:sz w:val="20"/>
                <w:szCs w:val="20"/>
                <w:lang w:val="en-GB"/>
              </w:rPr>
              <w:t>1</w:t>
            </w:r>
          </w:p>
        </w:tc>
        <w:tc>
          <w:tcPr>
            <w:tcW w:w="2338" w:type="dxa"/>
            <w:tcBorders>
              <w:left w:val="nil"/>
              <w:bottom w:val="nil"/>
              <w:right w:val="nil"/>
            </w:tcBorders>
          </w:tcPr>
          <w:p w14:paraId="499CCC6B" w14:textId="602D471F" w:rsidR="007A5B69" w:rsidRPr="007A5B69" w:rsidRDefault="007A5B69" w:rsidP="00814776">
            <w:pPr>
              <w:tabs>
                <w:tab w:val="left" w:pos="2800"/>
              </w:tabs>
              <w:autoSpaceDE w:val="0"/>
              <w:autoSpaceDN w:val="0"/>
              <w:adjustRightInd w:val="0"/>
              <w:spacing w:before="1" w:line="253" w:lineRule="exact"/>
              <w:jc w:val="center"/>
              <w:rPr>
                <w:rFonts w:ascii="Arial" w:hAnsi="Arial" w:cs="Arial"/>
                <w:kern w:val="1"/>
                <w:sz w:val="20"/>
                <w:szCs w:val="20"/>
                <w:lang w:val="en-GB"/>
              </w:rPr>
            </w:pPr>
            <w:r>
              <w:rPr>
                <w:rFonts w:ascii="Arial" w:hAnsi="Arial" w:cs="Arial"/>
                <w:kern w:val="1"/>
                <w:sz w:val="20"/>
                <w:szCs w:val="20"/>
                <w:lang w:val="en-GB"/>
              </w:rPr>
              <w:t>6</w:t>
            </w:r>
          </w:p>
        </w:tc>
      </w:tr>
    </w:tbl>
    <w:p w14:paraId="2B4C5F2A" w14:textId="77777777" w:rsidR="007A5B69" w:rsidRPr="007A5B69" w:rsidRDefault="007A5B69" w:rsidP="007A5B69">
      <w:pPr>
        <w:tabs>
          <w:tab w:val="left" w:pos="2800"/>
        </w:tabs>
        <w:autoSpaceDE w:val="0"/>
        <w:autoSpaceDN w:val="0"/>
        <w:adjustRightInd w:val="0"/>
        <w:spacing w:before="1" w:line="253" w:lineRule="exact"/>
        <w:rPr>
          <w:rFonts w:ascii="Arial" w:hAnsi="Arial" w:cs="Arial"/>
          <w:b/>
          <w:bCs/>
          <w:kern w:val="1"/>
          <w:sz w:val="20"/>
          <w:szCs w:val="20"/>
          <w:lang w:val="en-GB"/>
        </w:rPr>
      </w:pPr>
    </w:p>
    <w:p w14:paraId="13BE782E" w14:textId="743D6D9B" w:rsidR="007A5B69" w:rsidRPr="007A5B69" w:rsidRDefault="007A5B69" w:rsidP="007A5B69">
      <w:pPr>
        <w:tabs>
          <w:tab w:val="left" w:pos="2800"/>
        </w:tabs>
        <w:autoSpaceDE w:val="0"/>
        <w:autoSpaceDN w:val="0"/>
        <w:adjustRightInd w:val="0"/>
        <w:spacing w:before="1" w:line="253" w:lineRule="exact"/>
        <w:ind w:left="2799"/>
        <w:rPr>
          <w:rFonts w:ascii="Arial" w:hAnsi="Arial" w:cs="Arial"/>
          <w:b/>
          <w:bCs/>
          <w:kern w:val="1"/>
          <w:sz w:val="20"/>
          <w:szCs w:val="20"/>
          <w:lang w:val="en-GB"/>
        </w:rPr>
      </w:pPr>
      <w:r>
        <w:rPr>
          <w:rFonts w:ascii="Arial" w:hAnsi="Arial" w:cs="Arial"/>
          <w:b/>
          <w:bCs/>
          <w:kern w:val="1"/>
          <w:sz w:val="20"/>
          <w:szCs w:val="20"/>
          <w:lang w:val="en-GB"/>
        </w:rPr>
        <w:t xml:space="preserve">Figure 9-bc8 – </w:t>
      </w:r>
      <w:proofErr w:type="spellStart"/>
      <w:r>
        <w:rPr>
          <w:rFonts w:ascii="Arial" w:hAnsi="Arial" w:cs="Arial"/>
          <w:b/>
          <w:bCs/>
          <w:kern w:val="1"/>
          <w:sz w:val="20"/>
          <w:szCs w:val="20"/>
          <w:lang w:val="en-GB"/>
        </w:rPr>
        <w:t>eBCS</w:t>
      </w:r>
      <w:proofErr w:type="spellEnd"/>
      <w:r>
        <w:rPr>
          <w:rFonts w:ascii="Arial" w:hAnsi="Arial" w:cs="Arial"/>
          <w:b/>
          <w:bCs/>
          <w:kern w:val="1"/>
          <w:sz w:val="20"/>
          <w:szCs w:val="20"/>
          <w:lang w:val="en-GB"/>
        </w:rPr>
        <w:t xml:space="preserve"> Request Info Control</w:t>
      </w:r>
      <w:r>
        <w:rPr>
          <w:rFonts w:ascii="Arial" w:hAnsi="Arial" w:cs="Arial"/>
          <w:b/>
          <w:bCs/>
          <w:spacing w:val="-11"/>
          <w:kern w:val="1"/>
          <w:sz w:val="20"/>
          <w:szCs w:val="20"/>
          <w:lang w:val="en-GB"/>
        </w:rPr>
        <w:t xml:space="preserve"> </w:t>
      </w:r>
      <w:r>
        <w:rPr>
          <w:rFonts w:ascii="Arial" w:hAnsi="Arial" w:cs="Arial"/>
          <w:b/>
          <w:bCs/>
          <w:kern w:val="1"/>
          <w:sz w:val="20"/>
          <w:szCs w:val="20"/>
          <w:lang w:val="en-GB"/>
        </w:rPr>
        <w:t>subfield</w:t>
      </w:r>
    </w:p>
    <w:p w14:paraId="0D152ACC"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proofErr w:type="gramStart"/>
      <w:r>
        <w:rPr>
          <w:rFonts w:ascii="Times New Roman" w:hAnsi="Times New Roman" w:cs="Times New Roman"/>
          <w:kern w:val="1"/>
          <w:sz w:val="20"/>
          <w:szCs w:val="20"/>
          <w:lang w:val="en-GB"/>
        </w:rPr>
        <w:t xml:space="preserve">A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value</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1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Time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To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Termination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subfield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indicates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that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a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Time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To</w:t>
      </w:r>
    </w:p>
    <w:p w14:paraId="00177C6D" w14:textId="73A2BD8E"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Termination subfield is present in the same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p>
    <w:p w14:paraId="7444863E" w14:textId="7777777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A value of 1 in the Broadcaster MAC Address present indicates the presence of the Broadcaster MAC Address </w:t>
      </w:r>
    </w:p>
    <w:p w14:paraId="454EE04E" w14:textId="0A337CB9"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subfield in the same </w:t>
      </w:r>
      <w:proofErr w:type="spellStart"/>
      <w:r w:rsidRPr="007A5B69">
        <w:rPr>
          <w:rFonts w:ascii="Times New Roman" w:hAnsi="Times New Roman" w:cs="Times New Roman"/>
          <w:color w:val="FF0000"/>
          <w:kern w:val="1"/>
          <w:sz w:val="20"/>
          <w:szCs w:val="20"/>
          <w:lang w:val="en-GB"/>
        </w:rPr>
        <w:t>eBCS</w:t>
      </w:r>
      <w:proofErr w:type="spellEnd"/>
      <w:r w:rsidRPr="007A5B69">
        <w:rPr>
          <w:rFonts w:ascii="Times New Roman" w:hAnsi="Times New Roman" w:cs="Times New Roman"/>
          <w:color w:val="FF0000"/>
          <w:kern w:val="1"/>
          <w:sz w:val="20"/>
          <w:szCs w:val="20"/>
          <w:lang w:val="en-GB"/>
        </w:rPr>
        <w:t xml:space="preserve"> Request Info subfield.</w:t>
      </w:r>
    </w:p>
    <w:p w14:paraId="200D0A70" w14:textId="11B780D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The Content ID indicates the ID of the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being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p>
    <w:p w14:paraId="7BBF580D" w14:textId="77777777"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The Broadcaster MAC Address subfield includes the MAC address of the AP from which the EBCS traffic </w:t>
      </w:r>
    </w:p>
    <w:p w14:paraId="47D666C9" w14:textId="513BBC9B"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stream is currently being received.</w:t>
      </w:r>
    </w:p>
    <w:p w14:paraId="2F561DF1" w14:textId="77777777" w:rsid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Time</w:t>
      </w:r>
      <w:r w:rsidRPr="007A5B69">
        <w:rPr>
          <w:rFonts w:ascii="Times New Roman" w:hAnsi="Times New Roman" w:cs="Times New Roman"/>
          <w:kern w:val="1"/>
          <w:sz w:val="20"/>
          <w:szCs w:val="20"/>
          <w:lang w:val="en-GB"/>
        </w:rPr>
        <w:t xml:space="preserve"> </w:t>
      </w:r>
      <w:proofErr w:type="gramStart"/>
      <w:r>
        <w:rPr>
          <w:rFonts w:ascii="Times New Roman" w:hAnsi="Times New Roman" w:cs="Times New Roman"/>
          <w:kern w:val="1"/>
          <w:sz w:val="20"/>
          <w:szCs w:val="20"/>
          <w:lang w:val="en-GB"/>
        </w:rPr>
        <w:t>To</w:t>
      </w:r>
      <w:proofErr w:type="gramEnd"/>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Termination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subfield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indicates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period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in</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number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of</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TBTTs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during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which</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p>
    <w:p w14:paraId="1F4528A5" w14:textId="5BC8B4A9" w:rsidR="007A5B69" w:rsidRPr="007A5B69" w:rsidRDefault="007A5B69" w:rsidP="007A5B69">
      <w:pPr>
        <w:numPr>
          <w:ilvl w:val="0"/>
          <w:numId w:val="11"/>
        </w:numPr>
        <w:tabs>
          <w:tab w:val="left" w:pos="700"/>
        </w:tabs>
        <w:autoSpaceDE w:val="0"/>
        <w:autoSpaceDN w:val="0"/>
        <w:adjustRightInd w:val="0"/>
        <w:spacing w:line="253" w:lineRule="exact"/>
        <w:ind w:left="459" w:hanging="357"/>
        <w:rPr>
          <w:rFonts w:ascii="Times New Roman" w:hAnsi="Times New Roman" w:cs="Times New Roman"/>
          <w:kern w:val="1"/>
          <w:sz w:val="20"/>
          <w:szCs w:val="20"/>
          <w:lang w:val="en-GB"/>
        </w:rPr>
      </w:pP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identified by the Content ID included in the same </w:t>
      </w:r>
      <w:proofErr w:type="spellStart"/>
      <w:r>
        <w:rPr>
          <w:rFonts w:ascii="Times New Roman" w:hAnsi="Times New Roman" w:cs="Times New Roman"/>
          <w:kern w:val="1"/>
          <w:sz w:val="20"/>
          <w:szCs w:val="20"/>
          <w:lang w:val="en-GB"/>
        </w:rPr>
        <w:t>eBCS</w:t>
      </w:r>
      <w:proofErr w:type="spellEnd"/>
      <w:r>
        <w:rPr>
          <w:rFonts w:ascii="Times New Roman" w:hAnsi="Times New Roman" w:cs="Times New Roman"/>
          <w:kern w:val="1"/>
          <w:sz w:val="20"/>
          <w:szCs w:val="20"/>
          <w:lang w:val="en-GB"/>
        </w:rPr>
        <w:t xml:space="preserve"> Request Info subfield is being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requested.</w:t>
      </w:r>
    </w:p>
    <w:p w14:paraId="05051131" w14:textId="3DC79AD3" w:rsidR="009E20F1" w:rsidRDefault="009E20F1">
      <w:pPr>
        <w:rPr>
          <w:lang w:val="en-GB"/>
        </w:rPr>
      </w:pPr>
    </w:p>
    <w:p w14:paraId="7475BD0C" w14:textId="77777777" w:rsidR="007A5B69" w:rsidRDefault="007A5B69" w:rsidP="007A5B69">
      <w:pPr>
        <w:tabs>
          <w:tab w:val="left" w:pos="700"/>
        </w:tabs>
        <w:autoSpaceDE w:val="0"/>
        <w:autoSpaceDN w:val="0"/>
        <w:adjustRightInd w:val="0"/>
        <w:spacing w:before="90"/>
        <w:rPr>
          <w:rFonts w:ascii="Arial" w:hAnsi="Arial" w:cs="Arial"/>
          <w:b/>
          <w:bCs/>
          <w:kern w:val="1"/>
          <w:sz w:val="20"/>
          <w:szCs w:val="20"/>
          <w:lang w:val="en-GB"/>
        </w:rPr>
      </w:pPr>
      <w:r>
        <w:rPr>
          <w:rFonts w:ascii="Arial" w:hAnsi="Arial" w:cs="Arial"/>
          <w:b/>
          <w:bCs/>
          <w:sz w:val="20"/>
          <w:szCs w:val="20"/>
          <w:lang w:val="en-GB"/>
        </w:rPr>
        <w:t>9.4.5.101 Enhanced Broadcast Request</w:t>
      </w:r>
      <w:r>
        <w:rPr>
          <w:rFonts w:ascii="Arial" w:hAnsi="Arial" w:cs="Arial"/>
          <w:b/>
          <w:bCs/>
          <w:spacing w:val="-19"/>
          <w:kern w:val="1"/>
          <w:sz w:val="20"/>
          <w:szCs w:val="20"/>
          <w:lang w:val="en-GB"/>
        </w:rPr>
        <w:t xml:space="preserve"> </w:t>
      </w:r>
      <w:r>
        <w:rPr>
          <w:rFonts w:ascii="Arial" w:hAnsi="Arial" w:cs="Arial"/>
          <w:b/>
          <w:bCs/>
          <w:kern w:val="1"/>
          <w:sz w:val="20"/>
          <w:szCs w:val="20"/>
          <w:lang w:val="en-GB"/>
        </w:rPr>
        <w:t>ANQP-element</w:t>
      </w:r>
    </w:p>
    <w:p w14:paraId="63E2623A"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Enhanced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Broadcast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ANQP-element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transmits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register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de-register)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from</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STA</w:t>
      </w:r>
    </w:p>
    <w:p w14:paraId="7EDF486C"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peer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STA</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to</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receive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(or</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stop</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receiving)</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enhanced</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broadcast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services</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that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are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available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from</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peer</w:t>
      </w:r>
    </w:p>
    <w:p w14:paraId="56EA5304" w14:textId="10860AF2"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 xml:space="preserve">STA. </w:t>
      </w:r>
      <w:proofErr w:type="gramStart"/>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Enhanced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Broadcast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ANQP-element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defined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Figure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9-bc20</w:t>
      </w:r>
    </w:p>
    <w:p w14:paraId="767F9CFD"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(Enhanced Broadcast Request ANQP-element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
    <w:p w14:paraId="18B67C44" w14:textId="2BE082BA" w:rsidR="007A5B69" w:rsidRDefault="007A5B69" w:rsidP="007A5B69">
      <w:pPr>
        <w:autoSpaceDE w:val="0"/>
        <w:autoSpaceDN w:val="0"/>
        <w:adjustRightInd w:val="0"/>
        <w:spacing w:before="9"/>
        <w:rPr>
          <w:rFonts w:ascii="Times New Roman" w:hAnsi="Times New Roman" w:cs="Times New Roman"/>
          <w:kern w:val="1"/>
          <w:sz w:val="37"/>
          <w:szCs w:val="37"/>
          <w:lang w:val="en-GB"/>
        </w:rPr>
      </w:pPr>
    </w:p>
    <w:p w14:paraId="5F03E5FF" w14:textId="77777777" w:rsidR="007A5B69" w:rsidRDefault="007A5B69" w:rsidP="007A5B69">
      <w:pPr>
        <w:autoSpaceDE w:val="0"/>
        <w:autoSpaceDN w:val="0"/>
        <w:adjustRightInd w:val="0"/>
        <w:spacing w:before="9"/>
        <w:rPr>
          <w:rFonts w:ascii="Times New Roman" w:hAnsi="Times New Roman" w:cs="Times New Roman"/>
          <w:kern w:val="1"/>
          <w:sz w:val="37"/>
          <w:szCs w:val="37"/>
          <w:lang w:val="en-GB"/>
        </w:rPr>
      </w:pPr>
    </w:p>
    <w:tbl>
      <w:tblPr>
        <w:tblStyle w:val="TableGrid"/>
        <w:tblW w:w="0" w:type="auto"/>
        <w:tblLook w:val="04A0" w:firstRow="1" w:lastRow="0" w:firstColumn="1" w:lastColumn="0" w:noHBand="0" w:noVBand="1"/>
      </w:tblPr>
      <w:tblGrid>
        <w:gridCol w:w="2337"/>
        <w:gridCol w:w="2337"/>
        <w:gridCol w:w="2338"/>
        <w:gridCol w:w="2338"/>
      </w:tblGrid>
      <w:tr w:rsidR="007A5B69" w14:paraId="0173E5B9" w14:textId="77777777" w:rsidTr="007A5B69">
        <w:tc>
          <w:tcPr>
            <w:tcW w:w="2337" w:type="dxa"/>
            <w:tcBorders>
              <w:top w:val="nil"/>
              <w:left w:val="nil"/>
              <w:bottom w:val="nil"/>
            </w:tcBorders>
          </w:tcPr>
          <w:p w14:paraId="34746E6A" w14:textId="77777777" w:rsidR="007A5B69" w:rsidRDefault="007A5B69" w:rsidP="007A5B69">
            <w:pPr>
              <w:autoSpaceDE w:val="0"/>
              <w:autoSpaceDN w:val="0"/>
              <w:adjustRightInd w:val="0"/>
              <w:jc w:val="center"/>
              <w:rPr>
                <w:rFonts w:ascii="Times New Roman" w:hAnsi="Times New Roman" w:cs="Times New Roman"/>
                <w:kern w:val="1"/>
                <w:lang w:val="en-GB"/>
              </w:rPr>
            </w:pPr>
          </w:p>
        </w:tc>
        <w:tc>
          <w:tcPr>
            <w:tcW w:w="2337" w:type="dxa"/>
            <w:tcBorders>
              <w:bottom w:val="single" w:sz="4" w:space="0" w:color="auto"/>
            </w:tcBorders>
          </w:tcPr>
          <w:p w14:paraId="71BCA2FC" w14:textId="4614034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Info ID</w:t>
            </w:r>
          </w:p>
        </w:tc>
        <w:tc>
          <w:tcPr>
            <w:tcW w:w="2338" w:type="dxa"/>
            <w:tcBorders>
              <w:bottom w:val="single" w:sz="4" w:space="0" w:color="auto"/>
            </w:tcBorders>
          </w:tcPr>
          <w:p w14:paraId="6CC58C83" w14:textId="0F52DF78"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Length</w:t>
            </w:r>
          </w:p>
        </w:tc>
        <w:tc>
          <w:tcPr>
            <w:tcW w:w="2338" w:type="dxa"/>
            <w:tcBorders>
              <w:bottom w:val="single" w:sz="4" w:space="0" w:color="auto"/>
            </w:tcBorders>
          </w:tcPr>
          <w:p w14:paraId="71AC7E3D" w14:textId="3E67B6E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Enhanced Broadcast Service</w:t>
            </w:r>
            <w:r w:rsidRPr="007A5B69">
              <w:rPr>
                <w:rFonts w:ascii="Times New Roman" w:hAnsi="Times New Roman" w:cs="Times New Roman"/>
                <w:strike/>
                <w:color w:val="FF0000"/>
                <w:kern w:val="1"/>
                <w:lang w:val="en-GB"/>
              </w:rPr>
              <w:t>s</w:t>
            </w:r>
            <w:r>
              <w:rPr>
                <w:rFonts w:ascii="Times New Roman" w:hAnsi="Times New Roman" w:cs="Times New Roman"/>
                <w:kern w:val="1"/>
                <w:lang w:val="en-GB"/>
              </w:rPr>
              <w:t xml:space="preserve"> Request Tuples</w:t>
            </w:r>
          </w:p>
        </w:tc>
      </w:tr>
      <w:tr w:rsidR="007A5B69" w14:paraId="23F0258C" w14:textId="77777777" w:rsidTr="007A5B69">
        <w:tc>
          <w:tcPr>
            <w:tcW w:w="2337" w:type="dxa"/>
            <w:tcBorders>
              <w:top w:val="nil"/>
              <w:left w:val="nil"/>
              <w:bottom w:val="nil"/>
              <w:right w:val="nil"/>
            </w:tcBorders>
          </w:tcPr>
          <w:p w14:paraId="56408B8D" w14:textId="4CB44832"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Octets</w:t>
            </w:r>
          </w:p>
        </w:tc>
        <w:tc>
          <w:tcPr>
            <w:tcW w:w="2337" w:type="dxa"/>
            <w:tcBorders>
              <w:left w:val="nil"/>
              <w:bottom w:val="nil"/>
              <w:right w:val="nil"/>
            </w:tcBorders>
          </w:tcPr>
          <w:p w14:paraId="0536738C" w14:textId="10C5FD02"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2</w:t>
            </w:r>
          </w:p>
        </w:tc>
        <w:tc>
          <w:tcPr>
            <w:tcW w:w="2338" w:type="dxa"/>
            <w:tcBorders>
              <w:left w:val="nil"/>
              <w:bottom w:val="nil"/>
              <w:right w:val="nil"/>
            </w:tcBorders>
          </w:tcPr>
          <w:p w14:paraId="14FB8034" w14:textId="1687F545"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2</w:t>
            </w:r>
          </w:p>
        </w:tc>
        <w:tc>
          <w:tcPr>
            <w:tcW w:w="2338" w:type="dxa"/>
            <w:tcBorders>
              <w:left w:val="nil"/>
              <w:bottom w:val="nil"/>
              <w:right w:val="nil"/>
            </w:tcBorders>
          </w:tcPr>
          <w:p w14:paraId="0F72032A" w14:textId="76DBC347" w:rsidR="007A5B69" w:rsidRDefault="007A5B69" w:rsidP="007A5B69">
            <w:pPr>
              <w:autoSpaceDE w:val="0"/>
              <w:autoSpaceDN w:val="0"/>
              <w:adjustRightInd w:val="0"/>
              <w:jc w:val="center"/>
              <w:rPr>
                <w:rFonts w:ascii="Times New Roman" w:hAnsi="Times New Roman" w:cs="Times New Roman"/>
                <w:kern w:val="1"/>
                <w:lang w:val="en-GB"/>
              </w:rPr>
            </w:pPr>
            <w:r>
              <w:rPr>
                <w:rFonts w:ascii="Times New Roman" w:hAnsi="Times New Roman" w:cs="Times New Roman"/>
                <w:kern w:val="1"/>
                <w:lang w:val="en-GB"/>
              </w:rPr>
              <w:t>variable</w:t>
            </w:r>
          </w:p>
        </w:tc>
      </w:tr>
    </w:tbl>
    <w:p w14:paraId="633C0C9F" w14:textId="77777777" w:rsidR="007A5B69" w:rsidRDefault="007A5B69" w:rsidP="007A5B69">
      <w:pPr>
        <w:autoSpaceDE w:val="0"/>
        <w:autoSpaceDN w:val="0"/>
        <w:adjustRightInd w:val="0"/>
        <w:spacing w:before="97"/>
        <w:ind w:left="2098"/>
        <w:rPr>
          <w:rFonts w:ascii="Arial" w:hAnsi="Arial" w:cs="Arial"/>
          <w:b/>
          <w:bCs/>
          <w:kern w:val="1"/>
          <w:sz w:val="18"/>
          <w:szCs w:val="18"/>
          <w:lang w:val="en-GB"/>
        </w:rPr>
      </w:pPr>
      <w:r>
        <w:rPr>
          <w:rFonts w:ascii="Arial" w:hAnsi="Arial" w:cs="Arial"/>
          <w:b/>
          <w:bCs/>
          <w:kern w:val="1"/>
          <w:sz w:val="18"/>
          <w:szCs w:val="18"/>
          <w:lang w:val="en-GB"/>
        </w:rPr>
        <w:t>Figure 9-bc20 – Enhanced Broadcast Request ANQP-element format</w:t>
      </w:r>
    </w:p>
    <w:p w14:paraId="11BD252D"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Info ID and Length fields are defined in 9.4.5.1</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(General).</w:t>
      </w:r>
    </w:p>
    <w:p w14:paraId="2047FB07"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gramStart"/>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format</w:t>
      </w:r>
      <w:proofErr w:type="gramEnd"/>
      <w:r>
        <w:rPr>
          <w:rFonts w:ascii="Times New Roman" w:hAnsi="Times New Roman" w:cs="Times New Roman"/>
          <w:kern w:val="1"/>
          <w:sz w:val="20"/>
          <w:szCs w:val="20"/>
          <w:lang w:val="en-GB"/>
        </w:rPr>
        <w:t xml:space="preserv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of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the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Enhanced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Broadcast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Services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Request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Tuples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field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is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defined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in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 xml:space="preserve">Figure </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9-bc21</w:t>
      </w:r>
    </w:p>
    <w:p w14:paraId="0476008E" w14:textId="4470CE5C"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(Enhanced Broadcast Services Request</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Tuples).</w:t>
      </w:r>
    </w:p>
    <w:p w14:paraId="36A97FDB" w14:textId="77777777"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2346"/>
        <w:gridCol w:w="2464"/>
        <w:gridCol w:w="2397"/>
        <w:gridCol w:w="2143"/>
      </w:tblGrid>
      <w:tr w:rsidR="007A5B69" w14:paraId="3E258DD9" w14:textId="73927288" w:rsidTr="007A5B69">
        <w:tc>
          <w:tcPr>
            <w:tcW w:w="2346" w:type="dxa"/>
            <w:tcBorders>
              <w:top w:val="nil"/>
              <w:left w:val="nil"/>
              <w:bottom w:val="nil"/>
            </w:tcBorders>
          </w:tcPr>
          <w:p w14:paraId="3B05C1DA" w14:textId="77777777" w:rsidR="007A5B69" w:rsidRDefault="007A5B69" w:rsidP="007A5B69">
            <w:pPr>
              <w:autoSpaceDE w:val="0"/>
              <w:autoSpaceDN w:val="0"/>
              <w:adjustRightInd w:val="0"/>
              <w:spacing w:before="194"/>
              <w:jc w:val="center"/>
              <w:rPr>
                <w:rFonts w:ascii="Times New Roman" w:hAnsi="Times New Roman" w:cs="Times New Roman"/>
                <w:kern w:val="1"/>
                <w:lang w:val="en-GB"/>
              </w:rPr>
            </w:pPr>
          </w:p>
        </w:tc>
        <w:tc>
          <w:tcPr>
            <w:tcW w:w="2464" w:type="dxa"/>
            <w:tcBorders>
              <w:bottom w:val="single" w:sz="4" w:space="0" w:color="auto"/>
            </w:tcBorders>
          </w:tcPr>
          <w:p w14:paraId="66EAA2C8" w14:textId="0C95B794"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Broadcast Action</w:t>
            </w:r>
          </w:p>
        </w:tc>
        <w:tc>
          <w:tcPr>
            <w:tcW w:w="2397" w:type="dxa"/>
            <w:tcBorders>
              <w:bottom w:val="single" w:sz="4" w:space="0" w:color="auto"/>
            </w:tcBorders>
          </w:tcPr>
          <w:p w14:paraId="5273C3A6" w14:textId="73944542"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Content ID</w:t>
            </w:r>
          </w:p>
        </w:tc>
        <w:tc>
          <w:tcPr>
            <w:tcW w:w="2143" w:type="dxa"/>
            <w:tcBorders>
              <w:bottom w:val="single" w:sz="4" w:space="0" w:color="auto"/>
            </w:tcBorders>
          </w:tcPr>
          <w:p w14:paraId="5440BC06" w14:textId="44BCF14F" w:rsidR="007A5B69" w:rsidRPr="00814776" w:rsidRDefault="007A5B69" w:rsidP="007A5B69">
            <w:pPr>
              <w:autoSpaceDE w:val="0"/>
              <w:autoSpaceDN w:val="0"/>
              <w:adjustRightInd w:val="0"/>
              <w:spacing w:before="194"/>
              <w:jc w:val="center"/>
              <w:rPr>
                <w:rFonts w:ascii="Times New Roman" w:hAnsi="Times New Roman" w:cs="Times New Roman"/>
                <w:color w:val="FF0000"/>
                <w:kern w:val="1"/>
                <w:lang w:val="en-GB"/>
              </w:rPr>
            </w:pPr>
            <w:r w:rsidRPr="00814776">
              <w:rPr>
                <w:rFonts w:ascii="Times New Roman" w:hAnsi="Times New Roman" w:cs="Times New Roman"/>
                <w:color w:val="FF0000"/>
                <w:kern w:val="1"/>
                <w:lang w:val="en-GB"/>
              </w:rPr>
              <w:t>Broadcaster MAC Address</w:t>
            </w:r>
          </w:p>
        </w:tc>
      </w:tr>
      <w:tr w:rsidR="007A5B69" w14:paraId="05E0ACAC" w14:textId="527A0C51" w:rsidTr="007A5B69">
        <w:tc>
          <w:tcPr>
            <w:tcW w:w="2346" w:type="dxa"/>
            <w:tcBorders>
              <w:top w:val="nil"/>
              <w:left w:val="nil"/>
              <w:bottom w:val="nil"/>
              <w:right w:val="nil"/>
            </w:tcBorders>
          </w:tcPr>
          <w:p w14:paraId="41BF8FCE" w14:textId="7DEB3C2F"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Octets</w:t>
            </w:r>
          </w:p>
        </w:tc>
        <w:tc>
          <w:tcPr>
            <w:tcW w:w="2464" w:type="dxa"/>
            <w:tcBorders>
              <w:left w:val="nil"/>
              <w:bottom w:val="nil"/>
              <w:right w:val="nil"/>
            </w:tcBorders>
          </w:tcPr>
          <w:p w14:paraId="6CFCA0BC" w14:textId="1F824C60"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1</w:t>
            </w:r>
          </w:p>
        </w:tc>
        <w:tc>
          <w:tcPr>
            <w:tcW w:w="2397" w:type="dxa"/>
            <w:tcBorders>
              <w:left w:val="nil"/>
              <w:bottom w:val="nil"/>
              <w:right w:val="nil"/>
            </w:tcBorders>
          </w:tcPr>
          <w:p w14:paraId="32AF3067" w14:textId="64B8CF32" w:rsidR="007A5B69" w:rsidRDefault="007A5B69" w:rsidP="007A5B69">
            <w:pPr>
              <w:autoSpaceDE w:val="0"/>
              <w:autoSpaceDN w:val="0"/>
              <w:adjustRightInd w:val="0"/>
              <w:spacing w:before="194"/>
              <w:jc w:val="center"/>
              <w:rPr>
                <w:rFonts w:ascii="Times New Roman" w:hAnsi="Times New Roman" w:cs="Times New Roman"/>
                <w:kern w:val="1"/>
                <w:lang w:val="en-GB"/>
              </w:rPr>
            </w:pPr>
            <w:r>
              <w:rPr>
                <w:rFonts w:ascii="Times New Roman" w:hAnsi="Times New Roman" w:cs="Times New Roman"/>
                <w:kern w:val="1"/>
                <w:lang w:val="en-GB"/>
              </w:rPr>
              <w:t>1</w:t>
            </w:r>
          </w:p>
        </w:tc>
        <w:tc>
          <w:tcPr>
            <w:tcW w:w="2143" w:type="dxa"/>
            <w:tcBorders>
              <w:left w:val="nil"/>
              <w:bottom w:val="nil"/>
              <w:right w:val="nil"/>
            </w:tcBorders>
          </w:tcPr>
          <w:p w14:paraId="2F376CF9" w14:textId="7C02F863" w:rsidR="007A5B69" w:rsidRPr="00814776" w:rsidRDefault="007A5B69" w:rsidP="007A5B69">
            <w:pPr>
              <w:autoSpaceDE w:val="0"/>
              <w:autoSpaceDN w:val="0"/>
              <w:adjustRightInd w:val="0"/>
              <w:spacing w:before="194"/>
              <w:jc w:val="center"/>
              <w:rPr>
                <w:rFonts w:ascii="Times New Roman" w:hAnsi="Times New Roman" w:cs="Times New Roman"/>
                <w:color w:val="FF0000"/>
                <w:kern w:val="1"/>
                <w:lang w:val="en-GB"/>
              </w:rPr>
            </w:pPr>
            <w:r w:rsidRPr="00814776">
              <w:rPr>
                <w:rFonts w:ascii="Times New Roman" w:hAnsi="Times New Roman" w:cs="Times New Roman"/>
                <w:color w:val="FF0000"/>
                <w:kern w:val="1"/>
                <w:lang w:val="en-GB"/>
              </w:rPr>
              <w:t>0 or 6</w:t>
            </w:r>
          </w:p>
        </w:tc>
      </w:tr>
    </w:tbl>
    <w:p w14:paraId="36897244" w14:textId="18FFF464" w:rsidR="007A5B69" w:rsidRDefault="007A5B69" w:rsidP="007A5B69">
      <w:pPr>
        <w:tabs>
          <w:tab w:val="left" w:pos="2043"/>
        </w:tabs>
        <w:autoSpaceDE w:val="0"/>
        <w:autoSpaceDN w:val="0"/>
        <w:adjustRightInd w:val="0"/>
        <w:ind w:left="220"/>
        <w:rPr>
          <w:rFonts w:ascii="Arial" w:hAnsi="Arial" w:cs="Arial"/>
          <w:b/>
          <w:bCs/>
          <w:kern w:val="1"/>
          <w:sz w:val="18"/>
          <w:szCs w:val="18"/>
          <w:lang w:val="en-GB"/>
        </w:rPr>
      </w:pPr>
      <w:r>
        <w:rPr>
          <w:rFonts w:ascii="Times New Roman" w:hAnsi="Times New Roman" w:cs="Times New Roman"/>
          <w:kern w:val="1"/>
          <w:lang w:val="en-GB"/>
        </w:rPr>
        <w:tab/>
      </w:r>
      <w:r>
        <w:rPr>
          <w:rFonts w:ascii="Arial" w:hAnsi="Arial" w:cs="Arial"/>
          <w:b/>
          <w:bCs/>
          <w:kern w:val="1"/>
          <w:sz w:val="18"/>
          <w:szCs w:val="18"/>
          <w:lang w:val="en-GB"/>
        </w:rPr>
        <w:t>Figure 9-bc21 – Enhanced Broadcast Services Request Tuples</w:t>
      </w:r>
      <w:r>
        <w:rPr>
          <w:rFonts w:ascii="Arial" w:hAnsi="Arial" w:cs="Arial"/>
          <w:b/>
          <w:bCs/>
          <w:spacing w:val="-30"/>
          <w:kern w:val="1"/>
          <w:sz w:val="18"/>
          <w:szCs w:val="18"/>
          <w:lang w:val="en-GB"/>
        </w:rPr>
        <w:t xml:space="preserve"> </w:t>
      </w:r>
      <w:r>
        <w:rPr>
          <w:rFonts w:ascii="Arial" w:hAnsi="Arial" w:cs="Arial"/>
          <w:b/>
          <w:bCs/>
          <w:kern w:val="1"/>
          <w:sz w:val="18"/>
          <w:szCs w:val="18"/>
          <w:lang w:val="en-GB"/>
        </w:rPr>
        <w:t>format</w:t>
      </w:r>
    </w:p>
    <w:p w14:paraId="51F161A9" w14:textId="2E4F4EB6" w:rsidR="007A5B69" w:rsidRDefault="007A5B69" w:rsidP="007A5B69">
      <w:pPr>
        <w:autoSpaceDE w:val="0"/>
        <w:autoSpaceDN w:val="0"/>
        <w:adjustRightInd w:val="0"/>
        <w:spacing w:before="203" w:line="260" w:lineRule="exact"/>
        <w:rPr>
          <w:rFonts w:ascii="Times New Roman" w:hAnsi="Times New Roman" w:cs="Times New Roman"/>
          <w:kern w:val="1"/>
          <w:lang w:val="en-GB"/>
        </w:rPr>
      </w:pPr>
    </w:p>
    <w:p w14:paraId="343C6AC2"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Broadcast Action field values are defined in Table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9-bc5</w:t>
      </w:r>
      <w:r w:rsidRPr="007A5B69">
        <w:rPr>
          <w:rFonts w:ascii="Times New Roman" w:hAnsi="Times New Roman" w:cs="Times New Roman"/>
          <w:kern w:val="1"/>
          <w:sz w:val="20"/>
          <w:szCs w:val="20"/>
          <w:lang w:val="en-GB"/>
        </w:rPr>
        <w:t>:</w:t>
      </w:r>
    </w:p>
    <w:p w14:paraId="0CD87091" w14:textId="77777777" w:rsidR="007A5B69" w:rsidRDefault="007A5B69" w:rsidP="007A5B69">
      <w:pPr>
        <w:autoSpaceDE w:val="0"/>
        <w:autoSpaceDN w:val="0"/>
        <w:adjustRightInd w:val="0"/>
        <w:rPr>
          <w:rFonts w:ascii="Times New Roman" w:hAnsi="Times New Roman" w:cs="Times New Roman"/>
          <w:kern w:val="1"/>
          <w:sz w:val="20"/>
          <w:szCs w:val="20"/>
          <w:lang w:val="en-GB"/>
        </w:rPr>
      </w:pPr>
    </w:p>
    <w:p w14:paraId="66632737" w14:textId="77777777" w:rsidR="007A5B69" w:rsidRDefault="007A5B69" w:rsidP="007A5B69">
      <w:pPr>
        <w:numPr>
          <w:ilvl w:val="0"/>
          <w:numId w:val="8"/>
        </w:numPr>
        <w:tabs>
          <w:tab w:val="left" w:pos="2959"/>
        </w:tabs>
        <w:autoSpaceDE w:val="0"/>
        <w:autoSpaceDN w:val="0"/>
        <w:adjustRightInd w:val="0"/>
        <w:spacing w:before="219"/>
        <w:ind w:left="2958" w:hanging="2738"/>
        <w:rPr>
          <w:rFonts w:ascii="Arial" w:hAnsi="Arial" w:cs="Arial"/>
          <w:b/>
          <w:bCs/>
          <w:kern w:val="1"/>
          <w:sz w:val="20"/>
          <w:szCs w:val="20"/>
          <w:lang w:val="en-GB"/>
        </w:rPr>
      </w:pPr>
      <w:r>
        <w:rPr>
          <w:rFonts w:ascii="Arial" w:hAnsi="Arial" w:cs="Arial"/>
          <w:b/>
          <w:bCs/>
          <w:kern w:val="1"/>
          <w:sz w:val="20"/>
          <w:szCs w:val="20"/>
          <w:lang w:val="en-GB"/>
        </w:rPr>
        <w:t>Table 9-bc5 – Broadcast Action field</w:t>
      </w:r>
      <w:r>
        <w:rPr>
          <w:rFonts w:ascii="Arial" w:hAnsi="Arial" w:cs="Arial"/>
          <w:b/>
          <w:bCs/>
          <w:spacing w:val="-10"/>
          <w:kern w:val="1"/>
          <w:sz w:val="20"/>
          <w:szCs w:val="20"/>
          <w:lang w:val="en-GB"/>
        </w:rPr>
        <w:t xml:space="preserve"> </w:t>
      </w:r>
      <w:r>
        <w:rPr>
          <w:rFonts w:ascii="Arial" w:hAnsi="Arial" w:cs="Arial"/>
          <w:b/>
          <w:bCs/>
          <w:kern w:val="1"/>
          <w:sz w:val="20"/>
          <w:szCs w:val="20"/>
          <w:lang w:val="en-GB"/>
        </w:rPr>
        <w:t>values</w:t>
      </w:r>
    </w:p>
    <w:p w14:paraId="04E46032" w14:textId="77777777" w:rsidR="007A5B69" w:rsidRDefault="007A5B69" w:rsidP="007A5B69">
      <w:pPr>
        <w:autoSpaceDE w:val="0"/>
        <w:autoSpaceDN w:val="0"/>
        <w:adjustRightInd w:val="0"/>
        <w:spacing w:before="6"/>
        <w:rPr>
          <w:rFonts w:ascii="Arial" w:hAnsi="Arial" w:cs="Arial"/>
          <w:b/>
          <w:bCs/>
          <w:kern w:val="1"/>
          <w:sz w:val="7"/>
          <w:szCs w:val="7"/>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4428"/>
        <w:gridCol w:w="4320"/>
      </w:tblGrid>
      <w:tr w:rsidR="007A5B69" w14:paraId="1F1293C0" w14:textId="77777777">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484B1144" w14:textId="77777777" w:rsidR="007A5B69" w:rsidRDefault="007A5B69">
            <w:pPr>
              <w:autoSpaceDE w:val="0"/>
              <w:autoSpaceDN w:val="0"/>
              <w:adjustRightInd w:val="0"/>
              <w:spacing w:before="7"/>
              <w:rPr>
                <w:rFonts w:ascii="Arial" w:hAnsi="Arial" w:cs="Arial"/>
                <w:b/>
                <w:bCs/>
                <w:kern w:val="1"/>
                <w:sz w:val="21"/>
                <w:szCs w:val="21"/>
                <w:lang w:val="en-GB"/>
              </w:rPr>
            </w:pPr>
          </w:p>
          <w:p w14:paraId="02E232E7" w14:textId="77777777" w:rsidR="007A5B69" w:rsidRDefault="007A5B69">
            <w:pPr>
              <w:autoSpaceDE w:val="0"/>
              <w:autoSpaceDN w:val="0"/>
              <w:adjustRightInd w:val="0"/>
              <w:ind w:left="1270" w:right="1050"/>
              <w:jc w:val="center"/>
              <w:rPr>
                <w:rFonts w:ascii="Arial" w:hAnsi="Arial" w:cs="Arial"/>
                <w:b/>
                <w:bCs/>
                <w:kern w:val="1"/>
                <w:sz w:val="20"/>
                <w:szCs w:val="20"/>
                <w:lang w:val="en-GB"/>
              </w:rPr>
            </w:pPr>
            <w:r>
              <w:rPr>
                <w:rFonts w:ascii="Arial" w:hAnsi="Arial" w:cs="Arial"/>
                <w:b/>
                <w:bCs/>
                <w:kern w:val="1"/>
                <w:sz w:val="20"/>
                <w:szCs w:val="20"/>
                <w:lang w:val="en-GB"/>
              </w:rPr>
              <w:t>Value</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3AC76930" w14:textId="77777777" w:rsidR="007A5B69" w:rsidRDefault="007A5B69">
            <w:pPr>
              <w:autoSpaceDE w:val="0"/>
              <w:autoSpaceDN w:val="0"/>
              <w:adjustRightInd w:val="0"/>
              <w:spacing w:before="7"/>
              <w:rPr>
                <w:rFonts w:ascii="Arial" w:hAnsi="Arial" w:cs="Arial"/>
                <w:b/>
                <w:bCs/>
                <w:kern w:val="1"/>
                <w:sz w:val="21"/>
                <w:szCs w:val="21"/>
                <w:lang w:val="en-GB"/>
              </w:rPr>
            </w:pPr>
          </w:p>
          <w:p w14:paraId="0F1B22CC" w14:textId="77777777" w:rsidR="007A5B69" w:rsidRDefault="007A5B69">
            <w:pPr>
              <w:autoSpaceDE w:val="0"/>
              <w:autoSpaceDN w:val="0"/>
              <w:adjustRightInd w:val="0"/>
              <w:ind w:left="685" w:right="460"/>
              <w:jc w:val="center"/>
              <w:rPr>
                <w:rFonts w:ascii="Arial" w:hAnsi="Arial" w:cs="Arial"/>
                <w:b/>
                <w:bCs/>
                <w:kern w:val="1"/>
                <w:sz w:val="20"/>
                <w:szCs w:val="20"/>
                <w:lang w:val="en-GB"/>
              </w:rPr>
            </w:pPr>
            <w:r>
              <w:rPr>
                <w:rFonts w:ascii="Arial" w:hAnsi="Arial" w:cs="Arial"/>
                <w:b/>
                <w:bCs/>
                <w:kern w:val="1"/>
                <w:sz w:val="20"/>
                <w:szCs w:val="20"/>
                <w:lang w:val="en-GB"/>
              </w:rPr>
              <w:t>Description</w:t>
            </w:r>
          </w:p>
        </w:tc>
      </w:tr>
      <w:tr w:rsidR="007A5B69" w14:paraId="2DA28FA8"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26BAE399" w14:textId="77777777" w:rsidR="007A5B69" w:rsidRDefault="007A5B69">
            <w:pPr>
              <w:autoSpaceDE w:val="0"/>
              <w:autoSpaceDN w:val="0"/>
              <w:adjustRightInd w:val="0"/>
              <w:spacing w:before="7"/>
              <w:rPr>
                <w:rFonts w:ascii="Arial" w:hAnsi="Arial" w:cs="Arial"/>
                <w:b/>
                <w:bCs/>
                <w:kern w:val="1"/>
                <w:sz w:val="21"/>
                <w:szCs w:val="21"/>
                <w:lang w:val="en-GB"/>
              </w:rPr>
            </w:pPr>
          </w:p>
          <w:p w14:paraId="6ABA3CEC" w14:textId="77777777" w:rsidR="007A5B69" w:rsidRDefault="007A5B69">
            <w:pPr>
              <w:autoSpaceDE w:val="0"/>
              <w:autoSpaceDN w:val="0"/>
              <w:adjustRightInd w:val="0"/>
              <w:ind w:left="1270" w:right="1050"/>
              <w:jc w:val="center"/>
              <w:rPr>
                <w:rFonts w:ascii="Arial" w:hAnsi="Arial" w:cs="Arial"/>
                <w:kern w:val="1"/>
                <w:sz w:val="20"/>
                <w:szCs w:val="20"/>
                <w:lang w:val="en-GB"/>
              </w:rPr>
            </w:pPr>
            <w:r>
              <w:rPr>
                <w:rFonts w:ascii="Arial" w:hAnsi="Arial" w:cs="Arial"/>
                <w:kern w:val="1"/>
                <w:sz w:val="20"/>
                <w:szCs w:val="20"/>
                <w:lang w:val="en-GB"/>
              </w:rPr>
              <w:t>0-1</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05C0097F" w14:textId="77777777" w:rsidR="007A5B69" w:rsidRDefault="007A5B69">
            <w:pPr>
              <w:autoSpaceDE w:val="0"/>
              <w:autoSpaceDN w:val="0"/>
              <w:adjustRightInd w:val="0"/>
              <w:spacing w:before="7"/>
              <w:rPr>
                <w:rFonts w:ascii="Arial" w:hAnsi="Arial" w:cs="Arial"/>
                <w:b/>
                <w:bCs/>
                <w:kern w:val="1"/>
                <w:sz w:val="21"/>
                <w:szCs w:val="21"/>
                <w:lang w:val="en-GB"/>
              </w:rPr>
            </w:pPr>
          </w:p>
          <w:p w14:paraId="333905DC"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Reserved</w:t>
            </w:r>
          </w:p>
        </w:tc>
      </w:tr>
      <w:tr w:rsidR="007A5B69" w14:paraId="12213265"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506DE57D" w14:textId="77777777" w:rsidR="007A5B69" w:rsidRDefault="007A5B69">
            <w:pPr>
              <w:autoSpaceDE w:val="0"/>
              <w:autoSpaceDN w:val="0"/>
              <w:adjustRightInd w:val="0"/>
              <w:spacing w:before="7"/>
              <w:rPr>
                <w:rFonts w:ascii="Arial" w:hAnsi="Arial" w:cs="Arial"/>
                <w:b/>
                <w:bCs/>
                <w:kern w:val="1"/>
                <w:sz w:val="21"/>
                <w:szCs w:val="21"/>
                <w:lang w:val="en-GB"/>
              </w:rPr>
            </w:pPr>
          </w:p>
          <w:p w14:paraId="2309D4DD"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2</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B37DDB4" w14:textId="77777777" w:rsidR="007A5B69" w:rsidRDefault="007A5B69">
            <w:pPr>
              <w:autoSpaceDE w:val="0"/>
              <w:autoSpaceDN w:val="0"/>
              <w:adjustRightInd w:val="0"/>
              <w:spacing w:before="7"/>
              <w:rPr>
                <w:rFonts w:ascii="Arial" w:hAnsi="Arial" w:cs="Arial"/>
                <w:b/>
                <w:bCs/>
                <w:kern w:val="1"/>
                <w:sz w:val="21"/>
                <w:szCs w:val="21"/>
                <w:lang w:val="en-GB"/>
              </w:rPr>
            </w:pPr>
          </w:p>
          <w:p w14:paraId="39411DCE" w14:textId="77777777" w:rsidR="007A5B69" w:rsidRDefault="007A5B69">
            <w:pPr>
              <w:autoSpaceDE w:val="0"/>
              <w:autoSpaceDN w:val="0"/>
              <w:adjustRightInd w:val="0"/>
              <w:ind w:left="684" w:right="460"/>
              <w:jc w:val="center"/>
              <w:rPr>
                <w:rFonts w:ascii="Arial" w:hAnsi="Arial" w:cs="Arial"/>
                <w:kern w:val="1"/>
                <w:sz w:val="20"/>
                <w:szCs w:val="20"/>
                <w:lang w:val="en-GB"/>
              </w:rPr>
            </w:pPr>
            <w:r>
              <w:rPr>
                <w:rFonts w:ascii="Arial" w:hAnsi="Arial" w:cs="Arial"/>
                <w:kern w:val="1"/>
                <w:sz w:val="20"/>
                <w:szCs w:val="20"/>
                <w:lang w:val="en-GB"/>
              </w:rPr>
              <w:t>Register to receive broadcast</w:t>
            </w:r>
          </w:p>
        </w:tc>
      </w:tr>
      <w:tr w:rsidR="007A5B69" w14:paraId="71797D40"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1E96F5E8" w14:textId="77777777" w:rsidR="007A5B69" w:rsidRDefault="007A5B69">
            <w:pPr>
              <w:autoSpaceDE w:val="0"/>
              <w:autoSpaceDN w:val="0"/>
              <w:adjustRightInd w:val="0"/>
              <w:spacing w:before="7"/>
              <w:rPr>
                <w:rFonts w:ascii="Arial" w:hAnsi="Arial" w:cs="Arial"/>
                <w:b/>
                <w:bCs/>
                <w:kern w:val="1"/>
                <w:sz w:val="21"/>
                <w:szCs w:val="21"/>
                <w:lang w:val="en-GB"/>
              </w:rPr>
            </w:pPr>
          </w:p>
          <w:p w14:paraId="20647503"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3</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8E9C29D" w14:textId="77777777" w:rsidR="007A5B69" w:rsidRDefault="007A5B69">
            <w:pPr>
              <w:autoSpaceDE w:val="0"/>
              <w:autoSpaceDN w:val="0"/>
              <w:adjustRightInd w:val="0"/>
              <w:spacing w:before="7"/>
              <w:rPr>
                <w:rFonts w:ascii="Arial" w:hAnsi="Arial" w:cs="Arial"/>
                <w:b/>
                <w:bCs/>
                <w:kern w:val="1"/>
                <w:sz w:val="21"/>
                <w:szCs w:val="21"/>
                <w:lang w:val="en-GB"/>
              </w:rPr>
            </w:pPr>
          </w:p>
          <w:p w14:paraId="4ADBE8A9"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Unregister from receiving broadcast</w:t>
            </w:r>
          </w:p>
        </w:tc>
      </w:tr>
      <w:tr w:rsidR="007A5B69" w14:paraId="4DB7D4BE"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5CC6E2A1" w14:textId="77777777" w:rsidR="007A5B69" w:rsidRDefault="007A5B69">
            <w:pPr>
              <w:autoSpaceDE w:val="0"/>
              <w:autoSpaceDN w:val="0"/>
              <w:adjustRightInd w:val="0"/>
              <w:spacing w:before="7"/>
              <w:rPr>
                <w:rFonts w:ascii="Arial" w:hAnsi="Arial" w:cs="Arial"/>
                <w:b/>
                <w:bCs/>
                <w:kern w:val="1"/>
                <w:sz w:val="21"/>
                <w:szCs w:val="21"/>
                <w:lang w:val="en-GB"/>
              </w:rPr>
            </w:pPr>
          </w:p>
          <w:p w14:paraId="54F1275C"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4</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427FCB57" w14:textId="77777777" w:rsidR="007A5B69" w:rsidRDefault="007A5B69">
            <w:pPr>
              <w:autoSpaceDE w:val="0"/>
              <w:autoSpaceDN w:val="0"/>
              <w:adjustRightInd w:val="0"/>
              <w:spacing w:before="7"/>
              <w:rPr>
                <w:rFonts w:ascii="Arial" w:hAnsi="Arial" w:cs="Arial"/>
                <w:b/>
                <w:bCs/>
                <w:kern w:val="1"/>
                <w:sz w:val="21"/>
                <w:szCs w:val="21"/>
                <w:lang w:val="en-GB"/>
              </w:rPr>
            </w:pPr>
          </w:p>
          <w:p w14:paraId="3BA8970E" w14:textId="77777777" w:rsidR="007A5B69" w:rsidRDefault="007A5B69">
            <w:pPr>
              <w:autoSpaceDE w:val="0"/>
              <w:autoSpaceDN w:val="0"/>
              <w:adjustRightInd w:val="0"/>
              <w:spacing w:line="249" w:lineRule="auto"/>
              <w:ind w:left="1811" w:right="66" w:hanging="1501"/>
              <w:rPr>
                <w:rFonts w:ascii="Arial" w:hAnsi="Arial" w:cs="Arial"/>
                <w:kern w:val="1"/>
                <w:sz w:val="20"/>
                <w:szCs w:val="20"/>
                <w:lang w:val="en-GB"/>
              </w:rPr>
            </w:pPr>
            <w:r>
              <w:rPr>
                <w:rFonts w:ascii="Arial" w:hAnsi="Arial" w:cs="Arial"/>
                <w:kern w:val="1"/>
                <w:sz w:val="20"/>
                <w:szCs w:val="20"/>
                <w:lang w:val="en-GB"/>
              </w:rPr>
              <w:t>Register with Broadcast Service identified by Content ID</w:t>
            </w:r>
          </w:p>
        </w:tc>
      </w:tr>
      <w:tr w:rsidR="007A5B69" w14:paraId="2C2F6E0D" w14:textId="77777777">
        <w:tblPrEx>
          <w:tblBorders>
            <w:top w:val="none" w:sz="0" w:space="0" w:color="auto"/>
          </w:tblBorders>
        </w:tblPrEx>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20696301" w14:textId="77777777" w:rsidR="007A5B69" w:rsidRDefault="007A5B69">
            <w:pPr>
              <w:autoSpaceDE w:val="0"/>
              <w:autoSpaceDN w:val="0"/>
              <w:adjustRightInd w:val="0"/>
              <w:spacing w:before="7"/>
              <w:rPr>
                <w:rFonts w:ascii="Arial" w:hAnsi="Arial" w:cs="Arial"/>
                <w:b/>
                <w:bCs/>
                <w:kern w:val="1"/>
                <w:sz w:val="21"/>
                <w:szCs w:val="21"/>
                <w:lang w:val="en-GB"/>
              </w:rPr>
            </w:pPr>
          </w:p>
          <w:p w14:paraId="0607D903" w14:textId="77777777" w:rsidR="007A5B69" w:rsidRDefault="007A5B69">
            <w:pPr>
              <w:autoSpaceDE w:val="0"/>
              <w:autoSpaceDN w:val="0"/>
              <w:adjustRightInd w:val="0"/>
              <w:jc w:val="center"/>
              <w:rPr>
                <w:rFonts w:ascii="Arial" w:hAnsi="Arial" w:cs="Arial"/>
                <w:kern w:val="1"/>
                <w:sz w:val="20"/>
                <w:szCs w:val="20"/>
                <w:lang w:val="en-GB"/>
              </w:rPr>
            </w:pPr>
            <w:r>
              <w:rPr>
                <w:rFonts w:ascii="Arial" w:hAnsi="Arial" w:cs="Arial"/>
                <w:kern w:val="1"/>
                <w:sz w:val="20"/>
                <w:szCs w:val="20"/>
                <w:lang w:val="en-GB"/>
              </w:rPr>
              <w:t>5</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761CEBAE" w14:textId="77777777" w:rsidR="007A5B69" w:rsidRDefault="007A5B69">
            <w:pPr>
              <w:autoSpaceDE w:val="0"/>
              <w:autoSpaceDN w:val="0"/>
              <w:adjustRightInd w:val="0"/>
              <w:spacing w:before="9"/>
              <w:rPr>
                <w:rFonts w:ascii="Arial" w:hAnsi="Arial" w:cs="Arial"/>
                <w:b/>
                <w:bCs/>
                <w:kern w:val="1"/>
                <w:sz w:val="20"/>
                <w:szCs w:val="20"/>
                <w:lang w:val="en-GB"/>
              </w:rPr>
            </w:pPr>
          </w:p>
          <w:p w14:paraId="4E8A56C4" w14:textId="77777777" w:rsidR="007A5B69" w:rsidRDefault="007A5B69">
            <w:pPr>
              <w:autoSpaceDE w:val="0"/>
              <w:autoSpaceDN w:val="0"/>
              <w:adjustRightInd w:val="0"/>
              <w:spacing w:line="240" w:lineRule="atLeast"/>
              <w:ind w:left="1811" w:right="132" w:hanging="1434"/>
              <w:rPr>
                <w:rFonts w:ascii="Arial" w:hAnsi="Arial" w:cs="Arial"/>
                <w:kern w:val="1"/>
                <w:sz w:val="20"/>
                <w:szCs w:val="20"/>
                <w:lang w:val="en-GB"/>
              </w:rPr>
            </w:pPr>
            <w:r>
              <w:rPr>
                <w:rFonts w:ascii="Arial" w:hAnsi="Arial" w:cs="Arial"/>
                <w:kern w:val="1"/>
                <w:sz w:val="20"/>
                <w:szCs w:val="20"/>
                <w:lang w:val="en-GB"/>
              </w:rPr>
              <w:t>Unregister Broadcast Services identified by Content ID</w:t>
            </w:r>
          </w:p>
        </w:tc>
      </w:tr>
      <w:tr w:rsidR="007A5B69" w14:paraId="6543E16A" w14:textId="77777777">
        <w:tc>
          <w:tcPr>
            <w:tcW w:w="4428" w:type="dxa"/>
            <w:tcBorders>
              <w:top w:val="single" w:sz="4" w:space="0" w:color="auto"/>
              <w:left w:val="single" w:sz="4" w:space="0" w:color="auto"/>
              <w:bottom w:val="single" w:sz="4" w:space="0" w:color="auto"/>
              <w:right w:val="single" w:sz="4" w:space="0" w:color="auto"/>
            </w:tcBorders>
            <w:tcMar>
              <w:top w:w="100" w:type="nil"/>
              <w:right w:w="100" w:type="nil"/>
            </w:tcMar>
          </w:tcPr>
          <w:p w14:paraId="329DC230" w14:textId="77777777" w:rsidR="007A5B69" w:rsidRDefault="007A5B69">
            <w:pPr>
              <w:autoSpaceDE w:val="0"/>
              <w:autoSpaceDN w:val="0"/>
              <w:adjustRightInd w:val="0"/>
              <w:spacing w:before="7"/>
              <w:rPr>
                <w:rFonts w:ascii="Arial" w:hAnsi="Arial" w:cs="Arial"/>
                <w:b/>
                <w:bCs/>
                <w:kern w:val="1"/>
                <w:sz w:val="21"/>
                <w:szCs w:val="21"/>
                <w:lang w:val="en-GB"/>
              </w:rPr>
            </w:pPr>
          </w:p>
          <w:p w14:paraId="692F80A1" w14:textId="77777777" w:rsidR="007A5B69" w:rsidRDefault="007A5B69">
            <w:pPr>
              <w:autoSpaceDE w:val="0"/>
              <w:autoSpaceDN w:val="0"/>
              <w:adjustRightInd w:val="0"/>
              <w:ind w:left="1270" w:right="1050"/>
              <w:jc w:val="center"/>
              <w:rPr>
                <w:rFonts w:ascii="Arial" w:hAnsi="Arial" w:cs="Arial"/>
                <w:kern w:val="1"/>
                <w:sz w:val="20"/>
                <w:szCs w:val="20"/>
                <w:lang w:val="en-GB"/>
              </w:rPr>
            </w:pPr>
            <w:r>
              <w:rPr>
                <w:rFonts w:ascii="Arial" w:hAnsi="Arial" w:cs="Arial"/>
                <w:kern w:val="1"/>
                <w:sz w:val="20"/>
                <w:szCs w:val="20"/>
                <w:lang w:val="en-GB"/>
              </w:rPr>
              <w:t>6-7</w:t>
            </w:r>
          </w:p>
        </w:tc>
        <w:tc>
          <w:tcPr>
            <w:tcW w:w="4320" w:type="dxa"/>
            <w:tcBorders>
              <w:top w:val="single" w:sz="4" w:space="0" w:color="auto"/>
              <w:left w:val="single" w:sz="4" w:space="0" w:color="auto"/>
              <w:bottom w:val="single" w:sz="4" w:space="0" w:color="auto"/>
              <w:right w:val="single" w:sz="4" w:space="0" w:color="auto"/>
            </w:tcBorders>
            <w:tcMar>
              <w:top w:w="100" w:type="nil"/>
              <w:right w:w="100" w:type="nil"/>
            </w:tcMar>
          </w:tcPr>
          <w:p w14:paraId="5E668E7B" w14:textId="77777777" w:rsidR="007A5B69" w:rsidRDefault="007A5B69">
            <w:pPr>
              <w:autoSpaceDE w:val="0"/>
              <w:autoSpaceDN w:val="0"/>
              <w:adjustRightInd w:val="0"/>
              <w:spacing w:before="7"/>
              <w:rPr>
                <w:rFonts w:ascii="Arial" w:hAnsi="Arial" w:cs="Arial"/>
                <w:b/>
                <w:bCs/>
                <w:kern w:val="1"/>
                <w:sz w:val="21"/>
                <w:szCs w:val="21"/>
                <w:lang w:val="en-GB"/>
              </w:rPr>
            </w:pPr>
          </w:p>
          <w:p w14:paraId="1F74F767" w14:textId="77777777" w:rsidR="007A5B69" w:rsidRDefault="007A5B69">
            <w:pPr>
              <w:autoSpaceDE w:val="0"/>
              <w:autoSpaceDN w:val="0"/>
              <w:adjustRightInd w:val="0"/>
              <w:ind w:left="685" w:right="460"/>
              <w:jc w:val="center"/>
              <w:rPr>
                <w:rFonts w:ascii="Arial" w:hAnsi="Arial" w:cs="Arial"/>
                <w:kern w:val="1"/>
                <w:sz w:val="20"/>
                <w:szCs w:val="20"/>
                <w:lang w:val="en-GB"/>
              </w:rPr>
            </w:pPr>
            <w:r>
              <w:rPr>
                <w:rFonts w:ascii="Arial" w:hAnsi="Arial" w:cs="Arial"/>
                <w:kern w:val="1"/>
                <w:sz w:val="20"/>
                <w:szCs w:val="20"/>
                <w:lang w:val="en-GB"/>
              </w:rPr>
              <w:t>Reserved</w:t>
            </w:r>
          </w:p>
        </w:tc>
      </w:tr>
    </w:tbl>
    <w:p w14:paraId="782B85C8" w14:textId="015EAB74" w:rsidR="007A5B69" w:rsidRDefault="007A5B69" w:rsidP="007A5B69">
      <w:pPr>
        <w:autoSpaceDE w:val="0"/>
        <w:autoSpaceDN w:val="0"/>
        <w:adjustRightInd w:val="0"/>
        <w:spacing w:before="213" w:line="253" w:lineRule="exact"/>
        <w:rPr>
          <w:rFonts w:ascii="Times New Roman" w:hAnsi="Times New Roman" w:cs="Times New Roman"/>
          <w:kern w:val="1"/>
          <w:lang w:val="en-GB"/>
        </w:rPr>
      </w:pPr>
    </w:p>
    <w:p w14:paraId="2D8B6BEB" w14:textId="338B604E"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Pr>
          <w:rFonts w:ascii="Times New Roman" w:hAnsi="Times New Roman" w:cs="Times New Roman"/>
          <w:kern w:val="1"/>
          <w:sz w:val="20"/>
          <w:szCs w:val="20"/>
          <w:lang w:val="en-GB"/>
        </w:rPr>
        <w:t>The Content ID subfield indicates the identifier of the</w:t>
      </w:r>
      <w:r w:rsidRPr="007A5B69">
        <w:rPr>
          <w:rFonts w:ascii="Times New Roman" w:hAnsi="Times New Roman" w:cs="Times New Roman"/>
          <w:kern w:val="1"/>
          <w:sz w:val="20"/>
          <w:szCs w:val="20"/>
          <w:lang w:val="en-GB"/>
        </w:rPr>
        <w:t xml:space="preserve"> </w:t>
      </w:r>
      <w:r>
        <w:rPr>
          <w:rFonts w:ascii="Times New Roman" w:hAnsi="Times New Roman" w:cs="Times New Roman"/>
          <w:kern w:val="1"/>
          <w:sz w:val="20"/>
          <w:szCs w:val="20"/>
          <w:lang w:val="en-GB"/>
        </w:rPr>
        <w:t>content.</w:t>
      </w:r>
    </w:p>
    <w:p w14:paraId="5FB5EF85"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The Broadcaster MAC Address subfield includes the MAC address of the AP from which the EBCS traffic </w:t>
      </w:r>
    </w:p>
    <w:p w14:paraId="61B2B095" w14:textId="7777777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stream is currently being received.</w:t>
      </w:r>
    </w:p>
    <w:p w14:paraId="04FA4F0E" w14:textId="1F2D3A38"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B0AF9" w14:textId="571B4278" w:rsidR="007A5B69" w:rsidRDefault="007A5B69" w:rsidP="007A5B69">
      <w:pPr>
        <w:pStyle w:val="NormalWeb"/>
      </w:pPr>
      <w:r>
        <w:rPr>
          <w:rFonts w:ascii="TimesNewRomanPSMT" w:hAnsi="TimesNewRomanPSMT"/>
        </w:rPr>
        <w:t> </w:t>
      </w:r>
      <w:r>
        <w:rPr>
          <w:rFonts w:ascii="Arial" w:hAnsi="Arial" w:cs="Arial"/>
          <w:b/>
          <w:bCs/>
          <w:sz w:val="20"/>
          <w:szCs w:val="20"/>
        </w:rPr>
        <w:t xml:space="preserve">11.22.3.3.100 Enhanced Broadcast Service procedures </w:t>
      </w:r>
    </w:p>
    <w:p w14:paraId="3A00D0B8" w14:textId="00A5CB91"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Enhanced Broadcast Services may be advertised using the Enhanced Broadcast Services ANQP-element </w:t>
      </w:r>
    </w:p>
    <w:p w14:paraId="4C53E9A7" w14:textId="3D106CC4"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(see 9.4.5.100). The element provides a list of zero or more enhanced broadcast services that are available </w:t>
      </w:r>
    </w:p>
    <w:p w14:paraId="4A377818" w14:textId="150E718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from a peer STA. Each broadcast service advertisement may contain the time and duration of transmission, </w:t>
      </w:r>
    </w:p>
    <w:p w14:paraId="4D07150C" w14:textId="662609C1"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together with an identifier of the broadcast service, a content ID, and other information relevant to the </w:t>
      </w:r>
    </w:p>
    <w:p w14:paraId="23BF4F84" w14:textId="64090163"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lastRenderedPageBreak/>
        <w:t xml:space="preserve">broadcast service. </w:t>
      </w:r>
    </w:p>
    <w:p w14:paraId="7D5A52D7" w14:textId="5CA208DC"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 STA may use the Enhanced Broadcast Request ANQP-element to register (or de-register) from a peer </w:t>
      </w:r>
    </w:p>
    <w:p w14:paraId="01AEA661"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kern w:val="1"/>
          <w:sz w:val="20"/>
          <w:szCs w:val="20"/>
          <w:lang w:val="en-GB"/>
        </w:rPr>
        <w:t xml:space="preserve">STA transmitting an enhanced broadcast service. </w:t>
      </w:r>
      <w:r w:rsidRPr="007A5B69">
        <w:rPr>
          <w:rFonts w:ascii="Times New Roman" w:hAnsi="Times New Roman" w:cs="Times New Roman"/>
          <w:color w:val="FF0000"/>
          <w:kern w:val="1"/>
          <w:sz w:val="20"/>
          <w:szCs w:val="20"/>
          <w:lang w:val="en-GB"/>
        </w:rPr>
        <w:t xml:space="preserve">This </w:t>
      </w:r>
      <w:r>
        <w:rPr>
          <w:rFonts w:ascii="Times New Roman" w:hAnsi="Times New Roman" w:cs="Times New Roman"/>
          <w:color w:val="FF0000"/>
          <w:kern w:val="1"/>
          <w:sz w:val="20"/>
          <w:szCs w:val="20"/>
          <w:lang w:val="en-GB"/>
        </w:rPr>
        <w:t>ANQP-</w:t>
      </w:r>
      <w:r w:rsidRPr="007A5B69">
        <w:rPr>
          <w:rFonts w:ascii="Times New Roman" w:hAnsi="Times New Roman" w:cs="Times New Roman"/>
          <w:color w:val="FF0000"/>
          <w:kern w:val="1"/>
          <w:sz w:val="20"/>
          <w:szCs w:val="20"/>
          <w:lang w:val="en-GB"/>
        </w:rPr>
        <w:t xml:space="preserve">element optionally allows the STA to provide the </w:t>
      </w:r>
    </w:p>
    <w:p w14:paraId="1CF970C4"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MAC address of the AP currently serving the EBCS traffic stream, this may be used to indicate the network of </w:t>
      </w:r>
    </w:p>
    <w:p w14:paraId="0D2904C9" w14:textId="243193A2"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the current status of STAs consuming services and the AP they are consuming it from.</w:t>
      </w:r>
    </w:p>
    <w:p w14:paraId="251F3403" w14:textId="2867E18D" w:rsid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4962D106" w14:textId="77777777" w:rsidR="007A5B69" w:rsidRDefault="007A5B69" w:rsidP="007A5B69">
      <w:pPr>
        <w:pStyle w:val="NormalWeb"/>
      </w:pPr>
      <w:r>
        <w:rPr>
          <w:rFonts w:ascii="Arial" w:hAnsi="Arial" w:cs="Arial"/>
          <w:b/>
          <w:bCs/>
          <w:sz w:val="20"/>
          <w:szCs w:val="20"/>
        </w:rPr>
        <w:t xml:space="preserve">11.100.4 eBCS Negotiation Procedure for Associated STAs </w:t>
      </w:r>
    </w:p>
    <w:p w14:paraId="6EF9B1F6" w14:textId="20F88B5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An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STA may transmit an eBCS Request frame to its associated eBCS AP to request one or more </w:t>
      </w:r>
    </w:p>
    <w:p w14:paraId="7C2D21F3" w14:textId="0C5E892A"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eBCSs</w:t>
      </w:r>
      <w:proofErr w:type="spellEnd"/>
      <w:r w:rsidRPr="007A5B69">
        <w:rPr>
          <w:rFonts w:ascii="Times New Roman" w:hAnsi="Times New Roman" w:cs="Times New Roman"/>
          <w:kern w:val="1"/>
          <w:sz w:val="20"/>
          <w:szCs w:val="20"/>
          <w:lang w:val="en-GB"/>
        </w:rPr>
        <w:t xml:space="preserve"> provided by the eBCS AP. If an eBCS AP has indicated that one or more eBCSs require </w:t>
      </w:r>
    </w:p>
    <w:p w14:paraId="6A7C6395" w14:textId="7DF16B10"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association, an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STA shall associate with the eBCS AP and subsequently transmit an eBCS Request </w:t>
      </w:r>
    </w:p>
    <w:p w14:paraId="41053228" w14:textId="31A53CD9"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frame to request one or more of such eBCSs. A request for one or more eBCSs that does not require </w:t>
      </w:r>
    </w:p>
    <w:p w14:paraId="7F61F900" w14:textId="2B1C2A5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association may also be included in the same eBCS Request frame. When requesting an eBCS using an </w:t>
      </w:r>
    </w:p>
    <w:p w14:paraId="6C9A7859" w14:textId="72925AAC"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 frame, an eBCS STA may request an eBCS with a certain time to termination as indicated in </w:t>
      </w:r>
    </w:p>
    <w:p w14:paraId="66C264FE"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kern w:val="1"/>
          <w:sz w:val="20"/>
          <w:szCs w:val="20"/>
          <w:lang w:val="en-GB"/>
        </w:rPr>
        <w:t xml:space="preserve">Time </w:t>
      </w:r>
      <w:proofErr w:type="gramStart"/>
      <w:r w:rsidRPr="007A5B69">
        <w:rPr>
          <w:rFonts w:ascii="Times New Roman" w:hAnsi="Times New Roman" w:cs="Times New Roman"/>
          <w:kern w:val="1"/>
          <w:sz w:val="20"/>
          <w:szCs w:val="20"/>
          <w:lang w:val="en-GB"/>
        </w:rPr>
        <w:t>To</w:t>
      </w:r>
      <w:proofErr w:type="gramEnd"/>
      <w:r w:rsidRPr="007A5B69">
        <w:rPr>
          <w:rFonts w:ascii="Times New Roman" w:hAnsi="Times New Roman" w:cs="Times New Roman"/>
          <w:kern w:val="1"/>
          <w:sz w:val="20"/>
          <w:szCs w:val="20"/>
          <w:lang w:val="en-GB"/>
        </w:rPr>
        <w:t xml:space="preserve"> Termination field included in the eBCS Request frame. </w:t>
      </w:r>
      <w:r w:rsidRPr="007A5B69">
        <w:rPr>
          <w:rFonts w:ascii="Times New Roman" w:hAnsi="Times New Roman" w:cs="Times New Roman"/>
          <w:color w:val="FF0000"/>
          <w:kern w:val="1"/>
          <w:sz w:val="20"/>
          <w:szCs w:val="20"/>
          <w:lang w:val="en-GB"/>
        </w:rPr>
        <w:t xml:space="preserve">This </w:t>
      </w:r>
      <w:r>
        <w:rPr>
          <w:rFonts w:ascii="Times New Roman" w:hAnsi="Times New Roman" w:cs="Times New Roman"/>
          <w:color w:val="FF0000"/>
          <w:kern w:val="1"/>
          <w:sz w:val="20"/>
          <w:szCs w:val="20"/>
          <w:lang w:val="en-GB"/>
        </w:rPr>
        <w:t>frame</w:t>
      </w:r>
      <w:r w:rsidRPr="007A5B69">
        <w:rPr>
          <w:rFonts w:ascii="Times New Roman" w:hAnsi="Times New Roman" w:cs="Times New Roman"/>
          <w:color w:val="FF0000"/>
          <w:kern w:val="1"/>
          <w:sz w:val="20"/>
          <w:szCs w:val="20"/>
          <w:lang w:val="en-GB"/>
        </w:rPr>
        <w:t xml:space="preserve"> optionally allows the STA to </w:t>
      </w:r>
    </w:p>
    <w:p w14:paraId="5CDA2384" w14:textId="77777777" w:rsid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 xml:space="preserve">provide the MAC address of the AP currently serving the EBCS traffic stream, this may be used to indicate the </w:t>
      </w:r>
    </w:p>
    <w:p w14:paraId="7D07D834" w14:textId="6E4616FA"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color w:val="FF0000"/>
          <w:kern w:val="1"/>
          <w:sz w:val="20"/>
          <w:szCs w:val="20"/>
          <w:lang w:val="en-GB"/>
        </w:rPr>
      </w:pPr>
      <w:r w:rsidRPr="007A5B69">
        <w:rPr>
          <w:rFonts w:ascii="Times New Roman" w:hAnsi="Times New Roman" w:cs="Times New Roman"/>
          <w:color w:val="FF0000"/>
          <w:kern w:val="1"/>
          <w:sz w:val="20"/>
          <w:szCs w:val="20"/>
          <w:lang w:val="en-GB"/>
        </w:rPr>
        <w:t>network of the current status of STAs consuming services and the AP they are consuming it from.</w:t>
      </w:r>
    </w:p>
    <w:p w14:paraId="30FE360F" w14:textId="5DA33039"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After receiving an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Request frame from an associated eBCS STA, an eBCS AP shall respond with an </w:t>
      </w:r>
    </w:p>
    <w:p w14:paraId="236C97F8" w14:textId="587DDB97"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Response frame. If the eBCS AP indicates in the eBCS Response frame that the request for an eBCS </w:t>
      </w:r>
    </w:p>
    <w:p w14:paraId="180ED99E" w14:textId="6F5E045F"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is successful, it may include a Time of Termination field to indicate the time to termination for the eBCS. It </w:t>
      </w:r>
    </w:p>
    <w:p w14:paraId="0CBF31AF" w14:textId="04DAAC86"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may also include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service period information and the frequency of the eBCS service periods for the </w:t>
      </w:r>
    </w:p>
    <w:p w14:paraId="1DE1AB4B" w14:textId="54193578"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in the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Response frame. </w:t>
      </w:r>
    </w:p>
    <w:p w14:paraId="75750FDE" w14:textId="393C2708"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r w:rsidRPr="007A5B69">
        <w:rPr>
          <w:rFonts w:ascii="Times New Roman" w:hAnsi="Times New Roman" w:cs="Times New Roman"/>
          <w:kern w:val="1"/>
          <w:sz w:val="20"/>
          <w:szCs w:val="20"/>
          <w:lang w:val="en-GB"/>
        </w:rPr>
        <w:t xml:space="preserve">NOTE—The </w:t>
      </w: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transmitter of an eBCS has the authority to determine the time to termination of the </w:t>
      </w:r>
    </w:p>
    <w:p w14:paraId="26EEBD9F" w14:textId="06387136" w:rsidR="007A5B69" w:rsidRPr="007A5B69" w:rsidRDefault="007A5B69" w:rsidP="007A5B69">
      <w:pPr>
        <w:numPr>
          <w:ilvl w:val="0"/>
          <w:numId w:val="13"/>
        </w:numPr>
        <w:tabs>
          <w:tab w:val="left" w:pos="700"/>
        </w:tabs>
        <w:autoSpaceDE w:val="0"/>
        <w:autoSpaceDN w:val="0"/>
        <w:adjustRightInd w:val="0"/>
        <w:spacing w:line="253" w:lineRule="exact"/>
        <w:rPr>
          <w:rFonts w:ascii="Times New Roman" w:hAnsi="Times New Roman" w:cs="Times New Roman"/>
          <w:kern w:val="1"/>
          <w:sz w:val="20"/>
          <w:szCs w:val="20"/>
          <w:lang w:val="en-GB"/>
        </w:rPr>
      </w:pPr>
      <w:proofErr w:type="spellStart"/>
      <w:r w:rsidRPr="007A5B69">
        <w:rPr>
          <w:rFonts w:ascii="Times New Roman" w:hAnsi="Times New Roman" w:cs="Times New Roman"/>
          <w:kern w:val="1"/>
          <w:sz w:val="20"/>
          <w:szCs w:val="20"/>
          <w:lang w:val="en-GB"/>
        </w:rPr>
        <w:t>eBCS</w:t>
      </w:r>
      <w:proofErr w:type="spellEnd"/>
      <w:r w:rsidRPr="007A5B69">
        <w:rPr>
          <w:rFonts w:ascii="Times New Roman" w:hAnsi="Times New Roman" w:cs="Times New Roman"/>
          <w:kern w:val="1"/>
          <w:sz w:val="20"/>
          <w:szCs w:val="20"/>
          <w:lang w:val="en-GB"/>
        </w:rPr>
        <w:t xml:space="preserve">. </w:t>
      </w:r>
    </w:p>
    <w:p w14:paraId="3444A99A" w14:textId="77777777" w:rsidR="007A5B69" w:rsidRPr="007A5B69" w:rsidRDefault="007A5B69" w:rsidP="007A5B69">
      <w:pPr>
        <w:tabs>
          <w:tab w:val="left" w:pos="700"/>
        </w:tabs>
        <w:autoSpaceDE w:val="0"/>
        <w:autoSpaceDN w:val="0"/>
        <w:adjustRightInd w:val="0"/>
        <w:spacing w:line="253" w:lineRule="exact"/>
        <w:rPr>
          <w:rFonts w:ascii="Times New Roman" w:hAnsi="Times New Roman" w:cs="Times New Roman"/>
          <w:kern w:val="1"/>
          <w:sz w:val="20"/>
          <w:szCs w:val="20"/>
          <w:lang w:val="en-GB"/>
        </w:rPr>
      </w:pPr>
    </w:p>
    <w:sectPr w:rsidR="007A5B69" w:rsidRPr="007A5B69" w:rsidSect="000626E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2A4C" w14:textId="77777777" w:rsidR="004D496F" w:rsidRDefault="004D496F" w:rsidP="005B4CD7">
      <w:r>
        <w:separator/>
      </w:r>
    </w:p>
  </w:endnote>
  <w:endnote w:type="continuationSeparator" w:id="0">
    <w:p w14:paraId="58095085" w14:textId="77777777" w:rsidR="004D496F" w:rsidRDefault="004D496F" w:rsidP="005B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5490" w14:textId="615367F6" w:rsidR="00D50643" w:rsidRPr="00D50643" w:rsidRDefault="00D50643" w:rsidP="00D50643">
    <w:pPr>
      <w:pStyle w:val="Footer"/>
      <w:rPr>
        <w:lang w:val="es-ES"/>
      </w:rPr>
    </w:pPr>
    <w:proofErr w:type="spellStart"/>
    <w:r w:rsidRPr="00D50643">
      <w:rPr>
        <w:lang w:val="es-ES"/>
      </w:rPr>
      <w:t>Submission</w:t>
    </w:r>
    <w:proofErr w:type="spellEnd"/>
    <w:r w:rsidRPr="00D50643">
      <w:rPr>
        <w:lang w:val="es-ES"/>
      </w:rPr>
      <w:tab/>
    </w:r>
    <w:r w:rsidRPr="00D50643">
      <w:rPr>
        <w:lang w:val="es-ES"/>
      </w:rPr>
      <w:tab/>
      <w:t>Antonio de la Oliva (</w:t>
    </w:r>
    <w:r>
      <w:rPr>
        <w:lang w:val="es-ES"/>
      </w:rPr>
      <w:t>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2CB53" w14:textId="77777777" w:rsidR="004D496F" w:rsidRDefault="004D496F" w:rsidP="005B4CD7">
      <w:r>
        <w:separator/>
      </w:r>
    </w:p>
  </w:footnote>
  <w:footnote w:type="continuationSeparator" w:id="0">
    <w:p w14:paraId="6DA215B2" w14:textId="77777777" w:rsidR="004D496F" w:rsidRDefault="004D496F" w:rsidP="005B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678"/>
      <w:gridCol w:w="4682"/>
    </w:tblGrid>
    <w:tr w:rsidR="005B4CD7" w14:paraId="5DFFD149" w14:textId="77777777" w:rsidTr="002259FA">
      <w:tc>
        <w:tcPr>
          <w:tcW w:w="4735" w:type="dxa"/>
          <w:tcBorders>
            <w:top w:val="nil"/>
            <w:left w:val="nil"/>
            <w:right w:val="nil"/>
          </w:tcBorders>
        </w:tcPr>
        <w:p w14:paraId="5B90147E" w14:textId="49CE333F" w:rsidR="005B4CD7" w:rsidRDefault="005B4CD7" w:rsidP="005B4CD7">
          <w:pPr>
            <w:pStyle w:val="Header"/>
            <w:tabs>
              <w:tab w:val="center" w:pos="4680"/>
              <w:tab w:val="right" w:pos="9360"/>
            </w:tabs>
            <w:rPr>
              <w:b/>
              <w:bCs/>
              <w:sz w:val="28"/>
              <w:szCs w:val="28"/>
              <w:lang w:eastAsia="ko-KR"/>
            </w:rPr>
          </w:pPr>
          <w:r>
            <w:rPr>
              <w:b/>
              <w:bCs/>
              <w:sz w:val="28"/>
              <w:szCs w:val="28"/>
              <w:lang w:val="en-US" w:eastAsia="ko-KR"/>
            </w:rPr>
            <w:t>March</w:t>
          </w:r>
          <w:r>
            <w:rPr>
              <w:b/>
              <w:bCs/>
              <w:sz w:val="28"/>
              <w:szCs w:val="28"/>
              <w:lang w:eastAsia="ko-KR"/>
            </w:rPr>
            <w:t xml:space="preserve"> 2021</w:t>
          </w:r>
        </w:p>
      </w:tc>
      <w:tc>
        <w:tcPr>
          <w:tcW w:w="4735" w:type="dxa"/>
          <w:tcBorders>
            <w:top w:val="nil"/>
            <w:left w:val="nil"/>
            <w:right w:val="nil"/>
          </w:tcBorders>
        </w:tcPr>
        <w:p w14:paraId="416F1830" w14:textId="07D48CBF" w:rsidR="005B4CD7" w:rsidRPr="00200D02" w:rsidRDefault="005B4CD7" w:rsidP="005B4CD7">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34</w:t>
          </w:r>
          <w:r w:rsidR="00200D02">
            <w:rPr>
              <w:b/>
              <w:bCs/>
              <w:sz w:val="28"/>
              <w:szCs w:val="28"/>
              <w:lang w:val="en-US"/>
            </w:rPr>
            <w:t>1</w:t>
          </w:r>
          <w:r>
            <w:rPr>
              <w:b/>
              <w:bCs/>
              <w:sz w:val="28"/>
              <w:szCs w:val="28"/>
            </w:rPr>
            <w:t>r</w:t>
          </w:r>
          <w:r w:rsidR="00200D02">
            <w:rPr>
              <w:b/>
              <w:bCs/>
              <w:sz w:val="28"/>
              <w:szCs w:val="28"/>
              <w:lang w:val="en-US"/>
            </w:rPr>
            <w:t>0</w:t>
          </w:r>
        </w:p>
      </w:tc>
    </w:tr>
  </w:tbl>
  <w:p w14:paraId="3D20B6C1" w14:textId="77777777" w:rsidR="005B4CD7" w:rsidRPr="005B4CD7" w:rsidRDefault="005B4CD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87D39"/>
    <w:multiLevelType w:val="multilevel"/>
    <w:tmpl w:val="9BDA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D79AA"/>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745FF7"/>
    <w:multiLevelType w:val="multilevel"/>
    <w:tmpl w:val="882A5C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47A63"/>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923A0E"/>
    <w:multiLevelType w:val="multilevel"/>
    <w:tmpl w:val="D4486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275A8"/>
    <w:multiLevelType w:val="multilevel"/>
    <w:tmpl w:val="0B6C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F7E94"/>
    <w:multiLevelType w:val="multilevel"/>
    <w:tmpl w:val="9C2A72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51B28"/>
    <w:multiLevelType w:val="multilevel"/>
    <w:tmpl w:val="00000001"/>
    <w:lvl w:ilvl="0">
      <w:start w:val="9"/>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27E6B"/>
    <w:multiLevelType w:val="multilevel"/>
    <w:tmpl w:val="30EAF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14514A"/>
    <w:multiLevelType w:val="multilevel"/>
    <w:tmpl w:val="A5F425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13"/>
  </w:num>
  <w:num w:numId="5">
    <w:abstractNumId w:val="0"/>
  </w:num>
  <w:num w:numId="6">
    <w:abstractNumId w:val="1"/>
  </w:num>
  <w:num w:numId="7">
    <w:abstractNumId w:val="2"/>
  </w:num>
  <w:num w:numId="8">
    <w:abstractNumId w:val="3"/>
  </w:num>
  <w:num w:numId="9">
    <w:abstractNumId w:val="4"/>
  </w:num>
  <w:num w:numId="10">
    <w:abstractNumId w:val="8"/>
  </w:num>
  <w:num w:numId="11">
    <w:abstractNumId w:val="14"/>
  </w:num>
  <w:num w:numId="12">
    <w:abstractNumId w:val="12"/>
  </w:num>
  <w:num w:numId="13">
    <w:abstractNumId w:val="6"/>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9"/>
    <w:rsid w:val="00200D02"/>
    <w:rsid w:val="004D496F"/>
    <w:rsid w:val="005B4CD7"/>
    <w:rsid w:val="007A5B69"/>
    <w:rsid w:val="007B13FE"/>
    <w:rsid w:val="00814776"/>
    <w:rsid w:val="009E20F1"/>
    <w:rsid w:val="00B41AD9"/>
    <w:rsid w:val="00CB56AA"/>
    <w:rsid w:val="00D5064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468C045B"/>
  <w15:chartTrackingRefBased/>
  <w15:docId w15:val="{7FE11D9B-954E-814F-8F8D-028632B5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4CD7"/>
    <w:pPr>
      <w:tabs>
        <w:tab w:val="center" w:pos="4513"/>
        <w:tab w:val="right" w:pos="9026"/>
      </w:tabs>
    </w:pPr>
  </w:style>
  <w:style w:type="character" w:customStyle="1" w:styleId="HeaderChar">
    <w:name w:val="Header Char"/>
    <w:basedOn w:val="DefaultParagraphFont"/>
    <w:link w:val="Header"/>
    <w:uiPriority w:val="99"/>
    <w:rsid w:val="005B4CD7"/>
  </w:style>
  <w:style w:type="paragraph" w:styleId="Footer">
    <w:name w:val="footer"/>
    <w:basedOn w:val="Normal"/>
    <w:link w:val="FooterChar"/>
    <w:uiPriority w:val="99"/>
    <w:unhideWhenUsed/>
    <w:rsid w:val="005B4CD7"/>
    <w:pPr>
      <w:tabs>
        <w:tab w:val="center" w:pos="4513"/>
        <w:tab w:val="right" w:pos="9026"/>
      </w:tabs>
    </w:pPr>
  </w:style>
  <w:style w:type="character" w:customStyle="1" w:styleId="FooterChar">
    <w:name w:val="Footer Char"/>
    <w:basedOn w:val="DefaultParagraphFont"/>
    <w:link w:val="Footer"/>
    <w:uiPriority w:val="99"/>
    <w:rsid w:val="005B4CD7"/>
  </w:style>
  <w:style w:type="paragraph" w:customStyle="1" w:styleId="T1">
    <w:name w:val="T1"/>
    <w:basedOn w:val="Normal"/>
    <w:rsid w:val="005B4CD7"/>
    <w:pPr>
      <w:jc w:val="center"/>
    </w:pPr>
    <w:rPr>
      <w:rFonts w:ascii="Times New Roman" w:eastAsia="MS Mincho" w:hAnsi="Times New Roman" w:cs="Times New Roman"/>
      <w:b/>
      <w:sz w:val="28"/>
      <w:szCs w:val="20"/>
      <w:lang w:val="en-US"/>
    </w:rPr>
  </w:style>
  <w:style w:type="paragraph" w:customStyle="1" w:styleId="T2">
    <w:name w:val="T2"/>
    <w:basedOn w:val="T1"/>
    <w:rsid w:val="005B4CD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0759">
      <w:bodyDiv w:val="1"/>
      <w:marLeft w:val="0"/>
      <w:marRight w:val="0"/>
      <w:marTop w:val="0"/>
      <w:marBottom w:val="0"/>
      <w:divBdr>
        <w:top w:val="none" w:sz="0" w:space="0" w:color="auto"/>
        <w:left w:val="none" w:sz="0" w:space="0" w:color="auto"/>
        <w:bottom w:val="none" w:sz="0" w:space="0" w:color="auto"/>
        <w:right w:val="none" w:sz="0" w:space="0" w:color="auto"/>
      </w:divBdr>
      <w:divsChild>
        <w:div w:id="962807463">
          <w:marLeft w:val="0"/>
          <w:marRight w:val="0"/>
          <w:marTop w:val="0"/>
          <w:marBottom w:val="0"/>
          <w:divBdr>
            <w:top w:val="none" w:sz="0" w:space="0" w:color="auto"/>
            <w:left w:val="none" w:sz="0" w:space="0" w:color="auto"/>
            <w:bottom w:val="none" w:sz="0" w:space="0" w:color="auto"/>
            <w:right w:val="none" w:sz="0" w:space="0" w:color="auto"/>
          </w:divBdr>
          <w:divsChild>
            <w:div w:id="1428040381">
              <w:marLeft w:val="0"/>
              <w:marRight w:val="0"/>
              <w:marTop w:val="0"/>
              <w:marBottom w:val="0"/>
              <w:divBdr>
                <w:top w:val="none" w:sz="0" w:space="0" w:color="auto"/>
                <w:left w:val="none" w:sz="0" w:space="0" w:color="auto"/>
                <w:bottom w:val="none" w:sz="0" w:space="0" w:color="auto"/>
                <w:right w:val="none" w:sz="0" w:space="0" w:color="auto"/>
              </w:divBdr>
              <w:divsChild>
                <w:div w:id="1263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139">
      <w:bodyDiv w:val="1"/>
      <w:marLeft w:val="0"/>
      <w:marRight w:val="0"/>
      <w:marTop w:val="0"/>
      <w:marBottom w:val="0"/>
      <w:divBdr>
        <w:top w:val="none" w:sz="0" w:space="0" w:color="auto"/>
        <w:left w:val="none" w:sz="0" w:space="0" w:color="auto"/>
        <w:bottom w:val="none" w:sz="0" w:space="0" w:color="auto"/>
        <w:right w:val="none" w:sz="0" w:space="0" w:color="auto"/>
      </w:divBdr>
      <w:divsChild>
        <w:div w:id="2081170973">
          <w:marLeft w:val="0"/>
          <w:marRight w:val="0"/>
          <w:marTop w:val="0"/>
          <w:marBottom w:val="0"/>
          <w:divBdr>
            <w:top w:val="none" w:sz="0" w:space="0" w:color="auto"/>
            <w:left w:val="none" w:sz="0" w:space="0" w:color="auto"/>
            <w:bottom w:val="none" w:sz="0" w:space="0" w:color="auto"/>
            <w:right w:val="none" w:sz="0" w:space="0" w:color="auto"/>
          </w:divBdr>
          <w:divsChild>
            <w:div w:id="3946997">
              <w:marLeft w:val="0"/>
              <w:marRight w:val="0"/>
              <w:marTop w:val="0"/>
              <w:marBottom w:val="0"/>
              <w:divBdr>
                <w:top w:val="none" w:sz="0" w:space="0" w:color="auto"/>
                <w:left w:val="none" w:sz="0" w:space="0" w:color="auto"/>
                <w:bottom w:val="none" w:sz="0" w:space="0" w:color="auto"/>
                <w:right w:val="none" w:sz="0" w:space="0" w:color="auto"/>
              </w:divBdr>
              <w:divsChild>
                <w:div w:id="1502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128">
      <w:bodyDiv w:val="1"/>
      <w:marLeft w:val="0"/>
      <w:marRight w:val="0"/>
      <w:marTop w:val="0"/>
      <w:marBottom w:val="0"/>
      <w:divBdr>
        <w:top w:val="none" w:sz="0" w:space="0" w:color="auto"/>
        <w:left w:val="none" w:sz="0" w:space="0" w:color="auto"/>
        <w:bottom w:val="none" w:sz="0" w:space="0" w:color="auto"/>
        <w:right w:val="none" w:sz="0" w:space="0" w:color="auto"/>
      </w:divBdr>
      <w:divsChild>
        <w:div w:id="2018649757">
          <w:marLeft w:val="0"/>
          <w:marRight w:val="0"/>
          <w:marTop w:val="0"/>
          <w:marBottom w:val="0"/>
          <w:divBdr>
            <w:top w:val="none" w:sz="0" w:space="0" w:color="auto"/>
            <w:left w:val="none" w:sz="0" w:space="0" w:color="auto"/>
            <w:bottom w:val="none" w:sz="0" w:space="0" w:color="auto"/>
            <w:right w:val="none" w:sz="0" w:space="0" w:color="auto"/>
          </w:divBdr>
          <w:divsChild>
            <w:div w:id="2133591303">
              <w:marLeft w:val="0"/>
              <w:marRight w:val="0"/>
              <w:marTop w:val="0"/>
              <w:marBottom w:val="0"/>
              <w:divBdr>
                <w:top w:val="none" w:sz="0" w:space="0" w:color="auto"/>
                <w:left w:val="none" w:sz="0" w:space="0" w:color="auto"/>
                <w:bottom w:val="none" w:sz="0" w:space="0" w:color="auto"/>
                <w:right w:val="none" w:sz="0" w:space="0" w:color="auto"/>
              </w:divBdr>
              <w:divsChild>
                <w:div w:id="941496315">
                  <w:marLeft w:val="0"/>
                  <w:marRight w:val="0"/>
                  <w:marTop w:val="0"/>
                  <w:marBottom w:val="0"/>
                  <w:divBdr>
                    <w:top w:val="none" w:sz="0" w:space="0" w:color="auto"/>
                    <w:left w:val="none" w:sz="0" w:space="0" w:color="auto"/>
                    <w:bottom w:val="none" w:sz="0" w:space="0" w:color="auto"/>
                    <w:right w:val="none" w:sz="0" w:space="0" w:color="auto"/>
                  </w:divBdr>
                </w:div>
              </w:divsChild>
            </w:div>
            <w:div w:id="618688099">
              <w:marLeft w:val="0"/>
              <w:marRight w:val="0"/>
              <w:marTop w:val="0"/>
              <w:marBottom w:val="0"/>
              <w:divBdr>
                <w:top w:val="none" w:sz="0" w:space="0" w:color="auto"/>
                <w:left w:val="none" w:sz="0" w:space="0" w:color="auto"/>
                <w:bottom w:val="none" w:sz="0" w:space="0" w:color="auto"/>
                <w:right w:val="none" w:sz="0" w:space="0" w:color="auto"/>
              </w:divBdr>
              <w:divsChild>
                <w:div w:id="1917393149">
                  <w:marLeft w:val="0"/>
                  <w:marRight w:val="0"/>
                  <w:marTop w:val="0"/>
                  <w:marBottom w:val="0"/>
                  <w:divBdr>
                    <w:top w:val="none" w:sz="0" w:space="0" w:color="auto"/>
                    <w:left w:val="none" w:sz="0" w:space="0" w:color="auto"/>
                    <w:bottom w:val="none" w:sz="0" w:space="0" w:color="auto"/>
                    <w:right w:val="none" w:sz="0" w:space="0" w:color="auto"/>
                  </w:divBdr>
                </w:div>
                <w:div w:id="862985536">
                  <w:marLeft w:val="0"/>
                  <w:marRight w:val="0"/>
                  <w:marTop w:val="0"/>
                  <w:marBottom w:val="0"/>
                  <w:divBdr>
                    <w:top w:val="none" w:sz="0" w:space="0" w:color="auto"/>
                    <w:left w:val="none" w:sz="0" w:space="0" w:color="auto"/>
                    <w:bottom w:val="none" w:sz="0" w:space="0" w:color="auto"/>
                    <w:right w:val="none" w:sz="0" w:space="0" w:color="auto"/>
                  </w:divBdr>
                </w:div>
                <w:div w:id="555314444">
                  <w:marLeft w:val="0"/>
                  <w:marRight w:val="0"/>
                  <w:marTop w:val="0"/>
                  <w:marBottom w:val="0"/>
                  <w:divBdr>
                    <w:top w:val="none" w:sz="0" w:space="0" w:color="auto"/>
                    <w:left w:val="none" w:sz="0" w:space="0" w:color="auto"/>
                    <w:bottom w:val="none" w:sz="0" w:space="0" w:color="auto"/>
                    <w:right w:val="none" w:sz="0" w:space="0" w:color="auto"/>
                  </w:divBdr>
                </w:div>
                <w:div w:id="234361605">
                  <w:marLeft w:val="0"/>
                  <w:marRight w:val="0"/>
                  <w:marTop w:val="0"/>
                  <w:marBottom w:val="0"/>
                  <w:divBdr>
                    <w:top w:val="none" w:sz="0" w:space="0" w:color="auto"/>
                    <w:left w:val="none" w:sz="0" w:space="0" w:color="auto"/>
                    <w:bottom w:val="none" w:sz="0" w:space="0" w:color="auto"/>
                    <w:right w:val="none" w:sz="0" w:space="0" w:color="auto"/>
                  </w:divBdr>
                </w:div>
              </w:divsChild>
            </w:div>
            <w:div w:id="490025980">
              <w:marLeft w:val="0"/>
              <w:marRight w:val="0"/>
              <w:marTop w:val="0"/>
              <w:marBottom w:val="0"/>
              <w:divBdr>
                <w:top w:val="none" w:sz="0" w:space="0" w:color="auto"/>
                <w:left w:val="none" w:sz="0" w:space="0" w:color="auto"/>
                <w:bottom w:val="none" w:sz="0" w:space="0" w:color="auto"/>
                <w:right w:val="none" w:sz="0" w:space="0" w:color="auto"/>
              </w:divBdr>
              <w:divsChild>
                <w:div w:id="2054692703">
                  <w:marLeft w:val="0"/>
                  <w:marRight w:val="0"/>
                  <w:marTop w:val="0"/>
                  <w:marBottom w:val="0"/>
                  <w:divBdr>
                    <w:top w:val="none" w:sz="0" w:space="0" w:color="auto"/>
                    <w:left w:val="none" w:sz="0" w:space="0" w:color="auto"/>
                    <w:bottom w:val="none" w:sz="0" w:space="0" w:color="auto"/>
                    <w:right w:val="none" w:sz="0" w:space="0" w:color="auto"/>
                  </w:divBdr>
                </w:div>
              </w:divsChild>
            </w:div>
            <w:div w:id="1633556193">
              <w:marLeft w:val="0"/>
              <w:marRight w:val="0"/>
              <w:marTop w:val="0"/>
              <w:marBottom w:val="0"/>
              <w:divBdr>
                <w:top w:val="none" w:sz="0" w:space="0" w:color="auto"/>
                <w:left w:val="none" w:sz="0" w:space="0" w:color="auto"/>
                <w:bottom w:val="none" w:sz="0" w:space="0" w:color="auto"/>
                <w:right w:val="none" w:sz="0" w:space="0" w:color="auto"/>
              </w:divBdr>
              <w:divsChild>
                <w:div w:id="878863359">
                  <w:marLeft w:val="0"/>
                  <w:marRight w:val="0"/>
                  <w:marTop w:val="0"/>
                  <w:marBottom w:val="0"/>
                  <w:divBdr>
                    <w:top w:val="none" w:sz="0" w:space="0" w:color="auto"/>
                    <w:left w:val="none" w:sz="0" w:space="0" w:color="auto"/>
                    <w:bottom w:val="none" w:sz="0" w:space="0" w:color="auto"/>
                    <w:right w:val="none" w:sz="0" w:space="0" w:color="auto"/>
                  </w:divBdr>
                </w:div>
              </w:divsChild>
            </w:div>
            <w:div w:id="1196385139">
              <w:marLeft w:val="0"/>
              <w:marRight w:val="0"/>
              <w:marTop w:val="0"/>
              <w:marBottom w:val="0"/>
              <w:divBdr>
                <w:top w:val="none" w:sz="0" w:space="0" w:color="auto"/>
                <w:left w:val="none" w:sz="0" w:space="0" w:color="auto"/>
                <w:bottom w:val="none" w:sz="0" w:space="0" w:color="auto"/>
                <w:right w:val="none" w:sz="0" w:space="0" w:color="auto"/>
              </w:divBdr>
              <w:divsChild>
                <w:div w:id="917324680">
                  <w:marLeft w:val="0"/>
                  <w:marRight w:val="0"/>
                  <w:marTop w:val="0"/>
                  <w:marBottom w:val="0"/>
                  <w:divBdr>
                    <w:top w:val="none" w:sz="0" w:space="0" w:color="auto"/>
                    <w:left w:val="none" w:sz="0" w:space="0" w:color="auto"/>
                    <w:bottom w:val="none" w:sz="0" w:space="0" w:color="auto"/>
                    <w:right w:val="none" w:sz="0" w:space="0" w:color="auto"/>
                  </w:divBdr>
                </w:div>
              </w:divsChild>
            </w:div>
            <w:div w:id="11615187">
              <w:marLeft w:val="0"/>
              <w:marRight w:val="0"/>
              <w:marTop w:val="0"/>
              <w:marBottom w:val="0"/>
              <w:divBdr>
                <w:top w:val="none" w:sz="0" w:space="0" w:color="auto"/>
                <w:left w:val="none" w:sz="0" w:space="0" w:color="auto"/>
                <w:bottom w:val="none" w:sz="0" w:space="0" w:color="auto"/>
                <w:right w:val="none" w:sz="0" w:space="0" w:color="auto"/>
              </w:divBdr>
              <w:divsChild>
                <w:div w:id="1686784385">
                  <w:marLeft w:val="0"/>
                  <w:marRight w:val="0"/>
                  <w:marTop w:val="0"/>
                  <w:marBottom w:val="0"/>
                  <w:divBdr>
                    <w:top w:val="none" w:sz="0" w:space="0" w:color="auto"/>
                    <w:left w:val="none" w:sz="0" w:space="0" w:color="auto"/>
                    <w:bottom w:val="none" w:sz="0" w:space="0" w:color="auto"/>
                    <w:right w:val="none" w:sz="0" w:space="0" w:color="auto"/>
                  </w:divBdr>
                </w:div>
              </w:divsChild>
            </w:div>
            <w:div w:id="1502617437">
              <w:marLeft w:val="0"/>
              <w:marRight w:val="0"/>
              <w:marTop w:val="0"/>
              <w:marBottom w:val="0"/>
              <w:divBdr>
                <w:top w:val="none" w:sz="0" w:space="0" w:color="auto"/>
                <w:left w:val="none" w:sz="0" w:space="0" w:color="auto"/>
                <w:bottom w:val="none" w:sz="0" w:space="0" w:color="auto"/>
                <w:right w:val="none" w:sz="0" w:space="0" w:color="auto"/>
              </w:divBdr>
              <w:divsChild>
                <w:div w:id="631986535">
                  <w:marLeft w:val="0"/>
                  <w:marRight w:val="0"/>
                  <w:marTop w:val="0"/>
                  <w:marBottom w:val="0"/>
                  <w:divBdr>
                    <w:top w:val="none" w:sz="0" w:space="0" w:color="auto"/>
                    <w:left w:val="none" w:sz="0" w:space="0" w:color="auto"/>
                    <w:bottom w:val="none" w:sz="0" w:space="0" w:color="auto"/>
                    <w:right w:val="none" w:sz="0" w:space="0" w:color="auto"/>
                  </w:divBdr>
                </w:div>
              </w:divsChild>
            </w:div>
            <w:div w:id="1660574781">
              <w:marLeft w:val="0"/>
              <w:marRight w:val="0"/>
              <w:marTop w:val="0"/>
              <w:marBottom w:val="0"/>
              <w:divBdr>
                <w:top w:val="none" w:sz="0" w:space="0" w:color="auto"/>
                <w:left w:val="none" w:sz="0" w:space="0" w:color="auto"/>
                <w:bottom w:val="none" w:sz="0" w:space="0" w:color="auto"/>
                <w:right w:val="none" w:sz="0" w:space="0" w:color="auto"/>
              </w:divBdr>
              <w:divsChild>
                <w:div w:id="889532415">
                  <w:marLeft w:val="0"/>
                  <w:marRight w:val="0"/>
                  <w:marTop w:val="0"/>
                  <w:marBottom w:val="0"/>
                  <w:divBdr>
                    <w:top w:val="none" w:sz="0" w:space="0" w:color="auto"/>
                    <w:left w:val="none" w:sz="0" w:space="0" w:color="auto"/>
                    <w:bottom w:val="none" w:sz="0" w:space="0" w:color="auto"/>
                    <w:right w:val="none" w:sz="0" w:space="0" w:color="auto"/>
                  </w:divBdr>
                </w:div>
              </w:divsChild>
            </w:div>
            <w:div w:id="1939828636">
              <w:marLeft w:val="0"/>
              <w:marRight w:val="0"/>
              <w:marTop w:val="0"/>
              <w:marBottom w:val="0"/>
              <w:divBdr>
                <w:top w:val="none" w:sz="0" w:space="0" w:color="auto"/>
                <w:left w:val="none" w:sz="0" w:space="0" w:color="auto"/>
                <w:bottom w:val="none" w:sz="0" w:space="0" w:color="auto"/>
                <w:right w:val="none" w:sz="0" w:space="0" w:color="auto"/>
              </w:divBdr>
              <w:divsChild>
                <w:div w:id="836110783">
                  <w:marLeft w:val="0"/>
                  <w:marRight w:val="0"/>
                  <w:marTop w:val="0"/>
                  <w:marBottom w:val="0"/>
                  <w:divBdr>
                    <w:top w:val="none" w:sz="0" w:space="0" w:color="auto"/>
                    <w:left w:val="none" w:sz="0" w:space="0" w:color="auto"/>
                    <w:bottom w:val="none" w:sz="0" w:space="0" w:color="auto"/>
                    <w:right w:val="none" w:sz="0" w:space="0" w:color="auto"/>
                  </w:divBdr>
                </w:div>
                <w:div w:id="1563369864">
                  <w:marLeft w:val="0"/>
                  <w:marRight w:val="0"/>
                  <w:marTop w:val="0"/>
                  <w:marBottom w:val="0"/>
                  <w:divBdr>
                    <w:top w:val="none" w:sz="0" w:space="0" w:color="auto"/>
                    <w:left w:val="none" w:sz="0" w:space="0" w:color="auto"/>
                    <w:bottom w:val="none" w:sz="0" w:space="0" w:color="auto"/>
                    <w:right w:val="none" w:sz="0" w:space="0" w:color="auto"/>
                  </w:divBdr>
                </w:div>
              </w:divsChild>
            </w:div>
            <w:div w:id="850727053">
              <w:marLeft w:val="0"/>
              <w:marRight w:val="0"/>
              <w:marTop w:val="0"/>
              <w:marBottom w:val="0"/>
              <w:divBdr>
                <w:top w:val="none" w:sz="0" w:space="0" w:color="auto"/>
                <w:left w:val="none" w:sz="0" w:space="0" w:color="auto"/>
                <w:bottom w:val="none" w:sz="0" w:space="0" w:color="auto"/>
                <w:right w:val="none" w:sz="0" w:space="0" w:color="auto"/>
              </w:divBdr>
              <w:divsChild>
                <w:div w:id="20364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2628">
      <w:bodyDiv w:val="1"/>
      <w:marLeft w:val="0"/>
      <w:marRight w:val="0"/>
      <w:marTop w:val="0"/>
      <w:marBottom w:val="0"/>
      <w:divBdr>
        <w:top w:val="none" w:sz="0" w:space="0" w:color="auto"/>
        <w:left w:val="none" w:sz="0" w:space="0" w:color="auto"/>
        <w:bottom w:val="none" w:sz="0" w:space="0" w:color="auto"/>
        <w:right w:val="none" w:sz="0" w:space="0" w:color="auto"/>
      </w:divBdr>
      <w:divsChild>
        <w:div w:id="1102918205">
          <w:marLeft w:val="0"/>
          <w:marRight w:val="0"/>
          <w:marTop w:val="0"/>
          <w:marBottom w:val="0"/>
          <w:divBdr>
            <w:top w:val="none" w:sz="0" w:space="0" w:color="auto"/>
            <w:left w:val="none" w:sz="0" w:space="0" w:color="auto"/>
            <w:bottom w:val="none" w:sz="0" w:space="0" w:color="auto"/>
            <w:right w:val="none" w:sz="0" w:space="0" w:color="auto"/>
          </w:divBdr>
          <w:divsChild>
            <w:div w:id="1915043760">
              <w:marLeft w:val="0"/>
              <w:marRight w:val="0"/>
              <w:marTop w:val="0"/>
              <w:marBottom w:val="0"/>
              <w:divBdr>
                <w:top w:val="none" w:sz="0" w:space="0" w:color="auto"/>
                <w:left w:val="none" w:sz="0" w:space="0" w:color="auto"/>
                <w:bottom w:val="none" w:sz="0" w:space="0" w:color="auto"/>
                <w:right w:val="none" w:sz="0" w:space="0" w:color="auto"/>
              </w:divBdr>
              <w:divsChild>
                <w:div w:id="2083404070">
                  <w:marLeft w:val="0"/>
                  <w:marRight w:val="0"/>
                  <w:marTop w:val="0"/>
                  <w:marBottom w:val="0"/>
                  <w:divBdr>
                    <w:top w:val="none" w:sz="0" w:space="0" w:color="auto"/>
                    <w:left w:val="none" w:sz="0" w:space="0" w:color="auto"/>
                    <w:bottom w:val="none" w:sz="0" w:space="0" w:color="auto"/>
                    <w:right w:val="none" w:sz="0" w:space="0" w:color="auto"/>
                  </w:divBdr>
                </w:div>
              </w:divsChild>
            </w:div>
            <w:div w:id="488324813">
              <w:marLeft w:val="0"/>
              <w:marRight w:val="0"/>
              <w:marTop w:val="0"/>
              <w:marBottom w:val="0"/>
              <w:divBdr>
                <w:top w:val="none" w:sz="0" w:space="0" w:color="auto"/>
                <w:left w:val="none" w:sz="0" w:space="0" w:color="auto"/>
                <w:bottom w:val="none" w:sz="0" w:space="0" w:color="auto"/>
                <w:right w:val="none" w:sz="0" w:space="0" w:color="auto"/>
              </w:divBdr>
              <w:divsChild>
                <w:div w:id="1700813873">
                  <w:marLeft w:val="0"/>
                  <w:marRight w:val="0"/>
                  <w:marTop w:val="0"/>
                  <w:marBottom w:val="0"/>
                  <w:divBdr>
                    <w:top w:val="none" w:sz="0" w:space="0" w:color="auto"/>
                    <w:left w:val="none" w:sz="0" w:space="0" w:color="auto"/>
                    <w:bottom w:val="none" w:sz="0" w:space="0" w:color="auto"/>
                    <w:right w:val="none" w:sz="0" w:space="0" w:color="auto"/>
                  </w:divBdr>
                </w:div>
                <w:div w:id="1732345395">
                  <w:marLeft w:val="0"/>
                  <w:marRight w:val="0"/>
                  <w:marTop w:val="0"/>
                  <w:marBottom w:val="0"/>
                  <w:divBdr>
                    <w:top w:val="none" w:sz="0" w:space="0" w:color="auto"/>
                    <w:left w:val="none" w:sz="0" w:space="0" w:color="auto"/>
                    <w:bottom w:val="none" w:sz="0" w:space="0" w:color="auto"/>
                    <w:right w:val="none" w:sz="0" w:space="0" w:color="auto"/>
                  </w:divBdr>
                </w:div>
              </w:divsChild>
            </w:div>
            <w:div w:id="786319530">
              <w:marLeft w:val="0"/>
              <w:marRight w:val="0"/>
              <w:marTop w:val="0"/>
              <w:marBottom w:val="0"/>
              <w:divBdr>
                <w:top w:val="none" w:sz="0" w:space="0" w:color="auto"/>
                <w:left w:val="none" w:sz="0" w:space="0" w:color="auto"/>
                <w:bottom w:val="none" w:sz="0" w:space="0" w:color="auto"/>
                <w:right w:val="none" w:sz="0" w:space="0" w:color="auto"/>
              </w:divBdr>
              <w:divsChild>
                <w:div w:id="1676348194">
                  <w:marLeft w:val="0"/>
                  <w:marRight w:val="0"/>
                  <w:marTop w:val="0"/>
                  <w:marBottom w:val="0"/>
                  <w:divBdr>
                    <w:top w:val="none" w:sz="0" w:space="0" w:color="auto"/>
                    <w:left w:val="none" w:sz="0" w:space="0" w:color="auto"/>
                    <w:bottom w:val="none" w:sz="0" w:space="0" w:color="auto"/>
                    <w:right w:val="none" w:sz="0" w:space="0" w:color="auto"/>
                  </w:divBdr>
                </w:div>
              </w:divsChild>
            </w:div>
            <w:div w:id="1280188303">
              <w:marLeft w:val="0"/>
              <w:marRight w:val="0"/>
              <w:marTop w:val="0"/>
              <w:marBottom w:val="0"/>
              <w:divBdr>
                <w:top w:val="none" w:sz="0" w:space="0" w:color="auto"/>
                <w:left w:val="none" w:sz="0" w:space="0" w:color="auto"/>
                <w:bottom w:val="none" w:sz="0" w:space="0" w:color="auto"/>
                <w:right w:val="none" w:sz="0" w:space="0" w:color="auto"/>
              </w:divBdr>
              <w:divsChild>
                <w:div w:id="1162162188">
                  <w:marLeft w:val="0"/>
                  <w:marRight w:val="0"/>
                  <w:marTop w:val="0"/>
                  <w:marBottom w:val="0"/>
                  <w:divBdr>
                    <w:top w:val="none" w:sz="0" w:space="0" w:color="auto"/>
                    <w:left w:val="none" w:sz="0" w:space="0" w:color="auto"/>
                    <w:bottom w:val="none" w:sz="0" w:space="0" w:color="auto"/>
                    <w:right w:val="none" w:sz="0" w:space="0" w:color="auto"/>
                  </w:divBdr>
                </w:div>
              </w:divsChild>
            </w:div>
            <w:div w:id="2002342148">
              <w:marLeft w:val="0"/>
              <w:marRight w:val="0"/>
              <w:marTop w:val="0"/>
              <w:marBottom w:val="0"/>
              <w:divBdr>
                <w:top w:val="none" w:sz="0" w:space="0" w:color="auto"/>
                <w:left w:val="none" w:sz="0" w:space="0" w:color="auto"/>
                <w:bottom w:val="none" w:sz="0" w:space="0" w:color="auto"/>
                <w:right w:val="none" w:sz="0" w:space="0" w:color="auto"/>
              </w:divBdr>
              <w:divsChild>
                <w:div w:id="930938976">
                  <w:marLeft w:val="0"/>
                  <w:marRight w:val="0"/>
                  <w:marTop w:val="0"/>
                  <w:marBottom w:val="0"/>
                  <w:divBdr>
                    <w:top w:val="none" w:sz="0" w:space="0" w:color="auto"/>
                    <w:left w:val="none" w:sz="0" w:space="0" w:color="auto"/>
                    <w:bottom w:val="none" w:sz="0" w:space="0" w:color="auto"/>
                    <w:right w:val="none" w:sz="0" w:space="0" w:color="auto"/>
                  </w:divBdr>
                </w:div>
              </w:divsChild>
            </w:div>
            <w:div w:id="95248165">
              <w:marLeft w:val="0"/>
              <w:marRight w:val="0"/>
              <w:marTop w:val="0"/>
              <w:marBottom w:val="0"/>
              <w:divBdr>
                <w:top w:val="none" w:sz="0" w:space="0" w:color="auto"/>
                <w:left w:val="none" w:sz="0" w:space="0" w:color="auto"/>
                <w:bottom w:val="none" w:sz="0" w:space="0" w:color="auto"/>
                <w:right w:val="none" w:sz="0" w:space="0" w:color="auto"/>
              </w:divBdr>
              <w:divsChild>
                <w:div w:id="133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754">
      <w:bodyDiv w:val="1"/>
      <w:marLeft w:val="0"/>
      <w:marRight w:val="0"/>
      <w:marTop w:val="0"/>
      <w:marBottom w:val="0"/>
      <w:divBdr>
        <w:top w:val="none" w:sz="0" w:space="0" w:color="auto"/>
        <w:left w:val="none" w:sz="0" w:space="0" w:color="auto"/>
        <w:bottom w:val="none" w:sz="0" w:space="0" w:color="auto"/>
        <w:right w:val="none" w:sz="0" w:space="0" w:color="auto"/>
      </w:divBdr>
      <w:divsChild>
        <w:div w:id="506755177">
          <w:marLeft w:val="0"/>
          <w:marRight w:val="0"/>
          <w:marTop w:val="0"/>
          <w:marBottom w:val="0"/>
          <w:divBdr>
            <w:top w:val="none" w:sz="0" w:space="0" w:color="auto"/>
            <w:left w:val="none" w:sz="0" w:space="0" w:color="auto"/>
            <w:bottom w:val="none" w:sz="0" w:space="0" w:color="auto"/>
            <w:right w:val="none" w:sz="0" w:space="0" w:color="auto"/>
          </w:divBdr>
          <w:divsChild>
            <w:div w:id="791246507">
              <w:marLeft w:val="0"/>
              <w:marRight w:val="0"/>
              <w:marTop w:val="0"/>
              <w:marBottom w:val="0"/>
              <w:divBdr>
                <w:top w:val="none" w:sz="0" w:space="0" w:color="auto"/>
                <w:left w:val="none" w:sz="0" w:space="0" w:color="auto"/>
                <w:bottom w:val="none" w:sz="0" w:space="0" w:color="auto"/>
                <w:right w:val="none" w:sz="0" w:space="0" w:color="auto"/>
              </w:divBdr>
              <w:divsChild>
                <w:div w:id="4370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4E4D-A878-5F4D-923A-87EBBA4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6</cp:revision>
  <dcterms:created xsi:type="dcterms:W3CDTF">2021-02-24T14:54:00Z</dcterms:created>
  <dcterms:modified xsi:type="dcterms:W3CDTF">2021-03-01T15:54:00Z</dcterms:modified>
</cp:coreProperties>
</file>