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08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A61EBBC" w14:textId="77777777" w:rsidTr="21FF60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5F9849" w14:textId="00076EDC" w:rsidR="00CA09B2" w:rsidRDefault="00327C2B">
            <w:pPr>
              <w:pStyle w:val="T2"/>
            </w:pPr>
            <w:r>
              <w:t>SCS Procedure for EHT</w:t>
            </w:r>
          </w:p>
        </w:tc>
      </w:tr>
      <w:tr w:rsidR="00CA09B2" w14:paraId="60196820" w14:textId="77777777" w:rsidTr="21FF60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D3C27" w14:textId="1C8C3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7C2B">
              <w:rPr>
                <w:b w:val="0"/>
                <w:sz w:val="20"/>
              </w:rPr>
              <w:t>2021-02-27</w:t>
            </w:r>
          </w:p>
        </w:tc>
      </w:tr>
      <w:tr w:rsidR="00CA09B2" w14:paraId="610D2E5E" w14:textId="77777777" w:rsidTr="21FF60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BC8A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2096B8" w14:textId="77777777" w:rsidTr="21FF607A">
        <w:trPr>
          <w:jc w:val="center"/>
        </w:trPr>
        <w:tc>
          <w:tcPr>
            <w:tcW w:w="1336" w:type="dxa"/>
            <w:vAlign w:val="center"/>
          </w:tcPr>
          <w:p w14:paraId="51B8C6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A154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36C4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10C9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08E4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A22D3" w14:paraId="473C0A97" w14:textId="77777777" w:rsidTr="21FF607A">
        <w:trPr>
          <w:jc w:val="center"/>
        </w:trPr>
        <w:tc>
          <w:tcPr>
            <w:tcW w:w="1336" w:type="dxa"/>
            <w:vAlign w:val="center"/>
          </w:tcPr>
          <w:p w14:paraId="3442D0D5" w14:textId="4C62716A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025259DE" w14:textId="565B45F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C4E4F00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39731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002944" w14:textId="63CFBF3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A22D3" w14:paraId="090EBE79" w14:textId="77777777" w:rsidTr="21FF607A">
        <w:trPr>
          <w:jc w:val="center"/>
        </w:trPr>
        <w:tc>
          <w:tcPr>
            <w:tcW w:w="1336" w:type="dxa"/>
            <w:vAlign w:val="center"/>
          </w:tcPr>
          <w:p w14:paraId="656F2A7B" w14:textId="53EB733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Cavalcanti</w:t>
            </w:r>
          </w:p>
        </w:tc>
        <w:tc>
          <w:tcPr>
            <w:tcW w:w="2064" w:type="dxa"/>
            <w:vMerge/>
            <w:vAlign w:val="center"/>
          </w:tcPr>
          <w:p w14:paraId="74BD92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AB9A8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D53807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405CA" w14:textId="3CFF35F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44642148" w14:textId="77777777" w:rsidTr="21FF607A">
        <w:trPr>
          <w:jc w:val="center"/>
        </w:trPr>
        <w:tc>
          <w:tcPr>
            <w:tcW w:w="1336" w:type="dxa"/>
            <w:vAlign w:val="center"/>
          </w:tcPr>
          <w:p w14:paraId="6C9E36AC" w14:textId="6C3ED064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Merge/>
            <w:vAlign w:val="center"/>
          </w:tcPr>
          <w:p w14:paraId="0CA45E2C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BD70D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9F8E9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2D7166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5DB0677D" w14:textId="77777777" w:rsidTr="21FF607A">
        <w:trPr>
          <w:jc w:val="center"/>
        </w:trPr>
        <w:tc>
          <w:tcPr>
            <w:tcW w:w="1336" w:type="dxa"/>
            <w:vAlign w:val="center"/>
          </w:tcPr>
          <w:p w14:paraId="505DAF15" w14:textId="70A44328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5128FFF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2AFB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007EB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09814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30E9A1A7" w14:textId="77777777" w:rsidTr="21FF607A">
        <w:trPr>
          <w:jc w:val="center"/>
        </w:trPr>
        <w:tc>
          <w:tcPr>
            <w:tcW w:w="1336" w:type="dxa"/>
            <w:vAlign w:val="center"/>
          </w:tcPr>
          <w:p w14:paraId="2AD484B8" w14:textId="0DEB6441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Merge/>
            <w:vAlign w:val="center"/>
          </w:tcPr>
          <w:p w14:paraId="35F441E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90806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9AA83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3413D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F1508" w14:paraId="550FF256" w14:textId="77777777" w:rsidTr="21FF607A">
        <w:trPr>
          <w:jc w:val="center"/>
        </w:trPr>
        <w:tc>
          <w:tcPr>
            <w:tcW w:w="1336" w:type="dxa"/>
            <w:vAlign w:val="center"/>
          </w:tcPr>
          <w:p w14:paraId="45ECFBEF" w14:textId="5FD0A9C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Merge/>
            <w:vAlign w:val="center"/>
          </w:tcPr>
          <w:p w14:paraId="2F89D3BF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8D0AA5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E47FE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7C8BE7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0D92206F" w14:textId="77777777" w:rsidTr="21FF607A">
        <w:trPr>
          <w:jc w:val="center"/>
        </w:trPr>
        <w:tc>
          <w:tcPr>
            <w:tcW w:w="1336" w:type="dxa"/>
            <w:vAlign w:val="center"/>
          </w:tcPr>
          <w:p w14:paraId="73EACCDA" w14:textId="1AE065ED" w:rsidR="006A22D3" w:rsidRDefault="006A22D3" w:rsidP="21FF60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21FF607A">
              <w:rPr>
                <w:b w:val="0"/>
                <w:sz w:val="20"/>
              </w:rPr>
              <w:t>Necati Canpolat</w:t>
            </w:r>
          </w:p>
        </w:tc>
        <w:tc>
          <w:tcPr>
            <w:tcW w:w="2064" w:type="dxa"/>
            <w:vMerge/>
            <w:vAlign w:val="center"/>
          </w:tcPr>
          <w:p w14:paraId="11C1AB3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D2966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2E1C2F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006E3E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8737A" w14:paraId="3B79F619" w14:textId="77777777" w:rsidTr="21FF607A">
        <w:trPr>
          <w:jc w:val="center"/>
          <w:ins w:id="0" w:author="Das, Dibakar" w:date="2021-05-26T08:29:00Z"/>
        </w:trPr>
        <w:tc>
          <w:tcPr>
            <w:tcW w:w="1336" w:type="dxa"/>
            <w:vAlign w:val="center"/>
          </w:tcPr>
          <w:p w14:paraId="56A29D8C" w14:textId="0BF8DA8C" w:rsidR="0028737A" w:rsidRPr="21FF607A" w:rsidRDefault="0028737A" w:rsidP="21FF607A">
            <w:pPr>
              <w:pStyle w:val="T2"/>
              <w:spacing w:after="0"/>
              <w:ind w:left="0" w:right="0"/>
              <w:jc w:val="left"/>
              <w:rPr>
                <w:ins w:id="1" w:author="Das, Dibakar" w:date="2021-05-26T08:29:00Z"/>
                <w:b w:val="0"/>
                <w:sz w:val="20"/>
              </w:rPr>
            </w:pPr>
            <w:ins w:id="2" w:author="Das, Dibakar" w:date="2021-05-26T08:29:00Z">
              <w:r>
                <w:rPr>
                  <w:b w:val="0"/>
                  <w:sz w:val="20"/>
                </w:rPr>
                <w:t>Duncan Ho</w:t>
              </w:r>
            </w:ins>
          </w:p>
        </w:tc>
        <w:tc>
          <w:tcPr>
            <w:tcW w:w="2064" w:type="dxa"/>
            <w:vAlign w:val="center"/>
          </w:tcPr>
          <w:p w14:paraId="3782EB90" w14:textId="0891A096" w:rsidR="0028737A" w:rsidRDefault="0028737A">
            <w:pPr>
              <w:pStyle w:val="T2"/>
              <w:spacing w:after="0"/>
              <w:ind w:left="0" w:right="0"/>
              <w:rPr>
                <w:ins w:id="3" w:author="Das, Dibakar" w:date="2021-05-26T08:29:00Z"/>
                <w:b w:val="0"/>
                <w:sz w:val="20"/>
              </w:rPr>
            </w:pPr>
            <w:ins w:id="4" w:author="Das, Dibakar" w:date="2021-05-26T08:29:00Z">
              <w:r>
                <w:rPr>
                  <w:b w:val="0"/>
                  <w:sz w:val="20"/>
                </w:rPr>
                <w:t>Qualcom</w:t>
              </w:r>
            </w:ins>
            <w:ins w:id="5" w:author="Das, Dibakar" w:date="2021-05-26T10:13:00Z">
              <w:r w:rsidR="00666971">
                <w:rPr>
                  <w:b w:val="0"/>
                  <w:sz w:val="20"/>
                </w:rPr>
                <w:t>m</w:t>
              </w:r>
            </w:ins>
          </w:p>
        </w:tc>
        <w:tc>
          <w:tcPr>
            <w:tcW w:w="2814" w:type="dxa"/>
            <w:vAlign w:val="center"/>
          </w:tcPr>
          <w:p w14:paraId="3493B5C6" w14:textId="77777777" w:rsidR="0028737A" w:rsidRDefault="0028737A">
            <w:pPr>
              <w:pStyle w:val="T2"/>
              <w:spacing w:after="0"/>
              <w:ind w:left="0" w:right="0"/>
              <w:rPr>
                <w:ins w:id="6" w:author="Das, Dibakar" w:date="2021-05-26T08:29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1B14B31" w14:textId="77777777" w:rsidR="0028737A" w:rsidRDefault="0028737A">
            <w:pPr>
              <w:pStyle w:val="T2"/>
              <w:spacing w:after="0"/>
              <w:ind w:left="0" w:right="0"/>
              <w:rPr>
                <w:ins w:id="7" w:author="Das, Dibakar" w:date="2021-05-26T08:29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9E5D9C" w14:textId="77777777" w:rsidR="0028737A" w:rsidRDefault="0028737A">
            <w:pPr>
              <w:pStyle w:val="T2"/>
              <w:spacing w:after="0"/>
              <w:ind w:left="0" w:right="0"/>
              <w:rPr>
                <w:ins w:id="8" w:author="Das, Dibakar" w:date="2021-05-26T08:29:00Z"/>
                <w:b w:val="0"/>
                <w:sz w:val="16"/>
              </w:rPr>
            </w:pPr>
          </w:p>
        </w:tc>
      </w:tr>
    </w:tbl>
    <w:p w14:paraId="15ADE241" w14:textId="129D42B4" w:rsidR="00CA09B2" w:rsidRDefault="00834CB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CE2958" wp14:editId="0C50CB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9A2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84E23E" w14:textId="13A5192D" w:rsidR="0029020B" w:rsidRDefault="00327C2B">
                            <w:pPr>
                              <w:jc w:val="both"/>
                            </w:pPr>
                            <w:r>
                              <w:t>This submission resolves the following CID: 1977.</w:t>
                            </w:r>
                          </w:p>
                          <w:p w14:paraId="3FC39A9B" w14:textId="77777777" w:rsidR="00327C2B" w:rsidRDefault="00327C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E29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BEB9A2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84E23E" w14:textId="13A5192D" w:rsidR="0029020B" w:rsidRDefault="00327C2B">
                      <w:pPr>
                        <w:jc w:val="both"/>
                      </w:pPr>
                      <w:r>
                        <w:t>This submission resolves the following CID: 1977.</w:t>
                      </w:r>
                    </w:p>
                    <w:p w14:paraId="3FC39A9B" w14:textId="77777777" w:rsidR="00327C2B" w:rsidRDefault="00327C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E4BCD06" w14:textId="77777777" w:rsidR="00327C2B" w:rsidRDefault="00CA09B2">
      <w:r>
        <w:br w:type="page"/>
      </w:r>
    </w:p>
    <w:p w14:paraId="5D40DCCA" w14:textId="77777777" w:rsidR="00327C2B" w:rsidRDefault="00327C2B"/>
    <w:tbl>
      <w:tblPr>
        <w:tblStyle w:val="TableGrid"/>
        <w:tblW w:w="10298" w:type="dxa"/>
        <w:tblLayout w:type="fixed"/>
        <w:tblLook w:val="04A0" w:firstRow="1" w:lastRow="0" w:firstColumn="1" w:lastColumn="0" w:noHBand="0" w:noVBand="1"/>
      </w:tblPr>
      <w:tblGrid>
        <w:gridCol w:w="656"/>
        <w:gridCol w:w="669"/>
        <w:gridCol w:w="644"/>
        <w:gridCol w:w="852"/>
        <w:gridCol w:w="2934"/>
        <w:gridCol w:w="1710"/>
        <w:gridCol w:w="2833"/>
      </w:tblGrid>
      <w:tr w:rsidR="00327C2B" w14:paraId="0E76BD93" w14:textId="1D72CB4A" w:rsidTr="00327C2B">
        <w:tc>
          <w:tcPr>
            <w:tcW w:w="656" w:type="dxa"/>
            <w:shd w:val="clear" w:color="auto" w:fill="BFBFBF" w:themeFill="background1" w:themeFillShade="BF"/>
          </w:tcPr>
          <w:p w14:paraId="7EF516E7" w14:textId="4E4E1AF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CID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B7C947B" w14:textId="5AEAE8FE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Page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14:paraId="1558F034" w14:textId="7E8875E3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Line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14:paraId="1003B33D" w14:textId="525FA2B4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Clause</w:t>
            </w:r>
          </w:p>
        </w:tc>
        <w:tc>
          <w:tcPr>
            <w:tcW w:w="2934" w:type="dxa"/>
            <w:shd w:val="clear" w:color="auto" w:fill="BFBFBF" w:themeFill="background1" w:themeFillShade="BF"/>
          </w:tcPr>
          <w:p w14:paraId="78FFF569" w14:textId="1E6F172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57ED9AF7" w14:textId="1CA4CC8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Proposed Change</w:t>
            </w:r>
          </w:p>
        </w:tc>
        <w:tc>
          <w:tcPr>
            <w:tcW w:w="2833" w:type="dxa"/>
            <w:shd w:val="clear" w:color="auto" w:fill="BFBFBF" w:themeFill="background1" w:themeFillShade="BF"/>
          </w:tcPr>
          <w:p w14:paraId="515EE1B4" w14:textId="2F704F4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Resolution</w:t>
            </w:r>
          </w:p>
        </w:tc>
      </w:tr>
      <w:tr w:rsidR="00327C2B" w14:paraId="63243CB1" w14:textId="638B1A30" w:rsidTr="00327C2B">
        <w:tc>
          <w:tcPr>
            <w:tcW w:w="656" w:type="dxa"/>
          </w:tcPr>
          <w:p w14:paraId="7C5370C3" w14:textId="0CC7A179" w:rsidR="00327C2B" w:rsidRDefault="00327C2B">
            <w:r>
              <w:t>1977</w:t>
            </w:r>
          </w:p>
        </w:tc>
        <w:tc>
          <w:tcPr>
            <w:tcW w:w="669" w:type="dxa"/>
          </w:tcPr>
          <w:p w14:paraId="2819EA2B" w14:textId="4119AF63" w:rsidR="00327C2B" w:rsidRDefault="00327C2B">
            <w:r>
              <w:t>146</w:t>
            </w:r>
          </w:p>
        </w:tc>
        <w:tc>
          <w:tcPr>
            <w:tcW w:w="644" w:type="dxa"/>
          </w:tcPr>
          <w:p w14:paraId="05393AE2" w14:textId="35DC3BA3" w:rsidR="00327C2B" w:rsidRDefault="00327C2B">
            <w:r>
              <w:t>46</w:t>
            </w:r>
          </w:p>
        </w:tc>
        <w:tc>
          <w:tcPr>
            <w:tcW w:w="852" w:type="dxa"/>
          </w:tcPr>
          <w:p w14:paraId="7F94999C" w14:textId="2F4FE876" w:rsidR="00327C2B" w:rsidRDefault="00327C2B">
            <w:r>
              <w:t>35.4.1</w:t>
            </w:r>
          </w:p>
        </w:tc>
        <w:tc>
          <w:tcPr>
            <w:tcW w:w="2934" w:type="dxa"/>
          </w:tcPr>
          <w:p w14:paraId="02D5E7A4" w14:textId="2A957367" w:rsidR="00327C2B" w:rsidRDefault="00327C2B">
            <w:r w:rsidRPr="00327C2B">
              <w:t>There are complaints on UL MU operation for 11ax in the field, especially for the latency-</w:t>
            </w:r>
            <w:proofErr w:type="spellStart"/>
            <w:r w:rsidRPr="00327C2B">
              <w:t>sensive</w:t>
            </w:r>
            <w:proofErr w:type="spellEnd"/>
            <w:r w:rsidRPr="00327C2B">
              <w:t xml:space="preserve"> applications. It is beneficial to further enhance the MU operation in 11be. There is </w:t>
            </w:r>
            <w:proofErr w:type="spellStart"/>
            <w:r w:rsidRPr="00327C2B">
              <w:t>pratice</w:t>
            </w:r>
            <w:proofErr w:type="spellEnd"/>
            <w:r w:rsidRPr="00327C2B">
              <w:t xml:space="preserve"> in the industry in this direction. It is beneficial to bring the similar mechanisms for the whole industry by </w:t>
            </w:r>
            <w:proofErr w:type="spellStart"/>
            <w:r w:rsidRPr="00327C2B">
              <w:t>standarizing</w:t>
            </w:r>
            <w:proofErr w:type="spellEnd"/>
            <w:r w:rsidRPr="00327C2B">
              <w:t xml:space="preserve"> it at IEEE.</w:t>
            </w:r>
          </w:p>
        </w:tc>
        <w:tc>
          <w:tcPr>
            <w:tcW w:w="1710" w:type="dxa"/>
          </w:tcPr>
          <w:p w14:paraId="6A789686" w14:textId="78BE3EC0" w:rsidR="00327C2B" w:rsidRDefault="00327C2B">
            <w:r w:rsidRPr="00327C2B">
              <w:t>Refer to https://www.youtube.com/watch?v=uYlHpgZ6XTM; and DCN1006-r3</w:t>
            </w:r>
          </w:p>
        </w:tc>
        <w:tc>
          <w:tcPr>
            <w:tcW w:w="2833" w:type="dxa"/>
          </w:tcPr>
          <w:p w14:paraId="2873E16B" w14:textId="77777777" w:rsidR="00327C2B" w:rsidRPr="006E73F1" w:rsidRDefault="006E73F1">
            <w:pPr>
              <w:rPr>
                <w:b/>
                <w:bCs/>
              </w:rPr>
            </w:pPr>
            <w:r w:rsidRPr="006E73F1">
              <w:rPr>
                <w:b/>
                <w:bCs/>
              </w:rPr>
              <w:t>Revised.</w:t>
            </w:r>
          </w:p>
          <w:p w14:paraId="68CD0E84" w14:textId="77777777" w:rsidR="006E73F1" w:rsidRDefault="006E73F1"/>
          <w:p w14:paraId="6AC6E32D" w14:textId="74BF7F2F" w:rsidR="00873751" w:rsidRDefault="00873751" w:rsidP="008737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 added TSPEC based </w:t>
            </w:r>
            <w:proofErr w:type="spellStart"/>
            <w:r>
              <w:rPr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provide parameters that describe traffic characteristics within the SCS procedure. With this addition the </w:t>
            </w:r>
            <w:del w:id="9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 xml:space="preserve">light-weight </w:delText>
              </w:r>
            </w:del>
            <w:r>
              <w:rPr>
                <w:color w:val="000000"/>
                <w:sz w:val="18"/>
                <w:szCs w:val="18"/>
              </w:rPr>
              <w:t xml:space="preserve">SCS protocol can be used by a non-AP STA to </w:t>
            </w:r>
            <w:del w:id="10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>inform its UL</w:delText>
              </w:r>
            </w:del>
            <w:ins w:id="11" w:author="Jarkko Kneckt" w:date="2021-03-22T11:40:00Z">
              <w:r w:rsidR="00892946">
                <w:rPr>
                  <w:color w:val="000000"/>
                  <w:sz w:val="18"/>
                  <w:szCs w:val="18"/>
                </w:rPr>
                <w:t xml:space="preserve">signal traffic flow QoS </w:t>
              </w:r>
            </w:ins>
            <w:r>
              <w:rPr>
                <w:color w:val="000000"/>
                <w:sz w:val="18"/>
                <w:szCs w:val="18"/>
              </w:rPr>
              <w:t xml:space="preserve"> requirements (esp. the low latency parameters) which allows the AP to create an optimal schedule to meet those requirements. </w:t>
            </w:r>
          </w:p>
          <w:p w14:paraId="577828DB" w14:textId="77777777" w:rsidR="00873751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4D6B7917" w14:textId="77777777" w:rsidR="00873751" w:rsidRPr="004223B7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2F114877" w14:textId="517B8AA8" w:rsidR="00873751" w:rsidRPr="004223B7" w:rsidRDefault="00873751" w:rsidP="00873751">
            <w:pPr>
              <w:jc w:val="both"/>
              <w:rPr>
                <w:sz w:val="18"/>
                <w:szCs w:val="18"/>
              </w:rPr>
            </w:pPr>
            <w:proofErr w:type="spellStart"/>
            <w:r w:rsidRPr="004223B7">
              <w:rPr>
                <w:color w:val="000000"/>
                <w:sz w:val="18"/>
                <w:szCs w:val="18"/>
              </w:rPr>
              <w:t>TGbe</w:t>
            </w:r>
            <w:proofErr w:type="spellEnd"/>
            <w:r w:rsidRPr="004223B7">
              <w:rPr>
                <w:color w:val="000000"/>
                <w:sz w:val="18"/>
                <w:szCs w:val="18"/>
              </w:rPr>
              <w:t xml:space="preserve"> editor to make the changes with the CID tag (#</w:t>
            </w:r>
            <w:r w:rsidRPr="00873751">
              <w:rPr>
                <w:sz w:val="18"/>
                <w:szCs w:val="18"/>
              </w:rPr>
              <w:t>1977</w:t>
            </w:r>
            <w:r w:rsidRPr="00873751">
              <w:rPr>
                <w:color w:val="000000"/>
                <w:sz w:val="18"/>
                <w:szCs w:val="18"/>
              </w:rPr>
              <w:t>)</w:t>
            </w:r>
            <w:r w:rsidRPr="004223B7">
              <w:rPr>
                <w:color w:val="000000"/>
                <w:sz w:val="18"/>
                <w:szCs w:val="18"/>
              </w:rPr>
              <w:t xml:space="preserve"> in </w:t>
            </w:r>
            <w:sdt>
              <w:sdtPr>
                <w:rPr>
                  <w:color w:val="000000"/>
                  <w:sz w:val="18"/>
                  <w:szCs w:val="18"/>
                </w:rPr>
                <w:alias w:val="Title"/>
                <w:id w:val="753166996"/>
                <w:placeholder>
                  <w:docPart w:val="26236577385F4CB08EA7E791EA38ED7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C0CBC">
                  <w:rPr>
                    <w:color w:val="000000"/>
                    <w:sz w:val="18"/>
                    <w:szCs w:val="18"/>
                  </w:rPr>
                  <w:t>doc.: IEEE 802.11-21/0340r</w:t>
                </w:r>
                <w:r w:rsidR="00076AFD">
                  <w:rPr>
                    <w:color w:val="000000"/>
                    <w:sz w:val="18"/>
                    <w:szCs w:val="18"/>
                  </w:rPr>
                  <w:t>3</w:t>
                </w:r>
              </w:sdtContent>
            </w:sdt>
          </w:p>
          <w:p w14:paraId="2F3392E2" w14:textId="009B81BE" w:rsidR="006E73F1" w:rsidRDefault="006E73F1"/>
        </w:tc>
      </w:tr>
    </w:tbl>
    <w:p w14:paraId="1E4DBFE8" w14:textId="77777777" w:rsidR="00327C2B" w:rsidRDefault="00327C2B"/>
    <w:p w14:paraId="3D6D049E" w14:textId="2795D2BB" w:rsidR="00327C2B" w:rsidRDefault="00327C2B"/>
    <w:p w14:paraId="39C21DEF" w14:textId="67033708" w:rsidR="00327C2B" w:rsidRDefault="00327C2B"/>
    <w:p w14:paraId="01632C9D" w14:textId="6F29108E" w:rsidR="00327C2B" w:rsidRPr="00C054C9" w:rsidRDefault="00C054C9">
      <w:pPr>
        <w:rPr>
          <w:b/>
          <w:bCs/>
          <w:u w:val="single"/>
        </w:rPr>
      </w:pPr>
      <w:r w:rsidRPr="00C054C9">
        <w:rPr>
          <w:b/>
          <w:bCs/>
          <w:u w:val="single"/>
        </w:rPr>
        <w:t>Discussion:</w:t>
      </w:r>
    </w:p>
    <w:p w14:paraId="2A576C28" w14:textId="4BB81A09" w:rsidR="00892946" w:rsidRDefault="00892946"/>
    <w:p w14:paraId="78C30DD6" w14:textId="7046D915" w:rsidR="00C054C9" w:rsidRDefault="674C6F9C" w:rsidP="00BC0CCA">
      <w:r>
        <w:t xml:space="preserve">To meet the low latency requirements in EHT as well as to increase the efficiency of the UL MU operation, what we need is a light-weight mechanism for a STA to inform the AP of its QoS requirements.  </w:t>
      </w:r>
      <w:r w:rsidR="040DAECE">
        <w:t xml:space="preserve">There are quite a few procedures </w:t>
      </w:r>
      <w:r>
        <w:t xml:space="preserve">already </w:t>
      </w:r>
      <w:r w:rsidR="040DAECE">
        <w:t>defined in 802.11 that allow</w:t>
      </w:r>
      <w:r>
        <w:t xml:space="preserve"> STAs to exchange QoS requirements</w:t>
      </w:r>
      <w:r w:rsidR="040DAECE">
        <w:t xml:space="preserve">. Among them the SCS mechanism provides an extremely light-weight way for </w:t>
      </w:r>
      <w:r>
        <w:t xml:space="preserve">a STA to inform the AP about what UP and EDCA transmit queue to be used for certain DL flows. What’s missing in SCS though is a way to provide detailed </w:t>
      </w:r>
      <w:r w:rsidR="04BF9545">
        <w:t>characteristics</w:t>
      </w:r>
      <w:r>
        <w:t xml:space="preserve"> of a QoS traffic flow.  As such in this document we propose to extend SCS to meet EHT QoS requirements as follows:</w:t>
      </w:r>
    </w:p>
    <w:p w14:paraId="12397842" w14:textId="61D10F6B" w:rsidR="00BC0CCA" w:rsidRDefault="00BC0CCA" w:rsidP="00BC0CCA">
      <w:pPr>
        <w:pStyle w:val="ListParagraph"/>
        <w:numPr>
          <w:ilvl w:val="0"/>
          <w:numId w:val="2"/>
        </w:numPr>
      </w:pPr>
      <w:r>
        <w:t xml:space="preserve">Include TSPEC in the SCS Request/Response frames to allow exchange of detailed traffic description in DL or UL and bidirectional flows. </w:t>
      </w:r>
    </w:p>
    <w:p w14:paraId="1833CA6F" w14:textId="6902FCB4" w:rsidR="00BC0CCA" w:rsidRDefault="4B342F72" w:rsidP="00BC0CCA">
      <w:pPr>
        <w:pStyle w:val="ListParagraph"/>
        <w:numPr>
          <w:ilvl w:val="0"/>
          <w:numId w:val="2"/>
        </w:numPr>
      </w:pPr>
      <w:r>
        <w:t>Clarify</w:t>
      </w:r>
      <w:r w:rsidR="674C6F9C">
        <w:t xml:space="preserve"> that the traffic description is at MLD-level for DL and UL flows. </w:t>
      </w:r>
    </w:p>
    <w:p w14:paraId="7B22270B" w14:textId="77777777" w:rsidR="00327C2B" w:rsidRDefault="00327C2B"/>
    <w:p w14:paraId="6C73C01E" w14:textId="07ED1330" w:rsidR="00FA4540" w:rsidRDefault="00FA4540" w:rsidP="00FA454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the definition of service period in P196</w:t>
      </w:r>
      <w:r w:rsidR="000F515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L7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0.0 as:</w:t>
      </w:r>
    </w:p>
    <w:p w14:paraId="5D5877AF" w14:textId="6A5A3F63" w:rsidR="00EF4917" w:rsidRDefault="00FA4540">
      <w:pPr>
        <w:rPr>
          <w:b/>
          <w:u w:val="single"/>
        </w:rPr>
      </w:pPr>
      <w:r w:rsidRPr="00FA4540">
        <w:rPr>
          <w:rFonts w:ascii="TimesNewRoman" w:hAnsi="TimesNewRoman"/>
          <w:b/>
          <w:bCs/>
          <w:color w:val="000000"/>
          <w:sz w:val="20"/>
        </w:rPr>
        <w:t xml:space="preserve">service period (SP): </w:t>
      </w:r>
      <w:r w:rsidRPr="00FA4540">
        <w:rPr>
          <w:rFonts w:ascii="TimesNewRoman" w:hAnsi="TimesNewRoman"/>
          <w:color w:val="000000"/>
          <w:sz w:val="20"/>
        </w:rPr>
        <w:t>A period of time during which one or more downlink individually addressed frames</w:t>
      </w:r>
      <w:r w:rsidRPr="00FA4540">
        <w:rPr>
          <w:rFonts w:ascii="TimesNewRoman" w:hAnsi="TimesNewRoman"/>
          <w:color w:val="000000"/>
          <w:sz w:val="20"/>
        </w:rPr>
        <w:br/>
        <w:t xml:space="preserve">are transmitted to a quality-of-service (QoS) station (STA) and/or one or more </w:t>
      </w:r>
      <w:ins w:id="12" w:author="Das, Dibakar" w:date="2021-06-01T08:54:00Z">
        <w:r w:rsidR="00EE6F63">
          <w:rPr>
            <w:rFonts w:ascii="TimesNewRoman" w:hAnsi="TimesNewRoman"/>
            <w:color w:val="000000"/>
            <w:sz w:val="20"/>
          </w:rPr>
          <w:t xml:space="preserve">(portions of) </w:t>
        </w:r>
      </w:ins>
      <w:r w:rsidRPr="00FA4540">
        <w:rPr>
          <w:rFonts w:ascii="TimesNewRoman" w:hAnsi="TimesNewRoman"/>
          <w:color w:val="000000"/>
          <w:sz w:val="20"/>
        </w:rPr>
        <w:t>transmission opportunities</w:t>
      </w:r>
      <w:r w:rsidRPr="00FA4540">
        <w:rPr>
          <w:rFonts w:ascii="TimesNewRoman" w:hAnsi="TimesNewRoman"/>
          <w:color w:val="000000"/>
          <w:sz w:val="20"/>
        </w:rPr>
        <w:br/>
        <w:t xml:space="preserve">(TXOPs) are granted </w:t>
      </w:r>
      <w:ins w:id="13" w:author="Das, Dibakar" w:date="2021-06-01T08:55:00Z">
        <w:r w:rsidR="00EE6F63">
          <w:rPr>
            <w:rFonts w:ascii="TimesNewRoman" w:hAnsi="TimesNewRoman"/>
            <w:color w:val="000000"/>
            <w:sz w:val="20"/>
          </w:rPr>
          <w:t xml:space="preserve">or allocated </w:t>
        </w:r>
      </w:ins>
      <w:r w:rsidRPr="00FA4540">
        <w:rPr>
          <w:rFonts w:ascii="TimesNewRoman" w:hAnsi="TimesNewRoman"/>
          <w:color w:val="000000"/>
          <w:sz w:val="20"/>
        </w:rPr>
        <w:t>to the same STA. SPs are either scheduled or unscheduled.</w:t>
      </w:r>
      <w:r w:rsidRPr="00FA4540">
        <w:rPr>
          <w:rFonts w:ascii="TimesNewRoman" w:hAnsi="TimesNewRoman"/>
          <w:color w:val="000000"/>
          <w:sz w:val="20"/>
        </w:rPr>
        <w:br/>
      </w:r>
      <w:r w:rsidRPr="00FA4540">
        <w:rPr>
          <w:rFonts w:ascii="TimesNewRoman" w:hAnsi="TimesNewRoman"/>
          <w:color w:val="000000"/>
          <w:sz w:val="18"/>
          <w:szCs w:val="18"/>
        </w:rPr>
        <w:t xml:space="preserve">NOTE—A non-access-point (non-AP) STA can have at most one </w:t>
      </w:r>
      <w:proofErr w:type="spellStart"/>
      <w:r w:rsidRPr="00FA4540">
        <w:rPr>
          <w:rFonts w:ascii="TimesNewRoman" w:hAnsi="TimesNewRoman"/>
          <w:color w:val="000000"/>
          <w:sz w:val="18"/>
          <w:szCs w:val="18"/>
        </w:rPr>
        <w:t>nongroupcast</w:t>
      </w:r>
      <w:proofErr w:type="spellEnd"/>
      <w:r w:rsidRPr="00FA4540">
        <w:rPr>
          <w:rFonts w:ascii="TimesNewRoman" w:hAnsi="TimesNewRoman"/>
          <w:color w:val="000000"/>
          <w:sz w:val="18"/>
          <w:szCs w:val="18"/>
        </w:rPr>
        <w:t xml:space="preserve"> with retries SP (non-GCR-SP) active at</w:t>
      </w:r>
      <w:r w:rsidRPr="00FA4540">
        <w:rPr>
          <w:rFonts w:ascii="TimesNewRoman" w:hAnsi="TimesNewRoman"/>
          <w:color w:val="000000"/>
          <w:sz w:val="18"/>
          <w:szCs w:val="18"/>
        </w:rPr>
        <w:br/>
        <w:t>any time</w:t>
      </w:r>
    </w:p>
    <w:p w14:paraId="0ABE0A6E" w14:textId="280EB36A" w:rsidR="00EF4917" w:rsidRDefault="00EF4917" w:rsidP="00EF491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</w:t>
      </w:r>
      <w:r w:rsidR="00C90CD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Revise the text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6.3.82.3.2 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4201CABB" w14:textId="0F261662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  <w:r w:rsidRPr="00184ACF">
        <w:rPr>
          <w:rFonts w:ascii="Arial-BoldMT" w:hAnsi="Arial-BoldMT"/>
          <w:b/>
          <w:bCs/>
          <w:color w:val="000000"/>
          <w:sz w:val="20"/>
        </w:rPr>
        <w:t>6.3.82.</w:t>
      </w:r>
      <w:r w:rsidR="00A06F8C">
        <w:rPr>
          <w:rFonts w:ascii="Arial-BoldMT" w:hAnsi="Arial-BoldMT"/>
          <w:b/>
          <w:bCs/>
          <w:color w:val="000000"/>
          <w:sz w:val="20"/>
        </w:rPr>
        <w:t>3</w:t>
      </w:r>
      <w:r w:rsidR="00A06F8C" w:rsidRPr="00184ACF">
        <w:rPr>
          <w:rFonts w:ascii="Arial-BoldMT" w:hAnsi="Arial-BoldMT"/>
          <w:b/>
          <w:bCs/>
          <w:color w:val="000000"/>
          <w:sz w:val="20"/>
        </w:rPr>
        <w:t xml:space="preserve"> </w:t>
      </w:r>
      <w:r w:rsidRPr="00184ACF">
        <w:rPr>
          <w:rFonts w:ascii="Arial-BoldMT" w:hAnsi="Arial-BoldMT"/>
          <w:b/>
          <w:bCs/>
          <w:color w:val="000000"/>
          <w:sz w:val="20"/>
        </w:rPr>
        <w:t>MLME-</w:t>
      </w:r>
      <w:proofErr w:type="spellStart"/>
      <w:r w:rsidRPr="00184ACF">
        <w:rPr>
          <w:rFonts w:ascii="Arial-BoldMT" w:hAnsi="Arial-BoldMT"/>
          <w:b/>
          <w:bCs/>
          <w:color w:val="000000"/>
          <w:sz w:val="20"/>
        </w:rPr>
        <w:t>SCS.</w:t>
      </w:r>
      <w:r w:rsidR="00610820">
        <w:rPr>
          <w:rFonts w:ascii="Arial-BoldMT" w:hAnsi="Arial-BoldMT"/>
          <w:b/>
          <w:bCs/>
          <w:color w:val="000000"/>
          <w:sz w:val="20"/>
        </w:rPr>
        <w:t>confirm</w:t>
      </w:r>
      <w:proofErr w:type="spellEnd"/>
    </w:p>
    <w:p w14:paraId="5F776E0D" w14:textId="77777777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</w:p>
    <w:p w14:paraId="2B200B46" w14:textId="0D5DC1B2" w:rsidR="00EF4917" w:rsidRDefault="00F75B7A">
      <w:pPr>
        <w:rPr>
          <w:rFonts w:ascii="Arial-BoldMT" w:hAnsi="Arial-BoldMT"/>
          <w:b/>
          <w:bCs/>
          <w:color w:val="000000"/>
          <w:sz w:val="20"/>
        </w:rPr>
      </w:pPr>
      <w:r w:rsidRPr="00F75B7A">
        <w:rPr>
          <w:rFonts w:ascii="Arial-BoldMT" w:hAnsi="Arial-BoldMT"/>
          <w:b/>
          <w:bCs/>
          <w:color w:val="000000"/>
          <w:sz w:val="20"/>
        </w:rPr>
        <w:t>6.3.82.3.2 Semantics of the service primitive</w:t>
      </w:r>
      <w:ins w:id="14" w:author="Das, Dibakar" w:date="2021-03-01T01:23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70178F4" w14:textId="1E89F1FF" w:rsidR="00F75B7A" w:rsidRDefault="00F75B7A">
      <w:pPr>
        <w:rPr>
          <w:rFonts w:ascii="Arial-BoldMT" w:hAnsi="Arial-BoldMT"/>
          <w:b/>
          <w:bCs/>
          <w:color w:val="000000"/>
          <w:sz w:val="20"/>
        </w:rPr>
      </w:pPr>
    </w:p>
    <w:p w14:paraId="2D1596CF" w14:textId="0F046B39" w:rsidR="00F75B7A" w:rsidRDefault="00F75B7A">
      <w:pPr>
        <w:rPr>
          <w:color w:val="000000"/>
          <w:sz w:val="20"/>
        </w:rPr>
      </w:pPr>
      <w:r w:rsidRPr="00F75B7A">
        <w:rPr>
          <w:color w:val="000000"/>
          <w:sz w:val="20"/>
        </w:rPr>
        <w:t>The primitive parameters are as follows:</w:t>
      </w:r>
    </w:p>
    <w:p w14:paraId="41BDBD96" w14:textId="77777777" w:rsidR="00F75B7A" w:rsidRPr="00F75B7A" w:rsidRDefault="00F75B7A" w:rsidP="00F75B7A">
      <w:pPr>
        <w:rPr>
          <w:bCs/>
        </w:rPr>
      </w:pPr>
      <w:r w:rsidRPr="00F75B7A">
        <w:rPr>
          <w:bCs/>
        </w:rPr>
        <w:t>MLME-</w:t>
      </w:r>
      <w:proofErr w:type="spellStart"/>
      <w:r w:rsidRPr="00F75B7A">
        <w:rPr>
          <w:bCs/>
        </w:rPr>
        <w:t>SCS.confirm</w:t>
      </w:r>
      <w:proofErr w:type="spellEnd"/>
      <w:r w:rsidRPr="00F75B7A">
        <w:rPr>
          <w:bCs/>
        </w:rPr>
        <w:t>(</w:t>
      </w:r>
    </w:p>
    <w:p w14:paraId="271EF491" w14:textId="1C1470EC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PeerSTAAddress</w:t>
      </w:r>
      <w:proofErr w:type="spellEnd"/>
      <w:r w:rsidRPr="00F75B7A">
        <w:rPr>
          <w:bCs/>
        </w:rPr>
        <w:t>,</w:t>
      </w:r>
    </w:p>
    <w:p w14:paraId="699926AE" w14:textId="3B816005" w:rsidR="00F75B7A" w:rsidRPr="00F75B7A" w:rsidRDefault="00F75B7A" w:rsidP="00F75B7A">
      <w:pPr>
        <w:rPr>
          <w:bCs/>
        </w:rPr>
      </w:pPr>
      <w:r>
        <w:rPr>
          <w:bCs/>
        </w:rPr>
        <w:lastRenderedPageBreak/>
        <w:t xml:space="preserve">          </w:t>
      </w:r>
      <w:proofErr w:type="spellStart"/>
      <w:r w:rsidRPr="00F75B7A">
        <w:rPr>
          <w:bCs/>
        </w:rPr>
        <w:t>DialogToken</w:t>
      </w:r>
      <w:proofErr w:type="spellEnd"/>
      <w:r w:rsidRPr="00F75B7A">
        <w:rPr>
          <w:bCs/>
        </w:rPr>
        <w:t>,</w:t>
      </w:r>
    </w:p>
    <w:p w14:paraId="1ED27422" w14:textId="6C378341" w:rsidR="00EF4917" w:rsidRDefault="00F75B7A" w:rsidP="00F75B7A">
      <w:pPr>
        <w:rPr>
          <w:bCs/>
        </w:rPr>
      </w:pPr>
      <w:r>
        <w:rPr>
          <w:bCs/>
        </w:rPr>
        <w:t xml:space="preserve">          </w:t>
      </w:r>
      <w:r w:rsidRPr="00F75B7A">
        <w:rPr>
          <w:bCs/>
        </w:rPr>
        <w:t>SCSID</w:t>
      </w:r>
      <w:r>
        <w:rPr>
          <w:bCs/>
        </w:rPr>
        <w:t>,</w:t>
      </w:r>
    </w:p>
    <w:p w14:paraId="28B348D4" w14:textId="7245695B" w:rsidR="00F75B7A" w:rsidRDefault="00F75B7A" w:rsidP="00F75B7A">
      <w:pPr>
        <w:rPr>
          <w:ins w:id="15" w:author="Das, Dibakar" w:date="2021-02-28T20:15:00Z"/>
          <w:bCs/>
        </w:rPr>
      </w:pPr>
      <w:r>
        <w:rPr>
          <w:bCs/>
        </w:rPr>
        <w:t xml:space="preserve">          Status,</w:t>
      </w:r>
    </w:p>
    <w:p w14:paraId="6BE7B2E7" w14:textId="0342B005" w:rsidR="00F75B7A" w:rsidRDefault="00F75B7A" w:rsidP="00F75B7A">
      <w:pPr>
        <w:rPr>
          <w:bCs/>
        </w:rPr>
      </w:pPr>
      <w:ins w:id="16" w:author="Das, Dibakar" w:date="2021-02-28T20:15:00Z">
        <w:r>
          <w:rPr>
            <w:bCs/>
          </w:rPr>
          <w:t xml:space="preserve">          </w:t>
        </w:r>
      </w:ins>
      <w:ins w:id="17" w:author="Das, Dibakar" w:date="2021-03-20T14:40:00Z">
        <w:r w:rsidR="00083495">
          <w:rPr>
            <w:bCs/>
          </w:rPr>
          <w:t>SCS Descriptor</w:t>
        </w:r>
      </w:ins>
      <w:ins w:id="18" w:author="Das, Dibakar" w:date="2021-02-28T20:15:00Z">
        <w:r>
          <w:rPr>
            <w:bCs/>
          </w:rPr>
          <w:t>,</w:t>
        </w:r>
      </w:ins>
    </w:p>
    <w:p w14:paraId="6461FE9F" w14:textId="34F68F24" w:rsid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>
        <w:rPr>
          <w:bCs/>
        </w:rPr>
        <w:t>VendorSpecific</w:t>
      </w:r>
      <w:proofErr w:type="spellEnd"/>
      <w:r>
        <w:rPr>
          <w:bCs/>
        </w:rPr>
        <w:t xml:space="preserve"> Info)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5B7A" w14:paraId="2FCD893F" w14:textId="77777777" w:rsidTr="00F75B7A">
        <w:tc>
          <w:tcPr>
            <w:tcW w:w="2337" w:type="dxa"/>
          </w:tcPr>
          <w:p w14:paraId="76496985" w14:textId="27F45DE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Name</w:t>
            </w:r>
          </w:p>
        </w:tc>
        <w:tc>
          <w:tcPr>
            <w:tcW w:w="2337" w:type="dxa"/>
          </w:tcPr>
          <w:p w14:paraId="79620594" w14:textId="4BBDDE48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407CFF1E" w14:textId="70C43CAA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16540196" w14:textId="2E4DE9C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F75B7A" w14:paraId="58A08D88" w14:textId="77777777" w:rsidTr="00F75B7A">
        <w:tc>
          <w:tcPr>
            <w:tcW w:w="2337" w:type="dxa"/>
          </w:tcPr>
          <w:p w14:paraId="7B1700BD" w14:textId="514F3D5D" w:rsidR="00F75B7A" w:rsidRDefault="00F75B7A" w:rsidP="00F75B7A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3C843E1C" w14:textId="68B543B6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384F7DEE" w14:textId="5707D76A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40CBF27F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6B22D8C9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32E39161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C9EF16B" w14:textId="5F4D018A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F75B7A" w14:paraId="6E9D0D42" w14:textId="77777777" w:rsidTr="00F75B7A">
        <w:tc>
          <w:tcPr>
            <w:tcW w:w="2337" w:type="dxa"/>
          </w:tcPr>
          <w:p w14:paraId="22627752" w14:textId="6DE4385C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36884142" w14:textId="286A1B79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243C4ADC" w14:textId="5695E150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2A331BE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79B84686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38109125" w14:textId="2D76704D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F75B7A" w14:paraId="63AB8F21" w14:textId="77777777" w:rsidTr="00F75B7A">
        <w:tc>
          <w:tcPr>
            <w:tcW w:w="2337" w:type="dxa"/>
          </w:tcPr>
          <w:p w14:paraId="1A128E7F" w14:textId="375D1ECE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SCSID</w:t>
            </w:r>
          </w:p>
        </w:tc>
        <w:tc>
          <w:tcPr>
            <w:tcW w:w="2337" w:type="dxa"/>
          </w:tcPr>
          <w:p w14:paraId="54F158CE" w14:textId="0DF1EEA3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0C72479F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9E8B94B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27E5FEB5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00193FA7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F75B7A" w14:paraId="5457C1A8" w14:textId="77777777" w:rsidTr="00F75B7A">
        <w:tc>
          <w:tcPr>
            <w:tcW w:w="2337" w:type="dxa"/>
          </w:tcPr>
          <w:p w14:paraId="3B9F5FF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479EDE4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60C7EF19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34C2F40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6668AA0C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3617C7DE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19FED8D6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495B7301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083495" w14:paraId="62EA9A07" w14:textId="77777777" w:rsidTr="00F75B7A">
        <w:trPr>
          <w:ins w:id="19" w:author="Das, Dibakar" w:date="2021-02-28T20:13:00Z"/>
        </w:trPr>
        <w:tc>
          <w:tcPr>
            <w:tcW w:w="2337" w:type="dxa"/>
          </w:tcPr>
          <w:p w14:paraId="2811B764" w14:textId="030F272E" w:rsidR="00083495" w:rsidRPr="00F75B7A" w:rsidRDefault="00083495" w:rsidP="00083495">
            <w:pPr>
              <w:rPr>
                <w:ins w:id="20" w:author="Das, Dibakar" w:date="2021-02-28T20:13:00Z"/>
                <w:rStyle w:val="fontstyle01"/>
                <w:rFonts w:ascii="Times New Roman" w:hAnsi="Times New Roman" w:hint="default"/>
              </w:rPr>
            </w:pPr>
            <w:ins w:id="21" w:author="Das, Dibakar" w:date="2021-03-20T14:40:00Z">
              <w:r w:rsidRPr="00A757F8">
                <w:t>SCS Descriptor</w:t>
              </w:r>
            </w:ins>
          </w:p>
        </w:tc>
        <w:tc>
          <w:tcPr>
            <w:tcW w:w="2337" w:type="dxa"/>
          </w:tcPr>
          <w:p w14:paraId="4AB54B79" w14:textId="775ECBBA" w:rsidR="00083495" w:rsidRPr="00F75B7A" w:rsidRDefault="00083495" w:rsidP="00083495">
            <w:pPr>
              <w:rPr>
                <w:ins w:id="22" w:author="Das, Dibakar" w:date="2021-02-28T20:13:00Z"/>
                <w:rStyle w:val="fontstyle01"/>
                <w:rFonts w:ascii="Times New Roman" w:hAnsi="Times New Roman" w:hint="default"/>
              </w:rPr>
            </w:pPr>
            <w:ins w:id="23" w:author="Das, Dibakar" w:date="2021-03-20T14:40:00Z">
              <w:r w:rsidRPr="00A757F8">
                <w:t>SCS Descriptor element</w:t>
              </w:r>
            </w:ins>
          </w:p>
        </w:tc>
        <w:tc>
          <w:tcPr>
            <w:tcW w:w="2338" w:type="dxa"/>
          </w:tcPr>
          <w:p w14:paraId="281D3A20" w14:textId="0ABAA25E" w:rsidR="00083495" w:rsidRPr="00F75B7A" w:rsidRDefault="00083495" w:rsidP="00083495">
            <w:pPr>
              <w:rPr>
                <w:ins w:id="24" w:author="Das, Dibakar" w:date="2021-02-28T20:13:00Z"/>
                <w:rStyle w:val="fontstyle01"/>
                <w:rFonts w:ascii="Times New Roman" w:hAnsi="Times New Roman" w:hint="default"/>
              </w:rPr>
            </w:pPr>
            <w:ins w:id="25" w:author="Das, Dibakar" w:date="2021-03-20T14:40:00Z">
              <w:r w:rsidRPr="00A757F8">
                <w:t>SCS Descriptor</w:t>
              </w:r>
            </w:ins>
          </w:p>
        </w:tc>
        <w:tc>
          <w:tcPr>
            <w:tcW w:w="2338" w:type="dxa"/>
          </w:tcPr>
          <w:p w14:paraId="044B96F3" w14:textId="34F3AF77" w:rsidR="00083495" w:rsidRPr="00672E61" w:rsidRDefault="00083495" w:rsidP="00083495">
            <w:pPr>
              <w:rPr>
                <w:ins w:id="26" w:author="Das, Dibakar" w:date="2021-02-28T20:13:00Z"/>
                <w:rStyle w:val="fontstyle01"/>
                <w:rFonts w:ascii="Times New Roman" w:hAnsi="Times New Roman" w:hint="default"/>
              </w:rPr>
            </w:pPr>
            <w:ins w:id="27" w:author="Das, Dibakar" w:date="2021-03-20T14:40:00Z">
              <w:r w:rsidRPr="00A757F8">
                <w:t>SCS Descriptor</w:t>
              </w:r>
            </w:ins>
          </w:p>
        </w:tc>
      </w:tr>
      <w:tr w:rsidR="00F75B7A" w14:paraId="14B23912" w14:textId="77777777" w:rsidTr="00F75B7A">
        <w:tc>
          <w:tcPr>
            <w:tcW w:w="2337" w:type="dxa"/>
          </w:tcPr>
          <w:p w14:paraId="5374691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45AD312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14974D17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2042BCC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4B3A9614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3B51909D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0BE2068A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43259AD8" w14:textId="77777777" w:rsidR="00F75B7A" w:rsidRPr="00F75B7A" w:rsidRDefault="00F75B7A" w:rsidP="00F75B7A">
            <w:pPr>
              <w:rPr>
                <w:bCs/>
              </w:rPr>
            </w:pPr>
          </w:p>
        </w:tc>
      </w:tr>
    </w:tbl>
    <w:p w14:paraId="71DE3AE8" w14:textId="77777777" w:rsidR="00F75B7A" w:rsidRPr="00F75B7A" w:rsidRDefault="00F75B7A" w:rsidP="00F75B7A">
      <w:pPr>
        <w:rPr>
          <w:bCs/>
        </w:rPr>
      </w:pPr>
    </w:p>
    <w:p w14:paraId="4C37AF2F" w14:textId="36772563" w:rsidR="00621CF7" w:rsidRDefault="00621CF7" w:rsidP="00621CF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the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text in 6.3.82.5.2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del w:id="28" w:author="Das, Dibakar" w:date="2021-03-16T22:34:00Z">
        <w:r w:rsidR="00854465"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 xml:space="preserve"> </w:delText>
        </w:r>
      </w:del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as:</w:t>
      </w:r>
    </w:p>
    <w:p w14:paraId="7272F9CF" w14:textId="6FBD11D4" w:rsidR="00F75B7A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 MLME-</w:t>
      </w:r>
      <w:proofErr w:type="spellStart"/>
      <w:r w:rsidRPr="00D7119C">
        <w:rPr>
          <w:rFonts w:ascii="Arial-BoldMT" w:hAnsi="Arial-BoldMT"/>
          <w:b/>
          <w:bCs/>
          <w:color w:val="000000"/>
          <w:sz w:val="20"/>
        </w:rPr>
        <w:t>SCS.response</w:t>
      </w:r>
      <w:proofErr w:type="spellEnd"/>
    </w:p>
    <w:p w14:paraId="56DEABE6" w14:textId="37757544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</w:p>
    <w:p w14:paraId="30207BF5" w14:textId="07D8E750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6.3.82.5.2 Semantics of the service primitive</w:t>
      </w:r>
      <w:ins w:id="29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A718D86" w14:textId="77777777" w:rsidR="00D7119C" w:rsidRDefault="00D7119C">
      <w:pPr>
        <w:rPr>
          <w:b/>
          <w:u w:val="single"/>
        </w:rPr>
      </w:pPr>
    </w:p>
    <w:p w14:paraId="05DBEB39" w14:textId="58960EBE" w:rsidR="00F75B7A" w:rsidRDefault="00D7119C">
      <w:pPr>
        <w:rPr>
          <w:bCs/>
          <w:sz w:val="20"/>
        </w:rPr>
      </w:pPr>
      <w:r w:rsidRPr="00D7119C">
        <w:rPr>
          <w:bCs/>
          <w:sz w:val="20"/>
        </w:rPr>
        <w:t>The primitive parameters are as follows:</w:t>
      </w:r>
    </w:p>
    <w:p w14:paraId="54F3C7C1" w14:textId="7EBB901F" w:rsidR="00D7119C" w:rsidRPr="00D7119C" w:rsidRDefault="00D7119C">
      <w:pPr>
        <w:rPr>
          <w:bCs/>
          <w:sz w:val="20"/>
        </w:rPr>
      </w:pPr>
      <w:r w:rsidRPr="00D7119C">
        <w:rPr>
          <w:bCs/>
          <w:sz w:val="20"/>
        </w:rPr>
        <w:t>MLME-</w:t>
      </w:r>
      <w:proofErr w:type="spellStart"/>
      <w:r w:rsidRPr="00D7119C">
        <w:rPr>
          <w:bCs/>
          <w:sz w:val="20"/>
        </w:rPr>
        <w:t>SCS.response</w:t>
      </w:r>
      <w:proofErr w:type="spellEnd"/>
      <w:r w:rsidRPr="00D7119C">
        <w:rPr>
          <w:bCs/>
          <w:sz w:val="20"/>
        </w:rPr>
        <w:t>(</w:t>
      </w:r>
    </w:p>
    <w:p w14:paraId="4699709B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PeerSTAAddress</w:t>
      </w:r>
      <w:proofErr w:type="spellEnd"/>
      <w:r w:rsidRPr="00D7119C">
        <w:rPr>
          <w:bCs/>
        </w:rPr>
        <w:t>,</w:t>
      </w:r>
    </w:p>
    <w:p w14:paraId="0781C773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DialogToken</w:t>
      </w:r>
      <w:proofErr w:type="spellEnd"/>
      <w:r w:rsidRPr="00D7119C">
        <w:rPr>
          <w:bCs/>
        </w:rPr>
        <w:t>,</w:t>
      </w:r>
    </w:p>
    <w:p w14:paraId="18CD31CA" w14:textId="2CC67635" w:rsidR="00D7119C" w:rsidRPr="00D7119C" w:rsidRDefault="00D7119C" w:rsidP="00D7119C">
      <w:pPr>
        <w:ind w:left="720"/>
        <w:rPr>
          <w:bCs/>
        </w:rPr>
      </w:pPr>
      <w:r w:rsidRPr="00D7119C">
        <w:rPr>
          <w:bCs/>
        </w:rPr>
        <w:t>SCSID</w:t>
      </w:r>
      <w:r>
        <w:rPr>
          <w:bCs/>
        </w:rPr>
        <w:t>,</w:t>
      </w:r>
    </w:p>
    <w:p w14:paraId="2E1BD296" w14:textId="5478BB7D" w:rsidR="00D7119C" w:rsidRDefault="00D7119C" w:rsidP="00D7119C">
      <w:pPr>
        <w:ind w:left="720"/>
        <w:rPr>
          <w:ins w:id="30" w:author="Das, Dibakar" w:date="2021-02-28T20:23:00Z"/>
          <w:bCs/>
        </w:rPr>
      </w:pPr>
      <w:r w:rsidRPr="00D7119C">
        <w:rPr>
          <w:bCs/>
        </w:rPr>
        <w:t>Status</w:t>
      </w:r>
      <w:r>
        <w:rPr>
          <w:bCs/>
        </w:rPr>
        <w:t>,</w:t>
      </w:r>
    </w:p>
    <w:p w14:paraId="36BD8C44" w14:textId="67459FB6" w:rsidR="00621CF7" w:rsidRDefault="00621CF7">
      <w:pPr>
        <w:rPr>
          <w:bCs/>
        </w:rPr>
        <w:pPrChange w:id="31" w:author="Das, Dibakar" w:date="2021-02-28T20:23:00Z">
          <w:pPr>
            <w:ind w:left="720"/>
          </w:pPr>
        </w:pPrChange>
      </w:pPr>
      <w:ins w:id="32" w:author="Das, Dibakar" w:date="2021-02-28T20:23:00Z">
        <w:r>
          <w:rPr>
            <w:bCs/>
          </w:rPr>
          <w:t xml:space="preserve">             </w:t>
        </w:r>
      </w:ins>
      <w:ins w:id="33" w:author="Das, Dibakar" w:date="2021-03-20T14:41:00Z">
        <w:r w:rsidR="00644FD8">
          <w:rPr>
            <w:bCs/>
          </w:rPr>
          <w:t>SCS Descriptor</w:t>
        </w:r>
      </w:ins>
      <w:ins w:id="34" w:author="Das, Dibakar" w:date="2021-02-28T20:23:00Z">
        <w:r>
          <w:rPr>
            <w:bCs/>
          </w:rPr>
          <w:t>,</w:t>
        </w:r>
      </w:ins>
    </w:p>
    <w:p w14:paraId="266BCB7E" w14:textId="77777777" w:rsidR="00D7119C" w:rsidRPr="00D7119C" w:rsidRDefault="00D7119C" w:rsidP="00D7119C">
      <w:pPr>
        <w:rPr>
          <w:bCs/>
        </w:rPr>
      </w:pPr>
      <w:r w:rsidRPr="00D7119C">
        <w:rPr>
          <w:bCs/>
        </w:rPr>
        <w:t xml:space="preserve">             </w:t>
      </w:r>
      <w:proofErr w:type="spellStart"/>
      <w:r w:rsidRPr="00D7119C">
        <w:rPr>
          <w:bCs/>
        </w:rPr>
        <w:t>VendorSpecificInfo</w:t>
      </w:r>
      <w:proofErr w:type="spellEnd"/>
    </w:p>
    <w:p w14:paraId="4295BFF5" w14:textId="1F896FEE" w:rsidR="00D7119C" w:rsidRPr="00D7119C" w:rsidRDefault="00D7119C" w:rsidP="00D7119C">
      <w:pPr>
        <w:rPr>
          <w:bCs/>
        </w:rPr>
      </w:pPr>
      <w:r>
        <w:rPr>
          <w:bCs/>
        </w:rPr>
        <w:t xml:space="preserve">             </w:t>
      </w:r>
      <w:r w:rsidRPr="00D7119C">
        <w:rPr>
          <w:bCs/>
        </w:rPr>
        <w:t>)</w:t>
      </w:r>
    </w:p>
    <w:p w14:paraId="2E2D16C1" w14:textId="3E67A1B6" w:rsidR="00D7119C" w:rsidRDefault="00D7119C" w:rsidP="00D7119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21CF7" w:rsidRPr="00F75B7A" w14:paraId="051DDC32" w14:textId="77777777" w:rsidTr="00EE3D73">
        <w:tc>
          <w:tcPr>
            <w:tcW w:w="2337" w:type="dxa"/>
          </w:tcPr>
          <w:p w14:paraId="2D6DCB06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Name</w:t>
            </w:r>
          </w:p>
        </w:tc>
        <w:tc>
          <w:tcPr>
            <w:tcW w:w="2337" w:type="dxa"/>
          </w:tcPr>
          <w:p w14:paraId="68126671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24F0DEE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47A44CA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621CF7" w14:paraId="153C0E03" w14:textId="77777777" w:rsidTr="00EE3D73">
        <w:tc>
          <w:tcPr>
            <w:tcW w:w="2337" w:type="dxa"/>
          </w:tcPr>
          <w:p w14:paraId="659513BF" w14:textId="77777777" w:rsidR="00621CF7" w:rsidRDefault="00621CF7" w:rsidP="00EE3D73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23237F5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23D84D1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3C11950A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098F70E2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5EEA562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EF918DF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lastRenderedPageBreak/>
              <w:t>process</w:t>
            </w:r>
          </w:p>
        </w:tc>
      </w:tr>
      <w:tr w:rsidR="00621CF7" w14:paraId="16EBC08E" w14:textId="77777777" w:rsidTr="00EE3D73">
        <w:tc>
          <w:tcPr>
            <w:tcW w:w="2337" w:type="dxa"/>
          </w:tcPr>
          <w:p w14:paraId="3BF24B41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lastRenderedPageBreak/>
              <w:t>Dialog Token</w:t>
            </w:r>
          </w:p>
        </w:tc>
        <w:tc>
          <w:tcPr>
            <w:tcW w:w="2337" w:type="dxa"/>
          </w:tcPr>
          <w:p w14:paraId="593DBF00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30D53A4B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F2A1A2C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0D3AFC67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2AF1BCFB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621CF7" w:rsidRPr="00F75B7A" w14:paraId="4870BC6F" w14:textId="77777777" w:rsidTr="00EE3D73">
        <w:tc>
          <w:tcPr>
            <w:tcW w:w="2337" w:type="dxa"/>
          </w:tcPr>
          <w:p w14:paraId="6D46B31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SCSID</w:t>
            </w:r>
          </w:p>
        </w:tc>
        <w:tc>
          <w:tcPr>
            <w:tcW w:w="2337" w:type="dxa"/>
          </w:tcPr>
          <w:p w14:paraId="4C527431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12406407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B4A2D6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7BD49A5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33BF2EBC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21CF7" w:rsidRPr="00F75B7A" w14:paraId="070F2BBF" w14:textId="77777777" w:rsidTr="00EE3D73">
        <w:tc>
          <w:tcPr>
            <w:tcW w:w="2337" w:type="dxa"/>
          </w:tcPr>
          <w:p w14:paraId="27F9DBDF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3774C2E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1566811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187359C0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1C46E10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6633D848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DFD1CF8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224D35A1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44FD8" w:rsidRPr="00F75B7A" w14:paraId="6FDEAD6A" w14:textId="77777777" w:rsidTr="00EE3D73">
        <w:tc>
          <w:tcPr>
            <w:tcW w:w="2337" w:type="dxa"/>
          </w:tcPr>
          <w:p w14:paraId="6C0DF216" w14:textId="2983DA2A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5" w:author="Das, Dibakar" w:date="2021-03-20T14:41:00Z">
              <w:r w:rsidRPr="00D41FED">
                <w:t>SCS Descriptor</w:t>
              </w:r>
            </w:ins>
          </w:p>
        </w:tc>
        <w:tc>
          <w:tcPr>
            <w:tcW w:w="2337" w:type="dxa"/>
          </w:tcPr>
          <w:p w14:paraId="6E0D1C91" w14:textId="42554C75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6" w:author="Das, Dibakar" w:date="2021-03-20T14:41:00Z">
              <w:r w:rsidRPr="00D41FED">
                <w:t>SCS Descriptor element</w:t>
              </w:r>
            </w:ins>
          </w:p>
        </w:tc>
        <w:tc>
          <w:tcPr>
            <w:tcW w:w="2338" w:type="dxa"/>
          </w:tcPr>
          <w:p w14:paraId="16766D79" w14:textId="5D62FE1E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7" w:author="Das, Dibakar" w:date="2021-03-20T14:41:00Z">
              <w:r w:rsidRPr="00D41FED">
                <w:t>SCS Descriptor</w:t>
              </w:r>
            </w:ins>
          </w:p>
        </w:tc>
        <w:tc>
          <w:tcPr>
            <w:tcW w:w="2338" w:type="dxa"/>
          </w:tcPr>
          <w:p w14:paraId="58527EFE" w14:textId="39BBA807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8" w:author="Das, Dibakar" w:date="2021-03-20T14:41:00Z">
              <w:r w:rsidRPr="00D41FED">
                <w:t>SCS Descriptor</w:t>
              </w:r>
            </w:ins>
          </w:p>
        </w:tc>
      </w:tr>
      <w:tr w:rsidR="00621CF7" w:rsidRPr="00F75B7A" w14:paraId="2DA123A5" w14:textId="77777777" w:rsidTr="00EE3D73">
        <w:tc>
          <w:tcPr>
            <w:tcW w:w="2337" w:type="dxa"/>
          </w:tcPr>
          <w:p w14:paraId="4CAF9ED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086E58BC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0C4ECC9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460C4BDF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0C783A0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61117441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5A5C75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73DE2E3F" w14:textId="77777777" w:rsidR="00621CF7" w:rsidRPr="00F75B7A" w:rsidRDefault="00621CF7" w:rsidP="00EE3D73">
            <w:pPr>
              <w:rPr>
                <w:bCs/>
              </w:rPr>
            </w:pPr>
          </w:p>
        </w:tc>
      </w:tr>
    </w:tbl>
    <w:p w14:paraId="28B38DAC" w14:textId="0B4ECF10" w:rsidR="00621CF7" w:rsidRDefault="00621CF7" w:rsidP="00D7119C">
      <w:pPr>
        <w:rPr>
          <w:b/>
          <w:u w:val="single"/>
        </w:rPr>
      </w:pPr>
    </w:p>
    <w:p w14:paraId="772B761B" w14:textId="5AFE728F" w:rsidR="00854465" w:rsidRDefault="00854465" w:rsidP="0085446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</w:t>
      </w:r>
      <w:r w:rsidR="00F24CA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Figure 9-541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 </w:t>
      </w:r>
      <w:r w:rsidR="00DD1A90" w:rsidRPr="00DD1A90">
        <w:rPr>
          <w:rFonts w:ascii="Times New Roman" w:eastAsia="Times New Roman" w:hAnsi="Times New Roman" w:cs="Times New Roman"/>
          <w:b/>
          <w:bCs/>
          <w:i/>
          <w:color w:val="000000"/>
          <w:sz w:val="20"/>
          <w:highlight w:val="yellow"/>
          <w:lang w:val="en-GB"/>
        </w:rPr>
        <w:t xml:space="preserve">9.4.2.121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10F91065" w14:textId="404303A0" w:rsidR="00854465" w:rsidRDefault="00854465" w:rsidP="00854465">
      <w:pPr>
        <w:rPr>
          <w:rFonts w:ascii="Arial-BoldMT" w:hAnsi="Arial-BoldMT"/>
          <w:b/>
          <w:bCs/>
          <w:color w:val="000000"/>
          <w:sz w:val="20"/>
        </w:rPr>
      </w:pPr>
      <w:r w:rsidRPr="004C0325">
        <w:rPr>
          <w:rFonts w:ascii="Arial-BoldMT" w:hAnsi="Arial-BoldMT"/>
          <w:b/>
          <w:bCs/>
          <w:color w:val="000000"/>
          <w:sz w:val="20"/>
        </w:rPr>
        <w:t>9.4.2.121 SCS Descriptor element</w:t>
      </w:r>
      <w:ins w:id="39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5C867D67" w14:textId="2E85C6B7" w:rsidR="00854465" w:rsidRDefault="00854465" w:rsidP="00D7119C">
      <w:pPr>
        <w:rPr>
          <w:b/>
          <w:u w:val="single"/>
        </w:rPr>
      </w:pPr>
    </w:p>
    <w:tbl>
      <w:tblPr>
        <w:tblStyle w:val="TableGrid"/>
        <w:tblW w:w="9468" w:type="dxa"/>
        <w:tblInd w:w="355" w:type="dxa"/>
        <w:tblLook w:val="04A0" w:firstRow="1" w:lastRow="0" w:firstColumn="1" w:lastColumn="0" w:noHBand="0" w:noVBand="1"/>
        <w:tblPrChange w:id="40" w:author="Das, Dibakar" w:date="2021-02-28T20:33:00Z">
          <w:tblPr>
            <w:tblStyle w:val="TableGrid"/>
            <w:tblW w:w="8692" w:type="dxa"/>
            <w:tblInd w:w="684" w:type="dxa"/>
            <w:tblLook w:val="04A0" w:firstRow="1" w:lastRow="0" w:firstColumn="1" w:lastColumn="0" w:noHBand="0" w:noVBand="1"/>
          </w:tblPr>
        </w:tblPrChange>
      </w:tblPr>
      <w:tblGrid>
        <w:gridCol w:w="816"/>
        <w:gridCol w:w="985"/>
        <w:gridCol w:w="983"/>
        <w:gridCol w:w="1006"/>
        <w:gridCol w:w="1114"/>
        <w:gridCol w:w="1114"/>
        <w:gridCol w:w="1198"/>
        <w:gridCol w:w="1116"/>
        <w:gridCol w:w="1136"/>
        <w:tblGridChange w:id="41">
          <w:tblGrid>
            <w:gridCol w:w="1022"/>
            <w:gridCol w:w="1012"/>
            <w:gridCol w:w="1009"/>
            <w:gridCol w:w="1028"/>
            <w:gridCol w:w="1133"/>
            <w:gridCol w:w="1133"/>
            <w:gridCol w:w="1219"/>
            <w:gridCol w:w="1136"/>
            <w:gridCol w:w="1136"/>
          </w:tblGrid>
        </w:tblGridChange>
      </w:tblGrid>
      <w:tr w:rsidR="00F24CAA" w14:paraId="211A4EEF" w14:textId="77777777" w:rsidTr="00F24CAA">
        <w:tc>
          <w:tcPr>
            <w:tcW w:w="662" w:type="dxa"/>
            <w:tcPrChange w:id="42" w:author="Das, Dibakar" w:date="2021-02-28T20:33:00Z">
              <w:tcPr>
                <w:tcW w:w="1022" w:type="dxa"/>
              </w:tcPr>
            </w:tcPrChange>
          </w:tcPr>
          <w:p w14:paraId="7B5DDBC0" w14:textId="07AFA98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Element ID</w:t>
            </w:r>
          </w:p>
        </w:tc>
        <w:tc>
          <w:tcPr>
            <w:tcW w:w="1012" w:type="dxa"/>
            <w:tcPrChange w:id="43" w:author="Das, Dibakar" w:date="2021-02-28T20:33:00Z">
              <w:tcPr>
                <w:tcW w:w="1012" w:type="dxa"/>
              </w:tcPr>
            </w:tcPrChange>
          </w:tcPr>
          <w:p w14:paraId="5AC44717" w14:textId="02991BB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Length</w:t>
            </w:r>
          </w:p>
        </w:tc>
        <w:tc>
          <w:tcPr>
            <w:tcW w:w="1009" w:type="dxa"/>
            <w:tcPrChange w:id="44" w:author="Das, Dibakar" w:date="2021-02-28T20:33:00Z">
              <w:tcPr>
                <w:tcW w:w="1009" w:type="dxa"/>
              </w:tcPr>
            </w:tcPrChange>
          </w:tcPr>
          <w:p w14:paraId="36E81E63" w14:textId="1EA00878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SCSID</w:t>
            </w:r>
          </w:p>
        </w:tc>
        <w:tc>
          <w:tcPr>
            <w:tcW w:w="1028" w:type="dxa"/>
            <w:tcPrChange w:id="45" w:author="Das, Dibakar" w:date="2021-02-28T20:33:00Z">
              <w:tcPr>
                <w:tcW w:w="1028" w:type="dxa"/>
              </w:tcPr>
            </w:tcPrChange>
          </w:tcPr>
          <w:p w14:paraId="01E29E6D" w14:textId="1C86AEBB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Request Type</w:t>
            </w:r>
          </w:p>
        </w:tc>
        <w:tc>
          <w:tcPr>
            <w:tcW w:w="1133" w:type="dxa"/>
            <w:tcPrChange w:id="46" w:author="Das, Dibakar" w:date="2021-02-28T20:33:00Z">
              <w:tcPr>
                <w:tcW w:w="1133" w:type="dxa"/>
              </w:tcPr>
            </w:tcPrChange>
          </w:tcPr>
          <w:p w14:paraId="6DE462A2" w14:textId="2B49DB9E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Intra-Access Category Priority element (optional) </w:t>
            </w:r>
          </w:p>
        </w:tc>
        <w:tc>
          <w:tcPr>
            <w:tcW w:w="1133" w:type="dxa"/>
            <w:tcPrChange w:id="47" w:author="Das, Dibakar" w:date="2021-02-28T20:33:00Z">
              <w:tcPr>
                <w:tcW w:w="1133" w:type="dxa"/>
              </w:tcPr>
            </w:tcPrChange>
          </w:tcPr>
          <w:p w14:paraId="6DA8D30B" w14:textId="2D498F2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Elements (optional)</w:t>
            </w:r>
          </w:p>
        </w:tc>
        <w:tc>
          <w:tcPr>
            <w:tcW w:w="1219" w:type="dxa"/>
            <w:tcPrChange w:id="48" w:author="Das, Dibakar" w:date="2021-02-28T20:33:00Z">
              <w:tcPr>
                <w:tcW w:w="1219" w:type="dxa"/>
              </w:tcPr>
            </w:tcPrChange>
          </w:tcPr>
          <w:p w14:paraId="00B53706" w14:textId="72BF47E4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Processing Element (optional)</w:t>
            </w:r>
          </w:p>
        </w:tc>
        <w:tc>
          <w:tcPr>
            <w:tcW w:w="1136" w:type="dxa"/>
            <w:tcPrChange w:id="49" w:author="Das, Dibakar" w:date="2021-02-28T20:33:00Z">
              <w:tcPr>
                <w:tcW w:w="1136" w:type="dxa"/>
              </w:tcPr>
            </w:tcPrChange>
          </w:tcPr>
          <w:p w14:paraId="6947E88D" w14:textId="7BE62DD2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ins w:id="50" w:author="Das, Dibakar" w:date="2021-02-28T20:34:00Z">
              <w:r>
                <w:rPr>
                  <w:bCs/>
                  <w:sz w:val="18"/>
                  <w:szCs w:val="18"/>
                </w:rPr>
                <w:t>TSPEC Element (optional)</w:t>
              </w:r>
            </w:ins>
          </w:p>
        </w:tc>
        <w:tc>
          <w:tcPr>
            <w:tcW w:w="1136" w:type="dxa"/>
            <w:tcPrChange w:id="51" w:author="Das, Dibakar" w:date="2021-02-28T20:33:00Z">
              <w:tcPr>
                <w:tcW w:w="1136" w:type="dxa"/>
              </w:tcPr>
            </w:tcPrChange>
          </w:tcPr>
          <w:p w14:paraId="54D24127" w14:textId="3B87F17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Optional </w:t>
            </w:r>
            <w:proofErr w:type="spellStart"/>
            <w:r w:rsidRPr="00F24CAA">
              <w:rPr>
                <w:bCs/>
                <w:sz w:val="18"/>
                <w:szCs w:val="18"/>
              </w:rPr>
              <w:t>Subelements</w:t>
            </w:r>
            <w:proofErr w:type="spellEnd"/>
          </w:p>
        </w:tc>
      </w:tr>
    </w:tbl>
    <w:p w14:paraId="5D251C57" w14:textId="5362A106" w:rsidR="00854465" w:rsidRPr="00F24CAA" w:rsidRDefault="00F24CAA" w:rsidP="00D7119C">
      <w:pPr>
        <w:rPr>
          <w:bCs/>
        </w:rPr>
      </w:pPr>
      <w:r w:rsidRPr="00F24CAA">
        <w:rPr>
          <w:bCs/>
          <w:sz w:val="16"/>
          <w:szCs w:val="16"/>
          <w:rPrChange w:id="52" w:author="Das, Dibakar" w:date="2021-02-28T20:32:00Z">
            <w:rPr>
              <w:bCs/>
            </w:rPr>
          </w:rPrChange>
        </w:rPr>
        <w:t xml:space="preserve">Octets:     1                 1                   </w:t>
      </w:r>
      <w:ins w:id="53" w:author="Das, Dibakar" w:date="2021-02-28T20:33:00Z">
        <w:r>
          <w:rPr>
            <w:bCs/>
            <w:sz w:val="16"/>
            <w:szCs w:val="16"/>
          </w:rPr>
          <w:t xml:space="preserve">                   </w:t>
        </w:r>
      </w:ins>
      <w:r w:rsidRPr="00F24CAA">
        <w:rPr>
          <w:bCs/>
          <w:sz w:val="16"/>
          <w:szCs w:val="16"/>
          <w:rPrChange w:id="54" w:author="Das, Dibakar" w:date="2021-02-28T20:32:00Z">
            <w:rPr>
              <w:bCs/>
            </w:rPr>
          </w:rPrChange>
        </w:rPr>
        <w:t xml:space="preserve">1              1                 0 or 3       </w:t>
      </w:r>
      <w:ins w:id="55" w:author="Das, Dibakar" w:date="2021-02-28T20:33:00Z">
        <w:r>
          <w:rPr>
            <w:bCs/>
            <w:sz w:val="16"/>
            <w:szCs w:val="16"/>
          </w:rPr>
          <w:t xml:space="preserve">          </w:t>
        </w:r>
      </w:ins>
      <w:r w:rsidRPr="00F24CAA">
        <w:rPr>
          <w:bCs/>
          <w:sz w:val="16"/>
          <w:szCs w:val="16"/>
          <w:rPrChange w:id="56" w:author="Das, Dibakar" w:date="2021-02-28T20:32:00Z">
            <w:rPr>
              <w:bCs/>
            </w:rPr>
          </w:rPrChange>
        </w:rPr>
        <w:t xml:space="preserve">variable        </w:t>
      </w:r>
      <w:ins w:id="57" w:author="Das, Dibakar" w:date="2021-02-28T20:33:00Z">
        <w:r>
          <w:rPr>
            <w:bCs/>
            <w:sz w:val="16"/>
            <w:szCs w:val="16"/>
          </w:rPr>
          <w:t xml:space="preserve">     </w:t>
        </w:r>
      </w:ins>
      <w:r w:rsidRPr="00F24CAA">
        <w:rPr>
          <w:bCs/>
          <w:sz w:val="16"/>
          <w:szCs w:val="16"/>
          <w:rPrChange w:id="58" w:author="Das, Dibakar" w:date="2021-02-28T20:32:00Z">
            <w:rPr>
              <w:bCs/>
            </w:rPr>
          </w:rPrChange>
        </w:rPr>
        <w:t>0 or 3</w:t>
      </w:r>
      <w:r w:rsidRPr="00F24CAA">
        <w:rPr>
          <w:bCs/>
        </w:rPr>
        <w:t xml:space="preserve">            </w:t>
      </w:r>
      <w:ins w:id="59" w:author="Das, Dibakar" w:date="2021-02-28T20:32:00Z">
        <w:r>
          <w:rPr>
            <w:bCs/>
          </w:rPr>
          <w:t xml:space="preserve">   </w:t>
        </w:r>
      </w:ins>
      <w:ins w:id="60" w:author="Das, Dibakar" w:date="2021-03-02T16:22:00Z">
        <w:r w:rsidR="00DB65C3" w:rsidRPr="00946C9C">
          <w:rPr>
            <w:bCs/>
            <w:sz w:val="18"/>
            <w:szCs w:val="18"/>
            <w:rPrChange w:id="61" w:author="Das, Dibakar" w:date="2021-03-02T18:44:00Z">
              <w:rPr>
                <w:bCs/>
                <w:sz w:val="16"/>
                <w:szCs w:val="16"/>
              </w:rPr>
            </w:rPrChange>
          </w:rPr>
          <w:t>0 or</w:t>
        </w:r>
      </w:ins>
      <w:ins w:id="62" w:author="Das, Dibakar" w:date="2021-02-28T20:32:00Z">
        <w:r w:rsidRPr="00946C9C">
          <w:rPr>
            <w:bCs/>
            <w:sz w:val="18"/>
            <w:szCs w:val="18"/>
            <w:rPrChange w:id="63" w:author="Das, Dibakar" w:date="2021-03-02T18:44:00Z">
              <w:rPr>
                <w:bCs/>
              </w:rPr>
            </w:rPrChange>
          </w:rPr>
          <w:t xml:space="preserve"> </w:t>
        </w:r>
      </w:ins>
      <w:commentRangeStart w:id="64"/>
      <w:commentRangeStart w:id="65"/>
      <w:ins w:id="66" w:author="Das, Dibakar" w:date="2021-03-02T18:44:00Z">
        <w:r w:rsidR="00946C9C" w:rsidRPr="00946C9C">
          <w:rPr>
            <w:bCs/>
            <w:sz w:val="18"/>
            <w:szCs w:val="18"/>
            <w:rPrChange w:id="67" w:author="Das, Dibakar" w:date="2021-03-02T18:44:00Z">
              <w:rPr>
                <w:bCs/>
              </w:rPr>
            </w:rPrChange>
          </w:rPr>
          <w:t>57</w:t>
        </w:r>
      </w:ins>
      <w:commentRangeEnd w:id="64"/>
      <w:r w:rsidR="007F3DC0">
        <w:rPr>
          <w:rStyle w:val="CommentReference"/>
        </w:rPr>
        <w:commentReference w:id="64"/>
      </w:r>
      <w:commentRangeEnd w:id="65"/>
      <w:r w:rsidR="00D308A5">
        <w:rPr>
          <w:rStyle w:val="CommentReference"/>
        </w:rPr>
        <w:commentReference w:id="65"/>
      </w:r>
      <w:ins w:id="68" w:author="Das, Dibakar" w:date="2021-02-28T20:33:00Z">
        <w:r>
          <w:rPr>
            <w:bCs/>
          </w:rPr>
          <w:t xml:space="preserve">    </w:t>
        </w:r>
      </w:ins>
      <w:ins w:id="69" w:author="Das, Dibakar" w:date="2021-02-28T20:34:00Z">
        <w:r>
          <w:rPr>
            <w:bCs/>
          </w:rPr>
          <w:t xml:space="preserve"> </w:t>
        </w:r>
      </w:ins>
      <w:ins w:id="70" w:author="Das, Dibakar" w:date="2021-02-28T20:33:00Z">
        <w:r>
          <w:rPr>
            <w:bCs/>
          </w:rPr>
          <w:t xml:space="preserve"> </w:t>
        </w:r>
      </w:ins>
      <w:r w:rsidR="00C943DC">
        <w:rPr>
          <w:bCs/>
          <w:sz w:val="16"/>
          <w:szCs w:val="16"/>
        </w:rPr>
        <w:t xml:space="preserve">       </w:t>
      </w:r>
      <w:r>
        <w:rPr>
          <w:bCs/>
          <w:sz w:val="16"/>
          <w:szCs w:val="16"/>
        </w:rPr>
        <w:t>variable</w:t>
      </w:r>
    </w:p>
    <w:p w14:paraId="3AD4CE3F" w14:textId="77777777" w:rsidR="00854465" w:rsidRDefault="00854465" w:rsidP="00D7119C">
      <w:pPr>
        <w:rPr>
          <w:b/>
          <w:u w:val="single"/>
        </w:rPr>
      </w:pPr>
    </w:p>
    <w:p w14:paraId="5FC9A80D" w14:textId="3DBD7478" w:rsidR="00DA0107" w:rsidRDefault="00DA0107">
      <w:pPr>
        <w:rPr>
          <w:ins w:id="71" w:author="Das, Dibakar" w:date="2021-02-28T20:35:00Z"/>
          <w:b/>
          <w:u w:val="single"/>
        </w:rPr>
      </w:pPr>
      <w:r w:rsidRPr="00DA0107">
        <w:rPr>
          <w:b/>
        </w:rPr>
        <w:t xml:space="preserve">                        </w:t>
      </w:r>
      <w:r w:rsidRPr="00DA0107">
        <w:rPr>
          <w:rFonts w:ascii="Arial-BoldMT" w:hAnsi="Arial-BoldMT"/>
          <w:b/>
          <w:bCs/>
          <w:color w:val="000000"/>
          <w:sz w:val="20"/>
        </w:rPr>
        <w:t>Figure 9-541—SCS Descriptor element format</w:t>
      </w:r>
    </w:p>
    <w:p w14:paraId="2145AFBD" w14:textId="59064A30" w:rsidR="00DA0107" w:rsidRDefault="00DA0107" w:rsidP="00DA010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paragraph in 9.4.2.121 P12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48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.0:</w:t>
      </w:r>
    </w:p>
    <w:p w14:paraId="11CC8701" w14:textId="488F5C6D" w:rsidR="00DA0107" w:rsidRDefault="00DA0107">
      <w:pPr>
        <w:rPr>
          <w:b/>
          <w:u w:val="single"/>
        </w:rPr>
      </w:pPr>
    </w:p>
    <w:p w14:paraId="3ED99F7C" w14:textId="0DEBBC00" w:rsidR="00DA0107" w:rsidRPr="00F00403" w:rsidRDefault="00F00403" w:rsidP="00F00403">
      <w:pPr>
        <w:rPr>
          <w:bCs/>
          <w:sz w:val="20"/>
          <w:rPrChange w:id="72" w:author="Das, Dibakar" w:date="2021-02-28T20:37:00Z">
            <w:rPr>
              <w:b/>
              <w:u w:val="single"/>
            </w:rPr>
          </w:rPrChange>
        </w:rPr>
      </w:pPr>
      <w:ins w:id="73" w:author="Das, Dibakar" w:date="2021-02-28T20:37:00Z">
        <w:r w:rsidRPr="00F00403">
          <w:rPr>
            <w:bCs/>
            <w:sz w:val="20"/>
            <w:rPrChange w:id="74" w:author="Das, Dibakar" w:date="2021-02-28T20:37:00Z">
              <w:rPr>
                <w:b/>
                <w:u w:val="single"/>
              </w:rPr>
            </w:rPrChange>
          </w:rPr>
          <w:t>The T</w:t>
        </w:r>
        <w:r w:rsidR="00963A7D">
          <w:rPr>
            <w:bCs/>
            <w:sz w:val="20"/>
          </w:rPr>
          <w:t>SPEC</w:t>
        </w:r>
        <w:r w:rsidRPr="00F00403">
          <w:rPr>
            <w:bCs/>
            <w:sz w:val="20"/>
            <w:rPrChange w:id="75" w:author="Das, Dibakar" w:date="2021-02-28T20:37:00Z">
              <w:rPr>
                <w:b/>
                <w:u w:val="single"/>
              </w:rPr>
            </w:rPrChange>
          </w:rPr>
          <w:t xml:space="preserve"> Element field contains zero or </w:t>
        </w:r>
      </w:ins>
      <w:ins w:id="76" w:author="Das, Dibakar" w:date="2021-03-01T01:08:00Z">
        <w:r w:rsidR="00672E61">
          <w:rPr>
            <w:bCs/>
            <w:sz w:val="20"/>
          </w:rPr>
          <w:t>one</w:t>
        </w:r>
      </w:ins>
      <w:ins w:id="77" w:author="Das, Dibakar" w:date="2021-02-28T20:37:00Z">
        <w:r w:rsidRPr="00F00403">
          <w:rPr>
            <w:bCs/>
            <w:sz w:val="20"/>
            <w:rPrChange w:id="78" w:author="Das, Dibakar" w:date="2021-02-28T20:37:00Z">
              <w:rPr>
                <w:b/>
                <w:u w:val="single"/>
              </w:rPr>
            </w:rPrChange>
          </w:rPr>
          <w:t xml:space="preserve"> T</w:t>
        </w:r>
        <w:r w:rsidR="00963A7D">
          <w:rPr>
            <w:bCs/>
            <w:sz w:val="20"/>
          </w:rPr>
          <w:t>SPE</w:t>
        </w:r>
      </w:ins>
      <w:ins w:id="79" w:author="Das, Dibakar" w:date="2021-02-28T20:38:00Z">
        <w:r w:rsidR="00963A7D">
          <w:rPr>
            <w:bCs/>
            <w:sz w:val="20"/>
          </w:rPr>
          <w:t>C</w:t>
        </w:r>
      </w:ins>
      <w:ins w:id="80" w:author="Das, Dibakar" w:date="2021-02-28T20:37:00Z">
        <w:r w:rsidRPr="00F00403">
          <w:rPr>
            <w:bCs/>
            <w:sz w:val="20"/>
            <w:rPrChange w:id="81" w:author="Das, Dibakar" w:date="2021-02-28T20:37:00Z">
              <w:rPr>
                <w:b/>
                <w:u w:val="single"/>
              </w:rPr>
            </w:rPrChange>
          </w:rPr>
          <w:t xml:space="preserve"> element to </w:t>
        </w:r>
      </w:ins>
      <w:ins w:id="82" w:author="Das, Dibakar" w:date="2021-02-28T20:39:00Z">
        <w:r w:rsidR="00963A7D">
          <w:rPr>
            <w:bCs/>
            <w:sz w:val="20"/>
          </w:rPr>
          <w:t xml:space="preserve">describe the traffic characteristics and QoS expectations of </w:t>
        </w:r>
      </w:ins>
      <w:ins w:id="83" w:author="Das, Dibakar" w:date="2021-02-28T20:41:00Z">
        <w:r w:rsidR="00963A7D">
          <w:rPr>
            <w:bCs/>
            <w:sz w:val="20"/>
          </w:rPr>
          <w:t xml:space="preserve">traffic flows that belong to </w:t>
        </w:r>
      </w:ins>
      <w:ins w:id="84" w:author="Das, Dibakar" w:date="2021-02-28T20:37:00Z">
        <w:r w:rsidRPr="00F00403">
          <w:rPr>
            <w:bCs/>
            <w:sz w:val="20"/>
            <w:rPrChange w:id="85" w:author="Das, Dibakar" w:date="2021-02-28T20:37:00Z">
              <w:rPr>
                <w:b/>
                <w:u w:val="single"/>
              </w:rPr>
            </w:rPrChange>
          </w:rPr>
          <w:t>this SCS stream, as defined in 9.4.2.</w:t>
        </w:r>
      </w:ins>
      <w:ins w:id="86" w:author="Das, Dibakar" w:date="2021-02-28T20:41:00Z">
        <w:r w:rsidR="00963A7D">
          <w:rPr>
            <w:bCs/>
            <w:sz w:val="20"/>
          </w:rPr>
          <w:t>29</w:t>
        </w:r>
      </w:ins>
      <w:ins w:id="87" w:author="Das, Dibakar" w:date="2021-02-28T20:37:00Z">
        <w:r w:rsidRPr="00F00403">
          <w:rPr>
            <w:bCs/>
            <w:sz w:val="20"/>
            <w:rPrChange w:id="88" w:author="Das, Dibakar" w:date="2021-02-28T20:37:00Z">
              <w:rPr>
                <w:b/>
                <w:u w:val="single"/>
              </w:rPr>
            </w:rPrChange>
          </w:rPr>
          <w:t xml:space="preserve"> (T</w:t>
        </w:r>
      </w:ins>
      <w:ins w:id="89" w:author="Das, Dibakar" w:date="2021-02-28T20:41:00Z">
        <w:r w:rsidR="00963A7D">
          <w:rPr>
            <w:bCs/>
            <w:sz w:val="20"/>
          </w:rPr>
          <w:t>SPEC</w:t>
        </w:r>
      </w:ins>
      <w:ins w:id="90" w:author="Das, Dibakar" w:date="2021-02-28T20:37:00Z">
        <w:r w:rsidRPr="00F00403">
          <w:rPr>
            <w:bCs/>
            <w:sz w:val="20"/>
            <w:rPrChange w:id="91" w:author="Das, Dibakar" w:date="2021-02-28T20:37:00Z">
              <w:rPr>
                <w:b/>
                <w:u w:val="single"/>
              </w:rPr>
            </w:rPrChange>
          </w:rPr>
          <w:t xml:space="preserve"> element). </w:t>
        </w:r>
      </w:ins>
      <w:ins w:id="92" w:author="Das, Dibakar" w:date="2021-02-28T20:58:00Z">
        <w:r w:rsidR="00113C67">
          <w:rPr>
            <w:bCs/>
            <w:sz w:val="20"/>
          </w:rPr>
          <w:t>Zero</w:t>
        </w:r>
        <w:r w:rsidR="00113C67" w:rsidRPr="00433871">
          <w:rPr>
            <w:bCs/>
            <w:sz w:val="20"/>
          </w:rPr>
          <w:t xml:space="preserve"> </w:t>
        </w:r>
      </w:ins>
      <w:ins w:id="93" w:author="Das, Dibakar" w:date="2021-02-28T20:37:00Z">
        <w:r w:rsidRPr="00F00403">
          <w:rPr>
            <w:bCs/>
            <w:sz w:val="20"/>
            <w:rPrChange w:id="94" w:author="Das, Dibakar" w:date="2021-02-28T20:37:00Z">
              <w:rPr>
                <w:b/>
                <w:u w:val="single"/>
              </w:rPr>
            </w:rPrChange>
          </w:rPr>
          <w:t xml:space="preserve">or </w:t>
        </w:r>
      </w:ins>
      <w:ins w:id="95" w:author="Das, Dibakar" w:date="2021-03-01T01:08:00Z">
        <w:r w:rsidR="00672E61">
          <w:rPr>
            <w:bCs/>
            <w:sz w:val="20"/>
          </w:rPr>
          <w:t xml:space="preserve">one </w:t>
        </w:r>
      </w:ins>
      <w:ins w:id="96" w:author="Das, Dibakar" w:date="2021-02-28T20:37:00Z">
        <w:r w:rsidRPr="00F00403">
          <w:rPr>
            <w:bCs/>
            <w:sz w:val="20"/>
            <w:rPrChange w:id="97" w:author="Das, Dibakar" w:date="2021-02-28T20:37:00Z">
              <w:rPr>
                <w:b/>
                <w:u w:val="single"/>
              </w:rPr>
            </w:rPrChange>
          </w:rPr>
          <w:t>T</w:t>
        </w:r>
      </w:ins>
      <w:ins w:id="98" w:author="Das, Dibakar" w:date="2021-02-28T20:41:00Z">
        <w:r w:rsidR="00963A7D">
          <w:rPr>
            <w:bCs/>
            <w:sz w:val="20"/>
          </w:rPr>
          <w:t xml:space="preserve">SPEC </w:t>
        </w:r>
      </w:ins>
      <w:ins w:id="99" w:author="Das, Dibakar" w:date="2021-02-28T20:37:00Z">
        <w:r w:rsidRPr="00F00403">
          <w:rPr>
            <w:bCs/>
            <w:sz w:val="20"/>
            <w:rPrChange w:id="100" w:author="Das, Dibakar" w:date="2021-02-28T20:37:00Z">
              <w:rPr>
                <w:b/>
                <w:u w:val="single"/>
              </w:rPr>
            </w:rPrChange>
          </w:rPr>
          <w:t xml:space="preserve">element </w:t>
        </w:r>
      </w:ins>
      <w:ins w:id="101" w:author="Das, Dibakar" w:date="2021-03-01T01:09:00Z">
        <w:r w:rsidR="00672E61">
          <w:rPr>
            <w:bCs/>
            <w:sz w:val="20"/>
          </w:rPr>
          <w:t>is</w:t>
        </w:r>
      </w:ins>
      <w:ins w:id="102" w:author="Das, Dibakar" w:date="2021-02-28T20:58:00Z">
        <w:r w:rsidR="00113C67" w:rsidRPr="00113C67">
          <w:rPr>
            <w:bCs/>
            <w:sz w:val="20"/>
          </w:rPr>
          <w:t xml:space="preserve"> </w:t>
        </w:r>
      </w:ins>
      <w:ins w:id="103" w:author="Das, Dibakar" w:date="2021-02-28T20:37:00Z">
        <w:r w:rsidRPr="00F00403">
          <w:rPr>
            <w:bCs/>
            <w:sz w:val="20"/>
            <w:rPrChange w:id="104" w:author="Das, Dibakar" w:date="2021-02-28T20:37:00Z">
              <w:rPr>
                <w:b/>
                <w:u w:val="single"/>
              </w:rPr>
            </w:rPrChange>
          </w:rPr>
          <w:t xml:space="preserve">present when </w:t>
        </w:r>
      </w:ins>
      <w:ins w:id="105" w:author="Das, Dibakar" w:date="2021-05-23T10:42:00Z">
        <w:r w:rsidR="000D5760">
          <w:rPr>
            <w:bCs/>
            <w:sz w:val="20"/>
          </w:rPr>
          <w:t xml:space="preserve">the </w:t>
        </w:r>
      </w:ins>
      <w:commentRangeStart w:id="106"/>
      <w:ins w:id="107" w:author="Das, Dibakar" w:date="2021-02-28T20:37:00Z">
        <w:r w:rsidRPr="00F00403">
          <w:rPr>
            <w:bCs/>
            <w:sz w:val="20"/>
            <w:rPrChange w:id="108" w:author="Das, Dibakar" w:date="2021-02-28T20:37:00Z">
              <w:rPr>
                <w:b/>
                <w:u w:val="single"/>
              </w:rPr>
            </w:rPrChange>
          </w:rPr>
          <w:t xml:space="preserve">Request Type field </w:t>
        </w:r>
      </w:ins>
      <w:commentRangeEnd w:id="106"/>
      <w:r w:rsidR="00970AE7">
        <w:rPr>
          <w:rStyle w:val="CommentReference"/>
        </w:rPr>
        <w:commentReference w:id="106"/>
      </w:r>
      <w:ins w:id="109" w:author="Das, Dibakar" w:date="2021-02-28T20:37:00Z">
        <w:r w:rsidRPr="00F00403">
          <w:rPr>
            <w:bCs/>
            <w:sz w:val="20"/>
            <w:rPrChange w:id="110" w:author="Das, Dibakar" w:date="2021-02-28T20:37:00Z">
              <w:rPr>
                <w:b/>
                <w:u w:val="single"/>
              </w:rPr>
            </w:rPrChange>
          </w:rPr>
          <w:t>is equal to “Add” or “Change” and no T</w:t>
        </w:r>
      </w:ins>
      <w:ins w:id="111" w:author="Das, Dibakar" w:date="2021-02-28T20:41:00Z">
        <w:r w:rsidR="00666EC4">
          <w:rPr>
            <w:bCs/>
            <w:sz w:val="20"/>
          </w:rPr>
          <w:t>SPEC</w:t>
        </w:r>
      </w:ins>
      <w:ins w:id="112" w:author="Das, Dibakar" w:date="2021-02-28T20:37:00Z">
        <w:r w:rsidRPr="00F00403">
          <w:rPr>
            <w:bCs/>
            <w:sz w:val="20"/>
            <w:rPrChange w:id="113" w:author="Das, Dibakar" w:date="2021-02-28T20:37:00Z">
              <w:rPr>
                <w:b/>
                <w:u w:val="single"/>
              </w:rPr>
            </w:rPrChange>
          </w:rPr>
          <w:t xml:space="preserve"> element </w:t>
        </w:r>
      </w:ins>
      <w:ins w:id="114" w:author="Das, Dibakar" w:date="2021-03-01T01:09:00Z">
        <w:r w:rsidR="00672E61">
          <w:rPr>
            <w:bCs/>
            <w:sz w:val="20"/>
          </w:rPr>
          <w:t>is</w:t>
        </w:r>
      </w:ins>
      <w:r w:rsidR="003D1855">
        <w:rPr>
          <w:bCs/>
          <w:sz w:val="20"/>
        </w:rPr>
        <w:t xml:space="preserve"> </w:t>
      </w:r>
      <w:ins w:id="115" w:author="Das, Dibakar" w:date="2021-02-28T20:37:00Z">
        <w:r w:rsidRPr="00F00403">
          <w:rPr>
            <w:bCs/>
            <w:sz w:val="20"/>
            <w:rPrChange w:id="116" w:author="Das, Dibakar" w:date="2021-02-28T20:37:00Z">
              <w:rPr>
                <w:b/>
                <w:u w:val="single"/>
              </w:rPr>
            </w:rPrChange>
          </w:rPr>
          <w:t xml:space="preserve">present when </w:t>
        </w:r>
      </w:ins>
      <w:ins w:id="117" w:author="Das, Dibakar" w:date="2021-05-23T10:42:00Z">
        <w:r w:rsidR="000D5760">
          <w:rPr>
            <w:bCs/>
            <w:sz w:val="20"/>
          </w:rPr>
          <w:t xml:space="preserve">the </w:t>
        </w:r>
      </w:ins>
      <w:commentRangeStart w:id="118"/>
      <w:ins w:id="119" w:author="Das, Dibakar" w:date="2021-02-28T20:37:00Z">
        <w:r w:rsidRPr="00F00403">
          <w:rPr>
            <w:bCs/>
            <w:sz w:val="20"/>
            <w:rPrChange w:id="120" w:author="Das, Dibakar" w:date="2021-02-28T20:37:00Z">
              <w:rPr>
                <w:b/>
                <w:u w:val="single"/>
              </w:rPr>
            </w:rPrChange>
          </w:rPr>
          <w:t>Request Type field</w:t>
        </w:r>
      </w:ins>
      <w:commentRangeEnd w:id="118"/>
      <w:r w:rsidR="00970AE7">
        <w:rPr>
          <w:rStyle w:val="CommentReference"/>
        </w:rPr>
        <w:commentReference w:id="118"/>
      </w:r>
      <w:ins w:id="121" w:author="Das, Dibakar" w:date="2021-02-28T20:37:00Z">
        <w:r w:rsidRPr="00F00403">
          <w:rPr>
            <w:bCs/>
            <w:sz w:val="20"/>
            <w:rPrChange w:id="122" w:author="Das, Dibakar" w:date="2021-02-28T20:37:00Z">
              <w:rPr>
                <w:b/>
                <w:u w:val="single"/>
              </w:rPr>
            </w:rPrChange>
          </w:rPr>
          <w:t xml:space="preserve"> is equal to “Remove”</w:t>
        </w:r>
      </w:ins>
      <w:r w:rsidR="003D1855">
        <w:rPr>
          <w:bCs/>
          <w:sz w:val="20"/>
        </w:rPr>
        <w:t xml:space="preserve">. </w:t>
      </w:r>
    </w:p>
    <w:p w14:paraId="41DB9DE8" w14:textId="77777777" w:rsidR="00DA0107" w:rsidRDefault="00DA0107">
      <w:pPr>
        <w:rPr>
          <w:b/>
          <w:u w:val="single"/>
        </w:rPr>
      </w:pPr>
    </w:p>
    <w:p w14:paraId="2308BA32" w14:textId="676B5B2F" w:rsidR="003D1855" w:rsidRDefault="003D1855" w:rsidP="003D185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Figure 9-555 in 9.6.18.3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5BB22006" w14:textId="1B59A4A7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  <w:r w:rsidRPr="0052213B">
        <w:rPr>
          <w:rFonts w:ascii="Arial-BoldMT" w:hAnsi="Arial-BoldMT"/>
          <w:b/>
          <w:bCs/>
          <w:color w:val="000000"/>
          <w:sz w:val="20"/>
        </w:rPr>
        <w:t>9.6.18.3 SCS Response frame format</w:t>
      </w:r>
      <w:ins w:id="123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311059AC" w14:textId="5B4CDED8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55"/>
        <w:gridCol w:w="1870"/>
        <w:gridCol w:w="1870"/>
        <w:gridCol w:w="1870"/>
        <w:gridCol w:w="1870"/>
      </w:tblGrid>
      <w:tr w:rsidR="00C02DFC" w14:paraId="163583E4" w14:textId="1B3B12B8" w:rsidTr="004502C8">
        <w:tc>
          <w:tcPr>
            <w:tcW w:w="1155" w:type="dxa"/>
          </w:tcPr>
          <w:p w14:paraId="41672256" w14:textId="1B700369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Category</w:t>
            </w:r>
          </w:p>
        </w:tc>
        <w:tc>
          <w:tcPr>
            <w:tcW w:w="1870" w:type="dxa"/>
          </w:tcPr>
          <w:p w14:paraId="2C9D05A0" w14:textId="7AAD2976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Robust Action</w:t>
            </w:r>
          </w:p>
        </w:tc>
        <w:tc>
          <w:tcPr>
            <w:tcW w:w="1870" w:type="dxa"/>
          </w:tcPr>
          <w:p w14:paraId="1EED9BE6" w14:textId="11F25461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Dialog Token</w:t>
            </w:r>
          </w:p>
        </w:tc>
        <w:tc>
          <w:tcPr>
            <w:tcW w:w="1870" w:type="dxa"/>
          </w:tcPr>
          <w:p w14:paraId="1C82990E" w14:textId="03383D70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SCS Status List</w:t>
            </w:r>
          </w:p>
        </w:tc>
        <w:tc>
          <w:tcPr>
            <w:tcW w:w="1870" w:type="dxa"/>
          </w:tcPr>
          <w:p w14:paraId="4449D304" w14:textId="69DAAE7B" w:rsidR="00C02DFC" w:rsidRPr="0052213B" w:rsidRDefault="00C02DFC">
            <w:pPr>
              <w:rPr>
                <w:bCs/>
                <w:sz w:val="18"/>
                <w:szCs w:val="18"/>
              </w:rPr>
            </w:pPr>
            <w:ins w:id="124" w:author="Das, Dibakar" w:date="2021-03-22T09:14:00Z">
              <w:r>
                <w:rPr>
                  <w:bCs/>
                  <w:sz w:val="18"/>
                  <w:szCs w:val="18"/>
                </w:rPr>
                <w:t>SCS Descriptor List</w:t>
              </w:r>
            </w:ins>
          </w:p>
        </w:tc>
      </w:tr>
    </w:tbl>
    <w:p w14:paraId="2F0DE9A0" w14:textId="07963747" w:rsidR="0052213B" w:rsidRPr="009D634B" w:rsidRDefault="0052213B">
      <w:pPr>
        <w:rPr>
          <w:bCs/>
        </w:rPr>
      </w:pPr>
      <w:r w:rsidRPr="009D634B">
        <w:rPr>
          <w:bCs/>
        </w:rPr>
        <w:t xml:space="preserve">Octets:      1                       1                                1                          </w:t>
      </w:r>
      <w:ins w:id="125" w:author="Das, Dibakar" w:date="2021-03-10T10:27:00Z">
        <w:r w:rsidR="0011694E">
          <w:rPr>
            <w:bCs/>
          </w:rPr>
          <w:t xml:space="preserve">  </w:t>
        </w:r>
      </w:ins>
      <w:r w:rsidRPr="009D634B">
        <w:rPr>
          <w:bCs/>
        </w:rPr>
        <w:t xml:space="preserve">variable </w:t>
      </w:r>
      <w:ins w:id="126" w:author="Das, Dibakar" w:date="2021-03-22T09:14:00Z">
        <w:r w:rsidR="00C02DFC">
          <w:rPr>
            <w:bCs/>
          </w:rPr>
          <w:t xml:space="preserve">                       </w:t>
        </w:r>
        <w:proofErr w:type="spellStart"/>
        <w:r w:rsidR="00C02DFC">
          <w:rPr>
            <w:bCs/>
          </w:rPr>
          <w:t>variable</w:t>
        </w:r>
      </w:ins>
      <w:proofErr w:type="spellEnd"/>
      <w:r w:rsidRPr="009D634B">
        <w:rPr>
          <w:bCs/>
        </w:rPr>
        <w:t xml:space="preserve">                </w:t>
      </w:r>
      <w:r w:rsidR="009D634B">
        <w:rPr>
          <w:bCs/>
        </w:rPr>
        <w:t xml:space="preserve">     </w:t>
      </w:r>
      <w:ins w:id="127" w:author="Das, Dibakar" w:date="2021-03-02T18:44:00Z">
        <w:r w:rsidR="00946C9C">
          <w:rPr>
            <w:bCs/>
          </w:rPr>
          <w:t xml:space="preserve">   </w:t>
        </w:r>
      </w:ins>
    </w:p>
    <w:p w14:paraId="1F884AFA" w14:textId="77777777" w:rsidR="009D634B" w:rsidRDefault="009D634B">
      <w:pPr>
        <w:rPr>
          <w:ins w:id="128" w:author="Das, Dibakar" w:date="2021-02-28T20:53:00Z"/>
          <w:b/>
        </w:rPr>
      </w:pPr>
      <w:r w:rsidRPr="009D634B">
        <w:rPr>
          <w:b/>
        </w:rPr>
        <w:t xml:space="preserve">                     </w:t>
      </w:r>
    </w:p>
    <w:p w14:paraId="593B5AAB" w14:textId="2E706B5D" w:rsidR="0052213B" w:rsidRDefault="009D634B">
      <w:pPr>
        <w:rPr>
          <w:b/>
          <w:u w:val="single"/>
        </w:rPr>
      </w:pPr>
      <w:ins w:id="129" w:author="Das, Dibakar" w:date="2021-02-28T20:53:00Z">
        <w:r>
          <w:rPr>
            <w:b/>
          </w:rPr>
          <w:t xml:space="preserve">                          </w:t>
        </w:r>
      </w:ins>
      <w:r w:rsidRPr="009D634B">
        <w:rPr>
          <w:rFonts w:ascii="Arial-BoldMT" w:hAnsi="Arial-BoldMT"/>
          <w:b/>
          <w:bCs/>
          <w:color w:val="000000"/>
          <w:sz w:val="20"/>
        </w:rPr>
        <w:t>Figure 9-955—SCS Response frame Action field format</w:t>
      </w:r>
    </w:p>
    <w:p w14:paraId="294AF088" w14:textId="2F07D679" w:rsidR="009D634B" w:rsidRDefault="009D634B">
      <w:pPr>
        <w:rPr>
          <w:ins w:id="130" w:author="Das, Dibakar" w:date="2021-02-28T20:53:00Z"/>
          <w:b/>
          <w:u w:val="single"/>
        </w:rPr>
      </w:pPr>
    </w:p>
    <w:p w14:paraId="6EBEC8DB" w14:textId="5042CFD0" w:rsidR="005878BB" w:rsidRDefault="005878BB" w:rsidP="005878BB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paragraph in 9.</w:t>
      </w:r>
      <w:r w:rsidR="00896D2B" w:rsidRP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6.18.3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1624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7A2912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21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0.0:</w:t>
      </w:r>
    </w:p>
    <w:p w14:paraId="5490B335" w14:textId="77777777" w:rsidR="005878BB" w:rsidRDefault="005878BB" w:rsidP="006A1A60">
      <w:pPr>
        <w:rPr>
          <w:color w:val="000000"/>
          <w:sz w:val="20"/>
        </w:rPr>
      </w:pPr>
    </w:p>
    <w:p w14:paraId="4DFC9A78" w14:textId="77777777" w:rsidR="005878BB" w:rsidRDefault="005878BB" w:rsidP="006A1A60">
      <w:pPr>
        <w:rPr>
          <w:color w:val="000000"/>
          <w:sz w:val="20"/>
        </w:rPr>
      </w:pPr>
    </w:p>
    <w:p w14:paraId="7598D15B" w14:textId="0C7D57B2" w:rsidR="006A1A60" w:rsidRPr="003E3741" w:rsidRDefault="006A1A60" w:rsidP="006A1A60">
      <w:pPr>
        <w:rPr>
          <w:ins w:id="131" w:author="Das, Dibakar" w:date="2021-03-22T09:11:00Z"/>
          <w:bCs/>
          <w:sz w:val="20"/>
          <w:rPrChange w:id="132" w:author="Das, Dibakar" w:date="2021-03-10T10:24:00Z">
            <w:rPr>
              <w:ins w:id="133" w:author="Das, Dibakar" w:date="2021-03-22T09:11:00Z"/>
              <w:b/>
              <w:u w:val="single"/>
            </w:rPr>
          </w:rPrChange>
        </w:rPr>
      </w:pPr>
      <w:ins w:id="134" w:author="Das, Dibakar" w:date="2021-03-22T09:11:00Z">
        <w:r w:rsidRPr="003E3741">
          <w:rPr>
            <w:color w:val="000000"/>
            <w:sz w:val="20"/>
            <w:rPrChange w:id="135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The SCS Descriptor List field contains zero or more SCS Descriptor elements, as defined in 9.4.2.121 (SCS</w:t>
        </w:r>
        <w:r w:rsidRPr="003E3741">
          <w:rPr>
            <w:rFonts w:eastAsia="TimesNewRomanPSMT"/>
            <w:color w:val="000000"/>
            <w:sz w:val="20"/>
            <w:rPrChange w:id="136" w:author="Das, Dibakar" w:date="2021-03-10T10:24:00Z">
              <w:rPr>
                <w:rFonts w:ascii="TimesNewRomanPSMT" w:eastAsia="TimesNewRomanPSMT"/>
                <w:color w:val="000000"/>
                <w:sz w:val="20"/>
              </w:rPr>
            </w:rPrChange>
          </w:rPr>
          <w:br/>
        </w:r>
        <w:r w:rsidRPr="003E3741">
          <w:rPr>
            <w:color w:val="000000"/>
            <w:sz w:val="20"/>
            <w:rPrChange w:id="137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Descriptor element). If </w:t>
        </w:r>
        <w:commentRangeStart w:id="138"/>
        <w:commentRangeStart w:id="139"/>
        <w:r w:rsidRPr="003E3741">
          <w:rPr>
            <w:color w:val="000000"/>
            <w:sz w:val="20"/>
            <w:rPrChange w:id="140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included, each SCS Descriptor element contains a TSPEC element </w:t>
        </w:r>
      </w:ins>
      <w:commentRangeEnd w:id="138"/>
      <w:r w:rsidR="007F3DC0">
        <w:rPr>
          <w:rStyle w:val="CommentReference"/>
        </w:rPr>
        <w:commentReference w:id="138"/>
      </w:r>
      <w:commentRangeEnd w:id="139"/>
      <w:r w:rsidR="000D5760">
        <w:rPr>
          <w:rStyle w:val="CommentReference"/>
        </w:rPr>
        <w:commentReference w:id="139"/>
      </w:r>
      <w:ins w:id="141" w:author="Das, Dibakar" w:date="2021-03-22T09:11:00Z">
        <w:r w:rsidRPr="003E3741">
          <w:rPr>
            <w:bCs/>
            <w:sz w:val="20"/>
            <w:rPrChange w:id="142" w:author="Das, Dibakar" w:date="2021-03-10T10:24:00Z">
              <w:rPr>
                <w:b/>
                <w:u w:val="single"/>
              </w:rPr>
            </w:rPrChange>
          </w:rPr>
          <w:t xml:space="preserve">to </w:t>
        </w:r>
        <w:r w:rsidRPr="003E3741">
          <w:rPr>
            <w:bCs/>
            <w:sz w:val="20"/>
          </w:rPr>
          <w:t xml:space="preserve">describe the traffic characteristics and QoS expectations of traffic flows that belong to </w:t>
        </w:r>
        <w:r w:rsidRPr="003E3741">
          <w:rPr>
            <w:bCs/>
            <w:sz w:val="20"/>
            <w:rPrChange w:id="143" w:author="Das, Dibakar" w:date="2021-03-10T10:24:00Z">
              <w:rPr>
                <w:b/>
                <w:u w:val="single"/>
              </w:rPr>
            </w:rPrChange>
          </w:rPr>
          <w:t>this SCS stream</w:t>
        </w:r>
        <w:r w:rsidRPr="003E3741">
          <w:rPr>
            <w:color w:val="000000"/>
            <w:sz w:val="20"/>
            <w:rPrChange w:id="144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. </w:t>
        </w:r>
        <w:r w:rsidRPr="003E3741">
          <w:rPr>
            <w:bCs/>
            <w:sz w:val="20"/>
          </w:rPr>
          <w:t>Zero</w:t>
        </w:r>
        <w:r w:rsidRPr="003E3741">
          <w:rPr>
            <w:bCs/>
            <w:sz w:val="20"/>
            <w:rPrChange w:id="145" w:author="Das, Dibakar" w:date="2021-03-10T10:24:00Z">
              <w:rPr>
                <w:b/>
                <w:u w:val="single"/>
              </w:rPr>
            </w:rPrChange>
          </w:rPr>
          <w:t xml:space="preserve"> o</w:t>
        </w:r>
        <w:r w:rsidRPr="003E3741">
          <w:rPr>
            <w:bCs/>
            <w:sz w:val="20"/>
          </w:rPr>
          <w:t>r more</w:t>
        </w:r>
        <w:r w:rsidRPr="003E3741">
          <w:rPr>
            <w:bCs/>
            <w:sz w:val="20"/>
            <w:rPrChange w:id="146" w:author="Das, Dibakar" w:date="2021-03-10T10:24:00Z">
              <w:rPr>
                <w:b/>
                <w:u w:val="single"/>
              </w:rPr>
            </w:rPrChange>
          </w:rPr>
          <w:t xml:space="preserve"> </w:t>
        </w:r>
        <w:r w:rsidRPr="003E3741">
          <w:rPr>
            <w:color w:val="000000"/>
            <w:sz w:val="20"/>
            <w:rPrChange w:id="147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SCS Descriptor elements </w:t>
        </w:r>
        <w:r w:rsidRPr="003E3741">
          <w:rPr>
            <w:bCs/>
            <w:sz w:val="20"/>
            <w:rPrChange w:id="148" w:author="Das, Dibakar" w:date="2021-03-10T10:24:00Z">
              <w:rPr>
                <w:b/>
                <w:u w:val="single"/>
              </w:rPr>
            </w:rPrChange>
          </w:rPr>
          <w:t xml:space="preserve">are present when </w:t>
        </w:r>
        <w:r w:rsidRPr="003E3741">
          <w:rPr>
            <w:bCs/>
            <w:sz w:val="20"/>
          </w:rPr>
          <w:t xml:space="preserve">the Status </w:t>
        </w:r>
      </w:ins>
      <w:ins w:id="149" w:author="Das, Dibakar" w:date="2021-03-22T09:26:00Z">
        <w:r w:rsidR="00631B34">
          <w:rPr>
            <w:bCs/>
            <w:sz w:val="20"/>
          </w:rPr>
          <w:t>C</w:t>
        </w:r>
      </w:ins>
      <w:ins w:id="150" w:author="Das, Dibakar" w:date="2021-03-22T09:11:00Z">
        <w:r w:rsidRPr="003E3741">
          <w:rPr>
            <w:bCs/>
            <w:sz w:val="20"/>
          </w:rPr>
          <w:t>ode</w:t>
        </w:r>
        <w:r w:rsidRPr="003E3741">
          <w:rPr>
            <w:bCs/>
            <w:sz w:val="20"/>
            <w:rPrChange w:id="151" w:author="Das, Dibakar" w:date="2021-03-10T10:24:00Z">
              <w:rPr>
                <w:b/>
                <w:u w:val="single"/>
              </w:rPr>
            </w:rPrChange>
          </w:rPr>
          <w:t xml:space="preserve"> field </w:t>
        </w:r>
        <w:r w:rsidRPr="003E3741">
          <w:rPr>
            <w:bCs/>
            <w:sz w:val="20"/>
          </w:rPr>
          <w:t xml:space="preserve">value </w:t>
        </w:r>
        <w:r w:rsidRPr="003E3741">
          <w:rPr>
            <w:bCs/>
            <w:sz w:val="20"/>
            <w:rPrChange w:id="152" w:author="Das, Dibakar" w:date="2021-03-10T10:24:00Z">
              <w:rPr>
                <w:b/>
                <w:u w:val="single"/>
              </w:rPr>
            </w:rPrChange>
          </w:rPr>
          <w:t>is equal to “</w:t>
        </w:r>
        <w:r w:rsidRPr="003E3741">
          <w:rPr>
            <w:bCs/>
            <w:sz w:val="20"/>
          </w:rPr>
          <w:t>Success</w:t>
        </w:r>
        <w:r w:rsidRPr="003E3741">
          <w:rPr>
            <w:bCs/>
            <w:sz w:val="20"/>
            <w:rPrChange w:id="153" w:author="Das, Dibakar" w:date="2021-03-10T10:24:00Z">
              <w:rPr>
                <w:b/>
                <w:u w:val="single"/>
              </w:rPr>
            </w:rPrChange>
          </w:rPr>
          <w:t xml:space="preserve">” and no </w:t>
        </w:r>
        <w:r w:rsidRPr="003E3741">
          <w:rPr>
            <w:color w:val="000000"/>
            <w:sz w:val="20"/>
            <w:rPrChange w:id="154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SCS Descriptor</w:t>
        </w:r>
        <w:r w:rsidRPr="003E3741">
          <w:rPr>
            <w:bCs/>
            <w:sz w:val="20"/>
            <w:rPrChange w:id="155" w:author="Das, Dibakar" w:date="2021-03-10T10:24:00Z">
              <w:rPr>
                <w:b/>
                <w:u w:val="single"/>
              </w:rPr>
            </w:rPrChange>
          </w:rPr>
          <w:t xml:space="preserve"> element </w:t>
        </w:r>
        <w:r w:rsidRPr="003E3741">
          <w:rPr>
            <w:bCs/>
            <w:sz w:val="20"/>
          </w:rPr>
          <w:t>is</w:t>
        </w:r>
      </w:ins>
    </w:p>
    <w:p w14:paraId="02A48B52" w14:textId="22B7799F" w:rsidR="006A1A60" w:rsidRDefault="006A1A60" w:rsidP="006A1A60">
      <w:pPr>
        <w:rPr>
          <w:bCs/>
          <w:sz w:val="20"/>
        </w:rPr>
      </w:pPr>
      <w:ins w:id="156" w:author="Das, Dibakar" w:date="2021-03-22T09:11:00Z">
        <w:r w:rsidRPr="003E3741">
          <w:rPr>
            <w:bCs/>
            <w:sz w:val="20"/>
            <w:rPrChange w:id="157" w:author="Das, Dibakar" w:date="2021-03-10T10:24:00Z">
              <w:rPr>
                <w:b/>
                <w:u w:val="single"/>
              </w:rPr>
            </w:rPrChange>
          </w:rPr>
          <w:t xml:space="preserve">present </w:t>
        </w:r>
        <w:r w:rsidRPr="003E3741">
          <w:rPr>
            <w:bCs/>
            <w:sz w:val="20"/>
          </w:rPr>
          <w:t xml:space="preserve">otherwise. </w:t>
        </w:r>
      </w:ins>
    </w:p>
    <w:p w14:paraId="73C18C7E" w14:textId="74D78E83" w:rsidR="00053E57" w:rsidRDefault="00053E57" w:rsidP="006A1A60">
      <w:pPr>
        <w:rPr>
          <w:bCs/>
          <w:sz w:val="20"/>
        </w:rPr>
      </w:pPr>
    </w:p>
    <w:p w14:paraId="0C832AA5" w14:textId="1F07BF28" w:rsidR="00061478" w:rsidRDefault="00061478" w:rsidP="006A1A60">
      <w:pPr>
        <w:rPr>
          <w:bCs/>
          <w:sz w:val="20"/>
        </w:rPr>
      </w:pPr>
    </w:p>
    <w:p w14:paraId="4CF723ED" w14:textId="77777777" w:rsidR="00061478" w:rsidRPr="00BA29EF" w:rsidRDefault="00061478" w:rsidP="00061478">
      <w:pPr>
        <w:pStyle w:val="H5"/>
        <w:numPr>
          <w:ilvl w:val="0"/>
          <w:numId w:val="4"/>
        </w:numPr>
        <w:rPr>
          <w:color w:val="0070C0"/>
          <w:w w:val="100"/>
        </w:rPr>
      </w:pPr>
      <w:r w:rsidRPr="00BA29EF">
        <w:rPr>
          <w:color w:val="0070C0"/>
          <w:w w:val="100"/>
        </w:rPr>
        <w:t>EHT MAC Capabilities Information field</w:t>
      </w:r>
      <w:r>
        <w:rPr>
          <w:color w:val="0070C0"/>
          <w:w w:val="100"/>
        </w:rPr>
        <w:t xml:space="preserve"> </w:t>
      </w:r>
      <w:r w:rsidRPr="00BA29EF">
        <w:rPr>
          <w:color w:val="0070C0"/>
          <w:w w:val="100"/>
        </w:rPr>
        <w:t>(#1126)</w:t>
      </w:r>
    </w:p>
    <w:p w14:paraId="402A0B45" w14:textId="77777777" w:rsidR="00061478" w:rsidRPr="00BA29EF" w:rsidRDefault="00061478" w:rsidP="00061478">
      <w:pPr>
        <w:pStyle w:val="T"/>
        <w:rPr>
          <w:color w:val="0070C0"/>
          <w:w w:val="100"/>
        </w:rPr>
      </w:pPr>
      <w:r w:rsidRPr="00BA29EF">
        <w:rPr>
          <w:color w:val="0070C0"/>
          <w:w w:val="100"/>
        </w:rPr>
        <w:t xml:space="preserve">The format of the EHT MAC Capabilities Information field is defined in </w:t>
      </w:r>
      <w:r w:rsidRPr="00BA29EF">
        <w:rPr>
          <w:color w:val="0070C0"/>
          <w:w w:val="100"/>
        </w:rPr>
        <w:fldChar w:fldCharType="begin"/>
      </w:r>
      <w:r w:rsidRPr="00BA29EF">
        <w:rPr>
          <w:color w:val="0070C0"/>
          <w:w w:val="100"/>
        </w:rPr>
        <w:instrText xml:space="preserve"> REF  RTF33313130383a204669675469 \h</w:instrText>
      </w:r>
      <w:r w:rsidRPr="00BA29EF">
        <w:rPr>
          <w:color w:val="0070C0"/>
          <w:w w:val="100"/>
        </w:rPr>
      </w:r>
      <w:r w:rsidRPr="00BA29EF">
        <w:rPr>
          <w:color w:val="0070C0"/>
          <w:w w:val="100"/>
        </w:rPr>
        <w:fldChar w:fldCharType="separate"/>
      </w:r>
      <w:r w:rsidRPr="00BA29EF">
        <w:rPr>
          <w:color w:val="0070C0"/>
          <w:w w:val="100"/>
        </w:rPr>
        <w:t>Figure 9-788em (EHT MAC Capabilities Information field format)</w:t>
      </w:r>
      <w:r w:rsidRPr="00BA29EF">
        <w:rPr>
          <w:color w:val="0070C0"/>
          <w:w w:val="100"/>
        </w:rPr>
        <w:fldChar w:fldCharType="end"/>
      </w:r>
      <w:r w:rsidRPr="00BA29EF">
        <w:rPr>
          <w:color w:val="0070C0"/>
          <w:w w:val="100"/>
        </w:rPr>
        <w:t>.</w:t>
      </w:r>
    </w:p>
    <w:p w14:paraId="27FF3D8B" w14:textId="77777777" w:rsidR="00061478" w:rsidRPr="00BA29EF" w:rsidRDefault="00061478" w:rsidP="00061478">
      <w:pPr>
        <w:pStyle w:val="Subtitle"/>
        <w:rPr>
          <w:color w:val="0070C0"/>
          <w:highlight w:val="yellow"/>
        </w:rPr>
      </w:pPr>
      <w:proofErr w:type="spellStart"/>
      <w:r w:rsidRPr="00BA29EF">
        <w:rPr>
          <w:color w:val="0070C0"/>
          <w:highlight w:val="yellow"/>
        </w:rPr>
        <w:t>TGbe</w:t>
      </w:r>
      <w:proofErr w:type="spellEnd"/>
      <w:r w:rsidRPr="00BA29EF">
        <w:rPr>
          <w:color w:val="0070C0"/>
          <w:highlight w:val="yellow"/>
        </w:rPr>
        <w:t xml:space="preserve"> editor: change Table 9-788em (EHT MAC Capabilities Information field format) as follows.</w:t>
      </w:r>
      <w:r>
        <w:rPr>
          <w:color w:val="0070C0"/>
          <w:highlight w:val="yellow"/>
        </w:rPr>
        <w:t xml:space="preserve"> Please note that bit order can be adjusted to accommodate subfields defined in other PDTs.</w:t>
      </w:r>
    </w:p>
    <w:p w14:paraId="05E8D16B" w14:textId="77777777" w:rsidR="00061478" w:rsidRPr="00BA29EF" w:rsidRDefault="00061478" w:rsidP="00061478">
      <w:pPr>
        <w:rPr>
          <w:color w:val="0070C0"/>
          <w:highlight w:val="yellow"/>
          <w:lang w:val="en-US" w:eastAsia="ja-JP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200"/>
        <w:gridCol w:w="1200"/>
        <w:gridCol w:w="640"/>
      </w:tblGrid>
      <w:tr w:rsidR="00061478" w:rsidRPr="00BA29EF" w14:paraId="5ACCA371" w14:textId="77777777" w:rsidTr="004502C8">
        <w:trPr>
          <w:gridAfter w:val="1"/>
          <w:wAfter w:w="640" w:type="dxa"/>
          <w:trHeight w:val="400"/>
          <w:jc w:val="center"/>
        </w:trPr>
        <w:tc>
          <w:tcPr>
            <w:tcW w:w="18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B6BA21" w14:textId="77777777" w:rsidR="00061478" w:rsidRPr="00BA29EF" w:rsidRDefault="00061478" w:rsidP="004502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w w:val="0"/>
                <w:sz w:val="16"/>
                <w:szCs w:val="16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lang w:val="en-US" w:eastAsia="zh-CN"/>
              </w:rPr>
              <w:t>B0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0F7009" w14:textId="77777777" w:rsidR="00061478" w:rsidRPr="00BA29EF" w:rsidRDefault="00061478" w:rsidP="004502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w w:val="0"/>
                <w:sz w:val="16"/>
                <w:szCs w:val="16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lang w:val="en-US" w:eastAsia="zh-CN"/>
              </w:rPr>
              <w:t>B1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49E043" w14:textId="77777777" w:rsidR="00061478" w:rsidRPr="00BA29EF" w:rsidRDefault="00061478" w:rsidP="004502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w w:val="0"/>
                <w:sz w:val="16"/>
                <w:szCs w:val="16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lang w:val="en-US" w:eastAsia="zh-CN"/>
              </w:rPr>
              <w:t>B2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3C2D3FC2" w14:textId="77777777" w:rsidR="00061478" w:rsidRPr="00BA29EF" w:rsidRDefault="00061478" w:rsidP="004502C8">
            <w:pPr>
              <w:widowControl w:val="0"/>
              <w:tabs>
                <w:tab w:val="right" w:pos="144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en-US" w:eastAsia="zh-CN"/>
              </w:rPr>
              <w:t>B3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F3D204" w14:textId="77777777" w:rsidR="00061478" w:rsidRPr="00BA29EF" w:rsidRDefault="00061478" w:rsidP="004502C8">
            <w:pPr>
              <w:widowControl w:val="0"/>
              <w:tabs>
                <w:tab w:val="right" w:pos="144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w w:val="0"/>
                <w:sz w:val="16"/>
                <w:szCs w:val="16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lang w:val="en-US" w:eastAsia="zh-CN"/>
              </w:rPr>
              <w:t>TBD</w:t>
            </w:r>
          </w:p>
        </w:tc>
      </w:tr>
      <w:tr w:rsidR="00061478" w:rsidRPr="00BA29EF" w14:paraId="209E7F49" w14:textId="77777777" w:rsidTr="004502C8">
        <w:trPr>
          <w:gridAfter w:val="1"/>
          <w:wAfter w:w="640" w:type="dxa"/>
          <w:trHeight w:val="56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A70488" w14:textId="77777777" w:rsidR="00061478" w:rsidRPr="00BA29EF" w:rsidRDefault="00061478" w:rsidP="004502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w w:val="0"/>
                <w:sz w:val="16"/>
                <w:szCs w:val="16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lang w:val="en-US" w:eastAsia="zh-CN"/>
              </w:rPr>
              <w:t>NSEP Priority Access Supported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65D77B" w14:textId="77777777" w:rsidR="00061478" w:rsidRPr="00BA29EF" w:rsidRDefault="00061478" w:rsidP="004502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w w:val="0"/>
                <w:sz w:val="16"/>
                <w:szCs w:val="16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lang w:val="en-US" w:eastAsia="zh-CN"/>
              </w:rPr>
              <w:t>EHT OM Control Support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08701D" w14:textId="77777777" w:rsidR="00061478" w:rsidRPr="00BA29EF" w:rsidRDefault="00061478" w:rsidP="004502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w w:val="0"/>
                <w:sz w:val="16"/>
                <w:szCs w:val="16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lang w:val="en-US" w:eastAsia="zh-CN"/>
              </w:rPr>
              <w:t>Triggered TXOP Sharing Support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9C1C7A1" w14:textId="77777777" w:rsidR="00061478" w:rsidRPr="00BA29EF" w:rsidRDefault="00061478" w:rsidP="004502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en-US" w:eastAsia="zh-CN"/>
              </w:rPr>
              <w:t>SCS Traffic Description Support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141CB7" w14:textId="77777777" w:rsidR="00061478" w:rsidRPr="00BA29EF" w:rsidRDefault="00061478" w:rsidP="004502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w w:val="0"/>
                <w:sz w:val="16"/>
                <w:szCs w:val="16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lang w:val="en-US" w:eastAsia="zh-CN"/>
              </w:rPr>
              <w:t>TBD</w:t>
            </w:r>
          </w:p>
        </w:tc>
      </w:tr>
      <w:tr w:rsidR="00061478" w:rsidRPr="00BA29EF" w14:paraId="08674D62" w14:textId="77777777" w:rsidTr="004502C8">
        <w:trPr>
          <w:gridAfter w:val="1"/>
          <w:wAfter w:w="640" w:type="dxa"/>
          <w:trHeight w:val="400"/>
          <w:jc w:val="center"/>
        </w:trPr>
        <w:tc>
          <w:tcPr>
            <w:tcW w:w="18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85CF16" w14:textId="77777777" w:rsidR="00061478" w:rsidRPr="00BA29EF" w:rsidRDefault="00061478" w:rsidP="004502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w w:val="0"/>
                <w:sz w:val="16"/>
                <w:szCs w:val="16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666857" w14:textId="77777777" w:rsidR="00061478" w:rsidRPr="00BA29EF" w:rsidRDefault="00061478" w:rsidP="004502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w w:val="0"/>
                <w:sz w:val="16"/>
                <w:szCs w:val="16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BDBA6F" w14:textId="77777777" w:rsidR="00061478" w:rsidRPr="00BA29EF" w:rsidRDefault="00061478" w:rsidP="004502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w w:val="0"/>
                <w:sz w:val="16"/>
                <w:szCs w:val="16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1FA5EC39" w14:textId="77777777" w:rsidR="00061478" w:rsidRPr="00BA29EF" w:rsidRDefault="00061478" w:rsidP="004502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640D84" w14:textId="77777777" w:rsidR="00061478" w:rsidRPr="00BA29EF" w:rsidRDefault="00061478" w:rsidP="004502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70C0"/>
                <w:w w:val="0"/>
                <w:sz w:val="16"/>
                <w:szCs w:val="16"/>
                <w:lang w:val="en-US" w:eastAsia="zh-CN"/>
              </w:rPr>
            </w:pPr>
            <w:r w:rsidRPr="00BA29EF">
              <w:rPr>
                <w:rFonts w:ascii="Arial" w:hAnsi="Arial" w:cs="Arial"/>
                <w:color w:val="0070C0"/>
                <w:sz w:val="16"/>
                <w:szCs w:val="16"/>
                <w:lang w:val="en-US" w:eastAsia="zh-CN"/>
              </w:rPr>
              <w:t>TBD</w:t>
            </w:r>
          </w:p>
        </w:tc>
      </w:tr>
      <w:tr w:rsidR="00061478" w:rsidRPr="00BA29EF" w14:paraId="563BAAD5" w14:textId="77777777" w:rsidTr="004502C8">
        <w:trPr>
          <w:jc w:val="center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06690" w14:textId="77777777" w:rsidR="00061478" w:rsidRPr="00BA29EF" w:rsidRDefault="00061478" w:rsidP="004502C8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rPr>
                <w:rFonts w:ascii="Arial" w:hAnsi="Arial" w:cs="Arial"/>
                <w:b/>
                <w:bCs/>
                <w:color w:val="0070C0"/>
                <w:w w:val="0"/>
                <w:sz w:val="20"/>
                <w:lang w:val="en-US" w:eastAsia="zh-CN"/>
              </w:rPr>
            </w:pPr>
            <w:bookmarkStart w:id="158" w:name="RTF33313130383a204669675469"/>
            <w:r w:rsidRPr="00BA29EF">
              <w:rPr>
                <w:rFonts w:ascii="Arial" w:hAnsi="Arial" w:cs="Arial"/>
                <w:b/>
                <w:bCs/>
                <w:color w:val="0070C0"/>
                <w:sz w:val="20"/>
                <w:lang w:val="en-US" w:eastAsia="zh-CN"/>
              </w:rPr>
              <w:t>EHT MAC Capabilities Information field format</w:t>
            </w:r>
            <w:bookmarkEnd w:id="158"/>
          </w:p>
        </w:tc>
      </w:tr>
    </w:tbl>
    <w:p w14:paraId="4A15856B" w14:textId="77777777" w:rsidR="00061478" w:rsidRPr="00BA29EF" w:rsidRDefault="00061478" w:rsidP="00061478">
      <w:pPr>
        <w:pStyle w:val="T"/>
        <w:rPr>
          <w:color w:val="0070C0"/>
          <w:w w:val="100"/>
          <w:lang w:val="en-GB"/>
        </w:rPr>
      </w:pPr>
    </w:p>
    <w:p w14:paraId="36AC441F" w14:textId="77777777" w:rsidR="00061478" w:rsidRPr="00BA29EF" w:rsidRDefault="00061478" w:rsidP="00061478">
      <w:pPr>
        <w:pStyle w:val="T"/>
        <w:rPr>
          <w:color w:val="0070C0"/>
          <w:w w:val="100"/>
          <w:lang w:val="en-GB"/>
        </w:rPr>
      </w:pPr>
    </w:p>
    <w:p w14:paraId="09BE2278" w14:textId="77777777" w:rsidR="00061478" w:rsidRPr="00BA29EF" w:rsidRDefault="00061478" w:rsidP="00061478">
      <w:pPr>
        <w:rPr>
          <w:b/>
          <w:bCs/>
          <w:i/>
          <w:iCs/>
          <w:color w:val="0070C0"/>
          <w:sz w:val="20"/>
          <w:szCs w:val="21"/>
        </w:rPr>
      </w:pPr>
      <w:proofErr w:type="spellStart"/>
      <w:r w:rsidRPr="00BA29EF">
        <w:rPr>
          <w:b/>
          <w:bCs/>
          <w:i/>
          <w:iCs/>
          <w:color w:val="0070C0"/>
          <w:sz w:val="20"/>
          <w:szCs w:val="21"/>
          <w:highlight w:val="yellow"/>
        </w:rPr>
        <w:t>TGbe</w:t>
      </w:r>
      <w:proofErr w:type="spellEnd"/>
      <w:r w:rsidRPr="00BA29EF">
        <w:rPr>
          <w:b/>
          <w:bCs/>
          <w:i/>
          <w:iCs/>
          <w:color w:val="0070C0"/>
          <w:sz w:val="20"/>
          <w:szCs w:val="21"/>
          <w:highlight w:val="yellow"/>
        </w:rPr>
        <w:t xml:space="preserve"> editor: insert the following row after the last row of Table 9-322ao (Subfields of the EHT MAC Capabilities Information field)</w:t>
      </w:r>
    </w:p>
    <w:p w14:paraId="5E3D1AD3" w14:textId="77777777" w:rsidR="00061478" w:rsidRPr="00BA29EF" w:rsidRDefault="00061478" w:rsidP="00061478">
      <w:pPr>
        <w:rPr>
          <w:b/>
          <w:bCs/>
          <w:i/>
          <w:iCs/>
          <w:color w:val="0070C0"/>
          <w:sz w:val="20"/>
          <w:szCs w:val="21"/>
        </w:rPr>
      </w:pPr>
    </w:p>
    <w:p w14:paraId="693B0A8F" w14:textId="77777777" w:rsidR="00061478" w:rsidRPr="00BA29EF" w:rsidRDefault="00061478" w:rsidP="00061478">
      <w:pPr>
        <w:rPr>
          <w:color w:val="0070C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000"/>
        <w:gridCol w:w="3447"/>
      </w:tblGrid>
      <w:tr w:rsidR="00061478" w:rsidRPr="00BA29EF" w14:paraId="4C583159" w14:textId="77777777" w:rsidTr="004502C8">
        <w:trPr>
          <w:trHeight w:val="1254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10FE19" w14:textId="77777777" w:rsidR="00061478" w:rsidRPr="00BA29EF" w:rsidRDefault="00061478" w:rsidP="004502C8">
            <w:pPr>
              <w:pStyle w:val="CellBody"/>
              <w:rPr>
                <w:color w:val="0070C0"/>
                <w:u w:val="single"/>
              </w:rPr>
            </w:pPr>
            <w:r w:rsidRPr="00BA29EF">
              <w:rPr>
                <w:color w:val="0070C0"/>
                <w:u w:val="single"/>
                <w:lang w:eastAsia="ko-KR"/>
              </w:rPr>
              <w:t>SCS Traffic Description Support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BF0B902" w14:textId="77777777" w:rsidR="00061478" w:rsidRPr="00BA29EF" w:rsidRDefault="00061478" w:rsidP="004502C8">
            <w:pPr>
              <w:rPr>
                <w:rStyle w:val="fontstyle01"/>
                <w:rFonts w:ascii="Times New Roman" w:hAnsi="Times New Roman" w:hint="default"/>
                <w:color w:val="0070C0"/>
                <w:u w:val="single"/>
              </w:rPr>
            </w:pPr>
            <w:r w:rsidRPr="00BA29EF">
              <w:rPr>
                <w:rStyle w:val="fontstyle01"/>
                <w:rFonts w:ascii="Times New Roman" w:hAnsi="Times New Roman" w:hint="default"/>
                <w:color w:val="0070C0"/>
                <w:u w:val="single"/>
              </w:rPr>
              <w:t xml:space="preserve">Indicates support for transmission and reception of SCS Descriptor elements containing a TSPEC subelement. </w:t>
            </w:r>
          </w:p>
          <w:p w14:paraId="1CF656D9" w14:textId="77777777" w:rsidR="00061478" w:rsidRPr="00BA29EF" w:rsidRDefault="00061478" w:rsidP="004502C8">
            <w:pPr>
              <w:pStyle w:val="CellBody"/>
              <w:rPr>
                <w:color w:val="0070C0"/>
                <w:u w:val="single"/>
              </w:rPr>
            </w:pP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6E837F" w14:textId="34577FBD" w:rsidR="00061478" w:rsidRPr="00BA29EF" w:rsidRDefault="00061478" w:rsidP="004502C8">
            <w:pPr>
              <w:rPr>
                <w:color w:val="0070C0"/>
                <w:sz w:val="20"/>
                <w:u w:val="single"/>
                <w:lang w:val="en-US"/>
              </w:rPr>
            </w:pPr>
            <w:r w:rsidRPr="00BA29EF">
              <w:rPr>
                <w:color w:val="0070C0"/>
                <w:sz w:val="20"/>
                <w:u w:val="single"/>
                <w:lang w:val="en-US"/>
              </w:rPr>
              <w:t xml:space="preserve">Set to 1 by an EHT AP that supports transmission of SCS Response frames containing SCS Descriptor element with a TSPEC subelement and </w:t>
            </w:r>
            <w:r w:rsidRPr="00BA29EF">
              <w:rPr>
                <w:rStyle w:val="fontstyle01"/>
                <w:rFonts w:ascii="Times New Roman" w:hAnsi="Times New Roman" w:hint="default"/>
                <w:color w:val="0070C0"/>
                <w:u w:val="single"/>
              </w:rPr>
              <w:t>dot11SCSActivated is true</w:t>
            </w:r>
            <w:r w:rsidRPr="00BA29EF">
              <w:rPr>
                <w:color w:val="0070C0"/>
                <w:sz w:val="20"/>
                <w:u w:val="single"/>
                <w:lang w:val="en-US"/>
              </w:rPr>
              <w:t>.</w:t>
            </w:r>
          </w:p>
          <w:p w14:paraId="77B76F9B" w14:textId="77777777" w:rsidR="00061478" w:rsidRPr="00BA29EF" w:rsidRDefault="00061478" w:rsidP="004502C8">
            <w:pPr>
              <w:rPr>
                <w:color w:val="0070C0"/>
                <w:sz w:val="20"/>
                <w:u w:val="single"/>
                <w:lang w:val="en-US"/>
              </w:rPr>
            </w:pPr>
          </w:p>
          <w:p w14:paraId="534190A8" w14:textId="1BCC520D" w:rsidR="00061478" w:rsidRPr="00BA29EF" w:rsidRDefault="00061478" w:rsidP="004502C8">
            <w:pPr>
              <w:rPr>
                <w:color w:val="0070C0"/>
                <w:sz w:val="20"/>
                <w:u w:val="single"/>
                <w:lang w:val="en-US"/>
              </w:rPr>
            </w:pPr>
            <w:r w:rsidRPr="00BA29EF">
              <w:rPr>
                <w:color w:val="0070C0"/>
                <w:sz w:val="20"/>
                <w:u w:val="single"/>
                <w:lang w:val="en-US"/>
              </w:rPr>
              <w:t xml:space="preserve">Set to 1 by a non-AP EHT STA that supports transmission of SCS Request frames containing SCS Descriptor element with a TSPEC subelement and </w:t>
            </w:r>
            <w:r w:rsidRPr="00BA29EF">
              <w:rPr>
                <w:rStyle w:val="fontstyle01"/>
                <w:rFonts w:ascii="Times New Roman" w:hAnsi="Times New Roman" w:hint="default"/>
                <w:color w:val="0070C0"/>
                <w:u w:val="single"/>
              </w:rPr>
              <w:t>dot11SCSActivated is true</w:t>
            </w:r>
            <w:r w:rsidRPr="00BA29EF">
              <w:rPr>
                <w:color w:val="0070C0"/>
                <w:sz w:val="20"/>
                <w:u w:val="single"/>
                <w:lang w:val="en-US"/>
              </w:rPr>
              <w:t>.</w:t>
            </w:r>
          </w:p>
          <w:p w14:paraId="155766E8" w14:textId="77777777" w:rsidR="00061478" w:rsidRPr="00BA29EF" w:rsidRDefault="00061478" w:rsidP="004502C8">
            <w:pPr>
              <w:rPr>
                <w:color w:val="0070C0"/>
                <w:sz w:val="20"/>
                <w:u w:val="single"/>
                <w:lang w:val="en-US"/>
              </w:rPr>
            </w:pPr>
          </w:p>
          <w:p w14:paraId="55139F02" w14:textId="77777777" w:rsidR="00061478" w:rsidRPr="00BA29EF" w:rsidRDefault="00061478" w:rsidP="004502C8">
            <w:pPr>
              <w:rPr>
                <w:color w:val="0070C0"/>
                <w:sz w:val="20"/>
                <w:u w:val="single"/>
                <w:lang w:val="en-US"/>
              </w:rPr>
            </w:pPr>
            <w:r w:rsidRPr="00BA29EF">
              <w:rPr>
                <w:color w:val="0070C0"/>
                <w:sz w:val="20"/>
                <w:u w:val="single"/>
                <w:lang w:val="en-US"/>
              </w:rPr>
              <w:t xml:space="preserve">Set to 0 otherwise. </w:t>
            </w:r>
          </w:p>
          <w:p w14:paraId="6CC7E990" w14:textId="77777777" w:rsidR="00061478" w:rsidRPr="00BA29EF" w:rsidRDefault="00061478" w:rsidP="004502C8">
            <w:pPr>
              <w:pStyle w:val="CellBody"/>
              <w:rPr>
                <w:color w:val="0070C0"/>
              </w:rPr>
            </w:pPr>
          </w:p>
        </w:tc>
      </w:tr>
    </w:tbl>
    <w:p w14:paraId="073D1263" w14:textId="77777777" w:rsidR="00061478" w:rsidRDefault="00061478" w:rsidP="006A1A60">
      <w:pPr>
        <w:rPr>
          <w:bCs/>
          <w:sz w:val="20"/>
        </w:rPr>
      </w:pPr>
    </w:p>
    <w:p w14:paraId="6DAAE41D" w14:textId="4FFE2CA9" w:rsidR="00053E57" w:rsidRDefault="00053E57" w:rsidP="006A1A60">
      <w:pPr>
        <w:rPr>
          <w:bCs/>
          <w:sz w:val="20"/>
        </w:rPr>
      </w:pPr>
    </w:p>
    <w:p w14:paraId="28621810" w14:textId="2024533C" w:rsidR="00930772" w:rsidRDefault="00B45D03" w:rsidP="25B9E17F">
      <w:pPr>
        <w:rPr>
          <w:b/>
          <w:bCs/>
          <w:u w:val="single"/>
        </w:rPr>
      </w:pPr>
      <w:r w:rsidRPr="00B45D03">
        <w:rPr>
          <w:rFonts w:ascii="Arial" w:hAnsi="Arial" w:cs="Arial"/>
          <w:b/>
          <w:bCs/>
          <w:color w:val="000000"/>
          <w:sz w:val="20"/>
        </w:rPr>
        <w:t>9.4.2.29 TSPEC element</w:t>
      </w:r>
    </w:p>
    <w:p w14:paraId="41C34970" w14:textId="6549982D" w:rsidR="00B45D03" w:rsidRDefault="00B45D03" w:rsidP="25B9E17F">
      <w:pPr>
        <w:rPr>
          <w:b/>
          <w:bCs/>
          <w:u w:val="single"/>
        </w:rPr>
      </w:pPr>
    </w:p>
    <w:p w14:paraId="0B31B3E4" w14:textId="77777777" w:rsidR="00930772" w:rsidRDefault="00930772" w:rsidP="25B9E17F">
      <w:pPr>
        <w:rPr>
          <w:b/>
          <w:bCs/>
          <w:u w:val="single"/>
        </w:rPr>
      </w:pPr>
    </w:p>
    <w:p w14:paraId="679BB0B3" w14:textId="5E87943C" w:rsidR="001B51AA" w:rsidRPr="001B51AA" w:rsidRDefault="001B51AA" w:rsidP="001B51AA">
      <w:pPr>
        <w:rPr>
          <w:lang w:val="en-US" w:eastAsia="ko-KR"/>
        </w:rPr>
      </w:pPr>
    </w:p>
    <w:p w14:paraId="32224E12" w14:textId="77777777" w:rsidR="00BD3E36" w:rsidRDefault="00BD3E36" w:rsidP="25B9E17F">
      <w:pPr>
        <w:rPr>
          <w:b/>
          <w:bCs/>
          <w:u w:val="single"/>
        </w:rPr>
      </w:pPr>
    </w:p>
    <w:p w14:paraId="7625DB8C" w14:textId="687E6CBE" w:rsidR="22DA644F" w:rsidRDefault="22DA644F" w:rsidP="25B9E1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TGbe</w:t>
      </w:r>
      <w:proofErr w:type="spellEnd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editor: Revise the text in 11.25.2 of draft </w:t>
      </w:r>
      <w:proofErr w:type="spellStart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REVm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e</w:t>
      </w:r>
      <w:proofErr w:type="spellEnd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0</w:t>
      </w:r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.0 as:</w:t>
      </w:r>
    </w:p>
    <w:p w14:paraId="23A5D508" w14:textId="2E982671" w:rsidR="25B9E17F" w:rsidRDefault="25B9E17F" w:rsidP="25B9E17F">
      <w:pPr>
        <w:rPr>
          <w:b/>
          <w:bCs/>
          <w:szCs w:val="22"/>
          <w:u w:val="single"/>
        </w:rPr>
      </w:pPr>
    </w:p>
    <w:p w14:paraId="7F4904BD" w14:textId="173737D4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  <w:r w:rsidRPr="00E43463">
        <w:rPr>
          <w:rFonts w:ascii="Arial-BoldMT" w:hAnsi="Arial-BoldMT"/>
          <w:b/>
          <w:bCs/>
          <w:color w:val="000000"/>
          <w:sz w:val="20"/>
        </w:rPr>
        <w:t>11.25.2 SCS procedures</w:t>
      </w:r>
      <w:ins w:id="159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1BCC84AE" w14:textId="100AD823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</w:p>
    <w:p w14:paraId="2391923F" w14:textId="6239B2FD" w:rsidR="00E43463" w:rsidRPr="00F803E0" w:rsidRDefault="00E43463" w:rsidP="00E43463">
      <w:pPr>
        <w:rPr>
          <w:bCs/>
          <w:sz w:val="20"/>
        </w:rPr>
      </w:pPr>
      <w:commentRangeStart w:id="160"/>
      <w:commentRangeStart w:id="161"/>
      <w:commentRangeStart w:id="162"/>
      <w:r w:rsidRPr="00F803E0">
        <w:rPr>
          <w:bCs/>
          <w:sz w:val="20"/>
        </w:rPr>
        <w:t>The stream classification service (SCS) is a service that may be provided by an</w:t>
      </w:r>
      <w:ins w:id="163" w:author="Das, Dibakar" w:date="2021-05-25T14:59:00Z">
        <w:r w:rsidR="006D3DDD">
          <w:rPr>
            <w:bCs/>
            <w:sz w:val="20"/>
          </w:rPr>
          <w:t xml:space="preserve"> </w:t>
        </w:r>
      </w:ins>
      <w:del w:id="164" w:author="Das, Dibakar" w:date="2021-04-26T13:12:00Z">
        <w:r w:rsidRPr="00F803E0" w:rsidDel="00930772">
          <w:rPr>
            <w:bCs/>
            <w:sz w:val="20"/>
          </w:rPr>
          <w:delText xml:space="preserve"> </w:delText>
        </w:r>
      </w:del>
      <w:r w:rsidRPr="00F803E0">
        <w:rPr>
          <w:bCs/>
          <w:sz w:val="20"/>
        </w:rPr>
        <w:t>AP to its associated STAs</w:t>
      </w:r>
      <w:del w:id="165" w:author="Das, Dibakar" w:date="2021-02-28T21:26:00Z">
        <w:r w:rsidRPr="00F803E0" w:rsidDel="00CC0ED6">
          <w:rPr>
            <w:bCs/>
            <w:sz w:val="20"/>
          </w:rPr>
          <w:delText xml:space="preserve"> </w:delText>
        </w:r>
      </w:del>
      <w:ins w:id="166" w:author="Das, Dibakar" w:date="2021-02-28T21:27:00Z">
        <w:r w:rsidR="00CC0ED6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that</w:t>
      </w:r>
      <w:r w:rsidR="0033069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support SCS</w:t>
      </w:r>
      <w:commentRangeStart w:id="167"/>
      <w:commentRangeStart w:id="168"/>
      <w:commentRangeEnd w:id="167"/>
      <w:del w:id="169" w:author="Das, Dibakar" w:date="2021-05-25T14:59:00Z">
        <w:r w:rsidR="007F3DC0" w:rsidDel="006D3DDD">
          <w:rPr>
            <w:rStyle w:val="CommentReference"/>
          </w:rPr>
          <w:commentReference w:id="167"/>
        </w:r>
        <w:commentRangeEnd w:id="168"/>
        <w:r w:rsidR="0036759E" w:rsidDel="006D3DDD">
          <w:rPr>
            <w:rStyle w:val="CommentReference"/>
          </w:rPr>
          <w:commentReference w:id="168"/>
        </w:r>
      </w:del>
      <w:r w:rsidRPr="00F803E0">
        <w:rPr>
          <w:bCs/>
          <w:sz w:val="20"/>
        </w:rPr>
        <w:t>. In SCS, the AP classifies incoming (M101)</w:t>
      </w:r>
      <w:r w:rsidR="00A20D53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individually addressed MSDUs based upon</w:t>
      </w:r>
      <w:r w:rsidR="00E621B4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parameters provided by the non-AP STA</w:t>
      </w:r>
      <w:commentRangeEnd w:id="160"/>
      <w:r w:rsidR="009E45AE" w:rsidRPr="00F803E0">
        <w:rPr>
          <w:rStyle w:val="CommentReference"/>
          <w:sz w:val="20"/>
          <w:szCs w:val="20"/>
        </w:rPr>
        <w:commentReference w:id="160"/>
      </w:r>
      <w:commentRangeEnd w:id="161"/>
      <w:commentRangeEnd w:id="162"/>
      <w:ins w:id="170" w:author="Das, Dibakar" w:date="2021-03-22T09:17:00Z">
        <w:r w:rsidR="00A6591A" w:rsidRPr="00F803E0">
          <w:rPr>
            <w:bCs/>
            <w:sz w:val="20"/>
          </w:rPr>
          <w:t xml:space="preserve">. </w:t>
        </w:r>
      </w:ins>
      <w:commentRangeStart w:id="171"/>
      <w:commentRangeEnd w:id="171"/>
      <w:del w:id="172" w:author="Das, Dibakar" w:date="2021-05-25T14:59:00Z">
        <w:r w:rsidR="007F3DC0" w:rsidDel="006D3DDD">
          <w:rPr>
            <w:rStyle w:val="CommentReference"/>
          </w:rPr>
          <w:commentReference w:id="171"/>
        </w:r>
        <w:r w:rsidR="007A2912" w:rsidRPr="00F803E0" w:rsidDel="006D3DDD">
          <w:rPr>
            <w:bCs/>
            <w:sz w:val="20"/>
          </w:rPr>
          <w:delText xml:space="preserve"> </w:delText>
        </w:r>
        <w:r w:rsidR="00374BA2" w:rsidRPr="00F803E0" w:rsidDel="006D3DDD">
          <w:rPr>
            <w:rStyle w:val="CommentReference"/>
            <w:sz w:val="20"/>
            <w:szCs w:val="20"/>
          </w:rPr>
          <w:commentReference w:id="161"/>
        </w:r>
        <w:r w:rsidR="00FA0FB9" w:rsidDel="006D3DDD">
          <w:rPr>
            <w:rStyle w:val="CommentReference"/>
          </w:rPr>
          <w:commentReference w:id="162"/>
        </w:r>
      </w:del>
    </w:p>
    <w:p w14:paraId="34383F62" w14:textId="77777777" w:rsidR="00E43463" w:rsidRPr="00F803E0" w:rsidRDefault="00E43463" w:rsidP="00E43463">
      <w:pPr>
        <w:rPr>
          <w:bCs/>
          <w:sz w:val="20"/>
        </w:rPr>
      </w:pPr>
    </w:p>
    <w:p w14:paraId="22A4534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classification allows the UP, drop eligibility, and EDCA transmit queue to be selected for all MSDUs</w:t>
      </w:r>
    </w:p>
    <w:p w14:paraId="0B1270CA" w14:textId="78EC5921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matching the classification.</w:t>
      </w:r>
    </w:p>
    <w:p w14:paraId="1E2446BE" w14:textId="70BAB552" w:rsidR="00E43463" w:rsidRPr="00F803E0" w:rsidRDefault="00E43463" w:rsidP="00E43463">
      <w:pPr>
        <w:rPr>
          <w:bCs/>
          <w:sz w:val="20"/>
        </w:rPr>
      </w:pPr>
    </w:p>
    <w:p w14:paraId="7FE1C701" w14:textId="5B9F5CBE" w:rsidR="00E43463" w:rsidRPr="00F803E0" w:rsidDel="006F079E" w:rsidRDefault="00E43463" w:rsidP="00E43463">
      <w:pPr>
        <w:rPr>
          <w:del w:id="173" w:author="Das, Dibakar" w:date="2021-04-18T17:47:00Z"/>
          <w:bCs/>
          <w:sz w:val="20"/>
        </w:rPr>
      </w:pPr>
      <w:r w:rsidRPr="00F803E0">
        <w:rPr>
          <w:bCs/>
          <w:sz w:val="20"/>
        </w:rPr>
        <w:t>Implementation of SCS is optional for a STA. A STA that implements SCS shall set its dot11SCSImplemented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to true. (#1121)</w:t>
      </w:r>
      <w:r w:rsidR="0073461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A STA with dot11SCSActivated equal to true shall support stream classification and shall set to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1 the SCS field of the Extended Capabilities elements that it transmits. If dot11SCSActivated is true,</w:t>
      </w:r>
      <w:ins w:id="174" w:author="Das, Dibakar" w:date="2021-04-18T17:47:00Z">
        <w:r w:rsidR="006F079E">
          <w:rPr>
            <w:bCs/>
            <w:sz w:val="20"/>
          </w:rPr>
          <w:t xml:space="preserve"> </w:t>
        </w:r>
      </w:ins>
    </w:p>
    <w:p w14:paraId="139C6ECC" w14:textId="3D9AFE50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dot11SCSImplemented shall be true.</w:t>
      </w:r>
      <w:ins w:id="175" w:author="Das, Dibakar" w:date="2021-02-28T21:35:00Z">
        <w:r w:rsidR="00355CC6" w:rsidRPr="00F803E0">
          <w:rPr>
            <w:bCs/>
            <w:sz w:val="20"/>
          </w:rPr>
          <w:t xml:space="preserve"> </w:t>
        </w:r>
      </w:ins>
    </w:p>
    <w:p w14:paraId="12A31AF6" w14:textId="77777777" w:rsidR="00E43463" w:rsidRPr="00F803E0" w:rsidRDefault="00E43463" w:rsidP="00E43463">
      <w:pPr>
        <w:rPr>
          <w:bCs/>
          <w:sz w:val="20"/>
        </w:rPr>
      </w:pPr>
    </w:p>
    <w:p w14:paraId="73533E48" w14:textId="1F04E12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that supports SCS may request use of SCS by sending an SCS Request frame that includes an</w:t>
      </w:r>
    </w:p>
    <w:p w14:paraId="5B89368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SCS Descriptor element with the Request Type field set to “Add” or “Change.” The SCS Descriptor List field</w:t>
      </w:r>
    </w:p>
    <w:p w14:paraId="39FCF7D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 the SCS Descriptor element identifies how MSDUs are classified and the priority to assign to MSDUs that</w:t>
      </w:r>
    </w:p>
    <w:p w14:paraId="38BD9C9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 this classification. If the TCLAS Processing element is present in an SCS Descriptor element, the</w:t>
      </w:r>
    </w:p>
    <w:p w14:paraId="5D2C6B3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Processing subfield shall have a value of 0 or 1. An AP shall decline any SCS Request frame where a TCLAS</w:t>
      </w:r>
    </w:p>
    <w:p w14:paraId="0C1A4FEA" w14:textId="24476116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Processing element is </w:t>
      </w:r>
      <w:r w:rsidR="00F24E9E" w:rsidRPr="00F803E0">
        <w:rPr>
          <w:bCs/>
          <w:sz w:val="20"/>
        </w:rPr>
        <w:t>present,</w:t>
      </w:r>
      <w:r w:rsidRPr="00F803E0">
        <w:rPr>
          <w:bCs/>
          <w:sz w:val="20"/>
        </w:rPr>
        <w:t xml:space="preserve"> and the Processing subfield does not have a value of 0 or 1.</w:t>
      </w:r>
    </w:p>
    <w:p w14:paraId="49B04B90" w14:textId="0BB5BE6B" w:rsidR="00E43463" w:rsidRDefault="00E43463" w:rsidP="00E43463">
      <w:pPr>
        <w:rPr>
          <w:ins w:id="176" w:author="Das, Dibakar" w:date="2021-04-18T17:51:00Z"/>
          <w:bCs/>
          <w:sz w:val="20"/>
        </w:rPr>
      </w:pPr>
    </w:p>
    <w:p w14:paraId="50FDAFAF" w14:textId="672C3E9B" w:rsidR="00266C57" w:rsidRPr="00F803E0" w:rsidRDefault="007F3DC0" w:rsidP="00E43463">
      <w:pPr>
        <w:rPr>
          <w:bCs/>
          <w:sz w:val="20"/>
        </w:rPr>
      </w:pPr>
      <w:commentRangeStart w:id="177"/>
      <w:commentRangeEnd w:id="177"/>
      <w:del w:id="178" w:author="Das, Dibakar" w:date="2021-05-25T14:50:00Z">
        <w:r w:rsidDel="007A034A">
          <w:rPr>
            <w:rStyle w:val="CommentReference"/>
          </w:rPr>
          <w:commentReference w:id="177"/>
        </w:r>
        <w:commentRangeStart w:id="179"/>
        <w:commentRangeStart w:id="180"/>
        <w:commentRangeStart w:id="181"/>
        <w:commentRangeStart w:id="182"/>
        <w:commentRangeEnd w:id="179"/>
        <w:r w:rsidR="00711A1E" w:rsidDel="007A034A">
          <w:rPr>
            <w:rStyle w:val="CommentReference"/>
          </w:rPr>
          <w:commentReference w:id="179"/>
        </w:r>
        <w:commentRangeEnd w:id="180"/>
        <w:r w:rsidR="003D7393" w:rsidDel="007A034A">
          <w:rPr>
            <w:rStyle w:val="CommentReference"/>
          </w:rPr>
          <w:commentReference w:id="180"/>
        </w:r>
        <w:commentRangeEnd w:id="181"/>
        <w:r w:rsidR="009C33AA" w:rsidDel="007A034A">
          <w:rPr>
            <w:rStyle w:val="CommentReference"/>
          </w:rPr>
          <w:commentReference w:id="181"/>
        </w:r>
        <w:commentRangeEnd w:id="182"/>
        <w:r w:rsidR="007E59CD" w:rsidDel="007A034A">
          <w:rPr>
            <w:rStyle w:val="CommentReference"/>
          </w:rPr>
          <w:commentReference w:id="182"/>
        </w:r>
      </w:del>
    </w:p>
    <w:p w14:paraId="68786E31" w14:textId="573DCB05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Each SCS stream is identified by an SCSID. </w:t>
      </w:r>
      <w:del w:id="183" w:author="Das, Dibakar" w:date="2021-04-26T13:24:00Z">
        <w:r w:rsidRPr="00F803E0" w:rsidDel="00BE5588">
          <w:rPr>
            <w:bCs/>
            <w:sz w:val="20"/>
          </w:rPr>
          <w:delText xml:space="preserve">This </w:delText>
        </w:r>
      </w:del>
      <w:ins w:id="184" w:author="Das, Dibakar" w:date="2021-04-26T13:24:00Z">
        <w:r w:rsidR="00BE5588" w:rsidRPr="00F803E0">
          <w:rPr>
            <w:bCs/>
            <w:sz w:val="20"/>
          </w:rPr>
          <w:t>Th</w:t>
        </w:r>
        <w:r w:rsidR="00BE5588">
          <w:rPr>
            <w:bCs/>
            <w:sz w:val="20"/>
          </w:rPr>
          <w:t>e</w:t>
        </w:r>
        <w:r w:rsidR="00BE5588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SCSID is used by a non-AP STA</w:t>
      </w:r>
      <w:ins w:id="185" w:author="Das, Dibakar" w:date="2021-05-24T07:54:00Z">
        <w:r w:rsidR="00A503DD">
          <w:rPr>
            <w:bCs/>
            <w:sz w:val="20"/>
          </w:rPr>
          <w:t xml:space="preserve"> </w:t>
        </w:r>
      </w:ins>
      <w:del w:id="186" w:author="Das, Dibakar" w:date="2021-05-25T15:00:00Z">
        <w:r w:rsidRPr="00F803E0" w:rsidDel="001A72F3">
          <w:rPr>
            <w:bCs/>
            <w:sz w:val="20"/>
          </w:rPr>
          <w:delText xml:space="preserve"> </w:delText>
        </w:r>
      </w:del>
      <w:r w:rsidRPr="00F803E0">
        <w:rPr>
          <w:bCs/>
          <w:sz w:val="20"/>
        </w:rPr>
        <w:t>to request creation,</w:t>
      </w:r>
    </w:p>
    <w:p w14:paraId="6F2831C1" w14:textId="78A26D2F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modification, or deletion of an SCS stream. The SCSID is used by an AP to identify an SCS stream in SCS</w:t>
      </w:r>
    </w:p>
    <w:p w14:paraId="74099ECA" w14:textId="26B13CB5" w:rsidR="00E43463" w:rsidRDefault="00E43463" w:rsidP="00E43463">
      <w:pPr>
        <w:rPr>
          <w:ins w:id="187" w:author="Das, Dibakar" w:date="2021-04-26T13:25:00Z"/>
          <w:bCs/>
          <w:sz w:val="20"/>
        </w:rPr>
      </w:pPr>
      <w:r w:rsidRPr="00F803E0">
        <w:rPr>
          <w:bCs/>
          <w:sz w:val="20"/>
        </w:rPr>
        <w:t>responses.</w:t>
      </w:r>
      <w:ins w:id="188" w:author="Das, Dibakar" w:date="2021-03-01T00:40:00Z">
        <w:r w:rsidR="003957EF" w:rsidRPr="00F803E0">
          <w:rPr>
            <w:bCs/>
            <w:sz w:val="20"/>
          </w:rPr>
          <w:t xml:space="preserve"> </w:t>
        </w:r>
      </w:ins>
    </w:p>
    <w:p w14:paraId="7872AB24" w14:textId="621C778A" w:rsidR="000968CF" w:rsidRDefault="000968CF" w:rsidP="00E43463">
      <w:pPr>
        <w:rPr>
          <w:ins w:id="189" w:author="Das, Dibakar" w:date="2021-04-26T13:25:00Z"/>
          <w:bCs/>
          <w:sz w:val="20"/>
        </w:rPr>
      </w:pPr>
    </w:p>
    <w:p w14:paraId="73E10EAA" w14:textId="0BD22127" w:rsidR="007C6D31" w:rsidRPr="00F803E0" w:rsidRDefault="00711A1E" w:rsidP="00E43463">
      <w:pPr>
        <w:rPr>
          <w:ins w:id="190" w:author="Das, Dibakar" w:date="2021-03-02T16:37:00Z"/>
          <w:bCs/>
          <w:sz w:val="20"/>
        </w:rPr>
      </w:pPr>
      <w:commentRangeStart w:id="191"/>
      <w:commentRangeStart w:id="192"/>
      <w:commentRangeEnd w:id="191"/>
      <w:del w:id="193" w:author="Das, Dibakar" w:date="2021-05-25T14:52:00Z">
        <w:r w:rsidDel="00145F67">
          <w:rPr>
            <w:rStyle w:val="CommentReference"/>
          </w:rPr>
          <w:commentReference w:id="191"/>
        </w:r>
        <w:commentRangeEnd w:id="192"/>
        <w:r w:rsidR="00870109" w:rsidDel="00145F67">
          <w:rPr>
            <w:rStyle w:val="CommentReference"/>
          </w:rPr>
          <w:commentReference w:id="192"/>
        </w:r>
        <w:commentRangeStart w:id="194"/>
        <w:commentRangeStart w:id="195"/>
        <w:commentRangeEnd w:id="194"/>
        <w:r w:rsidDel="00145F67">
          <w:rPr>
            <w:rStyle w:val="CommentReference"/>
          </w:rPr>
          <w:commentReference w:id="194"/>
        </w:r>
        <w:commentRangeEnd w:id="195"/>
        <w:r w:rsidR="007467B4" w:rsidDel="00145F67">
          <w:rPr>
            <w:rStyle w:val="CommentReference"/>
          </w:rPr>
          <w:commentReference w:id="195"/>
        </w:r>
      </w:del>
    </w:p>
    <w:p w14:paraId="3AB58A07" w14:textId="1D52C3F5" w:rsidR="00CB3AB3" w:rsidRPr="00F803E0" w:rsidDel="0059482E" w:rsidRDefault="00143C44" w:rsidP="00E43463">
      <w:pPr>
        <w:rPr>
          <w:del w:id="196" w:author="Das, Dibakar" w:date="2021-02-28T21:42:00Z"/>
          <w:bCs/>
          <w:sz w:val="20"/>
        </w:rPr>
      </w:pPr>
      <w:commentRangeStart w:id="197"/>
      <w:commentRangeStart w:id="198"/>
      <w:commentRangeEnd w:id="197"/>
      <w:del w:id="199" w:author="Das, Dibakar" w:date="2021-04-18T17:15:00Z">
        <w:r w:rsidDel="007C6E6C">
          <w:rPr>
            <w:rStyle w:val="CommentReference"/>
          </w:rPr>
          <w:commentReference w:id="197"/>
        </w:r>
        <w:commentRangeEnd w:id="198"/>
        <w:r w:rsidR="001C5FB4" w:rsidDel="007C6E6C">
          <w:rPr>
            <w:rStyle w:val="CommentReference"/>
          </w:rPr>
          <w:commentReference w:id="198"/>
        </w:r>
      </w:del>
    </w:p>
    <w:p w14:paraId="0BAC9798" w14:textId="77777777" w:rsidR="00E43463" w:rsidRPr="00F803E0" w:rsidDel="0059482E" w:rsidRDefault="00E43463" w:rsidP="00E43463">
      <w:pPr>
        <w:rPr>
          <w:del w:id="200" w:author="Das, Dibakar" w:date="2021-02-28T21:42:00Z"/>
          <w:bCs/>
          <w:sz w:val="20"/>
        </w:rPr>
      </w:pPr>
    </w:p>
    <w:p w14:paraId="56C254E7" w14:textId="0B5D49EA" w:rsidR="00E43463" w:rsidRPr="00F803E0" w:rsidRDefault="00E43463" w:rsidP="00FC17D5">
      <w:pPr>
        <w:rPr>
          <w:bCs/>
          <w:sz w:val="20"/>
        </w:rPr>
      </w:pPr>
      <w:r w:rsidRPr="00F803E0">
        <w:rPr>
          <w:bCs/>
          <w:sz w:val="20"/>
        </w:rPr>
        <w:t>Upon receipt of an SCS Request frame from an associated non-AP STA, the AP shall respond with a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corresponding SCS Response frame. A value of (#4282)SUCCESS shall be set in the corresponding Status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field of the SCS Status duple in the SCS Response frame when the AP accepts the SCS request for the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 SCSID. A value of REQUEST_DECLINED,</w:t>
      </w:r>
      <w:r w:rsidR="0030658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REQUESTED_TCLAS_NOT_SUPPORTED_BY_AP, or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INSUFFICIENT_TCLAS_PROCESSING_RESOURCES shall be set in the corresponding SCS Status field of</w:t>
      </w:r>
    </w:p>
    <w:p w14:paraId="4AE924CB" w14:textId="742CE13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the SCS Status duple in the SCS Response frame when </w:t>
      </w:r>
      <w:del w:id="201" w:author="Das, Dibakar" w:date="2021-05-25T14:54:00Z">
        <w:r w:rsidRPr="00F803E0" w:rsidDel="00F30A8B">
          <w:rPr>
            <w:bCs/>
            <w:sz w:val="20"/>
          </w:rPr>
          <w:delText xml:space="preserve">the </w:delText>
        </w:r>
      </w:del>
      <w:ins w:id="202" w:author="Das, Dibakar" w:date="2021-05-25T14:54:00Z">
        <w:r w:rsidR="00F30A8B">
          <w:rPr>
            <w:bCs/>
            <w:sz w:val="20"/>
          </w:rPr>
          <w:t>a</w:t>
        </w:r>
      </w:ins>
      <w:ins w:id="203" w:author="Das, Dibakar" w:date="2021-05-25T15:01:00Z">
        <w:r w:rsidR="00A51595">
          <w:rPr>
            <w:bCs/>
            <w:sz w:val="20"/>
          </w:rPr>
          <w:t xml:space="preserve"> </w:t>
        </w:r>
      </w:ins>
      <w:ins w:id="204" w:author="Das, Dibakar" w:date="2021-05-25T14:54:00Z">
        <w:r w:rsidR="00F30A8B">
          <w:rPr>
            <w:bCs/>
            <w:sz w:val="20"/>
          </w:rPr>
          <w:t>n</w:t>
        </w:r>
      </w:ins>
      <w:ins w:id="205" w:author="Das, Dibakar" w:date="2021-05-25T15:01:00Z">
        <w:r w:rsidR="00A51595">
          <w:rPr>
            <w:bCs/>
            <w:sz w:val="20"/>
          </w:rPr>
          <w:t>on-EHT</w:t>
        </w:r>
      </w:ins>
      <w:ins w:id="206" w:author="Das, Dibakar" w:date="2021-05-25T14:54:00Z">
        <w:r w:rsidR="00F30A8B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 xml:space="preserve">AP </w:t>
      </w:r>
      <w:ins w:id="207" w:author="Das, Dibakar" w:date="2021-05-25T14:54:00Z">
        <w:r w:rsidR="00F30A8B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denies the SCS request for the requested</w:t>
      </w:r>
      <w:r w:rsidR="008D409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SCSID.</w:t>
      </w:r>
    </w:p>
    <w:p w14:paraId="78165700" w14:textId="77777777" w:rsidR="00E43463" w:rsidRPr="00F803E0" w:rsidRDefault="00E43463" w:rsidP="00E43463">
      <w:pPr>
        <w:rPr>
          <w:bCs/>
          <w:sz w:val="20"/>
        </w:rPr>
      </w:pPr>
    </w:p>
    <w:p w14:paraId="6D355C2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If the AP declines a request to change a previously accepted SCSID, the previously accepted classification for</w:t>
      </w:r>
    </w:p>
    <w:p w14:paraId="331C5CC5" w14:textId="0C148DB8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this SCSID continues to operate.</w:t>
      </w:r>
    </w:p>
    <w:p w14:paraId="0B8D82EB" w14:textId="77777777" w:rsidR="00E43463" w:rsidRPr="00F803E0" w:rsidRDefault="00E43463" w:rsidP="00E43463">
      <w:pPr>
        <w:rPr>
          <w:bCs/>
          <w:sz w:val="20"/>
        </w:rPr>
      </w:pPr>
    </w:p>
    <w:p w14:paraId="2F0A66B5" w14:textId="600A6AEE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 xml:space="preserve">If the requested SCS is accepted by </w:t>
      </w:r>
      <w:ins w:id="208" w:author="Das, Dibakar" w:date="2021-05-25T14:56:00Z">
        <w:r w:rsidR="00A17C98">
          <w:rPr>
            <w:sz w:val="20"/>
          </w:rPr>
          <w:t>a</w:t>
        </w:r>
      </w:ins>
      <w:ins w:id="209" w:author="Das, Dibakar" w:date="2021-05-25T15:01:00Z">
        <w:r w:rsidR="00A51595">
          <w:rPr>
            <w:sz w:val="20"/>
          </w:rPr>
          <w:t xml:space="preserve"> </w:t>
        </w:r>
      </w:ins>
      <w:ins w:id="210" w:author="Das, Dibakar" w:date="2021-05-25T14:56:00Z">
        <w:r w:rsidR="00A17C98">
          <w:rPr>
            <w:sz w:val="20"/>
          </w:rPr>
          <w:t>n</w:t>
        </w:r>
      </w:ins>
      <w:ins w:id="211" w:author="Das, Dibakar" w:date="2021-05-25T15:01:00Z">
        <w:r w:rsidR="00A51595">
          <w:rPr>
            <w:sz w:val="20"/>
          </w:rPr>
          <w:t>on-EHT</w:t>
        </w:r>
      </w:ins>
      <w:ins w:id="212" w:author="Das, Dibakar" w:date="2021-05-25T14:56:00Z">
        <w:r w:rsidR="00A17C98">
          <w:rPr>
            <w:sz w:val="20"/>
          </w:rPr>
          <w:t xml:space="preserve"> </w:t>
        </w:r>
      </w:ins>
      <w:del w:id="213" w:author="Das, Dibakar" w:date="2021-05-25T14:56:00Z">
        <w:r w:rsidRPr="00F803E0" w:rsidDel="00A17C98">
          <w:rPr>
            <w:sz w:val="20"/>
          </w:rPr>
          <w:delText>the</w:delText>
        </w:r>
      </w:del>
      <w:r w:rsidRPr="00F803E0">
        <w:rPr>
          <w:sz w:val="20"/>
        </w:rPr>
        <w:t xml:space="preserve"> AP</w:t>
      </w:r>
      <w:ins w:id="214" w:author="Das, Dibakar" w:date="2021-05-25T14:56:00Z">
        <w:r w:rsidR="00A17C98">
          <w:rPr>
            <w:sz w:val="20"/>
          </w:rPr>
          <w:t xml:space="preserve"> </w:t>
        </w:r>
      </w:ins>
      <w:commentRangeStart w:id="215"/>
      <w:commentRangeStart w:id="216"/>
      <w:commentRangeStart w:id="217"/>
      <w:commentRangeEnd w:id="215"/>
      <w:del w:id="218" w:author="Das, Dibakar" w:date="2021-04-26T13:19:00Z">
        <w:r w:rsidR="00143C44" w:rsidDel="00C31860">
          <w:rPr>
            <w:rStyle w:val="CommentReference"/>
          </w:rPr>
          <w:commentReference w:id="215"/>
        </w:r>
        <w:commentRangeEnd w:id="216"/>
        <w:r w:rsidR="007E2BA7" w:rsidDel="00C31860">
          <w:rPr>
            <w:rStyle w:val="CommentReference"/>
          </w:rPr>
          <w:commentReference w:id="216"/>
        </w:r>
      </w:del>
      <w:commentRangeEnd w:id="217"/>
      <w:del w:id="219" w:author="Das, Dibakar" w:date="2021-05-25T15:00:00Z">
        <w:r w:rsidR="00351845" w:rsidDel="001A72F3">
          <w:rPr>
            <w:rStyle w:val="CommentReference"/>
          </w:rPr>
          <w:commentReference w:id="217"/>
        </w:r>
        <w:r w:rsidRPr="00F803E0" w:rsidDel="001A72F3">
          <w:rPr>
            <w:sz w:val="20"/>
          </w:rPr>
          <w:delText xml:space="preserve">, </w:delText>
        </w:r>
      </w:del>
      <w:r w:rsidRPr="00F803E0">
        <w:rPr>
          <w:sz w:val="20"/>
        </w:rPr>
        <w:t>the AP shall process subsequent incoming (M101)individually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addressed MSDUs from the DS or WM that match the TCLAS elements and optional TCLAS Processing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element classifier specified in the SCS Descriptor element.</w:t>
      </w:r>
    </w:p>
    <w:p w14:paraId="244EE903" w14:textId="77777777" w:rsidR="00E43463" w:rsidRPr="00F803E0" w:rsidRDefault="00E43463" w:rsidP="00E43463">
      <w:pPr>
        <w:rPr>
          <w:bCs/>
          <w:sz w:val="20"/>
        </w:rPr>
      </w:pPr>
    </w:p>
    <w:p w14:paraId="3D12EFC4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match of the classifier is defined as follows:</w:t>
      </w:r>
    </w:p>
    <w:p w14:paraId="7D5131FC" w14:textId="455C179F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When the Processing subfield of the TCLAS Processing element is 0, the classifier matches all of</w:t>
      </w:r>
      <w:r w:rsidR="00065070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the parameters in the TCLAS elements in the SCS Descriptor element.</w:t>
      </w:r>
    </w:p>
    <w:p w14:paraId="33DC4038" w14:textId="6AEF84DC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When the Processing subfield of the TCLAS Processing element is 1 or the TCLAS Processing</w:t>
      </w:r>
      <w:r w:rsidR="009E12C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 is not present, the classifier matches if the parameters match at least one of the TCLAS</w:t>
      </w:r>
      <w:r w:rsidR="007C08D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elements in the SCS Descriptor element.</w:t>
      </w:r>
    </w:p>
    <w:p w14:paraId="7E7BA05A" w14:textId="77777777" w:rsidR="00E43463" w:rsidRPr="00F803E0" w:rsidRDefault="00E43463" w:rsidP="00E43463">
      <w:pPr>
        <w:rPr>
          <w:bCs/>
          <w:sz w:val="20"/>
        </w:rPr>
      </w:pPr>
    </w:p>
    <w:p w14:paraId="239868C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lastRenderedPageBreak/>
        <w:t>The processing of matching MSDUs depends upon the access policy assigned to the MSDU:</w:t>
      </w:r>
    </w:p>
    <w:p w14:paraId="28F787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For matching MSDUs that are not part of a TS (as described in 11.4 (TS operation)), the User</w:t>
      </w:r>
    </w:p>
    <w:p w14:paraId="3B1F060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Priority subfield of the Intra-Access Category Priority element is used as the UP of these MSDUs.</w:t>
      </w:r>
    </w:p>
    <w:p w14:paraId="3037D087" w14:textId="77777777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>— For matching MSDUs that are part of a TS (as described in 11.4 (TS operation)), the TID and UP</w:t>
      </w:r>
    </w:p>
    <w:p w14:paraId="088BD934" w14:textId="67645E3E" w:rsidR="0093517C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classification of these MSDUs shall follow the rules specified in 11.4.8 (Data transfer).</w:t>
      </w:r>
    </w:p>
    <w:p w14:paraId="1EE68B4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If dot11AlternateEDCAActivated is true, for matching MSDUs that are not part of a TS (as</w:t>
      </w:r>
    </w:p>
    <w:p w14:paraId="0D79DEA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described in 11.4 (TS operation)) or for MSDUs that are part of a TS that uses EDCA or HEMM as</w:t>
      </w:r>
    </w:p>
    <w:p w14:paraId="175FD84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access policy, the Alternate Queue subfield of the Intra-Access Category Priority element is used</w:t>
      </w:r>
    </w:p>
    <w:p w14:paraId="52F80DC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to select whether the primary EDCA transmit queue or alternate EDCA transmit queue is used for</w:t>
      </w:r>
    </w:p>
    <w:p w14:paraId="113669A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these MSDUs.</w:t>
      </w:r>
    </w:p>
    <w:p w14:paraId="6F80395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All matching MSDUs have their DEI set using the value from the Drop Eligibility subfield of the</w:t>
      </w:r>
    </w:p>
    <w:p w14:paraId="25254468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Intra-Access Category Priority element in the DEI subfield of the HT Control field, as defined in</w:t>
      </w:r>
    </w:p>
    <w:p w14:paraId="45CB03E0" w14:textId="67C3976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9.2.4.6 (HT Control field).</w:t>
      </w:r>
    </w:p>
    <w:p w14:paraId="559535BF" w14:textId="583BB19C" w:rsidR="00E43463" w:rsidRPr="00F803E0" w:rsidRDefault="00E43463" w:rsidP="00E43463">
      <w:pPr>
        <w:rPr>
          <w:bCs/>
          <w:sz w:val="20"/>
        </w:rPr>
      </w:pPr>
    </w:p>
    <w:p w14:paraId="2A3FA8B6" w14:textId="5D4947B5" w:rsidR="00083FC8" w:rsidRPr="00F803E0" w:rsidRDefault="00711A1E" w:rsidP="00E43463">
      <w:pPr>
        <w:rPr>
          <w:ins w:id="220" w:author="Das, Dibakar" w:date="2021-03-01T00:15:00Z"/>
          <w:bCs/>
          <w:sz w:val="20"/>
        </w:rPr>
      </w:pPr>
      <w:commentRangeStart w:id="221"/>
      <w:commentRangeEnd w:id="221"/>
      <w:del w:id="222" w:author="Das, Dibakar" w:date="2021-05-25T14:52:00Z">
        <w:r w:rsidDel="00145F67">
          <w:rPr>
            <w:rStyle w:val="CommentReference"/>
          </w:rPr>
          <w:commentReference w:id="221"/>
        </w:r>
      </w:del>
      <w:del w:id="223" w:author="Das, Dibakar" w:date="2021-03-16T22:29:00Z">
        <w:r w:rsidR="00540F78" w:rsidRPr="00F803E0" w:rsidDel="00B73C26">
          <w:rPr>
            <w:sz w:val="20"/>
          </w:rPr>
          <w:delText>s</w:delText>
        </w:r>
      </w:del>
    </w:p>
    <w:p w14:paraId="29F58BDD" w14:textId="3CB942AD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may request the termination of an accepted SCS stream by sending an SCS Request frame with</w:t>
      </w:r>
    </w:p>
    <w:p w14:paraId="4C036F1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Request Type field set to “Remove” and the requested SCSIDs in the SCS Descriptor element. The Length</w:t>
      </w:r>
    </w:p>
    <w:p w14:paraId="3ACA462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field of the SCS Descriptor element is set to 0; and no Intra-Access Priority, TCLAS, or TCLAS Processing</w:t>
      </w:r>
    </w:p>
    <w:p w14:paraId="7CF172B2" w14:textId="035AC4D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elements shall be included in the SCS Descriptor element.</w:t>
      </w:r>
    </w:p>
    <w:p w14:paraId="4C3E5874" w14:textId="77777777" w:rsidR="00E43463" w:rsidRPr="00F803E0" w:rsidRDefault="00E43463" w:rsidP="00E43463">
      <w:pPr>
        <w:rPr>
          <w:bCs/>
          <w:sz w:val="20"/>
        </w:rPr>
      </w:pPr>
    </w:p>
    <w:p w14:paraId="55CA098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Upon reception of a request to terminate a previously accepted SCS stream, the AP shall cease to apply the</w:t>
      </w:r>
    </w:p>
    <w:p w14:paraId="42DC6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classifier related to this SCSID. The AP shall send an SCS Response frame to confirm the termination of the</w:t>
      </w:r>
    </w:p>
    <w:p w14:paraId="1D11A68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SCS stream identified by the SCSID, by including the SCSID and a value of “Terminate” in the Status field of</w:t>
      </w:r>
    </w:p>
    <w:p w14:paraId="492DC3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an SCS Status duple in an SCS Response frame and the dialog token in the SCS Response frame set to the</w:t>
      </w:r>
    </w:p>
    <w:p w14:paraId="7BBADC75" w14:textId="4EA430D1" w:rsidR="00E43463" w:rsidRPr="00F803E0" w:rsidDel="00614556" w:rsidRDefault="00E43463" w:rsidP="00E43463">
      <w:pPr>
        <w:rPr>
          <w:del w:id="224" w:author="Das, Dibakar" w:date="2021-05-25T15:01:00Z"/>
          <w:bCs/>
          <w:sz w:val="20"/>
        </w:rPr>
      </w:pPr>
      <w:r w:rsidRPr="00F803E0">
        <w:rPr>
          <w:bCs/>
          <w:sz w:val="20"/>
        </w:rPr>
        <w:t>value from the SCS Request frame that requested termination.</w:t>
      </w:r>
      <w:ins w:id="225" w:author="Das, Dibakar" w:date="2021-03-01T00:59:00Z">
        <w:r w:rsidR="00CF2525" w:rsidRPr="00F803E0">
          <w:rPr>
            <w:bCs/>
            <w:sz w:val="20"/>
          </w:rPr>
          <w:t xml:space="preserve"> </w:t>
        </w:r>
      </w:ins>
    </w:p>
    <w:p w14:paraId="7BDB4CDF" w14:textId="77777777" w:rsidR="00E43463" w:rsidRPr="00F803E0" w:rsidRDefault="00E43463" w:rsidP="00E43463">
      <w:pPr>
        <w:rPr>
          <w:bCs/>
          <w:sz w:val="20"/>
        </w:rPr>
      </w:pPr>
    </w:p>
    <w:p w14:paraId="4AA87A8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AP may send an unsolicited SCS Response frame at any time to cancel a granted SCS stream identified by</w:t>
      </w:r>
    </w:p>
    <w:p w14:paraId="3C724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SCSID, by including the SCSID and a value of “Terminate” in the Status field of an SCS Status duple in an</w:t>
      </w:r>
    </w:p>
    <w:p w14:paraId="5AAE5DDA" w14:textId="6D04560F" w:rsidR="00CF2525" w:rsidRPr="00F803E0" w:rsidRDefault="00E43463" w:rsidP="00CF2525">
      <w:pPr>
        <w:rPr>
          <w:ins w:id="226" w:author="Das, Dibakar" w:date="2021-03-01T01:00:00Z"/>
          <w:bCs/>
          <w:sz w:val="20"/>
        </w:rPr>
      </w:pPr>
      <w:r w:rsidRPr="00F803E0">
        <w:rPr>
          <w:bCs/>
          <w:sz w:val="20"/>
        </w:rPr>
        <w:t>SCS Response frame and the dialog token in the SCS Response frame set to 0.</w:t>
      </w:r>
      <w:ins w:id="227" w:author="Das, Dibakar" w:date="2021-03-01T01:00:00Z">
        <w:r w:rsidR="00CF2525" w:rsidRPr="00F803E0">
          <w:rPr>
            <w:bCs/>
            <w:sz w:val="20"/>
          </w:rPr>
          <w:t xml:space="preserve"> </w:t>
        </w:r>
      </w:ins>
    </w:p>
    <w:p w14:paraId="0519839E" w14:textId="6E536243" w:rsidR="00E43463" w:rsidRPr="00F803E0" w:rsidRDefault="00E43463" w:rsidP="00E43463">
      <w:pPr>
        <w:rPr>
          <w:ins w:id="228" w:author="Das, Dibakar" w:date="2021-02-28T20:53:00Z"/>
          <w:bCs/>
          <w:sz w:val="20"/>
        </w:rPr>
      </w:pPr>
    </w:p>
    <w:p w14:paraId="6D040E99" w14:textId="78BFB73A" w:rsidR="00CA09B2" w:rsidRDefault="00CA09B2"/>
    <w:p w14:paraId="2F6C29B3" w14:textId="3AEE84F3" w:rsidR="00FA590F" w:rsidRDefault="00FA590F" w:rsidP="00FA590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TGbe</w:t>
      </w:r>
      <w:proofErr w:type="spellEnd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editor: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Add</w:t>
      </w:r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the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following subclause to the end of </w:t>
      </w:r>
      <w:r w:rsidR="00766C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35.3 Multi-link operation in draft 1.0 </w:t>
      </w:r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as:</w:t>
      </w:r>
    </w:p>
    <w:p w14:paraId="5189CEC4" w14:textId="5F065569" w:rsidR="00CA09B2" w:rsidRDefault="00F3790F">
      <w:pPr>
        <w:rPr>
          <w:rFonts w:ascii="Arial" w:hAnsi="Arial" w:cs="Arial"/>
          <w:b/>
          <w:bCs/>
          <w:color w:val="000000"/>
          <w:sz w:val="20"/>
        </w:rPr>
      </w:pPr>
      <w:ins w:id="229" w:author="Das, Dibakar" w:date="2021-05-25T16:58:00Z">
        <w:r>
          <w:rPr>
            <w:rFonts w:ascii="Arial" w:hAnsi="Arial" w:cs="Arial"/>
            <w:b/>
            <w:bCs/>
            <w:color w:val="000000"/>
            <w:sz w:val="20"/>
          </w:rPr>
          <w:t>35.3.</w:t>
        </w:r>
        <w:r w:rsidR="00245B1E">
          <w:rPr>
            <w:rFonts w:ascii="Arial" w:hAnsi="Arial" w:cs="Arial"/>
            <w:b/>
            <w:bCs/>
            <w:color w:val="000000"/>
            <w:sz w:val="20"/>
          </w:rPr>
          <w:t xml:space="preserve">19 </w:t>
        </w:r>
      </w:ins>
      <w:ins w:id="230" w:author="Das, Dibakar" w:date="2021-05-25T16:59:00Z">
        <w:r w:rsidR="004502C8">
          <w:rPr>
            <w:rFonts w:ascii="Arial" w:hAnsi="Arial" w:cs="Arial"/>
            <w:b/>
            <w:bCs/>
            <w:color w:val="000000"/>
            <w:sz w:val="20"/>
          </w:rPr>
          <w:t xml:space="preserve">Multi-link </w:t>
        </w:r>
      </w:ins>
      <w:ins w:id="231" w:author="Das, Dibakar" w:date="2021-05-25T16:58:00Z">
        <w:r w:rsidR="00245B1E" w:rsidRPr="004A7AA6">
          <w:rPr>
            <w:rFonts w:ascii="Arial" w:hAnsi="Arial" w:cs="Arial"/>
            <w:b/>
            <w:bCs/>
            <w:color w:val="000000"/>
            <w:sz w:val="20"/>
          </w:rPr>
          <w:t>SCS procedure</w:t>
        </w:r>
        <w:r w:rsidR="00977C8A">
          <w:rPr>
            <w:rFonts w:ascii="Arial" w:hAnsi="Arial" w:cs="Arial"/>
            <w:b/>
            <w:bCs/>
            <w:color w:val="000000"/>
            <w:sz w:val="20"/>
          </w:rPr>
          <w:t xml:space="preserve"> </w:t>
        </w:r>
      </w:ins>
    </w:p>
    <w:p w14:paraId="566223F9" w14:textId="0E0ADBC1" w:rsidR="006F4940" w:rsidRPr="00AA3D8E" w:rsidRDefault="006F4940">
      <w:pPr>
        <w:rPr>
          <w:b/>
          <w:bCs/>
          <w:color w:val="000000"/>
          <w:szCs w:val="22"/>
          <w:rPrChange w:id="232" w:author="Das, Dibakar" w:date="2021-05-26T08:29:00Z">
            <w:rPr>
              <w:rFonts w:ascii="Arial" w:hAnsi="Arial" w:cs="Arial"/>
              <w:b/>
              <w:bCs/>
              <w:color w:val="000000"/>
              <w:sz w:val="20"/>
            </w:rPr>
          </w:rPrChange>
        </w:rPr>
      </w:pPr>
    </w:p>
    <w:p w14:paraId="0341664B" w14:textId="2E29941A" w:rsidR="00796078" w:rsidRPr="00AA3D8E" w:rsidRDefault="00796078">
      <w:pPr>
        <w:rPr>
          <w:ins w:id="233" w:author="Das, Dibakar" w:date="2021-05-25T14:38:00Z"/>
          <w:color w:val="000000"/>
          <w:sz w:val="20"/>
          <w:rPrChange w:id="234" w:author="Das, Dibakar" w:date="2021-05-26T08:29:00Z">
            <w:rPr>
              <w:ins w:id="235" w:author="Das, Dibakar" w:date="2021-05-25T14:38:00Z"/>
              <w:rFonts w:ascii="TimesNewRomanPSMT"/>
              <w:color w:val="000000"/>
              <w:sz w:val="20"/>
            </w:rPr>
          </w:rPrChange>
        </w:rPr>
      </w:pPr>
      <w:ins w:id="236" w:author="Das, Dibakar" w:date="2021-05-25T14:38:00Z">
        <w:r w:rsidRPr="00AA3D8E">
          <w:rPr>
            <w:color w:val="000000"/>
            <w:sz w:val="20"/>
            <w:rPrChange w:id="237" w:author="Das, Dibakar" w:date="2021-05-26T08:29:00Z">
              <w:rPr>
                <w:rFonts w:ascii="TimesNewRomanPSMT"/>
                <w:color w:val="000000"/>
                <w:sz w:val="20"/>
              </w:rPr>
            </w:rPrChange>
          </w:rPr>
          <w:t xml:space="preserve">An EHT STA </w:t>
        </w:r>
        <w:r w:rsidR="001A53BB" w:rsidRPr="00AA3D8E">
          <w:rPr>
            <w:color w:val="000000"/>
            <w:sz w:val="20"/>
            <w:rPrChange w:id="238" w:author="Das, Dibakar" w:date="2021-05-26T08:29:00Z">
              <w:rPr>
                <w:rFonts w:ascii="TimesNewRomanPSMT"/>
                <w:color w:val="000000"/>
                <w:sz w:val="20"/>
              </w:rPr>
            </w:rPrChange>
          </w:rPr>
          <w:t xml:space="preserve">establishes </w:t>
        </w:r>
      </w:ins>
      <w:ins w:id="239" w:author="Das, Dibakar" w:date="2021-05-25T14:39:00Z">
        <w:r w:rsidR="003E084A" w:rsidRPr="00AA3D8E">
          <w:rPr>
            <w:color w:val="000000"/>
            <w:sz w:val="20"/>
            <w:rPrChange w:id="240" w:author="Das, Dibakar" w:date="2021-05-26T08:29:00Z">
              <w:rPr>
                <w:rFonts w:ascii="TimesNewRomanPSMT"/>
                <w:color w:val="000000"/>
                <w:sz w:val="20"/>
              </w:rPr>
            </w:rPrChange>
          </w:rPr>
          <w:t xml:space="preserve">SCS </w:t>
        </w:r>
      </w:ins>
      <w:ins w:id="241" w:author="Das, Dibakar" w:date="2021-05-25T14:40:00Z">
        <w:r w:rsidR="003E084A" w:rsidRPr="00AA3D8E">
          <w:rPr>
            <w:color w:val="000000"/>
            <w:sz w:val="20"/>
            <w:rPrChange w:id="242" w:author="Das, Dibakar" w:date="2021-05-26T08:29:00Z">
              <w:rPr>
                <w:rFonts w:ascii="TimesNewRomanPSMT"/>
                <w:color w:val="000000"/>
                <w:sz w:val="20"/>
              </w:rPr>
            </w:rPrChange>
          </w:rPr>
          <w:t xml:space="preserve">stream with an EHT AP, as defined in </w:t>
        </w:r>
      </w:ins>
      <w:ins w:id="243" w:author="Das, Dibakar" w:date="2021-05-25T14:41:00Z">
        <w:r w:rsidR="00C50D86" w:rsidRPr="00AA3D8E">
          <w:rPr>
            <w:color w:val="000000"/>
            <w:sz w:val="20"/>
            <w:rPrChange w:id="244" w:author="Das, Dibakar" w:date="2021-05-26T08:29:00Z">
              <w:rPr>
                <w:rFonts w:ascii="TimesNewRomanPSMT"/>
                <w:color w:val="000000"/>
                <w:sz w:val="20"/>
              </w:rPr>
            </w:rPrChange>
          </w:rPr>
          <w:t xml:space="preserve">11.25.2 (SCS procedures), subject to the additional rules and restrictions defined in this </w:t>
        </w:r>
        <w:r w:rsidR="00E5049D" w:rsidRPr="00AA3D8E">
          <w:rPr>
            <w:color w:val="000000"/>
            <w:sz w:val="20"/>
            <w:rPrChange w:id="245" w:author="Das, Dibakar" w:date="2021-05-26T08:29:00Z">
              <w:rPr>
                <w:rFonts w:ascii="TimesNewRomanPSMT"/>
                <w:color w:val="000000"/>
                <w:sz w:val="20"/>
              </w:rPr>
            </w:rPrChange>
          </w:rPr>
          <w:t xml:space="preserve">clause. </w:t>
        </w:r>
      </w:ins>
    </w:p>
    <w:p w14:paraId="72FEFB69" w14:textId="294BDD40" w:rsidR="00796078" w:rsidRPr="00AA3D8E" w:rsidRDefault="00796078">
      <w:pPr>
        <w:rPr>
          <w:ins w:id="246" w:author="Das, Dibakar" w:date="2021-05-25T14:49:00Z"/>
          <w:color w:val="000000"/>
          <w:sz w:val="20"/>
          <w:rPrChange w:id="247" w:author="Das, Dibakar" w:date="2021-05-26T08:29:00Z">
            <w:rPr>
              <w:ins w:id="248" w:author="Das, Dibakar" w:date="2021-05-25T14:49:00Z"/>
              <w:rFonts w:ascii="TimesNewRomanPSMT"/>
              <w:color w:val="000000"/>
              <w:sz w:val="20"/>
            </w:rPr>
          </w:rPrChange>
        </w:rPr>
      </w:pPr>
    </w:p>
    <w:p w14:paraId="0C2364F1" w14:textId="77777777" w:rsidR="00E10131" w:rsidRPr="00AA3D8E" w:rsidRDefault="00E10131" w:rsidP="00E10131">
      <w:pPr>
        <w:rPr>
          <w:ins w:id="249" w:author="Das, Dibakar" w:date="2021-05-25T15:04:00Z"/>
          <w:color w:val="000000"/>
          <w:sz w:val="20"/>
          <w:rPrChange w:id="250" w:author="Das, Dibakar" w:date="2021-05-26T08:29:00Z">
            <w:rPr>
              <w:ins w:id="251" w:author="Das, Dibakar" w:date="2021-05-25T15:04:00Z"/>
              <w:rFonts w:ascii="TimesNewRomanPSMT"/>
              <w:color w:val="000000"/>
              <w:sz w:val="20"/>
            </w:rPr>
          </w:rPrChange>
        </w:rPr>
      </w:pPr>
      <w:ins w:id="252" w:author="Das, Dibakar" w:date="2021-05-25T15:04:00Z">
        <w:r w:rsidRPr="00AA3D8E">
          <w:rPr>
            <w:bCs/>
            <w:sz w:val="20"/>
          </w:rPr>
          <w:t>T</w:t>
        </w:r>
        <w:r w:rsidRPr="00666971">
          <w:rPr>
            <w:bCs/>
            <w:sz w:val="20"/>
          </w:rPr>
          <w:t>he SCS procedure can be used by a non-AP EHT STA to describe its traffic characteristics to</w:t>
        </w:r>
        <w:commentRangeStart w:id="253"/>
        <w:r w:rsidRPr="00666971">
          <w:rPr>
            <w:bCs/>
            <w:sz w:val="20"/>
          </w:rPr>
          <w:t xml:space="preserve"> an EHT AP</w:t>
        </w:r>
        <w:commentRangeEnd w:id="253"/>
        <w:r w:rsidRPr="00AA3D8E">
          <w:rPr>
            <w:rStyle w:val="CommentReference"/>
            <w:sz w:val="20"/>
            <w:szCs w:val="20"/>
            <w:rPrChange w:id="254" w:author="Das, Dibakar" w:date="2021-05-26T08:29:00Z">
              <w:rPr>
                <w:rStyle w:val="CommentReference"/>
              </w:rPr>
            </w:rPrChange>
          </w:rPr>
          <w:commentReference w:id="253"/>
        </w:r>
        <w:r w:rsidRPr="00AA3D8E">
          <w:rPr>
            <w:bCs/>
            <w:sz w:val="20"/>
          </w:rPr>
          <w:t xml:space="preserve">.  </w:t>
        </w:r>
        <w:commentRangeStart w:id="255"/>
        <w:commentRangeEnd w:id="255"/>
        <w:r w:rsidRPr="00AA3D8E">
          <w:rPr>
            <w:rStyle w:val="CommentReference"/>
            <w:sz w:val="20"/>
            <w:szCs w:val="20"/>
          </w:rPr>
          <w:commentReference w:id="255"/>
        </w:r>
        <w:commentRangeStart w:id="256"/>
        <w:commentRangeEnd w:id="256"/>
        <w:r w:rsidRPr="00AA3D8E">
          <w:rPr>
            <w:rStyle w:val="CommentReference"/>
            <w:sz w:val="20"/>
            <w:szCs w:val="20"/>
            <w:rPrChange w:id="257" w:author="Das, Dibakar" w:date="2021-05-26T08:29:00Z">
              <w:rPr>
                <w:rStyle w:val="CommentReference"/>
              </w:rPr>
            </w:rPrChange>
          </w:rPr>
          <w:commentReference w:id="256"/>
        </w:r>
        <w:r w:rsidRPr="00AA3D8E">
          <w:rPr>
            <w:color w:val="000000"/>
            <w:sz w:val="20"/>
            <w:rPrChange w:id="258" w:author="Das, Dibakar" w:date="2021-05-26T08:29:00Z">
              <w:rPr>
                <w:rFonts w:ascii="TimesNewRomanPSMT"/>
                <w:color w:val="000000"/>
                <w:sz w:val="20"/>
              </w:rPr>
            </w:rPrChange>
          </w:rPr>
          <w:t xml:space="preserve">  </w:t>
        </w:r>
      </w:ins>
    </w:p>
    <w:p w14:paraId="49E8BDD5" w14:textId="3F636300" w:rsidR="007A034A" w:rsidRPr="00AA3D8E" w:rsidRDefault="007A034A" w:rsidP="007A034A">
      <w:pPr>
        <w:rPr>
          <w:ins w:id="259" w:author="Das, Dibakar" w:date="2021-05-25T14:50:00Z"/>
          <w:bCs/>
          <w:sz w:val="20"/>
        </w:rPr>
      </w:pPr>
      <w:ins w:id="260" w:author="Das, Dibakar" w:date="2021-05-25T14:50:00Z">
        <w:r w:rsidRPr="00AA3D8E">
          <w:rPr>
            <w:bCs/>
            <w:sz w:val="20"/>
          </w:rPr>
          <w:t xml:space="preserve">A non-AP EHT STA with dot11SCSActivated equal to true </w:t>
        </w:r>
        <w:r w:rsidRPr="00666971">
          <w:rPr>
            <w:bCs/>
            <w:sz w:val="20"/>
          </w:rPr>
          <w:t>that supports transmission of SCS Request frames containing SCS Descriptor element with a TSPEC subelement</w:t>
        </w:r>
      </w:ins>
      <w:ins w:id="261" w:author="Das, Dibakar" w:date="2021-05-25T15:04:00Z">
        <w:r w:rsidR="00E10131" w:rsidRPr="00AA3D8E">
          <w:rPr>
            <w:bCs/>
            <w:sz w:val="20"/>
          </w:rPr>
          <w:t xml:space="preserve"> </w:t>
        </w:r>
      </w:ins>
      <w:ins w:id="262" w:author="Das, Dibakar" w:date="2021-05-25T14:50:00Z">
        <w:r w:rsidRPr="00AA3D8E">
          <w:rPr>
            <w:bCs/>
            <w:sz w:val="20"/>
          </w:rPr>
          <w:t xml:space="preserve">shall set </w:t>
        </w:r>
      </w:ins>
      <w:ins w:id="263" w:author="Das, Dibakar" w:date="2021-05-25T15:46:00Z">
        <w:r w:rsidR="0097190A" w:rsidRPr="00AA3D8E">
          <w:rPr>
            <w:bCs/>
            <w:sz w:val="20"/>
          </w:rPr>
          <w:t xml:space="preserve">the </w:t>
        </w:r>
      </w:ins>
      <w:ins w:id="264" w:author="Das, Dibakar" w:date="2021-05-25T15:05:00Z">
        <w:r w:rsidR="00A308BD" w:rsidRPr="00AA3D8E">
          <w:rPr>
            <w:bCs/>
            <w:sz w:val="20"/>
          </w:rPr>
          <w:t xml:space="preserve">SCS Traffic Description Support subfield </w:t>
        </w:r>
      </w:ins>
      <w:ins w:id="265" w:author="Das, Dibakar" w:date="2021-05-25T14:50:00Z">
        <w:r w:rsidRPr="00AA3D8E">
          <w:rPr>
            <w:bCs/>
            <w:sz w:val="20"/>
          </w:rPr>
          <w:t xml:space="preserve">value </w:t>
        </w:r>
      </w:ins>
      <w:ins w:id="266" w:author="Das, Dibakar" w:date="2021-05-25T15:06:00Z">
        <w:r w:rsidR="00A308BD" w:rsidRPr="00AA3D8E">
          <w:rPr>
            <w:bCs/>
            <w:sz w:val="20"/>
          </w:rPr>
          <w:t xml:space="preserve">in the EHT Capabilities element that it transmits </w:t>
        </w:r>
      </w:ins>
      <w:ins w:id="267" w:author="Das, Dibakar" w:date="2021-05-25T14:50:00Z">
        <w:r w:rsidRPr="00AA3D8E">
          <w:rPr>
            <w:bCs/>
            <w:sz w:val="20"/>
          </w:rPr>
          <w:t>to</w:t>
        </w:r>
      </w:ins>
      <w:ins w:id="268" w:author="Das, Dibakar" w:date="2021-05-25T15:06:00Z">
        <w:r w:rsidR="00A308BD" w:rsidRPr="00AA3D8E">
          <w:rPr>
            <w:bCs/>
            <w:sz w:val="20"/>
          </w:rPr>
          <w:t xml:space="preserve"> 1</w:t>
        </w:r>
      </w:ins>
      <w:ins w:id="269" w:author="Das, Dibakar" w:date="2021-05-25T14:50:00Z">
        <w:r w:rsidRPr="00AA3D8E">
          <w:rPr>
            <w:bCs/>
            <w:sz w:val="20"/>
          </w:rPr>
          <w:t xml:space="preserve">. An EHT AP with dot11SCSActivated equal to true that supports transmission of SCS Response frames containing SCS Descriptor element with a TSPEC subelement shall set </w:t>
        </w:r>
      </w:ins>
      <w:ins w:id="270" w:author="Das, Dibakar" w:date="2021-05-25T15:07:00Z">
        <w:r w:rsidR="00457C62" w:rsidRPr="00AA3D8E">
          <w:rPr>
            <w:bCs/>
            <w:sz w:val="20"/>
          </w:rPr>
          <w:t xml:space="preserve">the SCS Traffic Description Support field </w:t>
        </w:r>
      </w:ins>
      <w:ins w:id="271" w:author="Das, Dibakar" w:date="2021-05-25T15:08:00Z">
        <w:r w:rsidR="00457C62" w:rsidRPr="00AA3D8E">
          <w:rPr>
            <w:bCs/>
            <w:sz w:val="20"/>
          </w:rPr>
          <w:t>value in</w:t>
        </w:r>
      </w:ins>
      <w:ins w:id="272" w:author="Das, Dibakar" w:date="2021-05-25T15:07:00Z">
        <w:r w:rsidR="00457C62" w:rsidRPr="00AA3D8E">
          <w:rPr>
            <w:bCs/>
            <w:sz w:val="20"/>
          </w:rPr>
          <w:t xml:space="preserve"> the EHT Capabilities element that it transmits </w:t>
        </w:r>
      </w:ins>
      <w:ins w:id="273" w:author="Das, Dibakar" w:date="2021-05-25T15:08:00Z">
        <w:r w:rsidR="00457C62" w:rsidRPr="00AA3D8E">
          <w:rPr>
            <w:bCs/>
            <w:sz w:val="20"/>
          </w:rPr>
          <w:t xml:space="preserve">to </w:t>
        </w:r>
      </w:ins>
      <w:ins w:id="274" w:author="Das, Dibakar" w:date="2021-05-25T14:50:00Z">
        <w:r w:rsidRPr="00AA3D8E">
          <w:rPr>
            <w:bCs/>
            <w:sz w:val="20"/>
          </w:rPr>
          <w:t>1. All STAs affiliated with an MLD shall set the SCS Traffic Description Support subfield of the EHT Capabilities element that they transmit to the same value.</w:t>
        </w:r>
      </w:ins>
    </w:p>
    <w:p w14:paraId="00C7727E" w14:textId="77777777" w:rsidR="007A034A" w:rsidRPr="00AA3D8E" w:rsidRDefault="007A034A" w:rsidP="007A034A">
      <w:pPr>
        <w:rPr>
          <w:ins w:id="275" w:author="Das, Dibakar" w:date="2021-05-25T14:50:00Z"/>
          <w:bCs/>
          <w:sz w:val="20"/>
        </w:rPr>
      </w:pPr>
    </w:p>
    <w:p w14:paraId="7E8004A4" w14:textId="77777777" w:rsidR="007A034A" w:rsidRPr="00AA3D8E" w:rsidRDefault="007A034A" w:rsidP="007A034A">
      <w:pPr>
        <w:rPr>
          <w:ins w:id="276" w:author="Das, Dibakar" w:date="2021-05-25T14:50:00Z"/>
          <w:bCs/>
          <w:sz w:val="20"/>
        </w:rPr>
      </w:pPr>
    </w:p>
    <w:p w14:paraId="103F029D" w14:textId="75716132" w:rsidR="007A034A" w:rsidRPr="00AA3D8E" w:rsidRDefault="007A034A" w:rsidP="007A034A">
      <w:pPr>
        <w:rPr>
          <w:ins w:id="277" w:author="Das, Dibakar" w:date="2021-05-25T14:50:00Z"/>
          <w:bCs/>
          <w:sz w:val="20"/>
        </w:rPr>
      </w:pPr>
      <w:ins w:id="278" w:author="Das, Dibakar" w:date="2021-05-25T14:50:00Z">
        <w:r w:rsidRPr="00AA3D8E">
          <w:rPr>
            <w:bCs/>
            <w:sz w:val="20"/>
          </w:rPr>
          <w:t xml:space="preserve">A non-AP </w:t>
        </w:r>
      </w:ins>
      <w:ins w:id="279" w:author="Das, Dibakar" w:date="2021-05-25T15:29:00Z">
        <w:r w:rsidR="008D1E4E" w:rsidRPr="00AA3D8E">
          <w:rPr>
            <w:bCs/>
            <w:sz w:val="20"/>
          </w:rPr>
          <w:t xml:space="preserve">EHT </w:t>
        </w:r>
      </w:ins>
      <w:ins w:id="280" w:author="Das, Dibakar" w:date="2021-05-25T14:50:00Z">
        <w:r w:rsidRPr="00AA3D8E">
          <w:rPr>
            <w:bCs/>
            <w:sz w:val="20"/>
          </w:rPr>
          <w:t xml:space="preserve">STA may transmit an SCS Request frame with SCS Descriptor element(s) containing a TSPEC element with the Request Type field set to “Add” or “Change”. The TSPEC element describes the traffic characteristics of the requested SCS stream. A non-AP </w:t>
        </w:r>
      </w:ins>
      <w:ins w:id="281" w:author="Das, Dibakar" w:date="2021-05-25T15:29:00Z">
        <w:r w:rsidR="008D1E4E" w:rsidRPr="00AA3D8E">
          <w:rPr>
            <w:bCs/>
            <w:sz w:val="20"/>
          </w:rPr>
          <w:t xml:space="preserve">EHT </w:t>
        </w:r>
      </w:ins>
      <w:ins w:id="282" w:author="Das, Dibakar" w:date="2021-05-25T14:50:00Z">
        <w:r w:rsidRPr="00AA3D8E">
          <w:rPr>
            <w:bCs/>
            <w:sz w:val="20"/>
          </w:rPr>
          <w:t>STA shall not transmit an SCS Request frame with SCS Descriptor element(s) containing a TSPEC element to an AP from which it has not received an EHT Capabilities element with the SCS Traffic Description Support field equal to 1.</w:t>
        </w:r>
      </w:ins>
    </w:p>
    <w:p w14:paraId="5C5409CA" w14:textId="77777777" w:rsidR="007A034A" w:rsidRPr="00AA3D8E" w:rsidRDefault="007A034A" w:rsidP="007A034A">
      <w:pPr>
        <w:rPr>
          <w:ins w:id="283" w:author="Das, Dibakar" w:date="2021-05-25T14:50:00Z"/>
          <w:bCs/>
          <w:sz w:val="20"/>
        </w:rPr>
      </w:pPr>
    </w:p>
    <w:p w14:paraId="1F087289" w14:textId="686F34A1" w:rsidR="007A034A" w:rsidRPr="00AA3D8E" w:rsidRDefault="007A034A" w:rsidP="007A034A">
      <w:pPr>
        <w:rPr>
          <w:ins w:id="284" w:author="Das, Dibakar" w:date="2021-05-25T15:28:00Z"/>
          <w:bCs/>
          <w:strike/>
          <w:sz w:val="20"/>
          <w:rPrChange w:id="285" w:author="Das, Dibakar" w:date="2021-05-26T08:29:00Z">
            <w:rPr>
              <w:ins w:id="286" w:author="Das, Dibakar" w:date="2021-05-25T15:28:00Z"/>
              <w:bCs/>
              <w:sz w:val="20"/>
            </w:rPr>
          </w:rPrChange>
        </w:rPr>
      </w:pPr>
      <w:ins w:id="287" w:author="Das, Dibakar" w:date="2021-05-25T14:50:00Z">
        <w:r w:rsidRPr="00AA3D8E">
          <w:rPr>
            <w:bCs/>
            <w:strike/>
            <w:sz w:val="20"/>
            <w:rPrChange w:id="288" w:author="Das, Dibakar" w:date="2021-05-26T08:29:00Z">
              <w:rPr>
                <w:bCs/>
                <w:sz w:val="20"/>
              </w:rPr>
            </w:rPrChange>
          </w:rPr>
          <w:t xml:space="preserve">A non-AP </w:t>
        </w:r>
      </w:ins>
      <w:ins w:id="289" w:author="Das, Dibakar" w:date="2021-05-25T15:29:00Z">
        <w:r w:rsidR="008D1E4E" w:rsidRPr="00AA3D8E">
          <w:rPr>
            <w:bCs/>
            <w:strike/>
            <w:sz w:val="20"/>
            <w:rPrChange w:id="290" w:author="Das, Dibakar" w:date="2021-05-26T08:29:00Z">
              <w:rPr>
                <w:bCs/>
                <w:sz w:val="20"/>
              </w:rPr>
            </w:rPrChange>
          </w:rPr>
          <w:t xml:space="preserve">EHT </w:t>
        </w:r>
      </w:ins>
      <w:ins w:id="291" w:author="Das, Dibakar" w:date="2021-05-25T14:50:00Z">
        <w:r w:rsidRPr="00AA3D8E">
          <w:rPr>
            <w:bCs/>
            <w:strike/>
            <w:sz w:val="20"/>
            <w:rPrChange w:id="292" w:author="Das, Dibakar" w:date="2021-05-26T08:29:00Z">
              <w:rPr>
                <w:bCs/>
                <w:sz w:val="20"/>
              </w:rPr>
            </w:rPrChange>
          </w:rPr>
          <w:t>STA shall not transmit an SCS Request frame with SCS Descriptor element(s) containing a TSPEC element to an AP in which the Direction subfield is equal to 3 (i.e., Bidirectional link).</w:t>
        </w:r>
      </w:ins>
    </w:p>
    <w:p w14:paraId="1A3D2D5C" w14:textId="3801D825" w:rsidR="000A6505" w:rsidRPr="00AA3D8E" w:rsidRDefault="000A6505" w:rsidP="007A034A">
      <w:pPr>
        <w:rPr>
          <w:ins w:id="293" w:author="Das, Dibakar" w:date="2021-05-25T15:28:00Z"/>
          <w:bCs/>
          <w:sz w:val="20"/>
        </w:rPr>
      </w:pPr>
    </w:p>
    <w:p w14:paraId="54D57F2D" w14:textId="77777777" w:rsidR="000A6505" w:rsidRPr="00AA3D8E" w:rsidRDefault="000A6505" w:rsidP="007A034A">
      <w:pPr>
        <w:rPr>
          <w:ins w:id="294" w:author="Das, Dibakar" w:date="2021-05-25T14:50:00Z"/>
          <w:bCs/>
          <w:sz w:val="20"/>
        </w:rPr>
      </w:pPr>
    </w:p>
    <w:p w14:paraId="0F7FC5DA" w14:textId="77777777" w:rsidR="007F5A17" w:rsidRPr="00AA3D8E" w:rsidRDefault="007F5A17" w:rsidP="007F5A17">
      <w:pPr>
        <w:rPr>
          <w:ins w:id="295" w:author="Das, Dibakar" w:date="2021-05-25T15:31:00Z"/>
          <w:bCs/>
          <w:sz w:val="20"/>
        </w:rPr>
      </w:pPr>
      <w:ins w:id="296" w:author="Das, Dibakar" w:date="2021-05-25T15:31:00Z">
        <w:r w:rsidRPr="0028737A">
          <w:rPr>
            <w:bCs/>
            <w:sz w:val="20"/>
          </w:rPr>
          <w:t xml:space="preserve">   </w:t>
        </w:r>
        <w:commentRangeStart w:id="297"/>
        <w:r w:rsidRPr="00666971">
          <w:rPr>
            <w:bCs/>
            <w:sz w:val="20"/>
          </w:rPr>
          <w:t xml:space="preserve">The MLDs maintain SCSIDs at MLD level, i.e. the SCSID used by a STA affiliated with a non-AP MLD in an SCS Request frame transmitted to an AP affiliated with an AP MLD is unique across the </w:t>
        </w:r>
        <w:commentRangeStart w:id="298"/>
        <w:commentRangeStart w:id="299"/>
        <w:r w:rsidRPr="00666971">
          <w:rPr>
            <w:bCs/>
            <w:sz w:val="20"/>
          </w:rPr>
          <w:t>non-AP MLD.</w:t>
        </w:r>
        <w:commentRangeEnd w:id="297"/>
        <w:r w:rsidRPr="00AA3D8E">
          <w:rPr>
            <w:rStyle w:val="CommentReference"/>
            <w:sz w:val="20"/>
            <w:szCs w:val="20"/>
            <w:rPrChange w:id="300" w:author="Das, Dibakar" w:date="2021-05-26T08:29:00Z">
              <w:rPr>
                <w:rStyle w:val="CommentReference"/>
              </w:rPr>
            </w:rPrChange>
          </w:rPr>
          <w:commentReference w:id="297"/>
        </w:r>
        <w:commentRangeEnd w:id="298"/>
        <w:r w:rsidRPr="00AA3D8E">
          <w:rPr>
            <w:rStyle w:val="CommentReference"/>
            <w:sz w:val="20"/>
            <w:szCs w:val="20"/>
            <w:rPrChange w:id="301" w:author="Das, Dibakar" w:date="2021-05-26T08:29:00Z">
              <w:rPr>
                <w:rStyle w:val="CommentReference"/>
              </w:rPr>
            </w:rPrChange>
          </w:rPr>
          <w:commentReference w:id="298"/>
        </w:r>
        <w:commentRangeEnd w:id="299"/>
        <w:r w:rsidRPr="00AA3D8E">
          <w:rPr>
            <w:rStyle w:val="CommentReference"/>
            <w:sz w:val="20"/>
            <w:szCs w:val="20"/>
            <w:rPrChange w:id="302" w:author="Das, Dibakar" w:date="2021-05-26T08:29:00Z">
              <w:rPr>
                <w:rStyle w:val="CommentReference"/>
              </w:rPr>
            </w:rPrChange>
          </w:rPr>
          <w:commentReference w:id="299"/>
        </w:r>
      </w:ins>
    </w:p>
    <w:p w14:paraId="33D5E867" w14:textId="77777777" w:rsidR="007F5A17" w:rsidRPr="00AA3D8E" w:rsidRDefault="007F5A17" w:rsidP="007F5A17">
      <w:pPr>
        <w:rPr>
          <w:ins w:id="303" w:author="Das, Dibakar" w:date="2021-05-25T15:31:00Z"/>
          <w:bCs/>
          <w:sz w:val="20"/>
        </w:rPr>
      </w:pPr>
      <w:ins w:id="304" w:author="Das, Dibakar" w:date="2021-05-25T15:31:00Z">
        <w:r w:rsidRPr="00666971">
          <w:rPr>
            <w:bCs/>
            <w:sz w:val="20"/>
          </w:rPr>
          <w:t>All STAs affiliated with an MLD shall set the SCS field of the Extended Capabilities element that they transmit to the same value.</w:t>
        </w:r>
        <w:r w:rsidRPr="00AA3D8E">
          <w:rPr>
            <w:bCs/>
            <w:sz w:val="20"/>
          </w:rPr>
          <w:t xml:space="preserve"> The SCSID is used by a non-AP MLD to request creation, modification, or deletion of an SCS stream. The SCSID is used by an AP MLD to identify an SCS stream in SCS responses. </w:t>
        </w:r>
      </w:ins>
    </w:p>
    <w:p w14:paraId="221EB7AE" w14:textId="77777777" w:rsidR="007A034A" w:rsidRPr="00AA3D8E" w:rsidRDefault="007A034A" w:rsidP="007A034A">
      <w:pPr>
        <w:rPr>
          <w:ins w:id="305" w:author="Das, Dibakar" w:date="2021-05-25T14:50:00Z"/>
          <w:bCs/>
          <w:sz w:val="20"/>
        </w:rPr>
      </w:pPr>
    </w:p>
    <w:p w14:paraId="2536EA6D" w14:textId="5BC163DB" w:rsidR="00145F67" w:rsidRPr="00AA3D8E" w:rsidRDefault="007A034A" w:rsidP="007A034A">
      <w:pPr>
        <w:rPr>
          <w:ins w:id="306" w:author="Das, Dibakar" w:date="2021-05-25T16:28:00Z"/>
          <w:bCs/>
          <w:sz w:val="20"/>
        </w:rPr>
      </w:pPr>
      <w:ins w:id="307" w:author="Das, Dibakar" w:date="2021-05-25T14:50:00Z">
        <w:r w:rsidRPr="00AA3D8E">
          <w:rPr>
            <w:bCs/>
            <w:sz w:val="20"/>
          </w:rPr>
          <w:t>An SCS Request frame sent by a non-AP STA affiliated with a non-AP MLD to the AP of an AP MLD  that contain</w:t>
        </w:r>
      </w:ins>
      <w:ins w:id="308" w:author="Das, Dibakar" w:date="2021-05-26T08:20:00Z">
        <w:r w:rsidR="00064779" w:rsidRPr="00AA3D8E">
          <w:rPr>
            <w:bCs/>
            <w:sz w:val="20"/>
          </w:rPr>
          <w:t>s</w:t>
        </w:r>
      </w:ins>
      <w:ins w:id="309" w:author="Das, Dibakar" w:date="2021-05-25T14:50:00Z">
        <w:r w:rsidRPr="00AA3D8E">
          <w:rPr>
            <w:bCs/>
            <w:sz w:val="20"/>
          </w:rPr>
          <w:t xml:space="preserve"> a TSPEC element in which the Direction subfield is </w:t>
        </w:r>
      </w:ins>
      <w:ins w:id="310" w:author="Das, Dibakar" w:date="2021-05-26T08:23:00Z">
        <w:r w:rsidR="0069401F" w:rsidRPr="00AA3D8E">
          <w:rPr>
            <w:bCs/>
            <w:sz w:val="20"/>
          </w:rPr>
          <w:t>set to</w:t>
        </w:r>
      </w:ins>
      <w:ins w:id="311" w:author="Das, Dibakar" w:date="2021-05-26T08:22:00Z">
        <w:r w:rsidR="00CC2561" w:rsidRPr="00AA3D8E">
          <w:rPr>
            <w:bCs/>
            <w:sz w:val="20"/>
          </w:rPr>
          <w:t xml:space="preserve"> </w:t>
        </w:r>
      </w:ins>
      <w:ins w:id="312" w:author="Das, Dibakar" w:date="2021-05-26T08:24:00Z">
        <w:r w:rsidR="00FA1127" w:rsidRPr="00AA3D8E">
          <w:rPr>
            <w:bCs/>
            <w:sz w:val="20"/>
          </w:rPr>
          <w:t>u</w:t>
        </w:r>
      </w:ins>
      <w:ins w:id="313" w:author="Das, Dibakar" w:date="2021-05-26T08:21:00Z">
        <w:r w:rsidR="003D70D0" w:rsidRPr="00AA3D8E">
          <w:rPr>
            <w:bCs/>
            <w:sz w:val="20"/>
          </w:rPr>
          <w:t xml:space="preserve">plink or </w:t>
        </w:r>
      </w:ins>
      <w:ins w:id="314" w:author="Das, Dibakar" w:date="2021-05-26T08:24:00Z">
        <w:r w:rsidR="00FA1127" w:rsidRPr="00AA3D8E">
          <w:rPr>
            <w:bCs/>
            <w:sz w:val="20"/>
          </w:rPr>
          <w:t>d</w:t>
        </w:r>
      </w:ins>
      <w:ins w:id="315" w:author="Das, Dibakar" w:date="2021-05-26T08:21:00Z">
        <w:r w:rsidR="003D70D0" w:rsidRPr="00AA3D8E">
          <w:rPr>
            <w:bCs/>
            <w:sz w:val="20"/>
          </w:rPr>
          <w:t xml:space="preserve">ownlink or </w:t>
        </w:r>
      </w:ins>
      <w:ins w:id="316" w:author="Das, Dibakar" w:date="2021-05-26T08:24:00Z">
        <w:r w:rsidR="00FA1127" w:rsidRPr="00AA3D8E">
          <w:rPr>
            <w:bCs/>
            <w:sz w:val="20"/>
          </w:rPr>
          <w:t>b</w:t>
        </w:r>
      </w:ins>
      <w:ins w:id="317" w:author="Das, Dibakar" w:date="2021-05-26T08:21:00Z">
        <w:r w:rsidR="00CC2561" w:rsidRPr="00AA3D8E">
          <w:rPr>
            <w:bCs/>
            <w:sz w:val="20"/>
          </w:rPr>
          <w:t xml:space="preserve">idirectional link </w:t>
        </w:r>
      </w:ins>
      <w:ins w:id="318" w:author="Das, Dibakar" w:date="2021-05-25T14:50:00Z">
        <w:r w:rsidRPr="00AA3D8E">
          <w:rPr>
            <w:bCs/>
            <w:sz w:val="20"/>
          </w:rPr>
          <w:t>is interpreted as a request for creation of an SCS stream that applies at the MLD level.</w:t>
        </w:r>
      </w:ins>
    </w:p>
    <w:p w14:paraId="212A1975" w14:textId="77777777" w:rsidR="006F7AD2" w:rsidRPr="00AA3D8E" w:rsidRDefault="006F7AD2" w:rsidP="007A034A">
      <w:pPr>
        <w:rPr>
          <w:ins w:id="319" w:author="Das, Dibakar" w:date="2021-05-25T16:29:00Z"/>
          <w:bCs/>
          <w:sz w:val="20"/>
        </w:rPr>
      </w:pPr>
    </w:p>
    <w:p w14:paraId="4B99D9DA" w14:textId="55CA5755" w:rsidR="00405FC6" w:rsidRPr="00AA3D8E" w:rsidRDefault="00405FC6" w:rsidP="00405FC6">
      <w:pPr>
        <w:rPr>
          <w:ins w:id="320" w:author="Das, Dibakar" w:date="2021-05-26T08:25:00Z"/>
          <w:sz w:val="20"/>
        </w:rPr>
      </w:pPr>
      <w:ins w:id="321" w:author="Das, Dibakar" w:date="2021-05-26T08:25:00Z">
        <w:r w:rsidRPr="00AA3D8E">
          <w:rPr>
            <w:bCs/>
            <w:sz w:val="20"/>
          </w:rPr>
          <w:t xml:space="preserve">If the SCS Descriptor element contains a TSPEC element in which the Direction subfield is equal to </w:t>
        </w:r>
      </w:ins>
      <w:ins w:id="322" w:author="Das, Dibakar" w:date="2021-05-26T08:26:00Z">
        <w:r w:rsidR="00A72579" w:rsidRPr="00AA3D8E">
          <w:rPr>
            <w:sz w:val="20"/>
          </w:rPr>
          <w:t>d</w:t>
        </w:r>
      </w:ins>
      <w:ins w:id="323" w:author="Das, Dibakar" w:date="2021-05-26T08:25:00Z">
        <w:r w:rsidRPr="00AA3D8E">
          <w:rPr>
            <w:sz w:val="20"/>
          </w:rPr>
          <w:t xml:space="preserve">ownlink </w:t>
        </w:r>
      </w:ins>
      <w:ins w:id="324" w:author="Das, Dibakar" w:date="2021-05-26T08:26:00Z">
        <w:r w:rsidR="00A72579" w:rsidRPr="00AA3D8E">
          <w:rPr>
            <w:sz w:val="20"/>
          </w:rPr>
          <w:t xml:space="preserve">or bidirectional link </w:t>
        </w:r>
      </w:ins>
      <w:ins w:id="325" w:author="Das, Dibakar" w:date="2021-05-26T08:25:00Z">
        <w:r w:rsidRPr="00AA3D8E">
          <w:rPr>
            <w:bCs/>
            <w:sz w:val="20"/>
          </w:rPr>
          <w:t xml:space="preserve">then </w:t>
        </w:r>
        <w:r w:rsidRPr="00AA3D8E">
          <w:rPr>
            <w:sz w:val="20"/>
          </w:rPr>
          <w:t xml:space="preserve">the TCLAS Elements </w:t>
        </w:r>
      </w:ins>
      <w:ins w:id="326" w:author="Das, Dibakar" w:date="2021-05-26T08:28:00Z">
        <w:r w:rsidR="002775DC" w:rsidRPr="00AA3D8E">
          <w:rPr>
            <w:sz w:val="20"/>
          </w:rPr>
          <w:t xml:space="preserve">field </w:t>
        </w:r>
      </w:ins>
      <w:ins w:id="327" w:author="Das, Dibakar" w:date="2021-05-26T08:25:00Z">
        <w:r w:rsidRPr="00AA3D8E">
          <w:rPr>
            <w:sz w:val="20"/>
            <w:highlight w:val="green"/>
          </w:rPr>
          <w:t>shall</w:t>
        </w:r>
        <w:r w:rsidRPr="00AA3D8E">
          <w:rPr>
            <w:sz w:val="20"/>
          </w:rPr>
          <w:t xml:space="preserve"> be included in the SCS Descriptor and the TCLAS Processing Element field may be included in the SCS Descriptor. The TCLAS Elements and the Processing Element, if present, describe </w:t>
        </w:r>
        <w:r w:rsidRPr="00AA3D8E">
          <w:rPr>
            <w:bCs/>
            <w:sz w:val="20"/>
          </w:rPr>
          <w:t xml:space="preserve">the </w:t>
        </w:r>
        <w:proofErr w:type="spellStart"/>
        <w:r w:rsidRPr="00AA3D8E">
          <w:rPr>
            <w:bCs/>
            <w:sz w:val="20"/>
          </w:rPr>
          <w:t>the</w:t>
        </w:r>
        <w:proofErr w:type="spellEnd"/>
        <w:r w:rsidRPr="00AA3D8E">
          <w:rPr>
            <w:bCs/>
            <w:sz w:val="20"/>
          </w:rPr>
          <w:t xml:space="preserve"> traffic classification the non-AP STA requests the AP to apply to the corresponding stream</w:t>
        </w:r>
        <w:r w:rsidRPr="00AA3D8E">
          <w:rPr>
            <w:sz w:val="20"/>
          </w:rPr>
          <w:t>.</w:t>
        </w:r>
      </w:ins>
    </w:p>
    <w:p w14:paraId="05A2B1C3" w14:textId="77777777" w:rsidR="00405FC6" w:rsidRPr="00AA3D8E" w:rsidRDefault="00405FC6" w:rsidP="0033090D">
      <w:pPr>
        <w:rPr>
          <w:ins w:id="328" w:author="Das, Dibakar" w:date="2021-05-26T08:25:00Z"/>
          <w:bCs/>
          <w:sz w:val="20"/>
        </w:rPr>
      </w:pPr>
    </w:p>
    <w:p w14:paraId="6166B1B6" w14:textId="543FF7A3" w:rsidR="0033090D" w:rsidRPr="00AA3D8E" w:rsidRDefault="00CE7075" w:rsidP="0033090D">
      <w:pPr>
        <w:rPr>
          <w:ins w:id="329" w:author="Das, Dibakar" w:date="2021-05-25T16:37:00Z"/>
          <w:bCs/>
          <w:sz w:val="20"/>
        </w:rPr>
      </w:pPr>
      <w:ins w:id="330" w:author="Das, Dibakar" w:date="2021-05-25T16:36:00Z">
        <w:r w:rsidRPr="00AA3D8E">
          <w:rPr>
            <w:bCs/>
            <w:sz w:val="20"/>
          </w:rPr>
          <w:t>An SCS Descriptor element contained in an SCS Request frame</w:t>
        </w:r>
      </w:ins>
      <w:ins w:id="331" w:author="Das, Dibakar" w:date="2021-05-25T16:35:00Z">
        <w:r w:rsidR="00DA27FF" w:rsidRPr="00AA3D8E">
          <w:rPr>
            <w:bCs/>
            <w:sz w:val="20"/>
          </w:rPr>
          <w:t xml:space="preserve"> </w:t>
        </w:r>
      </w:ins>
      <w:ins w:id="332" w:author="Das, Dibakar" w:date="2021-05-25T16:33:00Z">
        <w:r w:rsidR="009413BE" w:rsidRPr="00AA3D8E">
          <w:rPr>
            <w:bCs/>
            <w:sz w:val="20"/>
          </w:rPr>
          <w:t xml:space="preserve">in which the </w:t>
        </w:r>
      </w:ins>
      <w:ins w:id="333" w:author="Das, Dibakar" w:date="2021-05-25T16:29:00Z">
        <w:r w:rsidR="006F7AD2" w:rsidRPr="00AA3D8E">
          <w:rPr>
            <w:bCs/>
            <w:sz w:val="20"/>
          </w:rPr>
          <w:t xml:space="preserve">TSPEC </w:t>
        </w:r>
      </w:ins>
      <w:ins w:id="334" w:author="Das, Dibakar" w:date="2021-05-25T16:33:00Z">
        <w:r w:rsidR="009413BE" w:rsidRPr="00AA3D8E">
          <w:rPr>
            <w:bCs/>
            <w:sz w:val="20"/>
          </w:rPr>
          <w:t>sub</w:t>
        </w:r>
      </w:ins>
      <w:ins w:id="335" w:author="Das, Dibakar" w:date="2021-05-25T16:29:00Z">
        <w:r w:rsidR="006F7AD2" w:rsidRPr="00AA3D8E">
          <w:rPr>
            <w:bCs/>
            <w:sz w:val="20"/>
          </w:rPr>
          <w:t xml:space="preserve">element </w:t>
        </w:r>
      </w:ins>
      <w:ins w:id="336" w:author="Das, Dibakar" w:date="2021-05-25T16:33:00Z">
        <w:r w:rsidR="009413BE" w:rsidRPr="00AA3D8E">
          <w:rPr>
            <w:bCs/>
            <w:sz w:val="20"/>
          </w:rPr>
          <w:t xml:space="preserve">is present and </w:t>
        </w:r>
      </w:ins>
      <w:ins w:id="337" w:author="Das, Dibakar" w:date="2021-05-25T16:29:00Z">
        <w:r w:rsidR="006F7AD2" w:rsidRPr="00AA3D8E">
          <w:rPr>
            <w:bCs/>
            <w:sz w:val="20"/>
          </w:rPr>
          <w:t xml:space="preserve">the Direction subfield </w:t>
        </w:r>
      </w:ins>
      <w:ins w:id="338" w:author="Das, Dibakar" w:date="2021-05-25T16:35:00Z">
        <w:r w:rsidR="00CA191E" w:rsidRPr="00AA3D8E">
          <w:rPr>
            <w:bCs/>
            <w:sz w:val="20"/>
          </w:rPr>
          <w:t>in the TSPE</w:t>
        </w:r>
        <w:r w:rsidR="00974363" w:rsidRPr="00AA3D8E">
          <w:rPr>
            <w:bCs/>
            <w:sz w:val="20"/>
          </w:rPr>
          <w:t xml:space="preserve">C element </w:t>
        </w:r>
      </w:ins>
      <w:ins w:id="339" w:author="Das, Dibakar" w:date="2021-05-25T16:29:00Z">
        <w:r w:rsidR="006F7AD2" w:rsidRPr="00AA3D8E">
          <w:rPr>
            <w:bCs/>
            <w:sz w:val="20"/>
          </w:rPr>
          <w:t xml:space="preserve">is equal to </w:t>
        </w:r>
      </w:ins>
      <w:ins w:id="340" w:author="Das, Dibakar" w:date="2021-05-26T08:27:00Z">
        <w:r w:rsidR="00304735" w:rsidRPr="00AA3D8E">
          <w:rPr>
            <w:bCs/>
            <w:sz w:val="20"/>
          </w:rPr>
          <w:t>direct</w:t>
        </w:r>
      </w:ins>
      <w:ins w:id="341" w:author="Das, Dibakar" w:date="2021-05-25T16:33:00Z">
        <w:r w:rsidR="009413BE" w:rsidRPr="00AA3D8E">
          <w:rPr>
            <w:bCs/>
            <w:sz w:val="20"/>
          </w:rPr>
          <w:t xml:space="preserve"> </w:t>
        </w:r>
      </w:ins>
      <w:ins w:id="342" w:author="Das, Dibakar" w:date="2021-05-26T08:27:00Z">
        <w:r w:rsidR="00304735" w:rsidRPr="00AA3D8E">
          <w:rPr>
            <w:bCs/>
            <w:sz w:val="20"/>
          </w:rPr>
          <w:t xml:space="preserve">link </w:t>
        </w:r>
      </w:ins>
      <w:ins w:id="343" w:author="Das, Dibakar" w:date="2021-05-25T16:33:00Z">
        <w:r w:rsidR="009413BE" w:rsidRPr="00AA3D8E">
          <w:rPr>
            <w:bCs/>
            <w:sz w:val="20"/>
          </w:rPr>
          <w:t xml:space="preserve">or </w:t>
        </w:r>
      </w:ins>
      <w:ins w:id="344" w:author="Das, Dibakar" w:date="2021-05-26T08:27:00Z">
        <w:r w:rsidR="00304735" w:rsidRPr="00AA3D8E">
          <w:rPr>
            <w:sz w:val="20"/>
          </w:rPr>
          <w:t>u</w:t>
        </w:r>
      </w:ins>
      <w:ins w:id="345" w:author="Das, Dibakar" w:date="2021-05-25T16:34:00Z">
        <w:r w:rsidR="00CA191E" w:rsidRPr="00AA3D8E">
          <w:rPr>
            <w:sz w:val="20"/>
          </w:rPr>
          <w:t xml:space="preserve">plink </w:t>
        </w:r>
      </w:ins>
      <w:ins w:id="346" w:author="Das, Dibakar" w:date="2021-05-26T05:55:00Z">
        <w:r w:rsidR="004274F6" w:rsidRPr="00AA3D8E">
          <w:rPr>
            <w:bCs/>
            <w:sz w:val="20"/>
          </w:rPr>
          <w:t>shall</w:t>
        </w:r>
      </w:ins>
      <w:ins w:id="347" w:author="Das, Dibakar" w:date="2021-05-25T16:36:00Z">
        <w:r w:rsidRPr="00AA3D8E">
          <w:rPr>
            <w:bCs/>
            <w:sz w:val="20"/>
          </w:rPr>
          <w:t xml:space="preserve"> not contain the </w:t>
        </w:r>
      </w:ins>
      <w:ins w:id="348" w:author="Das, Dibakar" w:date="2021-05-25T16:37:00Z">
        <w:r w:rsidR="0033090D" w:rsidRPr="00AA3D8E">
          <w:rPr>
            <w:bCs/>
            <w:sz w:val="20"/>
          </w:rPr>
          <w:t>TCLAS</w:t>
        </w:r>
      </w:ins>
    </w:p>
    <w:p w14:paraId="0B08ABBE" w14:textId="4135C78F" w:rsidR="002379A8" w:rsidRPr="00AA3D8E" w:rsidRDefault="0033090D" w:rsidP="002379A8">
      <w:pPr>
        <w:rPr>
          <w:ins w:id="349" w:author="Das, Dibakar" w:date="2021-05-25T16:39:00Z"/>
          <w:sz w:val="20"/>
        </w:rPr>
      </w:pPr>
      <w:ins w:id="350" w:author="Das, Dibakar" w:date="2021-05-25T16:37:00Z">
        <w:r w:rsidRPr="00AA3D8E">
          <w:rPr>
            <w:bCs/>
            <w:sz w:val="20"/>
          </w:rPr>
          <w:t>Elements</w:t>
        </w:r>
        <w:r w:rsidR="00B51669" w:rsidRPr="00AA3D8E">
          <w:rPr>
            <w:bCs/>
            <w:sz w:val="20"/>
          </w:rPr>
          <w:t xml:space="preserve"> and TCLAS </w:t>
        </w:r>
        <w:r w:rsidR="00933E08" w:rsidRPr="00AA3D8E">
          <w:rPr>
            <w:bCs/>
            <w:sz w:val="20"/>
          </w:rPr>
          <w:t>Processing Element field</w:t>
        </w:r>
        <w:r w:rsidR="007E5AC3" w:rsidRPr="00AA3D8E">
          <w:rPr>
            <w:bCs/>
            <w:sz w:val="20"/>
          </w:rPr>
          <w:t>s</w:t>
        </w:r>
      </w:ins>
      <w:ins w:id="351" w:author="Das, Dibakar" w:date="2021-05-25T16:29:00Z">
        <w:r w:rsidR="006F7AD2" w:rsidRPr="00AA3D8E">
          <w:rPr>
            <w:bCs/>
            <w:sz w:val="20"/>
          </w:rPr>
          <w:t>.</w:t>
        </w:r>
      </w:ins>
      <w:ins w:id="352" w:author="Das, Dibakar" w:date="2021-05-25T16:39:00Z">
        <w:r w:rsidR="002379A8" w:rsidRPr="00AA3D8E">
          <w:rPr>
            <w:bCs/>
            <w:sz w:val="20"/>
          </w:rPr>
          <w:t xml:space="preserve"> </w:t>
        </w:r>
      </w:ins>
    </w:p>
    <w:p w14:paraId="541FEC4B" w14:textId="66B1407C" w:rsidR="006F7AD2" w:rsidRPr="00AA3D8E" w:rsidRDefault="006F7AD2" w:rsidP="0033090D">
      <w:pPr>
        <w:rPr>
          <w:ins w:id="353" w:author="Das, Dibakar" w:date="2021-05-25T16:29:00Z"/>
          <w:bCs/>
          <w:sz w:val="20"/>
        </w:rPr>
      </w:pPr>
    </w:p>
    <w:p w14:paraId="27832D70" w14:textId="3A49D16A" w:rsidR="00944E78" w:rsidRPr="00AA3D8E" w:rsidRDefault="00944E78" w:rsidP="00944E78">
      <w:pPr>
        <w:rPr>
          <w:ins w:id="354" w:author="Das, Dibakar" w:date="2021-05-25T15:12:00Z"/>
          <w:bCs/>
          <w:sz w:val="20"/>
        </w:rPr>
      </w:pPr>
      <w:ins w:id="355" w:author="Das, Dibakar" w:date="2021-05-25T15:12:00Z">
        <w:r w:rsidRPr="00AA3D8E">
          <w:rPr>
            <w:bCs/>
            <w:sz w:val="20"/>
          </w:rPr>
          <w:t>A value of REQUEST_DECLINED, REQUESTED_TCLAS_NOT_SUPPORTED_BY_AP,</w:t>
        </w:r>
        <w:r w:rsidRPr="00AA3D8E">
          <w:rPr>
            <w:sz w:val="20"/>
            <w:rPrChange w:id="356" w:author="Das, Dibakar" w:date="2021-05-26T08:29:00Z">
              <w:rPr>
                <w:szCs w:val="22"/>
              </w:rPr>
            </w:rPrChange>
          </w:rPr>
          <w:t xml:space="preserve"> </w:t>
        </w:r>
        <w:r w:rsidRPr="00AA3D8E">
          <w:rPr>
            <w:bCs/>
            <w:sz w:val="20"/>
          </w:rPr>
          <w:t>REJECTED_WITH_SUGGESTED_CHANGES</w:t>
        </w:r>
        <w:r w:rsidRPr="0028737A">
          <w:rPr>
            <w:bCs/>
            <w:sz w:val="20"/>
          </w:rPr>
          <w:t xml:space="preserve">, or </w:t>
        </w:r>
        <w:r w:rsidRPr="00666971">
          <w:rPr>
            <w:bCs/>
            <w:sz w:val="20"/>
          </w:rPr>
          <w:t>INSUFFICIENT_TCLAS_PROCESSING_RESOURCES shall be set in the corresponding SCS Status field of</w:t>
        </w:r>
      </w:ins>
      <w:ins w:id="357" w:author="Das, Dibakar" w:date="2021-05-25T15:16:00Z">
        <w:r w:rsidR="003E354D" w:rsidRPr="00AA3D8E">
          <w:rPr>
            <w:bCs/>
            <w:sz w:val="20"/>
          </w:rPr>
          <w:t xml:space="preserve"> </w:t>
        </w:r>
      </w:ins>
      <w:ins w:id="358" w:author="Das, Dibakar" w:date="2021-05-25T15:12:00Z">
        <w:r w:rsidRPr="00AA3D8E">
          <w:rPr>
            <w:bCs/>
            <w:sz w:val="20"/>
          </w:rPr>
          <w:t xml:space="preserve">the SCS Status duple in the SCS Response frame when </w:t>
        </w:r>
      </w:ins>
      <w:ins w:id="359" w:author="Das, Dibakar" w:date="2021-05-25T15:13:00Z">
        <w:r w:rsidR="00BC4934" w:rsidRPr="00AA3D8E">
          <w:rPr>
            <w:bCs/>
            <w:sz w:val="20"/>
          </w:rPr>
          <w:t>an EHT</w:t>
        </w:r>
      </w:ins>
      <w:ins w:id="360" w:author="Das, Dibakar" w:date="2021-05-25T15:12:00Z">
        <w:r w:rsidRPr="00AA3D8E">
          <w:rPr>
            <w:bCs/>
            <w:sz w:val="20"/>
          </w:rPr>
          <w:t xml:space="preserve"> AP denies the SCS request for the requested SCSID.</w:t>
        </w:r>
      </w:ins>
    </w:p>
    <w:p w14:paraId="42847DB3" w14:textId="77777777" w:rsidR="00944E78" w:rsidRPr="00AA3D8E" w:rsidRDefault="00944E78" w:rsidP="007A034A">
      <w:pPr>
        <w:rPr>
          <w:ins w:id="361" w:author="Das, Dibakar" w:date="2021-05-25T14:51:00Z"/>
          <w:bCs/>
          <w:sz w:val="20"/>
        </w:rPr>
      </w:pPr>
    </w:p>
    <w:p w14:paraId="5044B7CA" w14:textId="77777777" w:rsidR="00145F67" w:rsidRPr="00AA3D8E" w:rsidRDefault="00145F67" w:rsidP="00145F67">
      <w:pPr>
        <w:rPr>
          <w:ins w:id="362" w:author="Das, Dibakar" w:date="2021-05-25T14:52:00Z"/>
          <w:sz w:val="20"/>
          <w:lang w:val="en-US"/>
          <w:rPrChange w:id="363" w:author="Das, Dibakar" w:date="2021-05-26T08:29:00Z">
            <w:rPr>
              <w:ins w:id="364" w:author="Das, Dibakar" w:date="2021-05-25T14:52:00Z"/>
              <w:sz w:val="24"/>
              <w:szCs w:val="24"/>
              <w:lang w:val="en-US"/>
            </w:rPr>
          </w:rPrChange>
        </w:rPr>
      </w:pPr>
      <w:ins w:id="365" w:author="Das, Dibakar" w:date="2021-05-25T14:52:00Z">
        <w:r w:rsidRPr="00AA3D8E">
          <w:rPr>
            <w:bCs/>
            <w:sz w:val="20"/>
          </w:rPr>
          <w:t xml:space="preserve">If the requested SCS is rejected by an EHT AP by setting the Status field value to </w:t>
        </w:r>
        <w:r w:rsidRPr="00AA3D8E">
          <w:rPr>
            <w:color w:val="000000"/>
            <w:sz w:val="20"/>
            <w:lang w:val="en-US"/>
            <w:rPrChange w:id="366" w:author="Das, Dibakar" w:date="2021-05-26T08:29:00Z">
              <w:rPr>
                <w:rFonts w:ascii="TimesNewRoman" w:hAnsi="TimesNewRoman"/>
                <w:color w:val="000000"/>
                <w:sz w:val="18"/>
                <w:szCs w:val="18"/>
                <w:lang w:val="en-US"/>
              </w:rPr>
            </w:rPrChange>
          </w:rPr>
          <w:t>REJECTED_WITH_SUGGESTED_</w:t>
        </w:r>
        <w:r w:rsidRPr="00AA3D8E">
          <w:rPr>
            <w:color w:val="000000"/>
            <w:sz w:val="20"/>
            <w:lang w:val="en-US"/>
            <w:rPrChange w:id="367" w:author="Das, Dibakar" w:date="2021-05-26T08:29:00Z">
              <w:rPr>
                <w:rFonts w:ascii="TimesNewRoman" w:hAnsi="TimesNewRoman"/>
                <w:color w:val="000000"/>
                <w:sz w:val="18"/>
                <w:szCs w:val="18"/>
                <w:lang w:val="en-US"/>
              </w:rPr>
            </w:rPrChange>
          </w:rPr>
          <w:br/>
          <w:t>CHANGES</w:t>
        </w:r>
        <w:r w:rsidRPr="00AA3D8E">
          <w:rPr>
            <w:bCs/>
            <w:sz w:val="20"/>
          </w:rPr>
          <w:t xml:space="preserve">, </w:t>
        </w:r>
        <w:r w:rsidRPr="0028737A">
          <w:rPr>
            <w:bCs/>
            <w:sz w:val="20"/>
          </w:rPr>
          <w:t>the</w:t>
        </w:r>
        <w:r w:rsidRPr="00666971">
          <w:rPr>
            <w:bCs/>
            <w:sz w:val="20"/>
          </w:rPr>
          <w:t xml:space="preserve"> AP shall include an SCS Descriptor element containing a TSPEC element in the SCS Response frame </w:t>
        </w:r>
        <w:proofErr w:type="spellStart"/>
        <w:r w:rsidRPr="00666971">
          <w:rPr>
            <w:bCs/>
            <w:sz w:val="20"/>
          </w:rPr>
          <w:t>signaling</w:t>
        </w:r>
        <w:proofErr w:type="spellEnd"/>
        <w:r w:rsidRPr="00666971">
          <w:rPr>
            <w:bCs/>
            <w:sz w:val="20"/>
          </w:rPr>
          <w:t xml:space="preserve"> the </w:t>
        </w:r>
        <w:r w:rsidRPr="00AA3D8E">
          <w:rPr>
            <w:bCs/>
            <w:sz w:val="20"/>
          </w:rPr>
          <w:t xml:space="preserve">suggested TSPEC parameters for this SCS stream. The SCS Descriptor element shall not contain any Intra-Access Category Priority element, TCLAS Elements or TCLAS Processing Element. The Request Type field value in the SCS Descriptor element is reserved. </w:t>
        </w:r>
        <w:bookmarkStart w:id="368" w:name="_Hlk72390518"/>
        <w:r w:rsidRPr="00AA3D8E">
          <w:rPr>
            <w:bCs/>
            <w:sz w:val="20"/>
          </w:rPr>
          <w:t xml:space="preserve">An AP shall not set the Status field value in an SCS Response frame to </w:t>
        </w:r>
        <w:r w:rsidRPr="00AA3D8E">
          <w:rPr>
            <w:color w:val="000000"/>
            <w:sz w:val="20"/>
            <w:lang w:val="en-US"/>
            <w:rPrChange w:id="369" w:author="Das, Dibakar" w:date="2021-05-26T08:29:00Z">
              <w:rPr>
                <w:rFonts w:ascii="TimesNewRoman" w:hAnsi="TimesNewRoman"/>
                <w:color w:val="000000"/>
                <w:sz w:val="18"/>
                <w:szCs w:val="18"/>
                <w:lang w:val="en-US"/>
              </w:rPr>
            </w:rPrChange>
          </w:rPr>
          <w:t>REJECTED_WITH_SUGGESTED_CHANGES</w:t>
        </w:r>
        <w:r w:rsidRPr="00AA3D8E">
          <w:rPr>
            <w:bCs/>
            <w:sz w:val="20"/>
          </w:rPr>
          <w:t xml:space="preserve"> if</w:t>
        </w:r>
        <w:r w:rsidRPr="0028737A">
          <w:rPr>
            <w:bCs/>
            <w:sz w:val="20"/>
          </w:rPr>
          <w:t xml:space="preserve"> the </w:t>
        </w:r>
        <w:r w:rsidRPr="00666971">
          <w:rPr>
            <w:bCs/>
            <w:sz w:val="20"/>
          </w:rPr>
          <w:t>corresponding SCS Descriptor element in the corresponding SCS Request frame did not contain a TSPEC element.</w:t>
        </w:r>
      </w:ins>
    </w:p>
    <w:p w14:paraId="774BACA7" w14:textId="77777777" w:rsidR="00145F67" w:rsidRPr="00AA3D8E" w:rsidRDefault="00145F67" w:rsidP="00145F67">
      <w:pPr>
        <w:rPr>
          <w:ins w:id="370" w:author="Das, Dibakar" w:date="2021-05-25T14:52:00Z"/>
          <w:bCs/>
          <w:sz w:val="20"/>
        </w:rPr>
      </w:pPr>
    </w:p>
    <w:bookmarkEnd w:id="368"/>
    <w:p w14:paraId="763D79BA" w14:textId="55E91CC1" w:rsidR="00145F67" w:rsidRPr="0028737A" w:rsidRDefault="00145F67" w:rsidP="00145F67">
      <w:pPr>
        <w:rPr>
          <w:ins w:id="371" w:author="Das, Dibakar" w:date="2021-05-25T14:52:00Z"/>
          <w:sz w:val="20"/>
          <w:lang w:val="en-US"/>
        </w:rPr>
      </w:pPr>
      <w:ins w:id="372" w:author="Das, Dibakar" w:date="2021-05-25T14:52:00Z">
        <w:r w:rsidRPr="00666971">
          <w:rPr>
            <w:sz w:val="20"/>
          </w:rPr>
          <w:t>NOTE- A TSPEC provided by a non-AP EHT STA is used by a</w:t>
        </w:r>
        <w:r w:rsidRPr="00666971">
          <w:rPr>
            <w:sz w:val="20"/>
            <w:lang w:val="en-US"/>
          </w:rPr>
          <w:t xml:space="preserve"> </w:t>
        </w:r>
        <w:r w:rsidRPr="00666971">
          <w:rPr>
            <w:sz w:val="20"/>
          </w:rPr>
          <w:t>receiving EHT AP to facilitate the creation of a sched</w:t>
        </w:r>
        <w:r w:rsidRPr="00AA3D8E">
          <w:rPr>
            <w:sz w:val="20"/>
          </w:rPr>
          <w:t xml:space="preserve">ule for contention based channel access (EDCA) or MU operation. </w:t>
        </w:r>
        <w:commentRangeStart w:id="373"/>
        <w:r w:rsidRPr="00AA3D8E">
          <w:rPr>
            <w:sz w:val="20"/>
          </w:rPr>
          <w:t>How the AP uses the information provided by the non-AP STA is beyond the scope of the specification</w:t>
        </w:r>
        <w:commentRangeEnd w:id="373"/>
        <w:r w:rsidRPr="00AA3D8E">
          <w:rPr>
            <w:rStyle w:val="CommentReference"/>
            <w:sz w:val="20"/>
            <w:szCs w:val="20"/>
            <w:rPrChange w:id="374" w:author="Das, Dibakar" w:date="2021-05-26T08:29:00Z">
              <w:rPr>
                <w:rStyle w:val="CommentReference"/>
              </w:rPr>
            </w:rPrChange>
          </w:rPr>
          <w:commentReference w:id="373"/>
        </w:r>
      </w:ins>
      <w:ins w:id="375" w:author="Das, Dibakar" w:date="2021-05-25T16:04:00Z">
        <w:r w:rsidR="000D2DA5" w:rsidRPr="00AA3D8E">
          <w:rPr>
            <w:sz w:val="20"/>
          </w:rPr>
          <w:t>.</w:t>
        </w:r>
      </w:ins>
    </w:p>
    <w:p w14:paraId="3CFC7A11" w14:textId="3CE3AF40" w:rsidR="00145F67" w:rsidRPr="00AA3D8E" w:rsidRDefault="00145F67">
      <w:pPr>
        <w:rPr>
          <w:ins w:id="376" w:author="Das, Dibakar" w:date="2021-05-25T14:52:00Z"/>
          <w:color w:val="000000"/>
          <w:sz w:val="20"/>
          <w:rPrChange w:id="377" w:author="Das, Dibakar" w:date="2021-05-26T08:29:00Z">
            <w:rPr>
              <w:ins w:id="378" w:author="Das, Dibakar" w:date="2021-05-25T14:52:00Z"/>
              <w:rFonts w:ascii="TimesNewRomanPSMT"/>
              <w:color w:val="000000"/>
              <w:sz w:val="20"/>
            </w:rPr>
          </w:rPrChange>
        </w:rPr>
      </w:pPr>
    </w:p>
    <w:p w14:paraId="617A8ACC" w14:textId="1CBAFE10" w:rsidR="003D1890" w:rsidRPr="00AA3D8E" w:rsidRDefault="003D1890" w:rsidP="003D1890">
      <w:pPr>
        <w:rPr>
          <w:ins w:id="379" w:author="Das, Dibakar" w:date="2021-05-25T15:13:00Z"/>
          <w:sz w:val="20"/>
        </w:rPr>
      </w:pPr>
      <w:ins w:id="380" w:author="Das, Dibakar" w:date="2021-05-25T15:13:00Z">
        <w:r w:rsidRPr="00AA3D8E">
          <w:rPr>
            <w:sz w:val="20"/>
          </w:rPr>
          <w:t xml:space="preserve">If the requested SCS is accepted by </w:t>
        </w:r>
        <w:r w:rsidRPr="0028737A">
          <w:rPr>
            <w:sz w:val="20"/>
          </w:rPr>
          <w:t xml:space="preserve">an </w:t>
        </w:r>
      </w:ins>
      <w:ins w:id="381" w:author="Das, Dibakar" w:date="2021-05-25T15:43:00Z">
        <w:r w:rsidR="00016D2B" w:rsidRPr="00666971">
          <w:rPr>
            <w:sz w:val="20"/>
          </w:rPr>
          <w:t xml:space="preserve">EHT </w:t>
        </w:r>
      </w:ins>
      <w:ins w:id="382" w:author="Das, Dibakar" w:date="2021-05-25T15:13:00Z">
        <w:r w:rsidRPr="00666971">
          <w:rPr>
            <w:sz w:val="20"/>
          </w:rPr>
          <w:t xml:space="preserve">AP and the SCS Descriptor element either did not contain a TSPEC element </w:t>
        </w:r>
        <w:r w:rsidRPr="00AA3D8E">
          <w:rPr>
            <w:sz w:val="20"/>
          </w:rPr>
          <w:t xml:space="preserve">or contained a TSPEC element in which the Direction subfield is equal to </w:t>
        </w:r>
      </w:ins>
      <w:ins w:id="383" w:author="Das, Dibakar" w:date="2021-05-26T08:28:00Z">
        <w:r w:rsidR="002775DC" w:rsidRPr="00AA3D8E">
          <w:rPr>
            <w:sz w:val="20"/>
          </w:rPr>
          <w:t>downlink or bidirectional link</w:t>
        </w:r>
      </w:ins>
      <w:ins w:id="384" w:author="Das, Dibakar" w:date="2021-05-25T15:13:00Z">
        <w:r w:rsidRPr="00AA3D8E">
          <w:rPr>
            <w:sz w:val="20"/>
          </w:rPr>
          <w:t>, the AP shall process subsequent incoming (M101)</w:t>
        </w:r>
      </w:ins>
      <w:ins w:id="385" w:author="Das, Dibakar" w:date="2021-05-25T15:58:00Z">
        <w:r w:rsidR="00446C0F" w:rsidRPr="00AA3D8E">
          <w:rPr>
            <w:sz w:val="20"/>
          </w:rPr>
          <w:t xml:space="preserve"> </w:t>
        </w:r>
      </w:ins>
      <w:ins w:id="386" w:author="Das, Dibakar" w:date="2021-05-25T15:13:00Z">
        <w:r w:rsidRPr="00AA3D8E">
          <w:rPr>
            <w:sz w:val="20"/>
          </w:rPr>
          <w:t>individually addressed MSDUs from the DS or WM that match the TCLAS elements and optional TCLAS Processing element classifier specified in the SCS Descriptor element</w:t>
        </w:r>
      </w:ins>
      <w:ins w:id="387" w:author="Das, Dibakar" w:date="2021-05-25T15:48:00Z">
        <w:r w:rsidR="00006758" w:rsidRPr="00AA3D8E">
          <w:rPr>
            <w:sz w:val="20"/>
          </w:rPr>
          <w:t xml:space="preserve"> as described in </w:t>
        </w:r>
      </w:ins>
      <w:ins w:id="388" w:author="Das, Dibakar" w:date="2021-05-25T15:49:00Z">
        <w:r w:rsidR="006D3705" w:rsidRPr="00AA3D8E">
          <w:rPr>
            <w:sz w:val="20"/>
          </w:rPr>
          <w:t>11.25.2</w:t>
        </w:r>
      </w:ins>
      <w:ins w:id="389" w:author="Das, Dibakar" w:date="2021-05-25T15:13:00Z">
        <w:r w:rsidRPr="00AA3D8E">
          <w:rPr>
            <w:sz w:val="20"/>
          </w:rPr>
          <w:t>.</w:t>
        </w:r>
      </w:ins>
    </w:p>
    <w:p w14:paraId="05C6F243" w14:textId="680A327D" w:rsidR="00145F67" w:rsidRPr="00AA3D8E" w:rsidRDefault="00145F67">
      <w:pPr>
        <w:rPr>
          <w:ins w:id="390" w:author="Das, Dibakar" w:date="2021-05-25T15:36:00Z"/>
          <w:color w:val="000000"/>
          <w:sz w:val="20"/>
          <w:rPrChange w:id="391" w:author="Das, Dibakar" w:date="2021-05-26T08:29:00Z">
            <w:rPr>
              <w:ins w:id="392" w:author="Das, Dibakar" w:date="2021-05-25T15:36:00Z"/>
              <w:rFonts w:ascii="TimesNewRomanPSMT"/>
              <w:color w:val="000000"/>
              <w:sz w:val="20"/>
            </w:rPr>
          </w:rPrChange>
        </w:rPr>
      </w:pPr>
    </w:p>
    <w:p w14:paraId="6A3FD9B2" w14:textId="77777777" w:rsidR="0025738C" w:rsidRPr="00AA3D8E" w:rsidRDefault="0025738C">
      <w:pPr>
        <w:rPr>
          <w:ins w:id="393" w:author="Das, Dibakar" w:date="2021-05-25T14:52:00Z"/>
          <w:color w:val="000000"/>
          <w:sz w:val="20"/>
          <w:rPrChange w:id="394" w:author="Das, Dibakar" w:date="2021-05-26T08:29:00Z">
            <w:rPr>
              <w:ins w:id="395" w:author="Das, Dibakar" w:date="2021-05-25T14:52:00Z"/>
              <w:rFonts w:ascii="TimesNewRomanPSMT"/>
              <w:color w:val="000000"/>
              <w:sz w:val="20"/>
            </w:rPr>
          </w:rPrChange>
        </w:rPr>
      </w:pPr>
    </w:p>
    <w:p w14:paraId="1F6F3EA8" w14:textId="72E5536E" w:rsidR="005129C0" w:rsidRPr="00666971" w:rsidRDefault="00EB2340" w:rsidP="005129C0">
      <w:pPr>
        <w:rPr>
          <w:ins w:id="396" w:author="Das, Dibakar" w:date="2021-05-25T15:20:00Z"/>
          <w:bCs/>
          <w:sz w:val="20"/>
        </w:rPr>
      </w:pPr>
      <w:ins w:id="397" w:author="Das, Dibakar" w:date="2021-05-25T15:20:00Z">
        <w:r w:rsidRPr="00AA3D8E">
          <w:rPr>
            <w:bCs/>
            <w:sz w:val="20"/>
          </w:rPr>
          <w:t>An</w:t>
        </w:r>
        <w:r w:rsidR="005129C0" w:rsidRPr="0028737A">
          <w:rPr>
            <w:bCs/>
            <w:sz w:val="20"/>
          </w:rPr>
          <w:t xml:space="preserve"> SCS Response frame </w:t>
        </w:r>
        <w:r w:rsidRPr="00666971">
          <w:rPr>
            <w:bCs/>
            <w:sz w:val="20"/>
          </w:rPr>
          <w:t>transmitted by an EHT AP</w:t>
        </w:r>
      </w:ins>
      <w:ins w:id="398" w:author="Das, Dibakar" w:date="2021-05-25T15:21:00Z">
        <w:r w:rsidRPr="00666971">
          <w:rPr>
            <w:bCs/>
            <w:sz w:val="20"/>
          </w:rPr>
          <w:t xml:space="preserve"> </w:t>
        </w:r>
        <w:r w:rsidR="00513694" w:rsidRPr="00666971">
          <w:rPr>
            <w:bCs/>
            <w:sz w:val="20"/>
          </w:rPr>
          <w:t>that contains</w:t>
        </w:r>
      </w:ins>
      <w:ins w:id="399" w:author="Das, Dibakar" w:date="2021-05-25T15:20:00Z">
        <w:r w:rsidR="005129C0" w:rsidRPr="00666971">
          <w:rPr>
            <w:bCs/>
            <w:sz w:val="20"/>
          </w:rPr>
          <w:t xml:space="preserve"> a value of “Terminate” in the Status field of</w:t>
        </w:r>
      </w:ins>
    </w:p>
    <w:p w14:paraId="0DE4D961" w14:textId="65D943BE" w:rsidR="00614556" w:rsidRPr="00AA3D8E" w:rsidRDefault="005129C0" w:rsidP="0097190A">
      <w:pPr>
        <w:rPr>
          <w:ins w:id="400" w:author="Das, Dibakar" w:date="2021-05-25T15:01:00Z"/>
          <w:bCs/>
          <w:sz w:val="20"/>
        </w:rPr>
      </w:pPr>
      <w:ins w:id="401" w:author="Das, Dibakar" w:date="2021-05-25T15:20:00Z">
        <w:r w:rsidRPr="00AA3D8E">
          <w:rPr>
            <w:bCs/>
            <w:sz w:val="20"/>
          </w:rPr>
          <w:t xml:space="preserve">an SCS Status duple </w:t>
        </w:r>
      </w:ins>
      <w:ins w:id="402" w:author="Das, Dibakar" w:date="2021-05-25T15:01:00Z">
        <w:r w:rsidR="00614556" w:rsidRPr="00AA3D8E">
          <w:rPr>
            <w:bCs/>
            <w:sz w:val="20"/>
          </w:rPr>
          <w:t xml:space="preserve">shall not contain a TSPEC element. </w:t>
        </w:r>
      </w:ins>
    </w:p>
    <w:p w14:paraId="1F7429B2" w14:textId="77777777" w:rsidR="00614556" w:rsidRPr="00AA3D8E" w:rsidRDefault="00614556" w:rsidP="00614556">
      <w:pPr>
        <w:rPr>
          <w:ins w:id="403" w:author="Das, Dibakar" w:date="2021-05-25T15:01:00Z"/>
          <w:bCs/>
          <w:sz w:val="20"/>
        </w:rPr>
      </w:pPr>
    </w:p>
    <w:p w14:paraId="5B97ED91" w14:textId="77777777" w:rsidR="00614556" w:rsidRPr="00AA3D8E" w:rsidRDefault="00614556" w:rsidP="00614556">
      <w:pPr>
        <w:rPr>
          <w:ins w:id="404" w:author="Das, Dibakar" w:date="2021-05-25T15:01:00Z"/>
          <w:bCs/>
          <w:sz w:val="20"/>
        </w:rPr>
      </w:pPr>
    </w:p>
    <w:p w14:paraId="50029397" w14:textId="77777777" w:rsidR="00614556" w:rsidRDefault="00614556">
      <w:pPr>
        <w:rPr>
          <w:ins w:id="405" w:author="Das, Dibakar" w:date="2021-05-25T14:57:00Z"/>
          <w:rFonts w:ascii="TimesNewRomanPSMT"/>
          <w:color w:val="000000"/>
          <w:sz w:val="20"/>
        </w:rPr>
      </w:pPr>
    </w:p>
    <w:p w14:paraId="0FEC9B4E" w14:textId="77777777" w:rsidR="00C20D73" w:rsidRDefault="00C20D73">
      <w:pPr>
        <w:rPr>
          <w:ins w:id="406" w:author="Das, Dibakar" w:date="2021-05-25T14:38:00Z"/>
          <w:rFonts w:ascii="TimesNewRomanPSMT"/>
          <w:color w:val="000000"/>
          <w:sz w:val="20"/>
        </w:rPr>
      </w:pPr>
    </w:p>
    <w:p w14:paraId="519D3BDA" w14:textId="73A64F08" w:rsidR="006F4940" w:rsidRPr="00446E2B" w:rsidRDefault="006F4940">
      <w:pPr>
        <w:rPr>
          <w:b/>
          <w:sz w:val="24"/>
        </w:rPr>
      </w:pPr>
    </w:p>
    <w:sectPr w:rsidR="006F4940" w:rsidRPr="00446E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4" w:author="Alfred Aster" w:date="2021-05-22T08:40:00Z" w:initials="A">
    <w:p w14:paraId="64E05766" w14:textId="0B6557EE" w:rsidR="007F3DC0" w:rsidRDefault="007F3DC0">
      <w:pPr>
        <w:pStyle w:val="CommentText"/>
      </w:pPr>
      <w:r>
        <w:rPr>
          <w:rStyle w:val="CommentReference"/>
        </w:rPr>
        <w:annotationRef/>
      </w:r>
      <w:r>
        <w:t xml:space="preserve">Weren’t this one supposed to be reduced? </w:t>
      </w:r>
    </w:p>
  </w:comment>
  <w:comment w:id="65" w:author="Das, Dibakar" w:date="2021-05-23T10:41:00Z" w:initials="DD">
    <w:p w14:paraId="34CEDB49" w14:textId="175B190A" w:rsidR="00D308A5" w:rsidRDefault="00D308A5">
      <w:pPr>
        <w:pStyle w:val="CommentText"/>
      </w:pPr>
      <w:r>
        <w:rPr>
          <w:rStyle w:val="CommentReference"/>
        </w:rPr>
        <w:annotationRef/>
      </w:r>
      <w:r w:rsidR="000D5760">
        <w:t xml:space="preserve">Well Duncan’s document is not in yet. Once done we can replace the value. </w:t>
      </w:r>
    </w:p>
  </w:comment>
  <w:comment w:id="106" w:author="Chunyu Hu" w:date="2021-05-22T14:36:00Z" w:initials="CH">
    <w:p w14:paraId="71B58182" w14:textId="76646F67" w:rsidR="00970AE7" w:rsidRDefault="00970AE7">
      <w:pPr>
        <w:pStyle w:val="CommentText"/>
      </w:pPr>
      <w:r>
        <w:rPr>
          <w:rStyle w:val="CommentReference"/>
        </w:rPr>
        <w:annotationRef/>
      </w:r>
      <w:r>
        <w:t xml:space="preserve">Add “the” </w:t>
      </w:r>
      <w:r>
        <w:rPr>
          <w:rFonts w:ascii="Wingdings" w:eastAsia="Wingdings" w:hAnsi="Wingdings" w:cs="Wingdings"/>
        </w:rPr>
        <w:t>à</w:t>
      </w:r>
      <w:r>
        <w:t xml:space="preserve"> the Request Type field</w:t>
      </w:r>
    </w:p>
  </w:comment>
  <w:comment w:id="118" w:author="Chunyu Hu" w:date="2021-05-22T14:36:00Z" w:initials="CH">
    <w:p w14:paraId="48B3ACBA" w14:textId="4FC0DEE7" w:rsidR="00970AE7" w:rsidRDefault="00970AE7">
      <w:pPr>
        <w:pStyle w:val="CommentText"/>
      </w:pPr>
      <w:r>
        <w:rPr>
          <w:rStyle w:val="CommentReference"/>
        </w:rPr>
        <w:annotationRef/>
      </w:r>
      <w:r>
        <w:t>Add “the”, same as above.</w:t>
      </w:r>
    </w:p>
  </w:comment>
  <w:comment w:id="138" w:author="Alfred Aster" w:date="2021-05-22T08:42:00Z" w:initials="A">
    <w:p w14:paraId="49EAF843" w14:textId="78FB54F3" w:rsidR="007F3DC0" w:rsidRDefault="007F3DC0">
      <w:pPr>
        <w:pStyle w:val="CommentText"/>
      </w:pPr>
      <w:r>
        <w:rPr>
          <w:rStyle w:val="CommentReference"/>
        </w:rPr>
        <w:annotationRef/>
      </w:r>
      <w:r>
        <w:t>Is the SCS D always required to include the TSPEC IE? If it is not then I suggest adding optional TSPEC IE</w:t>
      </w:r>
    </w:p>
  </w:comment>
  <w:comment w:id="139" w:author="Das, Dibakar" w:date="2021-05-23T10:42:00Z" w:initials="DD">
    <w:p w14:paraId="279809AB" w14:textId="1009F3AA" w:rsidR="000D5760" w:rsidRDefault="000D5760">
      <w:pPr>
        <w:pStyle w:val="CommentText"/>
      </w:pPr>
      <w:r>
        <w:rPr>
          <w:rStyle w:val="CommentReference"/>
        </w:rPr>
        <w:annotationRef/>
      </w:r>
      <w:r w:rsidR="00A634E1">
        <w:t>In the latest draft AP only incudes the TSPEC information for the SCSIDs that were rejected with status code “</w:t>
      </w:r>
      <w:r w:rsidR="00A634E1" w:rsidRPr="00FC17D5">
        <w:rPr>
          <w:bCs/>
        </w:rPr>
        <w:t>REJECTED_WITH_SUGGESTED_CHANGES</w:t>
      </w:r>
      <w:r w:rsidR="00A634E1">
        <w:rPr>
          <w:bCs/>
        </w:rPr>
        <w:t xml:space="preserve">”. As such </w:t>
      </w:r>
      <w:r w:rsidR="00542D74">
        <w:rPr>
          <w:bCs/>
        </w:rPr>
        <w:t>one can</w:t>
      </w:r>
      <w:r w:rsidR="00BF61D9">
        <w:rPr>
          <w:bCs/>
        </w:rPr>
        <w:t xml:space="preserve"> have multiple TSPECs. Of course, one can </w:t>
      </w:r>
      <w:r w:rsidR="005338DA">
        <w:rPr>
          <w:bCs/>
        </w:rPr>
        <w:t xml:space="preserve">just add a list of TSPEC IEs and rely on the order in the SCS Status List </w:t>
      </w:r>
      <w:r w:rsidR="00542D74">
        <w:rPr>
          <w:bCs/>
        </w:rPr>
        <w:t xml:space="preserve"> </w:t>
      </w:r>
      <w:r w:rsidR="005338DA">
        <w:rPr>
          <w:bCs/>
        </w:rPr>
        <w:t xml:space="preserve">to determine which TSPEC </w:t>
      </w:r>
      <w:r w:rsidR="0079503D">
        <w:rPr>
          <w:bCs/>
        </w:rPr>
        <w:t>belongs to which SCSID.. but that’s not as self-contained.</w:t>
      </w:r>
      <w:r w:rsidR="009664AE">
        <w:rPr>
          <w:bCs/>
        </w:rPr>
        <w:t xml:space="preserve"> If needed prefer to optimize that in next round. </w:t>
      </w:r>
      <w:r w:rsidR="0079503D">
        <w:rPr>
          <w:bCs/>
        </w:rPr>
        <w:t xml:space="preserve"> </w:t>
      </w:r>
    </w:p>
  </w:comment>
  <w:comment w:id="167" w:author="Alfred Aster" w:date="2021-05-22T08:46:00Z" w:initials="A">
    <w:p w14:paraId="36E38643" w14:textId="546ACDE2" w:rsidR="007F3DC0" w:rsidRDefault="007F3DC0">
      <w:pPr>
        <w:pStyle w:val="CommentText"/>
      </w:pPr>
      <w:r>
        <w:rPr>
          <w:rStyle w:val="CommentReference"/>
        </w:rPr>
        <w:annotationRef/>
      </w:r>
      <w:r>
        <w:t xml:space="preserve">Since this is an MLD related functionality and because of the new editorial </w:t>
      </w:r>
      <w:proofErr w:type="spellStart"/>
      <w:r>
        <w:t>styleguides</w:t>
      </w:r>
      <w:proofErr w:type="spellEnd"/>
      <w:r>
        <w:t xml:space="preserve"> I would suggest to move all these changes to clause 35 under MLD rather than amending baseline subclause.</w:t>
      </w:r>
    </w:p>
  </w:comment>
  <w:comment w:id="168" w:author="Das, Dibakar" w:date="2021-05-23T10:49:00Z" w:initials="DD">
    <w:p w14:paraId="2DDAE811" w14:textId="5E3CC0C5" w:rsidR="0036759E" w:rsidRDefault="0036759E">
      <w:pPr>
        <w:pStyle w:val="CommentText"/>
      </w:pPr>
      <w:r>
        <w:rPr>
          <w:rStyle w:val="CommentReference"/>
        </w:rPr>
        <w:annotationRef/>
      </w:r>
      <w:proofErr w:type="spellStart"/>
      <w:r>
        <w:t>Lets</w:t>
      </w:r>
      <w:proofErr w:type="spellEnd"/>
      <w:r>
        <w:t xml:space="preserve"> do it carefully in next round. </w:t>
      </w:r>
    </w:p>
  </w:comment>
  <w:comment w:id="160" w:author="Das, Dibakar" w:date="2021-03-18T08:38:00Z" w:initials="DD">
    <w:p w14:paraId="0C1508F0" w14:textId="5CA0A564" w:rsidR="009E45AE" w:rsidRDefault="009E45AE">
      <w:pPr>
        <w:pStyle w:val="CommentText"/>
      </w:pPr>
      <w:r>
        <w:rPr>
          <w:rStyle w:val="CommentReference"/>
        </w:rPr>
        <w:annotationRef/>
      </w:r>
      <w:r w:rsidR="00374BA2">
        <w:t xml:space="preserve">MG: </w:t>
      </w:r>
      <w:r>
        <w:t xml:space="preserve">Add traffic description </w:t>
      </w:r>
      <w:r w:rsidR="00EC5B0A">
        <w:t xml:space="preserve">to SCS procedure. </w:t>
      </w:r>
    </w:p>
  </w:comment>
  <w:comment w:id="171" w:author="Alfred Aster" w:date="2021-05-22T08:48:00Z" w:initials="A">
    <w:p w14:paraId="20692840" w14:textId="47AF0A1A" w:rsidR="007F3DC0" w:rsidRDefault="007F3DC0">
      <w:pPr>
        <w:pStyle w:val="CommentText"/>
      </w:pPr>
      <w:r>
        <w:rPr>
          <w:rStyle w:val="CommentReference"/>
        </w:rPr>
        <w:annotationRef/>
      </w:r>
      <w:r>
        <w:t>Seems a generic statement that is open for interpretation. Are we saying that we will have requirements at the AP side to guarantee these resources that are reserved?</w:t>
      </w:r>
    </w:p>
  </w:comment>
  <w:comment w:id="161" w:author="Das, Dibakar" w:date="2021-03-18T08:39:00Z" w:initials="DD">
    <w:p w14:paraId="05C9A414" w14:textId="0ABD81FF" w:rsidR="00374BA2" w:rsidRDefault="00374BA2">
      <w:pPr>
        <w:pStyle w:val="CommentText"/>
      </w:pPr>
      <w:r>
        <w:rPr>
          <w:rStyle w:val="CommentReference"/>
        </w:rPr>
        <w:annotationRef/>
      </w:r>
      <w:r w:rsidR="00B26851">
        <w:t xml:space="preserve">Added. </w:t>
      </w:r>
      <w:r>
        <w:t xml:space="preserve"> </w:t>
      </w:r>
    </w:p>
  </w:comment>
  <w:comment w:id="162" w:author="Das, Dibakar" w:date="2021-05-23T10:49:00Z" w:initials="DD">
    <w:p w14:paraId="5FC4C7EB" w14:textId="353FAC57" w:rsidR="00FA0FB9" w:rsidRDefault="00FA0FB9">
      <w:pPr>
        <w:pStyle w:val="CommentText"/>
      </w:pPr>
      <w:r>
        <w:rPr>
          <w:rStyle w:val="CommentReference"/>
        </w:rPr>
        <w:annotationRef/>
      </w:r>
      <w:r w:rsidR="00D35BAB">
        <w:rPr>
          <w:rStyle w:val="CommentReference"/>
        </w:rPr>
        <w:t>It is</w:t>
      </w:r>
      <w:r w:rsidR="00C96331">
        <w:rPr>
          <w:rStyle w:val="CommentReference"/>
        </w:rPr>
        <w:t xml:space="preserve"> a high-level statement analogous to “</w:t>
      </w:r>
      <w:r w:rsidR="00C96331" w:rsidRPr="00C96331">
        <w:rPr>
          <w:rFonts w:ascii="TimesNewRoman" w:hAnsi="TimesNewRoman"/>
          <w:color w:val="000000"/>
        </w:rPr>
        <w:t>The main purpose of the</w:t>
      </w:r>
      <w:r w:rsidR="00C96331" w:rsidRPr="00C96331">
        <w:rPr>
          <w:rFonts w:ascii="TimesNewRoman" w:hAnsi="TimesNewRoman"/>
          <w:color w:val="000000"/>
        </w:rPr>
        <w:br/>
        <w:t>TSPEC is to reserve resources within the HC</w:t>
      </w:r>
      <w:r w:rsidR="00C96331">
        <w:rPr>
          <w:rFonts w:ascii="TimesNewRoman" w:hAnsi="TimesNewRoman"/>
          <w:color w:val="000000"/>
        </w:rPr>
        <w:t xml:space="preserve">…” in baseline. There are no requirements at the AP side to guarantee. </w:t>
      </w:r>
    </w:p>
  </w:comment>
  <w:comment w:id="177" w:author="Alfred Aster" w:date="2021-05-22T08:50:00Z" w:initials="A">
    <w:p w14:paraId="21235380" w14:textId="49CDC7CA" w:rsidR="007F3DC0" w:rsidRDefault="007F3DC0">
      <w:pPr>
        <w:pStyle w:val="CommentText"/>
      </w:pPr>
      <w:r>
        <w:rPr>
          <w:rStyle w:val="CommentReference"/>
        </w:rPr>
        <w:annotationRef/>
      </w:r>
      <w:r>
        <w:t>If you are capable of sending a request you are obviously capable of responding. So this is redundant.</w:t>
      </w:r>
    </w:p>
  </w:comment>
  <w:comment w:id="179" w:author="Alfred Aster" w:date="2021-05-22T08:52:00Z" w:initials="A">
    <w:p w14:paraId="5874AB49" w14:textId="63664C56" w:rsidR="00711A1E" w:rsidRDefault="00711A1E">
      <w:pPr>
        <w:pStyle w:val="CommentText"/>
      </w:pPr>
      <w:r>
        <w:rPr>
          <w:rStyle w:val="CommentReference"/>
        </w:rPr>
        <w:annotationRef/>
      </w:r>
      <w:r>
        <w:t>This statement is not clear to me.</w:t>
      </w:r>
    </w:p>
  </w:comment>
  <w:comment w:id="180" w:author="Das, Dibakar" w:date="2021-05-23T10:55:00Z" w:initials="DD">
    <w:p w14:paraId="438B1B15" w14:textId="17530C0F" w:rsidR="003D7393" w:rsidRDefault="003D7393">
      <w:pPr>
        <w:pStyle w:val="CommentText"/>
      </w:pPr>
      <w:r>
        <w:rPr>
          <w:rStyle w:val="CommentReference"/>
        </w:rPr>
        <w:annotationRef/>
      </w:r>
      <w:r>
        <w:t xml:space="preserve">When </w:t>
      </w:r>
      <w:r w:rsidR="00BB0B58">
        <w:t>one</w:t>
      </w:r>
      <w:r>
        <w:t xml:space="preserve"> send</w:t>
      </w:r>
      <w:r w:rsidR="00BB0B58">
        <w:t>s</w:t>
      </w:r>
      <w:r>
        <w:t xml:space="preserve"> an SCS </w:t>
      </w:r>
      <w:proofErr w:type="spellStart"/>
      <w:r>
        <w:t>Req</w:t>
      </w:r>
      <w:proofErr w:type="spellEnd"/>
      <w:r>
        <w:t xml:space="preserve"> </w:t>
      </w:r>
      <w:r w:rsidR="00A36F6F">
        <w:t xml:space="preserve">for traffic classification/characteristics </w:t>
      </w:r>
      <w:r w:rsidR="00BB0B58">
        <w:t>it signals</w:t>
      </w:r>
      <w:r w:rsidR="00EE335B">
        <w:t xml:space="preserve"> information for the whole MLD and not </w:t>
      </w:r>
      <w:r w:rsidR="00BB0B58">
        <w:t xml:space="preserve">just </w:t>
      </w:r>
      <w:r w:rsidR="00EE335B">
        <w:t>that particular STA</w:t>
      </w:r>
      <w:r w:rsidR="00A36F6F">
        <w:t>.</w:t>
      </w:r>
      <w:r w:rsidR="00EE335B">
        <w:t xml:space="preserve"> One exception is for the P2P case where</w:t>
      </w:r>
      <w:r w:rsidR="00BB0B58">
        <w:t xml:space="preserve"> a STA can provide info to AP about a P2P link that’s set up on that particular link as we don’t have MLD-level P2P.. </w:t>
      </w:r>
      <w:r w:rsidR="00A36F6F">
        <w:t xml:space="preserve"> </w:t>
      </w:r>
    </w:p>
  </w:comment>
  <w:comment w:id="181" w:author="Jarkko Kneckt" w:date="2021-03-22T12:07:00Z" w:initials="JK">
    <w:p w14:paraId="4FE63AD3" w14:textId="2C584DC2" w:rsidR="009C33AA" w:rsidRDefault="009C33AA">
      <w:pPr>
        <w:pStyle w:val="CommentText"/>
      </w:pPr>
      <w:r>
        <w:rPr>
          <w:rStyle w:val="CommentReference"/>
        </w:rPr>
        <w:annotationRef/>
      </w:r>
      <w:r>
        <w:t xml:space="preserve">I do not understand this well. I thought that all </w:t>
      </w:r>
      <w:r w:rsidR="00143C44">
        <w:t xml:space="preserve">SCS are in MLD level? </w:t>
      </w:r>
    </w:p>
  </w:comment>
  <w:comment w:id="182" w:author="Das, Dibakar" w:date="2021-04-18T17:12:00Z" w:initials="DD">
    <w:p w14:paraId="5142520B" w14:textId="453063F7" w:rsidR="007E59CD" w:rsidRDefault="007E59CD">
      <w:pPr>
        <w:pStyle w:val="CommentText"/>
      </w:pPr>
      <w:r>
        <w:rPr>
          <w:rStyle w:val="CommentReference"/>
        </w:rPr>
        <w:annotationRef/>
      </w:r>
      <w:r>
        <w:t xml:space="preserve">Discussed offline. </w:t>
      </w:r>
    </w:p>
  </w:comment>
  <w:comment w:id="191" w:author="Alfred Aster" w:date="2021-05-22T08:53:00Z" w:initials="A">
    <w:p w14:paraId="668B6F1C" w14:textId="168C45B6" w:rsidR="00711A1E" w:rsidRDefault="00711A1E">
      <w:pPr>
        <w:pStyle w:val="CommentText"/>
      </w:pPr>
      <w:r>
        <w:rPr>
          <w:rStyle w:val="CommentReference"/>
        </w:rPr>
        <w:annotationRef/>
      </w:r>
      <w:r>
        <w:t>If SCSID are maintained at MLD level then the baseline rules need to be amended to say that a STA that does not belong to an MLD etc. to resolve the conflict.</w:t>
      </w:r>
    </w:p>
  </w:comment>
  <w:comment w:id="192" w:author="Das, Dibakar" w:date="2021-05-23T10:58:00Z" w:initials="DD">
    <w:p w14:paraId="69BC4595" w14:textId="276C7BD7" w:rsidR="00870109" w:rsidRDefault="00870109">
      <w:pPr>
        <w:pStyle w:val="CommentText"/>
      </w:pPr>
      <w:r>
        <w:rPr>
          <w:rStyle w:val="CommentReference"/>
        </w:rPr>
        <w:annotationRef/>
      </w:r>
      <w:r w:rsidR="00E923C4">
        <w:t xml:space="preserve">This statement just applies to particular MLD.. If we have EHT STAs that are not part of MLD, we </w:t>
      </w:r>
      <w:r w:rsidR="007467B4">
        <w:t xml:space="preserve">may need another clarification. </w:t>
      </w:r>
      <w:r w:rsidR="00E923C4">
        <w:t xml:space="preserve"> </w:t>
      </w:r>
    </w:p>
  </w:comment>
  <w:comment w:id="194" w:author="Alfred Aster" w:date="2021-05-22T08:54:00Z" w:initials="A">
    <w:p w14:paraId="1E5B25DF" w14:textId="7EDC9E09" w:rsidR="00711A1E" w:rsidRDefault="00711A1E">
      <w:pPr>
        <w:pStyle w:val="CommentText"/>
      </w:pPr>
      <w:r>
        <w:rPr>
          <w:rStyle w:val="CommentReference"/>
        </w:rPr>
        <w:annotationRef/>
      </w:r>
      <w:r>
        <w:t xml:space="preserve">Why are these fields so special. I.e., why aren’t the other ones also called out? Just cite TSPEC normative </w:t>
      </w:r>
      <w:proofErr w:type="spellStart"/>
      <w:r>
        <w:t>behavior</w:t>
      </w:r>
      <w:proofErr w:type="spellEnd"/>
      <w:r>
        <w:t xml:space="preserve"> rather than adding more here.</w:t>
      </w:r>
    </w:p>
  </w:comment>
  <w:comment w:id="195" w:author="Das, Dibakar" w:date="2021-05-23T10:59:00Z" w:initials="DD">
    <w:p w14:paraId="07D7BF60" w14:textId="194CCB24" w:rsidR="007467B4" w:rsidRDefault="005E3321">
      <w:pPr>
        <w:pStyle w:val="CommentText"/>
      </w:pPr>
      <w:r>
        <w:t xml:space="preserve">We want to clarify how a STA </w:t>
      </w:r>
      <w:proofErr w:type="spellStart"/>
      <w:r>
        <w:t>requrests</w:t>
      </w:r>
      <w:proofErr w:type="spellEnd"/>
      <w:r>
        <w:t xml:space="preserve"> the min and max </w:t>
      </w:r>
      <w:proofErr w:type="spellStart"/>
      <w:r>
        <w:t>peridocity</w:t>
      </w:r>
      <w:proofErr w:type="spellEnd"/>
      <w:r>
        <w:t xml:space="preserve"> in which it likes to be schedu</w:t>
      </w:r>
      <w:r w:rsidR="00502C59">
        <w:t xml:space="preserve">led/triggered. </w:t>
      </w:r>
      <w:r w:rsidR="007467B4">
        <w:rPr>
          <w:rStyle w:val="CommentReference"/>
        </w:rPr>
        <w:annotationRef/>
      </w:r>
      <w:r w:rsidR="00AD3062">
        <w:t xml:space="preserve">The </w:t>
      </w:r>
      <w:r w:rsidR="00502C59">
        <w:t xml:space="preserve">connection to the </w:t>
      </w:r>
      <w:r w:rsidR="00AD3062">
        <w:t>definition in baseline seems unclear. If they can be changed</w:t>
      </w:r>
      <w:r>
        <w:t xml:space="preserve"> in Duncan’s PDT that’s fine.  </w:t>
      </w:r>
    </w:p>
  </w:comment>
  <w:comment w:id="197" w:author="Jarkko Kneckt" w:date="2021-03-22T12:22:00Z" w:initials="JK">
    <w:p w14:paraId="2DC8A7D9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 xml:space="preserve">Any STA affiliated with non-AP MLD may transmit the frame to add, change or delete? MLD shall have only one SCSID ongoing, i.e. two add requests shall not be made </w:t>
      </w:r>
      <w:proofErr w:type="spellStart"/>
      <w:r>
        <w:t>wth</w:t>
      </w:r>
      <w:proofErr w:type="spellEnd"/>
      <w:r>
        <w:t xml:space="preserve"> same SCSID. </w:t>
      </w:r>
    </w:p>
    <w:p w14:paraId="61192EF2" w14:textId="77777777" w:rsidR="00143C44" w:rsidRDefault="00143C44">
      <w:pPr>
        <w:pStyle w:val="CommentText"/>
      </w:pPr>
    </w:p>
    <w:p w14:paraId="52ABCB2A" w14:textId="1673A639" w:rsidR="00143C44" w:rsidRDefault="00143C44">
      <w:pPr>
        <w:pStyle w:val="CommentText"/>
      </w:pPr>
      <w:r>
        <w:t xml:space="preserve">The text above:” </w:t>
      </w:r>
      <w:r w:rsidRPr="00F803E0">
        <w:rPr>
          <w:bCs/>
        </w:rPr>
        <w:t>A non-AP STA may transmit an SCS Request frame with SCS Descriptor</w:t>
      </w:r>
      <w:r>
        <w:rPr>
          <w:bCs/>
        </w:rPr>
        <w:t>..” is more clear.</w:t>
      </w:r>
    </w:p>
  </w:comment>
  <w:comment w:id="198" w:author="Das, Dibakar" w:date="2021-04-18T17:01:00Z" w:initials="DD">
    <w:p w14:paraId="5AC90E47" w14:textId="1AD379B5" w:rsidR="001C5FB4" w:rsidRDefault="001C5FB4">
      <w:pPr>
        <w:pStyle w:val="CommentText"/>
      </w:pPr>
      <w:r>
        <w:rPr>
          <w:rStyle w:val="CommentReference"/>
        </w:rPr>
        <w:annotationRef/>
      </w:r>
      <w:r w:rsidR="00884120">
        <w:t xml:space="preserve">Seems sufficient to restrict “Add”.. </w:t>
      </w:r>
    </w:p>
  </w:comment>
  <w:comment w:id="215" w:author="Jarkko Kneckt" w:date="2021-03-22T12:27:00Z" w:initials="JK">
    <w:p w14:paraId="7CCC0E50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>This is one reason why new capability bit is needed.</w:t>
      </w:r>
    </w:p>
    <w:p w14:paraId="483BFD9B" w14:textId="77777777" w:rsidR="00143C44" w:rsidRDefault="00143C44">
      <w:pPr>
        <w:pStyle w:val="CommentText"/>
      </w:pPr>
      <w:r>
        <w:t xml:space="preserve">Such request would be interpret by legacy SCS capable AP very differently. </w:t>
      </w:r>
    </w:p>
    <w:p w14:paraId="17757C0E" w14:textId="77777777" w:rsidR="00143C44" w:rsidRDefault="00143C44">
      <w:pPr>
        <w:pStyle w:val="CommentText"/>
      </w:pPr>
    </w:p>
    <w:p w14:paraId="6DBCA701" w14:textId="1F409D66" w:rsidR="00143C44" w:rsidRDefault="00143C44">
      <w:pPr>
        <w:pStyle w:val="CommentText"/>
      </w:pPr>
      <w:r>
        <w:t xml:space="preserve">This operation is not clear. Does AP set classification rule for the TCLAS specified traffic in this case, or how AP uses the TCLAS elements? </w:t>
      </w:r>
    </w:p>
  </w:comment>
  <w:comment w:id="216" w:author="Das, Dibakar" w:date="2021-04-18T17:23:00Z" w:initials="DD">
    <w:p w14:paraId="4F54D427" w14:textId="6268810A" w:rsidR="007E2BA7" w:rsidRDefault="007E2BA7">
      <w:pPr>
        <w:pStyle w:val="CommentText"/>
      </w:pPr>
      <w:r>
        <w:rPr>
          <w:rStyle w:val="CommentReference"/>
        </w:rPr>
        <w:annotationRef/>
      </w:r>
      <w:r>
        <w:t xml:space="preserve">Added capability bit in extended capabilities element and </w:t>
      </w:r>
      <w:r w:rsidR="00C445B7">
        <w:t xml:space="preserve">tried to clarify the text. </w:t>
      </w:r>
    </w:p>
  </w:comment>
  <w:comment w:id="217" w:author="Chunyu Hu" w:date="2021-05-22T14:57:00Z" w:initials="CH">
    <w:p w14:paraId="6393A4DC" w14:textId="30B9D723" w:rsidR="00351845" w:rsidRDefault="00351845">
      <w:pPr>
        <w:pStyle w:val="CommentText"/>
      </w:pPr>
      <w:r>
        <w:rPr>
          <w:rStyle w:val="CommentReference"/>
        </w:rPr>
        <w:annotationRef/>
      </w:r>
      <w:r>
        <w:t>Same comment as above – don’t see this new def.</w:t>
      </w:r>
    </w:p>
  </w:comment>
  <w:comment w:id="221" w:author="Alfred Aster" w:date="2021-05-22T08:57:00Z" w:initials="A">
    <w:p w14:paraId="70A7B4FB" w14:textId="44A039CE" w:rsidR="00711A1E" w:rsidRDefault="00711A1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You need to fix the above statement saying “reserve resources”.</w:t>
      </w:r>
    </w:p>
  </w:comment>
  <w:comment w:id="253" w:author="Alfred Aster" w:date="2021-05-22T08:48:00Z" w:initials="A">
    <w:p w14:paraId="44E42D92" w14:textId="77777777" w:rsidR="00E10131" w:rsidRDefault="00E10131" w:rsidP="00E10131">
      <w:pPr>
        <w:pStyle w:val="CommentText"/>
      </w:pPr>
      <w:r>
        <w:rPr>
          <w:rStyle w:val="CommentReference"/>
        </w:rPr>
        <w:annotationRef/>
      </w:r>
      <w:r>
        <w:t>Seems a generic statement that is open for interpretation. Are we saying that we will have requirements at the AP side to guarantee these resources that are reserved?</w:t>
      </w:r>
    </w:p>
  </w:comment>
  <w:comment w:id="255" w:author="Das, Dibakar" w:date="2021-03-18T08:39:00Z" w:initials="DD">
    <w:p w14:paraId="00B5007A" w14:textId="77777777" w:rsidR="00E10131" w:rsidRDefault="00E10131" w:rsidP="00E10131">
      <w:pPr>
        <w:pStyle w:val="CommentText"/>
      </w:pPr>
      <w:r>
        <w:rPr>
          <w:rStyle w:val="CommentReference"/>
        </w:rPr>
        <w:annotationRef/>
      </w:r>
      <w:r>
        <w:t xml:space="preserve">Added.  </w:t>
      </w:r>
    </w:p>
  </w:comment>
  <w:comment w:id="256" w:author="Das, Dibakar" w:date="2021-05-23T10:49:00Z" w:initials="DD">
    <w:p w14:paraId="3ADFF1E8" w14:textId="77777777" w:rsidR="00E10131" w:rsidRDefault="00E10131" w:rsidP="00E1013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It is a high-level statement analogous to “</w:t>
      </w:r>
      <w:r w:rsidRPr="00C96331">
        <w:rPr>
          <w:rFonts w:ascii="TimesNewRoman" w:hAnsi="TimesNewRoman"/>
          <w:color w:val="000000"/>
        </w:rPr>
        <w:t>The main purpose of the</w:t>
      </w:r>
      <w:r w:rsidRPr="00C96331">
        <w:rPr>
          <w:rFonts w:ascii="TimesNewRoman" w:hAnsi="TimesNewRoman"/>
          <w:color w:val="000000"/>
        </w:rPr>
        <w:br/>
        <w:t>TSPEC is to reserve resources within the HC</w:t>
      </w:r>
      <w:r>
        <w:rPr>
          <w:rFonts w:ascii="TimesNewRoman" w:hAnsi="TimesNewRoman"/>
          <w:color w:val="000000"/>
        </w:rPr>
        <w:t xml:space="preserve">…” in baseline. There are no requirements at the AP side to guarantee. </w:t>
      </w:r>
    </w:p>
  </w:comment>
  <w:comment w:id="297" w:author="Das, Dibakar" w:date="2021-04-26T13:26:00Z" w:initials="DD">
    <w:p w14:paraId="304197B4" w14:textId="77777777" w:rsidR="007F5A17" w:rsidRPr="00F803E0" w:rsidRDefault="007F5A17" w:rsidP="007F5A17">
      <w:pPr>
        <w:rPr>
          <w:bCs/>
          <w:sz w:val="20"/>
        </w:rPr>
      </w:pPr>
      <w:r>
        <w:rPr>
          <w:rStyle w:val="CommentReference"/>
        </w:rPr>
        <w:annotationRef/>
      </w:r>
      <w:r w:rsidRPr="00F803E0">
        <w:rPr>
          <w:bCs/>
          <w:sz w:val="20"/>
        </w:rPr>
        <w:t xml:space="preserve">The SCSID used by a STA affiliated with a non-AP MLD in an SCS Request frame transmitted to an AP affiliated with an AP MLD is unique across the non-AP MLD i.e., </w:t>
      </w:r>
      <w:r>
        <w:rPr>
          <w:bCs/>
          <w:sz w:val="20"/>
        </w:rPr>
        <w:t>a</w:t>
      </w:r>
      <w:r w:rsidRPr="00F803E0">
        <w:rPr>
          <w:bCs/>
          <w:sz w:val="20"/>
        </w:rPr>
        <w:t xml:space="preserve"> STA affiliated with </w:t>
      </w:r>
      <w:r>
        <w:rPr>
          <w:bCs/>
          <w:sz w:val="20"/>
        </w:rPr>
        <w:t xml:space="preserve">a non-AP MLD shall not transmit </w:t>
      </w:r>
      <w:r w:rsidRPr="00F803E0">
        <w:rPr>
          <w:bCs/>
          <w:sz w:val="20"/>
        </w:rPr>
        <w:t xml:space="preserve">an SCS Request frame </w:t>
      </w:r>
      <w:r>
        <w:rPr>
          <w:bCs/>
          <w:sz w:val="20"/>
        </w:rPr>
        <w:t xml:space="preserve">to an AP of its associated AP MLD </w:t>
      </w:r>
      <w:r w:rsidRPr="00F803E0">
        <w:rPr>
          <w:bCs/>
          <w:sz w:val="20"/>
        </w:rPr>
        <w:t>with</w:t>
      </w:r>
      <w:r>
        <w:rPr>
          <w:bCs/>
          <w:sz w:val="20"/>
        </w:rPr>
        <w:t xml:space="preserve"> </w:t>
      </w:r>
      <w:r w:rsidRPr="00F803E0">
        <w:rPr>
          <w:bCs/>
          <w:sz w:val="20"/>
        </w:rPr>
        <w:t>the Request Type field set to “</w:t>
      </w:r>
      <w:r>
        <w:rPr>
          <w:bCs/>
          <w:sz w:val="20"/>
        </w:rPr>
        <w:t>Add</w:t>
      </w:r>
      <w:r w:rsidRPr="00F803E0">
        <w:rPr>
          <w:bCs/>
          <w:sz w:val="20"/>
        </w:rPr>
        <w:t>” in the SCS Descriptor element</w:t>
      </w:r>
      <w:r>
        <w:rPr>
          <w:bCs/>
          <w:sz w:val="20"/>
        </w:rPr>
        <w:t xml:space="preserve"> if the SCS field value in that SCS Descriptor element matches the SCSID of  an </w:t>
      </w:r>
      <w:r w:rsidRPr="00F803E0">
        <w:rPr>
          <w:bCs/>
          <w:sz w:val="20"/>
        </w:rPr>
        <w:t>accepted SCS stream</w:t>
      </w:r>
      <w:r>
        <w:rPr>
          <w:bCs/>
          <w:sz w:val="20"/>
        </w:rPr>
        <w:t xml:space="preserve"> between either those two MLDs or between an AP </w:t>
      </w:r>
      <w:proofErr w:type="spellStart"/>
      <w:r>
        <w:rPr>
          <w:bCs/>
          <w:sz w:val="20"/>
        </w:rPr>
        <w:t>afffilaited</w:t>
      </w:r>
      <w:proofErr w:type="spellEnd"/>
      <w:r>
        <w:rPr>
          <w:bCs/>
          <w:sz w:val="20"/>
        </w:rPr>
        <w:t xml:space="preserve"> with the AP MLD and a STA affiliated with the non-AP MLD.   </w:t>
      </w:r>
    </w:p>
    <w:p w14:paraId="5F659786" w14:textId="77777777" w:rsidR="007F5A17" w:rsidRDefault="007F5A17" w:rsidP="007F5A17">
      <w:pPr>
        <w:pStyle w:val="CommentText"/>
      </w:pPr>
    </w:p>
  </w:comment>
  <w:comment w:id="298" w:author="Alfred Aster" w:date="2021-05-22T08:53:00Z" w:initials="A">
    <w:p w14:paraId="5772E64A" w14:textId="77777777" w:rsidR="007F5A17" w:rsidRDefault="007F5A17" w:rsidP="007F5A17">
      <w:pPr>
        <w:pStyle w:val="CommentText"/>
      </w:pPr>
      <w:r>
        <w:rPr>
          <w:rStyle w:val="CommentReference"/>
        </w:rPr>
        <w:annotationRef/>
      </w:r>
      <w:r>
        <w:t>If SCSID are maintained at MLD level then the baseline rules need to be amended to say that a STA that does not belong to an MLD etc. to resolve the conflict.</w:t>
      </w:r>
    </w:p>
  </w:comment>
  <w:comment w:id="299" w:author="Das, Dibakar" w:date="2021-05-23T10:58:00Z" w:initials="DD">
    <w:p w14:paraId="6DF99353" w14:textId="77777777" w:rsidR="007F5A17" w:rsidRDefault="007F5A17" w:rsidP="007F5A17">
      <w:pPr>
        <w:pStyle w:val="CommentText"/>
      </w:pPr>
      <w:r>
        <w:rPr>
          <w:rStyle w:val="CommentReference"/>
        </w:rPr>
        <w:annotationRef/>
      </w:r>
      <w:r>
        <w:t xml:space="preserve">This statement just applies to particular MLD.. If we have EHT STAs that are not part of MLD, we may need another clarification.  </w:t>
      </w:r>
    </w:p>
  </w:comment>
  <w:comment w:id="373" w:author="Alfred Aster" w:date="2021-05-22T08:57:00Z" w:initials="A">
    <w:p w14:paraId="2F73D898" w14:textId="77777777" w:rsidR="00145F67" w:rsidRDefault="00145F67" w:rsidP="00145F6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You need to fix the above statement saying “reserve resources”.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4E05766" w15:done="0"/>
  <w15:commentEx w15:paraId="34CEDB49" w15:paraIdParent="64E05766" w15:done="0"/>
  <w15:commentEx w15:paraId="71B58182" w15:done="1"/>
  <w15:commentEx w15:paraId="48B3ACBA" w15:done="1"/>
  <w15:commentEx w15:paraId="49EAF843" w15:done="0"/>
  <w15:commentEx w15:paraId="279809AB" w15:paraIdParent="49EAF843" w15:done="0"/>
  <w15:commentEx w15:paraId="36E38643" w15:done="0"/>
  <w15:commentEx w15:paraId="2DDAE811" w15:paraIdParent="36E38643" w15:done="0"/>
  <w15:commentEx w15:paraId="0C1508F0" w15:done="0"/>
  <w15:commentEx w15:paraId="20692840" w15:done="0"/>
  <w15:commentEx w15:paraId="05C9A414" w15:paraIdParent="20692840" w15:done="0"/>
  <w15:commentEx w15:paraId="5FC4C7EB" w15:paraIdParent="20692840" w15:done="0"/>
  <w15:commentEx w15:paraId="21235380" w15:done="1"/>
  <w15:commentEx w15:paraId="5874AB49" w15:done="0"/>
  <w15:commentEx w15:paraId="438B1B15" w15:paraIdParent="5874AB49" w15:done="0"/>
  <w15:commentEx w15:paraId="4FE63AD3" w15:done="1"/>
  <w15:commentEx w15:paraId="5142520B" w15:paraIdParent="4FE63AD3" w15:done="1"/>
  <w15:commentEx w15:paraId="668B6F1C" w15:done="0"/>
  <w15:commentEx w15:paraId="69BC4595" w15:paraIdParent="668B6F1C" w15:done="0"/>
  <w15:commentEx w15:paraId="1E5B25DF" w15:done="0"/>
  <w15:commentEx w15:paraId="07D7BF60" w15:paraIdParent="1E5B25DF" w15:done="0"/>
  <w15:commentEx w15:paraId="52ABCB2A" w15:done="0"/>
  <w15:commentEx w15:paraId="5AC90E47" w15:paraIdParent="52ABCB2A" w15:done="0"/>
  <w15:commentEx w15:paraId="6DBCA701" w15:done="0"/>
  <w15:commentEx w15:paraId="4F54D427" w15:paraIdParent="6DBCA701" w15:done="0"/>
  <w15:commentEx w15:paraId="6393A4DC" w15:paraIdParent="6DBCA701" w15:done="0"/>
  <w15:commentEx w15:paraId="70A7B4FB" w15:done="0"/>
  <w15:commentEx w15:paraId="44E42D92" w15:done="0"/>
  <w15:commentEx w15:paraId="00B5007A" w15:paraIdParent="44E42D92" w15:done="0"/>
  <w15:commentEx w15:paraId="3ADFF1E8" w15:paraIdParent="44E42D92" w15:done="0"/>
  <w15:commentEx w15:paraId="5F659786" w15:done="0"/>
  <w15:commentEx w15:paraId="5772E64A" w15:done="0"/>
  <w15:commentEx w15:paraId="6DF99353" w15:paraIdParent="5772E64A" w15:done="0"/>
  <w15:commentEx w15:paraId="2F73D8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34218" w16cex:dateUtc="2021-05-22T15:40:00Z"/>
  <w16cex:commentExtensible w16cex:durableId="2454AFDE" w16cex:dateUtc="2021-05-23T17:41:00Z"/>
  <w16cex:commentExtensible w16cex:durableId="2453955E" w16cex:dateUtc="2021-05-22T21:36:00Z"/>
  <w16cex:commentExtensible w16cex:durableId="2453957F" w16cex:dateUtc="2021-05-22T21:36:00Z"/>
  <w16cex:commentExtensible w16cex:durableId="24534287" w16cex:dateUtc="2021-05-22T15:42:00Z"/>
  <w16cex:commentExtensible w16cex:durableId="2454B028" w16cex:dateUtc="2021-05-23T17:42:00Z"/>
  <w16cex:commentExtensible w16cex:durableId="24534377" w16cex:dateUtc="2021-05-22T15:46:00Z"/>
  <w16cex:commentExtensible w16cex:durableId="2454B1BA" w16cex:dateUtc="2021-05-23T17:49:00Z"/>
  <w16cex:commentExtensible w16cex:durableId="23FD8FF9" w16cex:dateUtc="2021-03-18T15:38:00Z"/>
  <w16cex:commentExtensible w16cex:durableId="245343C9" w16cex:dateUtc="2021-05-22T15:48:00Z"/>
  <w16cex:commentExtensible w16cex:durableId="23FD904B" w16cex:dateUtc="2021-03-18T15:39:00Z"/>
  <w16cex:commentExtensible w16cex:durableId="2454B1D3" w16cex:dateUtc="2021-05-23T17:49:00Z"/>
  <w16cex:commentExtensible w16cex:durableId="24534442" w16cex:dateUtc="2021-05-22T15:50:00Z"/>
  <w16cex:commentExtensible w16cex:durableId="245344CA" w16cex:dateUtc="2021-05-22T15:52:00Z"/>
  <w16cex:commentExtensible w16cex:durableId="2454B304" w16cex:dateUtc="2021-05-23T17:55:00Z"/>
  <w16cex:commentExtensible w16cex:durableId="240306FA" w16cex:dateUtc="2021-03-22T19:07:00Z"/>
  <w16cex:commentExtensible w16cex:durableId="2426E6F2" w16cex:dateUtc="2021-04-19T00:12:00Z"/>
  <w16cex:commentExtensible w16cex:durableId="24534500" w16cex:dateUtc="2021-05-22T15:53:00Z"/>
  <w16cex:commentExtensible w16cex:durableId="2454B3BA" w16cex:dateUtc="2021-05-23T17:58:00Z"/>
  <w16cex:commentExtensible w16cex:durableId="24534542" w16cex:dateUtc="2021-05-22T15:54:00Z"/>
  <w16cex:commentExtensible w16cex:durableId="2454B411" w16cex:dateUtc="2021-05-23T17:59:00Z"/>
  <w16cex:commentExtensible w16cex:durableId="24030A72" w16cex:dateUtc="2021-03-22T19:22:00Z"/>
  <w16cex:commentExtensible w16cex:durableId="2426E44F" w16cex:dateUtc="2021-04-19T00:01:00Z"/>
  <w16cex:commentExtensible w16cex:durableId="24030BA3" w16cex:dateUtc="2021-03-22T19:27:00Z"/>
  <w16cex:commentExtensible w16cex:durableId="2426E980" w16cex:dateUtc="2021-04-19T00:23:00Z"/>
  <w16cex:commentExtensible w16cex:durableId="24539A3F" w16cex:dateUtc="2021-05-22T21:57:00Z"/>
  <w16cex:commentExtensible w16cex:durableId="245345DF" w16cex:dateUtc="2021-05-22T15:57:00Z"/>
  <w16cex:commentExtensible w16cex:durableId="24578CB8" w16cex:dateUtc="2021-05-22T15:48:00Z"/>
  <w16cex:commentExtensible w16cex:durableId="24578CB7" w16cex:dateUtc="2021-03-18T15:39:00Z"/>
  <w16cex:commentExtensible w16cex:durableId="24578CB6" w16cex:dateUtc="2021-05-23T17:49:00Z"/>
  <w16cex:commentExtensible w16cex:durableId="24313E05" w16cex:dateUtc="2021-04-26T20:26:00Z"/>
  <w16cex:commentExtensible w16cex:durableId="24578DA0" w16cex:dateUtc="2021-05-22T15:53:00Z"/>
  <w16cex:commentExtensible w16cex:durableId="24578D9F" w16cex:dateUtc="2021-05-23T17:58:00Z"/>
  <w16cex:commentExtensible w16cex:durableId="24578DAB" w16cex:dateUtc="2021-05-22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E05766" w16cid:durableId="24534218"/>
  <w16cid:commentId w16cid:paraId="34CEDB49" w16cid:durableId="2454AFDE"/>
  <w16cid:commentId w16cid:paraId="71B58182" w16cid:durableId="2453955E"/>
  <w16cid:commentId w16cid:paraId="48B3ACBA" w16cid:durableId="2453957F"/>
  <w16cid:commentId w16cid:paraId="49EAF843" w16cid:durableId="24534287"/>
  <w16cid:commentId w16cid:paraId="279809AB" w16cid:durableId="2454B028"/>
  <w16cid:commentId w16cid:paraId="36E38643" w16cid:durableId="24534377"/>
  <w16cid:commentId w16cid:paraId="2DDAE811" w16cid:durableId="2454B1BA"/>
  <w16cid:commentId w16cid:paraId="0C1508F0" w16cid:durableId="23FD8FF9"/>
  <w16cid:commentId w16cid:paraId="20692840" w16cid:durableId="245343C9"/>
  <w16cid:commentId w16cid:paraId="05C9A414" w16cid:durableId="23FD904B"/>
  <w16cid:commentId w16cid:paraId="5FC4C7EB" w16cid:durableId="2454B1D3"/>
  <w16cid:commentId w16cid:paraId="21235380" w16cid:durableId="24534442"/>
  <w16cid:commentId w16cid:paraId="5874AB49" w16cid:durableId="245344CA"/>
  <w16cid:commentId w16cid:paraId="438B1B15" w16cid:durableId="2454B304"/>
  <w16cid:commentId w16cid:paraId="4FE63AD3" w16cid:durableId="240306FA"/>
  <w16cid:commentId w16cid:paraId="5142520B" w16cid:durableId="2426E6F2"/>
  <w16cid:commentId w16cid:paraId="668B6F1C" w16cid:durableId="24534500"/>
  <w16cid:commentId w16cid:paraId="69BC4595" w16cid:durableId="2454B3BA"/>
  <w16cid:commentId w16cid:paraId="1E5B25DF" w16cid:durableId="24534542"/>
  <w16cid:commentId w16cid:paraId="07D7BF60" w16cid:durableId="2454B411"/>
  <w16cid:commentId w16cid:paraId="52ABCB2A" w16cid:durableId="24030A72"/>
  <w16cid:commentId w16cid:paraId="5AC90E47" w16cid:durableId="2426E44F"/>
  <w16cid:commentId w16cid:paraId="6DBCA701" w16cid:durableId="24030BA3"/>
  <w16cid:commentId w16cid:paraId="4F54D427" w16cid:durableId="2426E980"/>
  <w16cid:commentId w16cid:paraId="6393A4DC" w16cid:durableId="24539A3F"/>
  <w16cid:commentId w16cid:paraId="70A7B4FB" w16cid:durableId="245345DF"/>
  <w16cid:commentId w16cid:paraId="44E42D92" w16cid:durableId="24578CB8"/>
  <w16cid:commentId w16cid:paraId="00B5007A" w16cid:durableId="24578CB7"/>
  <w16cid:commentId w16cid:paraId="3ADFF1E8" w16cid:durableId="24578CB6"/>
  <w16cid:commentId w16cid:paraId="5F659786" w16cid:durableId="24313E05"/>
  <w16cid:commentId w16cid:paraId="5772E64A" w16cid:durableId="24578DA0"/>
  <w16cid:commentId w16cid:paraId="6DF99353" w16cid:durableId="24578D9F"/>
  <w16cid:commentId w16cid:paraId="2F73D898" w16cid:durableId="24578D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23880" w14:textId="77777777" w:rsidR="00912C71" w:rsidRDefault="00912C71">
      <w:r>
        <w:separator/>
      </w:r>
    </w:p>
  </w:endnote>
  <w:endnote w:type="continuationSeparator" w:id="0">
    <w:p w14:paraId="25A1D754" w14:textId="77777777" w:rsidR="00912C71" w:rsidRDefault="00912C71">
      <w:r>
        <w:continuationSeparator/>
      </w:r>
    </w:p>
  </w:endnote>
  <w:endnote w:type="continuationNotice" w:id="1">
    <w:p w14:paraId="25BD392C" w14:textId="77777777" w:rsidR="00912C71" w:rsidRDefault="00912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5ECB4" w14:textId="77777777" w:rsidR="000A168E" w:rsidRDefault="000A1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16F6" w14:textId="346DEF09" w:rsidR="0029020B" w:rsidRDefault="00666971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834C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COMMENTS  \* MERGEFORMAT">
      <w:r w:rsidR="00327C2B">
        <w:t>Dibakar Das</w:t>
      </w:r>
      <w:r w:rsidR="00834CBC">
        <w:t xml:space="preserve">, </w:t>
      </w:r>
      <w:r w:rsidR="00327C2B">
        <w:t>Intel</w:t>
      </w:r>
    </w:fldSimple>
  </w:p>
  <w:p w14:paraId="5B0AA22C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C2A2B" w14:textId="77777777" w:rsidR="000A168E" w:rsidRDefault="000A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C4FF3" w14:textId="77777777" w:rsidR="00912C71" w:rsidRDefault="00912C71">
      <w:r>
        <w:separator/>
      </w:r>
    </w:p>
  </w:footnote>
  <w:footnote w:type="continuationSeparator" w:id="0">
    <w:p w14:paraId="60951D28" w14:textId="77777777" w:rsidR="00912C71" w:rsidRDefault="00912C71">
      <w:r>
        <w:continuationSeparator/>
      </w:r>
    </w:p>
  </w:footnote>
  <w:footnote w:type="continuationNotice" w:id="1">
    <w:p w14:paraId="4EEFE39C" w14:textId="77777777" w:rsidR="00912C71" w:rsidRDefault="00912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78A92" w14:textId="77777777" w:rsidR="000A168E" w:rsidRDefault="000A1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D7AD" w14:textId="210E6278" w:rsidR="0029020B" w:rsidRDefault="00327C2B">
    <w:pPr>
      <w:pStyle w:val="Header"/>
      <w:tabs>
        <w:tab w:val="clear" w:pos="6480"/>
        <w:tab w:val="center" w:pos="4680"/>
        <w:tab w:val="right" w:pos="9360"/>
      </w:tabs>
    </w:pPr>
    <w:r>
      <w:t>February 2021</w:t>
    </w:r>
    <w:r w:rsidR="0029020B">
      <w:tab/>
    </w:r>
    <w:r w:rsidR="0029020B">
      <w:tab/>
    </w:r>
    <w:fldSimple w:instr="TITLE  \* MERGEFORMAT">
      <w:r w:rsidR="00B64204">
        <w:t>doc.: IEEE 802.11-21/0340r</w:t>
      </w:r>
      <w:r w:rsidR="004159BF">
        <w:t>1</w:t>
      </w:r>
      <w:r w:rsidR="007E1B77"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17CE6" w14:textId="77777777" w:rsidR="000A168E" w:rsidRDefault="000A1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1743DAC"/>
    <w:lvl w:ilvl="0">
      <w:numFmt w:val="bullet"/>
      <w:lvlText w:val="*"/>
      <w:lvlJc w:val="left"/>
    </w:lvl>
  </w:abstractNum>
  <w:abstractNum w:abstractNumId="1" w15:restartNumberingAfterBreak="0">
    <w:nsid w:val="00ED249B"/>
    <w:multiLevelType w:val="hybridMultilevel"/>
    <w:tmpl w:val="1650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8E7"/>
    <w:multiLevelType w:val="hybridMultilevel"/>
    <w:tmpl w:val="EB20B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AC3"/>
    <w:multiLevelType w:val="hybridMultilevel"/>
    <w:tmpl w:val="DC38F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9.4.2.295c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70C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788em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70C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Alfred Aster">
    <w15:presenceInfo w15:providerId="None" w15:userId="Alfred Aster"/>
  </w15:person>
  <w15:person w15:author="Chunyu Hu">
    <w15:presenceInfo w15:providerId="AD" w15:userId="S::chunyuhu@fb.com::98f12de9-3d6a-4c20-ab50-c5ddda7fb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C"/>
    <w:rsid w:val="00006758"/>
    <w:rsid w:val="00016D2B"/>
    <w:rsid w:val="00025DBF"/>
    <w:rsid w:val="00030DA9"/>
    <w:rsid w:val="0003102C"/>
    <w:rsid w:val="0003115A"/>
    <w:rsid w:val="0003329B"/>
    <w:rsid w:val="00033A7D"/>
    <w:rsid w:val="00035AD1"/>
    <w:rsid w:val="00041F1A"/>
    <w:rsid w:val="00053E57"/>
    <w:rsid w:val="00061478"/>
    <w:rsid w:val="000629E8"/>
    <w:rsid w:val="00064779"/>
    <w:rsid w:val="00065070"/>
    <w:rsid w:val="00070A1C"/>
    <w:rsid w:val="00076AFD"/>
    <w:rsid w:val="00081E36"/>
    <w:rsid w:val="00083495"/>
    <w:rsid w:val="00083FC8"/>
    <w:rsid w:val="000919D1"/>
    <w:rsid w:val="00091B64"/>
    <w:rsid w:val="000968CF"/>
    <w:rsid w:val="000A168E"/>
    <w:rsid w:val="000A5986"/>
    <w:rsid w:val="000A6505"/>
    <w:rsid w:val="000A6FA4"/>
    <w:rsid w:val="000B6E9F"/>
    <w:rsid w:val="000C3CE8"/>
    <w:rsid w:val="000D1563"/>
    <w:rsid w:val="000D2DA5"/>
    <w:rsid w:val="000D5760"/>
    <w:rsid w:val="000D750B"/>
    <w:rsid w:val="000F1A56"/>
    <w:rsid w:val="000F455A"/>
    <w:rsid w:val="000F515F"/>
    <w:rsid w:val="00111421"/>
    <w:rsid w:val="00113C67"/>
    <w:rsid w:val="0011694E"/>
    <w:rsid w:val="001268D9"/>
    <w:rsid w:val="00130C13"/>
    <w:rsid w:val="00143C44"/>
    <w:rsid w:val="00145F67"/>
    <w:rsid w:val="00150986"/>
    <w:rsid w:val="00151626"/>
    <w:rsid w:val="00155304"/>
    <w:rsid w:val="00156876"/>
    <w:rsid w:val="00162C6F"/>
    <w:rsid w:val="0016373E"/>
    <w:rsid w:val="00164ADF"/>
    <w:rsid w:val="001669B4"/>
    <w:rsid w:val="00167B60"/>
    <w:rsid w:val="00175E5F"/>
    <w:rsid w:val="00175E89"/>
    <w:rsid w:val="00176C8D"/>
    <w:rsid w:val="00184ACF"/>
    <w:rsid w:val="0019324C"/>
    <w:rsid w:val="001A53BB"/>
    <w:rsid w:val="001A72F3"/>
    <w:rsid w:val="001B0747"/>
    <w:rsid w:val="001B51AA"/>
    <w:rsid w:val="001B5C13"/>
    <w:rsid w:val="001C5FB4"/>
    <w:rsid w:val="001D18F0"/>
    <w:rsid w:val="001D660D"/>
    <w:rsid w:val="001D723B"/>
    <w:rsid w:val="001E37AD"/>
    <w:rsid w:val="002007B6"/>
    <w:rsid w:val="002011F3"/>
    <w:rsid w:val="002145F1"/>
    <w:rsid w:val="00217610"/>
    <w:rsid w:val="00220D14"/>
    <w:rsid w:val="002304DD"/>
    <w:rsid w:val="00234AE1"/>
    <w:rsid w:val="002379A8"/>
    <w:rsid w:val="00240333"/>
    <w:rsid w:val="0024056C"/>
    <w:rsid w:val="002456EB"/>
    <w:rsid w:val="00245B1E"/>
    <w:rsid w:val="002460B0"/>
    <w:rsid w:val="00252921"/>
    <w:rsid w:val="0025523A"/>
    <w:rsid w:val="0025738C"/>
    <w:rsid w:val="002622A4"/>
    <w:rsid w:val="00266C57"/>
    <w:rsid w:val="00272D49"/>
    <w:rsid w:val="00275B35"/>
    <w:rsid w:val="002775DC"/>
    <w:rsid w:val="002856CC"/>
    <w:rsid w:val="0028737A"/>
    <w:rsid w:val="0029020B"/>
    <w:rsid w:val="002929DB"/>
    <w:rsid w:val="002A0124"/>
    <w:rsid w:val="002A4BC2"/>
    <w:rsid w:val="002B341C"/>
    <w:rsid w:val="002B6BC2"/>
    <w:rsid w:val="002C1BF5"/>
    <w:rsid w:val="002C6C45"/>
    <w:rsid w:val="002D44BE"/>
    <w:rsid w:val="002D6B59"/>
    <w:rsid w:val="002E24CC"/>
    <w:rsid w:val="002E3F27"/>
    <w:rsid w:val="00304735"/>
    <w:rsid w:val="00304BA4"/>
    <w:rsid w:val="00305245"/>
    <w:rsid w:val="0030658C"/>
    <w:rsid w:val="003252DB"/>
    <w:rsid w:val="00327C2B"/>
    <w:rsid w:val="0033069E"/>
    <w:rsid w:val="0033090D"/>
    <w:rsid w:val="00337B31"/>
    <w:rsid w:val="00347C54"/>
    <w:rsid w:val="00351845"/>
    <w:rsid w:val="00351DDE"/>
    <w:rsid w:val="00352A25"/>
    <w:rsid w:val="00355CC6"/>
    <w:rsid w:val="0035688F"/>
    <w:rsid w:val="0036038F"/>
    <w:rsid w:val="0036759E"/>
    <w:rsid w:val="00372085"/>
    <w:rsid w:val="00374BA2"/>
    <w:rsid w:val="003845B3"/>
    <w:rsid w:val="003957EF"/>
    <w:rsid w:val="00395E0A"/>
    <w:rsid w:val="003968A3"/>
    <w:rsid w:val="00396FD8"/>
    <w:rsid w:val="003A0613"/>
    <w:rsid w:val="003B4CE0"/>
    <w:rsid w:val="003C026E"/>
    <w:rsid w:val="003D0A24"/>
    <w:rsid w:val="003D1855"/>
    <w:rsid w:val="003D1890"/>
    <w:rsid w:val="003D43D4"/>
    <w:rsid w:val="003D70D0"/>
    <w:rsid w:val="003D7393"/>
    <w:rsid w:val="003E066B"/>
    <w:rsid w:val="003E084A"/>
    <w:rsid w:val="003E354D"/>
    <w:rsid w:val="003E3741"/>
    <w:rsid w:val="003E4B8E"/>
    <w:rsid w:val="003E4D4E"/>
    <w:rsid w:val="003E7E33"/>
    <w:rsid w:val="003F1C44"/>
    <w:rsid w:val="004001B4"/>
    <w:rsid w:val="00402229"/>
    <w:rsid w:val="00405FC6"/>
    <w:rsid w:val="00407849"/>
    <w:rsid w:val="00410834"/>
    <w:rsid w:val="00413707"/>
    <w:rsid w:val="004152E8"/>
    <w:rsid w:val="004159BF"/>
    <w:rsid w:val="0041675D"/>
    <w:rsid w:val="004237F4"/>
    <w:rsid w:val="00424A03"/>
    <w:rsid w:val="00426F97"/>
    <w:rsid w:val="004274F6"/>
    <w:rsid w:val="00431625"/>
    <w:rsid w:val="004411F3"/>
    <w:rsid w:val="00442037"/>
    <w:rsid w:val="00443681"/>
    <w:rsid w:val="00446254"/>
    <w:rsid w:val="0044694D"/>
    <w:rsid w:val="00446C0F"/>
    <w:rsid w:val="00446E2B"/>
    <w:rsid w:val="004502C8"/>
    <w:rsid w:val="004538DB"/>
    <w:rsid w:val="00454DB0"/>
    <w:rsid w:val="00455AA7"/>
    <w:rsid w:val="00457C62"/>
    <w:rsid w:val="00461318"/>
    <w:rsid w:val="0047184E"/>
    <w:rsid w:val="00471EB8"/>
    <w:rsid w:val="00472112"/>
    <w:rsid w:val="00476070"/>
    <w:rsid w:val="0048003A"/>
    <w:rsid w:val="00486285"/>
    <w:rsid w:val="0048683C"/>
    <w:rsid w:val="0049092A"/>
    <w:rsid w:val="004941F8"/>
    <w:rsid w:val="004A4F34"/>
    <w:rsid w:val="004A7AA6"/>
    <w:rsid w:val="004B012A"/>
    <w:rsid w:val="004B064B"/>
    <w:rsid w:val="004C0325"/>
    <w:rsid w:val="004C33A8"/>
    <w:rsid w:val="004C7C5A"/>
    <w:rsid w:val="004E3DBA"/>
    <w:rsid w:val="004E78A3"/>
    <w:rsid w:val="004F38D9"/>
    <w:rsid w:val="004F3F6B"/>
    <w:rsid w:val="00502C59"/>
    <w:rsid w:val="00506EEB"/>
    <w:rsid w:val="005129C0"/>
    <w:rsid w:val="005134E2"/>
    <w:rsid w:val="00513694"/>
    <w:rsid w:val="00513A6B"/>
    <w:rsid w:val="0052213B"/>
    <w:rsid w:val="005338DA"/>
    <w:rsid w:val="00540F78"/>
    <w:rsid w:val="00542B30"/>
    <w:rsid w:val="00542D74"/>
    <w:rsid w:val="0055660E"/>
    <w:rsid w:val="005620F2"/>
    <w:rsid w:val="00575161"/>
    <w:rsid w:val="00582465"/>
    <w:rsid w:val="00583FE7"/>
    <w:rsid w:val="005851D2"/>
    <w:rsid w:val="005878BB"/>
    <w:rsid w:val="0059482E"/>
    <w:rsid w:val="005A33C9"/>
    <w:rsid w:val="005A3787"/>
    <w:rsid w:val="005A5049"/>
    <w:rsid w:val="005B3E78"/>
    <w:rsid w:val="005C1A70"/>
    <w:rsid w:val="005E3321"/>
    <w:rsid w:val="005E68E1"/>
    <w:rsid w:val="005F588D"/>
    <w:rsid w:val="00602B47"/>
    <w:rsid w:val="00603B67"/>
    <w:rsid w:val="00610820"/>
    <w:rsid w:val="00614556"/>
    <w:rsid w:val="00621CF7"/>
    <w:rsid w:val="006228C9"/>
    <w:rsid w:val="0062440B"/>
    <w:rsid w:val="00626EF2"/>
    <w:rsid w:val="00631B34"/>
    <w:rsid w:val="00636A4B"/>
    <w:rsid w:val="00644F9E"/>
    <w:rsid w:val="00644FD8"/>
    <w:rsid w:val="00647D7B"/>
    <w:rsid w:val="00650CEB"/>
    <w:rsid w:val="006512DB"/>
    <w:rsid w:val="00657144"/>
    <w:rsid w:val="00662D3D"/>
    <w:rsid w:val="00666971"/>
    <w:rsid w:val="00666EC4"/>
    <w:rsid w:val="00667C6A"/>
    <w:rsid w:val="00672E61"/>
    <w:rsid w:val="00680D44"/>
    <w:rsid w:val="00692B16"/>
    <w:rsid w:val="0069401F"/>
    <w:rsid w:val="006A1A60"/>
    <w:rsid w:val="006A22D3"/>
    <w:rsid w:val="006C0727"/>
    <w:rsid w:val="006D3705"/>
    <w:rsid w:val="006D3DDD"/>
    <w:rsid w:val="006D3F3D"/>
    <w:rsid w:val="006E145F"/>
    <w:rsid w:val="006E73F1"/>
    <w:rsid w:val="006F079E"/>
    <w:rsid w:val="006F3C1F"/>
    <w:rsid w:val="006F3E96"/>
    <w:rsid w:val="006F4940"/>
    <w:rsid w:val="006F6B56"/>
    <w:rsid w:val="006F7AD2"/>
    <w:rsid w:val="00704E52"/>
    <w:rsid w:val="00711A1E"/>
    <w:rsid w:val="00712746"/>
    <w:rsid w:val="00715FA9"/>
    <w:rsid w:val="00717806"/>
    <w:rsid w:val="007217EA"/>
    <w:rsid w:val="00721930"/>
    <w:rsid w:val="0073461E"/>
    <w:rsid w:val="00736863"/>
    <w:rsid w:val="007416D4"/>
    <w:rsid w:val="0074228A"/>
    <w:rsid w:val="007467B4"/>
    <w:rsid w:val="007638B9"/>
    <w:rsid w:val="00766CDE"/>
    <w:rsid w:val="00770572"/>
    <w:rsid w:val="00783B4D"/>
    <w:rsid w:val="0079503D"/>
    <w:rsid w:val="00796078"/>
    <w:rsid w:val="007A034A"/>
    <w:rsid w:val="007A15D9"/>
    <w:rsid w:val="007A1C0A"/>
    <w:rsid w:val="007A2912"/>
    <w:rsid w:val="007B40C4"/>
    <w:rsid w:val="007C08DA"/>
    <w:rsid w:val="007C0C19"/>
    <w:rsid w:val="007C1D93"/>
    <w:rsid w:val="007C6D31"/>
    <w:rsid w:val="007C6E6C"/>
    <w:rsid w:val="007D205D"/>
    <w:rsid w:val="007D72FB"/>
    <w:rsid w:val="007E1B77"/>
    <w:rsid w:val="007E2BA7"/>
    <w:rsid w:val="007E59CD"/>
    <w:rsid w:val="007E5AC3"/>
    <w:rsid w:val="007F1733"/>
    <w:rsid w:val="007F3DC0"/>
    <w:rsid w:val="007F5A17"/>
    <w:rsid w:val="00801B64"/>
    <w:rsid w:val="00810111"/>
    <w:rsid w:val="008117AF"/>
    <w:rsid w:val="00830316"/>
    <w:rsid w:val="00831447"/>
    <w:rsid w:val="00834CBC"/>
    <w:rsid w:val="00854465"/>
    <w:rsid w:val="0086707D"/>
    <w:rsid w:val="00870109"/>
    <w:rsid w:val="00870569"/>
    <w:rsid w:val="00873751"/>
    <w:rsid w:val="008770F5"/>
    <w:rsid w:val="00883AF8"/>
    <w:rsid w:val="00883CD1"/>
    <w:rsid w:val="00884120"/>
    <w:rsid w:val="00886568"/>
    <w:rsid w:val="00892946"/>
    <w:rsid w:val="00893559"/>
    <w:rsid w:val="00896D2B"/>
    <w:rsid w:val="008A0B64"/>
    <w:rsid w:val="008C1EC3"/>
    <w:rsid w:val="008D1E4E"/>
    <w:rsid w:val="008D409C"/>
    <w:rsid w:val="008D73BE"/>
    <w:rsid w:val="008E0B10"/>
    <w:rsid w:val="008E1116"/>
    <w:rsid w:val="008F3C72"/>
    <w:rsid w:val="009009E9"/>
    <w:rsid w:val="00900C89"/>
    <w:rsid w:val="00912C71"/>
    <w:rsid w:val="00916620"/>
    <w:rsid w:val="00923495"/>
    <w:rsid w:val="00930772"/>
    <w:rsid w:val="00931BDD"/>
    <w:rsid w:val="00933E08"/>
    <w:rsid w:val="009346E1"/>
    <w:rsid w:val="00934DC9"/>
    <w:rsid w:val="0093517C"/>
    <w:rsid w:val="009413BE"/>
    <w:rsid w:val="00941642"/>
    <w:rsid w:val="0094232F"/>
    <w:rsid w:val="00943FFE"/>
    <w:rsid w:val="00944E78"/>
    <w:rsid w:val="00944F1A"/>
    <w:rsid w:val="00946109"/>
    <w:rsid w:val="00946C9C"/>
    <w:rsid w:val="00951E56"/>
    <w:rsid w:val="00953FDD"/>
    <w:rsid w:val="00963A7D"/>
    <w:rsid w:val="009664AE"/>
    <w:rsid w:val="00966BA7"/>
    <w:rsid w:val="0096790B"/>
    <w:rsid w:val="00970AE7"/>
    <w:rsid w:val="00970BC1"/>
    <w:rsid w:val="0097190A"/>
    <w:rsid w:val="00972E62"/>
    <w:rsid w:val="00974363"/>
    <w:rsid w:val="00975BE2"/>
    <w:rsid w:val="00977BC4"/>
    <w:rsid w:val="00977C8A"/>
    <w:rsid w:val="00990F00"/>
    <w:rsid w:val="00997565"/>
    <w:rsid w:val="009B0B93"/>
    <w:rsid w:val="009B5672"/>
    <w:rsid w:val="009B5DD3"/>
    <w:rsid w:val="009C33AA"/>
    <w:rsid w:val="009D634B"/>
    <w:rsid w:val="009E12CA"/>
    <w:rsid w:val="009E35DE"/>
    <w:rsid w:val="009E45AE"/>
    <w:rsid w:val="009F061E"/>
    <w:rsid w:val="009F2FBC"/>
    <w:rsid w:val="009F47B1"/>
    <w:rsid w:val="009F4E87"/>
    <w:rsid w:val="00A021FA"/>
    <w:rsid w:val="00A06F8C"/>
    <w:rsid w:val="00A0732E"/>
    <w:rsid w:val="00A1375B"/>
    <w:rsid w:val="00A17C98"/>
    <w:rsid w:val="00A20D53"/>
    <w:rsid w:val="00A21633"/>
    <w:rsid w:val="00A226C6"/>
    <w:rsid w:val="00A23F21"/>
    <w:rsid w:val="00A262E9"/>
    <w:rsid w:val="00A308BD"/>
    <w:rsid w:val="00A30DB4"/>
    <w:rsid w:val="00A330C5"/>
    <w:rsid w:val="00A36F6F"/>
    <w:rsid w:val="00A503DD"/>
    <w:rsid w:val="00A51595"/>
    <w:rsid w:val="00A561B3"/>
    <w:rsid w:val="00A634E1"/>
    <w:rsid w:val="00A6591A"/>
    <w:rsid w:val="00A72579"/>
    <w:rsid w:val="00A779B5"/>
    <w:rsid w:val="00A81F56"/>
    <w:rsid w:val="00A903B5"/>
    <w:rsid w:val="00A94777"/>
    <w:rsid w:val="00AA3D8E"/>
    <w:rsid w:val="00AA427C"/>
    <w:rsid w:val="00AC1680"/>
    <w:rsid w:val="00AC2F16"/>
    <w:rsid w:val="00AD3062"/>
    <w:rsid w:val="00AE43FB"/>
    <w:rsid w:val="00AE7026"/>
    <w:rsid w:val="00AE773C"/>
    <w:rsid w:val="00AF397B"/>
    <w:rsid w:val="00AF3E97"/>
    <w:rsid w:val="00B00950"/>
    <w:rsid w:val="00B07AA0"/>
    <w:rsid w:val="00B1137A"/>
    <w:rsid w:val="00B157C0"/>
    <w:rsid w:val="00B15B87"/>
    <w:rsid w:val="00B232A0"/>
    <w:rsid w:val="00B26851"/>
    <w:rsid w:val="00B43D7A"/>
    <w:rsid w:val="00B45D03"/>
    <w:rsid w:val="00B50A53"/>
    <w:rsid w:val="00B5111C"/>
    <w:rsid w:val="00B51669"/>
    <w:rsid w:val="00B639C0"/>
    <w:rsid w:val="00B64204"/>
    <w:rsid w:val="00B7019E"/>
    <w:rsid w:val="00B71F9B"/>
    <w:rsid w:val="00B73C26"/>
    <w:rsid w:val="00B92B3B"/>
    <w:rsid w:val="00BB0B58"/>
    <w:rsid w:val="00BC03C5"/>
    <w:rsid w:val="00BC0CCA"/>
    <w:rsid w:val="00BC3FAC"/>
    <w:rsid w:val="00BC4934"/>
    <w:rsid w:val="00BD0D98"/>
    <w:rsid w:val="00BD3E36"/>
    <w:rsid w:val="00BD7EC3"/>
    <w:rsid w:val="00BE5588"/>
    <w:rsid w:val="00BE68C2"/>
    <w:rsid w:val="00BF1437"/>
    <w:rsid w:val="00BF4272"/>
    <w:rsid w:val="00BF61D9"/>
    <w:rsid w:val="00C01559"/>
    <w:rsid w:val="00C019CC"/>
    <w:rsid w:val="00C02DFC"/>
    <w:rsid w:val="00C054C9"/>
    <w:rsid w:val="00C06965"/>
    <w:rsid w:val="00C13C33"/>
    <w:rsid w:val="00C13E08"/>
    <w:rsid w:val="00C20D73"/>
    <w:rsid w:val="00C24D2D"/>
    <w:rsid w:val="00C25E8C"/>
    <w:rsid w:val="00C31860"/>
    <w:rsid w:val="00C34104"/>
    <w:rsid w:val="00C34517"/>
    <w:rsid w:val="00C40DAB"/>
    <w:rsid w:val="00C445B7"/>
    <w:rsid w:val="00C44AF1"/>
    <w:rsid w:val="00C462DD"/>
    <w:rsid w:val="00C469C6"/>
    <w:rsid w:val="00C479B9"/>
    <w:rsid w:val="00C47DC3"/>
    <w:rsid w:val="00C50D86"/>
    <w:rsid w:val="00C564C8"/>
    <w:rsid w:val="00C749E2"/>
    <w:rsid w:val="00C90CDF"/>
    <w:rsid w:val="00C91CC9"/>
    <w:rsid w:val="00C943DC"/>
    <w:rsid w:val="00C96331"/>
    <w:rsid w:val="00CA09B2"/>
    <w:rsid w:val="00CA191E"/>
    <w:rsid w:val="00CA6F6B"/>
    <w:rsid w:val="00CB3691"/>
    <w:rsid w:val="00CB3AB3"/>
    <w:rsid w:val="00CC04FB"/>
    <w:rsid w:val="00CC0882"/>
    <w:rsid w:val="00CC0ED6"/>
    <w:rsid w:val="00CC1645"/>
    <w:rsid w:val="00CC2561"/>
    <w:rsid w:val="00CC3179"/>
    <w:rsid w:val="00CC45B6"/>
    <w:rsid w:val="00CD00D4"/>
    <w:rsid w:val="00CD4811"/>
    <w:rsid w:val="00CD5A89"/>
    <w:rsid w:val="00CE23BB"/>
    <w:rsid w:val="00CE3AF8"/>
    <w:rsid w:val="00CE7075"/>
    <w:rsid w:val="00CF2525"/>
    <w:rsid w:val="00D02B0B"/>
    <w:rsid w:val="00D160F4"/>
    <w:rsid w:val="00D22237"/>
    <w:rsid w:val="00D23367"/>
    <w:rsid w:val="00D25359"/>
    <w:rsid w:val="00D308A5"/>
    <w:rsid w:val="00D35BAB"/>
    <w:rsid w:val="00D37709"/>
    <w:rsid w:val="00D40077"/>
    <w:rsid w:val="00D42871"/>
    <w:rsid w:val="00D43F8E"/>
    <w:rsid w:val="00D451F0"/>
    <w:rsid w:val="00D52C60"/>
    <w:rsid w:val="00D531E0"/>
    <w:rsid w:val="00D57241"/>
    <w:rsid w:val="00D641E1"/>
    <w:rsid w:val="00D65005"/>
    <w:rsid w:val="00D7119C"/>
    <w:rsid w:val="00D72A13"/>
    <w:rsid w:val="00D7488C"/>
    <w:rsid w:val="00D95ECD"/>
    <w:rsid w:val="00DA0107"/>
    <w:rsid w:val="00DA26D2"/>
    <w:rsid w:val="00DA27FF"/>
    <w:rsid w:val="00DA299A"/>
    <w:rsid w:val="00DA7E19"/>
    <w:rsid w:val="00DB3779"/>
    <w:rsid w:val="00DB65C3"/>
    <w:rsid w:val="00DB6D45"/>
    <w:rsid w:val="00DC4C1A"/>
    <w:rsid w:val="00DC5A7B"/>
    <w:rsid w:val="00DD1A90"/>
    <w:rsid w:val="00DF3DAD"/>
    <w:rsid w:val="00DF4EF9"/>
    <w:rsid w:val="00E018CE"/>
    <w:rsid w:val="00E0375E"/>
    <w:rsid w:val="00E059B7"/>
    <w:rsid w:val="00E0733E"/>
    <w:rsid w:val="00E10131"/>
    <w:rsid w:val="00E1347B"/>
    <w:rsid w:val="00E13890"/>
    <w:rsid w:val="00E172B0"/>
    <w:rsid w:val="00E202FE"/>
    <w:rsid w:val="00E3552E"/>
    <w:rsid w:val="00E43463"/>
    <w:rsid w:val="00E47B95"/>
    <w:rsid w:val="00E50073"/>
    <w:rsid w:val="00E5049D"/>
    <w:rsid w:val="00E542A1"/>
    <w:rsid w:val="00E62059"/>
    <w:rsid w:val="00E621B4"/>
    <w:rsid w:val="00E63A60"/>
    <w:rsid w:val="00E7387D"/>
    <w:rsid w:val="00E808A3"/>
    <w:rsid w:val="00E923C4"/>
    <w:rsid w:val="00E96EDE"/>
    <w:rsid w:val="00EB2340"/>
    <w:rsid w:val="00EB65A6"/>
    <w:rsid w:val="00EC0CBC"/>
    <w:rsid w:val="00EC2C81"/>
    <w:rsid w:val="00EC5B0A"/>
    <w:rsid w:val="00EC5CE3"/>
    <w:rsid w:val="00ED18E5"/>
    <w:rsid w:val="00ED2D5E"/>
    <w:rsid w:val="00ED2E88"/>
    <w:rsid w:val="00ED66D7"/>
    <w:rsid w:val="00EE2686"/>
    <w:rsid w:val="00EE335B"/>
    <w:rsid w:val="00EE3D73"/>
    <w:rsid w:val="00EE6F63"/>
    <w:rsid w:val="00EF3D01"/>
    <w:rsid w:val="00EF48B7"/>
    <w:rsid w:val="00EF4917"/>
    <w:rsid w:val="00F00403"/>
    <w:rsid w:val="00F169DE"/>
    <w:rsid w:val="00F24CAA"/>
    <w:rsid w:val="00F24E9E"/>
    <w:rsid w:val="00F30A8B"/>
    <w:rsid w:val="00F352EB"/>
    <w:rsid w:val="00F3790F"/>
    <w:rsid w:val="00F43FF7"/>
    <w:rsid w:val="00F4577A"/>
    <w:rsid w:val="00F461B0"/>
    <w:rsid w:val="00F510E8"/>
    <w:rsid w:val="00F62155"/>
    <w:rsid w:val="00F75B7A"/>
    <w:rsid w:val="00F803E0"/>
    <w:rsid w:val="00F9170E"/>
    <w:rsid w:val="00F96DE3"/>
    <w:rsid w:val="00F96E62"/>
    <w:rsid w:val="00FA0FB9"/>
    <w:rsid w:val="00FA1127"/>
    <w:rsid w:val="00FA1D72"/>
    <w:rsid w:val="00FA30C6"/>
    <w:rsid w:val="00FA4540"/>
    <w:rsid w:val="00FA590F"/>
    <w:rsid w:val="00FB0360"/>
    <w:rsid w:val="00FC17D5"/>
    <w:rsid w:val="00FD2990"/>
    <w:rsid w:val="00FD4813"/>
    <w:rsid w:val="00FE3705"/>
    <w:rsid w:val="00FF1508"/>
    <w:rsid w:val="03C25B40"/>
    <w:rsid w:val="040DAECE"/>
    <w:rsid w:val="04BF9545"/>
    <w:rsid w:val="211D1500"/>
    <w:rsid w:val="21FF607A"/>
    <w:rsid w:val="22DA644F"/>
    <w:rsid w:val="25B9E17F"/>
    <w:rsid w:val="2EC7A8FC"/>
    <w:rsid w:val="32E00EB5"/>
    <w:rsid w:val="3666D7E0"/>
    <w:rsid w:val="39C1B54D"/>
    <w:rsid w:val="3BE5B1D7"/>
    <w:rsid w:val="3CF395AB"/>
    <w:rsid w:val="43EFF0B7"/>
    <w:rsid w:val="44487F8C"/>
    <w:rsid w:val="490FADDC"/>
    <w:rsid w:val="4B342F72"/>
    <w:rsid w:val="54E76CB2"/>
    <w:rsid w:val="5E2361B9"/>
    <w:rsid w:val="674C6F9C"/>
    <w:rsid w:val="761DDD0F"/>
    <w:rsid w:val="7706222B"/>
    <w:rsid w:val="7A34A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EC721B"/>
  <w15:chartTrackingRefBased/>
  <w15:docId w15:val="{31C3B13E-E7C0-4CA8-93C0-8495C5B3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C2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3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CCA"/>
    <w:pPr>
      <w:ind w:left="720"/>
      <w:contextualSpacing/>
    </w:pPr>
  </w:style>
  <w:style w:type="character" w:customStyle="1" w:styleId="fontstyle01">
    <w:name w:val="fontstyle01"/>
    <w:basedOn w:val="DefaultParagraphFont"/>
    <w:rsid w:val="004C032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SP7147688">
    <w:name w:val="SP.7.147688"/>
    <w:basedOn w:val="Normal"/>
    <w:next w:val="Normal"/>
    <w:uiPriority w:val="99"/>
    <w:rsid w:val="00EF4917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F4917"/>
    <w:rPr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935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1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51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3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517C"/>
    <w:rPr>
      <w:b/>
      <w:bCs/>
      <w:lang w:val="en-GB"/>
    </w:rPr>
  </w:style>
  <w:style w:type="paragraph" w:styleId="Revision">
    <w:name w:val="Revision"/>
    <w:hidden/>
    <w:uiPriority w:val="99"/>
    <w:semiHidden/>
    <w:rsid w:val="00D95ECD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076AFD"/>
  </w:style>
  <w:style w:type="character" w:customStyle="1" w:styleId="SC10319501">
    <w:name w:val="SC.10.319501"/>
    <w:uiPriority w:val="99"/>
    <w:rsid w:val="00930772"/>
    <w:rPr>
      <w:color w:val="000000"/>
      <w:sz w:val="20"/>
      <w:szCs w:val="20"/>
    </w:rPr>
  </w:style>
  <w:style w:type="paragraph" w:customStyle="1" w:styleId="T">
    <w:name w:val="T"/>
    <w:aliases w:val="Text"/>
    <w:uiPriority w:val="99"/>
    <w:rsid w:val="0006147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CellBody">
    <w:name w:val="CellBody"/>
    <w:uiPriority w:val="99"/>
    <w:rsid w:val="00061478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H5">
    <w:name w:val="H5"/>
    <w:aliases w:val="1.1.1.1.1,1.1.1.1.11"/>
    <w:next w:val="T"/>
    <w:uiPriority w:val="99"/>
    <w:rsid w:val="0006147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Subtitle">
    <w:name w:val="Subtitle"/>
    <w:basedOn w:val="T"/>
    <w:next w:val="Normal"/>
    <w:link w:val="SubtitleChar"/>
    <w:qFormat/>
    <w:rsid w:val="00061478"/>
    <w:rPr>
      <w:b/>
      <w:bCs/>
      <w:i/>
      <w:iCs/>
      <w:w w:val="100"/>
    </w:rPr>
  </w:style>
  <w:style w:type="character" w:customStyle="1" w:styleId="SubtitleChar">
    <w:name w:val="Subtitle Char"/>
    <w:basedOn w:val="DefaultParagraphFont"/>
    <w:link w:val="Subtitle"/>
    <w:rsid w:val="00061478"/>
    <w:rPr>
      <w:rFonts w:eastAsia="MS Mincho"/>
      <w:b/>
      <w:bCs/>
      <w:i/>
      <w:iCs/>
      <w:color w:val="000000"/>
      <w:lang w:eastAsia="ja-JP"/>
    </w:rPr>
  </w:style>
  <w:style w:type="character" w:customStyle="1" w:styleId="fontstyle21">
    <w:name w:val="fontstyle21"/>
    <w:basedOn w:val="DefaultParagraphFont"/>
    <w:rsid w:val="00FA4540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36577385F4CB08EA7E791EA38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1204-E1D3-4869-A62F-F42045E1DEA3}"/>
      </w:docPartPr>
      <w:docPartBody>
        <w:p w:rsidR="00173687" w:rsidRDefault="00B5111C" w:rsidP="00B5111C">
          <w:pPr>
            <w:pStyle w:val="26236577385F4CB08EA7E791EA38ED7A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1C"/>
    <w:rsid w:val="00035AF9"/>
    <w:rsid w:val="00173687"/>
    <w:rsid w:val="001F6037"/>
    <w:rsid w:val="002A4D46"/>
    <w:rsid w:val="003464BF"/>
    <w:rsid w:val="00523B7A"/>
    <w:rsid w:val="005B44FE"/>
    <w:rsid w:val="00714610"/>
    <w:rsid w:val="00730733"/>
    <w:rsid w:val="007E03D6"/>
    <w:rsid w:val="008A7E98"/>
    <w:rsid w:val="0090179D"/>
    <w:rsid w:val="00B5111C"/>
    <w:rsid w:val="00B70B73"/>
    <w:rsid w:val="00BE7696"/>
    <w:rsid w:val="00C532BA"/>
    <w:rsid w:val="00ED1B0F"/>
    <w:rsid w:val="00F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11C"/>
  </w:style>
  <w:style w:type="paragraph" w:customStyle="1" w:styleId="26236577385F4CB08EA7E791EA38ED7A">
    <w:name w:val="26236577385F4CB08EA7E791EA38ED7A"/>
    <w:rsid w:val="00B51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752F7-0D68-4AF1-8D77-AC864760E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7BB69-C940-4F1F-ACAF-30BE5BBF9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95B81-3A88-4112-866F-CCB8096EE866}">
  <ds:schemaRefs>
    <ds:schemaRef ds:uri="a3324683-e9d5-4bac-8775-491c2e76a476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22c6a2a-bdda-4a0d-a75f-5fccc6c9c4d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1</TotalTime>
  <Pages>8</Pages>
  <Words>2916</Words>
  <Characters>15731</Characters>
  <Application>Microsoft Office Word</Application>
  <DocSecurity>4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802.11-21/0340r3</vt:lpstr>
    </vt:vector>
  </TitlesOfParts>
  <Company>Some Company</Company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802.11-21/0340r3</dc:title>
  <dc:subject>Submission</dc:subject>
  <dc:creator>Das, Dibakar</dc:creator>
  <cp:keywords>Month Year</cp:keywords>
  <dc:description/>
  <cp:lastModifiedBy>Das, Dibakar</cp:lastModifiedBy>
  <cp:revision>2</cp:revision>
  <cp:lastPrinted>1900-01-01T08:00:00Z</cp:lastPrinted>
  <dcterms:created xsi:type="dcterms:W3CDTF">2021-06-01T15:55:00Z</dcterms:created>
  <dcterms:modified xsi:type="dcterms:W3CDTF">2021-06-01T15:55:00Z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</Properties>
</file>