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7464F7D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9F308FB" w14:textId="14B15430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Merge/>
            <w:vAlign w:val="center"/>
          </w:tcPr>
          <w:p w14:paraId="3BAC6A0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06CC7D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3B648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8BD48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1A3AB375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proofErr w:type="gramStart"/>
            <w:r>
              <w:rPr>
                <w:color w:val="000000"/>
                <w:sz w:val="18"/>
                <w:szCs w:val="18"/>
              </w:rPr>
              <w:t>light-weight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SCS protocol can be used by a non-AP STA to inform its UL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58AE0F0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color w:val="000000"/>
                    <w:sz w:val="18"/>
                    <w:szCs w:val="18"/>
                  </w:rPr>
                  <w:t>doc.: IEEE 802.11-</w:t>
                </w:r>
                <w:r w:rsidR="00C40DAB">
                  <w:rPr>
                    <w:color w:val="000000"/>
                    <w:sz w:val="18"/>
                    <w:szCs w:val="18"/>
                  </w:rPr>
                  <w:t>21</w:t>
                </w:r>
                <w:r>
                  <w:rPr>
                    <w:color w:val="000000"/>
                    <w:sz w:val="18"/>
                    <w:szCs w:val="18"/>
                  </w:rPr>
                  <w:t>/</w:t>
                </w:r>
                <w:r w:rsidR="00C40DAB">
                  <w:rPr>
                    <w:color w:val="000000"/>
                    <w:sz w:val="18"/>
                    <w:szCs w:val="18"/>
                  </w:rPr>
                  <w:t>0340</w:t>
                </w:r>
                <w:r>
                  <w:rPr>
                    <w:color w:val="000000"/>
                    <w:sz w:val="18"/>
                    <w:szCs w:val="18"/>
                  </w:rPr>
                  <w:t>r0</w:t>
                </w:r>
              </w:sdtContent>
            </w:sdt>
          </w:p>
          <w:p w14:paraId="4515C04B" w14:textId="36601008" w:rsidR="00873751" w:rsidRPr="004223B7" w:rsidRDefault="00FE3705" w:rsidP="00873751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-2006976516"/>
                <w:placeholder>
                  <w:docPart w:val="F49D8F6F3CF64961B6F4D5A1AF1290F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color w:val="000000"/>
                    <w:sz w:val="18"/>
                    <w:szCs w:val="18"/>
                  </w:rPr>
                  <w:t>Dibakar Das</w:t>
                </w:r>
                <w:r w:rsidR="00873751" w:rsidRPr="004223B7">
                  <w:rPr>
                    <w:color w:val="000000"/>
                    <w:sz w:val="18"/>
                    <w:szCs w:val="18"/>
                  </w:rPr>
                  <w:t xml:space="preserve">, </w:t>
                </w:r>
                <w:r>
                  <w:rPr>
                    <w:color w:val="000000"/>
                    <w:sz w:val="18"/>
                    <w:szCs w:val="18"/>
                  </w:rPr>
                  <w:t>Intel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156D0BCD" w14:textId="136A86D3" w:rsidR="00C054C9" w:rsidRDefault="00C054C9"/>
    <w:p w14:paraId="78C30DD6" w14:textId="6685694E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del w:id="0" w:author="Canpolat, Necati" w:date="2021-03-01T20:15:00Z">
        <w:r w:rsidR="00BC0CCA" w:rsidDel="674C6F9C">
          <w:delText>charasteristics</w:delText>
        </w:r>
      </w:del>
      <w:ins w:id="1" w:author="Canpolat, Necati" w:date="2021-03-01T20:15:00Z">
        <w:r w:rsidR="04BF9545">
          <w:t>characteristics</w:t>
        </w:r>
      </w:ins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507B546C" w:rsidR="00BC0CCA" w:rsidRDefault="00BC0CCA" w:rsidP="00BC0CCA">
      <w:pPr>
        <w:pStyle w:val="ListParagraph"/>
        <w:numPr>
          <w:ilvl w:val="0"/>
          <w:numId w:val="2"/>
        </w:numPr>
      </w:pPr>
      <w:del w:id="2" w:author="Canpolat, Necati" w:date="2021-03-01T20:15:00Z">
        <w:r w:rsidDel="674C6F9C">
          <w:delText>Clairfy</w:delText>
        </w:r>
      </w:del>
      <w:ins w:id="3" w:author="Canpolat, Necati" w:date="2021-03-01T20:15:00Z">
        <w:r w:rsidR="4B342F72">
          <w:t>Clarify</w:t>
        </w:r>
      </w:ins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332D28B5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1AA1B75B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del w:id="4" w:author="Das, Dibakar" w:date="2021-03-02T16:07:00Z">
        <w:r w:rsidRPr="00184ACF" w:rsidDel="00A06F8C">
          <w:rPr>
            <w:rFonts w:ascii="Arial-BoldMT" w:hAnsi="Arial-BoldMT"/>
            <w:b/>
            <w:bCs/>
            <w:color w:val="000000"/>
            <w:sz w:val="20"/>
          </w:rPr>
          <w:delText xml:space="preserve">5 </w:delText>
        </w:r>
      </w:del>
      <w:ins w:id="5" w:author="Das, Dibakar" w:date="2021-03-02T16:07:00Z">
        <w:r w:rsidR="00A06F8C">
          <w:rPr>
            <w:rFonts w:ascii="Arial-BoldMT" w:hAnsi="Arial-BoldMT"/>
            <w:b/>
            <w:bCs/>
            <w:color w:val="000000"/>
            <w:sz w:val="20"/>
          </w:rPr>
          <w:t>3</w:t>
        </w:r>
        <w:r w:rsidR="00A06F8C" w:rsidRPr="00184ACF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del w:id="6" w:author="Das, Dibakar" w:date="2021-03-02T16:07:00Z">
        <w:r w:rsidRPr="00184ACF" w:rsidDel="00610820">
          <w:rPr>
            <w:rFonts w:ascii="Arial-BoldMT" w:hAnsi="Arial-BoldMT"/>
            <w:b/>
            <w:bCs/>
            <w:color w:val="000000"/>
            <w:sz w:val="20"/>
          </w:rPr>
          <w:delText>response</w:delText>
        </w:r>
      </w:del>
      <w:ins w:id="7" w:author="Das, Dibakar" w:date="2021-03-02T16:07:00Z">
        <w:r w:rsidR="00610820">
          <w:rPr>
            <w:rFonts w:ascii="Arial-BoldMT" w:hAnsi="Arial-BoldMT"/>
            <w:b/>
            <w:bCs/>
            <w:color w:val="000000"/>
            <w:sz w:val="20"/>
          </w:rPr>
          <w:t>confirm</w:t>
        </w:r>
      </w:ins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8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9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568AB9AA" w:rsidR="00F75B7A" w:rsidRDefault="00F75B7A" w:rsidP="00F75B7A">
      <w:pPr>
        <w:rPr>
          <w:bCs/>
        </w:rPr>
      </w:pPr>
      <w:ins w:id="10" w:author="Das, Dibakar" w:date="2021-02-28T20:15:00Z">
        <w:r>
          <w:rPr>
            <w:bCs/>
          </w:rPr>
          <w:t xml:space="preserve">          TSPEC,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62EA9A07" w14:textId="77777777" w:rsidTr="00F75B7A">
        <w:trPr>
          <w:ins w:id="11" w:author="Das, Dibakar" w:date="2021-02-28T20:13:00Z"/>
        </w:trPr>
        <w:tc>
          <w:tcPr>
            <w:tcW w:w="2337" w:type="dxa"/>
          </w:tcPr>
          <w:p w14:paraId="2811B764" w14:textId="17EDDFD6" w:rsidR="00F75B7A" w:rsidRPr="00F75B7A" w:rsidRDefault="00F75B7A" w:rsidP="00F75B7A">
            <w:pPr>
              <w:rPr>
                <w:ins w:id="12" w:author="Das, Dibakar" w:date="2021-02-28T20:13:00Z"/>
                <w:rStyle w:val="fontstyle01"/>
                <w:rFonts w:ascii="Times New Roman" w:hAnsi="Times New Roman" w:hint="default"/>
              </w:rPr>
            </w:pPr>
            <w:ins w:id="13" w:author="Das, Dibakar" w:date="2021-02-28T20:13:00Z">
              <w:r>
                <w:rPr>
                  <w:rStyle w:val="fontstyle01"/>
                  <w:rFonts w:ascii="Times New Roman" w:hAnsi="Times New Roman" w:hint="default"/>
                </w:rPr>
                <w:t>TSP</w:t>
              </w:r>
            </w:ins>
            <w:ins w:id="14" w:author="Das, Dibakar" w:date="2021-02-28T20:14:00Z">
              <w:r>
                <w:rPr>
                  <w:rStyle w:val="fontstyle01"/>
                  <w:rFonts w:ascii="Times New Roman" w:hAnsi="Times New Roman" w:hint="default"/>
                </w:rPr>
                <w:t>EC</w:t>
              </w:r>
            </w:ins>
          </w:p>
        </w:tc>
        <w:tc>
          <w:tcPr>
            <w:tcW w:w="2337" w:type="dxa"/>
          </w:tcPr>
          <w:p w14:paraId="4AB54B79" w14:textId="29E2E457" w:rsidR="00F75B7A" w:rsidRPr="00F75B7A" w:rsidRDefault="00F75B7A" w:rsidP="00F75B7A">
            <w:pPr>
              <w:rPr>
                <w:ins w:id="15" w:author="Das, Dibakar" w:date="2021-02-28T20:13:00Z"/>
                <w:rStyle w:val="fontstyle01"/>
                <w:rFonts w:ascii="Times New Roman" w:hAnsi="Times New Roman" w:hint="default"/>
              </w:rPr>
            </w:pPr>
            <w:ins w:id="16" w:author="Das, Dibakar" w:date="2021-02-28T20:15:00Z">
              <w:r>
                <w:rPr>
                  <w:rStyle w:val="fontstyle01"/>
                  <w:rFonts w:ascii="Times New Roman" w:hAnsi="Times New Roman" w:hint="default"/>
                </w:rPr>
                <w:t>TSPEC element</w:t>
              </w:r>
            </w:ins>
          </w:p>
        </w:tc>
        <w:tc>
          <w:tcPr>
            <w:tcW w:w="2338" w:type="dxa"/>
          </w:tcPr>
          <w:p w14:paraId="62A4B091" w14:textId="77777777" w:rsidR="00F75B7A" w:rsidRPr="00F75B7A" w:rsidRDefault="00F75B7A" w:rsidP="00F75B7A">
            <w:pPr>
              <w:rPr>
                <w:ins w:id="17" w:author="Das, Dibakar" w:date="2021-02-28T20:15:00Z"/>
                <w:rStyle w:val="fontstyle01"/>
                <w:rFonts w:ascii="Times New Roman" w:hAnsi="Times New Roman" w:hint="default"/>
              </w:rPr>
            </w:pPr>
            <w:ins w:id="18" w:author="Das, Dibakar" w:date="2021-02-28T20:15:00Z">
              <w:r w:rsidRPr="00F75B7A">
                <w:rPr>
                  <w:rStyle w:val="fontstyle01"/>
                  <w:rFonts w:ascii="Times New Roman" w:hAnsi="Times New Roman" w:hint="default"/>
                </w:rPr>
                <w:t>As defined in 9.4.2.29</w:t>
              </w:r>
            </w:ins>
          </w:p>
          <w:p w14:paraId="281D3A20" w14:textId="631686FC" w:rsidR="00F75B7A" w:rsidRPr="00F75B7A" w:rsidRDefault="00F75B7A" w:rsidP="00113C67">
            <w:pPr>
              <w:rPr>
                <w:ins w:id="19" w:author="Das, Dibakar" w:date="2021-02-28T20:13:00Z"/>
                <w:rStyle w:val="fontstyle01"/>
                <w:rFonts w:ascii="Times New Roman" w:hAnsi="Times New Roman" w:hint="default"/>
              </w:rPr>
            </w:pPr>
            <w:ins w:id="20" w:author="Das, Dibakar" w:date="2021-02-28T20:15:00Z">
              <w:r w:rsidRPr="00F75B7A">
                <w:rPr>
                  <w:rStyle w:val="fontstyle01"/>
                  <w:rFonts w:ascii="Times New Roman" w:hAnsi="Times New Roman" w:hint="default"/>
                </w:rPr>
                <w:t>(TSPEC element)</w:t>
              </w:r>
            </w:ins>
          </w:p>
        </w:tc>
        <w:tc>
          <w:tcPr>
            <w:tcW w:w="2338" w:type="dxa"/>
          </w:tcPr>
          <w:p w14:paraId="044B96F3" w14:textId="6D65A3AB" w:rsidR="00F75B7A" w:rsidRPr="00672E61" w:rsidRDefault="00F75B7A" w:rsidP="00F75B7A">
            <w:pPr>
              <w:rPr>
                <w:ins w:id="21" w:author="Das, Dibakar" w:date="2021-02-28T20:13:00Z"/>
                <w:rStyle w:val="fontstyle01"/>
                <w:rFonts w:ascii="Times New Roman" w:hAnsi="Times New Roman" w:hint="default"/>
              </w:rPr>
            </w:pPr>
            <w:ins w:id="22" w:author="Das, Dibakar" w:date="2021-02-28T20:14:00Z">
              <w:r w:rsidRPr="00672E61">
                <w:rPr>
                  <w:rStyle w:val="fontstyle01"/>
                  <w:rFonts w:ascii="Times New Roman" w:hAnsi="Times New Roman" w:hint="default"/>
                </w:rPr>
                <w:t xml:space="preserve">Zero or </w:t>
              </w:r>
            </w:ins>
            <w:ins w:id="23" w:author="Das, Dibakar" w:date="2021-03-01T01:08:00Z">
              <w:r w:rsidR="00672E61">
                <w:rPr>
                  <w:rStyle w:val="fontstyle01"/>
                  <w:rFonts w:ascii="Times New Roman" w:hAnsi="Times New Roman" w:hint="default"/>
                </w:rPr>
                <w:t xml:space="preserve">one </w:t>
              </w:r>
            </w:ins>
            <w:ins w:id="24" w:author="Das, Dibakar" w:date="2021-02-28T20:14:00Z">
              <w:r w:rsidRPr="00672E61">
                <w:rPr>
                  <w:rStyle w:val="fontstyle01"/>
                  <w:rFonts w:ascii="Times New Roman" w:hAnsi="Times New Roman" w:hint="default"/>
                </w:rPr>
                <w:t>TSPEC element</w:t>
              </w:r>
            </w:ins>
            <w:ins w:id="25" w:author="Das, Dibakar" w:date="2021-02-28T20:15:00Z">
              <w:r w:rsidRPr="00672E61">
                <w:rPr>
                  <w:rStyle w:val="fontstyle01"/>
                  <w:rFonts w:ascii="Times New Roman" w:hAnsi="Times New Roman" w:hint="default"/>
                </w:rPr>
                <w:t xml:space="preserve">. 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1BD0C548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7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1E2C5B3F" w:rsidR="00621CF7" w:rsidRDefault="00621CF7">
      <w:pPr>
        <w:rPr>
          <w:bCs/>
        </w:rPr>
        <w:pPrChange w:id="28" w:author="Das, Dibakar" w:date="2021-02-28T20:23:00Z">
          <w:pPr>
            <w:ind w:left="720"/>
          </w:pPr>
        </w:pPrChange>
      </w:pPr>
      <w:ins w:id="29" w:author="Das, Dibakar" w:date="2021-02-28T20:23:00Z">
        <w:r>
          <w:rPr>
            <w:bCs/>
          </w:rPr>
          <w:t xml:space="preserve">             TSPEC,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6FDEAD6A" w14:textId="77777777" w:rsidTr="00EE3D73">
        <w:tc>
          <w:tcPr>
            <w:tcW w:w="2337" w:type="dxa"/>
          </w:tcPr>
          <w:p w14:paraId="6C0DF216" w14:textId="77777777" w:rsidR="00621CF7" w:rsidRPr="00F75B7A" w:rsidRDefault="00621CF7" w:rsidP="00EE3D73">
            <w:pPr>
              <w:rPr>
                <w:rStyle w:val="fontstyle01"/>
                <w:rFonts w:ascii="Times New Roman" w:hAnsi="Times New Roman" w:hint="default"/>
              </w:rPr>
            </w:pPr>
            <w:ins w:id="30" w:author="Das, Dibakar" w:date="2021-02-28T20:13:00Z">
              <w:r>
                <w:rPr>
                  <w:rStyle w:val="fontstyle01"/>
                  <w:rFonts w:ascii="Times New Roman" w:hAnsi="Times New Roman" w:hint="default"/>
                </w:rPr>
                <w:t>TSP</w:t>
              </w:r>
            </w:ins>
            <w:ins w:id="31" w:author="Das, Dibakar" w:date="2021-02-28T20:14:00Z">
              <w:r>
                <w:rPr>
                  <w:rStyle w:val="fontstyle01"/>
                  <w:rFonts w:ascii="Times New Roman" w:hAnsi="Times New Roman" w:hint="default"/>
                </w:rPr>
                <w:t>EC</w:t>
              </w:r>
            </w:ins>
          </w:p>
        </w:tc>
        <w:tc>
          <w:tcPr>
            <w:tcW w:w="2337" w:type="dxa"/>
          </w:tcPr>
          <w:p w14:paraId="6E0D1C91" w14:textId="77777777" w:rsidR="00621CF7" w:rsidRPr="00F75B7A" w:rsidRDefault="00621CF7" w:rsidP="00EE3D73">
            <w:pPr>
              <w:rPr>
                <w:rStyle w:val="fontstyle01"/>
                <w:rFonts w:ascii="Times New Roman" w:hAnsi="Times New Roman" w:hint="default"/>
              </w:rPr>
            </w:pPr>
            <w:ins w:id="32" w:author="Das, Dibakar" w:date="2021-02-28T20:15:00Z">
              <w:r>
                <w:rPr>
                  <w:rStyle w:val="fontstyle01"/>
                  <w:rFonts w:ascii="Times New Roman" w:hAnsi="Times New Roman" w:hint="default"/>
                </w:rPr>
                <w:t>TSPEC element</w:t>
              </w:r>
            </w:ins>
          </w:p>
        </w:tc>
        <w:tc>
          <w:tcPr>
            <w:tcW w:w="2338" w:type="dxa"/>
          </w:tcPr>
          <w:p w14:paraId="080DDA25" w14:textId="77777777" w:rsidR="00621CF7" w:rsidRPr="00F75B7A" w:rsidRDefault="00621CF7" w:rsidP="00EE3D73">
            <w:pPr>
              <w:rPr>
                <w:ins w:id="33" w:author="Das, Dibakar" w:date="2021-02-28T20:15:00Z"/>
                <w:rStyle w:val="fontstyle01"/>
                <w:rFonts w:ascii="Times New Roman" w:hAnsi="Times New Roman" w:hint="default"/>
              </w:rPr>
            </w:pPr>
            <w:ins w:id="34" w:author="Das, Dibakar" w:date="2021-02-28T20:15:00Z">
              <w:r w:rsidRPr="00F75B7A">
                <w:rPr>
                  <w:rStyle w:val="fontstyle01"/>
                  <w:rFonts w:ascii="Times New Roman" w:hAnsi="Times New Roman" w:hint="default"/>
                </w:rPr>
                <w:t>As defined in 9.4.2.29</w:t>
              </w:r>
            </w:ins>
          </w:p>
          <w:p w14:paraId="16766D79" w14:textId="77777777" w:rsidR="00621CF7" w:rsidRPr="00F75B7A" w:rsidRDefault="00621CF7" w:rsidP="00113C67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2-28T20:15:00Z">
              <w:r w:rsidRPr="00F75B7A">
                <w:rPr>
                  <w:rStyle w:val="fontstyle01"/>
                  <w:rFonts w:ascii="Times New Roman" w:hAnsi="Times New Roman" w:hint="default"/>
                </w:rPr>
                <w:t>(TSPEC element)</w:t>
              </w:r>
            </w:ins>
          </w:p>
        </w:tc>
        <w:tc>
          <w:tcPr>
            <w:tcW w:w="2338" w:type="dxa"/>
          </w:tcPr>
          <w:p w14:paraId="58527EFE" w14:textId="18C73341" w:rsidR="00621CF7" w:rsidRPr="00F75B7A" w:rsidRDefault="00621CF7" w:rsidP="00EE3D73">
            <w:pPr>
              <w:rPr>
                <w:rStyle w:val="fontstyle01"/>
                <w:rFonts w:ascii="Times New Roman" w:hAnsi="Times New Roman" w:hint="default"/>
              </w:rPr>
            </w:pPr>
            <w:ins w:id="36" w:author="Das, Dibakar" w:date="2021-02-28T20:14:00Z">
              <w:r>
                <w:rPr>
                  <w:rStyle w:val="fontstyle01"/>
                  <w:rFonts w:ascii="Times New Roman" w:hAnsi="Times New Roman" w:hint="default"/>
                </w:rPr>
                <w:t xml:space="preserve">Zero or </w:t>
              </w:r>
            </w:ins>
            <w:ins w:id="37" w:author="Das, Dibakar" w:date="2021-03-01T01:08:00Z">
              <w:r w:rsidR="00672E61">
                <w:rPr>
                  <w:rStyle w:val="fontstyle01"/>
                  <w:rFonts w:ascii="Times New Roman" w:hAnsi="Times New Roman" w:hint="default"/>
                </w:rPr>
                <w:t>one</w:t>
              </w:r>
            </w:ins>
            <w:ins w:id="38" w:author="Das, Dibakar" w:date="2021-02-28T20:14:00Z">
              <w:r>
                <w:rPr>
                  <w:rStyle w:val="fontstyle01"/>
                  <w:rFonts w:ascii="Times New Roman" w:hAnsi="Times New Roman" w:hint="default"/>
                </w:rPr>
                <w:t xml:space="preserve"> TSPEC element</w:t>
              </w:r>
            </w:ins>
            <w:ins w:id="39" w:author="Das, Dibakar" w:date="2021-02-28T20:15:00Z">
              <w:r>
                <w:rPr>
                  <w:rStyle w:val="fontstyle01"/>
                  <w:rFonts w:ascii="Times New Roman" w:hAnsi="Times New Roman" w:hint="default"/>
                </w:rPr>
                <w:t xml:space="preserve">. 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66912EB1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9.4.2.121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40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41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42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43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4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5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6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7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8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9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50" w:author="Das, Dibakar" w:date="2021-02-28T20:33:00Z">
              <w:tcPr>
                <w:tcW w:w="1136" w:type="dxa"/>
              </w:tcPr>
            </w:tcPrChange>
          </w:tcPr>
          <w:p w14:paraId="6947E88D" w14:textId="20CCBA5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51" w:author="Das, Dibakar" w:date="2021-02-28T20:34:00Z">
              <w:r>
                <w:rPr>
                  <w:bCs/>
                  <w:sz w:val="18"/>
                  <w:szCs w:val="18"/>
                </w:rPr>
                <w:t>TSPEC Elements (optional)</w:t>
              </w:r>
            </w:ins>
          </w:p>
        </w:tc>
        <w:tc>
          <w:tcPr>
            <w:tcW w:w="1136" w:type="dxa"/>
            <w:tcPrChange w:id="52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289B7D0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53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4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5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6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7" w:author="Das, Dibakar" w:date="2021-02-28T20:32:00Z">
            <w:rPr>
              <w:bCs/>
            </w:rPr>
          </w:rPrChange>
        </w:rPr>
        <w:t xml:space="preserve">variable        </w:t>
      </w:r>
      <w:ins w:id="58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9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60" w:author="Das, Dibakar" w:date="2021-02-28T20:32:00Z">
        <w:r>
          <w:rPr>
            <w:bCs/>
          </w:rPr>
          <w:t xml:space="preserve">   </w:t>
        </w:r>
      </w:ins>
      <w:ins w:id="61" w:author="Das, Dibakar" w:date="2021-03-02T16:22:00Z">
        <w:r w:rsidR="00DB65C3" w:rsidRPr="00946C9C">
          <w:rPr>
            <w:bCs/>
            <w:sz w:val="18"/>
            <w:szCs w:val="18"/>
            <w:rPrChange w:id="62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63" w:author="Das, Dibakar" w:date="2021-02-28T20:32:00Z">
        <w:r w:rsidRPr="00946C9C">
          <w:rPr>
            <w:bCs/>
            <w:sz w:val="18"/>
            <w:szCs w:val="18"/>
            <w:rPrChange w:id="64" w:author="Das, Dibakar" w:date="2021-03-02T18:44:00Z">
              <w:rPr>
                <w:bCs/>
              </w:rPr>
            </w:rPrChange>
          </w:rPr>
          <w:t xml:space="preserve"> </w:t>
        </w:r>
      </w:ins>
      <w:ins w:id="65" w:author="Das, Dibakar" w:date="2021-03-02T18:44:00Z">
        <w:r w:rsidR="00946C9C" w:rsidRPr="00946C9C">
          <w:rPr>
            <w:bCs/>
            <w:sz w:val="18"/>
            <w:szCs w:val="18"/>
            <w:rPrChange w:id="66" w:author="Das, Dibakar" w:date="2021-03-02T18:44:00Z">
              <w:rPr>
                <w:bCs/>
              </w:rPr>
            </w:rPrChange>
          </w:rPr>
          <w:t>57</w:t>
        </w:r>
      </w:ins>
      <w:ins w:id="67" w:author="Das, Dibakar" w:date="2021-02-28T20:33:00Z">
        <w:r>
          <w:rPr>
            <w:bCs/>
          </w:rPr>
          <w:t xml:space="preserve">    </w:t>
        </w:r>
      </w:ins>
      <w:ins w:id="68" w:author="Das, Dibakar" w:date="2021-02-28T20:34:00Z">
        <w:r>
          <w:rPr>
            <w:bCs/>
          </w:rPr>
          <w:t xml:space="preserve"> </w:t>
        </w:r>
      </w:ins>
      <w:ins w:id="69" w:author="Das, Dibakar" w:date="2021-02-28T20:33:00Z">
        <w:r>
          <w:rPr>
            <w:bCs/>
          </w:rPr>
          <w:t xml:space="preserve"> </w:t>
        </w:r>
      </w:ins>
      <w:del w:id="70" w:author="Das, Dibakar" w:date="2021-02-28T20:33:00Z">
        <w:r w:rsidRPr="00F24CAA" w:rsidDel="00F24CAA">
          <w:rPr>
            <w:bCs/>
            <w:sz w:val="16"/>
            <w:szCs w:val="16"/>
            <w:rPrChange w:id="71" w:author="Das, Dibakar" w:date="2021-02-28T20:33:00Z">
              <w:rPr>
                <w:bCs/>
              </w:rPr>
            </w:rPrChange>
          </w:rPr>
          <w:delText>variable</w:delText>
        </w:r>
      </w:del>
      <w:del w:id="72" w:author="Das, Dibakar" w:date="2021-02-28T20:34:00Z">
        <w:r w:rsidRPr="00F24CAA" w:rsidDel="00F24CAA">
          <w:rPr>
            <w:bCs/>
            <w:sz w:val="16"/>
            <w:szCs w:val="16"/>
            <w:rPrChange w:id="73" w:author="Das, Dibakar" w:date="2021-02-28T20:33:00Z">
              <w:rPr>
                <w:bCs/>
              </w:rPr>
            </w:rPrChange>
          </w:rPr>
          <w:delText xml:space="preserve">     </w:delText>
        </w:r>
      </w:del>
      <w:ins w:id="74" w:author="Das, Dibakar" w:date="2021-02-28T20:34:00Z">
        <w:r>
          <w:rPr>
            <w:bCs/>
            <w:sz w:val="16"/>
            <w:szCs w:val="16"/>
          </w:rPr>
          <w:t>variable</w:t>
        </w:r>
      </w:ins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75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2F8E92D4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P1291L16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12065D6F" w:rsidR="00DA0107" w:rsidRPr="00F00403" w:rsidRDefault="00F00403" w:rsidP="00F00403">
      <w:pPr>
        <w:rPr>
          <w:bCs/>
          <w:sz w:val="20"/>
          <w:rPrChange w:id="76" w:author="Das, Dibakar" w:date="2021-02-28T20:37:00Z">
            <w:rPr>
              <w:b/>
              <w:u w:val="single"/>
            </w:rPr>
          </w:rPrChange>
        </w:rPr>
      </w:pPr>
      <w:ins w:id="77" w:author="Das, Dibakar" w:date="2021-02-28T20:37:00Z">
        <w:r w:rsidRPr="00F00403">
          <w:rPr>
            <w:bCs/>
            <w:sz w:val="20"/>
            <w:rPrChange w:id="78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9" w:author="Das, Dibakar" w:date="2021-02-28T20:37:00Z">
              <w:rPr>
                <w:b/>
                <w:u w:val="single"/>
              </w:rPr>
            </w:rPrChange>
          </w:rPr>
          <w:t xml:space="preserve"> Elements field contains zero or </w:t>
        </w:r>
      </w:ins>
      <w:ins w:id="80" w:author="Das, Dibakar" w:date="2021-03-01T01:08:00Z">
        <w:r w:rsidR="00672E61">
          <w:rPr>
            <w:bCs/>
            <w:sz w:val="20"/>
          </w:rPr>
          <w:t>one</w:t>
        </w:r>
      </w:ins>
      <w:ins w:id="81" w:author="Das, Dibakar" w:date="2021-02-28T20:37:00Z">
        <w:r w:rsidRPr="00F00403">
          <w:rPr>
            <w:bCs/>
            <w:sz w:val="20"/>
            <w:rPrChange w:id="82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83" w:author="Das, Dibakar" w:date="2021-02-28T20:38:00Z">
        <w:r w:rsidR="00963A7D">
          <w:rPr>
            <w:bCs/>
            <w:sz w:val="20"/>
          </w:rPr>
          <w:t>C</w:t>
        </w:r>
      </w:ins>
      <w:ins w:id="84" w:author="Das, Dibakar" w:date="2021-02-28T20:37:00Z">
        <w:r w:rsidRPr="00F00403">
          <w:rPr>
            <w:bCs/>
            <w:sz w:val="20"/>
            <w:rPrChange w:id="85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86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87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88" w:author="Das, Dibakar" w:date="2021-02-28T20:37:00Z">
        <w:r w:rsidRPr="00F00403">
          <w:rPr>
            <w:bCs/>
            <w:sz w:val="20"/>
            <w:rPrChange w:id="89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90" w:author="Das, Dibakar" w:date="2021-02-28T20:41:00Z">
        <w:r w:rsidR="00963A7D">
          <w:rPr>
            <w:bCs/>
            <w:sz w:val="20"/>
          </w:rPr>
          <w:t>29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93" w:author="Das, Dibakar" w:date="2021-02-28T20:41:00Z">
        <w:r w:rsidR="00963A7D">
          <w:rPr>
            <w:bCs/>
            <w:sz w:val="20"/>
          </w:rPr>
          <w:t>SPEC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96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97" w:author="Das, Dibakar" w:date="2021-02-28T20:37:00Z">
        <w:r w:rsidRPr="00F00403">
          <w:rPr>
            <w:bCs/>
            <w:sz w:val="20"/>
            <w:rPrChange w:id="98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9" w:author="Das, Dibakar" w:date="2021-03-01T01:08:00Z">
        <w:r w:rsidR="00672E61">
          <w:rPr>
            <w:bCs/>
            <w:sz w:val="20"/>
          </w:rPr>
          <w:t xml:space="preserve">one </w:t>
        </w:r>
      </w:ins>
      <w:ins w:id="100" w:author="Das, Dibakar" w:date="2021-02-28T20:37:00Z">
        <w:r w:rsidRPr="00F00403">
          <w:rPr>
            <w:bCs/>
            <w:sz w:val="20"/>
            <w:rPrChange w:id="101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102" w:author="Das, Dibakar" w:date="2021-02-28T20:41:00Z">
        <w:r w:rsidR="00963A7D">
          <w:rPr>
            <w:bCs/>
            <w:sz w:val="20"/>
          </w:rPr>
          <w:t xml:space="preserve">SPEC </w:t>
        </w:r>
      </w:ins>
      <w:ins w:id="103" w:author="Das, Dibakar" w:date="2021-02-28T20:37:00Z">
        <w:r w:rsidRPr="00F00403">
          <w:rPr>
            <w:bCs/>
            <w:sz w:val="20"/>
            <w:rPrChange w:id="104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105" w:author="Das, Dibakar" w:date="2021-03-01T01:09:00Z">
        <w:r w:rsidR="00672E61">
          <w:rPr>
            <w:bCs/>
            <w:sz w:val="20"/>
          </w:rPr>
          <w:t>is</w:t>
        </w:r>
      </w:ins>
      <w:ins w:id="106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107" w:author="Das, Dibakar" w:date="2021-02-28T20:37:00Z">
        <w:r w:rsidRPr="00F00403">
          <w:rPr>
            <w:bCs/>
            <w:sz w:val="20"/>
            <w:rPrChange w:id="108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09" w:author="Das, Dibakar" w:date="2021-02-28T20:41:00Z">
        <w:r w:rsidR="00666EC4">
          <w:rPr>
            <w:bCs/>
            <w:sz w:val="20"/>
          </w:rPr>
          <w:t>SPEC</w:t>
        </w:r>
      </w:ins>
      <w:ins w:id="110" w:author="Das, Dibakar" w:date="2021-02-28T20:37:00Z">
        <w:r w:rsidRPr="00F00403">
          <w:rPr>
            <w:bCs/>
            <w:sz w:val="20"/>
            <w:rPrChange w:id="111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12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13" w:author="Das, Dibakar" w:date="2021-02-28T20:37:00Z">
        <w:r w:rsidRPr="00F00403">
          <w:rPr>
            <w:bCs/>
            <w:sz w:val="20"/>
            <w:rPrChange w:id="114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7A4C7690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15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9D634B" w14:paraId="163583E4" w14:textId="6335F1EE" w:rsidTr="00EE3D73">
        <w:tc>
          <w:tcPr>
            <w:tcW w:w="1155" w:type="dxa"/>
          </w:tcPr>
          <w:p w14:paraId="41672256" w14:textId="1B700369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278F29BA" w14:textId="3A409E7C" w:rsidR="009D634B" w:rsidRPr="0052213B" w:rsidRDefault="009D634B">
            <w:pPr>
              <w:rPr>
                <w:bCs/>
                <w:sz w:val="18"/>
                <w:szCs w:val="18"/>
              </w:rPr>
            </w:pPr>
            <w:ins w:id="116" w:author="Das, Dibakar" w:date="2021-02-28T20:53:00Z">
              <w:r w:rsidRPr="0052213B">
                <w:rPr>
                  <w:bCs/>
                  <w:sz w:val="18"/>
                  <w:szCs w:val="18"/>
                </w:rPr>
                <w:t xml:space="preserve">TSPEC </w:t>
              </w:r>
              <w:r>
                <w:rPr>
                  <w:bCs/>
                  <w:sz w:val="18"/>
                  <w:szCs w:val="18"/>
                </w:rPr>
                <w:t>E</w:t>
              </w:r>
              <w:r w:rsidRPr="0052213B">
                <w:rPr>
                  <w:bCs/>
                  <w:sz w:val="18"/>
                  <w:szCs w:val="18"/>
                </w:rPr>
                <w:t>lements (optional)</w:t>
              </w:r>
            </w:ins>
          </w:p>
        </w:tc>
      </w:tr>
    </w:tbl>
    <w:p w14:paraId="2F0DE9A0" w14:textId="25388FF5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variable                 </w:t>
      </w:r>
      <w:r w:rsidR="009D634B">
        <w:rPr>
          <w:bCs/>
        </w:rPr>
        <w:t xml:space="preserve">     </w:t>
      </w:r>
      <w:ins w:id="117" w:author="Das, Dibakar" w:date="2021-03-02T18:44:00Z">
        <w:r w:rsidR="00946C9C" w:rsidRPr="007D2FEA">
          <w:rPr>
            <w:bCs/>
            <w:sz w:val="18"/>
            <w:szCs w:val="18"/>
          </w:rPr>
          <w:t>0 or 57</w:t>
        </w:r>
        <w:r w:rsidR="00946C9C">
          <w:rPr>
            <w:bCs/>
          </w:rPr>
          <w:t xml:space="preserve">      </w:t>
        </w:r>
      </w:ins>
    </w:p>
    <w:p w14:paraId="1F884AFA" w14:textId="77777777" w:rsidR="009D634B" w:rsidRDefault="009D634B">
      <w:pPr>
        <w:rPr>
          <w:ins w:id="118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19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20" w:author="Das, Dibakar" w:date="2021-02-28T20:53:00Z"/>
          <w:b/>
          <w:u w:val="single"/>
        </w:rPr>
      </w:pPr>
    </w:p>
    <w:p w14:paraId="3ABED784" w14:textId="4C79A034" w:rsidR="00113C67" w:rsidRPr="00F00403" w:rsidRDefault="00113C67" w:rsidP="00113C67">
      <w:pPr>
        <w:rPr>
          <w:ins w:id="121" w:author="Das, Dibakar" w:date="2021-02-28T20:58:00Z"/>
          <w:bCs/>
          <w:sz w:val="20"/>
          <w:rPrChange w:id="122" w:author="Das, Dibakar" w:date="2021-02-28T20:37:00Z">
            <w:rPr>
              <w:ins w:id="123" w:author="Das, Dibakar" w:date="2021-02-28T20:58:00Z"/>
              <w:b/>
              <w:u w:val="single"/>
            </w:rPr>
          </w:rPrChange>
        </w:rPr>
      </w:pPr>
      <w:ins w:id="124" w:author="Das, Dibakar" w:date="2021-02-28T20:58:00Z">
        <w:r w:rsidRPr="00F00403">
          <w:rPr>
            <w:bCs/>
            <w:sz w:val="20"/>
            <w:rPrChange w:id="125" w:author="Das, Dibakar" w:date="2021-02-28T20:37:00Z">
              <w:rPr>
                <w:b/>
                <w:u w:val="single"/>
              </w:rPr>
            </w:rPrChange>
          </w:rPr>
          <w:t>The T</w:t>
        </w:r>
        <w:r>
          <w:rPr>
            <w:bCs/>
            <w:sz w:val="20"/>
          </w:rPr>
          <w:t>SPEC</w:t>
        </w:r>
        <w:r w:rsidRPr="00F00403">
          <w:rPr>
            <w:bCs/>
            <w:sz w:val="20"/>
            <w:rPrChange w:id="126" w:author="Das, Dibakar" w:date="2021-02-28T20:37:00Z">
              <w:rPr>
                <w:b/>
                <w:u w:val="single"/>
              </w:rPr>
            </w:rPrChange>
          </w:rPr>
          <w:t xml:space="preserve"> Elements field contains zero or </w:t>
        </w:r>
      </w:ins>
      <w:ins w:id="127" w:author="Das, Dibakar" w:date="2021-03-01T01:09:00Z">
        <w:r w:rsidR="00672E61">
          <w:rPr>
            <w:bCs/>
            <w:sz w:val="20"/>
          </w:rPr>
          <w:t>one</w:t>
        </w:r>
      </w:ins>
      <w:ins w:id="128" w:author="Das, Dibakar" w:date="2021-02-28T20:58:00Z">
        <w:r w:rsidRPr="00F00403">
          <w:rPr>
            <w:bCs/>
            <w:sz w:val="20"/>
            <w:rPrChange w:id="129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>
          <w:rPr>
            <w:bCs/>
            <w:sz w:val="20"/>
          </w:rPr>
          <w:t>SPEC</w:t>
        </w:r>
        <w:r w:rsidRPr="00F00403">
          <w:rPr>
            <w:bCs/>
            <w:sz w:val="20"/>
            <w:rPrChange w:id="130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  <w:r>
          <w:rPr>
            <w:bCs/>
            <w:sz w:val="20"/>
          </w:rPr>
          <w:t xml:space="preserve">describe the traffic characteristics and QoS expectations of traffic flows that belong to </w:t>
        </w:r>
        <w:r w:rsidRPr="00F00403">
          <w:rPr>
            <w:bCs/>
            <w:sz w:val="20"/>
            <w:rPrChange w:id="131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  <w:r>
          <w:rPr>
            <w:bCs/>
            <w:sz w:val="20"/>
          </w:rPr>
          <w:t>29</w:t>
        </w:r>
        <w:r w:rsidRPr="00F00403">
          <w:rPr>
            <w:bCs/>
            <w:sz w:val="20"/>
            <w:rPrChange w:id="132" w:author="Das, Dibakar" w:date="2021-02-28T20:37:00Z">
              <w:rPr>
                <w:b/>
                <w:u w:val="single"/>
              </w:rPr>
            </w:rPrChange>
          </w:rPr>
          <w:t xml:space="preserve"> (T</w:t>
        </w:r>
        <w:r>
          <w:rPr>
            <w:bCs/>
            <w:sz w:val="20"/>
          </w:rPr>
          <w:t>SPEC</w:t>
        </w:r>
        <w:r w:rsidRPr="00F00403">
          <w:rPr>
            <w:bCs/>
            <w:sz w:val="20"/>
            <w:rPrChange w:id="133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  <w:r>
          <w:rPr>
            <w:bCs/>
            <w:sz w:val="20"/>
          </w:rPr>
          <w:t>Zero</w:t>
        </w:r>
        <w:r w:rsidRPr="00F00403">
          <w:rPr>
            <w:bCs/>
            <w:sz w:val="20"/>
            <w:rPrChange w:id="134" w:author="Das, Dibakar" w:date="2021-02-28T20:37:00Z">
              <w:rPr>
                <w:b/>
                <w:u w:val="single"/>
              </w:rPr>
            </w:rPrChange>
          </w:rPr>
          <w:t xml:space="preserve"> o</w:t>
        </w:r>
      </w:ins>
      <w:ins w:id="135" w:author="Das, Dibakar" w:date="2021-03-01T01:09:00Z">
        <w:r w:rsidR="00672E61">
          <w:rPr>
            <w:bCs/>
            <w:sz w:val="20"/>
          </w:rPr>
          <w:t>r one</w:t>
        </w:r>
      </w:ins>
      <w:ins w:id="136" w:author="Das, Dibakar" w:date="2021-02-28T20:58:00Z">
        <w:r w:rsidRPr="00F00403">
          <w:rPr>
            <w:bCs/>
            <w:sz w:val="20"/>
            <w:rPrChange w:id="137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>
          <w:rPr>
            <w:bCs/>
            <w:sz w:val="20"/>
          </w:rPr>
          <w:t xml:space="preserve">SPEC </w:t>
        </w:r>
        <w:r w:rsidRPr="00F00403">
          <w:rPr>
            <w:bCs/>
            <w:sz w:val="20"/>
            <w:rPrChange w:id="138" w:author="Das, Dibakar" w:date="2021-02-28T20:37:00Z">
              <w:rPr>
                <w:b/>
                <w:u w:val="single"/>
              </w:rPr>
            </w:rPrChange>
          </w:rPr>
          <w:t xml:space="preserve">elements are present when </w:t>
        </w:r>
        <w:r>
          <w:rPr>
            <w:bCs/>
            <w:sz w:val="20"/>
          </w:rPr>
          <w:t>the Status codes</w:t>
        </w:r>
        <w:r w:rsidRPr="00F00403">
          <w:rPr>
            <w:bCs/>
            <w:sz w:val="20"/>
            <w:rPrChange w:id="139" w:author="Das, Dibakar" w:date="2021-02-28T20:37:00Z">
              <w:rPr>
                <w:b/>
                <w:u w:val="single"/>
              </w:rPr>
            </w:rPrChange>
          </w:rPr>
          <w:t xml:space="preserve"> field </w:t>
        </w:r>
        <w:r>
          <w:rPr>
            <w:bCs/>
            <w:sz w:val="20"/>
          </w:rPr>
          <w:t xml:space="preserve">value </w:t>
        </w:r>
        <w:r w:rsidRPr="00F00403">
          <w:rPr>
            <w:bCs/>
            <w:sz w:val="20"/>
            <w:rPrChange w:id="140" w:author="Das, Dibakar" w:date="2021-02-28T20:37:00Z">
              <w:rPr>
                <w:b/>
                <w:u w:val="single"/>
              </w:rPr>
            </w:rPrChange>
          </w:rPr>
          <w:t>is equal to “</w:t>
        </w:r>
        <w:r>
          <w:rPr>
            <w:bCs/>
            <w:sz w:val="20"/>
          </w:rPr>
          <w:t>Success</w:t>
        </w:r>
        <w:r w:rsidRPr="00F00403">
          <w:rPr>
            <w:bCs/>
            <w:sz w:val="20"/>
            <w:rPrChange w:id="141" w:author="Das, Dibakar" w:date="2021-02-28T20:37:00Z">
              <w:rPr>
                <w:b/>
                <w:u w:val="single"/>
              </w:rPr>
            </w:rPrChange>
          </w:rPr>
          <w:t>” and no T</w:t>
        </w:r>
        <w:r>
          <w:rPr>
            <w:bCs/>
            <w:sz w:val="20"/>
          </w:rPr>
          <w:t>SPEC</w:t>
        </w:r>
        <w:r w:rsidRPr="00F00403">
          <w:rPr>
            <w:bCs/>
            <w:sz w:val="20"/>
            <w:rPrChange w:id="142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43" w:author="Das, Dibakar" w:date="2021-03-01T01:10:00Z">
        <w:r w:rsidR="00672E61">
          <w:rPr>
            <w:bCs/>
            <w:sz w:val="20"/>
          </w:rPr>
          <w:t>is</w:t>
        </w:r>
      </w:ins>
    </w:p>
    <w:p w14:paraId="465EB2FA" w14:textId="77777777" w:rsidR="00113C67" w:rsidRPr="00F00403" w:rsidRDefault="00113C67" w:rsidP="00113C67">
      <w:pPr>
        <w:rPr>
          <w:ins w:id="144" w:author="Das, Dibakar" w:date="2021-02-28T20:58:00Z"/>
          <w:bCs/>
          <w:sz w:val="20"/>
          <w:rPrChange w:id="145" w:author="Das, Dibakar" w:date="2021-02-28T20:37:00Z">
            <w:rPr>
              <w:ins w:id="146" w:author="Das, Dibakar" w:date="2021-02-28T20:58:00Z"/>
              <w:b/>
              <w:u w:val="single"/>
            </w:rPr>
          </w:rPrChange>
        </w:rPr>
      </w:pPr>
      <w:ins w:id="147" w:author="Das, Dibakar" w:date="2021-02-28T20:58:00Z">
        <w:r w:rsidRPr="00F00403">
          <w:rPr>
            <w:bCs/>
            <w:sz w:val="20"/>
            <w:rPrChange w:id="148" w:author="Das, Dibakar" w:date="2021-02-28T20:37:00Z">
              <w:rPr>
                <w:b/>
                <w:u w:val="single"/>
              </w:rPr>
            </w:rPrChange>
          </w:rPr>
          <w:t xml:space="preserve">present </w:t>
        </w:r>
        <w:r>
          <w:rPr>
            <w:bCs/>
            <w:sz w:val="20"/>
          </w:rPr>
          <w:t xml:space="preserve">otherwise. </w:t>
        </w:r>
      </w:ins>
    </w:p>
    <w:p w14:paraId="5ABBA4AA" w14:textId="098CF2BD" w:rsidR="003D1855" w:rsidRDefault="003D1855" w:rsidP="25B9E17F">
      <w:pPr>
        <w:rPr>
          <w:b/>
          <w:bCs/>
          <w:u w:val="single"/>
        </w:rPr>
      </w:pPr>
    </w:p>
    <w:p w14:paraId="7625DB8C" w14:textId="4A3D37C4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lastRenderedPageBreak/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REVmd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5.0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4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13BC3982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The stream classification service (SCS) is a service that may be provided </w:t>
      </w:r>
      <w:ins w:id="150" w:author="Das, Dibakar" w:date="2021-02-28T21:27:00Z">
        <w:r w:rsidR="00CC0ED6">
          <w:rPr>
            <w:bCs/>
            <w:sz w:val="20"/>
          </w:rPr>
          <w:t xml:space="preserve">either </w:t>
        </w:r>
      </w:ins>
      <w:r w:rsidRPr="00E43463">
        <w:rPr>
          <w:bCs/>
          <w:sz w:val="20"/>
        </w:rPr>
        <w:t>by a</w:t>
      </w:r>
      <w:ins w:id="151" w:author="Das, Dibakar" w:date="2021-02-28T21:28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n</w:t>
      </w:r>
      <w:ins w:id="152" w:author="Das, Dibakar" w:date="2021-02-28T21:28:00Z">
        <w:r w:rsidR="00CC0ED6">
          <w:rPr>
            <w:bCs/>
            <w:sz w:val="20"/>
          </w:rPr>
          <w:t>on-EHT</w:t>
        </w:r>
      </w:ins>
      <w:r w:rsidRPr="00E43463">
        <w:rPr>
          <w:bCs/>
          <w:sz w:val="20"/>
        </w:rPr>
        <w:t xml:space="preserve"> AP to its associated STAs</w:t>
      </w:r>
      <w:del w:id="153" w:author="Das, Dibakar" w:date="2021-02-28T21:26:00Z">
        <w:r w:rsidRPr="00E43463" w:rsidDel="00CC0ED6">
          <w:rPr>
            <w:bCs/>
            <w:sz w:val="20"/>
          </w:rPr>
          <w:delText xml:space="preserve"> </w:delText>
        </w:r>
      </w:del>
      <w:ins w:id="154" w:author="Das, Dibakar" w:date="2021-02-28T21:27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that</w:t>
      </w:r>
      <w:r w:rsidR="0033069E">
        <w:rPr>
          <w:bCs/>
          <w:sz w:val="20"/>
        </w:rPr>
        <w:t xml:space="preserve"> </w:t>
      </w:r>
      <w:r w:rsidRPr="00E43463">
        <w:rPr>
          <w:bCs/>
          <w:sz w:val="20"/>
        </w:rPr>
        <w:t>support SCS</w:t>
      </w:r>
      <w:ins w:id="155" w:author="Das, Dibakar" w:date="2021-02-28T21:27:00Z">
        <w:r w:rsidR="00CC0ED6">
          <w:rPr>
            <w:bCs/>
            <w:sz w:val="20"/>
          </w:rPr>
          <w:t xml:space="preserve"> or </w:t>
        </w:r>
      </w:ins>
      <w:ins w:id="156" w:author="Das, Dibakar" w:date="2021-02-28T21:28:00Z">
        <w:r w:rsidR="00CC0ED6">
          <w:rPr>
            <w:bCs/>
            <w:sz w:val="20"/>
          </w:rPr>
          <w:t xml:space="preserve">by an AP MLD to non-AP MLDs </w:t>
        </w:r>
      </w:ins>
      <w:ins w:id="157" w:author="Das, Dibakar" w:date="2021-02-28T21:33:00Z">
        <w:r w:rsidR="007416D4">
          <w:rPr>
            <w:bCs/>
            <w:sz w:val="20"/>
          </w:rPr>
          <w:t xml:space="preserve">that support SCS </w:t>
        </w:r>
      </w:ins>
      <w:ins w:id="158" w:author="Das, Dibakar" w:date="2021-02-28T21:30:00Z">
        <w:r w:rsidR="00CC0ED6">
          <w:rPr>
            <w:bCs/>
            <w:sz w:val="20"/>
          </w:rPr>
          <w:t>with which it has successfully performed m</w:t>
        </w:r>
      </w:ins>
      <w:ins w:id="159" w:author="Das, Dibakar" w:date="2021-02-28T21:31:00Z">
        <w:r w:rsidR="00CC0ED6">
          <w:rPr>
            <w:bCs/>
            <w:sz w:val="20"/>
          </w:rPr>
          <w:t>ulti-link setup</w:t>
        </w:r>
      </w:ins>
      <w:r w:rsidRPr="00E43463">
        <w:rPr>
          <w:bCs/>
          <w:sz w:val="20"/>
        </w:rPr>
        <w:t>. In SCS, the AP classifies incoming (M101)</w:t>
      </w:r>
      <w:r w:rsidR="00A20D53">
        <w:rPr>
          <w:bCs/>
          <w:sz w:val="20"/>
        </w:rPr>
        <w:t xml:space="preserve"> </w:t>
      </w:r>
      <w:r w:rsidRPr="00E43463">
        <w:rPr>
          <w:bCs/>
          <w:sz w:val="20"/>
        </w:rPr>
        <w:t>individually addressed MSDUs based upon</w:t>
      </w:r>
      <w:r w:rsidR="00E621B4">
        <w:rPr>
          <w:bCs/>
          <w:sz w:val="20"/>
        </w:rPr>
        <w:t xml:space="preserve"> </w:t>
      </w:r>
      <w:r w:rsidRPr="00E43463">
        <w:rPr>
          <w:bCs/>
          <w:sz w:val="20"/>
        </w:rPr>
        <w:t>parameters provided by the non-AP STA.</w:t>
      </w:r>
    </w:p>
    <w:p w14:paraId="34383F62" w14:textId="77777777" w:rsidR="00E43463" w:rsidRPr="00E43463" w:rsidRDefault="00E43463" w:rsidP="00E43463">
      <w:pPr>
        <w:rPr>
          <w:bCs/>
          <w:sz w:val="20"/>
        </w:rPr>
      </w:pPr>
    </w:p>
    <w:p w14:paraId="22A4534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matching the classification.</w:t>
      </w:r>
    </w:p>
    <w:p w14:paraId="1E2446BE" w14:textId="70BAB552" w:rsidR="00E43463" w:rsidRDefault="00E43463" w:rsidP="00E43463">
      <w:pPr>
        <w:rPr>
          <w:bCs/>
          <w:sz w:val="20"/>
        </w:rPr>
      </w:pPr>
    </w:p>
    <w:p w14:paraId="7DF416CE" w14:textId="23E67A6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Implementation of SCS is optional for a STA. A STA that implements SCS shall set its dot11SCSImplemented</w:t>
      </w:r>
    </w:p>
    <w:p w14:paraId="181BDC5E" w14:textId="230C427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true. (#1121)</w:t>
      </w:r>
      <w:r w:rsidR="0073461E">
        <w:rPr>
          <w:bCs/>
          <w:sz w:val="20"/>
        </w:rPr>
        <w:t xml:space="preserve"> </w:t>
      </w:r>
      <w:r w:rsidRPr="00E43463">
        <w:rPr>
          <w:bCs/>
          <w:sz w:val="20"/>
        </w:rPr>
        <w:t>A STA with dot11SCSActivated equal to true shall support stream classification and shall set to</w:t>
      </w:r>
    </w:p>
    <w:p w14:paraId="7FE1C70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1 the SCS field of the Extended Capabilities elements that it transmits. If dot11SCSActivated is true,</w:t>
      </w:r>
    </w:p>
    <w:p w14:paraId="139C6ECC" w14:textId="0E4E94C3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dot11SCSImplemented shall be true.</w:t>
      </w:r>
      <w:ins w:id="160" w:author="Das, Dibakar" w:date="2021-02-28T21:35:00Z">
        <w:r w:rsidR="00355CC6">
          <w:rPr>
            <w:bCs/>
            <w:sz w:val="20"/>
          </w:rPr>
          <w:t xml:space="preserve"> All STAs affiliated with an MLD shall set</w:t>
        </w:r>
      </w:ins>
      <w:ins w:id="161" w:author="Das, Dibakar" w:date="2021-02-28T21:36:00Z">
        <w:r w:rsidR="00355CC6">
          <w:rPr>
            <w:bCs/>
            <w:sz w:val="20"/>
          </w:rPr>
          <w:t xml:space="preserve"> the SCS field of the Extended Capabilities element that it transmits to the same value. </w:t>
        </w:r>
      </w:ins>
    </w:p>
    <w:p w14:paraId="12A31AF6" w14:textId="77777777" w:rsidR="00E43463" w:rsidRPr="00E43463" w:rsidRDefault="00E43463" w:rsidP="00E43463">
      <w:pPr>
        <w:rPr>
          <w:bCs/>
          <w:sz w:val="20"/>
        </w:rPr>
      </w:pPr>
    </w:p>
    <w:p w14:paraId="73533E48" w14:textId="1F04E12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Processing subfield shall have a value of 0 or 1. An AP shall decline any SCS Request frame where a TCLAS</w:t>
      </w:r>
    </w:p>
    <w:p w14:paraId="0C1A4FEA" w14:textId="164E0206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Processing element is </w:t>
      </w:r>
      <w:proofErr w:type="gramStart"/>
      <w:r w:rsidRPr="00E43463">
        <w:rPr>
          <w:bCs/>
          <w:sz w:val="20"/>
        </w:rPr>
        <w:t>present</w:t>
      </w:r>
      <w:proofErr w:type="gramEnd"/>
      <w:r w:rsidRPr="00E43463">
        <w:rPr>
          <w:bCs/>
          <w:sz w:val="20"/>
        </w:rPr>
        <w:t xml:space="preserve"> and the Processing subfield does not have a value of 0 or 1.</w:t>
      </w:r>
    </w:p>
    <w:p w14:paraId="49B04B90" w14:textId="77777777" w:rsidR="00E43463" w:rsidRDefault="00E43463" w:rsidP="00E43463">
      <w:pPr>
        <w:rPr>
          <w:ins w:id="162" w:author="Das, Dibakar" w:date="2021-03-02T16:37:00Z"/>
          <w:bCs/>
          <w:sz w:val="20"/>
        </w:rPr>
      </w:pPr>
    </w:p>
    <w:p w14:paraId="2F49AFDB" w14:textId="2972803B" w:rsidR="00266C57" w:rsidRPr="00E43463" w:rsidRDefault="008E1116" w:rsidP="00266C57">
      <w:pPr>
        <w:rPr>
          <w:ins w:id="163" w:author="Das, Dibakar" w:date="2021-03-02T16:37:00Z"/>
          <w:bCs/>
          <w:sz w:val="20"/>
        </w:rPr>
      </w:pPr>
      <w:ins w:id="164" w:author="Das, Dibakar" w:date="2021-03-02T16:44:00Z">
        <w:r>
          <w:rPr>
            <w:bCs/>
            <w:sz w:val="20"/>
          </w:rPr>
          <w:t xml:space="preserve">A non-AP STA shall transmit an SCS Request frame with only one </w:t>
        </w:r>
        <w:r w:rsidRPr="00E43463">
          <w:rPr>
            <w:bCs/>
            <w:sz w:val="20"/>
          </w:rPr>
          <w:t>SCS Descriptor element</w:t>
        </w:r>
        <w:r>
          <w:rPr>
            <w:bCs/>
            <w:sz w:val="20"/>
          </w:rPr>
          <w:t xml:space="preserve"> </w:t>
        </w:r>
        <w:r w:rsidRPr="00E43463">
          <w:rPr>
            <w:bCs/>
            <w:sz w:val="20"/>
          </w:rPr>
          <w:t>with the Request Type field set to “Add” or “Change</w:t>
        </w:r>
        <w:r>
          <w:rPr>
            <w:bCs/>
            <w:sz w:val="20"/>
          </w:rPr>
          <w:t>” if the SCS Descriptor element includes a TSPEC element</w:t>
        </w:r>
      </w:ins>
      <w:ins w:id="165" w:author="Das, Dibakar" w:date="2021-03-02T16:37:00Z">
        <w:r w:rsidR="00266C57">
          <w:rPr>
            <w:bCs/>
            <w:sz w:val="20"/>
          </w:rPr>
          <w:t xml:space="preserve">. The TSPEC element describes the traffic characteristics of the requested SCS stream. </w:t>
        </w:r>
      </w:ins>
    </w:p>
    <w:p w14:paraId="38EC31E3" w14:textId="77777777" w:rsidR="00266C57" w:rsidRDefault="00266C57" w:rsidP="00266C57">
      <w:pPr>
        <w:rPr>
          <w:ins w:id="166" w:author="Das, Dibakar" w:date="2021-03-02T16:37:00Z"/>
          <w:bCs/>
          <w:sz w:val="20"/>
        </w:rPr>
      </w:pPr>
    </w:p>
    <w:p w14:paraId="58429653" w14:textId="4662D474" w:rsidR="00266C57" w:rsidRDefault="00266C57" w:rsidP="00266C57">
      <w:pPr>
        <w:rPr>
          <w:ins w:id="167" w:author="Das, Dibakar" w:date="2021-03-02T16:37:00Z"/>
          <w:bCs/>
          <w:sz w:val="20"/>
        </w:rPr>
      </w:pPr>
      <w:ins w:id="168" w:author="Das, Dibakar" w:date="2021-03-02T16:37:00Z">
        <w:r>
          <w:rPr>
            <w:bCs/>
            <w:sz w:val="20"/>
          </w:rPr>
          <w:t xml:space="preserve">An SCS Request frame sent by a non-AP STA </w:t>
        </w:r>
      </w:ins>
      <w:ins w:id="169" w:author="Das, Dibakar" w:date="2021-03-02T18:46:00Z">
        <w:r w:rsidR="002A0124">
          <w:rPr>
            <w:bCs/>
            <w:sz w:val="20"/>
          </w:rPr>
          <w:t xml:space="preserve">affiliated with an MLD </w:t>
        </w:r>
      </w:ins>
      <w:ins w:id="170" w:author="Das, Dibakar" w:date="2021-03-02T16:37:00Z">
        <w:r>
          <w:rPr>
            <w:bCs/>
            <w:sz w:val="20"/>
          </w:rPr>
          <w:t xml:space="preserve">to </w:t>
        </w:r>
      </w:ins>
      <w:ins w:id="171" w:author="Das, Dibakar" w:date="2021-03-02T18:47:00Z">
        <w:r w:rsidR="002460B0">
          <w:rPr>
            <w:bCs/>
            <w:sz w:val="20"/>
          </w:rPr>
          <w:t>the</w:t>
        </w:r>
        <w:r w:rsidR="00240333">
          <w:rPr>
            <w:bCs/>
            <w:sz w:val="20"/>
          </w:rPr>
          <w:t xml:space="preserve"> AP </w:t>
        </w:r>
        <w:r w:rsidR="00CE3AF8">
          <w:rPr>
            <w:bCs/>
            <w:sz w:val="20"/>
          </w:rPr>
          <w:t>of an AP MLD</w:t>
        </w:r>
      </w:ins>
      <w:ins w:id="172" w:author="Das, Dibakar" w:date="2021-03-02T16:37:00Z">
        <w:r>
          <w:rPr>
            <w:bCs/>
            <w:sz w:val="20"/>
          </w:rPr>
          <w:t xml:space="preserve"> </w:t>
        </w:r>
      </w:ins>
      <w:ins w:id="173" w:author="Das, Dibakar" w:date="2021-03-02T18:47:00Z">
        <w:r w:rsidR="002460B0">
          <w:rPr>
            <w:bCs/>
            <w:sz w:val="20"/>
          </w:rPr>
          <w:t xml:space="preserve"> </w:t>
        </w:r>
      </w:ins>
      <w:ins w:id="174" w:author="Das, Dibakar" w:date="2021-03-02T16:37:00Z">
        <w:r>
          <w:rPr>
            <w:bCs/>
            <w:sz w:val="20"/>
          </w:rPr>
          <w:t xml:space="preserve">that does not contain a TSPEC element in which the Direction subfield is set to 1 (Direct Link) is interpreted as a request for creation of an SCS stream that applies at the MLD level. </w:t>
        </w:r>
      </w:ins>
    </w:p>
    <w:p w14:paraId="50FDAFAF" w14:textId="77777777" w:rsidR="00266C57" w:rsidRPr="00E43463" w:rsidRDefault="00266C57" w:rsidP="00E43463">
      <w:pPr>
        <w:rPr>
          <w:bCs/>
          <w:sz w:val="20"/>
        </w:rPr>
      </w:pPr>
    </w:p>
    <w:p w14:paraId="68786E31" w14:textId="617CF234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Each SCS stream is identified by an SCSID. This SCSID is used by a non-AP STA to request creation,</w:t>
      </w:r>
    </w:p>
    <w:p w14:paraId="6F2831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modification, or deletion of an SCS stream. The SCSID is used by an AP to identify an SCS stream in SCS</w:t>
      </w:r>
    </w:p>
    <w:p w14:paraId="74099ECA" w14:textId="4F53CBF6" w:rsidR="00E43463" w:rsidRDefault="00E43463" w:rsidP="00E43463">
      <w:pPr>
        <w:rPr>
          <w:ins w:id="175" w:author="Das, Dibakar" w:date="2021-03-02T16:37:00Z"/>
          <w:bCs/>
          <w:sz w:val="20"/>
        </w:rPr>
      </w:pPr>
      <w:r w:rsidRPr="00E43463">
        <w:rPr>
          <w:bCs/>
          <w:sz w:val="20"/>
        </w:rPr>
        <w:t>responses.</w:t>
      </w:r>
      <w:ins w:id="176" w:author="Das, Dibakar" w:date="2021-03-01T00:40:00Z">
        <w:r w:rsidR="003957EF">
          <w:rPr>
            <w:bCs/>
            <w:sz w:val="20"/>
          </w:rPr>
          <w:t xml:space="preserve"> </w:t>
        </w:r>
      </w:ins>
    </w:p>
    <w:p w14:paraId="73E10EAA" w14:textId="77777777" w:rsidR="007C6D31" w:rsidRDefault="007C6D31" w:rsidP="00E43463">
      <w:pPr>
        <w:rPr>
          <w:ins w:id="177" w:author="Das, Dibakar" w:date="2021-03-02T16:37:00Z"/>
          <w:bCs/>
          <w:sz w:val="20"/>
        </w:rPr>
      </w:pPr>
    </w:p>
    <w:p w14:paraId="71654E2F" w14:textId="77777777" w:rsidR="007C6D31" w:rsidRDefault="007C6D31" w:rsidP="007C6D31">
      <w:pPr>
        <w:rPr>
          <w:ins w:id="178" w:author="Das, Dibakar" w:date="2021-03-02T16:37:00Z"/>
          <w:bCs/>
          <w:sz w:val="20"/>
        </w:rPr>
      </w:pPr>
      <w:ins w:id="179" w:author="Das, Dibakar" w:date="2021-03-02T16:37:00Z">
        <w:r>
          <w:rPr>
            <w:bCs/>
            <w:sz w:val="20"/>
          </w:rPr>
          <w:t xml:space="preserve">The SCSID used by a STA affiliated with a non-AP MLD in an SCS Request frame transmitted to an AP affiliated with an AP MLD is unique across the non-AP MLD (i.e., no two STAs affiliated with the same MLD can use the same SCSID to </w:t>
        </w:r>
        <w:r w:rsidRPr="00E43463">
          <w:rPr>
            <w:bCs/>
            <w:sz w:val="20"/>
          </w:rPr>
          <w:t>request creation,</w:t>
        </w:r>
        <w:r>
          <w:rPr>
            <w:bCs/>
            <w:sz w:val="20"/>
          </w:rPr>
          <w:t xml:space="preserve"> </w:t>
        </w:r>
        <w:r w:rsidRPr="00E43463">
          <w:rPr>
            <w:bCs/>
            <w:sz w:val="20"/>
          </w:rPr>
          <w:t xml:space="preserve">modification, or deletion of </w:t>
        </w:r>
        <w:r>
          <w:rPr>
            <w:bCs/>
            <w:sz w:val="20"/>
          </w:rPr>
          <w:t xml:space="preserve">two different </w:t>
        </w:r>
        <w:r w:rsidRPr="00E43463">
          <w:rPr>
            <w:bCs/>
            <w:sz w:val="20"/>
          </w:rPr>
          <w:t>SCS stream</w:t>
        </w:r>
        <w:r>
          <w:rPr>
            <w:bCs/>
            <w:sz w:val="20"/>
          </w:rPr>
          <w:t xml:space="preserve">s). </w:t>
        </w:r>
      </w:ins>
    </w:p>
    <w:p w14:paraId="2BF50248" w14:textId="77777777" w:rsidR="007C6D31" w:rsidRDefault="007C6D31" w:rsidP="00E43463">
      <w:pPr>
        <w:rPr>
          <w:ins w:id="180" w:author="Das, Dibakar" w:date="2021-02-28T21:40:00Z"/>
          <w:bCs/>
          <w:sz w:val="20"/>
        </w:rPr>
      </w:pPr>
    </w:p>
    <w:p w14:paraId="1CB4397F" w14:textId="490E8F7C" w:rsidR="00CB3AB3" w:rsidRDefault="00CB3AB3" w:rsidP="00E43463">
      <w:pPr>
        <w:rPr>
          <w:ins w:id="181" w:author="Das, Dibakar" w:date="2021-02-28T21:40:00Z"/>
          <w:bCs/>
          <w:sz w:val="20"/>
        </w:rPr>
      </w:pPr>
    </w:p>
    <w:p w14:paraId="6337B50F" w14:textId="77777777" w:rsidR="003957EF" w:rsidRDefault="003957EF" w:rsidP="00E43463">
      <w:pPr>
        <w:rPr>
          <w:ins w:id="182" w:author="Das, Dibakar" w:date="2021-03-01T00:38:00Z"/>
          <w:bCs/>
          <w:sz w:val="20"/>
        </w:rPr>
      </w:pPr>
    </w:p>
    <w:p w14:paraId="398F9A9C" w14:textId="751A6726" w:rsidR="0059482E" w:rsidRDefault="00407849" w:rsidP="00407849">
      <w:pPr>
        <w:rPr>
          <w:ins w:id="183" w:author="Das, Dibakar" w:date="2021-02-28T21:39:00Z"/>
          <w:bCs/>
          <w:sz w:val="20"/>
        </w:rPr>
      </w:pPr>
      <w:ins w:id="184" w:author="Das, Dibakar" w:date="2021-03-01T00:48:00Z">
        <w:r>
          <w:rPr>
            <w:bCs/>
            <w:sz w:val="20"/>
          </w:rPr>
          <w:t xml:space="preserve"> </w:t>
        </w:r>
      </w:ins>
      <w:ins w:id="185" w:author="Das, Dibakar" w:date="2021-03-01T00:45:00Z">
        <w:r>
          <w:rPr>
            <w:bCs/>
            <w:sz w:val="20"/>
          </w:rPr>
          <w:t xml:space="preserve"> </w:t>
        </w:r>
      </w:ins>
    </w:p>
    <w:p w14:paraId="3AB58A07" w14:textId="77777777" w:rsidR="00CB3AB3" w:rsidDel="0059482E" w:rsidRDefault="00CB3AB3" w:rsidP="00E43463">
      <w:pPr>
        <w:rPr>
          <w:del w:id="186" w:author="Das, Dibakar" w:date="2021-02-28T21:42:00Z"/>
          <w:bCs/>
          <w:sz w:val="20"/>
        </w:rPr>
      </w:pPr>
    </w:p>
    <w:p w14:paraId="0BAC9798" w14:textId="77777777" w:rsidR="00E43463" w:rsidRPr="00E43463" w:rsidDel="0059482E" w:rsidRDefault="00E43463" w:rsidP="00E43463">
      <w:pPr>
        <w:rPr>
          <w:del w:id="187" w:author="Das, Dibakar" w:date="2021-02-28T21:42:00Z"/>
          <w:bCs/>
          <w:sz w:val="20"/>
        </w:rPr>
      </w:pPr>
    </w:p>
    <w:p w14:paraId="56C254E7" w14:textId="632B30D8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receipt of an SCS Request frame from an associated non-AP STA, the AP shall respond with a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corresponding SCS Response frame. A value of (#</w:t>
      </w:r>
      <w:proofErr w:type="gramStart"/>
      <w:r w:rsidRPr="00E43463">
        <w:rPr>
          <w:bCs/>
          <w:sz w:val="20"/>
        </w:rPr>
        <w:t>4282)SUCCESS</w:t>
      </w:r>
      <w:proofErr w:type="gramEnd"/>
      <w:r w:rsidRPr="00E43463">
        <w:rPr>
          <w:bCs/>
          <w:sz w:val="20"/>
        </w:rPr>
        <w:t xml:space="preserve"> shall be set in the corresponding Status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field of the SCS Status duple in the SCS Response frame when the AP accepts the SCS request for the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requested SCSID. A value of REQUEST_DECLINED,</w:t>
      </w:r>
      <w:r w:rsidR="0030658C">
        <w:rPr>
          <w:bCs/>
          <w:sz w:val="20"/>
        </w:rPr>
        <w:t xml:space="preserve"> </w:t>
      </w:r>
      <w:r w:rsidRPr="00E43463">
        <w:rPr>
          <w:bCs/>
          <w:sz w:val="20"/>
        </w:rPr>
        <w:t>REQUESTED_TCLAS_NOT_SUPPORTED_BY_AP, or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 Status duple in the SCS Response frame when the AP denies the SCS request for the requested</w:t>
      </w:r>
      <w:r w:rsidR="008D409C">
        <w:rPr>
          <w:bCs/>
          <w:sz w:val="20"/>
        </w:rPr>
        <w:t xml:space="preserve"> </w:t>
      </w:r>
      <w:r w:rsidRPr="00E43463">
        <w:rPr>
          <w:bCs/>
          <w:sz w:val="20"/>
        </w:rPr>
        <w:t>SCSID.</w:t>
      </w:r>
    </w:p>
    <w:p w14:paraId="78165700" w14:textId="77777777" w:rsidR="00E43463" w:rsidRPr="00E43463" w:rsidRDefault="00E43463" w:rsidP="00E43463">
      <w:pPr>
        <w:rPr>
          <w:bCs/>
          <w:sz w:val="20"/>
        </w:rPr>
      </w:pPr>
    </w:p>
    <w:p w14:paraId="6D355C2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this SCSID continues to operate.</w:t>
      </w:r>
    </w:p>
    <w:p w14:paraId="0B8D82EB" w14:textId="77777777" w:rsidR="00E43463" w:rsidRPr="00E43463" w:rsidRDefault="00E43463" w:rsidP="00E43463">
      <w:pPr>
        <w:rPr>
          <w:bCs/>
          <w:sz w:val="20"/>
        </w:rPr>
      </w:pPr>
    </w:p>
    <w:p w14:paraId="2F0A66B5" w14:textId="51DDBFA0" w:rsidR="00E43463" w:rsidRDefault="00E43463" w:rsidP="7706222B">
      <w:pPr>
        <w:rPr>
          <w:sz w:val="20"/>
        </w:rPr>
      </w:pPr>
      <w:r w:rsidRPr="7706222B">
        <w:rPr>
          <w:sz w:val="20"/>
        </w:rPr>
        <w:t>If the requested SCS is accepted by the AP</w:t>
      </w:r>
      <w:ins w:id="188" w:author="Das, Dibakar" w:date="2021-03-01T00:08:00Z">
        <w:r w:rsidR="0093517C" w:rsidRPr="7706222B">
          <w:rPr>
            <w:sz w:val="20"/>
          </w:rPr>
          <w:t xml:space="preserve"> and the SCS Descriptor element </w:t>
        </w:r>
      </w:ins>
      <w:ins w:id="189" w:author="Das, Dibakar" w:date="2021-03-01T00:09:00Z">
        <w:r w:rsidR="0093517C" w:rsidRPr="7706222B">
          <w:rPr>
            <w:sz w:val="20"/>
          </w:rPr>
          <w:t>did not contain a TSPEC element</w:t>
        </w:r>
      </w:ins>
      <w:ins w:id="190" w:author="Das, Dibakar" w:date="2021-03-01T00:10:00Z">
        <w:r w:rsidR="0093517C" w:rsidRPr="7706222B">
          <w:rPr>
            <w:sz w:val="20"/>
          </w:rPr>
          <w:t xml:space="preserve"> in which the Direction subfield is set to either 0</w:t>
        </w:r>
      </w:ins>
      <w:ins w:id="191" w:author="Das, Dibakar" w:date="2021-03-01T00:11:00Z">
        <w:r w:rsidR="0093517C" w:rsidRPr="7706222B">
          <w:rPr>
            <w:sz w:val="20"/>
          </w:rPr>
          <w:t xml:space="preserve"> (i.e., Uplink)</w:t>
        </w:r>
      </w:ins>
      <w:ins w:id="192" w:author="Das, Dibakar" w:date="2021-03-01T00:10:00Z">
        <w:r w:rsidR="0093517C" w:rsidRPr="7706222B">
          <w:rPr>
            <w:sz w:val="20"/>
          </w:rPr>
          <w:t xml:space="preserve"> or 1</w:t>
        </w:r>
      </w:ins>
      <w:ins w:id="193" w:author="Das, Dibakar" w:date="2021-03-01T00:11:00Z">
        <w:r w:rsidR="0093517C" w:rsidRPr="7706222B">
          <w:rPr>
            <w:sz w:val="20"/>
          </w:rPr>
          <w:t xml:space="preserve"> (Direct Link)</w:t>
        </w:r>
      </w:ins>
      <w:r w:rsidRPr="7706222B">
        <w:rPr>
          <w:sz w:val="20"/>
        </w:rPr>
        <w:t xml:space="preserve">, the AP shall process subsequent </w:t>
      </w:r>
      <w:r w:rsidRPr="7706222B">
        <w:rPr>
          <w:sz w:val="20"/>
        </w:rPr>
        <w:lastRenderedPageBreak/>
        <w:t>incoming (M101)individually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addressed MSDUs from the DS or WM that match the TCLAS elements and optional TCLAS Processing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element classifier specified in the SCS Descriptor element.</w:t>
      </w:r>
    </w:p>
    <w:p w14:paraId="244EE903" w14:textId="77777777" w:rsidR="00E43463" w:rsidRPr="00E43463" w:rsidRDefault="00E43463" w:rsidP="00E43463">
      <w:pPr>
        <w:rPr>
          <w:bCs/>
          <w:sz w:val="20"/>
        </w:rPr>
      </w:pPr>
    </w:p>
    <w:p w14:paraId="3D12EFC4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match of the classifier is defined as follows:</w:t>
      </w:r>
    </w:p>
    <w:p w14:paraId="7D5131FC" w14:textId="455C179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— When the Processing subfield of the TCLAS Processing element is 0, the classifier matches </w:t>
      </w:r>
      <w:proofErr w:type="gramStart"/>
      <w:r w:rsidRPr="00E43463">
        <w:rPr>
          <w:bCs/>
          <w:sz w:val="20"/>
        </w:rPr>
        <w:t>all of</w:t>
      </w:r>
      <w:proofErr w:type="gramEnd"/>
      <w:r w:rsidR="00065070">
        <w:rPr>
          <w:bCs/>
          <w:sz w:val="20"/>
        </w:rPr>
        <w:t xml:space="preserve"> </w:t>
      </w:r>
      <w:r w:rsidRPr="00E43463">
        <w:rPr>
          <w:bCs/>
          <w:sz w:val="20"/>
        </w:rPr>
        <w:t>the parameters in the TCLAS elements in the SCS Descriptor element.</w:t>
      </w:r>
    </w:p>
    <w:p w14:paraId="33DC4038" w14:textId="6AEF84DC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When the Processing subfield of the TCLAS Processing element is 1 or the TCLAS Processing</w:t>
      </w:r>
      <w:r w:rsidR="009E12CA">
        <w:rPr>
          <w:bCs/>
          <w:sz w:val="20"/>
        </w:rPr>
        <w:t xml:space="preserve"> </w:t>
      </w:r>
      <w:r w:rsidRPr="00E43463">
        <w:rPr>
          <w:bCs/>
          <w:sz w:val="20"/>
        </w:rPr>
        <w:t>element is not present, the classifier matches if the parameters match at least one of the TCLAS</w:t>
      </w:r>
      <w:r w:rsidR="007C08DA">
        <w:rPr>
          <w:bCs/>
          <w:sz w:val="20"/>
        </w:rPr>
        <w:t xml:space="preserve"> </w:t>
      </w:r>
      <w:r w:rsidRPr="00E43463">
        <w:rPr>
          <w:bCs/>
          <w:sz w:val="20"/>
        </w:rPr>
        <w:t>elements in the SCS Descriptor element.</w:t>
      </w:r>
    </w:p>
    <w:p w14:paraId="7E7BA05A" w14:textId="77777777" w:rsidR="00E43463" w:rsidRPr="00E43463" w:rsidRDefault="00E43463" w:rsidP="00E43463">
      <w:pPr>
        <w:rPr>
          <w:bCs/>
          <w:sz w:val="20"/>
        </w:rPr>
      </w:pPr>
    </w:p>
    <w:p w14:paraId="239868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E43463" w:rsidRDefault="00E43463" w:rsidP="7706222B">
      <w:pPr>
        <w:rPr>
          <w:sz w:val="20"/>
        </w:rPr>
      </w:pPr>
      <w:r w:rsidRPr="7706222B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these MSDUs.</w:t>
      </w:r>
    </w:p>
    <w:p w14:paraId="6F80395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9.2.4.6 (HT Control field).</w:t>
      </w:r>
    </w:p>
    <w:p w14:paraId="559535BF" w14:textId="583BB19C" w:rsidR="00E43463" w:rsidRDefault="00E43463" w:rsidP="00E43463">
      <w:pPr>
        <w:rPr>
          <w:bCs/>
          <w:sz w:val="20"/>
        </w:rPr>
      </w:pPr>
    </w:p>
    <w:p w14:paraId="70CC6F79" w14:textId="2484052E" w:rsidR="003E066B" w:rsidRDefault="00CF2525" w:rsidP="00083FC8">
      <w:pPr>
        <w:rPr>
          <w:ins w:id="194" w:author="Das, Dibakar" w:date="2021-03-01T00:57:00Z"/>
          <w:bCs/>
          <w:sz w:val="20"/>
        </w:rPr>
      </w:pPr>
      <w:ins w:id="195" w:author="Das, Dibakar" w:date="2021-03-01T00:57:00Z">
        <w:r w:rsidRPr="00E43463">
          <w:rPr>
            <w:bCs/>
            <w:sz w:val="20"/>
          </w:rPr>
          <w:t xml:space="preserve">If the requested SCS is accepted by </w:t>
        </w:r>
        <w:r>
          <w:rPr>
            <w:bCs/>
            <w:sz w:val="20"/>
          </w:rPr>
          <w:t>an AP MLD and the SCS Descriptor element in the corresponding SCS Request frame contained a TSPEC element, an AP of the AP MLD sh</w:t>
        </w:r>
      </w:ins>
      <w:ins w:id="196" w:author="Das, Dibakar" w:date="2021-03-01T00:58:00Z">
        <w:r>
          <w:rPr>
            <w:bCs/>
            <w:sz w:val="20"/>
          </w:rPr>
          <w:t xml:space="preserve">all include a TSPEC element in the SCS Response frame </w:t>
        </w:r>
        <w:proofErr w:type="spellStart"/>
        <w:r>
          <w:rPr>
            <w:bCs/>
            <w:sz w:val="20"/>
          </w:rPr>
          <w:t>signaling</w:t>
        </w:r>
        <w:proofErr w:type="spellEnd"/>
        <w:r>
          <w:rPr>
            <w:bCs/>
            <w:sz w:val="20"/>
          </w:rPr>
          <w:t xml:space="preserve"> the accepted parameters for this SCS stream. </w:t>
        </w:r>
      </w:ins>
    </w:p>
    <w:p w14:paraId="558BD5DD" w14:textId="77777777" w:rsidR="00CF2525" w:rsidRDefault="00CF2525" w:rsidP="00083FC8">
      <w:pPr>
        <w:rPr>
          <w:ins w:id="197" w:author="Das, Dibakar" w:date="2021-03-01T00:54:00Z"/>
          <w:bCs/>
          <w:sz w:val="20"/>
        </w:rPr>
      </w:pPr>
    </w:p>
    <w:p w14:paraId="77DB8CE6" w14:textId="3E68737E" w:rsidR="00083FC8" w:rsidRDefault="00083FC8" w:rsidP="7706222B">
      <w:pPr>
        <w:rPr>
          <w:ins w:id="198" w:author="Das, Dibakar" w:date="2021-03-01T00:15:00Z"/>
          <w:sz w:val="20"/>
        </w:rPr>
      </w:pPr>
      <w:ins w:id="199" w:author="Das, Dibakar" w:date="2021-03-01T00:15:00Z">
        <w:r w:rsidRPr="7706222B">
          <w:rPr>
            <w:sz w:val="20"/>
          </w:rPr>
          <w:t xml:space="preserve">If the requested SCS is accepted by the AP </w:t>
        </w:r>
      </w:ins>
      <w:ins w:id="200" w:author="Das, Dibakar" w:date="2021-03-01T00:16:00Z">
        <w:r w:rsidRPr="7706222B">
          <w:rPr>
            <w:sz w:val="20"/>
          </w:rPr>
          <w:t xml:space="preserve">of an AP MLD </w:t>
        </w:r>
      </w:ins>
      <w:ins w:id="201" w:author="Das, Dibakar" w:date="2021-03-01T00:15:00Z">
        <w:r w:rsidRPr="7706222B">
          <w:rPr>
            <w:sz w:val="20"/>
          </w:rPr>
          <w:t xml:space="preserve">and the SCS Descriptor element </w:t>
        </w:r>
      </w:ins>
      <w:ins w:id="202" w:author="Das, Dibakar" w:date="2021-03-01T00:56:00Z">
        <w:r w:rsidR="00CF2525" w:rsidRPr="7706222B">
          <w:rPr>
            <w:sz w:val="20"/>
          </w:rPr>
          <w:t>in the corresponding SCS Req</w:t>
        </w:r>
      </w:ins>
      <w:ins w:id="203" w:author="Das, Dibakar" w:date="2021-03-01T00:57:00Z">
        <w:r w:rsidR="00CF2525" w:rsidRPr="7706222B">
          <w:rPr>
            <w:sz w:val="20"/>
          </w:rPr>
          <w:t xml:space="preserve">uest frame </w:t>
        </w:r>
      </w:ins>
      <w:ins w:id="204" w:author="Das, Dibakar" w:date="2021-03-01T00:15:00Z">
        <w:r w:rsidRPr="7706222B">
          <w:rPr>
            <w:sz w:val="20"/>
          </w:rPr>
          <w:t>contain</w:t>
        </w:r>
      </w:ins>
      <w:r w:rsidR="00540F78" w:rsidRPr="7706222B">
        <w:rPr>
          <w:sz w:val="20"/>
        </w:rPr>
        <w:t>s</w:t>
      </w:r>
      <w:ins w:id="205" w:author="Das, Dibakar" w:date="2021-03-01T00:15:00Z">
        <w:r w:rsidRPr="7706222B">
          <w:rPr>
            <w:sz w:val="20"/>
          </w:rPr>
          <w:t xml:space="preserve"> a TSPEC element in which the Direction subfield is set to  0 (i.e., Uplink), the AP MLD should </w:t>
        </w:r>
      </w:ins>
      <w:r w:rsidR="004B012A" w:rsidRPr="7706222B">
        <w:rPr>
          <w:sz w:val="20"/>
        </w:rPr>
        <w:t>configure</w:t>
      </w:r>
      <w:ins w:id="206" w:author="Das, Dibakar" w:date="2021-03-01T00:16:00Z">
        <w:r w:rsidRPr="7706222B">
          <w:rPr>
            <w:sz w:val="20"/>
          </w:rPr>
          <w:t xml:space="preserve"> </w:t>
        </w:r>
      </w:ins>
      <w:ins w:id="207" w:author="Das, Dibakar" w:date="2021-03-01T00:19:00Z">
        <w:r w:rsidRPr="7706222B">
          <w:rPr>
            <w:sz w:val="20"/>
          </w:rPr>
          <w:t>EDCA</w:t>
        </w:r>
      </w:ins>
      <w:r w:rsidR="004B012A" w:rsidRPr="7706222B">
        <w:rPr>
          <w:sz w:val="20"/>
        </w:rPr>
        <w:t>,</w:t>
      </w:r>
      <w:ins w:id="208" w:author="Das, Dibakar" w:date="2021-03-01T00:19:00Z">
        <w:r w:rsidRPr="7706222B">
          <w:rPr>
            <w:sz w:val="20"/>
          </w:rPr>
          <w:t xml:space="preserve"> </w:t>
        </w:r>
      </w:ins>
      <w:r w:rsidR="004B012A" w:rsidRPr="7706222B">
        <w:rPr>
          <w:sz w:val="20"/>
        </w:rPr>
        <w:t xml:space="preserve">schedule </w:t>
      </w:r>
      <w:ins w:id="209" w:author="Das, Dibakar" w:date="2021-03-01T00:19:00Z">
        <w:r w:rsidRPr="7706222B">
          <w:rPr>
            <w:sz w:val="20"/>
          </w:rPr>
          <w:t xml:space="preserve">MU operation </w:t>
        </w:r>
      </w:ins>
      <w:r w:rsidR="004B012A" w:rsidRPr="7706222B">
        <w:rPr>
          <w:sz w:val="20"/>
        </w:rPr>
        <w:t xml:space="preserve">or configure Restricted TWT service periods </w:t>
      </w:r>
      <w:r w:rsidR="00395E0A" w:rsidRPr="7706222B">
        <w:rPr>
          <w:sz w:val="20"/>
        </w:rPr>
        <w:t>(R</w:t>
      </w:r>
      <w:ins w:id="210" w:author="Das, Dibakar" w:date="2021-03-02T18:49:00Z">
        <w:r w:rsidR="00C34517">
          <w:rPr>
            <w:sz w:val="20"/>
          </w:rPr>
          <w:t>-TWT</w:t>
        </w:r>
      </w:ins>
      <w:del w:id="211" w:author="Das, Dibakar" w:date="2021-03-02T18:49:00Z">
        <w:r w:rsidR="00395E0A" w:rsidRPr="7706222B" w:rsidDel="00C34517">
          <w:rPr>
            <w:sz w:val="20"/>
          </w:rPr>
          <w:delText>EF</w:delText>
        </w:r>
      </w:del>
      <w:r w:rsidR="00395E0A" w:rsidRPr="7706222B">
        <w:rPr>
          <w:sz w:val="20"/>
        </w:rPr>
        <w:t xml:space="preserve">) </w:t>
      </w:r>
      <w:ins w:id="212" w:author="Das, Dibakar" w:date="2021-03-01T00:19:00Z">
        <w:r w:rsidRPr="7706222B">
          <w:rPr>
            <w:sz w:val="20"/>
          </w:rPr>
          <w:t xml:space="preserve">on its enabled links </w:t>
        </w:r>
      </w:ins>
      <w:ins w:id="213" w:author="Das, Dibakar" w:date="2021-03-01T00:29:00Z">
        <w:r w:rsidR="001669B4" w:rsidRPr="7706222B">
          <w:rPr>
            <w:sz w:val="20"/>
          </w:rPr>
          <w:t>t</w:t>
        </w:r>
      </w:ins>
      <w:ins w:id="214" w:author="Das, Dibakar" w:date="2021-03-01T00:17:00Z">
        <w:r w:rsidRPr="7706222B">
          <w:rPr>
            <w:sz w:val="20"/>
          </w:rPr>
          <w:t xml:space="preserve">o the meet the QoS requirements described in the </w:t>
        </w:r>
      </w:ins>
      <w:ins w:id="215" w:author="Das, Dibakar" w:date="2021-03-01T00:19:00Z">
        <w:r w:rsidRPr="7706222B">
          <w:rPr>
            <w:sz w:val="20"/>
          </w:rPr>
          <w:t>TSPEC element</w:t>
        </w:r>
      </w:ins>
      <w:ins w:id="216" w:author="Das, Dibakar" w:date="2021-03-01T00:29:00Z">
        <w:r w:rsidR="001669B4" w:rsidRPr="7706222B">
          <w:rPr>
            <w:sz w:val="20"/>
          </w:rPr>
          <w:t xml:space="preserve"> sent in the SCS Response frame</w:t>
        </w:r>
      </w:ins>
      <w:ins w:id="217" w:author="Das, Dibakar" w:date="2021-03-01T00:19:00Z">
        <w:r w:rsidRPr="7706222B">
          <w:rPr>
            <w:sz w:val="20"/>
          </w:rPr>
          <w:t xml:space="preserve">. </w:t>
        </w:r>
      </w:ins>
      <w:ins w:id="218" w:author="Das, Dibakar" w:date="2021-03-01T00:15:00Z">
        <w:r w:rsidRPr="7706222B">
          <w:rPr>
            <w:sz w:val="20"/>
          </w:rPr>
          <w:t xml:space="preserve"> </w:t>
        </w:r>
      </w:ins>
    </w:p>
    <w:p w14:paraId="2A3FA8B6" w14:textId="77777777" w:rsidR="00083FC8" w:rsidRDefault="00083FC8" w:rsidP="00E43463">
      <w:pPr>
        <w:rPr>
          <w:ins w:id="219" w:author="Das, Dibakar" w:date="2021-03-01T00:15:00Z"/>
          <w:bCs/>
          <w:sz w:val="20"/>
        </w:rPr>
      </w:pPr>
    </w:p>
    <w:p w14:paraId="29F58BDD" w14:textId="3CB942AD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elements shall be included in the SCS Descriptor element.</w:t>
      </w:r>
    </w:p>
    <w:p w14:paraId="4C3E5874" w14:textId="77777777" w:rsidR="00E43463" w:rsidRPr="00E43463" w:rsidRDefault="00E43463" w:rsidP="00E43463">
      <w:pPr>
        <w:rPr>
          <w:bCs/>
          <w:sz w:val="20"/>
        </w:rPr>
      </w:pPr>
    </w:p>
    <w:p w14:paraId="55CA098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an SCS Status duple in an SCS Response frame and the dialog token in the SCS Response frame set to the</w:t>
      </w:r>
    </w:p>
    <w:p w14:paraId="7BBADC75" w14:textId="56E3B01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value from the SCS Request frame that requested termination.</w:t>
      </w:r>
      <w:ins w:id="220" w:author="Das, Dibakar" w:date="2021-03-01T00:59:00Z">
        <w:r w:rsidR="00CF2525">
          <w:rPr>
            <w:bCs/>
            <w:sz w:val="20"/>
          </w:rPr>
          <w:t xml:space="preserve"> The SCS Response frame shall not contain any TSPEC element. </w:t>
        </w:r>
      </w:ins>
    </w:p>
    <w:p w14:paraId="7BDB4CDF" w14:textId="77777777" w:rsidR="00E43463" w:rsidRPr="00E43463" w:rsidRDefault="00E43463" w:rsidP="00E43463">
      <w:pPr>
        <w:rPr>
          <w:bCs/>
          <w:sz w:val="20"/>
        </w:rPr>
      </w:pPr>
    </w:p>
    <w:p w14:paraId="4AA87A8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77777777" w:rsidR="00CF2525" w:rsidRDefault="00E43463" w:rsidP="00CF2525">
      <w:pPr>
        <w:rPr>
          <w:ins w:id="221" w:author="Das, Dibakar" w:date="2021-03-01T01:00:00Z"/>
          <w:bCs/>
          <w:sz w:val="20"/>
        </w:rPr>
      </w:pPr>
      <w:r w:rsidRPr="00E43463">
        <w:rPr>
          <w:bCs/>
          <w:sz w:val="20"/>
        </w:rPr>
        <w:t>SCS Response frame and the dialog token in the SCS Response frame set to 0.</w:t>
      </w:r>
      <w:ins w:id="222" w:author="Das, Dibakar" w:date="2021-03-01T01:00:00Z">
        <w:r w:rsidR="00CF2525">
          <w:rPr>
            <w:bCs/>
            <w:sz w:val="20"/>
          </w:rPr>
          <w:t xml:space="preserve"> The SCS Response frame shall not contain any TSPEC element. </w:t>
        </w:r>
      </w:ins>
    </w:p>
    <w:p w14:paraId="0519839E" w14:textId="6E536243" w:rsidR="00E43463" w:rsidRPr="00E43463" w:rsidRDefault="00E43463" w:rsidP="00E43463">
      <w:pPr>
        <w:rPr>
          <w:ins w:id="223" w:author="Das, Dibakar" w:date="2021-02-28T20:53:00Z"/>
          <w:bCs/>
          <w:sz w:val="20"/>
        </w:rPr>
      </w:pPr>
    </w:p>
    <w:p w14:paraId="27ECA0D4" w14:textId="25A24C69" w:rsidR="00CF2525" w:rsidRDefault="00CF2525" w:rsidP="7706222B">
      <w:pPr>
        <w:rPr>
          <w:ins w:id="224" w:author="Das, Dibakar" w:date="2021-03-01T01:00:00Z"/>
          <w:sz w:val="20"/>
        </w:rPr>
      </w:pPr>
      <w:ins w:id="225" w:author="Das, Dibakar" w:date="2021-03-01T01:00:00Z">
        <w:r w:rsidRPr="7706222B">
          <w:rPr>
            <w:sz w:val="20"/>
          </w:rPr>
          <w:t xml:space="preserve">The AP may send an unsolicited SCS Response frame at any time to </w:t>
        </w:r>
      </w:ins>
      <w:ins w:id="226" w:author="Das, Dibakar" w:date="2021-03-03T09:05:00Z">
        <w:r w:rsidR="00455AA7">
          <w:rPr>
            <w:sz w:val="20"/>
          </w:rPr>
          <w:t xml:space="preserve">create or </w:t>
        </w:r>
      </w:ins>
      <w:ins w:id="227" w:author="Das, Dibakar" w:date="2021-03-01T01:00:00Z">
        <w:r w:rsidRPr="7706222B">
          <w:rPr>
            <w:sz w:val="20"/>
          </w:rPr>
          <w:t xml:space="preserve">update the </w:t>
        </w:r>
      </w:ins>
      <w:ins w:id="228" w:author="Das, Dibakar" w:date="2021-03-01T01:04:00Z">
        <w:r w:rsidRPr="7706222B">
          <w:rPr>
            <w:sz w:val="20"/>
          </w:rPr>
          <w:t xml:space="preserve">QoS </w:t>
        </w:r>
      </w:ins>
      <w:ins w:id="229" w:author="Das, Dibakar" w:date="2021-03-01T01:00:00Z">
        <w:r w:rsidRPr="7706222B">
          <w:rPr>
            <w:sz w:val="20"/>
          </w:rPr>
          <w:t>parameters for a granted SCS stream identified by the SCSID, by including the SCSID and a value of “</w:t>
        </w:r>
      </w:ins>
      <w:ins w:id="230" w:author="Das, Dibakar" w:date="2021-03-01T01:03:00Z">
        <w:r w:rsidRPr="7706222B">
          <w:rPr>
            <w:sz w:val="20"/>
          </w:rPr>
          <w:t>Success</w:t>
        </w:r>
      </w:ins>
      <w:ins w:id="231" w:author="Das, Dibakar" w:date="2021-03-01T01:00:00Z">
        <w:r w:rsidRPr="7706222B">
          <w:rPr>
            <w:sz w:val="20"/>
          </w:rPr>
          <w:t>” in the Status field of an SCS Status duple in an</w:t>
        </w:r>
      </w:ins>
      <w:ins w:id="232" w:author="Das, Dibakar" w:date="2021-03-01T01:03:00Z">
        <w:r w:rsidRPr="7706222B">
          <w:rPr>
            <w:sz w:val="20"/>
          </w:rPr>
          <w:t xml:space="preserve"> </w:t>
        </w:r>
      </w:ins>
      <w:ins w:id="233" w:author="Das, Dibakar" w:date="2021-03-01T01:00:00Z">
        <w:r w:rsidRPr="7706222B">
          <w:rPr>
            <w:sz w:val="20"/>
          </w:rPr>
          <w:t>SCS Response frame. The SCS Response frame shall contain a TSPEC element</w:t>
        </w:r>
      </w:ins>
      <w:ins w:id="234" w:author="Das, Dibakar" w:date="2021-03-01T01:04:00Z">
        <w:r w:rsidRPr="7706222B">
          <w:rPr>
            <w:sz w:val="20"/>
          </w:rPr>
          <w:t xml:space="preserve"> and the Dialog </w:t>
        </w:r>
      </w:ins>
      <w:ins w:id="235" w:author="Das, Dibakar" w:date="2021-03-01T01:05:00Z">
        <w:r w:rsidRPr="7706222B">
          <w:rPr>
            <w:sz w:val="20"/>
          </w:rPr>
          <w:t>Token field shall not be set to 0</w:t>
        </w:r>
      </w:ins>
      <w:ins w:id="236" w:author="Das, Dibakar" w:date="2021-03-01T01:00:00Z">
        <w:r w:rsidRPr="7706222B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78FF" w14:textId="77777777" w:rsidR="00EE3D73" w:rsidRDefault="00EE3D73">
      <w:r>
        <w:separator/>
      </w:r>
    </w:p>
  </w:endnote>
  <w:endnote w:type="continuationSeparator" w:id="0">
    <w:p w14:paraId="6861D542" w14:textId="77777777" w:rsidR="00EE3D73" w:rsidRDefault="00EE3D73">
      <w:r>
        <w:continuationSeparator/>
      </w:r>
    </w:p>
  </w:endnote>
  <w:endnote w:type="continuationNotice" w:id="1">
    <w:p w14:paraId="724807A4" w14:textId="77777777" w:rsidR="00EE3D73" w:rsidRDefault="00EE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7993" w14:textId="77777777" w:rsidR="00BC0CCA" w:rsidRDefault="00BC0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FE37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34C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>COMMENTS  \* MERGEFORMAT</w:instrText>
    </w:r>
    <w:r>
      <w:fldChar w:fldCharType="separate"/>
    </w:r>
    <w:r w:rsidR="00327C2B">
      <w:t>Dibakar Das</w:t>
    </w:r>
    <w:r w:rsidR="00834CBC">
      <w:t xml:space="preserve">, </w:t>
    </w:r>
    <w:r w:rsidR="00327C2B">
      <w:t>Intel</w:t>
    </w:r>
    <w:r>
      <w:fldChar w:fldCharType="end"/>
    </w:r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1061" w14:textId="77777777" w:rsidR="00BC0CCA" w:rsidRDefault="00BC0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59C84" w14:textId="77777777" w:rsidR="00EE3D73" w:rsidRDefault="00EE3D73">
      <w:r>
        <w:separator/>
      </w:r>
    </w:p>
  </w:footnote>
  <w:footnote w:type="continuationSeparator" w:id="0">
    <w:p w14:paraId="7D0E6F51" w14:textId="77777777" w:rsidR="00EE3D73" w:rsidRDefault="00EE3D73">
      <w:r>
        <w:continuationSeparator/>
      </w:r>
    </w:p>
  </w:footnote>
  <w:footnote w:type="continuationNotice" w:id="1">
    <w:p w14:paraId="59367F6C" w14:textId="77777777" w:rsidR="00EE3D73" w:rsidRDefault="00EE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1E26" w14:textId="77777777" w:rsidR="00BC0CCA" w:rsidRDefault="00BC0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23EBBF93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r w:rsidR="00FE3705">
      <w:fldChar w:fldCharType="begin"/>
    </w:r>
    <w:r w:rsidR="00FE3705">
      <w:instrText>TITLE  \* MERGEFORMAT</w:instrText>
    </w:r>
    <w:r w:rsidR="00FE3705">
      <w:fldChar w:fldCharType="separate"/>
    </w:r>
    <w:r w:rsidR="00834CBC">
      <w:t>doc.: IEEE 802.11-</w:t>
    </w:r>
    <w:r>
      <w:t>21</w:t>
    </w:r>
    <w:r w:rsidR="00834CBC">
      <w:t>/</w:t>
    </w:r>
    <w:r>
      <w:t>0340</w:t>
    </w:r>
    <w:r w:rsidR="00834CBC">
      <w:t>r0</w:t>
    </w:r>
    <w:r w:rsidR="00FE370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8C7C" w14:textId="77777777" w:rsidR="00BC0CCA" w:rsidRDefault="00BC0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65070"/>
    <w:rsid w:val="00083FC8"/>
    <w:rsid w:val="000A5986"/>
    <w:rsid w:val="000A6FA4"/>
    <w:rsid w:val="000D1563"/>
    <w:rsid w:val="00113C67"/>
    <w:rsid w:val="00150986"/>
    <w:rsid w:val="001669B4"/>
    <w:rsid w:val="00167B60"/>
    <w:rsid w:val="00184ACF"/>
    <w:rsid w:val="0019324C"/>
    <w:rsid w:val="001D18F0"/>
    <w:rsid w:val="001D723B"/>
    <w:rsid w:val="002007B6"/>
    <w:rsid w:val="00220D14"/>
    <w:rsid w:val="00240333"/>
    <w:rsid w:val="002460B0"/>
    <w:rsid w:val="002622A4"/>
    <w:rsid w:val="00266C57"/>
    <w:rsid w:val="0029020B"/>
    <w:rsid w:val="002A0124"/>
    <w:rsid w:val="002D44BE"/>
    <w:rsid w:val="002E24CC"/>
    <w:rsid w:val="0030658C"/>
    <w:rsid w:val="00327C2B"/>
    <w:rsid w:val="0033069E"/>
    <w:rsid w:val="00337B31"/>
    <w:rsid w:val="00347C54"/>
    <w:rsid w:val="00355CC6"/>
    <w:rsid w:val="003957EF"/>
    <w:rsid w:val="00395E0A"/>
    <w:rsid w:val="003968A3"/>
    <w:rsid w:val="003C026E"/>
    <w:rsid w:val="003D0A24"/>
    <w:rsid w:val="003D1855"/>
    <w:rsid w:val="003E066B"/>
    <w:rsid w:val="003E7E33"/>
    <w:rsid w:val="00407849"/>
    <w:rsid w:val="00410834"/>
    <w:rsid w:val="004152E8"/>
    <w:rsid w:val="00442037"/>
    <w:rsid w:val="00446E2B"/>
    <w:rsid w:val="00455AA7"/>
    <w:rsid w:val="004B012A"/>
    <w:rsid w:val="004B064B"/>
    <w:rsid w:val="004C0325"/>
    <w:rsid w:val="004C33A8"/>
    <w:rsid w:val="004C7C5A"/>
    <w:rsid w:val="00506EEB"/>
    <w:rsid w:val="0052213B"/>
    <w:rsid w:val="00540F78"/>
    <w:rsid w:val="00583FE7"/>
    <w:rsid w:val="0059482E"/>
    <w:rsid w:val="005B3E78"/>
    <w:rsid w:val="005E68E1"/>
    <w:rsid w:val="00602B47"/>
    <w:rsid w:val="00603B67"/>
    <w:rsid w:val="00610820"/>
    <w:rsid w:val="00621CF7"/>
    <w:rsid w:val="006228C9"/>
    <w:rsid w:val="0062440B"/>
    <w:rsid w:val="00666EC4"/>
    <w:rsid w:val="00672E61"/>
    <w:rsid w:val="00680D44"/>
    <w:rsid w:val="006A22D3"/>
    <w:rsid w:val="006C0727"/>
    <w:rsid w:val="006E145F"/>
    <w:rsid w:val="006E73F1"/>
    <w:rsid w:val="007217EA"/>
    <w:rsid w:val="0073461E"/>
    <w:rsid w:val="007416D4"/>
    <w:rsid w:val="00770572"/>
    <w:rsid w:val="007B40C4"/>
    <w:rsid w:val="007C08DA"/>
    <w:rsid w:val="007C6D31"/>
    <w:rsid w:val="007D205D"/>
    <w:rsid w:val="00801B64"/>
    <w:rsid w:val="00834CBC"/>
    <w:rsid w:val="00854465"/>
    <w:rsid w:val="00873751"/>
    <w:rsid w:val="008D409C"/>
    <w:rsid w:val="008E0B10"/>
    <w:rsid w:val="008E1116"/>
    <w:rsid w:val="009009E9"/>
    <w:rsid w:val="0093517C"/>
    <w:rsid w:val="00946C9C"/>
    <w:rsid w:val="00963A7D"/>
    <w:rsid w:val="00977BC4"/>
    <w:rsid w:val="00990F00"/>
    <w:rsid w:val="009B5DD3"/>
    <w:rsid w:val="009D634B"/>
    <w:rsid w:val="009E12CA"/>
    <w:rsid w:val="009F2FBC"/>
    <w:rsid w:val="00A06F8C"/>
    <w:rsid w:val="00A20D53"/>
    <w:rsid w:val="00AA427C"/>
    <w:rsid w:val="00AC1680"/>
    <w:rsid w:val="00B00950"/>
    <w:rsid w:val="00B50A53"/>
    <w:rsid w:val="00B5111C"/>
    <w:rsid w:val="00BC0CCA"/>
    <w:rsid w:val="00BC3FAC"/>
    <w:rsid w:val="00BE68C2"/>
    <w:rsid w:val="00C054C9"/>
    <w:rsid w:val="00C34104"/>
    <w:rsid w:val="00C34517"/>
    <w:rsid w:val="00C40DAB"/>
    <w:rsid w:val="00C749E2"/>
    <w:rsid w:val="00C90CDF"/>
    <w:rsid w:val="00C91CC9"/>
    <w:rsid w:val="00CA09B2"/>
    <w:rsid w:val="00CA6F6B"/>
    <w:rsid w:val="00CB3691"/>
    <w:rsid w:val="00CB3AB3"/>
    <w:rsid w:val="00CC04FB"/>
    <w:rsid w:val="00CC0882"/>
    <w:rsid w:val="00CC0ED6"/>
    <w:rsid w:val="00CE3AF8"/>
    <w:rsid w:val="00CF2525"/>
    <w:rsid w:val="00D160F4"/>
    <w:rsid w:val="00D37709"/>
    <w:rsid w:val="00D40077"/>
    <w:rsid w:val="00D531E0"/>
    <w:rsid w:val="00D65005"/>
    <w:rsid w:val="00D7119C"/>
    <w:rsid w:val="00D95ECD"/>
    <w:rsid w:val="00DA0107"/>
    <w:rsid w:val="00DA26D2"/>
    <w:rsid w:val="00DB65C3"/>
    <w:rsid w:val="00DC5A7B"/>
    <w:rsid w:val="00E1347B"/>
    <w:rsid w:val="00E43463"/>
    <w:rsid w:val="00E621B4"/>
    <w:rsid w:val="00ED2E88"/>
    <w:rsid w:val="00EE2686"/>
    <w:rsid w:val="00EE3D73"/>
    <w:rsid w:val="00EF4917"/>
    <w:rsid w:val="00F00403"/>
    <w:rsid w:val="00F24CAA"/>
    <w:rsid w:val="00F510E8"/>
    <w:rsid w:val="00F75B7A"/>
    <w:rsid w:val="00F9170E"/>
    <w:rsid w:val="00FB0360"/>
    <w:rsid w:val="00FD2990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F49D8F6F3CF64961B6F4D5A1AF12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A1D7-A5C4-443D-92B6-444EC146E71D}"/>
      </w:docPartPr>
      <w:docPartBody>
        <w:p w:rsidR="00173687" w:rsidRDefault="00B5111C" w:rsidP="00B5111C">
          <w:pPr>
            <w:pStyle w:val="F49D8F6F3CF64961B6F4D5A1AF1290FD"/>
          </w:pPr>
          <w:r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173687"/>
    <w:rsid w:val="001F6037"/>
    <w:rsid w:val="00523B7A"/>
    <w:rsid w:val="0090179D"/>
    <w:rsid w:val="00B5111C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  <w:style w:type="paragraph" w:customStyle="1" w:styleId="F49D8F6F3CF64961B6F4D5A1AF1290FD">
    <w:name w:val="F49D8F6F3CF64961B6F4D5A1AF1290FD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11</TotalTime>
  <Pages>6</Pages>
  <Words>2203</Words>
  <Characters>11671</Characters>
  <Application>Microsoft Office Word</Application>
  <DocSecurity>0</DocSecurity>
  <Lines>97</Lines>
  <Paragraphs>27</Paragraphs>
  <ScaleCrop>false</ScaleCrop>
  <Company>Some Company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802.11-21/0340r0</dc:title>
  <dc:subject>Submission</dc:subject>
  <dc:creator>Das, Dibakar</dc:creator>
  <cp:keywords>Month Year</cp:keywords>
  <dc:description>Dibakar Das, Intel</dc:description>
  <cp:lastModifiedBy>Das, Dibakar</cp:lastModifiedBy>
  <cp:revision>8</cp:revision>
  <cp:lastPrinted>1900-01-01T08:00:00Z</cp:lastPrinted>
  <dcterms:created xsi:type="dcterms:W3CDTF">2021-03-03T17:04:00Z</dcterms:created>
  <dcterms:modified xsi:type="dcterms:W3CDTF">2021-03-04T01:49:00Z</dcterms:modified>
</cp:coreProperties>
</file>