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4FF6B2F2"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2022-01-03</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A132A3"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5ECE7A38">
                      <wp:simplePos x="0" y="0"/>
                      <wp:positionH relativeFrom="column">
                        <wp:posOffset>-54610</wp:posOffset>
                      </wp:positionH>
                      <wp:positionV relativeFrom="paragraph">
                        <wp:posOffset>15875</wp:posOffset>
                      </wp:positionV>
                      <wp:extent cx="6029325" cy="705929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05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A132A3" w:rsidRPr="00686EFB" w:rsidRDefault="00A132A3">
                                  <w:pPr>
                                    <w:pStyle w:val="T1"/>
                                    <w:spacing w:after="120"/>
                                    <w:rPr>
                                      <w:sz w:val="24"/>
                                      <w:szCs w:val="18"/>
                                    </w:rPr>
                                  </w:pPr>
                                  <w:r w:rsidRPr="00686EFB">
                                    <w:rPr>
                                      <w:sz w:val="24"/>
                                      <w:szCs w:val="18"/>
                                    </w:rPr>
                                    <w:t>Abstract</w:t>
                                  </w:r>
                                </w:p>
                                <w:p w14:paraId="25800D0E" w14:textId="3755E355" w:rsidR="00A132A3" w:rsidRPr="00686EFB" w:rsidRDefault="00A132A3" w:rsidP="005A65B0">
                                  <w:pPr>
                                    <w:rPr>
                                      <w:sz w:val="20"/>
                                      <w:szCs w:val="18"/>
                                    </w:rPr>
                                  </w:pPr>
                                  <w:r w:rsidRPr="00686EFB">
                                    <w:rPr>
                                      <w:sz w:val="20"/>
                                      <w:szCs w:val="18"/>
                                    </w:rPr>
                                    <w:t>Issues Tracking sheet for P802.11bh - Operation with Randomized and Changing MAC Addresses.</w:t>
                                  </w:r>
                                </w:p>
                                <w:p w14:paraId="3C8188DC" w14:textId="77777777" w:rsidR="00A132A3" w:rsidRPr="00686EFB" w:rsidRDefault="00A132A3" w:rsidP="005A65B0">
                                  <w:pPr>
                                    <w:rPr>
                                      <w:sz w:val="20"/>
                                      <w:szCs w:val="18"/>
                                    </w:rPr>
                                  </w:pPr>
                                </w:p>
                                <w:p w14:paraId="096E945F" w14:textId="77777777" w:rsidR="00A132A3" w:rsidRDefault="00A132A3" w:rsidP="006230FD">
                                  <w:pPr>
                                    <w:rPr>
                                      <w:sz w:val="20"/>
                                      <w:szCs w:val="18"/>
                                    </w:rPr>
                                  </w:pPr>
                                  <w:r>
                                    <w:rPr>
                                      <w:sz w:val="20"/>
                                      <w:szCs w:val="18"/>
                                    </w:rPr>
                                    <w:t>…</w:t>
                                  </w:r>
                                </w:p>
                                <w:p w14:paraId="6D5D421E" w14:textId="77777777" w:rsidR="00A132A3" w:rsidRDefault="00A132A3" w:rsidP="006230FD">
                                  <w:pPr>
                                    <w:rPr>
                                      <w:sz w:val="20"/>
                                      <w:szCs w:val="18"/>
                                    </w:rPr>
                                  </w:pPr>
                                </w:p>
                                <w:p w14:paraId="0B6A8769" w14:textId="723EC6CB" w:rsidR="00A132A3" w:rsidRPr="00686EFB" w:rsidRDefault="00A132A3"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A132A3" w:rsidRPr="00686EFB" w:rsidRDefault="00A132A3" w:rsidP="006230FD">
                                  <w:pPr>
                                    <w:rPr>
                                      <w:sz w:val="20"/>
                                      <w:szCs w:val="18"/>
                                    </w:rPr>
                                  </w:pPr>
                                  <w:r w:rsidRPr="00686EFB">
                                    <w:rPr>
                                      <w:sz w:val="20"/>
                                      <w:szCs w:val="18"/>
                                    </w:rPr>
                                    <w:t>R15 – As updated during Sept 17 telecon (802.11 interim session)</w:t>
                                  </w:r>
                                </w:p>
                                <w:p w14:paraId="2EA8B669" w14:textId="26D5B7AB" w:rsidR="00A132A3" w:rsidRPr="00686EFB" w:rsidRDefault="00A132A3" w:rsidP="006230FD">
                                  <w:pPr>
                                    <w:rPr>
                                      <w:sz w:val="20"/>
                                      <w:szCs w:val="18"/>
                                    </w:rPr>
                                  </w:pPr>
                                  <w:r w:rsidRPr="00686EFB">
                                    <w:rPr>
                                      <w:sz w:val="20"/>
                                      <w:szCs w:val="18"/>
                                    </w:rPr>
                                    <w:t>R16 – Editorial clean-up.  Remaining items need technical review and agreement.</w:t>
                                  </w:r>
                                </w:p>
                                <w:p w14:paraId="7A20D488" w14:textId="55CCB0E5" w:rsidR="00A132A3" w:rsidRPr="00686EFB" w:rsidRDefault="00A132A3" w:rsidP="00FE3D5E">
                                  <w:pPr>
                                    <w:rPr>
                                      <w:sz w:val="20"/>
                                      <w:szCs w:val="18"/>
                                    </w:rPr>
                                  </w:pPr>
                                  <w:r w:rsidRPr="00686EFB">
                                    <w:rPr>
                                      <w:sz w:val="20"/>
                                      <w:szCs w:val="18"/>
                                    </w:rPr>
                                    <w:t>R17 – Added references to proposed solutions in clause 6.  Added summary tables in sections 5 and 6.</w:t>
                                  </w:r>
                                </w:p>
                                <w:p w14:paraId="28AB21DA" w14:textId="267AF646" w:rsidR="00A132A3" w:rsidRPr="00686EFB" w:rsidRDefault="00A132A3" w:rsidP="00FE3D5E">
                                  <w:pPr>
                                    <w:rPr>
                                      <w:sz w:val="20"/>
                                      <w:szCs w:val="18"/>
                                    </w:rPr>
                                  </w:pPr>
                                  <w:r w:rsidRPr="00686EFB">
                                    <w:rPr>
                                      <w:sz w:val="20"/>
                                      <w:szCs w:val="18"/>
                                    </w:rPr>
                                    <w:t>R18 – Added alternative analysis approach in clause 6 (for TG discussion, which is more appropriate (or both)?</w:t>
                                  </w:r>
                                </w:p>
                                <w:p w14:paraId="5646A3E2" w14:textId="3E9E09E2" w:rsidR="00A132A3" w:rsidRPr="00686EFB" w:rsidRDefault="00A132A3" w:rsidP="00FE3D5E">
                                  <w:pPr>
                                    <w:rPr>
                                      <w:sz w:val="20"/>
                                      <w:szCs w:val="18"/>
                                    </w:rPr>
                                  </w:pPr>
                                  <w:r w:rsidRPr="00686EFB">
                                    <w:rPr>
                                      <w:sz w:val="20"/>
                                      <w:szCs w:val="18"/>
                                    </w:rPr>
                                    <w:t>R19 – As updated on Oct 26, 2021 teleconference.  (Editorial alignment still needed)</w:t>
                                  </w:r>
                                </w:p>
                                <w:p w14:paraId="6FF3E18D" w14:textId="484DF396" w:rsidR="00A132A3" w:rsidRDefault="00A132A3"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A132A3" w:rsidRDefault="00A132A3" w:rsidP="006230FD">
                                  <w:pPr>
                                    <w:rPr>
                                      <w:sz w:val="20"/>
                                      <w:szCs w:val="18"/>
                                    </w:rPr>
                                  </w:pPr>
                                  <w:r>
                                    <w:rPr>
                                      <w:sz w:val="20"/>
                                      <w:szCs w:val="18"/>
                                    </w:rPr>
                                    <w:t>R21 – As edited on Nov 4 teleconference, in section 6.</w:t>
                                  </w:r>
                                </w:p>
                                <w:p w14:paraId="3692A19E" w14:textId="3AF440ED" w:rsidR="00A132A3" w:rsidRDefault="00A132A3" w:rsidP="006230FD">
                                  <w:pPr>
                                    <w:rPr>
                                      <w:sz w:val="20"/>
                                      <w:szCs w:val="18"/>
                                    </w:rPr>
                                  </w:pPr>
                                  <w:r>
                                    <w:rPr>
                                      <w:sz w:val="20"/>
                                      <w:szCs w:val="18"/>
                                    </w:rPr>
                                    <w:t>R22 – Added rows to Table 2, based on Nov 4 teleconference.  Updated references to proposed solutions.</w:t>
                                  </w:r>
                                </w:p>
                                <w:p w14:paraId="476B8C54" w14:textId="1394A10F" w:rsidR="00A132A3" w:rsidRDefault="00A132A3"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A132A3" w:rsidRDefault="00A132A3" w:rsidP="006230FD">
                                  <w:pPr>
                                    <w:rPr>
                                      <w:sz w:val="20"/>
                                      <w:szCs w:val="18"/>
                                    </w:rPr>
                                  </w:pPr>
                                  <w:r>
                                    <w:rPr>
                                      <w:sz w:val="20"/>
                                      <w:szCs w:val="18"/>
                                    </w:rPr>
                                    <w:t>R24 – Upon review of Section 5, updates to use case 4.2 description, many notes on scope/requirements</w:t>
                                  </w:r>
                                </w:p>
                                <w:p w14:paraId="67A85E9C" w14:textId="5B348C9B" w:rsidR="00A132A3" w:rsidRDefault="00A132A3" w:rsidP="006230FD">
                                  <w:pPr>
                                    <w:rPr>
                                      <w:sz w:val="20"/>
                                      <w:szCs w:val="18"/>
                                    </w:rPr>
                                  </w:pPr>
                                  <w:r>
                                    <w:rPr>
                                      <w:sz w:val="20"/>
                                      <w:szCs w:val="18"/>
                                    </w:rPr>
                                    <w:t>R25 – Added note about different network security types, in 4.2.</w:t>
                                  </w:r>
                                </w:p>
                                <w:p w14:paraId="0A02F7A5" w14:textId="3FB3EA1E" w:rsidR="00A132A3" w:rsidRDefault="00A132A3" w:rsidP="006230FD">
                                  <w:pPr>
                                    <w:rPr>
                                      <w:sz w:val="20"/>
                                      <w:szCs w:val="18"/>
                                    </w:rPr>
                                  </w:pPr>
                                  <w:r>
                                    <w:rPr>
                                      <w:sz w:val="20"/>
                                      <w:szCs w:val="18"/>
                                    </w:rPr>
                                    <w:t xml:space="preserve">R26 – Updates per continued review of Section 5.  </w:t>
                                  </w:r>
                                </w:p>
                                <w:p w14:paraId="7429562A" w14:textId="1F3C369E" w:rsidR="00A132A3" w:rsidRDefault="00A132A3" w:rsidP="006230FD">
                                  <w:pPr>
                                    <w:rPr>
                                      <w:sz w:val="20"/>
                                      <w:szCs w:val="18"/>
                                    </w:rPr>
                                  </w:pPr>
                                  <w:r>
                                    <w:rPr>
                                      <w:sz w:val="20"/>
                                      <w:szCs w:val="18"/>
                                    </w:rPr>
                                    <w:t>R27 – Updates on Dec 16 telecon; completed review of Section 5, and therefore Section 6 criteria list.</w:t>
                                  </w:r>
                                </w:p>
                                <w:p w14:paraId="640803E4" w14:textId="2DBE7A27" w:rsidR="00A132A3" w:rsidRDefault="00A132A3" w:rsidP="006230FD">
                                  <w:pPr>
                                    <w:rPr>
                                      <w:ins w:id="0" w:author="Hamilton, Mark" w:date="2022-01-07T11:35:00Z"/>
                                      <w:sz w:val="20"/>
                                      <w:szCs w:val="18"/>
                                    </w:rPr>
                                  </w:pPr>
                                  <w:r>
                                    <w:rPr>
                                      <w:sz w:val="20"/>
                                      <w:szCs w:val="18"/>
                                    </w:rPr>
                                    <w:t>R28 – Clarified “post-association” to be clear this is after both association and security context.</w:t>
                                  </w:r>
                                </w:p>
                                <w:p w14:paraId="7F60EA61" w14:textId="19C6259F" w:rsidR="00A132A3" w:rsidRPr="004B61D7" w:rsidRDefault="00A132A3" w:rsidP="006230FD">
                                  <w:pPr>
                                    <w:rPr>
                                      <w:sz w:val="20"/>
                                      <w:szCs w:val="18"/>
                                    </w:rPr>
                                  </w:pPr>
                                  <w:ins w:id="1" w:author="Hamilton, Mark" w:date="2022-01-07T11:35:00Z">
                                    <w:r>
                                      <w:rPr>
                                        <w:sz w:val="20"/>
                                        <w:szCs w:val="18"/>
                                      </w:rPr>
                                      <w:t xml:space="preserve">R29 – Updated tables </w:t>
                                    </w:r>
                                  </w:ins>
                                  <w:ins w:id="2" w:author="Hamilton, Mark" w:date="2022-01-07T11:36:00Z">
                                    <w:r>
                                      <w:rPr>
                                        <w:sz w:val="20"/>
                                        <w:szCs w:val="18"/>
                                      </w:rPr>
                                      <w:t>1 and 2 (Section 6) to</w:t>
                                    </w:r>
                                  </w:ins>
                                  <w:ins w:id="3" w:author="Hamilton, Mark" w:date="2022-01-07T11:55:00Z">
                                    <w:r w:rsidR="009140EB">
                                      <w:rPr>
                                        <w:sz w:val="20"/>
                                        <w:szCs w:val="18"/>
                                      </w:rPr>
                                      <w:t xml:space="preserve"> match Section 5 discussion and agreements. </w:t>
                                    </w:r>
                                  </w:ins>
                                  <w:ins w:id="4" w:author="Hamilton, Mark" w:date="2022-01-07T11:56:00Z">
                                    <w:r w:rsidR="009140EB">
                                      <w:rPr>
                                        <w:sz w:val="20"/>
                                        <w:szCs w:val="18"/>
                                      </w:rPr>
                                      <w:t xml:space="preserve"> Also, to</w:t>
                                    </w:r>
                                  </w:ins>
                                  <w:ins w:id="5" w:author="Hamilton, Mark" w:date="2022-01-07T11:36:00Z">
                                    <w:r>
                                      <w:rPr>
                                        <w:sz w:val="20"/>
                                        <w:szCs w:val="18"/>
                                      </w:rPr>
                                      <w:t xml:space="preserve"> be more useful as templates for </w:t>
                                    </w:r>
                                  </w:ins>
                                  <w:ins w:id="6" w:author="Hamilton, Mark" w:date="2022-01-07T12:46:00Z">
                                    <w:r w:rsidR="008218DE">
                                      <w:rPr>
                                        <w:sz w:val="20"/>
                                        <w:szCs w:val="18"/>
                                      </w:rPr>
                                      <w:t>separate</w:t>
                                    </w:r>
                                  </w:ins>
                                  <w:ins w:id="7" w:author="Hamilton, Mark" w:date="2022-01-07T11:36:00Z">
                                    <w:r>
                                      <w:rPr>
                                        <w:sz w:val="20"/>
                                        <w:szCs w:val="18"/>
                                      </w:rPr>
                                      <w:t xml:space="preserve"> solution analysis contributions.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3pt;margin-top:1.25pt;width:474.75pt;height:55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" o:allowincell="f" stroked="f">
                      <v:textbox>
                        <w:txbxContent>
                          <w:p w14:paraId="7BFC9F81" w14:textId="77777777" w:rsidR="00A132A3" w:rsidRPr="00686EFB" w:rsidRDefault="00A132A3">
                            <w:pPr>
                              <w:pStyle w:val="T1"/>
                              <w:spacing w:after="120"/>
                              <w:rPr>
                                <w:sz w:val="24"/>
                                <w:szCs w:val="18"/>
                              </w:rPr>
                            </w:pPr>
                            <w:r w:rsidRPr="00686EFB">
                              <w:rPr>
                                <w:sz w:val="24"/>
                                <w:szCs w:val="18"/>
                              </w:rPr>
                              <w:t>Abstract</w:t>
                            </w:r>
                          </w:p>
                          <w:p w14:paraId="25800D0E" w14:textId="3755E355" w:rsidR="00A132A3" w:rsidRPr="00686EFB" w:rsidRDefault="00A132A3" w:rsidP="005A65B0">
                            <w:pPr>
                              <w:rPr>
                                <w:sz w:val="20"/>
                                <w:szCs w:val="18"/>
                              </w:rPr>
                            </w:pPr>
                            <w:r w:rsidRPr="00686EFB">
                              <w:rPr>
                                <w:sz w:val="20"/>
                                <w:szCs w:val="18"/>
                              </w:rPr>
                              <w:t>Issues Tracking sheet for P802.11bh - Operation with Randomized and Changing MAC Addresses.</w:t>
                            </w:r>
                          </w:p>
                          <w:p w14:paraId="3C8188DC" w14:textId="77777777" w:rsidR="00A132A3" w:rsidRPr="00686EFB" w:rsidRDefault="00A132A3" w:rsidP="005A65B0">
                            <w:pPr>
                              <w:rPr>
                                <w:sz w:val="20"/>
                                <w:szCs w:val="18"/>
                              </w:rPr>
                            </w:pPr>
                          </w:p>
                          <w:p w14:paraId="096E945F" w14:textId="77777777" w:rsidR="00A132A3" w:rsidRDefault="00A132A3" w:rsidP="006230FD">
                            <w:pPr>
                              <w:rPr>
                                <w:sz w:val="20"/>
                                <w:szCs w:val="18"/>
                              </w:rPr>
                            </w:pPr>
                            <w:r>
                              <w:rPr>
                                <w:sz w:val="20"/>
                                <w:szCs w:val="18"/>
                              </w:rPr>
                              <w:t>…</w:t>
                            </w:r>
                          </w:p>
                          <w:p w14:paraId="6D5D421E" w14:textId="77777777" w:rsidR="00A132A3" w:rsidRDefault="00A132A3" w:rsidP="006230FD">
                            <w:pPr>
                              <w:rPr>
                                <w:sz w:val="20"/>
                                <w:szCs w:val="18"/>
                              </w:rPr>
                            </w:pPr>
                          </w:p>
                          <w:p w14:paraId="0B6A8769" w14:textId="723EC6CB" w:rsidR="00A132A3" w:rsidRPr="00686EFB" w:rsidRDefault="00A132A3"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A132A3" w:rsidRPr="00686EFB" w:rsidRDefault="00A132A3" w:rsidP="006230FD">
                            <w:pPr>
                              <w:rPr>
                                <w:sz w:val="20"/>
                                <w:szCs w:val="18"/>
                              </w:rPr>
                            </w:pPr>
                            <w:r w:rsidRPr="00686EFB">
                              <w:rPr>
                                <w:sz w:val="20"/>
                                <w:szCs w:val="18"/>
                              </w:rPr>
                              <w:t>R15 – As updated during Sept 17 telecon (802.11 interim session)</w:t>
                            </w:r>
                          </w:p>
                          <w:p w14:paraId="2EA8B669" w14:textId="26D5B7AB" w:rsidR="00A132A3" w:rsidRPr="00686EFB" w:rsidRDefault="00A132A3" w:rsidP="006230FD">
                            <w:pPr>
                              <w:rPr>
                                <w:sz w:val="20"/>
                                <w:szCs w:val="18"/>
                              </w:rPr>
                            </w:pPr>
                            <w:r w:rsidRPr="00686EFB">
                              <w:rPr>
                                <w:sz w:val="20"/>
                                <w:szCs w:val="18"/>
                              </w:rPr>
                              <w:t>R16 – Editorial clean-up.  Remaining items need technical review and agreement.</w:t>
                            </w:r>
                          </w:p>
                          <w:p w14:paraId="7A20D488" w14:textId="55CCB0E5" w:rsidR="00A132A3" w:rsidRPr="00686EFB" w:rsidRDefault="00A132A3" w:rsidP="00FE3D5E">
                            <w:pPr>
                              <w:rPr>
                                <w:sz w:val="20"/>
                                <w:szCs w:val="18"/>
                              </w:rPr>
                            </w:pPr>
                            <w:r w:rsidRPr="00686EFB">
                              <w:rPr>
                                <w:sz w:val="20"/>
                                <w:szCs w:val="18"/>
                              </w:rPr>
                              <w:t>R17 – Added references to proposed solutions in clause 6.  Added summary tables in sections 5 and 6.</w:t>
                            </w:r>
                          </w:p>
                          <w:p w14:paraId="28AB21DA" w14:textId="267AF646" w:rsidR="00A132A3" w:rsidRPr="00686EFB" w:rsidRDefault="00A132A3" w:rsidP="00FE3D5E">
                            <w:pPr>
                              <w:rPr>
                                <w:sz w:val="20"/>
                                <w:szCs w:val="18"/>
                              </w:rPr>
                            </w:pPr>
                            <w:r w:rsidRPr="00686EFB">
                              <w:rPr>
                                <w:sz w:val="20"/>
                                <w:szCs w:val="18"/>
                              </w:rPr>
                              <w:t>R18 – Added alternative analysis approach in clause 6 (for TG discussion, which is more appropriate (or both)?</w:t>
                            </w:r>
                          </w:p>
                          <w:p w14:paraId="5646A3E2" w14:textId="3E9E09E2" w:rsidR="00A132A3" w:rsidRPr="00686EFB" w:rsidRDefault="00A132A3" w:rsidP="00FE3D5E">
                            <w:pPr>
                              <w:rPr>
                                <w:sz w:val="20"/>
                                <w:szCs w:val="18"/>
                              </w:rPr>
                            </w:pPr>
                            <w:r w:rsidRPr="00686EFB">
                              <w:rPr>
                                <w:sz w:val="20"/>
                                <w:szCs w:val="18"/>
                              </w:rPr>
                              <w:t>R19 – As updated on Oct 26, 2021 teleconference.  (Editorial alignment still needed)</w:t>
                            </w:r>
                          </w:p>
                          <w:p w14:paraId="6FF3E18D" w14:textId="484DF396" w:rsidR="00A132A3" w:rsidRDefault="00A132A3"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A132A3" w:rsidRDefault="00A132A3" w:rsidP="006230FD">
                            <w:pPr>
                              <w:rPr>
                                <w:sz w:val="20"/>
                                <w:szCs w:val="18"/>
                              </w:rPr>
                            </w:pPr>
                            <w:r>
                              <w:rPr>
                                <w:sz w:val="20"/>
                                <w:szCs w:val="18"/>
                              </w:rPr>
                              <w:t>R21 – As edited on Nov 4 teleconference, in section 6.</w:t>
                            </w:r>
                          </w:p>
                          <w:p w14:paraId="3692A19E" w14:textId="3AF440ED" w:rsidR="00A132A3" w:rsidRDefault="00A132A3" w:rsidP="006230FD">
                            <w:pPr>
                              <w:rPr>
                                <w:sz w:val="20"/>
                                <w:szCs w:val="18"/>
                              </w:rPr>
                            </w:pPr>
                            <w:r>
                              <w:rPr>
                                <w:sz w:val="20"/>
                                <w:szCs w:val="18"/>
                              </w:rPr>
                              <w:t>R22 – Added rows to Table 2, based on Nov 4 teleconference.  Updated references to proposed solutions.</w:t>
                            </w:r>
                          </w:p>
                          <w:p w14:paraId="476B8C54" w14:textId="1394A10F" w:rsidR="00A132A3" w:rsidRDefault="00A132A3"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A132A3" w:rsidRDefault="00A132A3" w:rsidP="006230FD">
                            <w:pPr>
                              <w:rPr>
                                <w:sz w:val="20"/>
                                <w:szCs w:val="18"/>
                              </w:rPr>
                            </w:pPr>
                            <w:r>
                              <w:rPr>
                                <w:sz w:val="20"/>
                                <w:szCs w:val="18"/>
                              </w:rPr>
                              <w:t>R24 – Upon review of Section 5, updates to use case 4.2 description, many notes on scope/requirements</w:t>
                            </w:r>
                          </w:p>
                          <w:p w14:paraId="67A85E9C" w14:textId="5B348C9B" w:rsidR="00A132A3" w:rsidRDefault="00A132A3" w:rsidP="006230FD">
                            <w:pPr>
                              <w:rPr>
                                <w:sz w:val="20"/>
                                <w:szCs w:val="18"/>
                              </w:rPr>
                            </w:pPr>
                            <w:r>
                              <w:rPr>
                                <w:sz w:val="20"/>
                                <w:szCs w:val="18"/>
                              </w:rPr>
                              <w:t>R25 – Added note about different network security types, in 4.2.</w:t>
                            </w:r>
                          </w:p>
                          <w:p w14:paraId="0A02F7A5" w14:textId="3FB3EA1E" w:rsidR="00A132A3" w:rsidRDefault="00A132A3" w:rsidP="006230FD">
                            <w:pPr>
                              <w:rPr>
                                <w:sz w:val="20"/>
                                <w:szCs w:val="18"/>
                              </w:rPr>
                            </w:pPr>
                            <w:r>
                              <w:rPr>
                                <w:sz w:val="20"/>
                                <w:szCs w:val="18"/>
                              </w:rPr>
                              <w:t xml:space="preserve">R26 – Updates per continued review of Section 5.  </w:t>
                            </w:r>
                          </w:p>
                          <w:p w14:paraId="7429562A" w14:textId="1F3C369E" w:rsidR="00A132A3" w:rsidRDefault="00A132A3" w:rsidP="006230FD">
                            <w:pPr>
                              <w:rPr>
                                <w:sz w:val="20"/>
                                <w:szCs w:val="18"/>
                              </w:rPr>
                            </w:pPr>
                            <w:r>
                              <w:rPr>
                                <w:sz w:val="20"/>
                                <w:szCs w:val="18"/>
                              </w:rPr>
                              <w:t>R27 – Updates on Dec 16 telecon; completed review of Section 5, and therefore Section 6 criteria list.</w:t>
                            </w:r>
                          </w:p>
                          <w:p w14:paraId="640803E4" w14:textId="2DBE7A27" w:rsidR="00A132A3" w:rsidRDefault="00A132A3" w:rsidP="006230FD">
                            <w:pPr>
                              <w:rPr>
                                <w:ins w:id="8" w:author="Hamilton, Mark" w:date="2022-01-07T11:35:00Z"/>
                                <w:sz w:val="20"/>
                                <w:szCs w:val="18"/>
                              </w:rPr>
                            </w:pPr>
                            <w:r>
                              <w:rPr>
                                <w:sz w:val="20"/>
                                <w:szCs w:val="18"/>
                              </w:rPr>
                              <w:t>R28 – Clarified “post-association” to be clear this is after both association and security context.</w:t>
                            </w:r>
                          </w:p>
                          <w:p w14:paraId="7F60EA61" w14:textId="19C6259F" w:rsidR="00A132A3" w:rsidRPr="004B61D7" w:rsidRDefault="00A132A3" w:rsidP="006230FD">
                            <w:pPr>
                              <w:rPr>
                                <w:sz w:val="20"/>
                                <w:szCs w:val="18"/>
                              </w:rPr>
                            </w:pPr>
                            <w:ins w:id="9" w:author="Hamilton, Mark" w:date="2022-01-07T11:35:00Z">
                              <w:r>
                                <w:rPr>
                                  <w:sz w:val="20"/>
                                  <w:szCs w:val="18"/>
                                </w:rPr>
                                <w:t xml:space="preserve">R29 – Updated tables </w:t>
                              </w:r>
                            </w:ins>
                            <w:ins w:id="10" w:author="Hamilton, Mark" w:date="2022-01-07T11:36:00Z">
                              <w:r>
                                <w:rPr>
                                  <w:sz w:val="20"/>
                                  <w:szCs w:val="18"/>
                                </w:rPr>
                                <w:t>1 and 2 (Section 6) to</w:t>
                              </w:r>
                            </w:ins>
                            <w:ins w:id="11" w:author="Hamilton, Mark" w:date="2022-01-07T11:55:00Z">
                              <w:r w:rsidR="009140EB">
                                <w:rPr>
                                  <w:sz w:val="20"/>
                                  <w:szCs w:val="18"/>
                                </w:rPr>
                                <w:t xml:space="preserve"> match Section 5 discussion and agreements. </w:t>
                              </w:r>
                            </w:ins>
                            <w:ins w:id="12" w:author="Hamilton, Mark" w:date="2022-01-07T11:56:00Z">
                              <w:r w:rsidR="009140EB">
                                <w:rPr>
                                  <w:sz w:val="20"/>
                                  <w:szCs w:val="18"/>
                                </w:rPr>
                                <w:t xml:space="preserve"> Also, to</w:t>
                              </w:r>
                            </w:ins>
                            <w:ins w:id="13" w:author="Hamilton, Mark" w:date="2022-01-07T11:36:00Z">
                              <w:r>
                                <w:rPr>
                                  <w:sz w:val="20"/>
                                  <w:szCs w:val="18"/>
                                </w:rPr>
                                <w:t xml:space="preserve"> be more useful as templates for </w:t>
                              </w:r>
                            </w:ins>
                            <w:ins w:id="14" w:author="Hamilton, Mark" w:date="2022-01-07T12:46:00Z">
                              <w:r w:rsidR="008218DE">
                                <w:rPr>
                                  <w:sz w:val="20"/>
                                  <w:szCs w:val="18"/>
                                </w:rPr>
                                <w:t>separate</w:t>
                              </w:r>
                            </w:ins>
                            <w:ins w:id="15" w:author="Hamilton, Mark" w:date="2022-01-07T11:36:00Z">
                              <w:r>
                                <w:rPr>
                                  <w:sz w:val="20"/>
                                  <w:szCs w:val="18"/>
                                </w:rPr>
                                <w:t xml:space="preserve"> solution analysis contributions.</w:t>
                              </w:r>
                            </w:ins>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4E0D932" w14:textId="038828F7" w:rsidR="00616F8E"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87529907" w:history="1">
            <w:r w:rsidR="00616F8E" w:rsidRPr="00266CE6">
              <w:rPr>
                <w:rStyle w:val="Hyperlink"/>
                <w:noProof/>
              </w:rPr>
              <w:t>1</w:t>
            </w:r>
            <w:r w:rsidR="00616F8E">
              <w:rPr>
                <w:rFonts w:asciiTheme="minorHAnsi" w:eastAsiaTheme="minorEastAsia" w:hAnsiTheme="minorHAnsi" w:cstheme="minorBidi"/>
                <w:noProof/>
                <w:szCs w:val="22"/>
                <w:lang w:val="en-US"/>
              </w:rPr>
              <w:tab/>
            </w:r>
            <w:r w:rsidR="00616F8E" w:rsidRPr="00266CE6">
              <w:rPr>
                <w:rStyle w:val="Hyperlink"/>
                <w:noProof/>
              </w:rPr>
              <w:t>Introduction</w:t>
            </w:r>
            <w:r w:rsidR="00616F8E">
              <w:rPr>
                <w:noProof/>
                <w:webHidden/>
              </w:rPr>
              <w:tab/>
            </w:r>
            <w:r w:rsidR="00616F8E">
              <w:rPr>
                <w:noProof/>
                <w:webHidden/>
              </w:rPr>
              <w:fldChar w:fldCharType="begin"/>
            </w:r>
            <w:r w:rsidR="00616F8E">
              <w:rPr>
                <w:noProof/>
                <w:webHidden/>
              </w:rPr>
              <w:instrText xml:space="preserve"> PAGEREF _Toc87529907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00F9370C" w14:textId="10292B4D" w:rsidR="00616F8E" w:rsidRDefault="00A132A3">
          <w:pPr>
            <w:pStyle w:val="TOC1"/>
            <w:tabs>
              <w:tab w:val="left" w:pos="440"/>
              <w:tab w:val="right" w:leader="dot" w:pos="9350"/>
            </w:tabs>
            <w:rPr>
              <w:rFonts w:asciiTheme="minorHAnsi" w:eastAsiaTheme="minorEastAsia" w:hAnsiTheme="minorHAnsi" w:cstheme="minorBidi"/>
              <w:noProof/>
              <w:szCs w:val="22"/>
              <w:lang w:val="en-US"/>
            </w:rPr>
          </w:pPr>
          <w:hyperlink w:anchor="_Toc87529908" w:history="1">
            <w:r w:rsidR="00616F8E" w:rsidRPr="00266CE6">
              <w:rPr>
                <w:rStyle w:val="Hyperlink"/>
                <w:noProof/>
              </w:rPr>
              <w:t>2</w:t>
            </w:r>
            <w:r w:rsidR="00616F8E">
              <w:rPr>
                <w:rFonts w:asciiTheme="minorHAnsi" w:eastAsiaTheme="minorEastAsia" w:hAnsiTheme="minorHAnsi" w:cstheme="minorBidi"/>
                <w:noProof/>
                <w:szCs w:val="22"/>
                <w:lang w:val="en-US"/>
              </w:rPr>
              <w:tab/>
            </w:r>
            <w:r w:rsidR="00616F8E" w:rsidRPr="00266CE6">
              <w:rPr>
                <w:rStyle w:val="Hyperlink"/>
                <w:noProof/>
              </w:rPr>
              <w:t>Terminology</w:t>
            </w:r>
            <w:r w:rsidR="00616F8E">
              <w:rPr>
                <w:noProof/>
                <w:webHidden/>
              </w:rPr>
              <w:tab/>
            </w:r>
            <w:r w:rsidR="00616F8E">
              <w:rPr>
                <w:noProof/>
                <w:webHidden/>
              </w:rPr>
              <w:fldChar w:fldCharType="begin"/>
            </w:r>
            <w:r w:rsidR="00616F8E">
              <w:rPr>
                <w:noProof/>
                <w:webHidden/>
              </w:rPr>
              <w:instrText xml:space="preserve"> PAGEREF _Toc87529908 \h </w:instrText>
            </w:r>
            <w:r w:rsidR="00616F8E">
              <w:rPr>
                <w:noProof/>
                <w:webHidden/>
              </w:rPr>
            </w:r>
            <w:r w:rsidR="00616F8E">
              <w:rPr>
                <w:noProof/>
                <w:webHidden/>
              </w:rPr>
              <w:fldChar w:fldCharType="separate"/>
            </w:r>
            <w:r w:rsidR="00616F8E">
              <w:rPr>
                <w:noProof/>
                <w:webHidden/>
              </w:rPr>
              <w:t>3</w:t>
            </w:r>
            <w:r w:rsidR="00616F8E">
              <w:rPr>
                <w:noProof/>
                <w:webHidden/>
              </w:rPr>
              <w:fldChar w:fldCharType="end"/>
            </w:r>
          </w:hyperlink>
        </w:p>
        <w:p w14:paraId="73C17FB4" w14:textId="39BF1CBB" w:rsidR="00616F8E" w:rsidRDefault="00A132A3">
          <w:pPr>
            <w:pStyle w:val="TOC1"/>
            <w:tabs>
              <w:tab w:val="left" w:pos="440"/>
              <w:tab w:val="right" w:leader="dot" w:pos="9350"/>
            </w:tabs>
            <w:rPr>
              <w:rFonts w:asciiTheme="minorHAnsi" w:eastAsiaTheme="minorEastAsia" w:hAnsiTheme="minorHAnsi" w:cstheme="minorBidi"/>
              <w:noProof/>
              <w:szCs w:val="22"/>
              <w:lang w:val="en-US"/>
            </w:rPr>
          </w:pPr>
          <w:hyperlink w:anchor="_Toc87529909" w:history="1">
            <w:r w:rsidR="00616F8E" w:rsidRPr="00266CE6">
              <w:rPr>
                <w:rStyle w:val="Hyperlink"/>
                <w:noProof/>
              </w:rPr>
              <w:t>3</w:t>
            </w:r>
            <w:r w:rsidR="00616F8E">
              <w:rPr>
                <w:rFonts w:asciiTheme="minorHAnsi" w:eastAsiaTheme="minorEastAsia" w:hAnsiTheme="minorHAnsi" w:cstheme="minorBidi"/>
                <w:noProof/>
                <w:szCs w:val="22"/>
                <w:lang w:val="en-US"/>
              </w:rPr>
              <w:tab/>
            </w:r>
            <w:r w:rsidR="00616F8E" w:rsidRPr="00266CE6">
              <w:rPr>
                <w:rStyle w:val="Hyperlink"/>
                <w:noProof/>
              </w:rPr>
              <w:t>Brainstorming ideas/discussion</w:t>
            </w:r>
            <w:r w:rsidR="00616F8E">
              <w:rPr>
                <w:noProof/>
                <w:webHidden/>
              </w:rPr>
              <w:tab/>
            </w:r>
            <w:r w:rsidR="00616F8E">
              <w:rPr>
                <w:noProof/>
                <w:webHidden/>
              </w:rPr>
              <w:fldChar w:fldCharType="begin"/>
            </w:r>
            <w:r w:rsidR="00616F8E">
              <w:rPr>
                <w:noProof/>
                <w:webHidden/>
              </w:rPr>
              <w:instrText xml:space="preserve"> PAGEREF _Toc87529909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14D0D02" w14:textId="7B5240C9" w:rsidR="00616F8E" w:rsidRDefault="00A132A3">
          <w:pPr>
            <w:pStyle w:val="TOC1"/>
            <w:tabs>
              <w:tab w:val="left" w:pos="440"/>
              <w:tab w:val="right" w:leader="dot" w:pos="9350"/>
            </w:tabs>
            <w:rPr>
              <w:rFonts w:asciiTheme="minorHAnsi" w:eastAsiaTheme="minorEastAsia" w:hAnsiTheme="minorHAnsi" w:cstheme="minorBidi"/>
              <w:noProof/>
              <w:szCs w:val="22"/>
              <w:lang w:val="en-US"/>
            </w:rPr>
          </w:pPr>
          <w:hyperlink w:anchor="_Toc87529910" w:history="1">
            <w:r w:rsidR="00616F8E" w:rsidRPr="00266CE6">
              <w:rPr>
                <w:rStyle w:val="Hyperlink"/>
                <w:noProof/>
              </w:rPr>
              <w:t>4</w:t>
            </w:r>
            <w:r w:rsidR="00616F8E">
              <w:rPr>
                <w:rFonts w:asciiTheme="minorHAnsi" w:eastAsiaTheme="minorEastAsia" w:hAnsiTheme="minorHAnsi" w:cstheme="minorBidi"/>
                <w:noProof/>
                <w:szCs w:val="22"/>
                <w:lang w:val="en-US"/>
              </w:rPr>
              <w:tab/>
            </w:r>
            <w:r w:rsidR="00616F8E" w:rsidRPr="00266CE6">
              <w:rPr>
                <w:rStyle w:val="Hyperlink"/>
                <w:noProof/>
              </w:rPr>
              <w:t>Use cases – “user level” view of behaviors and the gap between desired and current behaviors when RCM is used</w:t>
            </w:r>
            <w:r w:rsidR="00616F8E">
              <w:rPr>
                <w:noProof/>
                <w:webHidden/>
              </w:rPr>
              <w:tab/>
            </w:r>
            <w:r w:rsidR="00616F8E">
              <w:rPr>
                <w:noProof/>
                <w:webHidden/>
              </w:rPr>
              <w:fldChar w:fldCharType="begin"/>
            </w:r>
            <w:r w:rsidR="00616F8E">
              <w:rPr>
                <w:noProof/>
                <w:webHidden/>
              </w:rPr>
              <w:instrText xml:space="preserve"> PAGEREF _Toc87529910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63F8EB67" w14:textId="7099BE68"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1" w:history="1">
            <w:r w:rsidR="00616F8E" w:rsidRPr="00266CE6">
              <w:rPr>
                <w:rStyle w:val="Hyperlink"/>
                <w:noProof/>
              </w:rPr>
              <w:t>4.1</w:t>
            </w:r>
            <w:r w:rsidR="00616F8E">
              <w:rPr>
                <w:rFonts w:asciiTheme="minorHAnsi" w:eastAsiaTheme="minorEastAsia" w:hAnsiTheme="minorHAnsi" w:cstheme="minorBidi"/>
                <w:noProof/>
                <w:szCs w:val="22"/>
                <w:lang w:val="en-US"/>
              </w:rPr>
              <w:tab/>
            </w:r>
            <w:r w:rsidR="00616F8E" w:rsidRPr="00266CE6">
              <w:rPr>
                <w:rStyle w:val="Hyperlink"/>
                <w:noProof/>
              </w:rPr>
              <w:t>Pre-association client steering (AP steering, band steering, network steering)</w:t>
            </w:r>
            <w:r w:rsidR="00616F8E">
              <w:rPr>
                <w:noProof/>
                <w:webHidden/>
              </w:rPr>
              <w:tab/>
            </w:r>
            <w:r w:rsidR="00616F8E">
              <w:rPr>
                <w:noProof/>
                <w:webHidden/>
              </w:rPr>
              <w:fldChar w:fldCharType="begin"/>
            </w:r>
            <w:r w:rsidR="00616F8E">
              <w:rPr>
                <w:noProof/>
                <w:webHidden/>
              </w:rPr>
              <w:instrText xml:space="preserve"> PAGEREF _Toc87529911 \h </w:instrText>
            </w:r>
            <w:r w:rsidR="00616F8E">
              <w:rPr>
                <w:noProof/>
                <w:webHidden/>
              </w:rPr>
            </w:r>
            <w:r w:rsidR="00616F8E">
              <w:rPr>
                <w:noProof/>
                <w:webHidden/>
              </w:rPr>
              <w:fldChar w:fldCharType="separate"/>
            </w:r>
            <w:r w:rsidR="00616F8E">
              <w:rPr>
                <w:noProof/>
                <w:webHidden/>
              </w:rPr>
              <w:t>4</w:t>
            </w:r>
            <w:r w:rsidR="00616F8E">
              <w:rPr>
                <w:noProof/>
                <w:webHidden/>
              </w:rPr>
              <w:fldChar w:fldCharType="end"/>
            </w:r>
          </w:hyperlink>
        </w:p>
        <w:p w14:paraId="5F6BBAEA" w14:textId="4A075767"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2" w:history="1">
            <w:r w:rsidR="00616F8E" w:rsidRPr="00266CE6">
              <w:rPr>
                <w:rStyle w:val="Hyperlink"/>
                <w:noProof/>
              </w:rPr>
              <w:t>4.2</w:t>
            </w:r>
            <w:r w:rsidR="00616F8E">
              <w:rPr>
                <w:rFonts w:asciiTheme="minorHAnsi" w:eastAsiaTheme="minorEastAsia" w:hAnsiTheme="minorHAnsi" w:cstheme="minorBidi"/>
                <w:noProof/>
                <w:szCs w:val="22"/>
                <w:lang w:val="en-US"/>
              </w:rPr>
              <w:tab/>
            </w:r>
            <w:r w:rsidR="00616F8E" w:rsidRPr="00266CE6">
              <w:rPr>
                <w:rStyle w:val="Hyperlink"/>
                <w:noProof/>
              </w:rPr>
              <w:t>Post-association access control (Parental controls, etc.)</w:t>
            </w:r>
            <w:r w:rsidR="00616F8E">
              <w:rPr>
                <w:noProof/>
                <w:webHidden/>
              </w:rPr>
              <w:tab/>
            </w:r>
            <w:r w:rsidR="00616F8E">
              <w:rPr>
                <w:noProof/>
                <w:webHidden/>
              </w:rPr>
              <w:fldChar w:fldCharType="begin"/>
            </w:r>
            <w:r w:rsidR="00616F8E">
              <w:rPr>
                <w:noProof/>
                <w:webHidden/>
              </w:rPr>
              <w:instrText xml:space="preserve"> PAGEREF _Toc87529912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2EE7D72" w14:textId="6CC56CE2"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3" w:history="1">
            <w:r w:rsidR="00616F8E" w:rsidRPr="00266CE6">
              <w:rPr>
                <w:rStyle w:val="Hyperlink"/>
                <w:noProof/>
              </w:rPr>
              <w:t>4.3</w:t>
            </w:r>
            <w:r w:rsidR="00616F8E">
              <w:rPr>
                <w:rFonts w:asciiTheme="minorHAnsi" w:eastAsiaTheme="minorEastAsia" w:hAnsiTheme="minorHAnsi" w:cstheme="minorBidi"/>
                <w:noProof/>
                <w:szCs w:val="22"/>
                <w:lang w:val="en-US"/>
              </w:rPr>
              <w:tab/>
            </w:r>
            <w:r w:rsidR="00616F8E" w:rsidRPr="00266CE6">
              <w:rPr>
                <w:rStyle w:val="Hyperlink"/>
                <w:noProof/>
              </w:rPr>
              <w:t>Post-association home automation (including arrival detection)</w:t>
            </w:r>
            <w:r w:rsidR="00616F8E">
              <w:rPr>
                <w:noProof/>
                <w:webHidden/>
              </w:rPr>
              <w:tab/>
            </w:r>
            <w:r w:rsidR="00616F8E">
              <w:rPr>
                <w:noProof/>
                <w:webHidden/>
              </w:rPr>
              <w:fldChar w:fldCharType="begin"/>
            </w:r>
            <w:r w:rsidR="00616F8E">
              <w:rPr>
                <w:noProof/>
                <w:webHidden/>
              </w:rPr>
              <w:instrText xml:space="preserve"> PAGEREF _Toc87529913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524F6178" w14:textId="3C4A218B"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4" w:history="1">
            <w:r w:rsidR="00616F8E" w:rsidRPr="00266CE6">
              <w:rPr>
                <w:rStyle w:val="Hyperlink"/>
                <w:noProof/>
              </w:rPr>
              <w:t>4.4</w:t>
            </w:r>
            <w:r w:rsidR="00616F8E">
              <w:rPr>
                <w:rFonts w:asciiTheme="minorHAnsi" w:eastAsiaTheme="minorEastAsia" w:hAnsiTheme="minorHAnsi" w:cstheme="minorBidi"/>
                <w:noProof/>
                <w:szCs w:val="22"/>
                <w:lang w:val="en-US"/>
              </w:rPr>
              <w:tab/>
            </w:r>
            <w:r w:rsidR="00616F8E" w:rsidRPr="00266CE6">
              <w:rPr>
                <w:rStyle w:val="Hyperlink"/>
                <w:noProof/>
              </w:rPr>
              <w:t>Airport Security Queue</w:t>
            </w:r>
            <w:r w:rsidR="00616F8E">
              <w:rPr>
                <w:noProof/>
                <w:webHidden/>
              </w:rPr>
              <w:tab/>
            </w:r>
            <w:r w:rsidR="00616F8E">
              <w:rPr>
                <w:noProof/>
                <w:webHidden/>
              </w:rPr>
              <w:fldChar w:fldCharType="begin"/>
            </w:r>
            <w:r w:rsidR="00616F8E">
              <w:rPr>
                <w:noProof/>
                <w:webHidden/>
              </w:rPr>
              <w:instrText xml:space="preserve"> PAGEREF _Toc87529914 \h </w:instrText>
            </w:r>
            <w:r w:rsidR="00616F8E">
              <w:rPr>
                <w:noProof/>
                <w:webHidden/>
              </w:rPr>
            </w:r>
            <w:r w:rsidR="00616F8E">
              <w:rPr>
                <w:noProof/>
                <w:webHidden/>
              </w:rPr>
              <w:fldChar w:fldCharType="separate"/>
            </w:r>
            <w:r w:rsidR="00616F8E">
              <w:rPr>
                <w:noProof/>
                <w:webHidden/>
              </w:rPr>
              <w:t>5</w:t>
            </w:r>
            <w:r w:rsidR="00616F8E">
              <w:rPr>
                <w:noProof/>
                <w:webHidden/>
              </w:rPr>
              <w:fldChar w:fldCharType="end"/>
            </w:r>
          </w:hyperlink>
        </w:p>
        <w:p w14:paraId="4A5B1761" w14:textId="3198556A"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5" w:history="1">
            <w:r w:rsidR="00616F8E" w:rsidRPr="00266CE6">
              <w:rPr>
                <w:rStyle w:val="Hyperlink"/>
                <w:noProof/>
              </w:rPr>
              <w:t>4.5</w:t>
            </w:r>
            <w:r w:rsidR="00616F8E">
              <w:rPr>
                <w:rFonts w:asciiTheme="minorHAnsi" w:eastAsiaTheme="minorEastAsia" w:hAnsiTheme="minorHAnsi" w:cstheme="minorBidi"/>
                <w:noProof/>
                <w:szCs w:val="22"/>
                <w:lang w:val="en-US"/>
              </w:rPr>
              <w:tab/>
            </w:r>
            <w:r w:rsidR="00616F8E" w:rsidRPr="00266CE6">
              <w:rPr>
                <w:rStyle w:val="Hyperlink"/>
                <w:noProof/>
              </w:rPr>
              <w:t>Grocery store customer flow analysis</w:t>
            </w:r>
            <w:r w:rsidR="00616F8E">
              <w:rPr>
                <w:noProof/>
                <w:webHidden/>
              </w:rPr>
              <w:tab/>
            </w:r>
            <w:r w:rsidR="00616F8E">
              <w:rPr>
                <w:noProof/>
                <w:webHidden/>
              </w:rPr>
              <w:fldChar w:fldCharType="begin"/>
            </w:r>
            <w:r w:rsidR="00616F8E">
              <w:rPr>
                <w:noProof/>
                <w:webHidden/>
              </w:rPr>
              <w:instrText xml:space="preserve"> PAGEREF _Toc87529915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39CB576" w14:textId="530BA612"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6" w:history="1">
            <w:r w:rsidR="00616F8E" w:rsidRPr="00266CE6">
              <w:rPr>
                <w:rStyle w:val="Hyperlink"/>
                <w:noProof/>
              </w:rPr>
              <w:t>4.6</w:t>
            </w:r>
            <w:r w:rsidR="00616F8E">
              <w:rPr>
                <w:rFonts w:asciiTheme="minorHAnsi" w:eastAsiaTheme="minorEastAsia" w:hAnsiTheme="minorHAnsi" w:cstheme="minorBidi"/>
                <w:noProof/>
                <w:szCs w:val="22"/>
                <w:lang w:val="en-US"/>
              </w:rPr>
              <w:tab/>
            </w:r>
            <w:r w:rsidR="00616F8E" w:rsidRPr="00266CE6">
              <w:rPr>
                <w:rStyle w:val="Hyperlink"/>
                <w:noProof/>
              </w:rPr>
              <w:t>Grocery store frequent shopper notifications</w:t>
            </w:r>
            <w:r w:rsidR="00616F8E">
              <w:rPr>
                <w:noProof/>
                <w:webHidden/>
              </w:rPr>
              <w:tab/>
            </w:r>
            <w:r w:rsidR="00616F8E">
              <w:rPr>
                <w:noProof/>
                <w:webHidden/>
              </w:rPr>
              <w:fldChar w:fldCharType="begin"/>
            </w:r>
            <w:r w:rsidR="00616F8E">
              <w:rPr>
                <w:noProof/>
                <w:webHidden/>
              </w:rPr>
              <w:instrText xml:space="preserve"> PAGEREF _Toc87529916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4DEA45CF" w14:textId="226A5294"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7" w:history="1">
            <w:r w:rsidR="00616F8E" w:rsidRPr="00266CE6">
              <w:rPr>
                <w:rStyle w:val="Hyperlink"/>
                <w:noProof/>
              </w:rPr>
              <w:t>4.7</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with different SSIDs per band</w:t>
            </w:r>
            <w:r w:rsidR="00616F8E">
              <w:rPr>
                <w:noProof/>
                <w:webHidden/>
              </w:rPr>
              <w:tab/>
            </w:r>
            <w:r w:rsidR="00616F8E">
              <w:rPr>
                <w:noProof/>
                <w:webHidden/>
              </w:rPr>
              <w:fldChar w:fldCharType="begin"/>
            </w:r>
            <w:r w:rsidR="00616F8E">
              <w:rPr>
                <w:noProof/>
                <w:webHidden/>
              </w:rPr>
              <w:instrText xml:space="preserve"> PAGEREF _Toc87529917 \h </w:instrText>
            </w:r>
            <w:r w:rsidR="00616F8E">
              <w:rPr>
                <w:noProof/>
                <w:webHidden/>
              </w:rPr>
            </w:r>
            <w:r w:rsidR="00616F8E">
              <w:rPr>
                <w:noProof/>
                <w:webHidden/>
              </w:rPr>
              <w:fldChar w:fldCharType="separate"/>
            </w:r>
            <w:r w:rsidR="00616F8E">
              <w:rPr>
                <w:noProof/>
                <w:webHidden/>
              </w:rPr>
              <w:t>6</w:t>
            </w:r>
            <w:r w:rsidR="00616F8E">
              <w:rPr>
                <w:noProof/>
                <w:webHidden/>
              </w:rPr>
              <w:fldChar w:fldCharType="end"/>
            </w:r>
          </w:hyperlink>
        </w:p>
        <w:p w14:paraId="2F84FD27" w14:textId="572203D4"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8" w:history="1">
            <w:r w:rsidR="00616F8E" w:rsidRPr="00266CE6">
              <w:rPr>
                <w:rStyle w:val="Hyperlink"/>
                <w:noProof/>
              </w:rPr>
              <w:t>4.8</w:t>
            </w:r>
            <w:r w:rsidR="00616F8E">
              <w:rPr>
                <w:rFonts w:asciiTheme="minorHAnsi" w:eastAsiaTheme="minorEastAsia" w:hAnsiTheme="minorHAnsi" w:cstheme="minorBidi"/>
                <w:noProof/>
                <w:szCs w:val="22"/>
                <w:lang w:val="en-US"/>
              </w:rPr>
              <w:tab/>
            </w:r>
            <w:r w:rsidR="00616F8E" w:rsidRPr="00266CE6">
              <w:rPr>
                <w:rStyle w:val="Hyperlink"/>
                <w:noProof/>
              </w:rPr>
              <w:t>Infrastructure (home or enterprise): Probes are randomized, even to/heard by associated AP</w:t>
            </w:r>
            <w:r w:rsidR="00616F8E">
              <w:rPr>
                <w:noProof/>
                <w:webHidden/>
              </w:rPr>
              <w:tab/>
            </w:r>
            <w:r w:rsidR="00616F8E">
              <w:rPr>
                <w:noProof/>
                <w:webHidden/>
              </w:rPr>
              <w:fldChar w:fldCharType="begin"/>
            </w:r>
            <w:r w:rsidR="00616F8E">
              <w:rPr>
                <w:noProof/>
                <w:webHidden/>
              </w:rPr>
              <w:instrText xml:space="preserve"> PAGEREF _Toc87529918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1BF08AAD" w14:textId="35FB34C1"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19" w:history="1">
            <w:r w:rsidR="00616F8E" w:rsidRPr="00266CE6">
              <w:rPr>
                <w:rStyle w:val="Hyperlink"/>
                <w:noProof/>
              </w:rPr>
              <w:t>4.9</w:t>
            </w:r>
            <w:r w:rsidR="00616F8E">
              <w:rPr>
                <w:rFonts w:asciiTheme="minorHAnsi" w:eastAsiaTheme="minorEastAsia" w:hAnsiTheme="minorHAnsi" w:cstheme="minorBidi"/>
                <w:noProof/>
                <w:szCs w:val="22"/>
                <w:lang w:val="en-US"/>
              </w:rPr>
              <w:tab/>
            </w:r>
            <w:r w:rsidR="00616F8E" w:rsidRPr="00266CE6">
              <w:rPr>
                <w:rStyle w:val="Hyperlink"/>
                <w:noProof/>
              </w:rPr>
              <w:t>Unapproved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_Toc87529919 \h </w:instrText>
            </w:r>
            <w:r w:rsidR="00616F8E">
              <w:rPr>
                <w:noProof/>
                <w:webHidden/>
              </w:rPr>
            </w:r>
            <w:r w:rsidR="00616F8E">
              <w:rPr>
                <w:noProof/>
                <w:webHidden/>
              </w:rPr>
              <w:fldChar w:fldCharType="separate"/>
            </w:r>
            <w:r w:rsidR="00616F8E">
              <w:rPr>
                <w:noProof/>
                <w:webHidden/>
              </w:rPr>
              <w:t>7</w:t>
            </w:r>
            <w:r w:rsidR="00616F8E">
              <w:rPr>
                <w:noProof/>
                <w:webHidden/>
              </w:rPr>
              <w:fldChar w:fldCharType="end"/>
            </w:r>
          </w:hyperlink>
        </w:p>
        <w:p w14:paraId="7604C997" w14:textId="33AF5BDF"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0" w:history="1">
            <w:r w:rsidR="00616F8E" w:rsidRPr="00266CE6">
              <w:rPr>
                <w:rStyle w:val="Hyperlink"/>
                <w:noProof/>
              </w:rPr>
              <w:t>4.10</w:t>
            </w:r>
            <w:r w:rsidR="00616F8E">
              <w:rPr>
                <w:rFonts w:asciiTheme="minorHAnsi" w:eastAsiaTheme="minorEastAsia" w:hAnsiTheme="minorHAnsi" w:cstheme="minorBidi"/>
                <w:noProof/>
                <w:szCs w:val="22"/>
                <w:lang w:val="en-US"/>
              </w:rPr>
              <w:tab/>
            </w:r>
            <w:r w:rsidR="00616F8E" w:rsidRPr="00266CE6">
              <w:rPr>
                <w:rStyle w:val="Hyperlink"/>
                <w:noProof/>
              </w:rPr>
              <w:t>Approved client detection in secured infrastructure network</w:t>
            </w:r>
            <w:r w:rsidR="00616F8E">
              <w:rPr>
                <w:noProof/>
                <w:webHidden/>
              </w:rPr>
              <w:tab/>
            </w:r>
            <w:r w:rsidR="00616F8E">
              <w:rPr>
                <w:noProof/>
                <w:webHidden/>
              </w:rPr>
              <w:fldChar w:fldCharType="begin"/>
            </w:r>
            <w:r w:rsidR="00616F8E">
              <w:rPr>
                <w:noProof/>
                <w:webHidden/>
              </w:rPr>
              <w:instrText xml:space="preserve"> PAGEREF _Toc87529920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0B68F48" w14:textId="7A1D9E8F"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1" w:history="1">
            <w:r w:rsidR="00616F8E" w:rsidRPr="00266CE6">
              <w:rPr>
                <w:rStyle w:val="Hyperlink"/>
                <w:noProof/>
              </w:rPr>
              <w:t>4.11</w:t>
            </w:r>
            <w:r w:rsidR="00616F8E">
              <w:rPr>
                <w:rFonts w:asciiTheme="minorHAnsi" w:eastAsiaTheme="minorEastAsia" w:hAnsiTheme="minorHAnsi" w:cstheme="minorBidi"/>
                <w:noProof/>
                <w:szCs w:val="22"/>
                <w:lang w:val="en-US"/>
              </w:rPr>
              <w:tab/>
            </w:r>
            <w:r w:rsidR="00616F8E" w:rsidRPr="00266CE6">
              <w:rPr>
                <w:rStyle w:val="Hyperlink"/>
                <w:noProof/>
              </w:rPr>
              <w:t>Approved client in secured infrastructure network taking unsecured action</w:t>
            </w:r>
            <w:r w:rsidR="00616F8E">
              <w:rPr>
                <w:noProof/>
                <w:webHidden/>
              </w:rPr>
              <w:tab/>
            </w:r>
            <w:r w:rsidR="00616F8E">
              <w:rPr>
                <w:noProof/>
                <w:webHidden/>
              </w:rPr>
              <w:fldChar w:fldCharType="begin"/>
            </w:r>
            <w:r w:rsidR="00616F8E">
              <w:rPr>
                <w:noProof/>
                <w:webHidden/>
              </w:rPr>
              <w:instrText xml:space="preserve"> PAGEREF _Toc87529921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66A38682" w14:textId="199AB8D6"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2" w:history="1">
            <w:r w:rsidR="00616F8E" w:rsidRPr="00266CE6">
              <w:rPr>
                <w:rStyle w:val="Hyperlink"/>
                <w:noProof/>
              </w:rPr>
              <w:t>4.12</w:t>
            </w:r>
            <w:r w:rsidR="00616F8E">
              <w:rPr>
                <w:rFonts w:asciiTheme="minorHAnsi" w:eastAsiaTheme="minorEastAsia" w:hAnsiTheme="minorHAnsi" w:cstheme="minorBidi"/>
                <w:noProof/>
                <w:szCs w:val="22"/>
                <w:lang w:val="en-US"/>
              </w:rPr>
              <w:tab/>
            </w:r>
            <w:r w:rsidR="00616F8E" w:rsidRPr="00266CE6">
              <w:rPr>
                <w:rStyle w:val="Hyperlink"/>
                <w:noProof/>
              </w:rPr>
              <w:t>Unapproved APs</w:t>
            </w:r>
            <w:r w:rsidR="00616F8E">
              <w:rPr>
                <w:noProof/>
                <w:webHidden/>
              </w:rPr>
              <w:tab/>
            </w:r>
            <w:r w:rsidR="00616F8E">
              <w:rPr>
                <w:noProof/>
                <w:webHidden/>
              </w:rPr>
              <w:fldChar w:fldCharType="begin"/>
            </w:r>
            <w:r w:rsidR="00616F8E">
              <w:rPr>
                <w:noProof/>
                <w:webHidden/>
              </w:rPr>
              <w:instrText xml:space="preserve"> PAGEREF _Toc87529922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2A6C22C3" w14:textId="092149D9"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3" w:history="1">
            <w:r w:rsidR="00616F8E" w:rsidRPr="00266CE6">
              <w:rPr>
                <w:rStyle w:val="Hyperlink"/>
                <w:noProof/>
              </w:rPr>
              <w:t>4.13</w:t>
            </w:r>
            <w:r w:rsidR="00616F8E">
              <w:rPr>
                <w:rFonts w:asciiTheme="minorHAnsi" w:eastAsiaTheme="minorEastAsia" w:hAnsiTheme="minorHAnsi" w:cstheme="minorBidi"/>
                <w:noProof/>
                <w:szCs w:val="22"/>
                <w:lang w:val="en-US"/>
              </w:rPr>
              <w:tab/>
            </w:r>
            <w:r w:rsidR="00616F8E" w:rsidRPr="00266CE6">
              <w:rPr>
                <w:rStyle w:val="Hyperlink"/>
                <w:noProof/>
              </w:rPr>
              <w:t>Mobile AP</w:t>
            </w:r>
            <w:r w:rsidR="00616F8E">
              <w:rPr>
                <w:noProof/>
                <w:webHidden/>
              </w:rPr>
              <w:tab/>
            </w:r>
            <w:r w:rsidR="00616F8E">
              <w:rPr>
                <w:noProof/>
                <w:webHidden/>
              </w:rPr>
              <w:fldChar w:fldCharType="begin"/>
            </w:r>
            <w:r w:rsidR="00616F8E">
              <w:rPr>
                <w:noProof/>
                <w:webHidden/>
              </w:rPr>
              <w:instrText xml:space="preserve"> PAGEREF _Toc87529923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117E5E25" w14:textId="2EE6EEBA"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4" w:history="1">
            <w:r w:rsidR="00616F8E" w:rsidRPr="00266CE6">
              <w:rPr>
                <w:rStyle w:val="Hyperlink"/>
                <w:noProof/>
              </w:rPr>
              <w:t>4.14</w:t>
            </w:r>
            <w:r w:rsidR="00616F8E">
              <w:rPr>
                <w:rFonts w:asciiTheme="minorHAnsi" w:eastAsiaTheme="minorEastAsia" w:hAnsiTheme="minorHAnsi" w:cstheme="minorBidi"/>
                <w:noProof/>
                <w:szCs w:val="22"/>
                <w:lang w:val="en-US"/>
              </w:rPr>
              <w:tab/>
            </w:r>
            <w:r w:rsidR="00616F8E" w:rsidRPr="00266CE6">
              <w:rPr>
                <w:rStyle w:val="Hyperlink"/>
                <w:noProof/>
              </w:rPr>
              <w:t>Onboarding a “known” MAC address (secure environment, or controlled/managed), but does anyone know the address?</w:t>
            </w:r>
            <w:r w:rsidR="00616F8E">
              <w:rPr>
                <w:noProof/>
                <w:webHidden/>
              </w:rPr>
              <w:tab/>
            </w:r>
            <w:r w:rsidR="00616F8E">
              <w:rPr>
                <w:noProof/>
                <w:webHidden/>
              </w:rPr>
              <w:fldChar w:fldCharType="begin"/>
            </w:r>
            <w:r w:rsidR="00616F8E">
              <w:rPr>
                <w:noProof/>
                <w:webHidden/>
              </w:rPr>
              <w:instrText xml:space="preserve"> PAGEREF _Toc87529924 \h </w:instrText>
            </w:r>
            <w:r w:rsidR="00616F8E">
              <w:rPr>
                <w:noProof/>
                <w:webHidden/>
              </w:rPr>
            </w:r>
            <w:r w:rsidR="00616F8E">
              <w:rPr>
                <w:noProof/>
                <w:webHidden/>
              </w:rPr>
              <w:fldChar w:fldCharType="separate"/>
            </w:r>
            <w:r w:rsidR="00616F8E">
              <w:rPr>
                <w:noProof/>
                <w:webHidden/>
              </w:rPr>
              <w:t>8</w:t>
            </w:r>
            <w:r w:rsidR="00616F8E">
              <w:rPr>
                <w:noProof/>
                <w:webHidden/>
              </w:rPr>
              <w:fldChar w:fldCharType="end"/>
            </w:r>
          </w:hyperlink>
        </w:p>
        <w:p w14:paraId="37EE79F9" w14:textId="1738BF52"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5" w:history="1">
            <w:r w:rsidR="00616F8E" w:rsidRPr="00266CE6">
              <w:rPr>
                <w:rStyle w:val="Hyperlink"/>
                <w:noProof/>
              </w:rPr>
              <w:t>4.15</w:t>
            </w:r>
            <w:r w:rsidR="00616F8E">
              <w:rPr>
                <w:rFonts w:asciiTheme="minorHAnsi" w:eastAsiaTheme="minorEastAsia" w:hAnsiTheme="minorHAnsi" w:cstheme="minorBidi"/>
                <w:noProof/>
                <w:szCs w:val="22"/>
                <w:lang w:val="en-US"/>
              </w:rPr>
              <w:tab/>
            </w:r>
            <w:r w:rsidR="00616F8E" w:rsidRPr="00266CE6">
              <w:rPr>
                <w:rStyle w:val="Hyperlink"/>
                <w:noProof/>
              </w:rPr>
              <w:t>Customer Support and Troubleshooting</w:t>
            </w:r>
            <w:r w:rsidR="00616F8E">
              <w:rPr>
                <w:noProof/>
                <w:webHidden/>
              </w:rPr>
              <w:tab/>
            </w:r>
            <w:r w:rsidR="00616F8E">
              <w:rPr>
                <w:noProof/>
                <w:webHidden/>
              </w:rPr>
              <w:fldChar w:fldCharType="begin"/>
            </w:r>
            <w:r w:rsidR="00616F8E">
              <w:rPr>
                <w:noProof/>
                <w:webHidden/>
              </w:rPr>
              <w:instrText xml:space="preserve"> PAGEREF _Toc87529925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52CA18B4" w14:textId="54016293"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6" w:history="1">
            <w:r w:rsidR="00616F8E" w:rsidRPr="00266CE6">
              <w:rPr>
                <w:rStyle w:val="Hyperlink"/>
                <w:noProof/>
              </w:rPr>
              <w:t>4.16</w:t>
            </w:r>
            <w:r w:rsidR="00616F8E">
              <w:rPr>
                <w:rFonts w:asciiTheme="minorHAnsi" w:eastAsiaTheme="minorEastAsia" w:hAnsiTheme="minorHAnsi" w:cstheme="minorBidi"/>
                <w:noProof/>
                <w:szCs w:val="22"/>
                <w:lang w:val="en-US"/>
              </w:rPr>
              <w:tab/>
            </w:r>
            <w:r w:rsidR="00616F8E" w:rsidRPr="00266CE6">
              <w:rPr>
                <w:rStyle w:val="Hyperlink"/>
                <w:noProof/>
              </w:rPr>
              <w:t>Residential Wireless Gateway with Hotspot</w:t>
            </w:r>
            <w:r w:rsidR="00616F8E">
              <w:rPr>
                <w:noProof/>
                <w:webHidden/>
              </w:rPr>
              <w:tab/>
            </w:r>
            <w:r w:rsidR="00616F8E">
              <w:rPr>
                <w:noProof/>
                <w:webHidden/>
              </w:rPr>
              <w:fldChar w:fldCharType="begin"/>
            </w:r>
            <w:r w:rsidR="00616F8E">
              <w:rPr>
                <w:noProof/>
                <w:webHidden/>
              </w:rPr>
              <w:instrText xml:space="preserve"> PAGEREF _Toc87529926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2E2283AA" w14:textId="71414FCF"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7" w:history="1">
            <w:r w:rsidR="00616F8E" w:rsidRPr="00266CE6">
              <w:rPr>
                <w:rStyle w:val="Hyperlink"/>
                <w:noProof/>
              </w:rPr>
              <w:t>4.17</w:t>
            </w:r>
            <w:r w:rsidR="00616F8E">
              <w:rPr>
                <w:rFonts w:asciiTheme="minorHAnsi" w:eastAsiaTheme="minorEastAsia" w:hAnsiTheme="minorHAnsi" w:cstheme="minorBidi"/>
                <w:noProof/>
                <w:szCs w:val="22"/>
                <w:lang w:val="en-US"/>
              </w:rPr>
              <w:tab/>
            </w:r>
            <w:r w:rsidR="00616F8E" w:rsidRPr="00266CE6">
              <w:rPr>
                <w:rStyle w:val="Hyperlink"/>
                <w:noProof/>
              </w:rPr>
              <w:t>Lawful surveillance</w:t>
            </w:r>
            <w:r w:rsidR="00616F8E">
              <w:rPr>
                <w:noProof/>
                <w:webHidden/>
              </w:rPr>
              <w:tab/>
            </w:r>
            <w:r w:rsidR="00616F8E">
              <w:rPr>
                <w:noProof/>
                <w:webHidden/>
              </w:rPr>
              <w:fldChar w:fldCharType="begin"/>
            </w:r>
            <w:r w:rsidR="00616F8E">
              <w:rPr>
                <w:noProof/>
                <w:webHidden/>
              </w:rPr>
              <w:instrText xml:space="preserve"> PAGEREF _Toc87529927 \h </w:instrText>
            </w:r>
            <w:r w:rsidR="00616F8E">
              <w:rPr>
                <w:noProof/>
                <w:webHidden/>
              </w:rPr>
            </w:r>
            <w:r w:rsidR="00616F8E">
              <w:rPr>
                <w:noProof/>
                <w:webHidden/>
              </w:rPr>
              <w:fldChar w:fldCharType="separate"/>
            </w:r>
            <w:r w:rsidR="00616F8E">
              <w:rPr>
                <w:noProof/>
                <w:webHidden/>
              </w:rPr>
              <w:t>9</w:t>
            </w:r>
            <w:r w:rsidR="00616F8E">
              <w:rPr>
                <w:noProof/>
                <w:webHidden/>
              </w:rPr>
              <w:fldChar w:fldCharType="end"/>
            </w:r>
          </w:hyperlink>
        </w:p>
        <w:p w14:paraId="7D21D52A" w14:textId="7A2F4F7B"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8" w:history="1">
            <w:r w:rsidR="00616F8E" w:rsidRPr="00266CE6">
              <w:rPr>
                <w:rStyle w:val="Hyperlink"/>
                <w:noProof/>
              </w:rPr>
              <w:t>4.18</w:t>
            </w:r>
            <w:r w:rsidR="00616F8E">
              <w:rPr>
                <w:rFonts w:asciiTheme="minorHAnsi" w:eastAsiaTheme="minorEastAsia" w:hAnsiTheme="minorHAnsi" w:cstheme="minorBidi"/>
                <w:noProof/>
                <w:szCs w:val="22"/>
                <w:lang w:val="en-US"/>
              </w:rPr>
              <w:tab/>
            </w:r>
            <w:r w:rsidR="00616F8E" w:rsidRPr="00266CE6">
              <w:rPr>
                <w:rStyle w:val="Hyperlink"/>
                <w:noProof/>
              </w:rPr>
              <w:t>Emergency services (pre- or post-association)</w:t>
            </w:r>
            <w:r w:rsidR="00616F8E">
              <w:rPr>
                <w:noProof/>
                <w:webHidden/>
              </w:rPr>
              <w:tab/>
            </w:r>
            <w:r w:rsidR="00616F8E">
              <w:rPr>
                <w:noProof/>
                <w:webHidden/>
              </w:rPr>
              <w:fldChar w:fldCharType="begin"/>
            </w:r>
            <w:r w:rsidR="00616F8E">
              <w:rPr>
                <w:noProof/>
                <w:webHidden/>
              </w:rPr>
              <w:instrText xml:space="preserve"> PAGEREF _Toc87529928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15FBA63E" w14:textId="3C462605"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29" w:history="1">
            <w:r w:rsidR="00616F8E" w:rsidRPr="00266CE6">
              <w:rPr>
                <w:rStyle w:val="Hyperlink"/>
                <w:noProof/>
              </w:rPr>
              <w:t>4.19</w:t>
            </w:r>
            <w:r w:rsidR="00616F8E">
              <w:rPr>
                <w:rFonts w:asciiTheme="minorHAnsi" w:eastAsiaTheme="minorEastAsia" w:hAnsiTheme="minorHAnsi" w:cstheme="minorBidi"/>
                <w:noProof/>
                <w:szCs w:val="22"/>
                <w:lang w:val="en-US"/>
              </w:rPr>
              <w:tab/>
            </w:r>
            <w:r w:rsidR="00616F8E" w:rsidRPr="00266CE6">
              <w:rPr>
                <w:rStyle w:val="Hyperlink"/>
                <w:noProof/>
              </w:rPr>
              <w:t>Public Wi-Fi hotspot and roaming (AP to AP – is this the same ESS??)</w:t>
            </w:r>
            <w:r w:rsidR="00616F8E">
              <w:rPr>
                <w:noProof/>
                <w:webHidden/>
              </w:rPr>
              <w:tab/>
            </w:r>
            <w:r w:rsidR="00616F8E">
              <w:rPr>
                <w:noProof/>
                <w:webHidden/>
              </w:rPr>
              <w:fldChar w:fldCharType="begin"/>
            </w:r>
            <w:r w:rsidR="00616F8E">
              <w:rPr>
                <w:noProof/>
                <w:webHidden/>
              </w:rPr>
              <w:instrText xml:space="preserve"> PAGEREF _Toc87529929 \h </w:instrText>
            </w:r>
            <w:r w:rsidR="00616F8E">
              <w:rPr>
                <w:noProof/>
                <w:webHidden/>
              </w:rPr>
            </w:r>
            <w:r w:rsidR="00616F8E">
              <w:rPr>
                <w:noProof/>
                <w:webHidden/>
              </w:rPr>
              <w:fldChar w:fldCharType="separate"/>
            </w:r>
            <w:r w:rsidR="00616F8E">
              <w:rPr>
                <w:noProof/>
                <w:webHidden/>
              </w:rPr>
              <w:t>10</w:t>
            </w:r>
            <w:r w:rsidR="00616F8E">
              <w:rPr>
                <w:noProof/>
                <w:webHidden/>
              </w:rPr>
              <w:fldChar w:fldCharType="end"/>
            </w:r>
          </w:hyperlink>
        </w:p>
        <w:p w14:paraId="72256745" w14:textId="1D1D66BA"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30" w:history="1">
            <w:r w:rsidR="00616F8E" w:rsidRPr="00266CE6">
              <w:rPr>
                <w:rStyle w:val="Hyperlink"/>
                <w:noProof/>
              </w:rPr>
              <w:t>4.20</w:t>
            </w:r>
            <w:r w:rsidR="00616F8E">
              <w:rPr>
                <w:rFonts w:asciiTheme="minorHAnsi" w:eastAsiaTheme="minorEastAsia" w:hAnsiTheme="minorHAnsi" w:cstheme="minorBidi"/>
                <w:noProof/>
                <w:szCs w:val="22"/>
                <w:lang w:val="en-US"/>
              </w:rPr>
              <w:tab/>
            </w:r>
            <w:r w:rsidR="00616F8E" w:rsidRPr="00266CE6">
              <w:rPr>
                <w:rStyle w:val="Hyperlink"/>
                <w:noProof/>
              </w:rPr>
              <w:t>MAC address collisions (WBA)</w:t>
            </w:r>
            <w:r w:rsidR="00616F8E">
              <w:rPr>
                <w:noProof/>
                <w:webHidden/>
              </w:rPr>
              <w:tab/>
            </w:r>
            <w:r w:rsidR="00616F8E">
              <w:rPr>
                <w:noProof/>
                <w:webHidden/>
              </w:rPr>
              <w:fldChar w:fldCharType="begin"/>
            </w:r>
            <w:r w:rsidR="00616F8E">
              <w:rPr>
                <w:noProof/>
                <w:webHidden/>
              </w:rPr>
              <w:instrText xml:space="preserve"> PAGEREF _Toc87529930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1FF7BE99" w14:textId="112271DD"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31" w:history="1">
            <w:r w:rsidR="00616F8E" w:rsidRPr="00266CE6">
              <w:rPr>
                <w:rStyle w:val="Hyperlink"/>
                <w:noProof/>
              </w:rPr>
              <w:t>4.21</w:t>
            </w:r>
            <w:r w:rsidR="00616F8E">
              <w:rPr>
                <w:rFonts w:asciiTheme="minorHAnsi" w:eastAsiaTheme="minorEastAsia" w:hAnsiTheme="minorHAnsi" w:cstheme="minorBidi"/>
                <w:noProof/>
                <w:szCs w:val="22"/>
                <w:lang w:val="en-US"/>
              </w:rPr>
              <w:tab/>
            </w:r>
            <w:r w:rsidR="00616F8E" w:rsidRPr="00266CE6">
              <w:rPr>
                <w:rStyle w:val="Hyperlink"/>
                <w:noProof/>
              </w:rPr>
              <w:t>Accounting and billing issues (WBA)</w:t>
            </w:r>
            <w:r w:rsidR="00616F8E">
              <w:rPr>
                <w:noProof/>
                <w:webHidden/>
              </w:rPr>
              <w:tab/>
            </w:r>
            <w:r w:rsidR="00616F8E">
              <w:rPr>
                <w:noProof/>
                <w:webHidden/>
              </w:rPr>
              <w:fldChar w:fldCharType="begin"/>
            </w:r>
            <w:r w:rsidR="00616F8E">
              <w:rPr>
                <w:noProof/>
                <w:webHidden/>
              </w:rPr>
              <w:instrText xml:space="preserve"> PAGEREF _Toc87529931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7E57C939" w14:textId="3F74A29C"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32" w:history="1">
            <w:r w:rsidR="00616F8E" w:rsidRPr="00266CE6">
              <w:rPr>
                <w:rStyle w:val="Hyperlink"/>
                <w:noProof/>
              </w:rPr>
              <w:t>4.22</w:t>
            </w:r>
            <w:r w:rsidR="00616F8E">
              <w:rPr>
                <w:rFonts w:asciiTheme="minorHAnsi" w:eastAsiaTheme="minorEastAsia" w:hAnsiTheme="minorHAnsi" w:cstheme="minorBidi"/>
                <w:noProof/>
                <w:szCs w:val="22"/>
                <w:lang w:val="en-US"/>
              </w:rPr>
              <w:tab/>
            </w:r>
            <w:r w:rsidR="00616F8E" w:rsidRPr="00266CE6">
              <w:rPr>
                <w:rStyle w:val="Hyperlink"/>
                <w:noProof/>
              </w:rPr>
              <w:t>QoS and QoE (WBA)</w:t>
            </w:r>
            <w:r w:rsidR="00616F8E">
              <w:rPr>
                <w:noProof/>
                <w:webHidden/>
              </w:rPr>
              <w:tab/>
            </w:r>
            <w:r w:rsidR="00616F8E">
              <w:rPr>
                <w:noProof/>
                <w:webHidden/>
              </w:rPr>
              <w:fldChar w:fldCharType="begin"/>
            </w:r>
            <w:r w:rsidR="00616F8E">
              <w:rPr>
                <w:noProof/>
                <w:webHidden/>
              </w:rPr>
              <w:instrText xml:space="preserve"> PAGEREF _Toc87529932 \h </w:instrText>
            </w:r>
            <w:r w:rsidR="00616F8E">
              <w:rPr>
                <w:noProof/>
                <w:webHidden/>
              </w:rPr>
            </w:r>
            <w:r w:rsidR="00616F8E">
              <w:rPr>
                <w:noProof/>
                <w:webHidden/>
              </w:rPr>
              <w:fldChar w:fldCharType="separate"/>
            </w:r>
            <w:r w:rsidR="00616F8E">
              <w:rPr>
                <w:noProof/>
                <w:webHidden/>
              </w:rPr>
              <w:t>11</w:t>
            </w:r>
            <w:r w:rsidR="00616F8E">
              <w:rPr>
                <w:noProof/>
                <w:webHidden/>
              </w:rPr>
              <w:fldChar w:fldCharType="end"/>
            </w:r>
          </w:hyperlink>
        </w:p>
        <w:p w14:paraId="08CF8127" w14:textId="704AFB63"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33" w:history="1">
            <w:r w:rsidR="00616F8E" w:rsidRPr="00266CE6">
              <w:rPr>
                <w:rStyle w:val="Hyperlink"/>
                <w:noProof/>
              </w:rPr>
              <w:t>4.23</w:t>
            </w:r>
            <w:r w:rsidR="00616F8E">
              <w:rPr>
                <w:rFonts w:asciiTheme="minorHAnsi" w:eastAsiaTheme="minorEastAsia" w:hAnsiTheme="minorHAnsi" w:cstheme="minorBidi"/>
                <w:noProof/>
                <w:szCs w:val="22"/>
                <w:lang w:val="en-US"/>
              </w:rPr>
              <w:tab/>
            </w:r>
            <w:r w:rsidR="00616F8E" w:rsidRPr="00266CE6">
              <w:rPr>
                <w:rStyle w:val="Hyperlink"/>
                <w:noProof/>
              </w:rPr>
              <w:t>DHCP pool exhaustion (WBA)</w:t>
            </w:r>
            <w:r w:rsidR="00616F8E">
              <w:rPr>
                <w:noProof/>
                <w:webHidden/>
              </w:rPr>
              <w:tab/>
            </w:r>
            <w:r w:rsidR="00616F8E">
              <w:rPr>
                <w:noProof/>
                <w:webHidden/>
              </w:rPr>
              <w:fldChar w:fldCharType="begin"/>
            </w:r>
            <w:r w:rsidR="00616F8E">
              <w:rPr>
                <w:noProof/>
                <w:webHidden/>
              </w:rPr>
              <w:instrText xml:space="preserve"> PAGEREF _Toc87529933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1B9A68F2" w14:textId="25B6D5FF"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34" w:history="1">
            <w:r w:rsidR="00616F8E" w:rsidRPr="00266CE6">
              <w:rPr>
                <w:rStyle w:val="Hyperlink"/>
                <w:noProof/>
              </w:rPr>
              <w:t>4.24</w:t>
            </w:r>
            <w:r w:rsidR="00616F8E">
              <w:rPr>
                <w:rFonts w:asciiTheme="minorHAnsi" w:eastAsiaTheme="minorEastAsia" w:hAnsiTheme="minorHAnsi" w:cstheme="minorBidi"/>
                <w:noProof/>
                <w:szCs w:val="22"/>
                <w:lang w:val="en-US"/>
              </w:rPr>
              <w:tab/>
            </w:r>
            <w:r w:rsidR="00616F8E" w:rsidRPr="00266CE6">
              <w:rPr>
                <w:rStyle w:val="Hyperlink"/>
                <w:noProof/>
              </w:rPr>
              <w:t>Inconsistent DHCP address assignment (WBA)</w:t>
            </w:r>
            <w:r w:rsidR="00616F8E">
              <w:rPr>
                <w:noProof/>
                <w:webHidden/>
              </w:rPr>
              <w:tab/>
            </w:r>
            <w:r w:rsidR="00616F8E">
              <w:rPr>
                <w:noProof/>
                <w:webHidden/>
              </w:rPr>
              <w:fldChar w:fldCharType="begin"/>
            </w:r>
            <w:r w:rsidR="00616F8E">
              <w:rPr>
                <w:noProof/>
                <w:webHidden/>
              </w:rPr>
              <w:instrText xml:space="preserve"> PAGEREF _Toc87529934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DB8D319" w14:textId="5978BE89"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35" w:history="1">
            <w:r w:rsidR="00616F8E" w:rsidRPr="00266CE6">
              <w:rPr>
                <w:rStyle w:val="Hyperlink"/>
                <w:noProof/>
              </w:rPr>
              <w:t>4.25</w:t>
            </w:r>
            <w:r w:rsidR="00616F8E">
              <w:rPr>
                <w:rFonts w:asciiTheme="minorHAnsi" w:eastAsiaTheme="minorEastAsia" w:hAnsiTheme="minorHAnsi" w:cstheme="minorBidi"/>
                <w:noProof/>
                <w:szCs w:val="22"/>
                <w:lang w:val="en-US"/>
              </w:rPr>
              <w:tab/>
            </w:r>
            <w:r w:rsidR="00616F8E" w:rsidRPr="00266CE6">
              <w:rPr>
                <w:rStyle w:val="Hyperlink"/>
                <w:noProof/>
              </w:rPr>
              <w:t>ACLs/firewalls (IP-address based ACL?)  (WBA)</w:t>
            </w:r>
            <w:r w:rsidR="00616F8E">
              <w:rPr>
                <w:noProof/>
                <w:webHidden/>
              </w:rPr>
              <w:tab/>
            </w:r>
            <w:r w:rsidR="00616F8E">
              <w:rPr>
                <w:noProof/>
                <w:webHidden/>
              </w:rPr>
              <w:fldChar w:fldCharType="begin"/>
            </w:r>
            <w:r w:rsidR="00616F8E">
              <w:rPr>
                <w:noProof/>
                <w:webHidden/>
              </w:rPr>
              <w:instrText xml:space="preserve"> PAGEREF _Toc87529935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6872EFE" w14:textId="014B806E" w:rsidR="00616F8E" w:rsidRDefault="00A132A3">
          <w:pPr>
            <w:pStyle w:val="TOC1"/>
            <w:tabs>
              <w:tab w:val="left" w:pos="440"/>
              <w:tab w:val="right" w:leader="dot" w:pos="9350"/>
            </w:tabs>
            <w:rPr>
              <w:rFonts w:asciiTheme="minorHAnsi" w:eastAsiaTheme="minorEastAsia" w:hAnsiTheme="minorHAnsi" w:cstheme="minorBidi"/>
              <w:noProof/>
              <w:szCs w:val="22"/>
              <w:lang w:val="en-US"/>
            </w:rPr>
          </w:pPr>
          <w:hyperlink w:anchor="_Toc87529936" w:history="1">
            <w:r w:rsidR="00616F8E" w:rsidRPr="00266CE6">
              <w:rPr>
                <w:rStyle w:val="Hyperlink"/>
                <w:noProof/>
              </w:rPr>
              <w:t>5</w:t>
            </w:r>
            <w:r w:rsidR="00616F8E">
              <w:rPr>
                <w:rFonts w:asciiTheme="minorHAnsi" w:eastAsiaTheme="minorEastAsia" w:hAnsiTheme="minorHAnsi" w:cstheme="minorBidi"/>
                <w:noProof/>
                <w:szCs w:val="22"/>
                <w:lang w:val="en-US"/>
              </w:rPr>
              <w:tab/>
            </w:r>
            <w:r w:rsidR="00616F8E" w:rsidRPr="00266CE6">
              <w:rPr>
                <w:rStyle w:val="Hyperlink"/>
                <w:noProof/>
              </w:rPr>
              <w:t>Issues and analyses – discussion of 802.11 features/actions, per se</w:t>
            </w:r>
            <w:r w:rsidR="00616F8E">
              <w:rPr>
                <w:noProof/>
                <w:webHidden/>
              </w:rPr>
              <w:tab/>
            </w:r>
            <w:r w:rsidR="00616F8E">
              <w:rPr>
                <w:noProof/>
                <w:webHidden/>
              </w:rPr>
              <w:fldChar w:fldCharType="begin"/>
            </w:r>
            <w:r w:rsidR="00616F8E">
              <w:rPr>
                <w:noProof/>
                <w:webHidden/>
              </w:rPr>
              <w:instrText xml:space="preserve"> PAGEREF _Toc87529936 \h </w:instrText>
            </w:r>
            <w:r w:rsidR="00616F8E">
              <w:rPr>
                <w:noProof/>
                <w:webHidden/>
              </w:rPr>
            </w:r>
            <w:r w:rsidR="00616F8E">
              <w:rPr>
                <w:noProof/>
                <w:webHidden/>
              </w:rPr>
              <w:fldChar w:fldCharType="separate"/>
            </w:r>
            <w:r w:rsidR="00616F8E">
              <w:rPr>
                <w:noProof/>
                <w:webHidden/>
              </w:rPr>
              <w:t>12</w:t>
            </w:r>
            <w:r w:rsidR="00616F8E">
              <w:rPr>
                <w:noProof/>
                <w:webHidden/>
              </w:rPr>
              <w:fldChar w:fldCharType="end"/>
            </w:r>
          </w:hyperlink>
        </w:p>
        <w:p w14:paraId="0B226FA3" w14:textId="0CE4A199" w:rsidR="00616F8E" w:rsidRDefault="00A132A3">
          <w:pPr>
            <w:pStyle w:val="TOC1"/>
            <w:tabs>
              <w:tab w:val="left" w:pos="440"/>
              <w:tab w:val="right" w:leader="dot" w:pos="9350"/>
            </w:tabs>
            <w:rPr>
              <w:rFonts w:asciiTheme="minorHAnsi" w:eastAsiaTheme="minorEastAsia" w:hAnsiTheme="minorHAnsi" w:cstheme="minorBidi"/>
              <w:noProof/>
              <w:szCs w:val="22"/>
              <w:lang w:val="en-US"/>
            </w:rPr>
          </w:pPr>
          <w:hyperlink w:anchor="_Toc87529939" w:history="1">
            <w:r w:rsidR="00616F8E" w:rsidRPr="00266CE6">
              <w:rPr>
                <w:rStyle w:val="Hyperlink"/>
                <w:noProof/>
              </w:rPr>
              <w:t>6</w:t>
            </w:r>
            <w:r w:rsidR="00616F8E">
              <w:rPr>
                <w:rFonts w:asciiTheme="minorHAnsi" w:eastAsiaTheme="minorEastAsia" w:hAnsiTheme="minorHAnsi" w:cstheme="minorBidi"/>
                <w:noProof/>
                <w:szCs w:val="22"/>
                <w:lang w:val="en-US"/>
              </w:rPr>
              <w:tab/>
            </w:r>
            <w:r w:rsidR="00616F8E" w:rsidRPr="00266CE6">
              <w:rPr>
                <w:rStyle w:val="Hyperlink"/>
                <w:noProof/>
              </w:rPr>
              <w:t>Proposed Solutions</w:t>
            </w:r>
            <w:r w:rsidR="00616F8E">
              <w:rPr>
                <w:noProof/>
                <w:webHidden/>
              </w:rPr>
              <w:tab/>
            </w:r>
            <w:r w:rsidR="00616F8E">
              <w:rPr>
                <w:noProof/>
                <w:webHidden/>
              </w:rPr>
              <w:fldChar w:fldCharType="begin"/>
            </w:r>
            <w:r w:rsidR="00616F8E">
              <w:rPr>
                <w:noProof/>
                <w:webHidden/>
              </w:rPr>
              <w:instrText xml:space="preserve"> PAGEREF _Toc87529939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43217DE2" w14:textId="24D46052"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40" w:history="1">
            <w:r w:rsidR="00616F8E" w:rsidRPr="00266CE6">
              <w:rPr>
                <w:rStyle w:val="Hyperlink"/>
                <w:noProof/>
              </w:rPr>
              <w:t>6.1</w:t>
            </w:r>
            <w:r w:rsidR="00616F8E">
              <w:rPr>
                <w:rFonts w:asciiTheme="minorHAnsi" w:eastAsiaTheme="minorEastAsia" w:hAnsiTheme="minorHAnsi" w:cstheme="minorBidi"/>
                <w:noProof/>
                <w:szCs w:val="22"/>
                <w:lang w:val="en-US"/>
              </w:rPr>
              <w:tab/>
            </w:r>
            <w:r w:rsidR="00616F8E" w:rsidRPr="00266CE6">
              <w:rPr>
                <w:rStyle w:val="Hyperlink"/>
                <w:noProof/>
              </w:rPr>
              <w:t>Signature-based method for identifying STAs</w:t>
            </w:r>
            <w:r w:rsidR="00616F8E">
              <w:rPr>
                <w:noProof/>
                <w:webHidden/>
              </w:rPr>
              <w:tab/>
            </w:r>
            <w:r w:rsidR="00616F8E">
              <w:rPr>
                <w:noProof/>
                <w:webHidden/>
              </w:rPr>
              <w:fldChar w:fldCharType="begin"/>
            </w:r>
            <w:r w:rsidR="00616F8E">
              <w:rPr>
                <w:noProof/>
                <w:webHidden/>
              </w:rPr>
              <w:instrText xml:space="preserve"> PAGEREF _Toc87529940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76E70D62" w14:textId="1F6045E3"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41" w:history="1">
            <w:r w:rsidR="00616F8E" w:rsidRPr="00266CE6">
              <w:rPr>
                <w:rStyle w:val="Hyperlink"/>
                <w:noProof/>
              </w:rPr>
              <w:t>6.2</w:t>
            </w:r>
            <w:r w:rsidR="00616F8E">
              <w:rPr>
                <w:rFonts w:asciiTheme="minorHAnsi" w:eastAsiaTheme="minorEastAsia" w:hAnsiTheme="minorHAnsi" w:cstheme="minorBidi"/>
                <w:noProof/>
                <w:szCs w:val="22"/>
                <w:lang w:val="en-US"/>
              </w:rPr>
              <w:tab/>
            </w:r>
            <w:r w:rsidR="00616F8E" w:rsidRPr="00266CE6">
              <w:rPr>
                <w:rStyle w:val="Hyperlink"/>
                <w:noProof/>
              </w:rPr>
              <w:t>Identifiable random MAC address</w:t>
            </w:r>
            <w:r w:rsidR="00616F8E">
              <w:rPr>
                <w:noProof/>
                <w:webHidden/>
              </w:rPr>
              <w:tab/>
            </w:r>
            <w:r w:rsidR="00616F8E">
              <w:rPr>
                <w:noProof/>
                <w:webHidden/>
              </w:rPr>
              <w:fldChar w:fldCharType="begin"/>
            </w:r>
            <w:r w:rsidR="00616F8E">
              <w:rPr>
                <w:noProof/>
                <w:webHidden/>
              </w:rPr>
              <w:instrText xml:space="preserve"> PAGEREF _Toc87529941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18F950FB" w14:textId="5A78C49D"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42" w:history="1">
            <w:r w:rsidR="00616F8E" w:rsidRPr="00266CE6">
              <w:rPr>
                <w:rStyle w:val="Hyperlink"/>
                <w:noProof/>
              </w:rPr>
              <w:t>6.3</w:t>
            </w:r>
            <w:r w:rsidR="00616F8E">
              <w:rPr>
                <w:rFonts w:asciiTheme="minorHAnsi" w:eastAsiaTheme="minorEastAsia" w:hAnsiTheme="minorHAnsi" w:cstheme="minorBidi"/>
                <w:noProof/>
                <w:szCs w:val="22"/>
                <w:lang w:val="en-US"/>
              </w:rPr>
              <w:tab/>
            </w:r>
            <w:r w:rsidR="00616F8E" w:rsidRPr="00266CE6">
              <w:rPr>
                <w:rStyle w:val="Hyperlink"/>
                <w:noProof/>
              </w:rPr>
              <w:t>Client ID query</w:t>
            </w:r>
            <w:r w:rsidR="00616F8E">
              <w:rPr>
                <w:noProof/>
                <w:webHidden/>
              </w:rPr>
              <w:tab/>
            </w:r>
            <w:r w:rsidR="00616F8E">
              <w:rPr>
                <w:noProof/>
                <w:webHidden/>
              </w:rPr>
              <w:fldChar w:fldCharType="begin"/>
            </w:r>
            <w:r w:rsidR="00616F8E">
              <w:rPr>
                <w:noProof/>
                <w:webHidden/>
              </w:rPr>
              <w:instrText xml:space="preserve"> PAGEREF _Toc87529942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2FA461B6" w14:textId="1CE3FF32" w:rsidR="00616F8E" w:rsidRDefault="00A132A3">
          <w:pPr>
            <w:pStyle w:val="TOC2"/>
            <w:tabs>
              <w:tab w:val="left" w:pos="880"/>
              <w:tab w:val="right" w:leader="dot" w:pos="9350"/>
            </w:tabs>
            <w:rPr>
              <w:rFonts w:asciiTheme="minorHAnsi" w:eastAsiaTheme="minorEastAsia" w:hAnsiTheme="minorHAnsi" w:cstheme="minorBidi"/>
              <w:noProof/>
              <w:szCs w:val="22"/>
              <w:lang w:val="en-US"/>
            </w:rPr>
          </w:pPr>
          <w:hyperlink w:anchor="_Toc87529943" w:history="1">
            <w:r w:rsidR="00616F8E" w:rsidRPr="00266CE6">
              <w:rPr>
                <w:rStyle w:val="Hyperlink"/>
                <w:noProof/>
              </w:rPr>
              <w:t>6.4</w:t>
            </w:r>
            <w:r w:rsidR="00616F8E">
              <w:rPr>
                <w:rFonts w:asciiTheme="minorHAnsi" w:eastAsiaTheme="minorEastAsia" w:hAnsiTheme="minorHAnsi" w:cstheme="minorBidi"/>
                <w:noProof/>
                <w:szCs w:val="22"/>
                <w:lang w:val="en-US"/>
              </w:rPr>
              <w:tab/>
            </w:r>
            <w:r w:rsidR="00616F8E" w:rsidRPr="00266CE6">
              <w:rPr>
                <w:rStyle w:val="Hyperlink"/>
                <w:noProof/>
              </w:rPr>
              <w:t>Solutions analysis</w:t>
            </w:r>
            <w:r w:rsidR="00616F8E">
              <w:rPr>
                <w:noProof/>
                <w:webHidden/>
              </w:rPr>
              <w:tab/>
            </w:r>
            <w:r w:rsidR="00616F8E">
              <w:rPr>
                <w:noProof/>
                <w:webHidden/>
              </w:rPr>
              <w:fldChar w:fldCharType="begin"/>
            </w:r>
            <w:r w:rsidR="00616F8E">
              <w:rPr>
                <w:noProof/>
                <w:webHidden/>
              </w:rPr>
              <w:instrText xml:space="preserve"> PAGEREF _Toc87529943 \h </w:instrText>
            </w:r>
            <w:r w:rsidR="00616F8E">
              <w:rPr>
                <w:noProof/>
                <w:webHidden/>
              </w:rPr>
            </w:r>
            <w:r w:rsidR="00616F8E">
              <w:rPr>
                <w:noProof/>
                <w:webHidden/>
              </w:rPr>
              <w:fldChar w:fldCharType="separate"/>
            </w:r>
            <w:r w:rsidR="00616F8E">
              <w:rPr>
                <w:noProof/>
                <w:webHidden/>
              </w:rPr>
              <w:t>14</w:t>
            </w:r>
            <w:r w:rsidR="00616F8E">
              <w:rPr>
                <w:noProof/>
                <w:webHidden/>
              </w:rPr>
              <w:fldChar w:fldCharType="end"/>
            </w:r>
          </w:hyperlink>
        </w:p>
        <w:p w14:paraId="33D32696" w14:textId="5045434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6" w:name="_Ref65165667"/>
      <w:bookmarkStart w:id="17" w:name="_Toc87529907"/>
      <w:r w:rsidRPr="00E60BB6">
        <w:lastRenderedPageBreak/>
        <w:t>Introduction</w:t>
      </w:r>
      <w:bookmarkEnd w:id="16"/>
      <w:bookmarkEnd w:id="17"/>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18" w:name="_Toc87529908"/>
      <w:commentRangeStart w:id="19"/>
      <w:r>
        <w:t>Terminology</w:t>
      </w:r>
      <w:commentRangeEnd w:id="19"/>
      <w:r w:rsidR="00C54300">
        <w:rPr>
          <w:rStyle w:val="CommentReference"/>
          <w:rFonts w:ascii="Times New Roman" w:hAnsi="Times New Roman"/>
          <w:b w:val="0"/>
          <w:u w:val="none"/>
          <w:lang w:val="en-GB"/>
        </w:rPr>
        <w:commentReference w:id="19"/>
      </w:r>
      <w:bookmarkEnd w:id="18"/>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0"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1"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2" w:author="Hamilton, Mark [2]" w:date="2021-03-09T12:50:00Z"/>
          <w:rStyle w:val="SC11233478"/>
        </w:rPr>
      </w:pPr>
    </w:p>
    <w:p w14:paraId="52266DA3" w14:textId="3E94897B" w:rsidR="0066170D" w:rsidRDefault="0066170D" w:rsidP="00F570CA">
      <w:pPr>
        <w:rPr>
          <w:ins w:id="23" w:author="Hamilton, Mark [2]" w:date="2021-03-09T12:55:00Z"/>
          <w:rStyle w:val="SC11233478"/>
        </w:rPr>
      </w:pPr>
      <w:proofErr w:type="spellStart"/>
      <w:ins w:id="24" w:author="Hamilton, Mark [2]" w:date="2021-03-09T12:50:00Z">
        <w:r>
          <w:rPr>
            <w:rStyle w:val="SC11233478"/>
          </w:rPr>
          <w:t>Syn</w:t>
        </w:r>
        <w:proofErr w:type="spellEnd"/>
        <w:r>
          <w:rPr>
            <w:rStyle w:val="SC11233478"/>
          </w:rPr>
          <w:t>: Local MAC address</w:t>
        </w:r>
      </w:ins>
      <w:ins w:id="25"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6" w:author="Hamilton, Mark [2]" w:date="2021-03-09T12:55:00Z"/>
          <w:rStyle w:val="SC11233478"/>
        </w:rPr>
      </w:pPr>
    </w:p>
    <w:p w14:paraId="59AEC547" w14:textId="3A38954D" w:rsidR="0066170D" w:rsidRDefault="0066170D" w:rsidP="00F570CA">
      <w:pPr>
        <w:rPr>
          <w:ins w:id="27" w:author="Hamilton, Mark [2]" w:date="2021-03-09T12:56:00Z"/>
          <w:rStyle w:val="SC11233478"/>
        </w:rPr>
      </w:pPr>
      <w:ins w:id="28" w:author="Hamilton, Mark [2]" w:date="2021-03-09T12:55:00Z">
        <w:r>
          <w:rPr>
            <w:rStyle w:val="SC11233478"/>
          </w:rPr>
          <w:t>Something about 802c-2017??</w:t>
        </w:r>
      </w:ins>
      <w:ins w:id="29" w:author="Hamilton, Mark [2]" w:date="2021-03-09T12:56:00Z">
        <w:r>
          <w:rPr>
            <w:rStyle w:val="SC11233478"/>
          </w:rPr>
          <w:t xml:space="preserve">  </w:t>
        </w:r>
      </w:ins>
    </w:p>
    <w:p w14:paraId="27C4802B" w14:textId="3875B941" w:rsidR="0066170D" w:rsidRDefault="0066170D" w:rsidP="00F570CA">
      <w:pPr>
        <w:rPr>
          <w:ins w:id="30" w:author="Hamilton, Mark [2]" w:date="2021-03-09T12:56:00Z"/>
          <w:rStyle w:val="SC11233478"/>
        </w:rPr>
      </w:pPr>
    </w:p>
    <w:p w14:paraId="1750BEF8" w14:textId="73605142" w:rsidR="0066170D" w:rsidRDefault="0066170D" w:rsidP="00F570CA">
      <w:pPr>
        <w:rPr>
          <w:ins w:id="31" w:author="Hamilton, Mark [2]" w:date="2021-03-09T13:01:00Z"/>
        </w:rPr>
      </w:pPr>
      <w:ins w:id="32" w:author="Hamilton, Mark [2]" w:date="2021-03-09T12:57:00Z">
        <w:r>
          <w:t>W</w:t>
        </w:r>
      </w:ins>
      <w:ins w:id="33" w:author="Hamilton, Mark [2]" w:date="2021-03-09T12:56:00Z">
        <w:r w:rsidRPr="0066170D">
          <w:t>hen dot11MACPrivacyActivated</w:t>
        </w:r>
        <w:r>
          <w:t>??</w:t>
        </w:r>
      </w:ins>
    </w:p>
    <w:p w14:paraId="511A4EA1" w14:textId="794767DA" w:rsidR="00365D2E" w:rsidRDefault="00365D2E" w:rsidP="00F570CA">
      <w:pPr>
        <w:rPr>
          <w:ins w:id="34" w:author="Hamilton, Mark [2]" w:date="2021-03-09T13:01:00Z"/>
        </w:rPr>
      </w:pPr>
    </w:p>
    <w:p w14:paraId="43680F94" w14:textId="6AB5D855" w:rsidR="00365D2E" w:rsidRDefault="00365D2E" w:rsidP="00F570CA">
      <w:ins w:id="35"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6" w:name="_Toc87529909"/>
      <w:r>
        <w:t>Brainstorming ideas</w:t>
      </w:r>
      <w:r w:rsidR="003C72BF">
        <w:t>/discussion</w:t>
      </w:r>
      <w:bookmarkEnd w:id="36"/>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37" w:name="_Toc87529910"/>
      <w:r>
        <w:t>Use cases – “user level” view of behaviors and the gap between desired and current behaviors when RCM is used</w:t>
      </w:r>
      <w:bookmarkEnd w:id="37"/>
    </w:p>
    <w:p w14:paraId="486DB6CA" w14:textId="5F9BC715" w:rsidR="00177E54" w:rsidRDefault="00737739" w:rsidP="003C72BF">
      <w:pPr>
        <w:pStyle w:val="Heading2"/>
        <w:keepNext w:val="0"/>
      </w:pPr>
      <w:bookmarkStart w:id="38" w:name="_Ref86220115"/>
      <w:bookmarkStart w:id="39" w:name="_Ref86220375"/>
      <w:bookmarkStart w:id="40" w:name="_Toc87529911"/>
      <w:r w:rsidRPr="00A62AED">
        <w:t>Pre-association client steering</w:t>
      </w:r>
      <w:r w:rsidR="00CD70BD" w:rsidRPr="00A62AED">
        <w:t xml:space="preserve"> (AP steering, band steering, network steering)</w:t>
      </w:r>
      <w:bookmarkEnd w:id="38"/>
      <w:bookmarkEnd w:id="39"/>
      <w:bookmarkEnd w:id="40"/>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41"/>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41"/>
      <w:r w:rsidR="007024B0">
        <w:rPr>
          <w:rStyle w:val="CommentReference"/>
          <w:rFonts w:eastAsia="Times New Roman"/>
        </w:rPr>
        <w:commentReference w:id="41"/>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42"/>
      <w:commentRangeStart w:id="43"/>
      <w:r>
        <w:t>steers the client to that AP</w:t>
      </w:r>
      <w:commentRangeEnd w:id="42"/>
      <w:r w:rsidR="00F67534">
        <w:rPr>
          <w:rStyle w:val="CommentReference"/>
          <w:rFonts w:eastAsia="Times New Roman"/>
        </w:rPr>
        <w:commentReference w:id="42"/>
      </w:r>
      <w:commentRangeEnd w:id="43"/>
      <w:r w:rsidR="004D511D">
        <w:rPr>
          <w:rStyle w:val="CommentReference"/>
          <w:rFonts w:eastAsia="Times New Roman"/>
        </w:rPr>
        <w:commentReference w:id="43"/>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44" w:name="_Ref86220161"/>
      <w:bookmarkStart w:id="45" w:name="_Ref86220643"/>
      <w:bookmarkStart w:id="46" w:name="_Toc87529912"/>
      <w:commentRangeStart w:id="47"/>
      <w:r w:rsidRPr="00A62AED">
        <w:t xml:space="preserve">Post-association </w:t>
      </w:r>
      <w:commentRangeEnd w:id="47"/>
      <w:r w:rsidR="000768D0">
        <w:rPr>
          <w:rStyle w:val="CommentReference"/>
          <w:rFonts w:ascii="Times New Roman" w:hAnsi="Times New Roman"/>
          <w:b w:val="0"/>
          <w:u w:val="none"/>
          <w:lang w:val="en-GB"/>
        </w:rPr>
        <w:commentReference w:id="47"/>
      </w:r>
      <w:r w:rsidRPr="00A62AED">
        <w:t>access control</w:t>
      </w:r>
      <w:r w:rsidR="00204E2D">
        <w:t xml:space="preserve"> (</w:t>
      </w:r>
      <w:commentRangeStart w:id="48"/>
      <w:commentRangeStart w:id="49"/>
      <w:r w:rsidR="00204E2D">
        <w:t>Parental controls</w:t>
      </w:r>
      <w:commentRangeEnd w:id="48"/>
      <w:r w:rsidR="00982B72">
        <w:rPr>
          <w:rStyle w:val="CommentReference"/>
          <w:rFonts w:ascii="Times New Roman" w:hAnsi="Times New Roman"/>
          <w:b w:val="0"/>
          <w:u w:val="none"/>
          <w:lang w:val="en-GB"/>
        </w:rPr>
        <w:commentReference w:id="48"/>
      </w:r>
      <w:commentRangeEnd w:id="49"/>
      <w:r w:rsidR="00015D67">
        <w:rPr>
          <w:rStyle w:val="CommentReference"/>
          <w:rFonts w:ascii="Times New Roman" w:hAnsi="Times New Roman"/>
          <w:b w:val="0"/>
          <w:u w:val="none"/>
          <w:lang w:val="en-GB"/>
        </w:rPr>
        <w:commentReference w:id="49"/>
      </w:r>
      <w:r w:rsidR="00204E2D">
        <w:t>, etc.)</w:t>
      </w:r>
      <w:bookmarkEnd w:id="44"/>
      <w:bookmarkEnd w:id="45"/>
      <w:bookmarkEnd w:id="46"/>
    </w:p>
    <w:p w14:paraId="44F89A73" w14:textId="4D46736D" w:rsidR="00651BC2" w:rsidRDefault="00651BC2" w:rsidP="0051760A">
      <w:pPr>
        <w:pStyle w:val="Standard"/>
        <w:rPr>
          <w:ins w:id="50" w:author="Hamilton, Mark" w:date="2022-01-03T17:48:00Z"/>
        </w:rPr>
      </w:pPr>
      <w:ins w:id="51" w:author="Hamilton, Mark" w:date="2022-01-03T17:48:00Z">
        <w:r>
          <w:t xml:space="preserve">NOTE: “Post-association” means after both association is complete, and security </w:t>
        </w:r>
      </w:ins>
      <w:ins w:id="52" w:author="Hamilton, Mark" w:date="2022-01-03T17:49:00Z">
        <w:r>
          <w:t>context is established.</w:t>
        </w:r>
      </w:ins>
    </w:p>
    <w:p w14:paraId="021055B7" w14:textId="77777777" w:rsidR="00651BC2" w:rsidRDefault="00651BC2" w:rsidP="0051760A">
      <w:pPr>
        <w:pStyle w:val="Standard"/>
        <w:rPr>
          <w:ins w:id="53" w:author="Hamilton, Mark" w:date="2022-01-03T17:48:00Z"/>
        </w:rPr>
      </w:pPr>
    </w:p>
    <w:p w14:paraId="2881FE11" w14:textId="104A00E0"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54"/>
      <w:commentRangeStart w:id="55"/>
      <w:r>
        <w:rPr>
          <w:lang w:val="en-US"/>
        </w:rPr>
        <w:t>“opt-in”</w:t>
      </w:r>
      <w:commentRangeEnd w:id="54"/>
      <w:r w:rsidR="008C6190">
        <w:rPr>
          <w:rStyle w:val="CommentReference"/>
          <w:rFonts w:eastAsia="Times New Roman"/>
        </w:rPr>
        <w:commentReference w:id="54"/>
      </w:r>
      <w:commentRangeEnd w:id="55"/>
      <w:r w:rsidR="00982B72">
        <w:rPr>
          <w:rStyle w:val="CommentReference"/>
          <w:rFonts w:eastAsia="Times New Roman"/>
        </w:rPr>
        <w:commentReference w:id="55"/>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56" w:name="_Ref86220172"/>
      <w:bookmarkStart w:id="57" w:name="_Ref86220680"/>
      <w:bookmarkStart w:id="58" w:name="_Toc87529913"/>
      <w:r w:rsidRPr="00A62AED">
        <w:t>Post-association home automation</w:t>
      </w:r>
      <w:r w:rsidR="003C72BF">
        <w:t xml:space="preserve"> (including arrival detection)</w:t>
      </w:r>
      <w:bookmarkEnd w:id="56"/>
      <w:bookmarkEnd w:id="57"/>
      <w:bookmarkEnd w:id="58"/>
    </w:p>
    <w:p w14:paraId="1AAAFFAE" w14:textId="77777777" w:rsidR="00651BC2" w:rsidRDefault="00651BC2" w:rsidP="00651BC2">
      <w:pPr>
        <w:pStyle w:val="Standard"/>
        <w:rPr>
          <w:ins w:id="59" w:author="Hamilton, Mark" w:date="2022-01-03T17:49:00Z"/>
        </w:rPr>
      </w:pPr>
      <w:ins w:id="60"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61"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62"/>
      <w:r>
        <w:rPr>
          <w:lang w:val="en-US"/>
        </w:rPr>
        <w:t xml:space="preserve">device or user </w:t>
      </w:r>
      <w:commentRangeEnd w:id="62"/>
      <w:r w:rsidR="008C6190">
        <w:rPr>
          <w:rStyle w:val="CommentReference"/>
          <w:rFonts w:eastAsia="Times New Roman"/>
        </w:rPr>
        <w:commentReference w:id="62"/>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63" w:name="_Ref86220178"/>
      <w:bookmarkStart w:id="64" w:name="_Toc87529914"/>
      <w:r>
        <w:t>Airport Security Queue</w:t>
      </w:r>
      <w:bookmarkEnd w:id="63"/>
      <w:bookmarkEnd w:id="64"/>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65" w:name="_Ref86220184"/>
      <w:bookmarkStart w:id="66" w:name="_Toc87529915"/>
      <w:r>
        <w:t>Grocery store customer flow analysis</w:t>
      </w:r>
      <w:bookmarkEnd w:id="65"/>
      <w:bookmarkEnd w:id="66"/>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67" w:name="_Ref86220193"/>
      <w:bookmarkStart w:id="68" w:name="_Ref86220688"/>
      <w:bookmarkStart w:id="69" w:name="_Toc87529916"/>
      <w:r>
        <w:t>Grocery store frequent shopper notifications</w:t>
      </w:r>
      <w:bookmarkEnd w:id="67"/>
      <w:bookmarkEnd w:id="68"/>
      <w:bookmarkEnd w:id="69"/>
    </w:p>
    <w:p w14:paraId="38F1A90A" w14:textId="21A0E0A9" w:rsidR="00316C8B" w:rsidRDefault="00316C8B" w:rsidP="00316C8B">
      <w:pPr>
        <w:pStyle w:val="Standard"/>
      </w:pPr>
      <w:r>
        <w:t>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70" w:name="__RefHeading___Toc5703_264680990"/>
      <w:bookmarkStart w:id="71" w:name="_Toc87529917"/>
      <w:r>
        <w:t>Infrastructure (home or enterprise) with different SSIDs per band</w:t>
      </w:r>
      <w:bookmarkEnd w:id="70"/>
      <w:bookmarkEnd w:id="71"/>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 xml:space="preserve">really) has been deployed with different SSIDs on different bands (“XYZ24G” and “XYZ5G”, for example); and second is considering a </w:t>
      </w:r>
      <w:r>
        <w:lastRenderedPageBreak/>
        <w:t>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72"/>
      <w:r>
        <w:t>While a solution to indicate to the client that these ESSs are in fact a single network might be possible</w:t>
      </w:r>
      <w:commentRangeEnd w:id="72"/>
      <w:r w:rsidR="007F5C49">
        <w:rPr>
          <w:rStyle w:val="CommentReference"/>
          <w:rFonts w:eastAsia="Times New Roman"/>
        </w:rPr>
        <w:commentReference w:id="72"/>
      </w:r>
      <w:r>
        <w:t>, it appears to be solving a problem caused by incorrect deployment, not by MAC address randomization.</w:t>
      </w:r>
    </w:p>
    <w:p w14:paraId="7DABF2E0" w14:textId="466200DF" w:rsidR="00567999" w:rsidRPr="00672498" w:rsidRDefault="00567999" w:rsidP="00567999">
      <w:pPr>
        <w:pStyle w:val="Heading2"/>
      </w:pPr>
      <w:bookmarkStart w:id="73" w:name="_Ref86220209"/>
      <w:bookmarkStart w:id="74" w:name="_Ref86220697"/>
      <w:bookmarkStart w:id="75" w:name="_Toc87529918"/>
      <w:bookmarkStart w:id="76" w:name="__RefHeading___Toc5709_264680990"/>
      <w:bookmarkStart w:id="77" w:name="_Hlk74568245"/>
      <w:r w:rsidRPr="00567999">
        <w:t>Infrastructure (home or enterprise): Probes are randomized, even to/</w:t>
      </w:r>
      <w:r w:rsidR="00672498">
        <w:t xml:space="preserve">heard by </w:t>
      </w:r>
      <w:r w:rsidRPr="00567999">
        <w:t xml:space="preserve">associated </w:t>
      </w:r>
      <w:r w:rsidR="00672498">
        <w:t>AP</w:t>
      </w:r>
      <w:bookmarkEnd w:id="73"/>
      <w:bookmarkEnd w:id="74"/>
      <w:bookmarkEnd w:id="75"/>
      <w:r w:rsidR="00672498">
        <w:t xml:space="preserve"> </w:t>
      </w:r>
      <w:bookmarkEnd w:id="76"/>
    </w:p>
    <w:bookmarkEnd w:id="77"/>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r>
        <w:t>It should also be noted that passive scanning is becoming more common, so reliance on identifiable probes for client steering has other problems, already.</w:t>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78" w:name="_Toc87529919"/>
      <w:bookmarkStart w:id="79" w:name="_Ref86220218"/>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78"/>
      <w:bookmarkEnd w:id="79"/>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desire to know all the clients in the </w:t>
      </w:r>
      <w:r w:rsidR="00AB2F6D">
        <w:t>facility/area, and for the WIPS to detect this and alarm (perhaps based on ongoing probing without connecting</w:t>
      </w:r>
      <w:proofErr w:type="gramStart"/>
      <w:r w:rsidR="00AB2F6D">
        <w:t>).</w:t>
      </w:r>
      <w:r>
        <w:t>.</w:t>
      </w:r>
      <w:proofErr w:type="gramEnd"/>
      <w:r>
        <w:t xml:space="preserve">  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t xml:space="preserve">In such an environment, physical controls over persons entering </w:t>
      </w:r>
      <w:proofErr w:type="gramStart"/>
      <w:r>
        <w:t>is</w:t>
      </w:r>
      <w:proofErr w:type="gramEnd"/>
      <w:r>
        <w:t xml:space="preserve">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75C1156D" w:rsidR="002B220D" w:rsidRPr="007F2B18" w:rsidRDefault="00AB2F6D" w:rsidP="002B220D">
      <w:pPr>
        <w:pStyle w:val="Heading2"/>
      </w:pPr>
      <w:bookmarkStart w:id="80" w:name="_Ref86224452"/>
      <w:bookmarkStart w:id="81" w:name="_Toc87529920"/>
      <w:r>
        <w:lastRenderedPageBreak/>
        <w:t>Approved</w:t>
      </w:r>
      <w:r w:rsidR="002B220D">
        <w:t xml:space="preserve"> client detection in </w:t>
      </w:r>
      <w:r>
        <w:t xml:space="preserve">secured </w:t>
      </w:r>
      <w:r w:rsidR="002B220D">
        <w:t>infrastructure network</w:t>
      </w:r>
      <w:bookmarkEnd w:id="80"/>
      <w:bookmarkEnd w:id="81"/>
    </w:p>
    <w:p w14:paraId="46824B76" w14:textId="7E12A778" w:rsidR="002C6EC0" w:rsidRDefault="00DC2FE5" w:rsidP="00567999">
      <w:pPr>
        <w:pStyle w:val="Standard"/>
      </w:pPr>
      <w:r>
        <w:t xml:space="preserve">For </w:t>
      </w:r>
      <w:r w:rsidR="00AB2F6D">
        <w:t xml:space="preserve">approved </w:t>
      </w:r>
      <w:r>
        <w:t>clients</w:t>
      </w:r>
      <w:r w:rsidR="00537EC7">
        <w:t xml:space="preserve"> using RCM</w:t>
      </w:r>
      <w:r>
        <w:t xml:space="preserve">, this </w:t>
      </w:r>
      <w:r w:rsidR="00401720">
        <w:t xml:space="preserve">appears to be </w:t>
      </w:r>
      <w:r>
        <w:t>the same as other post-association cases</w:t>
      </w:r>
      <w:r w:rsidR="00401720">
        <w:t xml:space="preserve">, </w:t>
      </w:r>
      <w:commentRangeStart w:id="82"/>
      <w:r w:rsidR="00401720">
        <w:t>with the additional benefit that network security (802.1X) is likely in use and can address the device identification</w:t>
      </w:r>
      <w:commentRangeEnd w:id="82"/>
      <w:r w:rsidR="00401720">
        <w:rPr>
          <w:rStyle w:val="CommentReference"/>
          <w:rFonts w:eastAsia="Times New Roman"/>
        </w:rPr>
        <w:commentReference w:id="82"/>
      </w:r>
      <w:r w:rsidR="00401720">
        <w:t>.</w:t>
      </w:r>
      <w:r>
        <w:t xml:space="preserve">  </w:t>
      </w:r>
      <w:commentRangeStart w:id="83"/>
      <w:r w:rsidR="00A52CB6">
        <w:t xml:space="preserve">What about controlling user </w:t>
      </w:r>
      <w:proofErr w:type="spellStart"/>
      <w:r w:rsidR="00A52CB6">
        <w:t>behavior</w:t>
      </w:r>
      <w:proofErr w:type="spellEnd"/>
      <w:r w:rsidR="00A52CB6">
        <w:t xml:space="preserve"> with their devices, even if there are physical controls? </w:t>
      </w:r>
      <w:commentRangeEnd w:id="83"/>
      <w:r w:rsidR="00401720">
        <w:rPr>
          <w:rStyle w:val="CommentReference"/>
          <w:rFonts w:eastAsia="Times New Roman"/>
        </w:rPr>
        <w:commentReference w:id="83"/>
      </w:r>
      <w:r w:rsidR="00A52CB6">
        <w:t xml:space="preserve"> </w:t>
      </w:r>
    </w:p>
    <w:p w14:paraId="7E916E24" w14:textId="77777777" w:rsidR="002C6EC0" w:rsidRDefault="002C6EC0" w:rsidP="00567999">
      <w:pPr>
        <w:pStyle w:val="Standard"/>
      </w:pPr>
    </w:p>
    <w:p w14:paraId="519CA2AB" w14:textId="68D29AF6" w:rsidR="007F2B18" w:rsidRDefault="00DC2FE5" w:rsidP="00567999">
      <w:pPr>
        <w:pStyle w:val="Standard"/>
      </w:pPr>
      <w:r>
        <w:t xml:space="preserve">What about an </w:t>
      </w:r>
      <w:r w:rsidR="00401720">
        <w:t xml:space="preserve">approved </w:t>
      </w:r>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r w:rsidR="00401720">
        <w:t xml:space="preserve">Approved </w:t>
      </w:r>
      <w:r w:rsidR="006E4A8D">
        <w:t>devices may need a specific policy (when we get to solutions)?</w:t>
      </w:r>
    </w:p>
    <w:p w14:paraId="5A02EAEA" w14:textId="3905109E" w:rsidR="002C6EC0" w:rsidRPr="007F2B18" w:rsidRDefault="002C6EC0" w:rsidP="002C6EC0">
      <w:pPr>
        <w:pStyle w:val="Heading2"/>
      </w:pPr>
      <w:bookmarkStart w:id="84" w:name="_Ref86224458"/>
      <w:bookmarkStart w:id="85" w:name="_Toc87529921"/>
      <w:r>
        <w:t>Approved client in secured infrastructure network taking unsecured action</w:t>
      </w:r>
      <w:bookmarkEnd w:id="84"/>
      <w:bookmarkEnd w:id="85"/>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TGbh.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86" w:name="_Toc87529922"/>
      <w:bookmarkStart w:id="87" w:name="_Ref86220225"/>
      <w:r>
        <w:t xml:space="preserve">Unapproved </w:t>
      </w:r>
      <w:r w:rsidR="006E4A8D">
        <w:t>APs</w:t>
      </w:r>
      <w:bookmarkEnd w:id="86"/>
      <w:bookmarkEnd w:id="87"/>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67630A91" w:rsidR="00270BB8" w:rsidRDefault="00B56DAF" w:rsidP="003C72BF">
      <w:pPr>
        <w:pStyle w:val="Heading2"/>
        <w:keepNext w:val="0"/>
      </w:pPr>
      <w:bookmarkStart w:id="88" w:name="_Toc87529923"/>
      <w:bookmarkStart w:id="89" w:name="_Ref86220232"/>
      <w:r>
        <w:t xml:space="preserve">Mobile </w:t>
      </w:r>
      <w:r w:rsidR="00270BB8">
        <w:t>AP</w:t>
      </w:r>
      <w:bookmarkEnd w:id="88"/>
      <w:bookmarkEnd w:id="89"/>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connected</w:t>
      </w:r>
      <w:r>
        <w:t>,</w:t>
      </w:r>
      <w:r w:rsidR="00654D0B">
        <w:t xml:space="preserve"> </w:t>
      </w:r>
      <w:r>
        <w:t>and</w:t>
      </w:r>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90"/>
      <w:r>
        <w:t xml:space="preserve">but note that 802.11 doesn’t have </w:t>
      </w:r>
      <w:r w:rsidR="0045452F">
        <w:t>mobile AP (</w:t>
      </w:r>
      <w:r>
        <w:t>“soft AP”</w:t>
      </w:r>
      <w:r w:rsidR="0045452F">
        <w:t>)</w:t>
      </w:r>
      <w:r>
        <w:t xml:space="preserve"> concept (yet)</w:t>
      </w:r>
      <w:commentRangeEnd w:id="90"/>
      <w:r w:rsidR="00B35807">
        <w:rPr>
          <w:rStyle w:val="CommentReference"/>
        </w:rPr>
        <w:commentReference w:id="90"/>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91" w:name="_Ref86220237"/>
      <w:bookmarkStart w:id="92" w:name="_Toc87529924"/>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91"/>
      <w:bookmarkEnd w:id="92"/>
    </w:p>
    <w:p w14:paraId="5EAEC900" w14:textId="4C578CD5" w:rsidR="00270BB8" w:rsidRDefault="00BE75AE" w:rsidP="00270BB8">
      <w:pPr>
        <w:rPr>
          <w:lang w:val="en-US"/>
        </w:rPr>
      </w:pPr>
      <w:commentRangeStart w:id="93"/>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lastRenderedPageBreak/>
        <w:t>Device count, of active devices</w:t>
      </w:r>
      <w:r w:rsidR="00BC2EBB">
        <w:rPr>
          <w:lang w:val="en-US"/>
        </w:rPr>
        <w:t xml:space="preserve"> (per credential)</w:t>
      </w:r>
      <w:r>
        <w:rPr>
          <w:lang w:val="en-US"/>
        </w:rPr>
        <w:t xml:space="preserve">, for </w:t>
      </w:r>
      <w:commentRangeStart w:id="94"/>
      <w:r>
        <w:rPr>
          <w:lang w:val="en-US"/>
        </w:rPr>
        <w:t>BYOD environment</w:t>
      </w:r>
      <w:commentRangeEnd w:id="94"/>
      <w:r w:rsidR="009A74B4">
        <w:rPr>
          <w:rStyle w:val="CommentReference"/>
        </w:rPr>
        <w:commentReference w:id="94"/>
      </w:r>
      <w:r>
        <w:rPr>
          <w:lang w:val="en-US"/>
        </w:rPr>
        <w:t>.</w:t>
      </w:r>
      <w:r w:rsidR="00BC2EBB">
        <w:rPr>
          <w:lang w:val="en-US"/>
        </w:rPr>
        <w:t xml:space="preserve">  </w:t>
      </w:r>
      <w:commentRangeStart w:id="95"/>
      <w:r w:rsidR="00BC2EBB">
        <w:rPr>
          <w:lang w:val="en-US"/>
        </w:rPr>
        <w:t xml:space="preserve">What about PSK/Passphrase </w:t>
      </w:r>
      <w:commentRangeEnd w:id="95"/>
      <w:r w:rsidR="009A74B4">
        <w:rPr>
          <w:rStyle w:val="CommentReference"/>
        </w:rPr>
        <w:commentReference w:id="95"/>
      </w:r>
      <w:r w:rsidR="00BC2EBB">
        <w:rPr>
          <w:lang w:val="en-US"/>
        </w:rPr>
        <w:t xml:space="preserve">networks (non-unique credentials)?  </w:t>
      </w:r>
      <w:commentRangeEnd w:id="93"/>
      <w:r w:rsidR="0093103D">
        <w:rPr>
          <w:rStyle w:val="CommentReference"/>
        </w:rPr>
        <w:commentReference w:id="93"/>
      </w:r>
    </w:p>
    <w:p w14:paraId="166884A3" w14:textId="76EEFD17" w:rsidR="00BC2EBB" w:rsidRDefault="00BC2EBB" w:rsidP="003C72BF">
      <w:pPr>
        <w:pStyle w:val="Heading2"/>
        <w:keepNext w:val="0"/>
      </w:pPr>
      <w:bookmarkStart w:id="96" w:name="_Ref86220244"/>
      <w:bookmarkStart w:id="97" w:name="_Toc87529925"/>
      <w:r>
        <w:t>Customer Support and Troubleshooting</w:t>
      </w:r>
      <w:bookmarkEnd w:id="96"/>
      <w:bookmarkEnd w:id="97"/>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98"/>
      <w:r>
        <w:rPr>
          <w:color w:val="000000"/>
          <w:shd w:val="clear" w:color="auto" w:fill="FFFFFF"/>
        </w:rPr>
        <w:t>Broaden to cover enterprise case…</w:t>
      </w:r>
      <w:commentRangeEnd w:id="98"/>
      <w:r w:rsidR="0093103D">
        <w:rPr>
          <w:rStyle w:val="CommentReference"/>
          <w:rFonts w:eastAsia="Times New Roman"/>
        </w:rPr>
        <w:commentReference w:id="98"/>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99" w:name="__RefHeading___Toc22752_2140853016"/>
      <w:bookmarkStart w:id="100" w:name="_Toc87529926"/>
      <w:r>
        <w:t>Residential Wireless Gateway with Hotspot</w:t>
      </w:r>
      <w:bookmarkEnd w:id="99"/>
      <w:bookmarkEnd w:id="100"/>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01"/>
      <w:r>
        <w:rPr>
          <w:color w:val="000000"/>
          <w:szCs w:val="22"/>
        </w:rPr>
        <w:t>Bigger issue (beyond TGbh scope?) to do ESS steering of clients? &gt;</w:t>
      </w:r>
      <w:commentRangeEnd w:id="101"/>
      <w:r w:rsidR="0093103D">
        <w:rPr>
          <w:rStyle w:val="CommentReference"/>
          <w:rFonts w:eastAsia="Times New Roman"/>
        </w:rPr>
        <w:commentReference w:id="101"/>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102" w:name="__RefHeading___Toc8056_1187974309"/>
      <w:bookmarkStart w:id="103" w:name="_Toc87529927"/>
      <w:r>
        <w:lastRenderedPageBreak/>
        <w:t xml:space="preserve">Lawful </w:t>
      </w:r>
      <w:r w:rsidR="009E524C">
        <w:t>surveillance</w:t>
      </w:r>
      <w:bookmarkEnd w:id="102"/>
      <w:bookmarkEnd w:id="103"/>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04"/>
      <w:r>
        <w:t>Using 802.11 to construct a surveillance database is an obvious choice.</w:t>
      </w:r>
      <w:commentRangeEnd w:id="104"/>
      <w:r w:rsidR="006650F4">
        <w:rPr>
          <w:rStyle w:val="CommentReference"/>
          <w:rFonts w:eastAsia="Times New Roman"/>
        </w:rPr>
        <w:commentReference w:id="104"/>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05"/>
      <w:r w:rsidR="00E46E13">
        <w:t>We are not aware of any legal requirements that we solve this</w:t>
      </w:r>
      <w:r w:rsidR="005F1E4F">
        <w:t xml:space="preserve"> in the Standard</w:t>
      </w:r>
      <w:commentRangeEnd w:id="105"/>
      <w:r w:rsidR="0093103D">
        <w:rPr>
          <w:rStyle w:val="CommentReference"/>
          <w:rFonts w:eastAsia="Times New Roman"/>
        </w:rPr>
        <w:commentReference w:id="105"/>
      </w:r>
      <w:r w:rsidR="00E46E13">
        <w:t>.</w:t>
      </w:r>
      <w:r w:rsidR="00B27D0F">
        <w:t>&gt;</w:t>
      </w:r>
    </w:p>
    <w:p w14:paraId="35C3094E" w14:textId="5C653768" w:rsidR="005F1E4F" w:rsidRDefault="005F1E4F" w:rsidP="005F1E4F">
      <w:pPr>
        <w:pStyle w:val="Heading2"/>
      </w:pPr>
      <w:bookmarkStart w:id="106" w:name="_Ref86220274"/>
      <w:bookmarkStart w:id="107" w:name="_Toc87529928"/>
      <w:r w:rsidRPr="00A62AED">
        <w:t>Emergency services (pre- or post-association)</w:t>
      </w:r>
      <w:bookmarkEnd w:id="106"/>
      <w:bookmarkEnd w:id="107"/>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08" w:name="_Ref86220281"/>
      <w:bookmarkStart w:id="109" w:name="_Toc87529929"/>
      <w:r w:rsidRPr="00A62AED">
        <w:t>Public Wi-Fi hotspot and roaming (AP to AP – is this the same ESS??)</w:t>
      </w:r>
      <w:bookmarkEnd w:id="108"/>
      <w:bookmarkEnd w:id="109"/>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10" w:name="_Ref86220290"/>
      <w:bookmarkStart w:id="111" w:name="_Toc87529930"/>
      <w:r>
        <w:t>MAC address collisions</w:t>
      </w:r>
      <w:r w:rsidR="00A35E39">
        <w:t xml:space="preserve"> (WBA)</w:t>
      </w:r>
      <w:bookmarkEnd w:id="110"/>
      <w:bookmarkEnd w:id="111"/>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12" w:name="_Ref86220296"/>
      <w:bookmarkStart w:id="113" w:name="_Ref86220657"/>
      <w:bookmarkStart w:id="114" w:name="_Toc87529931"/>
      <w:r>
        <w:t>Accounting and billing issues (WBA)</w:t>
      </w:r>
      <w:bookmarkEnd w:id="112"/>
      <w:bookmarkEnd w:id="113"/>
      <w:bookmarkEnd w:id="114"/>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 xml:space="preserve">Move this use case from lower-left quadrant to lower-right quadrant?  Need more details, to really do that (add to our reply liaison?).  “It is that simple”: do the other </w:t>
      </w:r>
      <w:proofErr w:type="gramStart"/>
      <w:r w:rsidRPr="000438CD">
        <w:rPr>
          <w:lang w:val="en-US"/>
        </w:rPr>
        <w:t>A’s</w:t>
      </w:r>
      <w:proofErr w:type="gramEnd"/>
      <w:r w:rsidRPr="000438CD">
        <w:rPr>
          <w:lang w:val="en-US"/>
        </w:rPr>
        <w:t xml:space="preserve">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115" w:name="_Ref86220306"/>
      <w:bookmarkStart w:id="116" w:name="_Ref86220716"/>
      <w:bookmarkStart w:id="117" w:name="_Toc87529932"/>
      <w:r w:rsidRPr="005A7B65">
        <w:t xml:space="preserve">QoS and </w:t>
      </w:r>
      <w:proofErr w:type="spellStart"/>
      <w:r w:rsidRPr="005A7B65">
        <w:t>QoE</w:t>
      </w:r>
      <w:proofErr w:type="spellEnd"/>
      <w:r>
        <w:t xml:space="preserve"> (WBA)</w:t>
      </w:r>
      <w:bookmarkEnd w:id="115"/>
      <w:bookmarkEnd w:id="116"/>
      <w:bookmarkEnd w:id="117"/>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118"/>
      <w:r w:rsidRPr="000438CD">
        <w:rPr>
          <w:rFonts w:ascii="Times New Roman" w:hAnsi="Times New Roman" w:cs="Times New Roman"/>
          <w:sz w:val="22"/>
          <w:szCs w:val="22"/>
        </w:rPr>
        <w:t>AP’s airtime scheduling queue.</w:t>
      </w:r>
      <w:commentRangeEnd w:id="118"/>
      <w:r w:rsidR="00A61498" w:rsidRPr="000438CD">
        <w:rPr>
          <w:rStyle w:val="CommentReference"/>
          <w:rFonts w:ascii="Times New Roman" w:hAnsi="Times New Roman" w:cs="Times New Roman"/>
          <w:color w:val="auto"/>
          <w:sz w:val="22"/>
          <w:szCs w:val="22"/>
          <w:lang w:val="en-GB"/>
        </w:rPr>
        <w:commentReference w:id="118"/>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119"/>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119"/>
      <w:r w:rsidR="00A61498" w:rsidRPr="000438CD">
        <w:rPr>
          <w:rStyle w:val="CommentReference"/>
          <w:rFonts w:ascii="Times New Roman" w:hAnsi="Times New Roman" w:cs="Times New Roman"/>
          <w:color w:val="auto"/>
          <w:sz w:val="22"/>
          <w:szCs w:val="22"/>
          <w:lang w:val="en-GB"/>
        </w:rPr>
        <w:commentReference w:id="119"/>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120"/>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120"/>
      <w:r w:rsidR="00571D9D" w:rsidRPr="000438CD">
        <w:rPr>
          <w:rStyle w:val="CommentReference"/>
          <w:sz w:val="22"/>
          <w:szCs w:val="22"/>
        </w:rPr>
        <w:commentReference w:id="120"/>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121" w:name="_Ref86220334"/>
      <w:bookmarkStart w:id="122" w:name="_Ref86220725"/>
      <w:bookmarkStart w:id="123" w:name="_Toc87529933"/>
      <w:r w:rsidRPr="005A7B65">
        <w:t>DHCP</w:t>
      </w:r>
      <w:r>
        <w:t xml:space="preserve"> pool exhaustion (WBA)</w:t>
      </w:r>
      <w:bookmarkEnd w:id="121"/>
      <w:bookmarkEnd w:id="122"/>
      <w:bookmarkEnd w:id="123"/>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24"/>
      <w:r w:rsidR="005D76CC">
        <w:t xml:space="preserve">DHCP </w:t>
      </w:r>
      <w:r w:rsidR="005A7B65">
        <w:t xml:space="preserve">client identifier </w:t>
      </w:r>
      <w:commentRangeEnd w:id="124"/>
      <w:r w:rsidR="008E0CB9">
        <w:rPr>
          <w:rStyle w:val="CommentReference"/>
        </w:rPr>
        <w:commentReference w:id="124"/>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25"/>
      <w:commentRangeStart w:id="126"/>
      <w:r>
        <w:t>discuss</w:t>
      </w:r>
      <w:commentRangeEnd w:id="125"/>
      <w:r w:rsidR="00B129E2">
        <w:rPr>
          <w:rStyle w:val="CommentReference"/>
        </w:rPr>
        <w:commentReference w:id="125"/>
      </w:r>
      <w:commentRangeEnd w:id="126"/>
      <w:r w:rsidR="00065B77">
        <w:rPr>
          <w:rStyle w:val="CommentReference"/>
        </w:rPr>
        <w:commentReference w:id="126"/>
      </w:r>
      <w:r>
        <w:t xml:space="preserve">. &gt; </w:t>
      </w:r>
    </w:p>
    <w:p w14:paraId="4939E9BC" w14:textId="7CE1B92D" w:rsidR="005A7B65" w:rsidRDefault="005A7B65" w:rsidP="005A7B65">
      <w:pPr>
        <w:pStyle w:val="Heading2"/>
      </w:pPr>
      <w:bookmarkStart w:id="127" w:name="_Ref86220340"/>
      <w:bookmarkStart w:id="128" w:name="_Ref86220731"/>
      <w:bookmarkStart w:id="129" w:name="_Toc87529934"/>
      <w:r>
        <w:t>Inconsistent DHCP address assignment (WBA)</w:t>
      </w:r>
      <w:bookmarkEnd w:id="127"/>
      <w:bookmarkEnd w:id="128"/>
      <w:bookmarkEnd w:id="129"/>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130" w:name="_Ref86220345"/>
      <w:bookmarkStart w:id="131" w:name="_Ref86220666"/>
      <w:bookmarkStart w:id="132" w:name="_Toc87529935"/>
      <w:r w:rsidRPr="005A7B65">
        <w:t>ACLs</w:t>
      </w:r>
      <w:r>
        <w:t>/firewalls (IP-addre</w:t>
      </w:r>
      <w:r w:rsidR="00B129E2">
        <w:t>s</w:t>
      </w:r>
      <w:r>
        <w:t>s based ACL?)  (WBA)</w:t>
      </w:r>
      <w:bookmarkEnd w:id="130"/>
      <w:bookmarkEnd w:id="131"/>
      <w:bookmarkEnd w:id="132"/>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133" w:author="Hamilton, Mark" w:date="2022-01-03T17:51:00Z">
        <w:r w:rsidR="00651BC2">
          <w:rPr>
            <w:lang w:val="en-US"/>
          </w:rPr>
          <w:t xml:space="preserve"> and security</w:t>
        </w:r>
      </w:ins>
      <w:ins w:id="134"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r>
        <w:t>Virtual BSSID (follow the user)</w:t>
      </w:r>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r>
        <w:rPr>
          <w:lang w:val="en-US"/>
        </w:rPr>
        <w:t>Note: Device should not change its MAC address, while the association is held.  So, no RCM problem here.</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35" w:name="_Toc87529936"/>
      <w:r>
        <w:lastRenderedPageBreak/>
        <w:t>Issue</w:t>
      </w:r>
      <w:r w:rsidR="001B6296">
        <w:t>s and</w:t>
      </w:r>
      <w:r>
        <w:t xml:space="preserve"> analyses</w:t>
      </w:r>
      <w:r w:rsidR="0007094B">
        <w:t xml:space="preserve"> – discussion of 802.11 features/actions, per se</w:t>
      </w:r>
      <w:bookmarkEnd w:id="135"/>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pPr>
            <w:r>
              <w:t>“Nice to have” though, if can find sufficient privacy controls (opt-in, etc.)</w:t>
            </w:r>
            <w:r w:rsidR="00AA5222">
              <w:t xml:space="preserve"> – maybe recommendation?  Maybe if a solution to another problem happens to solve this?</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Post-association </w:t>
            </w:r>
            <w:commentRangeStart w:id="136"/>
            <w:r w:rsidRPr="004D525C">
              <w:rPr>
                <w:strike/>
              </w:rPr>
              <w:t>access control</w:t>
            </w:r>
            <w:commentRangeEnd w:id="136"/>
            <w:r w:rsidR="004D525C">
              <w:rPr>
                <w:rStyle w:val="CommentReference"/>
              </w:rPr>
              <w:commentReference w:id="136"/>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Perhaps only recommendations in Spec.</w:t>
            </w:r>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pPr>
            <w:r>
              <w:t>Anything about address in [directed?] probes to other APs in the same ESS when associated?</w:t>
            </w: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proofErr w:type="gramStart"/>
            <w:r w:rsidR="00D5604C">
              <w:t>)?</w:t>
            </w:r>
            <w:r>
              <w:t>.</w:t>
            </w:r>
            <w:proofErr w:type="gramEnd"/>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lastRenderedPageBreak/>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lastRenderedPageBreak/>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 xml:space="preserve">Aspects are within our scope, might be alternative interface(s) to access and/or control the MAC address </w:t>
            </w:r>
            <w:proofErr w:type="spellStart"/>
            <w:r>
              <w:t>behavior</w:t>
            </w:r>
            <w:proofErr w:type="spellEnd"/>
            <w:r>
              <w:t>.</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QoS and </w:t>
            </w:r>
            <w:proofErr w:type="spellStart"/>
            <w:r>
              <w:t>QoE</w:t>
            </w:r>
            <w:proofErr w:type="spellEnd"/>
            <w:r>
              <w:t xml:space="preserv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roofErr w:type="gramStart"/>
            <w:r>
              <w:t>)?.</w:t>
            </w:r>
            <w:proofErr w:type="gramEnd"/>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bl>
    <w:p w14:paraId="452F266D" w14:textId="77777777" w:rsidR="00FE3D5E" w:rsidRDefault="00FE3D5E" w:rsidP="00FE3D5E"/>
    <w:p w14:paraId="0F20A934" w14:textId="2B2ADB8E" w:rsidR="00126E94" w:rsidRDefault="00126E94" w:rsidP="003C72BF">
      <w:pPr>
        <w:pStyle w:val="Heading1"/>
        <w:keepNext w:val="0"/>
      </w:pPr>
      <w:bookmarkStart w:id="137" w:name="_Toc87529939"/>
      <w:r>
        <w:t>Proposed Solutions</w:t>
      </w:r>
      <w:bookmarkEnd w:id="137"/>
    </w:p>
    <w:p w14:paraId="6F83C6BA" w14:textId="37E5022A" w:rsidR="00126E94" w:rsidRDefault="00BC53BF" w:rsidP="003C72BF">
      <w:pPr>
        <w:pStyle w:val="Heading2"/>
        <w:keepNext w:val="0"/>
      </w:pPr>
      <w:bookmarkStart w:id="138" w:name="_Toc87529940"/>
      <w:r>
        <w:t>Signature-based method for identifying STAs</w:t>
      </w:r>
      <w:bookmarkEnd w:id="138"/>
    </w:p>
    <w:p w14:paraId="1171DC3E" w14:textId="37FA8E71" w:rsidR="00BC53BF" w:rsidRDefault="00A132A3" w:rsidP="00BC53BF">
      <w:pPr>
        <w:ind w:left="576"/>
        <w:rPr>
          <w:ins w:id="139" w:author="Hamilton, Mark" w:date="2022-01-07T12:34:00Z"/>
          <w:rStyle w:val="Hyperlink"/>
          <w:b/>
          <w:bCs/>
        </w:rPr>
      </w:pPr>
      <w:hyperlink r:id="rId13" w:history="1">
        <w:r w:rsidR="00BC53BF" w:rsidRPr="00BC53BF">
          <w:rPr>
            <w:rStyle w:val="Hyperlink"/>
            <w:b/>
            <w:bCs/>
          </w:rPr>
          <w:t>11-21/1083r0</w:t>
        </w:r>
      </w:hyperlink>
    </w:p>
    <w:p w14:paraId="22374D35" w14:textId="05A76810" w:rsidR="00367021" w:rsidRPr="00BC53BF" w:rsidRDefault="00367021" w:rsidP="00BC53BF">
      <w:pPr>
        <w:ind w:left="576"/>
        <w:rPr>
          <w:lang w:val="en-US"/>
        </w:rPr>
      </w:pPr>
      <w:ins w:id="140"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7FF50DD7" w14:textId="17854B47" w:rsidR="00CA2122" w:rsidRDefault="00BC53BF" w:rsidP="003C72BF">
      <w:pPr>
        <w:pStyle w:val="Heading2"/>
        <w:keepNext w:val="0"/>
      </w:pPr>
      <w:bookmarkStart w:id="141" w:name="_Toc87529941"/>
      <w:r>
        <w:t>Identifiable random MAC address</w:t>
      </w:r>
      <w:bookmarkEnd w:id="141"/>
    </w:p>
    <w:p w14:paraId="098CE5B3" w14:textId="31E97A49" w:rsidR="002C1464" w:rsidRPr="008C65F3" w:rsidRDefault="00A132A3" w:rsidP="002C1464">
      <w:pPr>
        <w:ind w:left="576"/>
        <w:rPr>
          <w:b/>
          <w:bCs/>
          <w:lang w:val="en-US"/>
        </w:rPr>
      </w:pPr>
      <w:hyperlink r:id="rId14" w:history="1">
        <w:r w:rsidR="002C1464" w:rsidRPr="002C1464">
          <w:rPr>
            <w:rStyle w:val="Hyperlink"/>
            <w:b/>
            <w:bCs/>
          </w:rPr>
          <w:t>11-21/1585r9</w:t>
        </w:r>
      </w:hyperlink>
    </w:p>
    <w:p w14:paraId="4978BA2E" w14:textId="44EFB182" w:rsidR="00BC53BF" w:rsidRPr="00B66B09" w:rsidRDefault="00A132A3" w:rsidP="003C44CC">
      <w:pPr>
        <w:ind w:left="576"/>
        <w:rPr>
          <w:b/>
          <w:bCs/>
        </w:rPr>
      </w:pPr>
      <w:hyperlink r:id="rId15" w:history="1">
        <w:r w:rsidR="002C1464" w:rsidRPr="002C1464">
          <w:rPr>
            <w:rStyle w:val="Hyperlink"/>
            <w:b/>
            <w:bCs/>
          </w:rPr>
          <w:t>11-21/1673r6</w:t>
        </w:r>
      </w:hyperlink>
    </w:p>
    <w:p w14:paraId="7AC4F469" w14:textId="6797969B" w:rsidR="008C65F3" w:rsidRDefault="00A132A3" w:rsidP="003C44CC">
      <w:pPr>
        <w:ind w:left="576"/>
        <w:rPr>
          <w:ins w:id="142" w:author="Hamilton, Mark" w:date="2022-01-07T12:34:00Z"/>
          <w:rStyle w:val="Hyperlink"/>
          <w:b/>
          <w:bCs/>
          <w:lang w:val="en-US"/>
        </w:rPr>
      </w:pPr>
      <w:hyperlink r:id="rId16" w:history="1">
        <w:r w:rsidR="008C65F3" w:rsidRPr="008C65F3">
          <w:rPr>
            <w:rStyle w:val="Hyperlink"/>
            <w:b/>
            <w:bCs/>
            <w:lang w:val="en-US"/>
          </w:rPr>
          <w:t>11-21/1720r1</w:t>
        </w:r>
      </w:hyperlink>
    </w:p>
    <w:p w14:paraId="3D799B70" w14:textId="296B5029" w:rsidR="00367021" w:rsidRPr="008C65F3" w:rsidRDefault="00367021" w:rsidP="003C44CC">
      <w:pPr>
        <w:ind w:left="576"/>
        <w:rPr>
          <w:b/>
          <w:bCs/>
          <w:lang w:val="en-US"/>
        </w:rPr>
      </w:pPr>
      <w:ins w:id="143"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76534641" w14:textId="6A374266" w:rsidR="00BC53BF" w:rsidRDefault="00BC53BF" w:rsidP="00BC53BF">
      <w:pPr>
        <w:pStyle w:val="Heading2"/>
      </w:pPr>
      <w:bookmarkStart w:id="144" w:name="_Toc87529942"/>
      <w:r>
        <w:t>Client ID query</w:t>
      </w:r>
      <w:bookmarkEnd w:id="144"/>
    </w:p>
    <w:p w14:paraId="64FB2210" w14:textId="2AC27F02" w:rsidR="00BC53BF" w:rsidRDefault="00A132A3" w:rsidP="00BC53BF">
      <w:pPr>
        <w:ind w:left="576"/>
        <w:rPr>
          <w:lang w:val="en-US"/>
        </w:rPr>
      </w:pPr>
      <w:hyperlink r:id="rId17" w:history="1">
        <w:r w:rsidR="00BC53BF" w:rsidRPr="00BC53BF">
          <w:rPr>
            <w:rStyle w:val="Hyperlink"/>
            <w:b/>
            <w:bCs/>
          </w:rPr>
          <w:t>11-21/1378r0</w:t>
        </w:r>
      </w:hyperlink>
    </w:p>
    <w:p w14:paraId="028F4A52" w14:textId="0DC55EC9" w:rsidR="00BC53BF" w:rsidRDefault="00A132A3" w:rsidP="00BC53BF">
      <w:pPr>
        <w:ind w:left="576"/>
        <w:rPr>
          <w:ins w:id="145" w:author="Hamilton, Mark" w:date="2022-01-07T12:34:00Z"/>
          <w:rStyle w:val="Hyperlink"/>
          <w:b/>
          <w:bCs/>
        </w:rPr>
      </w:pPr>
      <w:hyperlink r:id="rId18" w:history="1">
        <w:r w:rsidR="00BC53BF" w:rsidRPr="00BC53BF">
          <w:rPr>
            <w:rStyle w:val="Hyperlink"/>
            <w:b/>
            <w:bCs/>
          </w:rPr>
          <w:t>11-21/1379r3</w:t>
        </w:r>
      </w:hyperlink>
    </w:p>
    <w:p w14:paraId="67D20E5F" w14:textId="3043ECB5" w:rsidR="00367021" w:rsidRDefault="00367021" w:rsidP="00BC53BF">
      <w:pPr>
        <w:ind w:left="576"/>
        <w:rPr>
          <w:lang w:val="en-US"/>
        </w:rPr>
      </w:pPr>
      <w:ins w:id="146" w:author="Hamilton, Mark" w:date="2022-01-07T12:34:00Z">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separate"/>
        </w:r>
        <w:r w:rsidRPr="00367021">
          <w:rPr>
            <w:rStyle w:val="Hyperlink"/>
            <w:b/>
            <w:bCs/>
          </w:rPr>
          <w:t>11-21/1853r0</w:t>
        </w:r>
        <w:r w:rsidRPr="00367021">
          <w:rPr>
            <w:lang w:val="en-US"/>
          </w:rPr>
          <w:fldChar w:fldCharType="end"/>
        </w:r>
      </w:ins>
    </w:p>
    <w:p w14:paraId="1DC34988" w14:textId="3183A5B5" w:rsidR="00BC53BF" w:rsidRDefault="00367021" w:rsidP="00367021">
      <w:pPr>
        <w:pStyle w:val="Heading2"/>
        <w:rPr>
          <w:ins w:id="147" w:author="Hamilton, Mark" w:date="2022-01-07T12:35:00Z"/>
        </w:rPr>
      </w:pPr>
      <w:ins w:id="148" w:author="Hamilton, Mark" w:date="2022-01-07T12:35:00Z">
        <w:r>
          <w:lastRenderedPageBreak/>
          <w:t>Transient STA ID</w:t>
        </w:r>
      </w:ins>
    </w:p>
    <w:p w14:paraId="2278E6C6" w14:textId="1B906E85" w:rsidR="00367021" w:rsidRDefault="00367021" w:rsidP="00367021">
      <w:pPr>
        <w:ind w:left="576"/>
        <w:rPr>
          <w:ins w:id="149" w:author="Hamilton, Mark" w:date="2022-01-07T12:35:00Z"/>
          <w:b/>
          <w:bCs/>
          <w:color w:val="0000FF"/>
          <w:u w:val="single"/>
        </w:rPr>
      </w:pPr>
      <w:ins w:id="150"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151"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65B1333D" w14:textId="08F19EF8" w:rsidR="00BC53BF" w:rsidRDefault="00BC53BF" w:rsidP="00BC53BF">
      <w:pPr>
        <w:pStyle w:val="Heading2"/>
      </w:pPr>
      <w:bookmarkStart w:id="152" w:name="_Toc87529943"/>
      <w:r>
        <w:t>Solutions analysis</w:t>
      </w:r>
      <w:bookmarkEnd w:id="152"/>
    </w:p>
    <w:p w14:paraId="386C460B" w14:textId="3AE92CCB" w:rsidR="00BC53BF" w:rsidRDefault="00BC53BF" w:rsidP="00BC53BF">
      <w:r>
        <w:t xml:space="preserve">The following table summarizes the in-scope use cases (per clause 5), </w:t>
      </w:r>
      <w:del w:id="153" w:author="Hamilton, Mark" w:date="2022-01-07T11:31:00Z">
        <w:r w:rsidDel="00BE32AD">
          <w:delText xml:space="preserve">and </w:delText>
        </w:r>
      </w:del>
      <w:ins w:id="154"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Look w:val="04A0" w:firstRow="1" w:lastRow="0" w:firstColumn="1" w:lastColumn="0" w:noHBand="0" w:noVBand="1"/>
        <w:tblPrChange w:id="155" w:author="Hamilton, Mark" w:date="2022-01-07T12:47:00Z">
          <w:tblPr>
            <w:tblStyle w:val="GridTable4"/>
            <w:tblW w:w="0" w:type="auto"/>
            <w:tblLook w:val="04A0" w:firstRow="1" w:lastRow="0" w:firstColumn="1" w:lastColumn="0" w:noHBand="0" w:noVBand="1"/>
          </w:tblPr>
        </w:tblPrChange>
      </w:tblPr>
      <w:tblGrid>
        <w:gridCol w:w="2354"/>
        <w:gridCol w:w="5561"/>
        <w:gridCol w:w="1080"/>
        <w:tblGridChange w:id="156">
          <w:tblGrid>
            <w:gridCol w:w="2354"/>
            <w:gridCol w:w="5381"/>
            <w:gridCol w:w="810"/>
          </w:tblGrid>
        </w:tblGridChange>
      </w:tblGrid>
      <w:tr w:rsidR="008218DE" w14:paraId="5CF720D9" w14:textId="6397E845"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Change w:id="157" w:author="Hamilton, Mark" w:date="2022-01-07T12:47: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158" w:author="Hamilton, Mark" w:date="2022-01-07T12:47: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1080" w:type="dxa"/>
            <w:tcPrChange w:id="159" w:author="Hamilton, Mark" w:date="2022-01-07T12:47: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Change w:id="160" w:author="Hamilton, Mark" w:date="2022-01-07T12:47: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161" w:author="Hamilton, Mark" w:date="2022-01-07T11:44:00Z">
              <w:r w:rsidDel="00E0690B">
                <w:rPr>
                  <w:lang w:val="en-US"/>
                </w:rPr>
                <w:delText>?/</w:delText>
              </w:r>
            </w:del>
            <w:ins w:id="162" w:author="Hamilton, Mark" w:date="2022-01-07T11:44:00Z">
              <w:r w:rsidDel="00E0690B">
                <w:rPr>
                  <w:lang w:val="en-US"/>
                </w:rPr>
                <w:t xml:space="preserve"> </w:t>
              </w:r>
            </w:ins>
            <w:del w:id="163"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164" w:author="Hamilton, Mark" w:date="2022-01-07T12:47: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165" w:author="Hamilton, Mark" w:date="2022-01-07T11:54:00Z"/>
              </w:rPr>
            </w:pPr>
            <w:ins w:id="166"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167"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168" w:author="Hamilton, Mark" w:date="2022-01-07T11:37:00Z">
              <w:r>
                <w:t>“Nice to have”</w:t>
              </w:r>
            </w:ins>
            <w:ins w:id="169" w:author="Hamilton, Mark" w:date="2022-01-07T11:38:00Z">
              <w:r>
                <w:t xml:space="preserve">, </w:t>
              </w:r>
            </w:ins>
            <w:ins w:id="170" w:author="Hamilton, Mark" w:date="2022-01-07T11:37:00Z">
              <w:r>
                <w:t xml:space="preserve">if can find sufficient privacy controls (opt-in, etc.) – maybe </w:t>
              </w:r>
            </w:ins>
            <w:ins w:id="171" w:author="Hamilton, Mark" w:date="2022-01-07T11:38:00Z">
              <w:r>
                <w:t xml:space="preserve">as a </w:t>
              </w:r>
            </w:ins>
            <w:ins w:id="172" w:author="Hamilton, Mark" w:date="2022-01-07T11:37:00Z">
              <w:r>
                <w:t>recommendation?  Maybe if a solution to another problem happens to solve this?</w:t>
              </w:r>
            </w:ins>
          </w:p>
        </w:tc>
        <w:tc>
          <w:tcPr>
            <w:tcW w:w="1080" w:type="dxa"/>
            <w:tcPrChange w:id="173" w:author="Hamilton, Mark" w:date="2022-01-07T12:47:00Z">
              <w:tcPr>
                <w:tcW w:w="810" w:type="dxa"/>
              </w:tcPr>
            </w:tcPrChange>
          </w:tcPr>
          <w:p w14:paraId="15C0E1F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FE1281">
        <w:tc>
          <w:tcPr>
            <w:cnfStyle w:val="001000000000" w:firstRow="0" w:lastRow="0" w:firstColumn="1" w:lastColumn="0" w:oddVBand="0" w:evenVBand="0" w:oddHBand="0" w:evenHBand="0" w:firstRowFirstColumn="0" w:firstRowLastColumn="0" w:lastRowFirstColumn="0" w:lastRowLastColumn="0"/>
            <w:tcW w:w="2354" w:type="dxa"/>
            <w:tcPrChange w:id="174" w:author="Hamilton, Mark" w:date="2022-01-07T12:47: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175"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176"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177"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178" w:author="Hamilton, Mark" w:date="2022-01-07T12:47:00Z">
              <w:tcPr>
                <w:tcW w:w="5381" w:type="dxa"/>
              </w:tcPr>
            </w:tcPrChange>
          </w:tcPr>
          <w:p w14:paraId="10DA37B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179" w:author="Hamilton, Mark" w:date="2022-01-07T11:54:00Z"/>
              </w:rPr>
            </w:pPr>
            <w:ins w:id="180" w:author="Hamilton, Mark" w:date="2022-01-07T11:39:00Z">
              <w:r>
                <w:t>Post-association (returning</w:t>
              </w:r>
            </w:ins>
            <w:ins w:id="181" w:author="Hamilton, Mark" w:date="2022-01-07T11:40:00Z">
              <w:r>
                <w:t xml:space="preserve"> device</w:t>
              </w:r>
            </w:ins>
            <w:ins w:id="182" w:author="Hamilton, Mark" w:date="2022-01-07T11:39:00Z">
              <w:r>
                <w:t>)</w:t>
              </w:r>
            </w:ins>
            <w:ins w:id="183" w:author="Hamilton, Mark" w:date="2022-01-07T11:53:00Z">
              <w:r>
                <w:t xml:space="preserve"> d</w:t>
              </w:r>
            </w:ins>
            <w:ins w:id="184" w:author="Hamilton, Mark" w:date="2022-01-07T11:39:00Z">
              <w:r>
                <w:t>evice identification</w:t>
              </w:r>
            </w:ins>
            <w:ins w:id="185" w:author="Hamilton, Mark" w:date="2022-01-07T11:53:00Z">
              <w:r>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186"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187" w:author="Hamilton, Mark" w:date="2022-01-07T11:53:00Z">
              <w:r>
                <w:t>Focus on a “returning device” needing identification on</w:t>
              </w:r>
            </w:ins>
            <w:ins w:id="188" w:author="Hamilton, Mark" w:date="2022-01-07T11:39:00Z">
              <w:r>
                <w:t xml:space="preserve"> per network/SSID basis</w:t>
              </w:r>
            </w:ins>
            <w:ins w:id="189" w:author="Hamilton, Mark" w:date="2022-01-07T11:40:00Z">
              <w:r>
                <w:t>.</w:t>
              </w:r>
            </w:ins>
          </w:p>
        </w:tc>
        <w:tc>
          <w:tcPr>
            <w:tcW w:w="1080" w:type="dxa"/>
            <w:tcPrChange w:id="190" w:author="Hamilton, Mark" w:date="2022-01-07T12:47:00Z">
              <w:tcPr>
                <w:tcW w:w="810" w:type="dxa"/>
              </w:tcPr>
            </w:tcPrChange>
          </w:tcPr>
          <w:p w14:paraId="1EEE5A8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Change w:id="191" w:author="Hamilton, Mark" w:date="2022-01-07T12:47: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192" w:author="Hamilton, Mark" w:date="2022-01-07T12:47: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193" w:author="Hamilton, Mark" w:date="2022-01-07T11:41:00Z">
              <w:r>
                <w:t>Post-association home automation/arrival detection</w:t>
              </w:r>
            </w:ins>
          </w:p>
        </w:tc>
        <w:tc>
          <w:tcPr>
            <w:tcW w:w="1080" w:type="dxa"/>
            <w:tcPrChange w:id="194" w:author="Hamilton, Mark" w:date="2022-01-07T12:47:00Z">
              <w:tcPr>
                <w:tcW w:w="810" w:type="dxa"/>
              </w:tcPr>
            </w:tcPrChange>
          </w:tcPr>
          <w:p w14:paraId="69E27574"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E727F42" w14:textId="77777777" w:rsidTr="00FE1281">
        <w:tc>
          <w:tcPr>
            <w:cnfStyle w:val="001000000000" w:firstRow="0" w:lastRow="0" w:firstColumn="1" w:lastColumn="0" w:oddVBand="0" w:evenVBand="0" w:oddHBand="0" w:evenHBand="0" w:firstRowFirstColumn="0" w:firstRowLastColumn="0" w:lastRowFirstColumn="0" w:lastRowLastColumn="0"/>
            <w:tcW w:w="2354" w:type="dxa"/>
            <w:tcPrChange w:id="195" w:author="Hamilton, Mark" w:date="2022-01-07T12:47: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196" w:author="Hamilton, Mark" w:date="2022-01-07T12:47: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197" w:author="Hamilton, Mark" w:date="2022-01-07T11:52:00Z"/>
              </w:rPr>
            </w:pPr>
            <w:ins w:id="198"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199"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200" w:author="Hamilton, Mark" w:date="2022-01-07T11:42:00Z">
              <w:r>
                <w:t>(Only in scope if criteria in Table 2 are not compromised.)</w:t>
              </w:r>
            </w:ins>
          </w:p>
        </w:tc>
        <w:tc>
          <w:tcPr>
            <w:tcW w:w="1080" w:type="dxa"/>
            <w:tcPrChange w:id="201" w:author="Hamilton, Mark" w:date="2022-01-07T12:47: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Change w:id="202" w:author="Hamilton, Mark" w:date="2022-01-07T12:47: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203" w:author="Hamilton, Mark" w:date="2022-01-07T11:52:00Z">
              <w:r w:rsidDel="000F43B5">
                <w:rPr>
                  <w:lang w:val="en-US"/>
                </w:rPr>
                <w:delText>?</w:delText>
              </w:r>
            </w:del>
          </w:p>
        </w:tc>
        <w:tc>
          <w:tcPr>
            <w:tcW w:w="5561" w:type="dxa"/>
            <w:tcPrChange w:id="204" w:author="Hamilton, Mark" w:date="2022-01-07T12:47: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05" w:author="Hamilton, Mark" w:date="2022-01-07T11:54:00Z"/>
              </w:rPr>
            </w:pPr>
            <w:ins w:id="206" w:author="Hamilton, Mark" w:date="2022-01-07T11:42:00Z">
              <w:r>
                <w:t>Infrastructure use of probes</w:t>
              </w:r>
              <w:r>
                <w:t>.</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07"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08" w:author="Hamilton, Mark" w:date="2022-01-07T11:42:00Z">
              <w:r>
                <w:t>Perhaps only recommendation</w:t>
              </w:r>
            </w:ins>
            <w:ins w:id="209" w:author="Hamilton, Mark" w:date="2022-01-07T11:43:00Z">
              <w:r>
                <w:t>s</w:t>
              </w:r>
            </w:ins>
            <w:ins w:id="210" w:author="Hamilton, Mark" w:date="2022-01-07T11:42:00Z">
              <w:r>
                <w:t xml:space="preserve"> in Spec</w:t>
              </w:r>
            </w:ins>
            <w:ins w:id="211" w:author="Hamilton, Mark" w:date="2022-01-07T11:43:00Z">
              <w:r>
                <w:t>.</w:t>
              </w:r>
            </w:ins>
          </w:p>
        </w:tc>
        <w:tc>
          <w:tcPr>
            <w:tcW w:w="1080" w:type="dxa"/>
            <w:tcPrChange w:id="212" w:author="Hamilton, Mark" w:date="2022-01-07T12:47:00Z">
              <w:tcPr>
                <w:tcW w:w="810" w:type="dxa"/>
              </w:tcPr>
            </w:tcPrChange>
          </w:tcPr>
          <w:p w14:paraId="4FA2069E"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FE1281">
        <w:tc>
          <w:tcPr>
            <w:cnfStyle w:val="001000000000" w:firstRow="0" w:lastRow="0" w:firstColumn="1" w:lastColumn="0" w:oddVBand="0" w:evenVBand="0" w:oddHBand="0" w:evenHBand="0" w:firstRowFirstColumn="0" w:firstRowLastColumn="0" w:lastRowFirstColumn="0" w:lastRowLastColumn="0"/>
            <w:tcW w:w="2354" w:type="dxa"/>
            <w:tcPrChange w:id="213" w:author="Hamilton, Mark" w:date="2022-01-07T12:47: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214" w:author="Hamilton, Mark" w:date="2022-01-07T11:43:00Z">
              <w:r>
                <w:rPr>
                  <w:lang w:val="en-US"/>
                </w:rPr>
                <w:t>10</w:t>
              </w:r>
            </w:ins>
            <w:del w:id="215" w:author="Hamilton, Mark" w:date="2022-01-07T11:43:00Z">
              <w:r w:rsidDel="00E0690B">
                <w:rPr>
                  <w:lang w:val="en-US"/>
                </w:rPr>
                <w:delText>9</w:delText>
              </w:r>
            </w:del>
            <w:r>
              <w:rPr>
                <w:lang w:val="en-US"/>
              </w:rPr>
              <w:fldChar w:fldCharType="end"/>
            </w:r>
            <w:del w:id="216" w:author="Hamilton, Mark" w:date="2022-01-07T11:43:00Z">
              <w:r w:rsidDel="00E0690B">
                <w:rPr>
                  <w:lang w:val="en-US"/>
                </w:rPr>
                <w:delText>?</w:delText>
              </w:r>
            </w:del>
          </w:p>
        </w:tc>
        <w:tc>
          <w:tcPr>
            <w:tcW w:w="5561" w:type="dxa"/>
            <w:tcPrChange w:id="217" w:author="Hamilton, Mark" w:date="2022-01-07T12:47:00Z">
              <w:tcPr>
                <w:tcW w:w="5381" w:type="dxa"/>
              </w:tcPr>
            </w:tcPrChange>
          </w:tcPr>
          <w:p w14:paraId="1E055C5B" w14:textId="095DFF03" w:rsidR="008218DE" w:rsidRDefault="008218DE" w:rsidP="00BC53BF">
            <w:pPr>
              <w:cnfStyle w:val="000000000000" w:firstRow="0" w:lastRow="0" w:firstColumn="0" w:lastColumn="0" w:oddVBand="0" w:evenVBand="0" w:oddHBand="0" w:evenHBand="0" w:firstRowFirstColumn="0" w:firstRowLastColumn="0" w:lastRowFirstColumn="0" w:lastRowLastColumn="0"/>
              <w:rPr>
                <w:ins w:id="218" w:author="Hamilton, Mark" w:date="2022-01-07T11:52:00Z"/>
              </w:rPr>
            </w:pPr>
            <w:ins w:id="219" w:author="Hamilton, Mark" w:date="2022-01-07T11:44:00Z">
              <w:r>
                <w:t>Approved client in secured environment</w:t>
              </w:r>
              <w:r>
                <w: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20"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221" w:author="Hamilton, Mark" w:date="2022-01-07T11:44:00Z">
              <w:r>
                <w:t>Similar to 4.1 and 4.2, for pre-association and post-association situations, respectively.</w:t>
              </w:r>
            </w:ins>
          </w:p>
        </w:tc>
        <w:tc>
          <w:tcPr>
            <w:tcW w:w="1080" w:type="dxa"/>
            <w:tcPrChange w:id="222" w:author="Hamilton, Mark" w:date="2022-01-07T12:47:00Z">
              <w:tcPr>
                <w:tcW w:w="810" w:type="dxa"/>
              </w:tcPr>
            </w:tcPrChange>
          </w:tcPr>
          <w:p w14:paraId="02A819E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Change w:id="223" w:author="Hamilton, Mark" w:date="2022-01-07T12:47: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224" w:author="Hamilton, Mark" w:date="2022-01-07T11:46:00Z">
              <w:r>
                <w:rPr>
                  <w:lang w:val="en-US"/>
                </w:rPr>
                <w:t>3</w:t>
              </w:r>
            </w:ins>
            <w:del w:id="225" w:author="Hamilton, Mark" w:date="2022-01-07T11:46:00Z">
              <w:r w:rsidDel="00E0690B">
                <w:rPr>
                  <w:lang w:val="en-US"/>
                </w:rPr>
                <w:delText>1</w:delText>
              </w:r>
            </w:del>
            <w:r>
              <w:rPr>
                <w:lang w:val="en-US"/>
              </w:rPr>
              <w:fldChar w:fldCharType="end"/>
            </w:r>
            <w:del w:id="226" w:author="Hamilton, Mark" w:date="2022-01-07T11:46:00Z">
              <w:r w:rsidDel="00E0690B">
                <w:rPr>
                  <w:lang w:val="en-US"/>
                </w:rPr>
                <w:delText>?</w:delText>
              </w:r>
            </w:del>
          </w:p>
        </w:tc>
        <w:tc>
          <w:tcPr>
            <w:tcW w:w="5561" w:type="dxa"/>
            <w:tcPrChange w:id="227" w:author="Hamilton, Mark" w:date="2022-01-07T12:47: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228" w:author="Hamilton, Mark" w:date="2022-01-07T11:54:00Z"/>
                <w:lang w:val="en-US"/>
              </w:rPr>
            </w:pPr>
            <w:ins w:id="229"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30"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31" w:author="Hamilton, Mark" w:date="2022-01-07T11:46:00Z">
              <w:r>
                <w:t>Might add some recommendations? (But, might consider a solution, if one presented – would need to address the lack of this terminology in 802.11)</w:t>
              </w:r>
            </w:ins>
          </w:p>
        </w:tc>
        <w:tc>
          <w:tcPr>
            <w:tcW w:w="1080" w:type="dxa"/>
            <w:tcPrChange w:id="232" w:author="Hamilton, Mark" w:date="2022-01-07T12:47: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FE1281">
        <w:trPr>
          <w:ins w:id="233" w:author="Hamilton, Mark" w:date="2022-01-07T11:47:00Z"/>
        </w:trPr>
        <w:tc>
          <w:tcPr>
            <w:cnfStyle w:val="001000000000" w:firstRow="0" w:lastRow="0" w:firstColumn="1" w:lastColumn="0" w:oddVBand="0" w:evenVBand="0" w:oddHBand="0" w:evenHBand="0" w:firstRowFirstColumn="0" w:firstRowLastColumn="0" w:lastRowFirstColumn="0" w:lastRowLastColumn="0"/>
            <w:tcW w:w="2354" w:type="dxa"/>
            <w:tcPrChange w:id="234" w:author="Hamilton, Mark" w:date="2022-01-07T12:47:00Z">
              <w:tcPr>
                <w:tcW w:w="2354" w:type="dxa"/>
              </w:tcPr>
            </w:tcPrChange>
          </w:tcPr>
          <w:p w14:paraId="6A0F6765" w14:textId="282650C5" w:rsidR="008218DE" w:rsidRDefault="008218DE" w:rsidP="00BC53BF">
            <w:pPr>
              <w:rPr>
                <w:ins w:id="235" w:author="Hamilton, Mark" w:date="2022-01-07T11:47:00Z"/>
                <w:lang w:val="en-US"/>
              </w:rPr>
            </w:pPr>
            <w:ins w:id="236" w:author="Hamilton, Mark" w:date="2022-01-07T11:47:00Z">
              <w:r>
                <w:rPr>
                  <w:lang w:val="en-US"/>
                </w:rPr>
                <w:t>4.15</w:t>
              </w:r>
            </w:ins>
          </w:p>
        </w:tc>
        <w:tc>
          <w:tcPr>
            <w:tcW w:w="5561" w:type="dxa"/>
            <w:tcPrChange w:id="237" w:author="Hamilton, Mark" w:date="2022-01-07T12:47: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38" w:author="Hamilton, Mark" w:date="2022-01-07T11:54:00Z"/>
              </w:rPr>
            </w:pPr>
            <w:ins w:id="239" w:author="Hamilton, Mark" w:date="2022-01-07T11:47:00Z">
              <w:r>
                <w:t>Customer support and troubleshooting</w:t>
              </w:r>
              <w:r>
                <w:t>.</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40"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241" w:author="Hamilton, Mark" w:date="2022-01-07T11:47:00Z"/>
                <w:lang w:val="en-US"/>
              </w:rPr>
            </w:pPr>
            <w:ins w:id="242" w:author="Hamilton, Mark" w:date="2022-01-07T11:47:00Z">
              <w:r>
                <w:t xml:space="preserve">Aspects are within our scope, might be alternative interface(s) to access and/or control the MAC address </w:t>
              </w:r>
              <w:proofErr w:type="spellStart"/>
              <w:r>
                <w:t>behavior</w:t>
              </w:r>
              <w:proofErr w:type="spellEnd"/>
              <w:r>
                <w:t>.</w:t>
              </w:r>
            </w:ins>
          </w:p>
        </w:tc>
        <w:tc>
          <w:tcPr>
            <w:tcW w:w="1080" w:type="dxa"/>
            <w:tcPrChange w:id="243" w:author="Hamilton, Mark" w:date="2022-01-07T12:47: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44" w:author="Hamilton, Mark" w:date="2022-01-07T11:47:00Z"/>
                <w:lang w:val="en-US"/>
              </w:rPr>
            </w:pPr>
          </w:p>
        </w:tc>
      </w:tr>
      <w:tr w:rsidR="008218DE" w14:paraId="14E56C5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Change w:id="245" w:author="Hamilton, Mark" w:date="2022-01-07T12:47: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246" w:author="Hamilton, Mark" w:date="2022-01-07T11:49:00Z">
              <w:r>
                <w:rPr>
                  <w:lang w:val="en-US"/>
                </w:rPr>
                <w:t>0</w:t>
              </w:r>
            </w:ins>
            <w:del w:id="247" w:author="Hamilton, Mark" w:date="2022-01-07T11:49:00Z">
              <w:r w:rsidDel="00A551B2">
                <w:rPr>
                  <w:lang w:val="en-US"/>
                </w:rPr>
                <w:delText>2</w:delText>
              </w:r>
            </w:del>
            <w:r>
              <w:rPr>
                <w:lang w:val="en-US"/>
              </w:rPr>
              <w:fldChar w:fldCharType="end"/>
            </w:r>
            <w:del w:id="248" w:author="Hamilton, Mark" w:date="2022-01-07T11:49:00Z">
              <w:r w:rsidDel="00A551B2">
                <w:rPr>
                  <w:lang w:val="en-US"/>
                </w:rPr>
                <w:delText>?</w:delText>
              </w:r>
            </w:del>
          </w:p>
        </w:tc>
        <w:tc>
          <w:tcPr>
            <w:tcW w:w="5561" w:type="dxa"/>
            <w:tcPrChange w:id="249" w:author="Hamilton, Mark" w:date="2022-01-07T12:47: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50" w:author="Hamilton, Mark" w:date="2022-01-07T11:54:00Z"/>
              </w:rPr>
            </w:pPr>
            <w:ins w:id="251" w:author="Hamilton, Mark" w:date="2022-01-07T11:50:00Z">
              <w:r>
                <w:t>MAC address collisions (WBA</w:t>
              </w:r>
              <w:r>
                <w:t xml:space="preserve"> raised</w:t>
              </w:r>
              <w:r>
                <w:t>)</w:t>
              </w:r>
              <w:r>
                <w:t>.</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52"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53" w:author="Hamilton, Mark" w:date="2022-01-07T11:49:00Z">
              <w:r>
                <w:rPr>
                  <w:lang w:val="en-US"/>
                </w:rPr>
                <w:t xml:space="preserve">Out of scope to resolve.  </w:t>
              </w:r>
              <w:r>
                <w:t>Could add recommendations on ways to help avoid the problem</w:t>
              </w:r>
            </w:ins>
          </w:p>
        </w:tc>
        <w:tc>
          <w:tcPr>
            <w:tcW w:w="1080" w:type="dxa"/>
            <w:tcPrChange w:id="254" w:author="Hamilton, Mark" w:date="2022-01-07T12:47: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FE1281">
        <w:tc>
          <w:tcPr>
            <w:cnfStyle w:val="001000000000" w:firstRow="0" w:lastRow="0" w:firstColumn="1" w:lastColumn="0" w:oddVBand="0" w:evenVBand="0" w:oddHBand="0" w:evenHBand="0" w:firstRowFirstColumn="0" w:firstRowLastColumn="0" w:lastRowFirstColumn="0" w:lastRowLastColumn="0"/>
            <w:tcW w:w="2354" w:type="dxa"/>
            <w:tcPrChange w:id="255" w:author="Hamilton, Mark" w:date="2022-01-07T12:47: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256"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257" w:author="Hamilton, Mark" w:date="2022-01-07T12:47: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58" w:author="Hamilton, Mark" w:date="2022-01-07T11:54:00Z"/>
              </w:rPr>
            </w:pPr>
            <w:ins w:id="259" w:author="Hamilton, Mark" w:date="2022-01-07T11:50:00Z">
              <w:r>
                <w:t>DHCP pool exhaustion</w:t>
              </w:r>
            </w:ins>
            <w:ins w:id="260"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261"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262" w:author="Hamilton, Mark" w:date="2022-01-07T11:51:00Z">
              <w:r>
                <w:t>Might add recommendations.</w:t>
              </w:r>
            </w:ins>
          </w:p>
        </w:tc>
        <w:tc>
          <w:tcPr>
            <w:tcW w:w="1080" w:type="dxa"/>
            <w:tcPrChange w:id="263" w:author="Hamilton, Mark" w:date="2022-01-07T12:47: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FE1281">
        <w:trPr>
          <w:cnfStyle w:val="000000100000" w:firstRow="0" w:lastRow="0" w:firstColumn="0" w:lastColumn="0" w:oddVBand="0" w:evenVBand="0" w:oddHBand="1" w:evenHBand="0" w:firstRowFirstColumn="0" w:firstRowLastColumn="0" w:lastRowFirstColumn="0" w:lastRowLastColumn="0"/>
          <w:ins w:id="264" w:author="Hamilton, Mark" w:date="2022-01-07T11:51:00Z"/>
        </w:trPr>
        <w:tc>
          <w:tcPr>
            <w:cnfStyle w:val="001000000000" w:firstRow="0" w:lastRow="0" w:firstColumn="1" w:lastColumn="0" w:oddVBand="0" w:evenVBand="0" w:oddHBand="0" w:evenHBand="0" w:firstRowFirstColumn="0" w:firstRowLastColumn="0" w:lastRowFirstColumn="0" w:lastRowLastColumn="0"/>
            <w:tcW w:w="2354" w:type="dxa"/>
            <w:tcPrChange w:id="265" w:author="Hamilton, Mark" w:date="2022-01-07T12:47: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266" w:author="Hamilton, Mark" w:date="2022-01-07T11:51:00Z"/>
                <w:lang w:val="en-US"/>
              </w:rPr>
            </w:pPr>
            <w:ins w:id="267" w:author="Hamilton, Mark" w:date="2022-01-07T11:51:00Z">
              <w:r>
                <w:rPr>
                  <w:lang w:val="en-US"/>
                </w:rPr>
                <w:t>4.24</w:t>
              </w:r>
            </w:ins>
          </w:p>
        </w:tc>
        <w:tc>
          <w:tcPr>
            <w:tcW w:w="5561" w:type="dxa"/>
            <w:tcPrChange w:id="268" w:author="Hamilton, Mark" w:date="2022-01-07T12:47: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69" w:author="Hamilton, Mark" w:date="2022-01-07T11:54:00Z"/>
              </w:rPr>
            </w:pPr>
            <w:ins w:id="270" w:author="Hamilton, Mark" w:date="2022-01-07T11:51:00Z">
              <w:r>
                <w:t>Inconsistent DHCP address assignment (WBA</w:t>
              </w:r>
              <w:r>
                <w:t xml:space="preserve"> raised</w:t>
              </w:r>
              <w:r>
                <w:t>)</w:t>
              </w:r>
              <w:r>
                <w:t>.</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71"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272" w:author="Hamilton, Mark" w:date="2022-01-07T11:51:00Z"/>
              </w:rPr>
            </w:pPr>
            <w:ins w:id="273" w:author="Hamilton, Mark" w:date="2022-01-07T11:52:00Z">
              <w:r>
                <w:t>At best, recommendations (same recommendations as 4.23?).  Really out of scope.</w:t>
              </w:r>
            </w:ins>
          </w:p>
        </w:tc>
        <w:tc>
          <w:tcPr>
            <w:tcW w:w="1080" w:type="dxa"/>
            <w:tcPrChange w:id="274" w:author="Hamilton, Mark" w:date="2022-01-07T12:47: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75"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276" w:author="Hamilton, Mark" w:date="2022-01-07T11:29:00Z"/>
          <w:sz w:val="36"/>
          <w:szCs w:val="32"/>
          <w:rPrChange w:id="277" w:author="Hamilton, Mark" w:date="2022-01-07T11:29:00Z">
            <w:rPr>
              <w:del w:id="278" w:author="Hamilton, Mark" w:date="2022-01-07T11:29:00Z"/>
              <w:sz w:val="56"/>
              <w:szCs w:val="52"/>
            </w:rPr>
          </w:rPrChange>
        </w:rPr>
      </w:pPr>
      <w:del w:id="279" w:author="Hamilton, Mark" w:date="2022-01-07T11:28:00Z">
        <w:r w:rsidRPr="00AB6130" w:rsidDel="00BE32AD">
          <w:rPr>
            <w:sz w:val="36"/>
            <w:szCs w:val="32"/>
          </w:rPr>
          <w:lastRenderedPageBreak/>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280" w:author="Hamilton, Mark" w:date="2022-01-07T11:29:00Z">
              <w:rPr>
                <w:sz w:val="56"/>
                <w:szCs w:val="52"/>
              </w:rPr>
            </w:rPrChange>
          </w:rPr>
          <w:delText xml:space="preserve"> </w:delText>
        </w:r>
      </w:del>
    </w:p>
    <w:p w14:paraId="671F6100" w14:textId="77777777" w:rsidR="00A156AE" w:rsidRDefault="00A156AE" w:rsidP="00A156AE"/>
    <w:p w14:paraId="33BC8AA8" w14:textId="6652C49C" w:rsidR="00A156AE" w:rsidRDefault="00A156AE" w:rsidP="00A156AE">
      <w:r>
        <w:t xml:space="preserve">The following table summarizes features of the in-scope use cases (per clause 5), </w:t>
      </w:r>
      <w:del w:id="281" w:author="Hamilton, Mark" w:date="2022-01-07T11:30:00Z">
        <w:r w:rsidDel="00BE32AD">
          <w:delText xml:space="preserve">and </w:delText>
        </w:r>
      </w:del>
      <w:ins w:id="282" w:author="Hamilton, Mark" w:date="2022-01-07T11:30:00Z">
        <w:r w:rsidR="00BE32AD">
          <w:t xml:space="preserve">to aid in evaluating </w:t>
        </w:r>
      </w:ins>
      <w:r>
        <w:t>each solution’s applicability to those use features.</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283" w:author="Hamilton, Mark" w:date="2022-01-07T12:47:00Z">
          <w:tblPr>
            <w:tblStyle w:val="GridTable4"/>
            <w:tblW w:w="0" w:type="auto"/>
            <w:tblLook w:val="04A0" w:firstRow="1" w:lastRow="0" w:firstColumn="1" w:lastColumn="0" w:noHBand="0" w:noVBand="1"/>
          </w:tblPr>
        </w:tblPrChange>
      </w:tblPr>
      <w:tblGrid>
        <w:gridCol w:w="1591"/>
        <w:gridCol w:w="5874"/>
        <w:gridCol w:w="1620"/>
        <w:tblGridChange w:id="284">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285"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286"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287"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288"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289"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290"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291"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292"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293"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294"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3</w:t>
            </w:r>
          </w:p>
        </w:tc>
        <w:tc>
          <w:tcPr>
            <w:tcW w:w="5874" w:type="dxa"/>
            <w:tcPrChange w:id="295"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296"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297"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298"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299"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00"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301"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302"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03"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304"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305"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06"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7</w:t>
            </w:r>
          </w:p>
        </w:tc>
        <w:tc>
          <w:tcPr>
            <w:tcW w:w="5874" w:type="dxa"/>
            <w:tcPrChange w:id="307"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308" w:author="Hamilton, Mark" w:date="2022-01-07T12:26:00Z">
              <w:r w:rsidDel="00367021">
                <w:rPr>
                  <w:lang w:val="en-US"/>
                </w:rPr>
                <w:delText>??</w:delText>
              </w:r>
            </w:del>
            <w:r>
              <w:rPr>
                <w:lang w:val="en-US"/>
              </w:rPr>
              <w:t>)</w:t>
            </w:r>
          </w:p>
        </w:tc>
        <w:tc>
          <w:tcPr>
            <w:tcW w:w="1620" w:type="dxa"/>
            <w:tcPrChange w:id="309"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10"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311"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312"/>
            <w:r>
              <w:rPr>
                <w:lang w:val="en-US"/>
              </w:rPr>
              <w:t>(Nice-to-have?)</w:t>
            </w:r>
            <w:commentRangeEnd w:id="312"/>
            <w:r>
              <w:rPr>
                <w:rStyle w:val="CommentReference"/>
              </w:rPr>
              <w:commentReference w:id="312"/>
            </w:r>
          </w:p>
        </w:tc>
        <w:tc>
          <w:tcPr>
            <w:tcW w:w="1620" w:type="dxa"/>
            <w:tcPrChange w:id="313"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14"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315"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316"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17"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318"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319"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20"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321"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322"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23"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324"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325"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26"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327"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328"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29"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330"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331"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32"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15</w:t>
            </w:r>
          </w:p>
        </w:tc>
        <w:tc>
          <w:tcPr>
            <w:tcW w:w="5874" w:type="dxa"/>
            <w:tcPrChange w:id="333"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334"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35"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336"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337"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38"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339"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340"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41"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342"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343"/>
            <w:r>
              <w:rPr>
                <w:lang w:val="en-US"/>
              </w:rPr>
              <w:t xml:space="preserve"> (Nice to have if ‘no’?)</w:t>
            </w:r>
            <w:commentRangeEnd w:id="343"/>
            <w:r>
              <w:rPr>
                <w:rStyle w:val="CommentReference"/>
              </w:rPr>
              <w:commentReference w:id="343"/>
            </w:r>
          </w:p>
        </w:tc>
        <w:tc>
          <w:tcPr>
            <w:tcW w:w="1620" w:type="dxa"/>
            <w:tcPrChange w:id="344"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45"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19</w:t>
            </w:r>
          </w:p>
        </w:tc>
        <w:tc>
          <w:tcPr>
            <w:tcW w:w="5874" w:type="dxa"/>
            <w:tcPrChange w:id="346"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347"/>
            <w:r w:rsidRPr="0056045A">
              <w:rPr>
                <w:lang w:val="en-US"/>
              </w:rPr>
              <w:t>How strongly is the ID bound to a user, and giving the user access/capabilities/etc.?</w:t>
            </w:r>
            <w:commentRangeEnd w:id="347"/>
            <w:r>
              <w:rPr>
                <w:rStyle w:val="CommentReference"/>
              </w:rPr>
              <w:commentReference w:id="347"/>
            </w:r>
          </w:p>
        </w:tc>
        <w:tc>
          <w:tcPr>
            <w:tcW w:w="1620" w:type="dxa"/>
            <w:tcPrChange w:id="348"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49"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350"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351"/>
            <w:r w:rsidRPr="00874BF8">
              <w:rPr>
                <w:lang w:val="en-US"/>
              </w:rPr>
              <w:t>Is it important/critical that the AP is trusted?</w:t>
            </w:r>
            <w:commentRangeEnd w:id="351"/>
            <w:r>
              <w:rPr>
                <w:rStyle w:val="CommentReference"/>
              </w:rPr>
              <w:commentReference w:id="351"/>
            </w:r>
          </w:p>
        </w:tc>
        <w:tc>
          <w:tcPr>
            <w:tcW w:w="1620" w:type="dxa"/>
            <w:tcPrChange w:id="352"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53"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354"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355"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56" w:author="Hamilton, Mark" w:date="2022-01-07T12:47:00Z">
              <w:tcPr>
                <w:tcW w:w="1591" w:type="dxa"/>
              </w:tcPr>
            </w:tcPrChange>
          </w:tcPr>
          <w:p w14:paraId="5A13C0CE" w14:textId="2BA07A55" w:rsidR="00FE1281" w:rsidRPr="00874BF8" w:rsidRDefault="00FE1281" w:rsidP="0056045A">
            <w:pPr>
              <w:rPr>
                <w:lang w:val="en-US"/>
              </w:rPr>
            </w:pPr>
            <w:r>
              <w:rPr>
                <w:lang w:val="en-US"/>
              </w:rPr>
              <w:t>22</w:t>
            </w:r>
          </w:p>
        </w:tc>
        <w:tc>
          <w:tcPr>
            <w:tcW w:w="5874" w:type="dxa"/>
            <w:tcPrChange w:id="357"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w:t>
            </w:r>
            <w:proofErr w:type="gramStart"/>
            <w:r>
              <w:rPr>
                <w:lang w:val="en-US"/>
              </w:rPr>
              <w:t>protection)  Level</w:t>
            </w:r>
            <w:proofErr w:type="gramEnd"/>
            <w:r>
              <w:rPr>
                <w:lang w:val="en-US"/>
              </w:rPr>
              <w:t xml:space="preserve"> of trust of the ID should match the trust of the data exchange with this network.</w:t>
            </w:r>
          </w:p>
        </w:tc>
        <w:tc>
          <w:tcPr>
            <w:tcW w:w="1620" w:type="dxa"/>
            <w:tcPrChange w:id="358"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59"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360"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361"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62"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363"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364"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65"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366"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367"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1591" w:type="dxa"/>
            <w:tcPrChange w:id="368"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369"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Consider whether solution offers identifier per device, </w:t>
            </w:r>
            <w:proofErr w:type="gramStart"/>
            <w:r>
              <w:rPr>
                <w:lang w:val="en-US"/>
              </w:rPr>
              <w:t>user</w:t>
            </w:r>
            <w:proofErr w:type="gramEnd"/>
            <w:r>
              <w:rPr>
                <w:lang w:val="en-US"/>
              </w:rPr>
              <w:t xml:space="preserve"> or group.</w:t>
            </w:r>
          </w:p>
        </w:tc>
        <w:tc>
          <w:tcPr>
            <w:tcW w:w="1620" w:type="dxa"/>
            <w:tcPrChange w:id="370"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1" w:type="dxa"/>
            <w:tcPrChange w:id="371"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372"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373"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9"/>
      <w:footerReference w:type="default" r:id="rId20"/>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Hamilton, Mark" w:date="2021-10-05T12:21:00Z" w:initials="HM">
    <w:p w14:paraId="128C79B8" w14:textId="5EFF4BBB" w:rsidR="00A132A3" w:rsidRDefault="00A132A3">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41" w:author="Hamilton, Mark [2]" w:date="2021-08-06T16:31:00Z" w:initials="HM">
    <w:p w14:paraId="16ED8B43" w14:textId="52D8F8DE" w:rsidR="00A132A3" w:rsidRDefault="00A132A3">
      <w:pPr>
        <w:pStyle w:val="CommentText"/>
      </w:pPr>
      <w:r>
        <w:rPr>
          <w:rStyle w:val="CommentReference"/>
        </w:rPr>
        <w:annotationRef/>
      </w:r>
      <w:r>
        <w:t>Need to revisit and add use cases, confirm they are already covered, or agree to drop these.</w:t>
      </w:r>
    </w:p>
  </w:comment>
  <w:comment w:id="42" w:author="Hamilton, Mark [2]" w:date="2021-08-10T07:31:00Z" w:initials="HM">
    <w:p w14:paraId="43ABF46B" w14:textId="77777777" w:rsidR="00A132A3" w:rsidRDefault="00A132A3">
      <w:pPr>
        <w:pStyle w:val="CommentText"/>
      </w:pPr>
      <w:r>
        <w:rPr>
          <w:rStyle w:val="CommentReference"/>
        </w:rPr>
        <w:annotationRef/>
      </w:r>
      <w:r>
        <w:t>Steers to AP, band, or network.  Is this within scope of 802.11?  What could/should we add in TGbh (if anything) that is within TGbh scope?  BTM is (post-association) Action frame.  Probe Response “shall” be done, per current spec.</w:t>
      </w:r>
    </w:p>
    <w:p w14:paraId="5F336778" w14:textId="77777777" w:rsidR="00A132A3" w:rsidRDefault="00A132A3">
      <w:pPr>
        <w:pStyle w:val="CommentText"/>
      </w:pPr>
    </w:p>
    <w:p w14:paraId="0FA6C0FB" w14:textId="22C9B706" w:rsidR="00A132A3" w:rsidRDefault="00A132A3">
      <w:pPr>
        <w:pStyle w:val="CommentText"/>
      </w:pPr>
      <w:r>
        <w:t>Agreement that this is out of scope.</w:t>
      </w:r>
    </w:p>
  </w:comment>
  <w:comment w:id="43" w:author="Hamilton, Mark" w:date="2021-10-05T11:45:00Z" w:initials="HM">
    <w:p w14:paraId="073C521B" w14:textId="7FC3278B" w:rsidR="00A132A3" w:rsidRDefault="00A132A3">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47" w:author="Hamilton, Mark" w:date="2021-12-03T16:41:00Z" w:initials="HM">
    <w:p w14:paraId="2EF19F17" w14:textId="086130AA" w:rsidR="00A132A3" w:rsidRDefault="00A132A3">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48" w:author="Hamilton, Mark" w:date="2021-09-17T07:40:00Z" w:initials="HM">
    <w:p w14:paraId="5FE72BF5" w14:textId="77777777" w:rsidR="00A132A3" w:rsidRDefault="00A132A3">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A132A3" w:rsidRDefault="00A132A3">
      <w:pPr>
        <w:pStyle w:val="CommentText"/>
      </w:pPr>
    </w:p>
    <w:p w14:paraId="757C86B6" w14:textId="74C67120" w:rsidR="00A132A3" w:rsidRDefault="00A132A3">
      <w:pPr>
        <w:pStyle w:val="CommentText"/>
      </w:pPr>
      <w:r>
        <w:t>Related to lawful intercept, extended to other (non-legal) reasons for such access control/restrictions.</w:t>
      </w:r>
    </w:p>
  </w:comment>
  <w:comment w:id="49" w:author="Hamilton, Mark" w:date="2021-10-26T08:24:00Z" w:initials="HM">
    <w:p w14:paraId="2C627248" w14:textId="30F45DF9" w:rsidR="00A132A3" w:rsidRDefault="00A132A3">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54" w:author="Hamilton, Mark [2]" w:date="2021-08-10T07:49:00Z" w:initials="HM">
    <w:p w14:paraId="143396F0" w14:textId="2EDD1334" w:rsidR="00A132A3" w:rsidRDefault="00A132A3">
      <w:pPr>
        <w:pStyle w:val="CommentText"/>
      </w:pPr>
      <w:r>
        <w:rPr>
          <w:rStyle w:val="CommentReference"/>
        </w:rPr>
        <w:annotationRef/>
      </w:r>
      <w:r>
        <w:t>Opt-in: Requires explicit user action/</w:t>
      </w:r>
      <w:proofErr w:type="gramStart"/>
      <w:r>
        <w:t>agreement, before</w:t>
      </w:r>
      <w:proofErr w:type="gramEnd"/>
      <w:r>
        <w:t xml:space="preserve"> it takes effect.  So, non-AP STA would need to indicate/initiate the action, plus maybe a recommendation that the user/administrator should take action to control/enable this </w:t>
      </w:r>
      <w:proofErr w:type="spellStart"/>
      <w:r>
        <w:t>behavior</w:t>
      </w:r>
      <w:proofErr w:type="spellEnd"/>
      <w:r>
        <w:t>.</w:t>
      </w:r>
    </w:p>
  </w:comment>
  <w:comment w:id="55" w:author="Hamilton, Mark" w:date="2021-09-17T07:36:00Z" w:initials="HM">
    <w:p w14:paraId="57BEFC25" w14:textId="77777777" w:rsidR="00A132A3" w:rsidRDefault="00A132A3">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A132A3" w:rsidRDefault="00A132A3">
      <w:pPr>
        <w:pStyle w:val="CommentText"/>
      </w:pPr>
    </w:p>
    <w:p w14:paraId="57B34061" w14:textId="6338AD58" w:rsidR="00A132A3" w:rsidRDefault="00A132A3">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62" w:author="Hamilton, Mark [2]" w:date="2021-08-10T07:55:00Z" w:initials="HM">
    <w:p w14:paraId="72367A58" w14:textId="67F7DAAB" w:rsidR="00A132A3" w:rsidRDefault="00A132A3">
      <w:pPr>
        <w:pStyle w:val="CommentText"/>
      </w:pPr>
      <w:r>
        <w:rPr>
          <w:rStyle w:val="CommentReference"/>
        </w:rPr>
        <w:annotationRef/>
      </w:r>
      <w:r>
        <w:t>Details of “device or user” are left to solution debate.</w:t>
      </w:r>
    </w:p>
  </w:comment>
  <w:comment w:id="72" w:author="Hamilton, Mark [2]" w:date="2021-08-10T08:31:00Z" w:initials="HM">
    <w:p w14:paraId="2954A6FE" w14:textId="54C3E6F2" w:rsidR="00A132A3" w:rsidRDefault="00A132A3">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82" w:author="Hamilton, Mark" w:date="2021-10-27T10:22:00Z" w:initials="HM">
    <w:p w14:paraId="53EC4E40" w14:textId="6DC111AF" w:rsidR="00A132A3" w:rsidRDefault="00A132A3">
      <w:pPr>
        <w:pStyle w:val="CommentText"/>
      </w:pPr>
      <w:r>
        <w:rPr>
          <w:rStyle w:val="CommentReference"/>
        </w:rPr>
        <w:annotationRef/>
      </w:r>
      <w:r>
        <w:t>Note the margin comment in use case 2 (above), and align, if any changes are needed.</w:t>
      </w:r>
    </w:p>
  </w:comment>
  <w:comment w:id="83" w:author="Hamilton, Mark" w:date="2021-10-27T10:25:00Z" w:initials="HM">
    <w:p w14:paraId="1D33A9D9" w14:textId="5EA9710C" w:rsidR="00A132A3" w:rsidRDefault="00A132A3">
      <w:pPr>
        <w:pStyle w:val="CommentText"/>
      </w:pPr>
      <w:r>
        <w:rPr>
          <w:rStyle w:val="CommentReference"/>
        </w:rPr>
        <w:annotationRef/>
      </w:r>
      <w:r>
        <w:t xml:space="preserve">Is this in our scope?  </w:t>
      </w:r>
      <w:proofErr w:type="gramStart"/>
      <w:r>
        <w:t>Or,</w:t>
      </w:r>
      <w:proofErr w:type="gramEnd"/>
      <w:r>
        <w:t xml:space="preserve"> is this a policy/policing problem, beyond us?</w:t>
      </w:r>
    </w:p>
  </w:comment>
  <w:comment w:id="90" w:author="Hamilton, Mark" w:date="2021-10-26T08:48:00Z" w:initials="HM">
    <w:p w14:paraId="582CBE6A" w14:textId="31F06EBE" w:rsidR="00A132A3" w:rsidRDefault="00A132A3">
      <w:pPr>
        <w:pStyle w:val="CommentText"/>
      </w:pPr>
      <w:r>
        <w:rPr>
          <w:rStyle w:val="CommentReference"/>
        </w:rPr>
        <w:annotationRef/>
      </w:r>
      <w:r>
        <w:t xml:space="preserve">We are adding a “mobile AP MLD” concept, in 11be.  TGbe might want to consider this.  (But TGbe does not create a “mobile AP”, so TGbh would need to consider/cover </w:t>
      </w:r>
      <w:proofErr w:type="gramStart"/>
      <w:r>
        <w:t>that, if</w:t>
      </w:r>
      <w:proofErr w:type="gramEnd"/>
      <w:r>
        <w:t xml:space="preserve"> it is in scope.)</w:t>
      </w:r>
    </w:p>
  </w:comment>
  <w:comment w:id="94" w:author="Hamilton, Mark" w:date="2021-09-17T08:09:00Z" w:initials="HM">
    <w:p w14:paraId="468198FB" w14:textId="1CA53305" w:rsidR="00A132A3" w:rsidRDefault="00A132A3">
      <w:pPr>
        <w:pStyle w:val="CommentText"/>
      </w:pPr>
      <w:r>
        <w:rPr>
          <w:rStyle w:val="CommentReference"/>
        </w:rPr>
        <w:annotationRef/>
      </w:r>
      <w:r>
        <w:t>University “individualized ESS” registration use case?</w:t>
      </w:r>
    </w:p>
  </w:comment>
  <w:comment w:id="95" w:author="Hamilton, Mark" w:date="2021-09-17T08:08:00Z" w:initials="HM">
    <w:p w14:paraId="713D6BD6" w14:textId="77777777" w:rsidR="00A132A3" w:rsidRDefault="00A132A3">
      <w:pPr>
        <w:pStyle w:val="CommentText"/>
      </w:pPr>
      <w:r>
        <w:rPr>
          <w:rStyle w:val="CommentReference"/>
        </w:rPr>
        <w:annotationRef/>
      </w:r>
      <w:r>
        <w:t>SAE password identifier…</w:t>
      </w:r>
    </w:p>
    <w:p w14:paraId="72444A90" w14:textId="77777777" w:rsidR="00A132A3" w:rsidRDefault="00A132A3">
      <w:pPr>
        <w:pStyle w:val="CommentText"/>
      </w:pPr>
      <w:r>
        <w:t>Solves the University ESS case</w:t>
      </w:r>
    </w:p>
    <w:p w14:paraId="3596FEF0" w14:textId="77777777" w:rsidR="00A132A3" w:rsidRDefault="00A132A3">
      <w:pPr>
        <w:pStyle w:val="CommentText"/>
      </w:pPr>
      <w:r>
        <w:t>Add recommendation?  Maybe another group (WFA, WBA) would publish a guidelines/white paper to help capture things like this.</w:t>
      </w:r>
    </w:p>
    <w:p w14:paraId="5DA0D577" w14:textId="4BBA5143" w:rsidR="00A132A3" w:rsidRDefault="00A132A3">
      <w:pPr>
        <w:pStyle w:val="CommentText"/>
      </w:pPr>
      <w:r>
        <w:t>Wi-Fi Easy Connect is another potential solution.</w:t>
      </w:r>
    </w:p>
  </w:comment>
  <w:comment w:id="93" w:author="Hamilton, Mark [2]" w:date="2021-08-06T17:35:00Z" w:initials="HM">
    <w:p w14:paraId="30BA3BD9" w14:textId="5428AE90" w:rsidR="00A132A3" w:rsidRDefault="00A132A3">
      <w:pPr>
        <w:pStyle w:val="CommentText"/>
      </w:pPr>
      <w:r>
        <w:rPr>
          <w:rStyle w:val="CommentReference"/>
        </w:rPr>
        <w:annotationRef/>
      </w:r>
      <w:r>
        <w:t>Action</w:t>
      </w:r>
    </w:p>
  </w:comment>
  <w:comment w:id="98" w:author="Hamilton, Mark [2]" w:date="2021-08-06T17:35:00Z" w:initials="HM">
    <w:p w14:paraId="330D8C75" w14:textId="254DB234" w:rsidR="00A132A3" w:rsidRDefault="00A132A3">
      <w:pPr>
        <w:pStyle w:val="CommentText"/>
      </w:pPr>
      <w:r>
        <w:rPr>
          <w:rStyle w:val="CommentReference"/>
        </w:rPr>
        <w:annotationRef/>
      </w:r>
      <w:r>
        <w:t>Action</w:t>
      </w:r>
    </w:p>
  </w:comment>
  <w:comment w:id="101" w:author="Hamilton, Mark [2]" w:date="2021-08-06T17:36:00Z" w:initials="HM">
    <w:p w14:paraId="37BDBFF3" w14:textId="68EB1BDB" w:rsidR="00A132A3" w:rsidRDefault="00A132A3">
      <w:pPr>
        <w:pStyle w:val="CommentText"/>
      </w:pPr>
      <w:r>
        <w:rPr>
          <w:rStyle w:val="CommentReference"/>
        </w:rPr>
        <w:annotationRef/>
      </w:r>
      <w:r>
        <w:t>Action</w:t>
      </w:r>
    </w:p>
  </w:comment>
  <w:comment w:id="104" w:author="Hamilton, Mark [2]" w:date="2021-07-13T12:17:00Z" w:initials="HM">
    <w:p w14:paraId="511BF481" w14:textId="6B12A453" w:rsidR="00A132A3" w:rsidRDefault="00A132A3">
      <w:pPr>
        <w:pStyle w:val="CommentText"/>
      </w:pPr>
      <w:r>
        <w:rPr>
          <w:rStyle w:val="CommentReference"/>
        </w:rPr>
        <w:annotationRef/>
      </w:r>
      <w:r>
        <w:t>Clarify that MAC randomization has “broken” this working – and how/if we ‘fix’ that.</w:t>
      </w:r>
    </w:p>
  </w:comment>
  <w:comment w:id="105" w:author="Hamilton, Mark [2]" w:date="2021-08-06T17:37:00Z" w:initials="HM">
    <w:p w14:paraId="0713875E" w14:textId="0DF242EA" w:rsidR="00A132A3" w:rsidRDefault="00A132A3">
      <w:pPr>
        <w:pStyle w:val="CommentText"/>
      </w:pPr>
      <w:r>
        <w:rPr>
          <w:rStyle w:val="CommentReference"/>
        </w:rPr>
        <w:annotationRef/>
      </w:r>
      <w:r>
        <w:t>Action</w:t>
      </w:r>
    </w:p>
  </w:comment>
  <w:comment w:id="118" w:author="Hamilton, Mark [2]" w:date="2021-07-15T13:00:00Z" w:initials="HM">
    <w:p w14:paraId="62E515F5" w14:textId="453AE2D6" w:rsidR="00A132A3" w:rsidRDefault="00A132A3">
      <w:pPr>
        <w:pStyle w:val="CommentText"/>
      </w:pPr>
      <w:r>
        <w:rPr>
          <w:rStyle w:val="CommentReference"/>
        </w:rPr>
        <w:annotationRef/>
      </w:r>
      <w:r>
        <w:t>Get clarification on scope of this (depends on what they meant)</w:t>
      </w:r>
    </w:p>
  </w:comment>
  <w:comment w:id="119" w:author="Hamilton, Mark [2]" w:date="2021-07-15T13:00:00Z" w:initials="HM">
    <w:p w14:paraId="7F1D0FEB" w14:textId="4C00ABC4" w:rsidR="00A132A3" w:rsidRDefault="00A132A3">
      <w:pPr>
        <w:pStyle w:val="CommentText"/>
      </w:pPr>
      <w:r>
        <w:rPr>
          <w:rStyle w:val="CommentReference"/>
        </w:rPr>
        <w:annotationRef/>
      </w:r>
      <w:r>
        <w:t>Beyond 802.11 APs – routers, etc.?  Get clarification.</w:t>
      </w:r>
    </w:p>
  </w:comment>
  <w:comment w:id="120" w:author="Hamilton, Mark [2]" w:date="2021-08-06T17:39:00Z" w:initials="HM">
    <w:p w14:paraId="36F4F60E" w14:textId="16D51B2B" w:rsidR="00A132A3" w:rsidRDefault="00A132A3">
      <w:pPr>
        <w:pStyle w:val="CommentText"/>
      </w:pPr>
      <w:r>
        <w:rPr>
          <w:rStyle w:val="CommentReference"/>
        </w:rPr>
        <w:annotationRef/>
      </w:r>
      <w:r>
        <w:t>Action: Chair to respond to/query the WBA</w:t>
      </w:r>
    </w:p>
  </w:comment>
  <w:comment w:id="124" w:author="Hamilton, Mark" w:date="2021-09-17T08:21:00Z" w:initials="HM">
    <w:p w14:paraId="159BFDD6" w14:textId="336C9E72" w:rsidR="00A132A3" w:rsidRDefault="00A132A3">
      <w:pPr>
        <w:pStyle w:val="CommentText"/>
      </w:pPr>
      <w:r>
        <w:rPr>
          <w:rStyle w:val="CommentReference"/>
        </w:rPr>
        <w:annotationRef/>
      </w:r>
      <w:r>
        <w:t>IETF concern similar to ours, that this is a PII leak?</w:t>
      </w:r>
    </w:p>
  </w:comment>
  <w:comment w:id="125" w:author="Hamilton, Mark" w:date="2021-09-17T08:53:00Z" w:initials="HM">
    <w:p w14:paraId="7AD012A7" w14:textId="4A139985" w:rsidR="00A132A3" w:rsidRDefault="00A132A3">
      <w:pPr>
        <w:pStyle w:val="CommentText"/>
      </w:pPr>
      <w:r>
        <w:rPr>
          <w:rStyle w:val="CommentReference"/>
        </w:rPr>
        <w:annotationRef/>
      </w:r>
      <w:r>
        <w:t>IPv6 issue(s), as well, to be listed…?</w:t>
      </w:r>
    </w:p>
  </w:comment>
  <w:comment w:id="126" w:author="Hamilton, Mark" w:date="2021-12-16T18:42:00Z" w:initials="HM">
    <w:p w14:paraId="2341696F" w14:textId="769A975E" w:rsidR="00A132A3" w:rsidRDefault="00A132A3">
      <w:pPr>
        <w:pStyle w:val="CommentText"/>
      </w:pPr>
      <w:r>
        <w:rPr>
          <w:rStyle w:val="CommentReference"/>
        </w:rPr>
        <w:annotationRef/>
      </w:r>
      <w:r>
        <w:t>Recommendation – don’t do the IPv6 derived from the MAC thing.</w:t>
      </w:r>
    </w:p>
  </w:comment>
  <w:comment w:id="136" w:author="Hamilton, Mark" w:date="2021-11-12T08:24:00Z" w:initials="HM">
    <w:p w14:paraId="1E5914F6" w14:textId="77777777" w:rsidR="00A132A3" w:rsidRDefault="00A132A3">
      <w:pPr>
        <w:pStyle w:val="CommentText"/>
      </w:pPr>
      <w:r>
        <w:rPr>
          <w:rStyle w:val="CommentReference"/>
        </w:rPr>
        <w:annotationRef/>
      </w:r>
      <w:r>
        <w:t>Review use case discussion above, avoiding “parental control” access.</w:t>
      </w:r>
    </w:p>
    <w:p w14:paraId="30230AC2" w14:textId="77777777" w:rsidR="00A132A3" w:rsidRDefault="00A132A3">
      <w:pPr>
        <w:pStyle w:val="CommentText"/>
      </w:pPr>
      <w:r>
        <w:t>Focus on returning device to same ESS (SSID) with different MAC address</w:t>
      </w:r>
    </w:p>
    <w:p w14:paraId="70777E6C" w14:textId="6EF0FE2B" w:rsidR="00A132A3" w:rsidRDefault="00A132A3">
      <w:pPr>
        <w:pStyle w:val="CommentText"/>
      </w:pPr>
      <w:r>
        <w:t>Clean up the “trusted infrastructure” to align with our “AP is authenticated” direction</w:t>
      </w:r>
    </w:p>
  </w:comment>
  <w:comment w:id="312" w:author="Hamilton, Mark" w:date="2021-11-08T17:32:00Z" w:initials="HM">
    <w:p w14:paraId="71EEF6E3" w14:textId="51D24AC2" w:rsidR="00FE1281" w:rsidRDefault="00FE1281">
      <w:pPr>
        <w:pStyle w:val="CommentText"/>
      </w:pPr>
      <w:r>
        <w:rPr>
          <w:rStyle w:val="CommentReference"/>
        </w:rPr>
        <w:annotationRef/>
      </w:r>
      <w:r>
        <w:t>Needs background/explanation.</w:t>
      </w:r>
    </w:p>
  </w:comment>
  <w:comment w:id="343" w:author="Hamilton, Mark" w:date="2021-11-08T17:36:00Z" w:initials="HM">
    <w:p w14:paraId="02E588D2" w14:textId="1BFFAA95" w:rsidR="00FE1281" w:rsidRDefault="00FE1281">
      <w:pPr>
        <w:pStyle w:val="CommentText"/>
      </w:pPr>
      <w:r>
        <w:rPr>
          <w:rStyle w:val="CommentReference"/>
        </w:rPr>
        <w:annotationRef/>
      </w:r>
      <w:r>
        <w:t>TBC</w:t>
      </w:r>
    </w:p>
  </w:comment>
  <w:comment w:id="347" w:author="Hamilton, Mark" w:date="2021-11-08T17:41:00Z" w:initials="HM">
    <w:p w14:paraId="23DBAA52" w14:textId="452B9E85" w:rsidR="00FE1281" w:rsidRDefault="00FE1281">
      <w:pPr>
        <w:pStyle w:val="CommentText"/>
      </w:pPr>
      <w:r>
        <w:rPr>
          <w:rStyle w:val="CommentReference"/>
        </w:rPr>
        <w:annotationRef/>
      </w:r>
      <w:r>
        <w:t>Mark H: I don’t remember what this was trying to say, and it doesn’t seem clear, now.  Can we reword it?</w:t>
      </w:r>
    </w:p>
  </w:comment>
  <w:comment w:id="351" w:author="Hamilton, Mark" w:date="2021-11-08T17:42:00Z" w:initials="HM">
    <w:p w14:paraId="4948CDA6" w14:textId="78C851E4" w:rsidR="00FE1281" w:rsidRDefault="00FE1281">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A8C61" w14:textId="77777777" w:rsidR="00F549B0" w:rsidRDefault="00F549B0">
      <w:r>
        <w:separator/>
      </w:r>
    </w:p>
  </w:endnote>
  <w:endnote w:type="continuationSeparator" w:id="0">
    <w:p w14:paraId="71553CBB" w14:textId="77777777" w:rsidR="00F549B0" w:rsidRDefault="00F549B0">
      <w:r>
        <w:continuationSeparator/>
      </w:r>
    </w:p>
  </w:endnote>
  <w:endnote w:type="continuationNotice" w:id="1">
    <w:p w14:paraId="390A8905" w14:textId="77777777" w:rsidR="00F549B0" w:rsidRDefault="00F54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A132A3" w:rsidRDefault="00A132A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D569C" w14:textId="77777777" w:rsidR="00F549B0" w:rsidRDefault="00F549B0">
      <w:r>
        <w:separator/>
      </w:r>
    </w:p>
  </w:footnote>
  <w:footnote w:type="continuationSeparator" w:id="0">
    <w:p w14:paraId="3E8790E5" w14:textId="77777777" w:rsidR="00F549B0" w:rsidRDefault="00F549B0">
      <w:r>
        <w:continuationSeparator/>
      </w:r>
    </w:p>
  </w:footnote>
  <w:footnote w:type="continuationNotice" w:id="1">
    <w:p w14:paraId="1ABFC328" w14:textId="77777777" w:rsidR="00F549B0" w:rsidRDefault="00F54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0EEE722C" w:rsidR="00A132A3" w:rsidRDefault="00A132A3" w:rsidP="006B0AA0">
    <w:pPr>
      <w:pStyle w:val="Header"/>
      <w:tabs>
        <w:tab w:val="clear" w:pos="6480"/>
        <w:tab w:val="center" w:pos="4680"/>
        <w:tab w:val="right" w:pos="9360"/>
      </w:tabs>
      <w:spacing w:after="240"/>
    </w:pPr>
    <w:r>
      <w:t>January 2022</w:t>
    </w:r>
    <w:r>
      <w:tab/>
    </w:r>
    <w:r>
      <w:tab/>
    </w:r>
    <w:fldSimple w:instr=" TITLE  \* MERGEFORMAT ">
      <w:r>
        <w:t>doc.: IEEE 802.11-21/0332</w:t>
      </w:r>
    </w:fldSimple>
    <w:r>
      <w:t>r</w:t>
    </w:r>
    <w:ins w:id="374" w:author="Hamilton, Mark" w:date="2022-01-07T11:34:00Z">
      <w:r>
        <w:t>29</w:t>
      </w:r>
    </w:ins>
    <w:del w:id="375" w:author="Hamilton, Mark" w:date="2022-01-07T11:34:00Z">
      <w:r w:rsidDel="00A132A3">
        <w:delText>28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commscope.com::7a57ae76-fe50-4fda-9ae1-991be789b0d1"/>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8"/>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65B77"/>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4EBF"/>
    <w:rsid w:val="001B6296"/>
    <w:rsid w:val="001B71C1"/>
    <w:rsid w:val="001C024B"/>
    <w:rsid w:val="001C354A"/>
    <w:rsid w:val="001C58A7"/>
    <w:rsid w:val="001C7E2A"/>
    <w:rsid w:val="001D2606"/>
    <w:rsid w:val="001D563D"/>
    <w:rsid w:val="001D5B0F"/>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307B9"/>
    <w:rsid w:val="00832366"/>
    <w:rsid w:val="0083381D"/>
    <w:rsid w:val="00834F5F"/>
    <w:rsid w:val="00840392"/>
    <w:rsid w:val="0084078A"/>
    <w:rsid w:val="00840D4D"/>
    <w:rsid w:val="00842853"/>
    <w:rsid w:val="0084420C"/>
    <w:rsid w:val="008454F7"/>
    <w:rsid w:val="008460CE"/>
    <w:rsid w:val="00850467"/>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4E9"/>
    <w:rsid w:val="00B07CE5"/>
    <w:rsid w:val="00B10833"/>
    <w:rsid w:val="00B129E2"/>
    <w:rsid w:val="00B21970"/>
    <w:rsid w:val="00B25EAD"/>
    <w:rsid w:val="00B27D0F"/>
    <w:rsid w:val="00B30FC8"/>
    <w:rsid w:val="00B33DAC"/>
    <w:rsid w:val="00B35807"/>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32AD"/>
    <w:rsid w:val="00BE68C2"/>
    <w:rsid w:val="00BE702C"/>
    <w:rsid w:val="00BE726D"/>
    <w:rsid w:val="00BE75AE"/>
    <w:rsid w:val="00BE7D24"/>
    <w:rsid w:val="00BF3EFA"/>
    <w:rsid w:val="00BF52FB"/>
    <w:rsid w:val="00BF641D"/>
    <w:rsid w:val="00BF6DDE"/>
    <w:rsid w:val="00C00DED"/>
    <w:rsid w:val="00C0350D"/>
    <w:rsid w:val="00C05063"/>
    <w:rsid w:val="00C054A6"/>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90B"/>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4DAB"/>
    <w:rsid w:val="00F16019"/>
    <w:rsid w:val="00F172C0"/>
    <w:rsid w:val="00F215C4"/>
    <w:rsid w:val="00F220F5"/>
    <w:rsid w:val="00F306AA"/>
    <w:rsid w:val="00F34DC9"/>
    <w:rsid w:val="00F35E89"/>
    <w:rsid w:val="00F42150"/>
    <w:rsid w:val="00F44A4C"/>
    <w:rsid w:val="00F51AF0"/>
    <w:rsid w:val="00F52A08"/>
    <w:rsid w:val="00F53074"/>
    <w:rsid w:val="00F549B0"/>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083-00-00bh-a-signature-based-method-for-identifying-stas-with-randomized-mac-addresses.pptx" TargetMode="External"/><Relationship Id="rId18" Type="http://schemas.openxmlformats.org/officeDocument/2006/relationships/hyperlink" Target="https://mentor.ieee.org/802.11/dcn/21/11-21-1379-03-00bh-proposed-text-for-id-query-action-fram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mentor.ieee.org/802.11/dcn/21/11-21-1378-00-00bh-client-id-query-concept.pptx" TargetMode="External"/><Relationship Id="rId2" Type="http://schemas.openxmlformats.org/officeDocument/2006/relationships/numbering" Target="numbering.xml"/><Relationship Id="rId16" Type="http://schemas.openxmlformats.org/officeDocument/2006/relationships/hyperlink" Target="https://mentor.ieee.org/802.11/dcn/21/11-21-1720-01-00bh-irm-advantages-and-use-case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673-06-00bh-proposed-text-for-irma.docx"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585-09-00bh-identifiable-random-mac-address.ppt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42</TotalTime>
  <Pages>16</Pages>
  <Words>6860</Words>
  <Characters>39102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45871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8</cp:revision>
  <cp:lastPrinted>2014-05-15T08:40:00Z</cp:lastPrinted>
  <dcterms:created xsi:type="dcterms:W3CDTF">2022-01-07T18:32:00Z</dcterms:created>
  <dcterms:modified xsi:type="dcterms:W3CDTF">2022-01-07T19:48:00Z</dcterms:modified>
</cp:coreProperties>
</file>