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D417A" w14:textId="77777777" w:rsidR="00CA09B2" w:rsidRPr="00980210" w:rsidRDefault="00CA09B2">
      <w:pPr>
        <w:pStyle w:val="T1"/>
        <w:pBdr>
          <w:bottom w:val="single" w:sz="6" w:space="0" w:color="auto"/>
        </w:pBdr>
        <w:spacing w:after="240"/>
        <w:rPr>
          <w:rFonts w:ascii="Arial" w:hAnsi="Arial" w:cs="Arial"/>
        </w:rPr>
      </w:pPr>
      <w:r w:rsidRPr="00980210">
        <w:rPr>
          <w:rFonts w:ascii="Arial" w:hAnsi="Arial" w:cs="Arial"/>
        </w:rPr>
        <w:t>IEEE P802.11</w:t>
      </w:r>
      <w:r w:rsidRPr="00980210">
        <w:rPr>
          <w:rFonts w:ascii="Arial" w:hAnsi="Arial" w:cs="Arial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2590"/>
        <w:gridCol w:w="5554"/>
      </w:tblGrid>
      <w:tr w:rsidR="00C41A87" w:rsidRPr="00980210" w14:paraId="6DD8EDCC" w14:textId="77777777" w:rsidTr="00C41A87">
        <w:trPr>
          <w:trHeight w:val="1566"/>
          <w:jc w:val="center"/>
        </w:trPr>
        <w:tc>
          <w:tcPr>
            <w:tcW w:w="101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5C5FA" w14:textId="095B8241" w:rsidR="00C41A87" w:rsidRPr="00980210" w:rsidRDefault="00C41A87" w:rsidP="005A75CB">
            <w:pPr>
              <w:pStyle w:val="T2"/>
              <w:spacing w:after="0"/>
              <w:ind w:left="0" w:right="0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</w:rPr>
              <w:t>Minutes of IEEE 802 JTC1 Standing Committee</w:t>
            </w:r>
            <w:r w:rsidRPr="00980210">
              <w:rPr>
                <w:rFonts w:ascii="Arial" w:hAnsi="Arial" w:cs="Arial"/>
              </w:rPr>
              <w:br/>
            </w:r>
            <w:r w:rsidR="0020187A">
              <w:rPr>
                <w:rFonts w:ascii="Arial" w:hAnsi="Arial" w:cs="Arial"/>
              </w:rPr>
              <w:t xml:space="preserve">virtually </w:t>
            </w:r>
            <w:r w:rsidRPr="00980210">
              <w:rPr>
                <w:rFonts w:ascii="Arial" w:hAnsi="Arial" w:cs="Arial"/>
              </w:rPr>
              <w:t xml:space="preserve">in </w:t>
            </w:r>
            <w:r w:rsidR="00DE51E4">
              <w:rPr>
                <w:rFonts w:ascii="Arial" w:hAnsi="Arial" w:cs="Arial"/>
              </w:rPr>
              <w:t>January</w:t>
            </w:r>
            <w:r w:rsidR="00B7413E">
              <w:rPr>
                <w:rFonts w:ascii="Arial" w:hAnsi="Arial" w:cs="Arial"/>
              </w:rPr>
              <w:t xml:space="preserve"> </w:t>
            </w:r>
            <w:r w:rsidR="002F5174">
              <w:rPr>
                <w:rFonts w:ascii="Arial" w:hAnsi="Arial" w:cs="Arial"/>
              </w:rPr>
              <w:t>202</w:t>
            </w:r>
            <w:r w:rsidR="00DE51E4">
              <w:rPr>
                <w:rFonts w:ascii="Arial" w:hAnsi="Arial" w:cs="Arial"/>
              </w:rPr>
              <w:t>1</w:t>
            </w:r>
          </w:p>
        </w:tc>
      </w:tr>
      <w:tr w:rsidR="00C41A87" w:rsidRPr="00980210" w14:paraId="265D81DB" w14:textId="77777777" w:rsidTr="00C41A87">
        <w:trPr>
          <w:trHeight w:val="1135"/>
          <w:jc w:val="center"/>
        </w:trPr>
        <w:tc>
          <w:tcPr>
            <w:tcW w:w="101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278D1E" w14:textId="357E8C07" w:rsidR="00C41A87" w:rsidRPr="00980210" w:rsidRDefault="00C41A87" w:rsidP="005A75CB">
            <w:pPr>
              <w:pStyle w:val="T2"/>
              <w:spacing w:after="0"/>
              <w:ind w:left="0" w:right="0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  <w:sz w:val="20"/>
              </w:rPr>
              <w:t>Date:</w:t>
            </w:r>
            <w:r w:rsidRPr="00980210">
              <w:rPr>
                <w:rFonts w:ascii="Arial" w:hAnsi="Arial" w:cs="Arial"/>
                <w:b w:val="0"/>
                <w:sz w:val="20"/>
              </w:rPr>
              <w:t xml:space="preserve">  </w:t>
            </w:r>
            <w:r w:rsidR="002704A5">
              <w:rPr>
                <w:rFonts w:ascii="Arial" w:hAnsi="Arial" w:cs="Arial"/>
                <w:b w:val="0"/>
                <w:sz w:val="20"/>
              </w:rPr>
              <w:t>20</w:t>
            </w:r>
            <w:r w:rsidR="002F5174">
              <w:rPr>
                <w:rFonts w:ascii="Arial" w:hAnsi="Arial" w:cs="Arial"/>
                <w:b w:val="0"/>
                <w:sz w:val="20"/>
              </w:rPr>
              <w:t>2</w:t>
            </w:r>
            <w:r w:rsidR="00DE51E4">
              <w:rPr>
                <w:rFonts w:ascii="Arial" w:hAnsi="Arial" w:cs="Arial"/>
                <w:b w:val="0"/>
                <w:sz w:val="20"/>
              </w:rPr>
              <w:t>10113</w:t>
            </w:r>
          </w:p>
        </w:tc>
      </w:tr>
      <w:tr w:rsidR="00C41A87" w:rsidRPr="00980210" w14:paraId="2497D273" w14:textId="77777777" w:rsidTr="00C41A87">
        <w:trPr>
          <w:jc w:val="center"/>
        </w:trPr>
        <w:tc>
          <w:tcPr>
            <w:tcW w:w="10139" w:type="dxa"/>
            <w:gridSpan w:val="3"/>
            <w:tcBorders>
              <w:top w:val="single" w:sz="4" w:space="0" w:color="auto"/>
            </w:tcBorders>
            <w:vAlign w:val="center"/>
          </w:tcPr>
          <w:p w14:paraId="6C4B6CBF" w14:textId="77777777" w:rsidR="00C41A87" w:rsidRPr="00980210" w:rsidRDefault="00C41A87" w:rsidP="000F7BFE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  <w:sz w:val="20"/>
              </w:rPr>
              <w:t>Author(s):</w:t>
            </w:r>
          </w:p>
        </w:tc>
      </w:tr>
      <w:tr w:rsidR="00C41A87" w:rsidRPr="00980210" w14:paraId="5AAE0329" w14:textId="77777777" w:rsidTr="00C41A87">
        <w:trPr>
          <w:jc w:val="center"/>
        </w:trPr>
        <w:tc>
          <w:tcPr>
            <w:tcW w:w="1995" w:type="dxa"/>
            <w:vAlign w:val="center"/>
          </w:tcPr>
          <w:p w14:paraId="6F715161" w14:textId="77777777" w:rsidR="00C41A87" w:rsidRPr="00980210" w:rsidRDefault="00C41A87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2590" w:type="dxa"/>
            <w:vAlign w:val="center"/>
          </w:tcPr>
          <w:p w14:paraId="694BDAA4" w14:textId="77777777" w:rsidR="00C41A87" w:rsidRPr="00980210" w:rsidRDefault="00C41A87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  <w:sz w:val="20"/>
              </w:rPr>
              <w:t>Affiliation</w:t>
            </w:r>
          </w:p>
        </w:tc>
        <w:tc>
          <w:tcPr>
            <w:tcW w:w="5554" w:type="dxa"/>
            <w:vAlign w:val="center"/>
          </w:tcPr>
          <w:p w14:paraId="1E0FAEB4" w14:textId="77777777" w:rsidR="00C41A87" w:rsidRPr="00980210" w:rsidRDefault="00C41A87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  <w:sz w:val="20"/>
              </w:rPr>
              <w:t>email</w:t>
            </w:r>
          </w:p>
        </w:tc>
      </w:tr>
      <w:tr w:rsidR="00C41A87" w:rsidRPr="00980210" w14:paraId="621C6FFA" w14:textId="77777777" w:rsidTr="00C41A87">
        <w:trPr>
          <w:jc w:val="center"/>
        </w:trPr>
        <w:tc>
          <w:tcPr>
            <w:tcW w:w="1995" w:type="dxa"/>
            <w:vAlign w:val="center"/>
          </w:tcPr>
          <w:p w14:paraId="60BC1894" w14:textId="77777777" w:rsidR="00C41A87" w:rsidRPr="00980210" w:rsidRDefault="00C41A87" w:rsidP="0087484A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 w:rsidRPr="00980210">
              <w:rPr>
                <w:rFonts w:ascii="Arial" w:hAnsi="Arial" w:cs="Arial"/>
                <w:b w:val="0"/>
                <w:sz w:val="20"/>
              </w:rPr>
              <w:t>Andrew Myles</w:t>
            </w:r>
          </w:p>
        </w:tc>
        <w:tc>
          <w:tcPr>
            <w:tcW w:w="2590" w:type="dxa"/>
            <w:vAlign w:val="center"/>
          </w:tcPr>
          <w:p w14:paraId="2B07DA0E" w14:textId="77777777" w:rsidR="00C41A87" w:rsidRPr="00980210" w:rsidRDefault="00C41A87" w:rsidP="0087484A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 w:rsidRPr="00980210">
              <w:rPr>
                <w:rFonts w:ascii="Arial" w:hAnsi="Arial" w:cs="Arial"/>
                <w:b w:val="0"/>
                <w:sz w:val="20"/>
              </w:rPr>
              <w:t>Cisco</w:t>
            </w:r>
          </w:p>
        </w:tc>
        <w:tc>
          <w:tcPr>
            <w:tcW w:w="5554" w:type="dxa"/>
            <w:vAlign w:val="center"/>
          </w:tcPr>
          <w:p w14:paraId="67452154" w14:textId="77777777" w:rsidR="00C41A87" w:rsidRPr="00980210" w:rsidRDefault="00C41A87" w:rsidP="00506212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 w:rsidRPr="00980210">
              <w:rPr>
                <w:rFonts w:ascii="Arial" w:hAnsi="Arial" w:cs="Arial"/>
                <w:b w:val="0"/>
                <w:sz w:val="20"/>
              </w:rPr>
              <w:t>amyles@cisco.com</w:t>
            </w:r>
          </w:p>
        </w:tc>
      </w:tr>
    </w:tbl>
    <w:p w14:paraId="7800A933" w14:textId="77777777" w:rsidR="00CA09B2" w:rsidRPr="00980210" w:rsidRDefault="00732CAB">
      <w:pPr>
        <w:pStyle w:val="T1"/>
        <w:spacing w:after="120"/>
        <w:rPr>
          <w:rFonts w:ascii="Arial" w:hAnsi="Arial" w:cs="Arial"/>
          <w:sz w:val="22"/>
        </w:rPr>
      </w:pPr>
      <w:r w:rsidRPr="00980210">
        <w:rPr>
          <w:rFonts w:ascii="Arial" w:hAnsi="Arial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2DEE620" wp14:editId="1C2F3CC2">
                <wp:simplePos x="0" y="0"/>
                <wp:positionH relativeFrom="column">
                  <wp:posOffset>-66675</wp:posOffset>
                </wp:positionH>
                <wp:positionV relativeFrom="paragraph">
                  <wp:posOffset>203835</wp:posOffset>
                </wp:positionV>
                <wp:extent cx="64770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13748A" w14:textId="77777777" w:rsidR="0062716A" w:rsidRPr="002A199A" w:rsidRDefault="0062716A">
                            <w:pPr>
                              <w:pStyle w:val="T1"/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 w:rsidRPr="002A199A">
                              <w:rPr>
                                <w:rFonts w:ascii="Arial" w:hAnsi="Arial" w:cs="Arial"/>
                              </w:rPr>
                              <w:t>Abstract</w:t>
                            </w:r>
                          </w:p>
                          <w:p w14:paraId="5D6AACDF" w14:textId="2F0ED5F7" w:rsidR="0062716A" w:rsidRPr="002A199A" w:rsidRDefault="0062716A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2A199A">
                              <w:rPr>
                                <w:rFonts w:ascii="Arial" w:hAnsi="Arial" w:cs="Arial"/>
                              </w:rPr>
                              <w:t xml:space="preserve">Minutes of </w:t>
                            </w:r>
                            <w:r w:rsidR="00127769" w:rsidRPr="002A199A">
                              <w:rPr>
                                <w:rFonts w:ascii="Arial" w:hAnsi="Arial" w:cs="Arial"/>
                              </w:rPr>
                              <w:t xml:space="preserve">IEEE 802 </w:t>
                            </w:r>
                            <w:r w:rsidRPr="002A199A">
                              <w:rPr>
                                <w:rFonts w:ascii="Arial" w:hAnsi="Arial" w:cs="Arial"/>
                              </w:rPr>
                              <w:t xml:space="preserve">JTC1 </w:t>
                            </w:r>
                            <w:r w:rsidR="00127769" w:rsidRPr="002A199A">
                              <w:rPr>
                                <w:rFonts w:ascii="Arial" w:hAnsi="Arial" w:cs="Arial"/>
                              </w:rPr>
                              <w:t xml:space="preserve">Standing </w:t>
                            </w:r>
                            <w:proofErr w:type="spellStart"/>
                            <w:r w:rsidR="00127769" w:rsidRPr="002A199A">
                              <w:rPr>
                                <w:rFonts w:ascii="Arial" w:hAnsi="Arial" w:cs="Arial"/>
                              </w:rPr>
                              <w:t>Commitee</w:t>
                            </w:r>
                            <w:proofErr w:type="spellEnd"/>
                            <w:r w:rsidR="00127769" w:rsidRPr="002A199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8808F7">
                              <w:rPr>
                                <w:rFonts w:ascii="Arial" w:hAnsi="Arial" w:cs="Arial"/>
                              </w:rPr>
                              <w:t>session</w:t>
                            </w:r>
                            <w:r w:rsidRPr="002A199A">
                              <w:rPr>
                                <w:rFonts w:ascii="Arial" w:hAnsi="Arial" w:cs="Arial"/>
                              </w:rPr>
                              <w:t xml:space="preserve"> at </w:t>
                            </w:r>
                            <w:r w:rsidR="002F16D9" w:rsidRPr="002A199A"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r w:rsidR="002704A5">
                              <w:rPr>
                                <w:rFonts w:ascii="Arial" w:hAnsi="Arial" w:cs="Arial"/>
                              </w:rPr>
                              <w:t>IEEE 802 Wir</w:t>
                            </w:r>
                            <w:r w:rsidR="005505AB"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="002704A5">
                              <w:rPr>
                                <w:rFonts w:ascii="Arial" w:hAnsi="Arial" w:cs="Arial"/>
                              </w:rPr>
                              <w:t xml:space="preserve">less </w:t>
                            </w:r>
                            <w:r w:rsidR="008B7C12">
                              <w:rPr>
                                <w:rFonts w:ascii="Arial" w:hAnsi="Arial" w:cs="Arial"/>
                              </w:rPr>
                              <w:t>plenary</w:t>
                            </w:r>
                            <w:r w:rsidR="002704A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F0E4E" w:rsidRPr="002A199A">
                              <w:rPr>
                                <w:rFonts w:ascii="Arial" w:hAnsi="Arial" w:cs="Arial"/>
                              </w:rPr>
                              <w:t xml:space="preserve">session </w:t>
                            </w:r>
                            <w:r w:rsidR="0020187A">
                              <w:rPr>
                                <w:rFonts w:ascii="Arial" w:hAnsi="Arial" w:cs="Arial"/>
                              </w:rPr>
                              <w:t xml:space="preserve">held virtually </w:t>
                            </w:r>
                            <w:r w:rsidRPr="002A199A">
                              <w:rPr>
                                <w:rFonts w:ascii="Arial" w:hAnsi="Arial" w:cs="Arial"/>
                              </w:rPr>
                              <w:t xml:space="preserve">in </w:t>
                            </w:r>
                            <w:r w:rsidR="00DE51E4">
                              <w:rPr>
                                <w:rFonts w:ascii="Arial" w:hAnsi="Arial" w:cs="Arial"/>
                              </w:rPr>
                              <w:t>January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DEE62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05pt;width:510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" o:allowincell="f" stroked="f">
                <v:textbox>
                  <w:txbxContent>
                    <w:p w14:paraId="3813748A" w14:textId="77777777" w:rsidR="0062716A" w:rsidRPr="002A199A" w:rsidRDefault="0062716A">
                      <w:pPr>
                        <w:pStyle w:val="T1"/>
                        <w:spacing w:after="120"/>
                        <w:rPr>
                          <w:rFonts w:ascii="Arial" w:hAnsi="Arial" w:cs="Arial"/>
                        </w:rPr>
                      </w:pPr>
                      <w:r w:rsidRPr="002A199A">
                        <w:rPr>
                          <w:rFonts w:ascii="Arial" w:hAnsi="Arial" w:cs="Arial"/>
                        </w:rPr>
                        <w:t>Abstract</w:t>
                      </w:r>
                    </w:p>
                    <w:p w14:paraId="5D6AACDF" w14:textId="2F0ED5F7" w:rsidR="0062716A" w:rsidRPr="002A199A" w:rsidRDefault="0062716A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2A199A">
                        <w:rPr>
                          <w:rFonts w:ascii="Arial" w:hAnsi="Arial" w:cs="Arial"/>
                        </w:rPr>
                        <w:t xml:space="preserve">Minutes of </w:t>
                      </w:r>
                      <w:r w:rsidR="00127769" w:rsidRPr="002A199A">
                        <w:rPr>
                          <w:rFonts w:ascii="Arial" w:hAnsi="Arial" w:cs="Arial"/>
                        </w:rPr>
                        <w:t xml:space="preserve">IEEE 802 </w:t>
                      </w:r>
                      <w:r w:rsidRPr="002A199A">
                        <w:rPr>
                          <w:rFonts w:ascii="Arial" w:hAnsi="Arial" w:cs="Arial"/>
                        </w:rPr>
                        <w:t xml:space="preserve">JTC1 </w:t>
                      </w:r>
                      <w:r w:rsidR="00127769" w:rsidRPr="002A199A">
                        <w:rPr>
                          <w:rFonts w:ascii="Arial" w:hAnsi="Arial" w:cs="Arial"/>
                        </w:rPr>
                        <w:t xml:space="preserve">Standing </w:t>
                      </w:r>
                      <w:proofErr w:type="spellStart"/>
                      <w:r w:rsidR="00127769" w:rsidRPr="002A199A">
                        <w:rPr>
                          <w:rFonts w:ascii="Arial" w:hAnsi="Arial" w:cs="Arial"/>
                        </w:rPr>
                        <w:t>Commitee</w:t>
                      </w:r>
                      <w:proofErr w:type="spellEnd"/>
                      <w:r w:rsidR="00127769" w:rsidRPr="002A199A">
                        <w:rPr>
                          <w:rFonts w:ascii="Arial" w:hAnsi="Arial" w:cs="Arial"/>
                        </w:rPr>
                        <w:t xml:space="preserve"> </w:t>
                      </w:r>
                      <w:r w:rsidR="008808F7">
                        <w:rPr>
                          <w:rFonts w:ascii="Arial" w:hAnsi="Arial" w:cs="Arial"/>
                        </w:rPr>
                        <w:t>session</w:t>
                      </w:r>
                      <w:r w:rsidRPr="002A199A">
                        <w:rPr>
                          <w:rFonts w:ascii="Arial" w:hAnsi="Arial" w:cs="Arial"/>
                        </w:rPr>
                        <w:t xml:space="preserve"> at </w:t>
                      </w:r>
                      <w:r w:rsidR="002F16D9" w:rsidRPr="002A199A">
                        <w:rPr>
                          <w:rFonts w:ascii="Arial" w:hAnsi="Arial" w:cs="Arial"/>
                        </w:rPr>
                        <w:t xml:space="preserve">the </w:t>
                      </w:r>
                      <w:r w:rsidR="002704A5">
                        <w:rPr>
                          <w:rFonts w:ascii="Arial" w:hAnsi="Arial" w:cs="Arial"/>
                        </w:rPr>
                        <w:t>IEEE 802 Wir</w:t>
                      </w:r>
                      <w:r w:rsidR="005505AB">
                        <w:rPr>
                          <w:rFonts w:ascii="Arial" w:hAnsi="Arial" w:cs="Arial"/>
                        </w:rPr>
                        <w:t>e</w:t>
                      </w:r>
                      <w:r w:rsidR="002704A5">
                        <w:rPr>
                          <w:rFonts w:ascii="Arial" w:hAnsi="Arial" w:cs="Arial"/>
                        </w:rPr>
                        <w:t xml:space="preserve">less </w:t>
                      </w:r>
                      <w:r w:rsidR="008B7C12">
                        <w:rPr>
                          <w:rFonts w:ascii="Arial" w:hAnsi="Arial" w:cs="Arial"/>
                        </w:rPr>
                        <w:t>plenary</w:t>
                      </w:r>
                      <w:r w:rsidR="002704A5">
                        <w:rPr>
                          <w:rFonts w:ascii="Arial" w:hAnsi="Arial" w:cs="Arial"/>
                        </w:rPr>
                        <w:t xml:space="preserve"> </w:t>
                      </w:r>
                      <w:r w:rsidR="00BF0E4E" w:rsidRPr="002A199A">
                        <w:rPr>
                          <w:rFonts w:ascii="Arial" w:hAnsi="Arial" w:cs="Arial"/>
                        </w:rPr>
                        <w:t xml:space="preserve">session </w:t>
                      </w:r>
                      <w:r w:rsidR="0020187A">
                        <w:rPr>
                          <w:rFonts w:ascii="Arial" w:hAnsi="Arial" w:cs="Arial"/>
                        </w:rPr>
                        <w:t xml:space="preserve">held virtually </w:t>
                      </w:r>
                      <w:r w:rsidRPr="002A199A">
                        <w:rPr>
                          <w:rFonts w:ascii="Arial" w:hAnsi="Arial" w:cs="Arial"/>
                        </w:rPr>
                        <w:t xml:space="preserve">in </w:t>
                      </w:r>
                      <w:r w:rsidR="00DE51E4">
                        <w:rPr>
                          <w:rFonts w:ascii="Arial" w:hAnsi="Arial" w:cs="Arial"/>
                        </w:rPr>
                        <w:t>January 2021</w:t>
                      </w:r>
                    </w:p>
                  </w:txbxContent>
                </v:textbox>
              </v:shape>
            </w:pict>
          </mc:Fallback>
        </mc:AlternateContent>
      </w:r>
    </w:p>
    <w:p w14:paraId="4C68127F" w14:textId="0CC9467D" w:rsidR="0000075F" w:rsidRPr="00980210" w:rsidRDefault="00CA09B2" w:rsidP="00AD1B4B">
      <w:pPr>
        <w:pStyle w:val="Heading1"/>
        <w:tabs>
          <w:tab w:val="left" w:pos="9252"/>
        </w:tabs>
        <w:rPr>
          <w:rFonts w:cs="Arial"/>
        </w:rPr>
      </w:pPr>
      <w:r w:rsidRPr="00980210">
        <w:rPr>
          <w:rFonts w:cs="Arial"/>
        </w:rPr>
        <w:br w:type="page"/>
      </w:r>
      <w:r w:rsidR="008808F7">
        <w:rPr>
          <w:rFonts w:cs="Arial"/>
        </w:rPr>
        <w:lastRenderedPageBreak/>
        <w:t>Minutes of the IEEE 802 JTC1 SC m</w:t>
      </w:r>
      <w:r w:rsidR="0087484A" w:rsidRPr="00980210">
        <w:rPr>
          <w:rFonts w:cs="Arial"/>
        </w:rPr>
        <w:t>eeting</w:t>
      </w:r>
      <w:r w:rsidR="00385A3D" w:rsidRPr="00980210">
        <w:rPr>
          <w:rFonts w:cs="Arial"/>
        </w:rPr>
        <w:t xml:space="preserve"> on</w:t>
      </w:r>
      <w:r w:rsidR="0087484A" w:rsidRPr="00980210">
        <w:rPr>
          <w:rFonts w:cs="Arial"/>
        </w:rPr>
        <w:t xml:space="preserve"> </w:t>
      </w:r>
      <w:r w:rsidR="006732EC">
        <w:rPr>
          <w:rFonts w:cs="Arial"/>
        </w:rPr>
        <w:t>Tuesday</w:t>
      </w:r>
      <w:r w:rsidR="00C41A87" w:rsidRPr="00980210">
        <w:rPr>
          <w:rFonts w:cs="Arial"/>
        </w:rPr>
        <w:t>,</w:t>
      </w:r>
      <w:r w:rsidR="00F940B7" w:rsidRPr="00980210">
        <w:rPr>
          <w:rFonts w:cs="Arial"/>
        </w:rPr>
        <w:t xml:space="preserve"> </w:t>
      </w:r>
      <w:r w:rsidR="00DE51E4">
        <w:rPr>
          <w:rFonts w:cs="Arial"/>
        </w:rPr>
        <w:t>12</w:t>
      </w:r>
      <w:r w:rsidR="0020187A">
        <w:rPr>
          <w:rFonts w:cs="Arial"/>
        </w:rPr>
        <w:t xml:space="preserve"> </w:t>
      </w:r>
      <w:r w:rsidR="00DE51E4">
        <w:rPr>
          <w:rFonts w:cs="Arial"/>
        </w:rPr>
        <w:t>January</w:t>
      </w:r>
      <w:r w:rsidR="00F85043">
        <w:rPr>
          <w:rFonts w:cs="Arial"/>
        </w:rPr>
        <w:t xml:space="preserve"> 202</w:t>
      </w:r>
      <w:r w:rsidR="00DE51E4">
        <w:rPr>
          <w:rFonts w:cs="Arial"/>
        </w:rPr>
        <w:t>1</w:t>
      </w:r>
    </w:p>
    <w:p w14:paraId="4F9A6D79" w14:textId="77777777" w:rsidR="002706A9" w:rsidRPr="00980210" w:rsidRDefault="002706A9" w:rsidP="002706A9">
      <w:pPr>
        <w:rPr>
          <w:rFonts w:ascii="Arial" w:hAnsi="Arial" w:cs="Arial"/>
        </w:rPr>
      </w:pPr>
    </w:p>
    <w:p w14:paraId="7266A4E7" w14:textId="0706816B" w:rsidR="0090601A" w:rsidRDefault="0090601A" w:rsidP="006732EC">
      <w:pPr>
        <w:pStyle w:val="Heading3"/>
      </w:pPr>
      <w:r w:rsidRPr="006732EC">
        <w:t>Order</w:t>
      </w:r>
    </w:p>
    <w:p w14:paraId="62B65593" w14:textId="77777777" w:rsidR="00DE51E4" w:rsidRDefault="00DE51E4" w:rsidP="00DE51E4">
      <w:pPr>
        <w:pStyle w:val="ListParagraph"/>
        <w:numPr>
          <w:ilvl w:val="0"/>
          <w:numId w:val="26"/>
        </w:numPr>
      </w:pPr>
      <w:r>
        <w:t xml:space="preserve">The chair, Andrew Myles (Cisco), called the meeting to order at 4:04 p.m. ET. </w:t>
      </w:r>
    </w:p>
    <w:p w14:paraId="32DDAB68" w14:textId="77777777" w:rsidR="00DE51E4" w:rsidRDefault="00DE51E4" w:rsidP="00DE51E4">
      <w:pPr>
        <w:pStyle w:val="Heading3"/>
      </w:pPr>
      <w:r>
        <w:t>Agenda</w:t>
      </w:r>
    </w:p>
    <w:p w14:paraId="5A682DFB" w14:textId="77777777" w:rsidR="00DE51E4" w:rsidRDefault="00DE51E4" w:rsidP="00DE51E4">
      <w:pPr>
        <w:pStyle w:val="ListParagraph"/>
        <w:numPr>
          <w:ilvl w:val="0"/>
          <w:numId w:val="26"/>
        </w:numPr>
      </w:pPr>
      <w:r>
        <w:t xml:space="preserve">The SC agenda is found in 11-20/1895r04 (updated to 11-20/1895r05 during the meeting). </w:t>
      </w:r>
    </w:p>
    <w:p w14:paraId="76C89188" w14:textId="77777777" w:rsidR="00DE51E4" w:rsidRDefault="00DE51E4" w:rsidP="00DE51E4">
      <w:pPr>
        <w:pStyle w:val="ListParagraph"/>
        <w:numPr>
          <w:ilvl w:val="0"/>
          <w:numId w:val="26"/>
        </w:numPr>
      </w:pPr>
      <w:r>
        <w:t xml:space="preserve">The agenda was accepted without modification. </w:t>
      </w:r>
    </w:p>
    <w:p w14:paraId="23548F4E" w14:textId="70F89578" w:rsidR="00DE51E4" w:rsidRDefault="00DE51E4" w:rsidP="00DE51E4">
      <w:pPr>
        <w:pStyle w:val="Heading3"/>
      </w:pPr>
      <w:r>
        <w:t>Minutes</w:t>
      </w:r>
    </w:p>
    <w:p w14:paraId="70B4A8AF" w14:textId="77777777" w:rsidR="00DE51E4" w:rsidRDefault="00DE51E4" w:rsidP="00DE51E4">
      <w:pPr>
        <w:pStyle w:val="ListParagraph"/>
        <w:numPr>
          <w:ilvl w:val="0"/>
          <w:numId w:val="26"/>
        </w:numPr>
      </w:pPr>
      <w:r>
        <w:t xml:space="preserve">The minutes (11-20/1894r00) from the preceding virtual meeting in November were approved by unanimous consent. </w:t>
      </w:r>
    </w:p>
    <w:p w14:paraId="60919D20" w14:textId="0B8B0E6A" w:rsidR="00DE51E4" w:rsidRDefault="00DE51E4" w:rsidP="00DE51E4">
      <w:pPr>
        <w:pStyle w:val="ListParagraph"/>
        <w:numPr>
          <w:ilvl w:val="0"/>
          <w:numId w:val="26"/>
        </w:numPr>
      </w:pPr>
      <w:r>
        <w:t>Karen Randall (Randall Consulting) did note that IEEE 802.1AE/Cor1 90-day FDIS ballot closed in January 2021 instead of December 2020 as noted in the minutes, which will not be amended.</w:t>
      </w:r>
    </w:p>
    <w:p w14:paraId="4D45C158" w14:textId="25D40E40" w:rsidR="00DE51E4" w:rsidRDefault="00DE51E4" w:rsidP="00DE51E4">
      <w:pPr>
        <w:pStyle w:val="Heading3"/>
      </w:pPr>
      <w:r>
        <w:t>Status summary</w:t>
      </w:r>
    </w:p>
    <w:p w14:paraId="08173C51" w14:textId="77777777" w:rsidR="00DE51E4" w:rsidRDefault="00DE51E4" w:rsidP="00DE51E4">
      <w:pPr>
        <w:pStyle w:val="ListParagraph"/>
        <w:numPr>
          <w:ilvl w:val="0"/>
          <w:numId w:val="26"/>
        </w:numPr>
      </w:pPr>
      <w:r>
        <w:t xml:space="preserve">Overall, IEEE 802 currently has 37 specifications in the PSDO (Peer Standards Development Organization) pipeline for approval by ISO/IEC JTC 1/SC 6. </w:t>
      </w:r>
    </w:p>
    <w:p w14:paraId="7E719FC0" w14:textId="5BD5EF1B" w:rsidR="00DE51E4" w:rsidRDefault="00DE51E4" w:rsidP="00DE51E4">
      <w:pPr>
        <w:pStyle w:val="Heading3"/>
      </w:pPr>
      <w:r>
        <w:t>802.1</w:t>
      </w:r>
    </w:p>
    <w:p w14:paraId="51D4B167" w14:textId="77777777" w:rsidR="00DE51E4" w:rsidRDefault="00DE51E4" w:rsidP="00DE51E4">
      <w:pPr>
        <w:pStyle w:val="ListParagraph"/>
        <w:numPr>
          <w:ilvl w:val="0"/>
          <w:numId w:val="26"/>
        </w:numPr>
      </w:pPr>
      <w:r>
        <w:t xml:space="preserve">IEEE 802.1 saw IEEE 802.1X-2020 pass its 60-day pre-ballot in mid-December. </w:t>
      </w:r>
    </w:p>
    <w:p w14:paraId="16AD5CB9" w14:textId="77777777" w:rsidR="00DE51E4" w:rsidRDefault="00DE51E4" w:rsidP="00DE51E4">
      <w:pPr>
        <w:pStyle w:val="ListParagraph"/>
        <w:numPr>
          <w:ilvl w:val="1"/>
          <w:numId w:val="26"/>
        </w:numPr>
      </w:pPr>
      <w:r>
        <w:t xml:space="preserve">Their response to the two comments and ‘no’ vote received from the China National Body (NB) is being completed and then approved. </w:t>
      </w:r>
    </w:p>
    <w:p w14:paraId="66FEADB8" w14:textId="77777777" w:rsidR="00DE51E4" w:rsidRDefault="00DE51E4" w:rsidP="00DE51E4">
      <w:pPr>
        <w:pStyle w:val="ListParagraph"/>
        <w:numPr>
          <w:ilvl w:val="1"/>
          <w:numId w:val="26"/>
        </w:numPr>
      </w:pPr>
      <w:r>
        <w:t xml:space="preserve">The China NB provided the usual comments, although this time they made the comments a bit more detailed without </w:t>
      </w:r>
      <w:proofErr w:type="gramStart"/>
      <w:r>
        <w:t>actually providing</w:t>
      </w:r>
      <w:proofErr w:type="gramEnd"/>
      <w:r>
        <w:t xml:space="preserve"> the details of the alleged attacks to which they claim IEEE 802.1X-2020 is subject. </w:t>
      </w:r>
    </w:p>
    <w:p w14:paraId="229979AF" w14:textId="77777777" w:rsidR="00DE51E4" w:rsidRDefault="00DE51E4" w:rsidP="00DE51E4">
      <w:pPr>
        <w:pStyle w:val="ListParagraph"/>
        <w:numPr>
          <w:ilvl w:val="1"/>
          <w:numId w:val="26"/>
        </w:numPr>
      </w:pPr>
      <w:r>
        <w:t>Dan Harkins (HPE), Karen Randall, and Mick Seamen (self) will work on the response.</w:t>
      </w:r>
    </w:p>
    <w:p w14:paraId="00105492" w14:textId="77777777" w:rsidR="00DE51E4" w:rsidRDefault="00DE51E4" w:rsidP="00DE51E4">
      <w:pPr>
        <w:pStyle w:val="ListParagraph"/>
        <w:numPr>
          <w:ilvl w:val="0"/>
          <w:numId w:val="26"/>
        </w:numPr>
      </w:pPr>
      <w:r>
        <w:t xml:space="preserve">ISO/IEC/IEEE 8802-A:2015 is undergoing systematic review (a periodic review of previously approved standards), with the ballot closing in March. </w:t>
      </w:r>
    </w:p>
    <w:p w14:paraId="5E815D01" w14:textId="77777777" w:rsidR="00DE51E4" w:rsidRDefault="00DE51E4" w:rsidP="00DE51E4">
      <w:pPr>
        <w:pStyle w:val="ListParagraph"/>
        <w:numPr>
          <w:ilvl w:val="0"/>
          <w:numId w:val="26"/>
        </w:numPr>
      </w:pPr>
      <w:r>
        <w:t xml:space="preserve">A 60-day pre-ballot on IEEE 802.1CMde is in process and will close later this month. </w:t>
      </w:r>
    </w:p>
    <w:p w14:paraId="799E24BE" w14:textId="77777777" w:rsidR="00DE51E4" w:rsidRDefault="00DE51E4" w:rsidP="00DE51E4">
      <w:pPr>
        <w:pStyle w:val="ListParagraph"/>
        <w:numPr>
          <w:ilvl w:val="0"/>
          <w:numId w:val="26"/>
        </w:numPr>
      </w:pPr>
      <w:r>
        <w:t xml:space="preserve">IEEE 802.1Qcc, IEEE 802.1Qcp, IEEE 802.1Qcy, IEEE 802.1AS-Rev, and IEEE 802.1AX-Rev are all awaiting the start of their 5-month FDIS ballots; JTC 1/SC 6 is somewhat backed up on initiating some ballots. </w:t>
      </w:r>
    </w:p>
    <w:p w14:paraId="3B5C15EC" w14:textId="77777777" w:rsidR="00DE51E4" w:rsidRDefault="00DE51E4" w:rsidP="00DE51E4">
      <w:pPr>
        <w:pStyle w:val="ListParagraph"/>
        <w:numPr>
          <w:ilvl w:val="0"/>
          <w:numId w:val="26"/>
        </w:numPr>
      </w:pPr>
      <w:r>
        <w:t xml:space="preserve">IEEE 802.1Qcx’s 60-day pre-ballot is on hold because it might make more sense to just wait for the approval process for IEEE 802.1Q-REV, which includes it. </w:t>
      </w:r>
    </w:p>
    <w:p w14:paraId="668166DB" w14:textId="77777777" w:rsidR="00DE51E4" w:rsidRDefault="00DE51E4" w:rsidP="00DE51E4">
      <w:pPr>
        <w:pStyle w:val="ListParagraph"/>
        <w:numPr>
          <w:ilvl w:val="0"/>
          <w:numId w:val="26"/>
        </w:numPr>
      </w:pPr>
      <w:r>
        <w:t xml:space="preserve">The same holds true for IEEE 802.1Qcr. </w:t>
      </w:r>
    </w:p>
    <w:p w14:paraId="62DF0E7D" w14:textId="77777777" w:rsidR="00DE51E4" w:rsidRDefault="00DE51E4" w:rsidP="00DE51E4">
      <w:pPr>
        <w:pStyle w:val="ListParagraph"/>
        <w:numPr>
          <w:ilvl w:val="0"/>
          <w:numId w:val="26"/>
        </w:numPr>
      </w:pPr>
      <w:r>
        <w:t xml:space="preserve">IEEE 802.1CS will probably be published in March after which it will be submitted for a 60-day pre-ballot. </w:t>
      </w:r>
    </w:p>
    <w:p w14:paraId="680A8F05" w14:textId="0D53CCA8" w:rsidR="00DE51E4" w:rsidRDefault="00DE51E4" w:rsidP="00DE51E4">
      <w:pPr>
        <w:pStyle w:val="ListParagraph"/>
        <w:numPr>
          <w:ilvl w:val="0"/>
          <w:numId w:val="26"/>
        </w:numPr>
      </w:pPr>
      <w:r>
        <w:t>IEEE 802.1Qcz is also awaiting publication and the start of its 60-day pre-ballot.</w:t>
      </w:r>
    </w:p>
    <w:p w14:paraId="781D9FD5" w14:textId="2975EAE7" w:rsidR="00DE51E4" w:rsidRDefault="00DE51E4" w:rsidP="00DE51E4">
      <w:pPr>
        <w:pStyle w:val="Heading3"/>
      </w:pPr>
      <w:r>
        <w:t>802.3</w:t>
      </w:r>
    </w:p>
    <w:p w14:paraId="37D91F9E" w14:textId="77777777" w:rsidR="00DE51E4" w:rsidRDefault="00DE51E4" w:rsidP="00DE51E4">
      <w:pPr>
        <w:pStyle w:val="ListParagraph"/>
        <w:numPr>
          <w:ilvl w:val="0"/>
          <w:numId w:val="26"/>
        </w:numPr>
      </w:pPr>
      <w:r>
        <w:t xml:space="preserve">In IEEE 802.3, IEEE 802.3.1 was confirmed in December during it systematic review. </w:t>
      </w:r>
    </w:p>
    <w:p w14:paraId="5D5B5AD2" w14:textId="77777777" w:rsidR="00DE51E4" w:rsidRDefault="00DE51E4" w:rsidP="00DE51E4">
      <w:pPr>
        <w:pStyle w:val="ListParagraph"/>
        <w:numPr>
          <w:ilvl w:val="0"/>
          <w:numId w:val="26"/>
        </w:numPr>
      </w:pPr>
      <w:r>
        <w:t xml:space="preserve">IEEE 802.3-rev passed its FDIS ballot back in July, but comment responses were not sent </w:t>
      </w:r>
      <w:r>
        <w:t>until</w:t>
      </w:r>
      <w:r>
        <w:t xml:space="preserve"> November. </w:t>
      </w:r>
    </w:p>
    <w:p w14:paraId="75C1F248" w14:textId="77777777" w:rsidR="00DE51E4" w:rsidRDefault="00DE51E4" w:rsidP="00DE51E4">
      <w:pPr>
        <w:pStyle w:val="ListParagraph"/>
        <w:numPr>
          <w:ilvl w:val="0"/>
          <w:numId w:val="26"/>
        </w:numPr>
      </w:pPr>
      <w:r>
        <w:t xml:space="preserve">IEEE 802.3cb was being held off from its FDIS ballot pending the FDIS approval of IEEE 802.3-2018. </w:t>
      </w:r>
    </w:p>
    <w:p w14:paraId="2D58A2FF" w14:textId="77777777" w:rsidR="00DE51E4" w:rsidRDefault="00DE51E4" w:rsidP="00DE51E4">
      <w:pPr>
        <w:pStyle w:val="ListParagraph"/>
        <w:numPr>
          <w:ilvl w:val="1"/>
          <w:numId w:val="26"/>
        </w:numPr>
      </w:pPr>
      <w:r>
        <w:t xml:space="preserve">It has now been submitted for a restart. </w:t>
      </w:r>
    </w:p>
    <w:p w14:paraId="762C5F4C" w14:textId="77777777" w:rsidR="00DE51E4" w:rsidRDefault="00DE51E4" w:rsidP="00DE51E4">
      <w:pPr>
        <w:pStyle w:val="ListParagraph"/>
        <w:numPr>
          <w:ilvl w:val="0"/>
          <w:numId w:val="26"/>
        </w:numPr>
      </w:pPr>
      <w:r>
        <w:t xml:space="preserve">IEEE 802.3bt, IEEE 802.3cd, IEEE 802.3cn, IEEE 802.3cg, IEEE 802.3cq, IEEE 802.3cm, IEEE 802.3ch, and IEEE 802.3ca all passed their pre-ballots in the last 3 months and all are awaiting the start of their FDIS ballots. </w:t>
      </w:r>
    </w:p>
    <w:p w14:paraId="79C298A0" w14:textId="77777777" w:rsidR="00DE51E4" w:rsidRDefault="00DE51E4" w:rsidP="00DE51E4">
      <w:pPr>
        <w:pStyle w:val="ListParagraph"/>
        <w:numPr>
          <w:ilvl w:val="0"/>
          <w:numId w:val="26"/>
        </w:numPr>
      </w:pPr>
      <w:r>
        <w:t xml:space="preserve">IEEE 802.3.2-2019 passed its 60-day pre-ballot and requires a response to China NB comments (about lack of security) that accompanied their ‘no’ vote. </w:t>
      </w:r>
    </w:p>
    <w:p w14:paraId="1EE246A5" w14:textId="77777777" w:rsidR="00DE51E4" w:rsidRDefault="00DE51E4" w:rsidP="00DE51E4">
      <w:pPr>
        <w:pStyle w:val="ListParagraph"/>
        <w:numPr>
          <w:ilvl w:val="1"/>
          <w:numId w:val="26"/>
        </w:numPr>
      </w:pPr>
      <w:r>
        <w:t xml:space="preserve">IEEE 802.3 will hold an interim meeting starting on 21 January during which comment responses generated by the IEEE 802.3 maintenance group will be approved. </w:t>
      </w:r>
    </w:p>
    <w:p w14:paraId="2389B999" w14:textId="39662690" w:rsidR="00DE51E4" w:rsidRDefault="00DE51E4" w:rsidP="00DE51E4">
      <w:pPr>
        <w:pStyle w:val="ListParagraph"/>
        <w:numPr>
          <w:ilvl w:val="0"/>
          <w:numId w:val="26"/>
        </w:numPr>
      </w:pPr>
      <w:r>
        <w:t>IEEE 802.3cr and IEEE 802.3cu were both liaised in October 2020 and are awaiting 60-day pre-ballots.</w:t>
      </w:r>
    </w:p>
    <w:p w14:paraId="75A1E8F0" w14:textId="520FF8E5" w:rsidR="00DE51E4" w:rsidRDefault="00DE51E4" w:rsidP="00DE51E4">
      <w:pPr>
        <w:pStyle w:val="Heading3"/>
      </w:pPr>
      <w:r>
        <w:t>802.11</w:t>
      </w:r>
    </w:p>
    <w:p w14:paraId="3D3726F1" w14:textId="77777777" w:rsidR="00DE51E4" w:rsidRDefault="00DE51E4" w:rsidP="00DE51E4">
      <w:pPr>
        <w:pStyle w:val="ListParagraph"/>
        <w:numPr>
          <w:ilvl w:val="0"/>
          <w:numId w:val="26"/>
        </w:numPr>
      </w:pPr>
      <w:r>
        <w:t>IEEE 802.11 is mainly waiting to start 60-day pre-ballots on several standards that are nearing publication: IEEE 802.11ax, IEEE 802.11ay, IEEE 802.11-2020, and IEEE 802.11ba.</w:t>
      </w:r>
    </w:p>
    <w:p w14:paraId="5F722E88" w14:textId="07DDC89E" w:rsidR="00DE51E4" w:rsidRDefault="00DE51E4" w:rsidP="00DE51E4">
      <w:pPr>
        <w:pStyle w:val="ListParagraph"/>
        <w:numPr>
          <w:ilvl w:val="0"/>
          <w:numId w:val="26"/>
        </w:numPr>
      </w:pPr>
      <w:r>
        <w:t>IEEE 802.11az, IEEE 802.11bb, IEEE 802.11bc, IEEE 802.11bd, and IEEE 802.11be are not yet ready to send for informational purposes, let alone any balloting.</w:t>
      </w:r>
    </w:p>
    <w:p w14:paraId="3A6FEE40" w14:textId="78933F8A" w:rsidR="00DE51E4" w:rsidRDefault="00DE51E4" w:rsidP="00DE51E4">
      <w:pPr>
        <w:pStyle w:val="Heading3"/>
      </w:pPr>
      <w:r>
        <w:t>802.22</w:t>
      </w:r>
    </w:p>
    <w:p w14:paraId="7313D4BB" w14:textId="77777777" w:rsidR="00DE51E4" w:rsidRDefault="00DE51E4" w:rsidP="00DE51E4">
      <w:pPr>
        <w:pStyle w:val="ListParagraph"/>
        <w:numPr>
          <w:ilvl w:val="0"/>
          <w:numId w:val="26"/>
        </w:numPr>
      </w:pPr>
      <w:r>
        <w:t>IEEE 802.22 resolved comments arising from the pre-ballot on IEEE 802.22-REV (aka IEEE 802.22-2019) in December. It is awaiting the start of its FDIS ballot.</w:t>
      </w:r>
    </w:p>
    <w:p w14:paraId="5AD4EEB6" w14:textId="4A298971" w:rsidR="00DE51E4" w:rsidRDefault="009F366D" w:rsidP="009F366D">
      <w:pPr>
        <w:pStyle w:val="Heading3"/>
      </w:pPr>
      <w:r>
        <w:t>SC6</w:t>
      </w:r>
    </w:p>
    <w:p w14:paraId="7C3E77D3" w14:textId="77777777" w:rsidR="009F366D" w:rsidRDefault="00DE51E4" w:rsidP="00DE51E4">
      <w:pPr>
        <w:pStyle w:val="ListParagraph"/>
        <w:numPr>
          <w:ilvl w:val="0"/>
          <w:numId w:val="26"/>
        </w:numPr>
      </w:pPr>
      <w:r>
        <w:t xml:space="preserve">The next JTC 1/SC 6 meeting is planned for in mid-2021 in Spain. </w:t>
      </w:r>
    </w:p>
    <w:p w14:paraId="0D4A7D7B" w14:textId="77777777" w:rsidR="009F366D" w:rsidRDefault="00DE51E4" w:rsidP="00DE51E4">
      <w:pPr>
        <w:pStyle w:val="ListParagraph"/>
        <w:numPr>
          <w:ilvl w:val="0"/>
          <w:numId w:val="26"/>
        </w:numPr>
      </w:pPr>
      <w:r>
        <w:t xml:space="preserve">An interim JTC 1/SC 6/WG 1 meeting will be held later this month, but there doesn’t appear to be anything related to IEEE 802 on the agenda. </w:t>
      </w:r>
    </w:p>
    <w:p w14:paraId="35D6A1CC" w14:textId="0387D6DD" w:rsidR="00DE51E4" w:rsidRDefault="00DE51E4" w:rsidP="009F366D">
      <w:pPr>
        <w:pStyle w:val="ListParagraph"/>
        <w:numPr>
          <w:ilvl w:val="1"/>
          <w:numId w:val="26"/>
        </w:numPr>
      </w:pPr>
      <w:r>
        <w:t xml:space="preserve">Those wishing to attend the interim meeting should contact Jodi Haasz (IEEE staff) ASAP </w:t>
      </w:r>
      <w:proofErr w:type="gramStart"/>
      <w:r>
        <w:t>in order to</w:t>
      </w:r>
      <w:proofErr w:type="gramEnd"/>
      <w:r>
        <w:t xml:space="preserve"> work through any late registration issues.</w:t>
      </w:r>
    </w:p>
    <w:p w14:paraId="0609D53F" w14:textId="78F479FA" w:rsidR="00DE51E4" w:rsidRDefault="009F366D" w:rsidP="009F366D">
      <w:pPr>
        <w:pStyle w:val="Heading3"/>
      </w:pPr>
      <w:r>
        <w:t>SC6 AHG2</w:t>
      </w:r>
    </w:p>
    <w:p w14:paraId="33A312F7" w14:textId="77777777" w:rsidR="009F366D" w:rsidRDefault="00DE51E4" w:rsidP="00DE51E4">
      <w:pPr>
        <w:pStyle w:val="ListParagraph"/>
        <w:numPr>
          <w:ilvl w:val="0"/>
          <w:numId w:val="26"/>
        </w:numPr>
      </w:pPr>
      <w:r>
        <w:t xml:space="preserve">The work in the SC 6 ad hoc group on trustworthiness (AHG 2) has been </w:t>
      </w:r>
      <w:proofErr w:type="gramStart"/>
      <w:r>
        <w:t>fairly light</w:t>
      </w:r>
      <w:proofErr w:type="gramEnd"/>
      <w:r>
        <w:t xml:space="preserve">. </w:t>
      </w:r>
    </w:p>
    <w:p w14:paraId="401940F2" w14:textId="77777777" w:rsidR="009F366D" w:rsidRDefault="00DE51E4" w:rsidP="00DE51E4">
      <w:pPr>
        <w:pStyle w:val="ListParagraph"/>
        <w:numPr>
          <w:ilvl w:val="0"/>
          <w:numId w:val="26"/>
        </w:numPr>
      </w:pPr>
      <w:r>
        <w:t xml:space="preserve">No comments were received from the AHG 2 participants by the deadline of the comment period (3 December 2020), so the inputs that had been previously generated and discussed during the previous SC 6 meeting will be sent to JTC 1/WG 13 as an input to their standing document on the “Landscape of Trustworthiness”. </w:t>
      </w:r>
    </w:p>
    <w:p w14:paraId="424685F6" w14:textId="121B65B3" w:rsidR="00DE51E4" w:rsidRDefault="00DE51E4" w:rsidP="00DE51E4">
      <w:pPr>
        <w:pStyle w:val="ListParagraph"/>
        <w:numPr>
          <w:ilvl w:val="0"/>
          <w:numId w:val="26"/>
        </w:numPr>
      </w:pPr>
      <w:r>
        <w:t xml:space="preserve">The inputs are primarily the heat map that AHG 2 generated related to various trustworthiness terms. </w:t>
      </w:r>
    </w:p>
    <w:p w14:paraId="268E116D" w14:textId="06291428" w:rsidR="00DE51E4" w:rsidRDefault="009F366D" w:rsidP="009F366D">
      <w:pPr>
        <w:pStyle w:val="Heading3"/>
      </w:pPr>
      <w:r>
        <w:t>Adjournment</w:t>
      </w:r>
    </w:p>
    <w:p w14:paraId="1F9F9FCB" w14:textId="1ACB5283" w:rsidR="00DE51E4" w:rsidRPr="00DE51E4" w:rsidRDefault="00DE51E4" w:rsidP="009F366D">
      <w:pPr>
        <w:pStyle w:val="ListParagraph"/>
        <w:numPr>
          <w:ilvl w:val="0"/>
          <w:numId w:val="26"/>
        </w:numPr>
      </w:pPr>
      <w:r>
        <w:t>The meeting was adjourned at 4:52 p.m.</w:t>
      </w:r>
    </w:p>
    <w:p w14:paraId="61CFD41A" w14:textId="00A1F3BA" w:rsidR="003177A2" w:rsidRDefault="003177A2" w:rsidP="003177A2">
      <w:pPr>
        <w:pStyle w:val="Heading3"/>
        <w:rPr>
          <w:lang w:val="en-US"/>
        </w:rPr>
      </w:pPr>
      <w:r>
        <w:rPr>
          <w:lang w:val="en-US"/>
        </w:rPr>
        <w:t>Attendance</w:t>
      </w:r>
    </w:p>
    <w:tbl>
      <w:tblPr>
        <w:tblStyle w:val="TableGrid"/>
        <w:tblW w:w="9050" w:type="dxa"/>
        <w:tblLook w:val="04A0" w:firstRow="1" w:lastRow="0" w:firstColumn="1" w:lastColumn="0" w:noHBand="0" w:noVBand="1"/>
      </w:tblPr>
      <w:tblGrid>
        <w:gridCol w:w="5004"/>
        <w:gridCol w:w="4046"/>
      </w:tblGrid>
      <w:tr w:rsidR="0027714C" w14:paraId="086E60A8" w14:textId="77777777" w:rsidTr="0027714C">
        <w:trPr>
          <w:trHeight w:val="300"/>
        </w:trPr>
        <w:tc>
          <w:tcPr>
            <w:tcW w:w="0" w:type="auto"/>
            <w:noWrap/>
          </w:tcPr>
          <w:p w14:paraId="26505A76" w14:textId="209B0473" w:rsidR="0027714C" w:rsidRPr="0027714C" w:rsidRDefault="009F366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Name</w:t>
            </w:r>
          </w:p>
        </w:tc>
        <w:tc>
          <w:tcPr>
            <w:tcW w:w="0" w:type="auto"/>
            <w:noWrap/>
          </w:tcPr>
          <w:p w14:paraId="73AB29C5" w14:textId="0877510C" w:rsidR="0027714C" w:rsidRPr="0027714C" w:rsidRDefault="009F366D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Affliliation</w:t>
            </w:r>
            <w:proofErr w:type="spellEnd"/>
          </w:p>
        </w:tc>
      </w:tr>
      <w:tr w:rsidR="0027714C" w14:paraId="4DD57AFF" w14:textId="77777777" w:rsidTr="00DE51E4">
        <w:trPr>
          <w:trHeight w:val="300"/>
        </w:trPr>
        <w:tc>
          <w:tcPr>
            <w:tcW w:w="0" w:type="auto"/>
            <w:noWrap/>
          </w:tcPr>
          <w:p w14:paraId="39EF8F99" w14:textId="0A309C9D" w:rsidR="0027714C" w:rsidRPr="0027714C" w:rsidRDefault="009F366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Andrew Myles</w:t>
            </w:r>
          </w:p>
        </w:tc>
        <w:tc>
          <w:tcPr>
            <w:tcW w:w="0" w:type="auto"/>
            <w:noWrap/>
          </w:tcPr>
          <w:p w14:paraId="3664A332" w14:textId="57A59774" w:rsidR="0027714C" w:rsidRPr="0027714C" w:rsidRDefault="009F366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Cisco</w:t>
            </w:r>
          </w:p>
        </w:tc>
      </w:tr>
      <w:tr w:rsidR="0027714C" w14:paraId="321C4CE9" w14:textId="77777777" w:rsidTr="00DE51E4">
        <w:trPr>
          <w:trHeight w:val="300"/>
        </w:trPr>
        <w:tc>
          <w:tcPr>
            <w:tcW w:w="0" w:type="auto"/>
            <w:noWrap/>
          </w:tcPr>
          <w:p w14:paraId="2C4D287C" w14:textId="4E4816F5" w:rsidR="0027714C" w:rsidRPr="0027714C" w:rsidRDefault="002771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noWrap/>
          </w:tcPr>
          <w:p w14:paraId="2716D5FF" w14:textId="50B51734" w:rsidR="0027714C" w:rsidRPr="0027714C" w:rsidRDefault="0027714C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75C9FAA4" w14:textId="77777777" w:rsidR="003177A2" w:rsidRPr="003177A2" w:rsidRDefault="003177A2" w:rsidP="003177A2">
      <w:pPr>
        <w:rPr>
          <w:lang w:val="en-US"/>
        </w:rPr>
      </w:pPr>
    </w:p>
    <w:sectPr w:rsidR="003177A2" w:rsidRPr="003177A2" w:rsidSect="00C41A87">
      <w:headerReference w:type="default" r:id="rId8"/>
      <w:footerReference w:type="default" r:id="rId9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162B15" w14:textId="77777777" w:rsidR="002377DC" w:rsidRDefault="002377DC">
      <w:r>
        <w:separator/>
      </w:r>
    </w:p>
  </w:endnote>
  <w:endnote w:type="continuationSeparator" w:id="0">
    <w:p w14:paraId="13D6597E" w14:textId="77777777" w:rsidR="002377DC" w:rsidRDefault="00237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80BE4" w14:textId="77777777" w:rsidR="0062716A" w:rsidRPr="00116A7F" w:rsidRDefault="005E3BCD" w:rsidP="00116A7F">
    <w:pPr>
      <w:pStyle w:val="Footer"/>
      <w:tabs>
        <w:tab w:val="clear" w:pos="6480"/>
        <w:tab w:val="center" w:pos="5103"/>
        <w:tab w:val="right" w:pos="10065"/>
      </w:tabs>
      <w:rPr>
        <w:rFonts w:ascii="Helvetica" w:hAnsi="Helvetica"/>
        <w:sz w:val="22"/>
        <w:szCs w:val="22"/>
      </w:rPr>
    </w:pPr>
    <w:r w:rsidRPr="00116A7F">
      <w:rPr>
        <w:rFonts w:ascii="Helvetica" w:hAnsi="Helvetica"/>
        <w:sz w:val="22"/>
        <w:szCs w:val="22"/>
      </w:rPr>
      <w:fldChar w:fldCharType="begin"/>
    </w:r>
    <w:r w:rsidRPr="00116A7F">
      <w:rPr>
        <w:rFonts w:ascii="Helvetica" w:hAnsi="Helvetica"/>
        <w:sz w:val="22"/>
        <w:szCs w:val="22"/>
      </w:rPr>
      <w:instrText xml:space="preserve"> SUBJECT  \* MERGEFORMAT </w:instrText>
    </w:r>
    <w:r w:rsidRPr="00116A7F">
      <w:rPr>
        <w:rFonts w:ascii="Helvetica" w:hAnsi="Helvetica"/>
        <w:sz w:val="22"/>
        <w:szCs w:val="22"/>
      </w:rPr>
      <w:fldChar w:fldCharType="separate"/>
    </w:r>
    <w:r w:rsidR="00506212" w:rsidRPr="00116A7F">
      <w:rPr>
        <w:rFonts w:ascii="Helvetica" w:hAnsi="Helvetica"/>
        <w:sz w:val="22"/>
        <w:szCs w:val="22"/>
      </w:rPr>
      <w:t>Submission</w:t>
    </w:r>
    <w:r w:rsidRPr="00116A7F">
      <w:rPr>
        <w:rFonts w:ascii="Helvetica" w:hAnsi="Helvetica"/>
        <w:sz w:val="22"/>
        <w:szCs w:val="22"/>
      </w:rPr>
      <w:fldChar w:fldCharType="end"/>
    </w:r>
    <w:r w:rsidR="0062716A" w:rsidRPr="00116A7F">
      <w:rPr>
        <w:rFonts w:ascii="Helvetica" w:hAnsi="Helvetica"/>
        <w:sz w:val="22"/>
        <w:szCs w:val="22"/>
      </w:rPr>
      <w:tab/>
      <w:t xml:space="preserve">page </w:t>
    </w:r>
    <w:r w:rsidR="0062716A" w:rsidRPr="00116A7F">
      <w:rPr>
        <w:rFonts w:ascii="Helvetica" w:hAnsi="Helvetica"/>
        <w:sz w:val="22"/>
        <w:szCs w:val="22"/>
      </w:rPr>
      <w:fldChar w:fldCharType="begin"/>
    </w:r>
    <w:r w:rsidR="0062716A" w:rsidRPr="00116A7F">
      <w:rPr>
        <w:rFonts w:ascii="Helvetica" w:hAnsi="Helvetica"/>
        <w:sz w:val="22"/>
        <w:szCs w:val="22"/>
      </w:rPr>
      <w:instrText xml:space="preserve">page </w:instrText>
    </w:r>
    <w:r w:rsidR="0062716A" w:rsidRPr="00116A7F">
      <w:rPr>
        <w:rFonts w:ascii="Helvetica" w:hAnsi="Helvetica"/>
        <w:sz w:val="22"/>
        <w:szCs w:val="22"/>
      </w:rPr>
      <w:fldChar w:fldCharType="separate"/>
    </w:r>
    <w:r>
      <w:rPr>
        <w:rFonts w:ascii="Helvetica" w:hAnsi="Helvetica"/>
        <w:noProof/>
        <w:sz w:val="22"/>
        <w:szCs w:val="22"/>
      </w:rPr>
      <w:t>1</w:t>
    </w:r>
    <w:r w:rsidR="0062716A" w:rsidRPr="00116A7F">
      <w:rPr>
        <w:rFonts w:ascii="Helvetica" w:hAnsi="Helvetica"/>
        <w:sz w:val="22"/>
        <w:szCs w:val="22"/>
      </w:rPr>
      <w:fldChar w:fldCharType="end"/>
    </w:r>
    <w:r w:rsidR="0062716A" w:rsidRPr="00116A7F">
      <w:rPr>
        <w:rFonts w:ascii="Helvetica" w:hAnsi="Helvetica"/>
        <w:sz w:val="22"/>
        <w:szCs w:val="22"/>
      </w:rPr>
      <w:tab/>
    </w:r>
    <w:r w:rsidR="00506212" w:rsidRPr="00116A7F">
      <w:rPr>
        <w:rFonts w:ascii="Helvetica" w:hAnsi="Helvetica"/>
        <w:sz w:val="22"/>
        <w:szCs w:val="22"/>
      </w:rPr>
      <w:t>Andrew Myles (Cisco)</w:t>
    </w:r>
  </w:p>
  <w:p w14:paraId="3FED0910" w14:textId="77777777" w:rsidR="0062716A" w:rsidRDefault="006271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1CEE0D" w14:textId="77777777" w:rsidR="002377DC" w:rsidRDefault="002377DC">
      <w:r>
        <w:separator/>
      </w:r>
    </w:p>
  </w:footnote>
  <w:footnote w:type="continuationSeparator" w:id="0">
    <w:p w14:paraId="2A5C3BDA" w14:textId="77777777" w:rsidR="002377DC" w:rsidRDefault="00237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D28BC" w14:textId="55590F66" w:rsidR="0062716A" w:rsidRPr="005831F1" w:rsidRDefault="00DE51E4" w:rsidP="001E3294">
    <w:pPr>
      <w:pStyle w:val="Header"/>
      <w:tabs>
        <w:tab w:val="clear" w:pos="6480"/>
        <w:tab w:val="center" w:pos="4680"/>
        <w:tab w:val="right" w:pos="10065"/>
      </w:tabs>
      <w:rPr>
        <w:rFonts w:asciiTheme="minorHAnsi" w:hAnsiTheme="minorHAnsi"/>
      </w:rPr>
    </w:pPr>
    <w:r>
      <w:rPr>
        <w:rFonts w:asciiTheme="minorHAnsi" w:hAnsiTheme="minorHAnsi"/>
      </w:rPr>
      <w:t>Jan</w:t>
    </w:r>
    <w:r w:rsidR="002F5174">
      <w:rPr>
        <w:rFonts w:asciiTheme="minorHAnsi" w:hAnsiTheme="minorHAnsi"/>
      </w:rPr>
      <w:t xml:space="preserve"> 202</w:t>
    </w:r>
    <w:r>
      <w:rPr>
        <w:rFonts w:asciiTheme="minorHAnsi" w:hAnsiTheme="minorHAnsi"/>
      </w:rPr>
      <w:t>1</w:t>
    </w:r>
    <w:r w:rsidR="0062716A" w:rsidRPr="005831F1">
      <w:rPr>
        <w:rFonts w:asciiTheme="minorHAnsi" w:hAnsiTheme="minorHAnsi"/>
      </w:rPr>
      <w:tab/>
    </w:r>
    <w:r w:rsidR="0062716A" w:rsidRPr="005831F1">
      <w:rPr>
        <w:rFonts w:asciiTheme="minorHAnsi" w:hAnsiTheme="minorHAnsi"/>
      </w:rPr>
      <w:tab/>
    </w:r>
    <w:r w:rsidR="008D4600" w:rsidRPr="005831F1">
      <w:rPr>
        <w:rFonts w:asciiTheme="minorHAnsi" w:hAnsiTheme="minorHAnsi"/>
      </w:rPr>
      <w:fldChar w:fldCharType="begin"/>
    </w:r>
    <w:r w:rsidR="008D4600" w:rsidRPr="005831F1">
      <w:rPr>
        <w:rFonts w:asciiTheme="minorHAnsi" w:hAnsiTheme="minorHAnsi"/>
      </w:rPr>
      <w:instrText xml:space="preserve"> TITLE  \* MERGEFORMAT </w:instrText>
    </w:r>
    <w:r w:rsidR="008D4600" w:rsidRPr="005831F1">
      <w:rPr>
        <w:rFonts w:asciiTheme="minorHAnsi" w:hAnsiTheme="minorHAnsi"/>
      </w:rPr>
      <w:fldChar w:fldCharType="separate"/>
    </w:r>
    <w:r w:rsidR="002F5174">
      <w:rPr>
        <w:rFonts w:asciiTheme="minorHAnsi" w:hAnsiTheme="minorHAnsi"/>
      </w:rPr>
      <w:t>doc.: IEEE 802.11-</w:t>
    </w:r>
    <w:r w:rsidR="005505AB">
      <w:rPr>
        <w:rFonts w:asciiTheme="minorHAnsi" w:hAnsiTheme="minorHAnsi"/>
      </w:rPr>
      <w:t>2</w:t>
    </w:r>
    <w:r>
      <w:rPr>
        <w:rFonts w:asciiTheme="minorHAnsi" w:hAnsiTheme="minorHAnsi"/>
      </w:rPr>
      <w:t>1</w:t>
    </w:r>
    <w:r w:rsidR="002F5174">
      <w:rPr>
        <w:rFonts w:asciiTheme="minorHAnsi" w:hAnsiTheme="minorHAnsi"/>
      </w:rPr>
      <w:t>/</w:t>
    </w:r>
    <w:r>
      <w:rPr>
        <w:rFonts w:asciiTheme="minorHAnsi" w:hAnsiTheme="minorHAnsi"/>
      </w:rPr>
      <w:t>0088</w:t>
    </w:r>
    <w:r w:rsidR="002F5174">
      <w:rPr>
        <w:rFonts w:asciiTheme="minorHAnsi" w:hAnsiTheme="minorHAnsi"/>
      </w:rPr>
      <w:t>r</w:t>
    </w:r>
    <w:r w:rsidR="0059452D">
      <w:rPr>
        <w:rFonts w:asciiTheme="minorHAnsi" w:hAnsiTheme="minorHAnsi"/>
      </w:rPr>
      <w:t>0</w:t>
    </w:r>
    <w:r w:rsidR="008D4600" w:rsidRPr="005831F1">
      <w:rPr>
        <w:rFonts w:asciiTheme="minorHAnsi" w:hAnsiTheme="minorHAnsi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E1333"/>
    <w:multiLevelType w:val="hybridMultilevel"/>
    <w:tmpl w:val="B0FA12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53302"/>
    <w:multiLevelType w:val="hybridMultilevel"/>
    <w:tmpl w:val="19C28B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848B2"/>
    <w:multiLevelType w:val="hybridMultilevel"/>
    <w:tmpl w:val="B224A0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F5E53"/>
    <w:multiLevelType w:val="hybridMultilevel"/>
    <w:tmpl w:val="F566ED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C1043"/>
    <w:multiLevelType w:val="hybridMultilevel"/>
    <w:tmpl w:val="1C74D7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1179A"/>
    <w:multiLevelType w:val="hybridMultilevel"/>
    <w:tmpl w:val="57B07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25D31"/>
    <w:multiLevelType w:val="hybridMultilevel"/>
    <w:tmpl w:val="120255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E0F0D"/>
    <w:multiLevelType w:val="hybridMultilevel"/>
    <w:tmpl w:val="40C65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234C7"/>
    <w:multiLevelType w:val="hybridMultilevel"/>
    <w:tmpl w:val="0E2C11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141CB"/>
    <w:multiLevelType w:val="hybridMultilevel"/>
    <w:tmpl w:val="93DE5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75547"/>
    <w:multiLevelType w:val="hybridMultilevel"/>
    <w:tmpl w:val="B83C65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04701"/>
    <w:multiLevelType w:val="hybridMultilevel"/>
    <w:tmpl w:val="1388C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C13068"/>
    <w:multiLevelType w:val="hybridMultilevel"/>
    <w:tmpl w:val="A02C23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84917"/>
    <w:multiLevelType w:val="hybridMultilevel"/>
    <w:tmpl w:val="12F6E8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24505"/>
    <w:multiLevelType w:val="hybridMultilevel"/>
    <w:tmpl w:val="222AE9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C126A"/>
    <w:multiLevelType w:val="hybridMultilevel"/>
    <w:tmpl w:val="34ECD4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16C5F"/>
    <w:multiLevelType w:val="hybridMultilevel"/>
    <w:tmpl w:val="A9B879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912E49"/>
    <w:multiLevelType w:val="hybridMultilevel"/>
    <w:tmpl w:val="AC20CB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E22177"/>
    <w:multiLevelType w:val="hybridMultilevel"/>
    <w:tmpl w:val="1D20B0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4F65F4"/>
    <w:multiLevelType w:val="hybridMultilevel"/>
    <w:tmpl w:val="7D966F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CD7491"/>
    <w:multiLevelType w:val="hybridMultilevel"/>
    <w:tmpl w:val="230A95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7021FD"/>
    <w:multiLevelType w:val="hybridMultilevel"/>
    <w:tmpl w:val="6186EA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63956"/>
    <w:multiLevelType w:val="hybridMultilevel"/>
    <w:tmpl w:val="900CA2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85604F"/>
    <w:multiLevelType w:val="hybridMultilevel"/>
    <w:tmpl w:val="F560F4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7A2551"/>
    <w:multiLevelType w:val="hybridMultilevel"/>
    <w:tmpl w:val="9F0E76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AC352F"/>
    <w:multiLevelType w:val="hybridMultilevel"/>
    <w:tmpl w:val="2E18B4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13"/>
  </w:num>
  <w:num w:numId="4">
    <w:abstractNumId w:val="11"/>
  </w:num>
  <w:num w:numId="5">
    <w:abstractNumId w:val="3"/>
  </w:num>
  <w:num w:numId="6">
    <w:abstractNumId w:val="16"/>
  </w:num>
  <w:num w:numId="7">
    <w:abstractNumId w:val="5"/>
  </w:num>
  <w:num w:numId="8">
    <w:abstractNumId w:val="22"/>
  </w:num>
  <w:num w:numId="9">
    <w:abstractNumId w:val="7"/>
  </w:num>
  <w:num w:numId="10">
    <w:abstractNumId w:val="17"/>
  </w:num>
  <w:num w:numId="11">
    <w:abstractNumId w:val="9"/>
  </w:num>
  <w:num w:numId="12">
    <w:abstractNumId w:val="24"/>
  </w:num>
  <w:num w:numId="13">
    <w:abstractNumId w:val="14"/>
  </w:num>
  <w:num w:numId="14">
    <w:abstractNumId w:val="10"/>
  </w:num>
  <w:num w:numId="15">
    <w:abstractNumId w:val="4"/>
  </w:num>
  <w:num w:numId="16">
    <w:abstractNumId w:val="8"/>
  </w:num>
  <w:num w:numId="17">
    <w:abstractNumId w:val="21"/>
  </w:num>
  <w:num w:numId="18">
    <w:abstractNumId w:val="25"/>
  </w:num>
  <w:num w:numId="19">
    <w:abstractNumId w:val="1"/>
  </w:num>
  <w:num w:numId="20">
    <w:abstractNumId w:val="0"/>
  </w:num>
  <w:num w:numId="21">
    <w:abstractNumId w:val="6"/>
  </w:num>
  <w:num w:numId="22">
    <w:abstractNumId w:val="15"/>
  </w:num>
  <w:num w:numId="23">
    <w:abstractNumId w:val="18"/>
  </w:num>
  <w:num w:numId="24">
    <w:abstractNumId w:val="2"/>
  </w:num>
  <w:num w:numId="25">
    <w:abstractNumId w:val="19"/>
  </w:num>
  <w:num w:numId="26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75F"/>
    <w:rsid w:val="0000160F"/>
    <w:rsid w:val="00010D59"/>
    <w:rsid w:val="0001155F"/>
    <w:rsid w:val="0001400E"/>
    <w:rsid w:val="00014365"/>
    <w:rsid w:val="000235E4"/>
    <w:rsid w:val="00024F1A"/>
    <w:rsid w:val="00043852"/>
    <w:rsid w:val="00053842"/>
    <w:rsid w:val="00053BFF"/>
    <w:rsid w:val="00067A7F"/>
    <w:rsid w:val="00083B55"/>
    <w:rsid w:val="0009304A"/>
    <w:rsid w:val="000A6961"/>
    <w:rsid w:val="000F41B3"/>
    <w:rsid w:val="00103435"/>
    <w:rsid w:val="00104F2B"/>
    <w:rsid w:val="0010535D"/>
    <w:rsid w:val="00105502"/>
    <w:rsid w:val="00116A7F"/>
    <w:rsid w:val="00127769"/>
    <w:rsid w:val="00131DCB"/>
    <w:rsid w:val="00153117"/>
    <w:rsid w:val="001608D2"/>
    <w:rsid w:val="0016297E"/>
    <w:rsid w:val="001639E5"/>
    <w:rsid w:val="001671CD"/>
    <w:rsid w:val="001726A8"/>
    <w:rsid w:val="001746FB"/>
    <w:rsid w:val="0018055E"/>
    <w:rsid w:val="001813AA"/>
    <w:rsid w:val="001A0BEC"/>
    <w:rsid w:val="001A4B23"/>
    <w:rsid w:val="001B5F9E"/>
    <w:rsid w:val="001B7658"/>
    <w:rsid w:val="001C0574"/>
    <w:rsid w:val="001C3C03"/>
    <w:rsid w:val="001C765A"/>
    <w:rsid w:val="001D296F"/>
    <w:rsid w:val="001D723B"/>
    <w:rsid w:val="001E3294"/>
    <w:rsid w:val="001E7BA8"/>
    <w:rsid w:val="002004A9"/>
    <w:rsid w:val="0020187A"/>
    <w:rsid w:val="002244C7"/>
    <w:rsid w:val="002301C9"/>
    <w:rsid w:val="002377DC"/>
    <w:rsid w:val="002500F4"/>
    <w:rsid w:val="00256BBD"/>
    <w:rsid w:val="002637AA"/>
    <w:rsid w:val="00263901"/>
    <w:rsid w:val="00263E90"/>
    <w:rsid w:val="00267A0F"/>
    <w:rsid w:val="002704A5"/>
    <w:rsid w:val="002706A9"/>
    <w:rsid w:val="00275DC7"/>
    <w:rsid w:val="0027714C"/>
    <w:rsid w:val="00281B9A"/>
    <w:rsid w:val="00287259"/>
    <w:rsid w:val="0029020B"/>
    <w:rsid w:val="00293654"/>
    <w:rsid w:val="002A199A"/>
    <w:rsid w:val="002D44BE"/>
    <w:rsid w:val="002D5761"/>
    <w:rsid w:val="002D7E31"/>
    <w:rsid w:val="002E1EAD"/>
    <w:rsid w:val="002E6155"/>
    <w:rsid w:val="002F16D9"/>
    <w:rsid w:val="002F4CEF"/>
    <w:rsid w:val="002F4D92"/>
    <w:rsid w:val="002F5174"/>
    <w:rsid w:val="00301343"/>
    <w:rsid w:val="003040FE"/>
    <w:rsid w:val="00306274"/>
    <w:rsid w:val="003112B4"/>
    <w:rsid w:val="00316A63"/>
    <w:rsid w:val="003177A2"/>
    <w:rsid w:val="0032578B"/>
    <w:rsid w:val="003266AB"/>
    <w:rsid w:val="00337AD9"/>
    <w:rsid w:val="00352B38"/>
    <w:rsid w:val="003652A8"/>
    <w:rsid w:val="00373F8E"/>
    <w:rsid w:val="00376A3F"/>
    <w:rsid w:val="00385A3D"/>
    <w:rsid w:val="00391635"/>
    <w:rsid w:val="003B60ED"/>
    <w:rsid w:val="003C09AD"/>
    <w:rsid w:val="003C4D92"/>
    <w:rsid w:val="003D22C5"/>
    <w:rsid w:val="003E5AC0"/>
    <w:rsid w:val="003F2499"/>
    <w:rsid w:val="003F3EE9"/>
    <w:rsid w:val="003F4703"/>
    <w:rsid w:val="004033D5"/>
    <w:rsid w:val="0040771C"/>
    <w:rsid w:val="0042005E"/>
    <w:rsid w:val="00421629"/>
    <w:rsid w:val="004239A7"/>
    <w:rsid w:val="004312DD"/>
    <w:rsid w:val="0044192C"/>
    <w:rsid w:val="00442037"/>
    <w:rsid w:val="00442EAA"/>
    <w:rsid w:val="00454E3D"/>
    <w:rsid w:val="00454FD0"/>
    <w:rsid w:val="004640D9"/>
    <w:rsid w:val="0046582E"/>
    <w:rsid w:val="004806A3"/>
    <w:rsid w:val="00494EC7"/>
    <w:rsid w:val="004A1CC3"/>
    <w:rsid w:val="004A5B1F"/>
    <w:rsid w:val="004A5EAE"/>
    <w:rsid w:val="004B53AB"/>
    <w:rsid w:val="004B6353"/>
    <w:rsid w:val="004B754F"/>
    <w:rsid w:val="004C43B6"/>
    <w:rsid w:val="004D2357"/>
    <w:rsid w:val="004D449C"/>
    <w:rsid w:val="004D6B37"/>
    <w:rsid w:val="004D7E6B"/>
    <w:rsid w:val="004F0966"/>
    <w:rsid w:val="004F21B9"/>
    <w:rsid w:val="00500974"/>
    <w:rsid w:val="005011F6"/>
    <w:rsid w:val="00506212"/>
    <w:rsid w:val="00525CCD"/>
    <w:rsid w:val="00527EA0"/>
    <w:rsid w:val="00530B24"/>
    <w:rsid w:val="00536C16"/>
    <w:rsid w:val="005412B3"/>
    <w:rsid w:val="00546897"/>
    <w:rsid w:val="005505AB"/>
    <w:rsid w:val="00553062"/>
    <w:rsid w:val="00561AB1"/>
    <w:rsid w:val="0056308E"/>
    <w:rsid w:val="0057222A"/>
    <w:rsid w:val="00576AFB"/>
    <w:rsid w:val="005829B5"/>
    <w:rsid w:val="005831F1"/>
    <w:rsid w:val="0059452D"/>
    <w:rsid w:val="005945A8"/>
    <w:rsid w:val="005A0F5E"/>
    <w:rsid w:val="005A1B1D"/>
    <w:rsid w:val="005A75CB"/>
    <w:rsid w:val="005B3902"/>
    <w:rsid w:val="005B3EB1"/>
    <w:rsid w:val="005D2AE7"/>
    <w:rsid w:val="005D7BC4"/>
    <w:rsid w:val="005E26D4"/>
    <w:rsid w:val="005E3BCD"/>
    <w:rsid w:val="005F4E00"/>
    <w:rsid w:val="00600CD7"/>
    <w:rsid w:val="0060555E"/>
    <w:rsid w:val="00610234"/>
    <w:rsid w:val="0062440B"/>
    <w:rsid w:val="006252C6"/>
    <w:rsid w:val="0062716A"/>
    <w:rsid w:val="00627E45"/>
    <w:rsid w:val="006326CE"/>
    <w:rsid w:val="00654142"/>
    <w:rsid w:val="006541C7"/>
    <w:rsid w:val="00654C39"/>
    <w:rsid w:val="0065555A"/>
    <w:rsid w:val="00664F09"/>
    <w:rsid w:val="006660CE"/>
    <w:rsid w:val="006732EC"/>
    <w:rsid w:val="006744DF"/>
    <w:rsid w:val="006839CD"/>
    <w:rsid w:val="00692903"/>
    <w:rsid w:val="00696E0C"/>
    <w:rsid w:val="006A45D0"/>
    <w:rsid w:val="006A7C8A"/>
    <w:rsid w:val="006B2190"/>
    <w:rsid w:val="006C0727"/>
    <w:rsid w:val="006C2EEC"/>
    <w:rsid w:val="006C31B3"/>
    <w:rsid w:val="006C32FE"/>
    <w:rsid w:val="006C6264"/>
    <w:rsid w:val="006E145F"/>
    <w:rsid w:val="006E1D13"/>
    <w:rsid w:val="006E27A3"/>
    <w:rsid w:val="006E29C0"/>
    <w:rsid w:val="006E45AB"/>
    <w:rsid w:val="006F3F14"/>
    <w:rsid w:val="006F4754"/>
    <w:rsid w:val="006F6673"/>
    <w:rsid w:val="00707978"/>
    <w:rsid w:val="0071122E"/>
    <w:rsid w:val="00716D23"/>
    <w:rsid w:val="007217F8"/>
    <w:rsid w:val="00727513"/>
    <w:rsid w:val="00732CAB"/>
    <w:rsid w:val="00737BD9"/>
    <w:rsid w:val="00743212"/>
    <w:rsid w:val="00751456"/>
    <w:rsid w:val="00755F83"/>
    <w:rsid w:val="0075639D"/>
    <w:rsid w:val="00757022"/>
    <w:rsid w:val="00770572"/>
    <w:rsid w:val="00770B0D"/>
    <w:rsid w:val="00772763"/>
    <w:rsid w:val="0077493B"/>
    <w:rsid w:val="00784B06"/>
    <w:rsid w:val="00795A1C"/>
    <w:rsid w:val="007A4014"/>
    <w:rsid w:val="007A55CF"/>
    <w:rsid w:val="007B1F37"/>
    <w:rsid w:val="007C5C4A"/>
    <w:rsid w:val="007D3AAD"/>
    <w:rsid w:val="007D7E4A"/>
    <w:rsid w:val="008075C4"/>
    <w:rsid w:val="0081108D"/>
    <w:rsid w:val="008124EC"/>
    <w:rsid w:val="00812DA8"/>
    <w:rsid w:val="008375ED"/>
    <w:rsid w:val="00855626"/>
    <w:rsid w:val="00866A69"/>
    <w:rsid w:val="0087484A"/>
    <w:rsid w:val="008808F7"/>
    <w:rsid w:val="008833B8"/>
    <w:rsid w:val="008847D5"/>
    <w:rsid w:val="00890769"/>
    <w:rsid w:val="00890B9B"/>
    <w:rsid w:val="008921A3"/>
    <w:rsid w:val="008A5D76"/>
    <w:rsid w:val="008B7C12"/>
    <w:rsid w:val="008C11E0"/>
    <w:rsid w:val="008C1851"/>
    <w:rsid w:val="008C36EF"/>
    <w:rsid w:val="008C5E6C"/>
    <w:rsid w:val="008D4600"/>
    <w:rsid w:val="008E04BD"/>
    <w:rsid w:val="008E33B1"/>
    <w:rsid w:val="008F7B7A"/>
    <w:rsid w:val="008F7B8D"/>
    <w:rsid w:val="009008E9"/>
    <w:rsid w:val="009021D9"/>
    <w:rsid w:val="00902D4B"/>
    <w:rsid w:val="0090601A"/>
    <w:rsid w:val="00912C1F"/>
    <w:rsid w:val="00915124"/>
    <w:rsid w:val="0092012B"/>
    <w:rsid w:val="00921976"/>
    <w:rsid w:val="0092462F"/>
    <w:rsid w:val="00937927"/>
    <w:rsid w:val="00937D2A"/>
    <w:rsid w:val="00940415"/>
    <w:rsid w:val="009423EC"/>
    <w:rsid w:val="00955C4D"/>
    <w:rsid w:val="0096307E"/>
    <w:rsid w:val="00975F0B"/>
    <w:rsid w:val="00980210"/>
    <w:rsid w:val="00982E9B"/>
    <w:rsid w:val="00986360"/>
    <w:rsid w:val="009927FC"/>
    <w:rsid w:val="00994244"/>
    <w:rsid w:val="009963FB"/>
    <w:rsid w:val="009A08C3"/>
    <w:rsid w:val="009C6C36"/>
    <w:rsid w:val="009D5E5E"/>
    <w:rsid w:val="009F2B0F"/>
    <w:rsid w:val="009F366D"/>
    <w:rsid w:val="00A006B0"/>
    <w:rsid w:val="00A02ED0"/>
    <w:rsid w:val="00A17EB2"/>
    <w:rsid w:val="00A259AD"/>
    <w:rsid w:val="00A30172"/>
    <w:rsid w:val="00A358C0"/>
    <w:rsid w:val="00A4426D"/>
    <w:rsid w:val="00A444BB"/>
    <w:rsid w:val="00A55922"/>
    <w:rsid w:val="00A664A7"/>
    <w:rsid w:val="00A671D6"/>
    <w:rsid w:val="00A74B51"/>
    <w:rsid w:val="00A74B84"/>
    <w:rsid w:val="00A80526"/>
    <w:rsid w:val="00A82BA8"/>
    <w:rsid w:val="00A84CDC"/>
    <w:rsid w:val="00A95A8C"/>
    <w:rsid w:val="00A976E3"/>
    <w:rsid w:val="00AA427C"/>
    <w:rsid w:val="00AA5F63"/>
    <w:rsid w:val="00AA7B09"/>
    <w:rsid w:val="00AC4CB6"/>
    <w:rsid w:val="00AC6551"/>
    <w:rsid w:val="00AD1B4B"/>
    <w:rsid w:val="00AD1BB9"/>
    <w:rsid w:val="00AD4607"/>
    <w:rsid w:val="00AE34E6"/>
    <w:rsid w:val="00AE47BE"/>
    <w:rsid w:val="00AE5ED0"/>
    <w:rsid w:val="00AF70FF"/>
    <w:rsid w:val="00B01F88"/>
    <w:rsid w:val="00B034C0"/>
    <w:rsid w:val="00B0637C"/>
    <w:rsid w:val="00B1789C"/>
    <w:rsid w:val="00B27A8C"/>
    <w:rsid w:val="00B33D42"/>
    <w:rsid w:val="00B4580C"/>
    <w:rsid w:val="00B46209"/>
    <w:rsid w:val="00B51E11"/>
    <w:rsid w:val="00B6469C"/>
    <w:rsid w:val="00B6591F"/>
    <w:rsid w:val="00B7413E"/>
    <w:rsid w:val="00B74473"/>
    <w:rsid w:val="00B85874"/>
    <w:rsid w:val="00B863D6"/>
    <w:rsid w:val="00B91A09"/>
    <w:rsid w:val="00BB6A07"/>
    <w:rsid w:val="00BC321F"/>
    <w:rsid w:val="00BC5AD4"/>
    <w:rsid w:val="00BC727A"/>
    <w:rsid w:val="00BD30FD"/>
    <w:rsid w:val="00BE2A70"/>
    <w:rsid w:val="00BE66EC"/>
    <w:rsid w:val="00BE68C2"/>
    <w:rsid w:val="00BF0E4E"/>
    <w:rsid w:val="00BF3B5E"/>
    <w:rsid w:val="00BF5AFC"/>
    <w:rsid w:val="00C026D3"/>
    <w:rsid w:val="00C07341"/>
    <w:rsid w:val="00C2270B"/>
    <w:rsid w:val="00C2280B"/>
    <w:rsid w:val="00C36CA5"/>
    <w:rsid w:val="00C37318"/>
    <w:rsid w:val="00C41A87"/>
    <w:rsid w:val="00C42569"/>
    <w:rsid w:val="00C55B1B"/>
    <w:rsid w:val="00C55E87"/>
    <w:rsid w:val="00C64A7D"/>
    <w:rsid w:val="00C71F24"/>
    <w:rsid w:val="00C73B9B"/>
    <w:rsid w:val="00C74E63"/>
    <w:rsid w:val="00C84407"/>
    <w:rsid w:val="00C91F4D"/>
    <w:rsid w:val="00CA09B2"/>
    <w:rsid w:val="00CA1F34"/>
    <w:rsid w:val="00CA6126"/>
    <w:rsid w:val="00CC4A9B"/>
    <w:rsid w:val="00CD65D2"/>
    <w:rsid w:val="00CD6DCE"/>
    <w:rsid w:val="00CD7939"/>
    <w:rsid w:val="00CE2280"/>
    <w:rsid w:val="00CE4F9D"/>
    <w:rsid w:val="00D14957"/>
    <w:rsid w:val="00D26826"/>
    <w:rsid w:val="00D27E5C"/>
    <w:rsid w:val="00D4196C"/>
    <w:rsid w:val="00D54D6D"/>
    <w:rsid w:val="00D57E13"/>
    <w:rsid w:val="00D673A2"/>
    <w:rsid w:val="00D757DB"/>
    <w:rsid w:val="00D75DD9"/>
    <w:rsid w:val="00D77168"/>
    <w:rsid w:val="00D80240"/>
    <w:rsid w:val="00D84C29"/>
    <w:rsid w:val="00D90D48"/>
    <w:rsid w:val="00D92C0D"/>
    <w:rsid w:val="00D95A18"/>
    <w:rsid w:val="00DA2CAA"/>
    <w:rsid w:val="00DA4FBE"/>
    <w:rsid w:val="00DB53BF"/>
    <w:rsid w:val="00DB5647"/>
    <w:rsid w:val="00DC34EF"/>
    <w:rsid w:val="00DC5A7B"/>
    <w:rsid w:val="00DD3654"/>
    <w:rsid w:val="00DE51E4"/>
    <w:rsid w:val="00DF3948"/>
    <w:rsid w:val="00DF46FB"/>
    <w:rsid w:val="00E31486"/>
    <w:rsid w:val="00E31F5F"/>
    <w:rsid w:val="00E4260B"/>
    <w:rsid w:val="00E44072"/>
    <w:rsid w:val="00E46D02"/>
    <w:rsid w:val="00E570D3"/>
    <w:rsid w:val="00E801BA"/>
    <w:rsid w:val="00EB1CC8"/>
    <w:rsid w:val="00EB2B50"/>
    <w:rsid w:val="00EB6894"/>
    <w:rsid w:val="00EC0859"/>
    <w:rsid w:val="00EC455F"/>
    <w:rsid w:val="00EE3EEF"/>
    <w:rsid w:val="00EE3F7B"/>
    <w:rsid w:val="00EF1A12"/>
    <w:rsid w:val="00F01455"/>
    <w:rsid w:val="00F03CFD"/>
    <w:rsid w:val="00F0444D"/>
    <w:rsid w:val="00F05C11"/>
    <w:rsid w:val="00F1500C"/>
    <w:rsid w:val="00F32F4F"/>
    <w:rsid w:val="00F34F42"/>
    <w:rsid w:val="00F36CB7"/>
    <w:rsid w:val="00F418A1"/>
    <w:rsid w:val="00F41D66"/>
    <w:rsid w:val="00F43BFF"/>
    <w:rsid w:val="00F44332"/>
    <w:rsid w:val="00F51545"/>
    <w:rsid w:val="00F71E92"/>
    <w:rsid w:val="00F73B11"/>
    <w:rsid w:val="00F84DC6"/>
    <w:rsid w:val="00F84EA2"/>
    <w:rsid w:val="00F85043"/>
    <w:rsid w:val="00F940B7"/>
    <w:rsid w:val="00FA608E"/>
    <w:rsid w:val="00FB2936"/>
    <w:rsid w:val="00FB51EA"/>
    <w:rsid w:val="00FB675D"/>
    <w:rsid w:val="00FC037C"/>
    <w:rsid w:val="00FC3C25"/>
    <w:rsid w:val="00FD150A"/>
    <w:rsid w:val="00FD171D"/>
    <w:rsid w:val="00FD21D8"/>
    <w:rsid w:val="00FE065A"/>
    <w:rsid w:val="00FE27DC"/>
    <w:rsid w:val="00FF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C5FC68"/>
  <w15:docId w15:val="{CDF67B2C-3EBA-4557-A46F-DEAB72FC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6A3F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C84407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link w:val="PlainText"/>
    <w:uiPriority w:val="99"/>
    <w:rsid w:val="00C84407"/>
    <w:rPr>
      <w:rFonts w:ascii="Consolas" w:eastAsia="Calibri" w:hAnsi="Consolas" w:cs="Times New Roman"/>
      <w:sz w:val="21"/>
      <w:szCs w:val="21"/>
    </w:rPr>
  </w:style>
  <w:style w:type="character" w:customStyle="1" w:styleId="apple-tab-span">
    <w:name w:val="apple-tab-span"/>
    <w:rsid w:val="009927FC"/>
  </w:style>
  <w:style w:type="character" w:customStyle="1" w:styleId="Heading3Char">
    <w:name w:val="Heading 3 Char"/>
    <w:basedOn w:val="DefaultParagraphFont"/>
    <w:link w:val="Heading3"/>
    <w:rsid w:val="0090601A"/>
    <w:rPr>
      <w:rFonts w:ascii="Arial" w:hAnsi="Arial"/>
      <w:b/>
      <w:sz w:val="24"/>
      <w:lang w:val="en-GB" w:eastAsia="en-US"/>
    </w:rPr>
  </w:style>
  <w:style w:type="character" w:customStyle="1" w:styleId="apple-converted-space">
    <w:name w:val="apple-converted-space"/>
    <w:basedOn w:val="DefaultParagraphFont"/>
    <w:rsid w:val="005A75CB"/>
  </w:style>
  <w:style w:type="table" w:styleId="TableGrid">
    <w:name w:val="Table Grid"/>
    <w:basedOn w:val="TableNormal"/>
    <w:rsid w:val="00277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3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07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7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7248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979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109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4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964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756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99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150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202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4706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28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6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907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49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2898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13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778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510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28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26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8996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4475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9872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0982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3533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3221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103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4698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084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1100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8032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2641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5245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9784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849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3745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7570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668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4922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183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6447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8506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947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8189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7975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3220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2072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1906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77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7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50268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72553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01EE6-F0DD-4827-99D4-74B680892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>doc.: IEEE 802.11-19/0xxxr0</vt:lpstr>
      <vt:lpstr>Minutes of the IEEE 802 JTC1 SC meeting on Tuesday, 12 January 2021</vt:lpstr>
      <vt:lpstr>        Order</vt:lpstr>
      <vt:lpstr>        Agenda</vt:lpstr>
      <vt:lpstr>        Minutes</vt:lpstr>
      <vt:lpstr>        Status summary</vt:lpstr>
      <vt:lpstr>        802.1</vt:lpstr>
      <vt:lpstr>        802.3</vt:lpstr>
      <vt:lpstr>        802.11</vt:lpstr>
      <vt:lpstr>        802.22</vt:lpstr>
      <vt:lpstr>        Attendance</vt:lpstr>
    </vt:vector>
  </TitlesOfParts>
  <Company>RSA Security</Company>
  <LinksUpToDate>false</LinksUpToDate>
  <CharactersWithSpaces>4731</CharactersWithSpaces>
  <SharedDoc>false</SharedDoc>
  <HLinks>
    <vt:vector size="12" baseType="variant">
      <vt:variant>
        <vt:i4>18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https://mentor.ieee.org/802.11/dcn/15/11-15-1484-00-0jtc-minutes-of-ieee-802-jtc1-sc-in-nov-2015.doc</vt:lpwstr>
      </vt:variant>
      <vt:variant>
        <vt:lpwstr/>
      </vt:variant>
      <vt:variant>
        <vt:i4>5046359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https://mentor.ieee.org/802.11/dcn/16/11-16-0001-04-0jtc-agenda-for-jan-2016-atlanta.pptx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802.11-19/0xxxr0</dc:title>
  <dc:subject>Submission</dc:subject>
  <dc:creator>Andew Myles</dc:creator>
  <cp:keywords>January 2020</cp:keywords>
  <cp:lastModifiedBy>Andrew Myles (amyles)</cp:lastModifiedBy>
  <cp:revision>3</cp:revision>
  <dcterms:created xsi:type="dcterms:W3CDTF">2021-01-12T22:56:00Z</dcterms:created>
  <dcterms:modified xsi:type="dcterms:W3CDTF">2021-01-12T23:14:00Z</dcterms:modified>
</cp:coreProperties>
</file>