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29D722E7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CF0065">
              <w:rPr>
                <w:lang w:val="en-US"/>
              </w:rPr>
              <w:t>January</w:t>
            </w:r>
            <w:r w:rsidR="00F71312" w:rsidRPr="00804B6E">
              <w:rPr>
                <w:lang w:val="en-US"/>
              </w:rPr>
              <w:t xml:space="preserve"> 202</w:t>
            </w:r>
            <w:r w:rsidR="003167FE">
              <w:rPr>
                <w:lang w:val="en-US"/>
              </w:rPr>
              <w:t>1</w:t>
            </w:r>
            <w:r w:rsidR="00F71312" w:rsidRPr="00804B6E">
              <w:rPr>
                <w:lang w:val="en-US"/>
              </w:rPr>
              <w:t xml:space="preserve"> </w:t>
            </w:r>
            <w:r w:rsidR="008F5997">
              <w:rPr>
                <w:lang w:val="en-US"/>
              </w:rPr>
              <w:t xml:space="preserve">Interim </w:t>
            </w:r>
            <w:r w:rsidR="00F71312" w:rsidRPr="00804B6E">
              <w:rPr>
                <w:lang w:val="en-US"/>
              </w:rPr>
              <w:t xml:space="preserve">meeting 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620E71A1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6A66A1">
              <w:rPr>
                <w:b w:val="0"/>
                <w:sz w:val="20"/>
                <w:lang w:val="en-US"/>
              </w:rPr>
              <w:t>1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7F18DB">
              <w:rPr>
                <w:b w:val="0"/>
                <w:sz w:val="20"/>
                <w:lang w:val="en-US"/>
              </w:rPr>
              <w:t>0</w:t>
            </w:r>
            <w:r w:rsidR="00E84C65">
              <w:rPr>
                <w:b w:val="0"/>
                <w:sz w:val="20"/>
                <w:lang w:val="en-US"/>
              </w:rPr>
              <w:t>1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0643E4">
              <w:rPr>
                <w:b w:val="0"/>
                <w:sz w:val="20"/>
                <w:lang w:val="en-US"/>
              </w:rPr>
              <w:t>11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71C59527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75" w:type="dxa"/>
          </w:tcPr>
          <w:p w14:paraId="20ED2101" w14:textId="595CBF3A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25" w:type="dxa"/>
          </w:tcPr>
          <w:p w14:paraId="4417DA96" w14:textId="5D97E531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6D52A537" w14:textId="130BB5A7" w:rsidR="00C96EB4" w:rsidRPr="00804B6E" w:rsidRDefault="006D018D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3A770E"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E9717C" w:rsidRDefault="00E9717C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E9717C" w:rsidRDefault="00E9717C" w:rsidP="00F36E92">
                            <w:pPr>
                              <w:jc w:val="both"/>
                            </w:pPr>
                          </w:p>
                          <w:p w14:paraId="4A325193" w14:textId="66E9CC05" w:rsidR="00E9717C" w:rsidRDefault="00E9717C" w:rsidP="004C2B72">
                            <w:pPr>
                              <w:jc w:val="both"/>
                            </w:pPr>
                            <w:r>
                              <w:t xml:space="preserve">This document includes minutes of all IEEE 802.11bd </w:t>
                            </w:r>
                            <w:r w:rsidR="005E0556">
                              <w:t xml:space="preserve">January Interim </w:t>
                            </w:r>
                            <w:r>
                              <w:t xml:space="preserve">teleconferences </w:t>
                            </w:r>
                            <w:r w:rsidR="005E0556">
                              <w:t>meetings from January 11</w:t>
                            </w:r>
                            <w:r w:rsidR="005E0556" w:rsidRPr="005E0556">
                              <w:rPr>
                                <w:vertAlign w:val="superscript"/>
                              </w:rPr>
                              <w:t>th</w:t>
                            </w:r>
                            <w:r w:rsidR="005E0556">
                              <w:t xml:space="preserve"> to January 13</w:t>
                            </w:r>
                            <w:r w:rsidR="005E0556" w:rsidRPr="005E0556">
                              <w:rPr>
                                <w:vertAlign w:val="superscript"/>
                              </w:rPr>
                              <w:t>th</w:t>
                            </w:r>
                            <w:r w:rsidR="005E0556">
                              <w:t>.</w:t>
                            </w:r>
                          </w:p>
                          <w:p w14:paraId="47157464" w14:textId="6144D9C9" w:rsidR="00E9717C" w:rsidRDefault="00E9717C" w:rsidP="004C2B72">
                            <w:pPr>
                              <w:jc w:val="both"/>
                            </w:pPr>
                          </w:p>
                          <w:p w14:paraId="2963DD12" w14:textId="7724C856" w:rsidR="00E9717C" w:rsidRDefault="00E9717C" w:rsidP="004C2B72">
                            <w:pPr>
                              <w:jc w:val="both"/>
                            </w:pPr>
                          </w:p>
                          <w:p w14:paraId="59269269" w14:textId="2F906C68" w:rsidR="00E9717C" w:rsidRDefault="00E9717C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55B4612B" w14:textId="6791CEE8" w:rsidR="00E9717C" w:rsidRPr="006A66A1" w:rsidRDefault="00E9717C" w:rsidP="006602E3">
                            <w:pPr>
                              <w:jc w:val="both"/>
                            </w:pPr>
                            <w:r w:rsidRPr="006A66A1">
                              <w:t>R</w:t>
                            </w:r>
                            <w:r w:rsidR="00FF2EC2" w:rsidRPr="006A66A1">
                              <w:t>0</w:t>
                            </w:r>
                            <w:r w:rsidRPr="006A66A1">
                              <w:t xml:space="preserve">: </w:t>
                            </w:r>
                            <w:r w:rsidR="006A66A1">
                              <w:t xml:space="preserve">January </w:t>
                            </w:r>
                            <w:r w:rsidR="00BD0F29">
                              <w:t>11</w:t>
                            </w:r>
                            <w:r w:rsidR="006A66A1" w:rsidRPr="006602E3">
                              <w:rPr>
                                <w:vertAlign w:val="superscript"/>
                              </w:rPr>
                              <w:t>th</w:t>
                            </w:r>
                            <w:r w:rsidR="006A66A1">
                              <w:t xml:space="preserve"> </w:t>
                            </w:r>
                            <w:r w:rsidR="004516E3">
                              <w:t>– 13</w:t>
                            </w:r>
                            <w:r w:rsidR="004516E3" w:rsidRPr="004516E3">
                              <w:rPr>
                                <w:vertAlign w:val="superscript"/>
                              </w:rPr>
                              <w:t>th</w:t>
                            </w:r>
                            <w:r w:rsidR="004516E3">
                              <w:t xml:space="preserve"> </w:t>
                            </w:r>
                            <w:r w:rsidRPr="006A66A1">
                              <w:t>teleconference session</w:t>
                            </w:r>
                            <w:r w:rsidR="004516E3">
                              <w:t>s</w:t>
                            </w:r>
                            <w:r w:rsidRPr="006A66A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2JBwIAAPADAAAOAAAAZHJzL2Uyb0RvYy54bWysU8tu2zAQvBfoPxC817Jd26k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" o:allowincell="f" stroked="f">
                <v:textbox>
                  <w:txbxContent>
                    <w:p w14:paraId="3C529935" w14:textId="77777777" w:rsidR="00E9717C" w:rsidRDefault="00E9717C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E9717C" w:rsidRDefault="00E9717C" w:rsidP="00F36E92">
                      <w:pPr>
                        <w:jc w:val="both"/>
                      </w:pPr>
                    </w:p>
                    <w:p w14:paraId="4A325193" w14:textId="66E9CC05" w:rsidR="00E9717C" w:rsidRDefault="00E9717C" w:rsidP="004C2B72">
                      <w:pPr>
                        <w:jc w:val="both"/>
                      </w:pPr>
                      <w:r>
                        <w:t xml:space="preserve">This document includes minutes of all IEEE 802.11bd </w:t>
                      </w:r>
                      <w:r w:rsidR="005E0556">
                        <w:t xml:space="preserve">January Interim </w:t>
                      </w:r>
                      <w:r>
                        <w:t xml:space="preserve">teleconferences </w:t>
                      </w:r>
                      <w:r w:rsidR="005E0556">
                        <w:t>meetings from January 11</w:t>
                      </w:r>
                      <w:r w:rsidR="005E0556" w:rsidRPr="005E0556">
                        <w:rPr>
                          <w:vertAlign w:val="superscript"/>
                        </w:rPr>
                        <w:t>th</w:t>
                      </w:r>
                      <w:r w:rsidR="005E0556">
                        <w:t xml:space="preserve"> to January 13</w:t>
                      </w:r>
                      <w:r w:rsidR="005E0556" w:rsidRPr="005E0556">
                        <w:rPr>
                          <w:vertAlign w:val="superscript"/>
                        </w:rPr>
                        <w:t>th</w:t>
                      </w:r>
                      <w:r w:rsidR="005E0556">
                        <w:t>.</w:t>
                      </w:r>
                    </w:p>
                    <w:p w14:paraId="47157464" w14:textId="6144D9C9" w:rsidR="00E9717C" w:rsidRDefault="00E9717C" w:rsidP="004C2B72">
                      <w:pPr>
                        <w:jc w:val="both"/>
                      </w:pPr>
                    </w:p>
                    <w:p w14:paraId="2963DD12" w14:textId="7724C856" w:rsidR="00E9717C" w:rsidRDefault="00E9717C" w:rsidP="004C2B72">
                      <w:pPr>
                        <w:jc w:val="both"/>
                      </w:pPr>
                    </w:p>
                    <w:p w14:paraId="59269269" w14:textId="2F906C68" w:rsidR="00E9717C" w:rsidRDefault="00E9717C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55B4612B" w14:textId="6791CEE8" w:rsidR="00E9717C" w:rsidRPr="006A66A1" w:rsidRDefault="00E9717C" w:rsidP="006602E3">
                      <w:pPr>
                        <w:jc w:val="both"/>
                      </w:pPr>
                      <w:r w:rsidRPr="006A66A1">
                        <w:t>R</w:t>
                      </w:r>
                      <w:r w:rsidR="00FF2EC2" w:rsidRPr="006A66A1">
                        <w:t>0</w:t>
                      </w:r>
                      <w:r w:rsidRPr="006A66A1">
                        <w:t xml:space="preserve">: </w:t>
                      </w:r>
                      <w:r w:rsidR="006A66A1">
                        <w:t xml:space="preserve">January </w:t>
                      </w:r>
                      <w:r w:rsidR="00BD0F29">
                        <w:t>11</w:t>
                      </w:r>
                      <w:r w:rsidR="006A66A1" w:rsidRPr="006602E3">
                        <w:rPr>
                          <w:vertAlign w:val="superscript"/>
                        </w:rPr>
                        <w:t>th</w:t>
                      </w:r>
                      <w:r w:rsidR="006A66A1">
                        <w:t xml:space="preserve"> </w:t>
                      </w:r>
                      <w:r w:rsidR="004516E3">
                        <w:t>– 13</w:t>
                      </w:r>
                      <w:r w:rsidR="004516E3" w:rsidRPr="004516E3">
                        <w:rPr>
                          <w:vertAlign w:val="superscript"/>
                        </w:rPr>
                        <w:t>th</w:t>
                      </w:r>
                      <w:r w:rsidR="004516E3">
                        <w:t xml:space="preserve"> </w:t>
                      </w:r>
                      <w:r w:rsidRPr="006A66A1">
                        <w:t>teleconference session</w:t>
                      </w:r>
                      <w:r w:rsidR="004516E3">
                        <w:t>s</w:t>
                      </w:r>
                      <w:r w:rsidRPr="006A66A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09030EC0" w14:textId="480F618B" w:rsidR="00F23E92" w:rsidRPr="00804B6E" w:rsidRDefault="00813F69" w:rsidP="00E35B63">
      <w:pPr>
        <w:pStyle w:val="Heading1"/>
        <w:tabs>
          <w:tab w:val="left" w:pos="6043"/>
        </w:tabs>
      </w:pPr>
      <w:r>
        <w:lastRenderedPageBreak/>
        <w:t>Monday</w:t>
      </w:r>
      <w:r w:rsidR="00BA414D" w:rsidRPr="00804B6E">
        <w:t xml:space="preserve"> </w:t>
      </w:r>
      <w:r>
        <w:t>11</w:t>
      </w:r>
      <w:r w:rsidR="00BA414D" w:rsidRPr="00804B6E">
        <w:t xml:space="preserve"> </w:t>
      </w:r>
      <w:r w:rsidR="001360D1">
        <w:t>January</w:t>
      </w:r>
      <w:r w:rsidR="00BA414D" w:rsidRPr="00804B6E">
        <w:t xml:space="preserve"> </w:t>
      </w:r>
      <w:r w:rsidR="00F6724B" w:rsidRPr="00804B6E">
        <w:t>20</w:t>
      </w:r>
      <w:r w:rsidR="004C2B72" w:rsidRPr="00804B6E">
        <w:t>2</w:t>
      </w:r>
      <w:r w:rsidR="001360D1">
        <w:t>1</w:t>
      </w:r>
      <w:r w:rsidR="00BA414D" w:rsidRPr="00804B6E">
        <w:t xml:space="preserve"> @ </w:t>
      </w:r>
      <w:r>
        <w:t>11</w:t>
      </w:r>
      <w:r w:rsidR="00BA414D" w:rsidRPr="00804B6E">
        <w:t>:</w:t>
      </w:r>
      <w:r>
        <w:t>15</w:t>
      </w:r>
      <w:r w:rsidR="00BA414D" w:rsidRPr="00804B6E">
        <w:t>-1</w:t>
      </w:r>
      <w:r>
        <w:t>3</w:t>
      </w:r>
      <w:r w:rsidR="00BA414D" w:rsidRPr="00804B6E">
        <w:t>:</w:t>
      </w:r>
      <w:r>
        <w:t>15</w:t>
      </w:r>
      <w:r w:rsidR="00BA414D" w:rsidRPr="00804B6E">
        <w:t xml:space="preserve"> </w:t>
      </w:r>
      <w:r w:rsidR="00EE119E">
        <w:t>am</w:t>
      </w:r>
      <w:r w:rsidR="00BA414D" w:rsidRPr="00804B6E">
        <w:t xml:space="preserve"> ET</w:t>
      </w:r>
      <w:r w:rsidR="00E35B63" w:rsidRPr="00804B6E">
        <w:tab/>
      </w:r>
    </w:p>
    <w:p w14:paraId="55598C9A" w14:textId="796DF796" w:rsidR="00E51AC0" w:rsidRPr="00804B6E" w:rsidRDefault="00E51AC0" w:rsidP="00E300EA">
      <w:pPr>
        <w:pStyle w:val="Heading2"/>
        <w:numPr>
          <w:ilvl w:val="0"/>
          <w:numId w:val="1"/>
        </w:numPr>
      </w:pPr>
      <w:r w:rsidRPr="00804B6E">
        <w:t>Opening</w:t>
      </w:r>
      <w:r w:rsidR="007B62B0" w:rsidRPr="00804B6E">
        <w:t xml:space="preserve"> (IEEE 802.11-20/</w:t>
      </w:r>
      <w:r w:rsidR="00612884">
        <w:t>1923</w:t>
      </w:r>
      <w:r w:rsidR="007B62B0" w:rsidRPr="00804B6E">
        <w:t>r</w:t>
      </w:r>
      <w:r w:rsidR="00AF2266">
        <w:t>4</w:t>
      </w:r>
      <w:r w:rsidR="007B62B0" w:rsidRPr="00804B6E">
        <w:t>)</w:t>
      </w:r>
    </w:p>
    <w:p w14:paraId="5314AD7D" w14:textId="742E84B3" w:rsidR="00367A13" w:rsidRPr="00303A64" w:rsidRDefault="00F23E92" w:rsidP="00397C67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361F62">
        <w:t>11</w:t>
      </w:r>
      <w:r w:rsidR="00F616AC">
        <w:t>:</w:t>
      </w:r>
      <w:r w:rsidR="00361F62">
        <w:t>1</w:t>
      </w:r>
      <w:r w:rsidR="00DE35BD">
        <w:t>7</w:t>
      </w:r>
      <w:r w:rsidR="004C2B72" w:rsidRPr="00804B6E">
        <w:t xml:space="preserve"> </w:t>
      </w:r>
      <w:r w:rsidR="00D64B75">
        <w:t>am</w:t>
      </w:r>
      <w:r w:rsidR="004C2B72" w:rsidRPr="00804B6E">
        <w:t xml:space="preserve"> ET</w:t>
      </w:r>
    </w:p>
    <w:p w14:paraId="7FA258BD" w14:textId="47F2B443" w:rsidR="007B62B0" w:rsidRPr="00804B6E" w:rsidRDefault="007B62B0" w:rsidP="00E300EA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71A7D2DE" w14:textId="3512930C" w:rsidR="00CF2F0C" w:rsidRPr="00804B6E" w:rsidRDefault="00534A21" w:rsidP="00E300EA">
      <w:pPr>
        <w:pStyle w:val="ListParagraph"/>
        <w:numPr>
          <w:ilvl w:val="1"/>
          <w:numId w:val="1"/>
        </w:numPr>
      </w:pPr>
      <w:r w:rsidRPr="00804B6E">
        <w:t>Chair introduced the patent policy and meeting rules</w:t>
      </w:r>
      <w:r w:rsidR="0093357B" w:rsidRPr="00804B6E">
        <w:t xml:space="preserve"> (slides 2-6)</w:t>
      </w:r>
      <w:r w:rsidRPr="00804B6E">
        <w:t>.</w:t>
      </w:r>
      <w:r w:rsidR="00E76E39" w:rsidRPr="00804B6E">
        <w:t xml:space="preserve"> </w:t>
      </w:r>
    </w:p>
    <w:p w14:paraId="7C9E54EF" w14:textId="60BA6881" w:rsidR="00E76E39" w:rsidRDefault="00E76E39" w:rsidP="00E300E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6A4817AB" w14:textId="49AFD572" w:rsidR="00D86D9D" w:rsidRPr="00804B6E" w:rsidRDefault="00D86D9D" w:rsidP="00E300EA">
      <w:pPr>
        <w:pStyle w:val="ListParagraph"/>
        <w:numPr>
          <w:ilvl w:val="1"/>
          <w:numId w:val="1"/>
        </w:numPr>
      </w:pPr>
      <w:r>
        <w:t>Chair introduced IEEE-SA COPYRIGHT POLICY (slides 7-9)</w:t>
      </w:r>
    </w:p>
    <w:p w14:paraId="428F2248" w14:textId="77F2555F" w:rsidR="00CB14B5" w:rsidRPr="00804B6E" w:rsidRDefault="00C21288" w:rsidP="00E300EA">
      <w:pPr>
        <w:pStyle w:val="ListParagraph"/>
        <w:numPr>
          <w:ilvl w:val="1"/>
          <w:numId w:val="1"/>
        </w:numPr>
      </w:pPr>
      <w:r w:rsidRPr="00804B6E">
        <w:t xml:space="preserve">Chair </w:t>
      </w:r>
      <w:r w:rsidR="009812B1" w:rsidRPr="00804B6E">
        <w:t xml:space="preserve">reviewed </w:t>
      </w:r>
      <w:r w:rsidR="00D86D9D">
        <w:t xml:space="preserve">other </w:t>
      </w:r>
      <w:r w:rsidR="009812B1" w:rsidRPr="00804B6E">
        <w:t>Guideline</w:t>
      </w:r>
      <w:r w:rsidR="0093357B" w:rsidRPr="00804B6E">
        <w:t>s</w:t>
      </w:r>
      <w:r w:rsidR="00D86D9D">
        <w:t xml:space="preserve"> for IEEE WG Meetings</w:t>
      </w:r>
      <w:r w:rsidR="0093357B" w:rsidRPr="00804B6E">
        <w:t xml:space="preserve"> (slides </w:t>
      </w:r>
      <w:r w:rsidR="00D86D9D">
        <w:t>10</w:t>
      </w:r>
      <w:r w:rsidR="0093357B" w:rsidRPr="00804B6E">
        <w:t>-1</w:t>
      </w:r>
      <w:r w:rsidR="00D86D9D">
        <w:t>3</w:t>
      </w:r>
      <w:r w:rsidR="0093357B" w:rsidRPr="00804B6E">
        <w:t xml:space="preserve">) </w:t>
      </w:r>
    </w:p>
    <w:p w14:paraId="70432FAB" w14:textId="14F76452" w:rsidR="00C21288" w:rsidRPr="00804B6E" w:rsidRDefault="00CB14B5" w:rsidP="00E300E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 w:rsidR="003248AD">
        <w:t xml:space="preserve">current </w:t>
      </w:r>
      <w:r w:rsidR="0093357B" w:rsidRPr="00804B6E">
        <w:t>Teleconference plan</w:t>
      </w:r>
      <w:r w:rsidR="00F21AEF" w:rsidRPr="00804B6E">
        <w:t>,</w:t>
      </w:r>
      <w:r w:rsidR="0035593A" w:rsidRPr="00804B6E">
        <w:t xml:space="preserve"> </w:t>
      </w:r>
      <w:r w:rsidRPr="00804B6E">
        <w:t>TGbd Documents</w:t>
      </w:r>
      <w:r w:rsidR="00EF6C36">
        <w:t xml:space="preserve"> Update</w:t>
      </w:r>
      <w:r w:rsidR="00F21AEF" w:rsidRPr="00804B6E">
        <w:t xml:space="preserve">, and </w:t>
      </w:r>
      <w:r w:rsidR="003248AD">
        <w:t xml:space="preserve">current </w:t>
      </w:r>
      <w:r w:rsidR="00F21AEF" w:rsidRPr="00804B6E">
        <w:t>T</w:t>
      </w:r>
      <w:r w:rsidR="00A0760B">
        <w:t>G</w:t>
      </w:r>
      <w:r w:rsidR="00F21AEF" w:rsidRPr="00804B6E">
        <w:t>bd Timeline</w:t>
      </w:r>
      <w:r w:rsidR="0093357B" w:rsidRPr="00804B6E">
        <w:t xml:space="preserve"> (slide</w:t>
      </w:r>
      <w:r w:rsidRPr="00804B6E">
        <w:t>s</w:t>
      </w:r>
      <w:r w:rsidR="0093357B" w:rsidRPr="00804B6E">
        <w:t xml:space="preserve"> 1</w:t>
      </w:r>
      <w:r w:rsidR="00BA38E9">
        <w:t>4</w:t>
      </w:r>
      <w:r w:rsidR="00F21AEF" w:rsidRPr="00804B6E">
        <w:t>-</w:t>
      </w:r>
      <w:r w:rsidRPr="00804B6E">
        <w:t>1</w:t>
      </w:r>
      <w:r w:rsidR="00BA38E9">
        <w:t>6</w:t>
      </w:r>
      <w:r w:rsidR="0093357B" w:rsidRPr="00804B6E">
        <w:t>)</w:t>
      </w:r>
    </w:p>
    <w:p w14:paraId="32A6F148" w14:textId="3DF1AB7B" w:rsidR="00573966" w:rsidRPr="00804B6E" w:rsidRDefault="007B62B0" w:rsidP="00AF6C12">
      <w:pPr>
        <w:pStyle w:val="ListParagraph"/>
        <w:numPr>
          <w:ilvl w:val="1"/>
          <w:numId w:val="1"/>
        </w:numPr>
      </w:pPr>
      <w:r w:rsidRPr="00804B6E">
        <w:t>Chair introduced the task group leadership</w:t>
      </w:r>
      <w:r w:rsidR="006B52CD" w:rsidRPr="00804B6E">
        <w:t xml:space="preserve"> (slide </w:t>
      </w:r>
      <w:r w:rsidR="000407F3">
        <w:t>28</w:t>
      </w:r>
      <w:r w:rsidR="006B52CD" w:rsidRPr="00804B6E">
        <w:t>)</w:t>
      </w:r>
    </w:p>
    <w:p w14:paraId="7643ACDF" w14:textId="672D58EE" w:rsidR="00214315" w:rsidRPr="00804B6E" w:rsidRDefault="00214315" w:rsidP="00E300EA">
      <w:pPr>
        <w:pStyle w:val="Heading2"/>
        <w:numPr>
          <w:ilvl w:val="0"/>
          <w:numId w:val="1"/>
        </w:numPr>
      </w:pPr>
      <w:r w:rsidRPr="00804B6E">
        <w:t>Agenda</w:t>
      </w:r>
      <w:r w:rsidR="00E153D5" w:rsidRPr="00804B6E">
        <w:t xml:space="preserve"> (IEEE 802.11-20/</w:t>
      </w:r>
      <w:r w:rsidR="00DE0B57">
        <w:t>1</w:t>
      </w:r>
      <w:r w:rsidR="00E9303F">
        <w:t>923</w:t>
      </w:r>
      <w:r w:rsidR="00DE0B57">
        <w:t>r</w:t>
      </w:r>
      <w:r w:rsidR="00C81547">
        <w:t>4</w:t>
      </w:r>
      <w:r w:rsidR="00E153D5" w:rsidRPr="00804B6E">
        <w:t>)</w:t>
      </w:r>
    </w:p>
    <w:p w14:paraId="5AAA484A" w14:textId="0D221EA6" w:rsidR="00946907" w:rsidRDefault="008C5DAE" w:rsidP="00E300EA">
      <w:pPr>
        <w:pStyle w:val="ListParagraph"/>
        <w:numPr>
          <w:ilvl w:val="1"/>
          <w:numId w:val="1"/>
        </w:numPr>
      </w:pPr>
      <w:r w:rsidRPr="00804B6E">
        <w:t>Chair presented the agenda</w:t>
      </w:r>
      <w:r w:rsidR="00A30F1A" w:rsidRPr="00804B6E">
        <w:t>:</w:t>
      </w:r>
      <w:r w:rsidR="00E32201" w:rsidRPr="00804B6E">
        <w:t xml:space="preserve"> </w:t>
      </w:r>
      <w:r w:rsidR="009F145F" w:rsidRPr="009F145F">
        <w:t>https://mentor.ieee.org/802.11/dcn/20/11-20-1</w:t>
      </w:r>
      <w:r w:rsidR="0077541A">
        <w:t>923</w:t>
      </w:r>
      <w:r w:rsidR="009F145F" w:rsidRPr="009F145F">
        <w:t>-0</w:t>
      </w:r>
      <w:r w:rsidR="00696137">
        <w:t>4</w:t>
      </w:r>
      <w:r w:rsidR="009F145F" w:rsidRPr="009F145F">
        <w:t>-00bd-tgbd-teleconference-agenda-for-</w:t>
      </w:r>
      <w:r w:rsidR="0077541A">
        <w:t>jan</w:t>
      </w:r>
      <w:r w:rsidR="009F145F" w:rsidRPr="009F145F">
        <w:t>-202</w:t>
      </w:r>
      <w:r w:rsidR="0077541A">
        <w:t>1</w:t>
      </w:r>
      <w:r w:rsidR="009F145F" w:rsidRPr="009F145F">
        <w:t>.pptx</w:t>
      </w:r>
      <w:r w:rsidR="00E153D5" w:rsidRPr="00804B6E">
        <w:t>.</w:t>
      </w:r>
      <w:r w:rsidR="005E7AEC" w:rsidRPr="00804B6E">
        <w:t xml:space="preserve"> (slide </w:t>
      </w:r>
      <w:r w:rsidR="00F246C8">
        <w:t>30</w:t>
      </w:r>
      <w:r w:rsidR="005E7AEC" w:rsidRPr="00804B6E">
        <w:t>)</w:t>
      </w:r>
      <w:r w:rsidR="005A2AA8" w:rsidRPr="00804B6E">
        <w:t>:</w:t>
      </w:r>
    </w:p>
    <w:p w14:paraId="0BAB35E7" w14:textId="77777777" w:rsidR="008B5EAC" w:rsidRPr="00804B6E" w:rsidRDefault="008B5EAC" w:rsidP="008B5EAC">
      <w:pPr>
        <w:pStyle w:val="ListParagraph"/>
        <w:numPr>
          <w:ilvl w:val="2"/>
          <w:numId w:val="1"/>
        </w:numPr>
      </w:pPr>
      <w:r w:rsidRPr="00804B6E">
        <w:t>Call meeting to order and remind the group to record attendance on imat.ieee.org</w:t>
      </w:r>
    </w:p>
    <w:p w14:paraId="423F86A1" w14:textId="77777777" w:rsidR="008B5EAC" w:rsidRPr="00804B6E" w:rsidRDefault="008B5EAC" w:rsidP="008B5EAC">
      <w:pPr>
        <w:pStyle w:val="ListParagraph"/>
        <w:numPr>
          <w:ilvl w:val="2"/>
          <w:numId w:val="1"/>
        </w:numPr>
      </w:pPr>
      <w:r w:rsidRPr="00804B6E">
        <w:t>IEEE-SA IPR policies and meeting rules</w:t>
      </w:r>
    </w:p>
    <w:p w14:paraId="309D6139" w14:textId="5EC85217" w:rsidR="008B5EAC" w:rsidRDefault="008B5EAC" w:rsidP="00E925B0">
      <w:pPr>
        <w:pStyle w:val="ListParagraph"/>
        <w:numPr>
          <w:ilvl w:val="2"/>
          <w:numId w:val="1"/>
        </w:numPr>
      </w:pPr>
      <w:r w:rsidRPr="00804B6E">
        <w:t>Approval of agenda</w:t>
      </w:r>
      <w:r>
        <w:t xml:space="preserve"> (slide </w:t>
      </w:r>
      <w:r w:rsidR="00A841FA">
        <w:t>30</w:t>
      </w:r>
      <w:r>
        <w:t>)</w:t>
      </w:r>
    </w:p>
    <w:p w14:paraId="46022794" w14:textId="7B38C057" w:rsidR="001B7056" w:rsidRDefault="001B7056" w:rsidP="00E925B0">
      <w:pPr>
        <w:pStyle w:val="ListParagraph"/>
        <w:numPr>
          <w:ilvl w:val="2"/>
          <w:numId w:val="1"/>
        </w:numPr>
      </w:pPr>
      <w:r w:rsidRPr="001B7056">
        <w:t>IEEE P802.11bd D1.0 CR pro</w:t>
      </w:r>
      <w:r>
        <w:t>gress report (Tech editor)</w:t>
      </w:r>
    </w:p>
    <w:p w14:paraId="4B37C6F6" w14:textId="43CACEC6" w:rsidR="00F077D8" w:rsidRPr="001B7056" w:rsidRDefault="00F077D8" w:rsidP="00F077D8">
      <w:pPr>
        <w:pStyle w:val="ListParagraph"/>
        <w:numPr>
          <w:ilvl w:val="3"/>
          <w:numId w:val="1"/>
        </w:numPr>
      </w:pPr>
      <w:r>
        <w:t>11-2019/2045r8, TGbd Editor’s Report, Bahar Sadeghi (Intel)</w:t>
      </w:r>
    </w:p>
    <w:p w14:paraId="117E690D" w14:textId="6FE186A1" w:rsidR="007B27E6" w:rsidRPr="00DC7F5A" w:rsidRDefault="008B5EAC" w:rsidP="00DC7F5A">
      <w:pPr>
        <w:pStyle w:val="ListParagraph"/>
        <w:numPr>
          <w:ilvl w:val="2"/>
          <w:numId w:val="1"/>
        </w:numPr>
      </w:pPr>
      <w:r w:rsidRPr="00DC7F5A">
        <w:t>Presentations and discussion (Call for submission)</w:t>
      </w:r>
    </w:p>
    <w:p w14:paraId="0AADE9EB" w14:textId="01E96A27" w:rsidR="007B27E6" w:rsidRPr="00DC7F5A" w:rsidRDefault="007B27E6" w:rsidP="00DC7F5A">
      <w:pPr>
        <w:pStyle w:val="ListParagraph"/>
        <w:numPr>
          <w:ilvl w:val="3"/>
          <w:numId w:val="1"/>
        </w:numPr>
      </w:pPr>
      <w:r w:rsidRPr="00DC7F5A">
        <w:t>SP for 11-20/194</w:t>
      </w:r>
      <w:r w:rsidR="001B6353">
        <w:t>6r2</w:t>
      </w:r>
      <w:r w:rsidR="008D720B">
        <w:rPr>
          <w:rFonts w:ascii="MS Gothic" w:eastAsia="MS Gothic" w:hAnsi="MS Gothic" w:cs="MS Gothic" w:hint="eastAsia"/>
        </w:rPr>
        <w:t>,</w:t>
      </w:r>
      <w:r w:rsidRPr="00DC7F5A">
        <w:t>Resolutions to 32.3.</w:t>
      </w:r>
      <w:r w:rsidR="001B6353">
        <w:t>15</w:t>
      </w:r>
      <w:r w:rsidRPr="00DC7F5A">
        <w:t xml:space="preserve"> </w:t>
      </w:r>
      <w:r w:rsidR="001B6353">
        <w:t>Parameters for NGV-MCSs</w:t>
      </w:r>
      <w:r w:rsidRPr="00DC7F5A">
        <w:t>, Yujin Noh (Newracom)</w:t>
      </w:r>
    </w:p>
    <w:p w14:paraId="661375F4" w14:textId="6DBB8D7D" w:rsidR="000D1155" w:rsidRPr="00DC7F5A" w:rsidRDefault="007B27E6" w:rsidP="00636009">
      <w:pPr>
        <w:pStyle w:val="ListParagraph"/>
        <w:numPr>
          <w:ilvl w:val="3"/>
          <w:numId w:val="1"/>
        </w:numPr>
      </w:pPr>
      <w:r w:rsidRPr="00DC7F5A">
        <w:t>SP for 11-20/194</w:t>
      </w:r>
      <w:r w:rsidR="008D720B">
        <w:t>5r2</w:t>
      </w:r>
      <w:r w:rsidR="008D720B">
        <w:rPr>
          <w:rFonts w:ascii="MS Gothic" w:eastAsia="MS Gothic" w:hAnsi="MS Gothic" w:cs="MS Gothic" w:hint="eastAsia"/>
        </w:rPr>
        <w:t>,</w:t>
      </w:r>
      <w:r w:rsidRPr="00DC7F5A">
        <w:t>Resolutions to 32.3.</w:t>
      </w:r>
      <w:r w:rsidR="008D720B">
        <w:t>5</w:t>
      </w:r>
      <w:r w:rsidRPr="00DC7F5A">
        <w:t xml:space="preserve"> NGV </w:t>
      </w:r>
      <w:r w:rsidR="008D720B">
        <w:t>modulation and coding schemes</w:t>
      </w:r>
      <w:r w:rsidRPr="00DC7F5A">
        <w:t>, Yujin Noh (Newracom)</w:t>
      </w:r>
      <w:r w:rsidR="00636009" w:rsidRPr="00DC7F5A">
        <w:t xml:space="preserve"> </w:t>
      </w:r>
    </w:p>
    <w:p w14:paraId="4C0C0B74" w14:textId="035F7EFE" w:rsidR="00652A71" w:rsidRPr="00080A3A" w:rsidRDefault="007B27E6" w:rsidP="00080A3A">
      <w:pPr>
        <w:pStyle w:val="ListParagraph"/>
        <w:numPr>
          <w:ilvl w:val="3"/>
          <w:numId w:val="1"/>
        </w:numPr>
      </w:pPr>
      <w:r w:rsidRPr="00080A3A">
        <w:t>SP for 11-20/19</w:t>
      </w:r>
      <w:r w:rsidR="00520262" w:rsidRPr="00080A3A">
        <w:t>48r2</w:t>
      </w:r>
      <w:r w:rsidR="00520262" w:rsidRPr="00080A3A">
        <w:rPr>
          <w:rFonts w:ascii="MS Gothic" w:eastAsia="MS Gothic" w:hAnsi="MS Gothic" w:cs="MS Gothic" w:hint="eastAsia"/>
        </w:rPr>
        <w:t>,</w:t>
      </w:r>
      <w:r w:rsidRPr="00080A3A">
        <w:t>Resolutions to 32.3.1</w:t>
      </w:r>
      <w:r w:rsidR="00FF0526" w:rsidRPr="00080A3A">
        <w:t>0</w:t>
      </w:r>
      <w:r w:rsidRPr="00080A3A">
        <w:t xml:space="preserve"> </w:t>
      </w:r>
      <w:r w:rsidR="00FF0526" w:rsidRPr="00080A3A">
        <w:t>Transmit</w:t>
      </w:r>
      <w:r w:rsidRPr="00080A3A">
        <w:t xml:space="preserve"> </w:t>
      </w:r>
      <w:r w:rsidR="00FF0526" w:rsidRPr="00080A3A">
        <w:t>specification</w:t>
      </w:r>
      <w:r w:rsidRPr="00080A3A">
        <w:t>, Yujin Noh (Newracom)</w:t>
      </w:r>
      <w:r w:rsidR="003A2BD1" w:rsidRPr="00080A3A">
        <w:t xml:space="preserve"> </w:t>
      </w:r>
    </w:p>
    <w:p w14:paraId="7DC7ADE9" w14:textId="52DFBDF1" w:rsidR="00652A71" w:rsidRPr="00DC7F5A" w:rsidRDefault="00EF76BF" w:rsidP="008B5EAC">
      <w:pPr>
        <w:pStyle w:val="ListParagraph"/>
        <w:numPr>
          <w:ilvl w:val="3"/>
          <w:numId w:val="1"/>
        </w:numPr>
      </w:pPr>
      <w:r>
        <w:t>Complete submission list as many as possible</w:t>
      </w:r>
    </w:p>
    <w:p w14:paraId="5B5F615A" w14:textId="00260D0F" w:rsidR="008B5EAC" w:rsidRPr="008B5EAC" w:rsidRDefault="008B5EAC" w:rsidP="008B5EAC">
      <w:pPr>
        <w:pStyle w:val="ListParagraph"/>
        <w:numPr>
          <w:ilvl w:val="2"/>
          <w:numId w:val="1"/>
        </w:numPr>
      </w:pPr>
      <w:r w:rsidRPr="00804B6E">
        <w:t xml:space="preserve">Next teleconference on </w:t>
      </w:r>
      <w:r w:rsidR="007B27E6">
        <w:t xml:space="preserve">Jan </w:t>
      </w:r>
      <w:r w:rsidR="00EF76BF">
        <w:t>12</w:t>
      </w:r>
      <w:r w:rsidRPr="00663E12">
        <w:rPr>
          <w:vertAlign w:val="superscript"/>
        </w:rPr>
        <w:t>th</w:t>
      </w:r>
    </w:p>
    <w:p w14:paraId="17427CA8" w14:textId="008DBD68" w:rsidR="008B5EAC" w:rsidRDefault="00454768" w:rsidP="00E9717C">
      <w:pPr>
        <w:pStyle w:val="ListParagraph"/>
        <w:numPr>
          <w:ilvl w:val="2"/>
          <w:numId w:val="1"/>
        </w:numPr>
      </w:pPr>
      <w:r>
        <w:t>Recess</w:t>
      </w:r>
    </w:p>
    <w:p w14:paraId="0B43CC0D" w14:textId="3016945A" w:rsidR="00F62D33" w:rsidRPr="00FD7553" w:rsidRDefault="00A33F60" w:rsidP="00FD7553">
      <w:pPr>
        <w:pStyle w:val="ListParagraph"/>
        <w:numPr>
          <w:ilvl w:val="1"/>
          <w:numId w:val="1"/>
        </w:numPr>
      </w:pPr>
      <w:r w:rsidRPr="00FD7553">
        <w:t>Agenda was approved without objection</w:t>
      </w:r>
    </w:p>
    <w:p w14:paraId="4B6BCE6C" w14:textId="117AC8B2" w:rsidR="00C672B3" w:rsidRDefault="00613ECF" w:rsidP="00C672B3">
      <w:pPr>
        <w:pStyle w:val="Heading2"/>
        <w:numPr>
          <w:ilvl w:val="0"/>
          <w:numId w:val="1"/>
        </w:numPr>
      </w:pPr>
      <w:r>
        <w:t xml:space="preserve">11-19/2045r8, </w:t>
      </w:r>
      <w:r>
        <w:t>TGbd Editor’s Report, Bahar Sadeghi (Intel</w:t>
      </w:r>
      <w:r>
        <w:t>)</w:t>
      </w:r>
      <w:r w:rsidR="00C672B3">
        <w:t xml:space="preserve"> </w:t>
      </w:r>
    </w:p>
    <w:p w14:paraId="454B0F6D" w14:textId="04F33028" w:rsidR="00C8124B" w:rsidRPr="00C8124B" w:rsidRDefault="00C672B3" w:rsidP="005E2645">
      <w:pPr>
        <w:numPr>
          <w:ilvl w:val="1"/>
          <w:numId w:val="1"/>
        </w:numPr>
      </w:pPr>
      <w:r>
        <w:t xml:space="preserve"> So far </w:t>
      </w:r>
      <w:r w:rsidRPr="00C672B3">
        <w:t xml:space="preserve">310 editorial comments </w:t>
      </w:r>
      <w:r>
        <w:t xml:space="preserve">and </w:t>
      </w:r>
      <w:r w:rsidRPr="00C672B3">
        <w:t>38 technical comments</w:t>
      </w:r>
      <w:r>
        <w:t xml:space="preserve"> are</w:t>
      </w:r>
      <w:r w:rsidRPr="00C672B3">
        <w:t xml:space="preserve"> resolved</w:t>
      </w:r>
      <w:r>
        <w:t>, m</w:t>
      </w:r>
      <w:r w:rsidRPr="00C672B3">
        <w:t>any more under discussions</w:t>
      </w:r>
      <w:r w:rsidR="00E04BA4">
        <w:t>.</w:t>
      </w:r>
    </w:p>
    <w:p w14:paraId="5694202D" w14:textId="4A0949F3" w:rsidR="004F45BE" w:rsidRDefault="007D5EAD" w:rsidP="004F45BE">
      <w:pPr>
        <w:pStyle w:val="Heading2"/>
        <w:numPr>
          <w:ilvl w:val="0"/>
          <w:numId w:val="1"/>
        </w:numPr>
      </w:pPr>
      <w:r>
        <w:t xml:space="preserve">SP for </w:t>
      </w:r>
      <w:r w:rsidR="006A5CD5" w:rsidRPr="00DC7F5A">
        <w:t>11-20/194</w:t>
      </w:r>
      <w:r w:rsidR="006A5CD5">
        <w:t>6r2</w:t>
      </w:r>
      <w:r w:rsidR="006A5CD5">
        <w:rPr>
          <w:rFonts w:ascii="MS Gothic" w:eastAsia="MS Gothic" w:hAnsi="MS Gothic" w:cs="MS Gothic" w:hint="eastAsia"/>
        </w:rPr>
        <w:t>,</w:t>
      </w:r>
      <w:r w:rsidR="006A5CD5" w:rsidRPr="00DC7F5A">
        <w:t>Resolutions to 32.3.</w:t>
      </w:r>
      <w:r w:rsidR="006A5CD5">
        <w:t>15</w:t>
      </w:r>
      <w:r w:rsidR="006A5CD5" w:rsidRPr="00DC7F5A">
        <w:t xml:space="preserve"> </w:t>
      </w:r>
      <w:r w:rsidR="006A5CD5">
        <w:t>Parameters for NGV-MCSs</w:t>
      </w:r>
      <w:r w:rsidR="00EE2661" w:rsidRPr="00FE571C">
        <w:t>, Yujin Noh (Newracom</w:t>
      </w:r>
      <w:r w:rsidR="00EE2661">
        <w:t>)</w:t>
      </w:r>
      <w:r w:rsidR="004F45BE">
        <w:t xml:space="preserve"> </w:t>
      </w:r>
    </w:p>
    <w:p w14:paraId="44D5F516" w14:textId="297FBF0D" w:rsidR="00121184" w:rsidRDefault="00121184" w:rsidP="006D018D">
      <w:pPr>
        <w:pStyle w:val="ListParagraph"/>
        <w:numPr>
          <w:ilvl w:val="1"/>
          <w:numId w:val="1"/>
        </w:numPr>
      </w:pPr>
      <w:r w:rsidRPr="00121184">
        <w:t>Do you agree on the comment resolution to following 2 CIDs and proposed spec text modification to IEEE P802.11bd D1.0 as in 11-20/194</w:t>
      </w:r>
      <w:r w:rsidR="00AA69F4">
        <w:t>6</w:t>
      </w:r>
      <w:r w:rsidRPr="00121184">
        <w:t>r</w:t>
      </w:r>
      <w:r w:rsidR="00AA69F4">
        <w:t>2</w:t>
      </w:r>
      <w:r w:rsidRPr="00121184">
        <w:t xml:space="preserve">? </w:t>
      </w:r>
    </w:p>
    <w:p w14:paraId="06070694" w14:textId="2BBD7665" w:rsidR="004F45BE" w:rsidRDefault="00121184" w:rsidP="00121184">
      <w:pPr>
        <w:pStyle w:val="ListParagraph"/>
        <w:numPr>
          <w:ilvl w:val="2"/>
          <w:numId w:val="1"/>
        </w:numPr>
      </w:pPr>
      <w:r>
        <w:t>- CID 1</w:t>
      </w:r>
      <w:r w:rsidR="00AA69F4">
        <w:t>075</w:t>
      </w:r>
      <w:r>
        <w:t xml:space="preserve"> and 1</w:t>
      </w:r>
      <w:r w:rsidR="00AA69F4">
        <w:t>685</w:t>
      </w:r>
    </w:p>
    <w:p w14:paraId="44C94F90" w14:textId="1FF8EB66" w:rsidR="004F45BE" w:rsidRPr="00FD7553" w:rsidRDefault="00F57701" w:rsidP="00FD7553">
      <w:pPr>
        <w:pStyle w:val="ListParagraph"/>
        <w:numPr>
          <w:ilvl w:val="2"/>
          <w:numId w:val="1"/>
        </w:numPr>
      </w:pPr>
      <w:r>
        <w:t>24</w:t>
      </w:r>
      <w:r w:rsidR="00121184" w:rsidRPr="00FD7553">
        <w:t>Y/</w:t>
      </w:r>
      <w:r>
        <w:t>1</w:t>
      </w:r>
      <w:r w:rsidR="00121184" w:rsidRPr="00FD7553">
        <w:t>N/</w:t>
      </w:r>
      <w:r>
        <w:t>16</w:t>
      </w:r>
      <w:r w:rsidR="00121184" w:rsidRPr="00FD7553">
        <w:t>A</w:t>
      </w:r>
    </w:p>
    <w:p w14:paraId="128B9A92" w14:textId="67EA221B" w:rsidR="00FC2C2C" w:rsidRDefault="00B6083D" w:rsidP="00373DCB">
      <w:pPr>
        <w:pStyle w:val="Heading2"/>
        <w:numPr>
          <w:ilvl w:val="0"/>
          <w:numId w:val="1"/>
        </w:numPr>
      </w:pPr>
      <w:r>
        <w:t xml:space="preserve">SP for </w:t>
      </w:r>
      <w:r w:rsidR="00FC2C2C">
        <w:t>11-20/</w:t>
      </w:r>
      <w:r w:rsidR="009652A8" w:rsidRPr="00DC7F5A">
        <w:t>194</w:t>
      </w:r>
      <w:r w:rsidR="009652A8">
        <w:t>5r</w:t>
      </w:r>
      <w:r w:rsidR="00C04E9B">
        <w:t>2</w:t>
      </w:r>
      <w:r w:rsidR="009652A8">
        <w:rPr>
          <w:rFonts w:ascii="MS Gothic" w:eastAsia="MS Gothic" w:hAnsi="MS Gothic" w:cs="MS Gothic" w:hint="eastAsia"/>
        </w:rPr>
        <w:t>,</w:t>
      </w:r>
      <w:r w:rsidR="009652A8" w:rsidRPr="00DC7F5A">
        <w:t>Resolutions to 32.3.</w:t>
      </w:r>
      <w:r w:rsidR="009652A8">
        <w:t>5</w:t>
      </w:r>
      <w:r w:rsidR="009652A8" w:rsidRPr="00DC7F5A">
        <w:t xml:space="preserve"> NGV </w:t>
      </w:r>
      <w:r w:rsidR="009652A8">
        <w:t>modulation and coding schemes</w:t>
      </w:r>
      <w:r w:rsidR="00FC2C2C" w:rsidRPr="00FE571C">
        <w:t>, Yujin Noh (Newracom</w:t>
      </w:r>
      <w:r w:rsidR="00FC2C2C">
        <w:t>)</w:t>
      </w:r>
    </w:p>
    <w:p w14:paraId="1E7EB939" w14:textId="3CDF392A" w:rsidR="00B0768E" w:rsidRDefault="00B0768E" w:rsidP="00B0768E">
      <w:pPr>
        <w:pStyle w:val="ListParagraph"/>
        <w:numPr>
          <w:ilvl w:val="1"/>
          <w:numId w:val="1"/>
        </w:numPr>
      </w:pPr>
      <w:r w:rsidRPr="00121184">
        <w:t xml:space="preserve">Do you agree on the comment resolution to following </w:t>
      </w:r>
      <w:r w:rsidR="001543F1">
        <w:t>8</w:t>
      </w:r>
      <w:r w:rsidRPr="00121184">
        <w:t xml:space="preserve"> CIDs and proposed spec text modification to IEEE P802.11bd D1.0 as in 11-20/194</w:t>
      </w:r>
      <w:r w:rsidR="002B1BDE">
        <w:t>5</w:t>
      </w:r>
      <w:r w:rsidRPr="00121184">
        <w:t>r</w:t>
      </w:r>
      <w:r w:rsidR="00C04E9B">
        <w:t>2</w:t>
      </w:r>
      <w:r w:rsidRPr="00121184">
        <w:t xml:space="preserve">? </w:t>
      </w:r>
    </w:p>
    <w:p w14:paraId="7E946F95" w14:textId="67CB4F5E" w:rsidR="00B0768E" w:rsidRDefault="00B0768E" w:rsidP="00B0768E">
      <w:pPr>
        <w:pStyle w:val="ListParagraph"/>
        <w:numPr>
          <w:ilvl w:val="2"/>
          <w:numId w:val="1"/>
        </w:numPr>
      </w:pPr>
      <w:r>
        <w:t xml:space="preserve">- </w:t>
      </w:r>
      <w:r w:rsidR="00342576">
        <w:t xml:space="preserve">CID </w:t>
      </w:r>
      <w:r w:rsidR="001D4A6F">
        <w:t>1785, 1304, 1155, 1631, 1173, 1548, 1795 and 1570</w:t>
      </w:r>
      <w:r w:rsidR="00C04E9B">
        <w:t>, with reso</w:t>
      </w:r>
      <w:r w:rsidR="002F2BD3">
        <w:t>l</w:t>
      </w:r>
      <w:r w:rsidR="00C04E9B">
        <w:t>u</w:t>
      </w:r>
      <w:r w:rsidR="002F2BD3">
        <w:t>t</w:t>
      </w:r>
      <w:r w:rsidR="00C04E9B">
        <w:t>ion to CID 1155, 1631, 1173</w:t>
      </w:r>
      <w:r w:rsidR="00A67E9F">
        <w:t>, 1548</w:t>
      </w:r>
      <w:r w:rsidR="00C04E9B">
        <w:t xml:space="preserve"> and 1795 as “Revised” and updated in 11-20/1945r3.</w:t>
      </w:r>
    </w:p>
    <w:p w14:paraId="1F89A9F5" w14:textId="03EF87BC" w:rsidR="00B0768E" w:rsidRPr="00121184" w:rsidRDefault="002B6469" w:rsidP="00B0768E">
      <w:pPr>
        <w:pStyle w:val="ListParagraph"/>
        <w:numPr>
          <w:ilvl w:val="2"/>
          <w:numId w:val="1"/>
        </w:numPr>
      </w:pPr>
      <w:r>
        <w:t>22</w:t>
      </w:r>
      <w:r w:rsidR="00B0768E">
        <w:t>Y/0N/</w:t>
      </w:r>
      <w:r>
        <w:t>16</w:t>
      </w:r>
      <w:r w:rsidR="00B0768E">
        <w:t>A</w:t>
      </w:r>
    </w:p>
    <w:p w14:paraId="221B366E" w14:textId="72455111" w:rsidR="00FC2C2C" w:rsidRDefault="00B6083D" w:rsidP="00373DCB">
      <w:pPr>
        <w:pStyle w:val="Heading2"/>
        <w:numPr>
          <w:ilvl w:val="0"/>
          <w:numId w:val="1"/>
        </w:numPr>
      </w:pPr>
      <w:r>
        <w:t xml:space="preserve">SP for </w:t>
      </w:r>
      <w:r w:rsidR="00FC2C2C">
        <w:t>11-20/</w:t>
      </w:r>
      <w:r w:rsidR="000F49A7" w:rsidRPr="00DC7F5A">
        <w:t>19</w:t>
      </w:r>
      <w:r w:rsidR="000F49A7">
        <w:t>48r2</w:t>
      </w:r>
      <w:r w:rsidR="000F49A7">
        <w:rPr>
          <w:rFonts w:ascii="MS Gothic" w:eastAsia="MS Gothic" w:hAnsi="MS Gothic" w:cs="MS Gothic" w:hint="eastAsia"/>
        </w:rPr>
        <w:t>,</w:t>
      </w:r>
      <w:r w:rsidR="000F49A7" w:rsidRPr="00DC7F5A">
        <w:t>Resolutions to 32.3.1</w:t>
      </w:r>
      <w:r w:rsidR="000F49A7">
        <w:t>0</w:t>
      </w:r>
      <w:r w:rsidR="000F49A7" w:rsidRPr="00DC7F5A">
        <w:t xml:space="preserve"> </w:t>
      </w:r>
      <w:r w:rsidR="000F49A7">
        <w:t>Transmit</w:t>
      </w:r>
      <w:r w:rsidR="000F49A7" w:rsidRPr="00DC7F5A">
        <w:t xml:space="preserve"> </w:t>
      </w:r>
      <w:r w:rsidR="000F49A7">
        <w:t>specification</w:t>
      </w:r>
      <w:r w:rsidR="00F9557A" w:rsidRPr="00FE571C">
        <w:t>, Yujin Noh (Newracom</w:t>
      </w:r>
      <w:r w:rsidR="00F9557A">
        <w:t>)</w:t>
      </w:r>
    </w:p>
    <w:p w14:paraId="22AD1715" w14:textId="4C02CF14" w:rsidR="00E40B88" w:rsidRDefault="00E40B88" w:rsidP="00E40B88">
      <w:pPr>
        <w:pStyle w:val="ListParagraph"/>
        <w:numPr>
          <w:ilvl w:val="1"/>
          <w:numId w:val="1"/>
        </w:numPr>
      </w:pPr>
      <w:r w:rsidRPr="00121184">
        <w:t xml:space="preserve">Do you agree on the comment resolution to following </w:t>
      </w:r>
      <w:r w:rsidR="006E4748">
        <w:t>8</w:t>
      </w:r>
      <w:r w:rsidRPr="00121184">
        <w:t xml:space="preserve"> CIDs and proposed spec text modification to IEEE P802.11bd D1.0 as in 11-20/19</w:t>
      </w:r>
      <w:r w:rsidR="006C1162">
        <w:t>48</w:t>
      </w:r>
      <w:r w:rsidRPr="00121184">
        <w:t>r</w:t>
      </w:r>
      <w:r w:rsidR="006C1162">
        <w:t>2</w:t>
      </w:r>
      <w:r w:rsidRPr="00121184">
        <w:t xml:space="preserve">? </w:t>
      </w:r>
    </w:p>
    <w:p w14:paraId="655B3899" w14:textId="779E0FB1" w:rsidR="00E40B88" w:rsidRDefault="00E40B88" w:rsidP="00E40B88">
      <w:pPr>
        <w:pStyle w:val="ListParagraph"/>
        <w:numPr>
          <w:ilvl w:val="2"/>
          <w:numId w:val="1"/>
        </w:numPr>
      </w:pPr>
      <w:r>
        <w:t xml:space="preserve">- </w:t>
      </w:r>
      <w:r w:rsidR="00636009">
        <w:t>CID 10</w:t>
      </w:r>
      <w:r w:rsidR="00126718">
        <w:t>88</w:t>
      </w:r>
      <w:r w:rsidR="00636009">
        <w:t>, 1</w:t>
      </w:r>
      <w:r w:rsidR="00126718">
        <w:t>322</w:t>
      </w:r>
      <w:r w:rsidR="00636009">
        <w:t>, 1</w:t>
      </w:r>
      <w:r w:rsidR="00126718">
        <w:t>586</w:t>
      </w:r>
      <w:r w:rsidR="00636009">
        <w:t>, 1</w:t>
      </w:r>
      <w:r w:rsidR="00126718">
        <w:t>587</w:t>
      </w:r>
      <w:r w:rsidR="00636009">
        <w:t>, 1</w:t>
      </w:r>
      <w:r w:rsidR="00126718">
        <w:t>677</w:t>
      </w:r>
      <w:r w:rsidR="00636009">
        <w:t>, 1</w:t>
      </w:r>
      <w:r w:rsidR="00126718">
        <w:t>089</w:t>
      </w:r>
      <w:r w:rsidR="00636009">
        <w:t>, 15</w:t>
      </w:r>
      <w:r w:rsidR="00126718">
        <w:t>88</w:t>
      </w:r>
      <w:r w:rsidR="00636009">
        <w:t xml:space="preserve">, and </w:t>
      </w:r>
      <w:r>
        <w:t>1</w:t>
      </w:r>
      <w:r w:rsidR="00126718">
        <w:t>589</w:t>
      </w:r>
    </w:p>
    <w:p w14:paraId="779739B8" w14:textId="52DCB7FF" w:rsidR="00E40B88" w:rsidRPr="00121184" w:rsidRDefault="000D5515" w:rsidP="00E40B88">
      <w:pPr>
        <w:pStyle w:val="ListParagraph"/>
        <w:numPr>
          <w:ilvl w:val="2"/>
          <w:numId w:val="1"/>
        </w:numPr>
      </w:pPr>
      <w:r>
        <w:t>20</w:t>
      </w:r>
      <w:r w:rsidR="00E40B88">
        <w:t>Y/</w:t>
      </w:r>
      <w:r>
        <w:t>1</w:t>
      </w:r>
      <w:r w:rsidR="00E40B88">
        <w:t>N/</w:t>
      </w:r>
      <w:r>
        <w:t>20</w:t>
      </w:r>
      <w:r w:rsidR="00E40B88">
        <w:t>A</w:t>
      </w:r>
    </w:p>
    <w:p w14:paraId="3C51F5A7" w14:textId="48291E37" w:rsidR="00821012" w:rsidRDefault="00BE69F3" w:rsidP="006D018D">
      <w:pPr>
        <w:pStyle w:val="Heading2"/>
        <w:numPr>
          <w:ilvl w:val="0"/>
          <w:numId w:val="1"/>
        </w:numPr>
      </w:pPr>
      <w:r>
        <w:t>11-21/0016, comment-resolution-for-mathematical-description</w:t>
      </w:r>
      <w:r w:rsidR="001B41EB">
        <w:t>-</w:t>
      </w:r>
      <w:r>
        <w:t>and</w:t>
      </w:r>
      <w:r w:rsidR="001B41EB">
        <w:t>-</w:t>
      </w:r>
      <w:r>
        <w:t>related, Rui Cao (NXP)</w:t>
      </w:r>
    </w:p>
    <w:p w14:paraId="3464C36A" w14:textId="33EA0B3B" w:rsidR="00634FB9" w:rsidRPr="00FD7553" w:rsidRDefault="00821012" w:rsidP="00D54327">
      <w:pPr>
        <w:pStyle w:val="ListParagraph"/>
        <w:numPr>
          <w:ilvl w:val="1"/>
          <w:numId w:val="1"/>
        </w:numPr>
      </w:pPr>
      <w:r>
        <w:t xml:space="preserve">CID </w:t>
      </w:r>
      <w:r w:rsidR="00D82355">
        <w:t>1</w:t>
      </w:r>
      <w:r w:rsidR="00856E56">
        <w:t>536</w:t>
      </w:r>
      <w:r w:rsidR="00B71178">
        <w:t xml:space="preserve">, </w:t>
      </w:r>
      <w:r w:rsidR="002915FE">
        <w:t>1</w:t>
      </w:r>
      <w:r w:rsidR="003C032C">
        <w:t>765</w:t>
      </w:r>
      <w:r w:rsidR="00443BAA">
        <w:t>, 1811</w:t>
      </w:r>
      <w:r w:rsidR="00A47D9B">
        <w:t>, 1537</w:t>
      </w:r>
      <w:r w:rsidR="002979B6">
        <w:t>, 1802, 1501</w:t>
      </w:r>
      <w:r w:rsidR="00603ACB">
        <w:t>, 1657</w:t>
      </w:r>
      <w:r w:rsidR="00770C69">
        <w:t>, 1770</w:t>
      </w:r>
      <w:r w:rsidR="00C57984">
        <w:t xml:space="preserve">, 1813, </w:t>
      </w:r>
      <w:r w:rsidR="00D54327">
        <w:t xml:space="preserve">1815, </w:t>
      </w:r>
      <w:r w:rsidR="00A11829">
        <w:t xml:space="preserve">1502, </w:t>
      </w:r>
      <w:r w:rsidR="00C64872">
        <w:t>1694, 1503</w:t>
      </w:r>
      <w:r w:rsidR="009153E6">
        <w:t>, 1658</w:t>
      </w:r>
      <w:r w:rsidR="002D22A8">
        <w:t xml:space="preserve">, </w:t>
      </w:r>
      <w:r w:rsidR="004F7B78">
        <w:t>1771</w:t>
      </w:r>
      <w:r w:rsidR="00182B1F">
        <w:t xml:space="preserve"> and</w:t>
      </w:r>
      <w:r w:rsidR="004F7B78">
        <w:t xml:space="preserve"> </w:t>
      </w:r>
      <w:r w:rsidR="002D22A8">
        <w:t>1816</w:t>
      </w:r>
      <w:r>
        <w:t xml:space="preserve"> discussions: no discussion</w:t>
      </w:r>
      <w:r w:rsidR="00D54327">
        <w:t>.</w:t>
      </w:r>
    </w:p>
    <w:p w14:paraId="5343FD19" w14:textId="28539CC3" w:rsidR="00800144" w:rsidRDefault="00D663FA" w:rsidP="00800144">
      <w:pPr>
        <w:pStyle w:val="Heading2"/>
        <w:numPr>
          <w:ilvl w:val="0"/>
          <w:numId w:val="1"/>
        </w:numPr>
      </w:pPr>
      <w:r>
        <w:t>11-21/0005, cr-d1-0-clause-32-4, Bo Sun (ZTE)</w:t>
      </w:r>
      <w:r w:rsidR="00800144" w:rsidRPr="00800144">
        <w:t xml:space="preserve"> </w:t>
      </w:r>
    </w:p>
    <w:p w14:paraId="5D6DD0A8" w14:textId="0397444F" w:rsidR="00BB679F" w:rsidRDefault="00800144" w:rsidP="00E010E5">
      <w:pPr>
        <w:pStyle w:val="ListParagraph"/>
        <w:numPr>
          <w:ilvl w:val="1"/>
          <w:numId w:val="1"/>
        </w:numPr>
      </w:pPr>
      <w:r w:rsidRPr="00F23E8C">
        <w:t xml:space="preserve">CID </w:t>
      </w:r>
      <w:r w:rsidR="00F23E8C" w:rsidRPr="00F23E8C">
        <w:rPr>
          <w:lang w:val="en-GB"/>
        </w:rPr>
        <w:t>1006, 1330, 1331, 1332, 1469, 1593 and 1838</w:t>
      </w:r>
      <w:r w:rsidR="00F23E8C">
        <w:rPr>
          <w:b/>
          <w:bCs/>
          <w:lang w:val="en-GB"/>
        </w:rPr>
        <w:t xml:space="preserve"> </w:t>
      </w:r>
      <w:r>
        <w:t>discussions: no discussion</w:t>
      </w:r>
      <w:r w:rsidR="00230571">
        <w:t>.</w:t>
      </w:r>
      <w:r w:rsidR="00BB679F">
        <w:t xml:space="preserve"> </w:t>
      </w:r>
    </w:p>
    <w:p w14:paraId="6AD63B67" w14:textId="42DBF027" w:rsidR="006E05B8" w:rsidRDefault="006E05B8" w:rsidP="006E05B8">
      <w:pPr>
        <w:pStyle w:val="Heading2"/>
        <w:numPr>
          <w:ilvl w:val="0"/>
          <w:numId w:val="1"/>
        </w:numPr>
      </w:pPr>
      <w:r>
        <w:t>11-21/000</w:t>
      </w:r>
      <w:r w:rsidR="002637C3">
        <w:t>6</w:t>
      </w:r>
      <w:r>
        <w:t>, cr-d1-0-clause-</w:t>
      </w:r>
      <w:r w:rsidR="002637C3">
        <w:t>17</w:t>
      </w:r>
      <w:r>
        <w:t>-</w:t>
      </w:r>
      <w:r w:rsidR="002637C3">
        <w:t>2)17-3</w:t>
      </w:r>
      <w:r>
        <w:t>, Bo Sun (ZTE)</w:t>
      </w:r>
      <w:r w:rsidRPr="00800144">
        <w:t xml:space="preserve"> </w:t>
      </w:r>
    </w:p>
    <w:p w14:paraId="0223462E" w14:textId="0E9321DE" w:rsidR="002D3EA0" w:rsidRDefault="006E05B8" w:rsidP="006E05B8">
      <w:pPr>
        <w:pStyle w:val="ListParagraph"/>
        <w:numPr>
          <w:ilvl w:val="1"/>
          <w:numId w:val="1"/>
        </w:numPr>
      </w:pPr>
      <w:r>
        <w:t xml:space="preserve">CID </w:t>
      </w:r>
      <w:r w:rsidR="009C4959">
        <w:t>1218</w:t>
      </w:r>
      <w:r w:rsidR="002D3EA0">
        <w:t xml:space="preserve">: A </w:t>
      </w:r>
      <w:r w:rsidR="00573B13">
        <w:t xml:space="preserve">comment </w:t>
      </w:r>
      <w:r w:rsidR="002D3EA0">
        <w:t xml:space="preserve">was made </w:t>
      </w:r>
      <w:r w:rsidR="00573B13">
        <w:t>that</w:t>
      </w:r>
      <w:r w:rsidR="002D3EA0">
        <w:t xml:space="preserve"> group-addressed can be considered as </w:t>
      </w:r>
      <w:r w:rsidR="008102B7">
        <w:t>intended</w:t>
      </w:r>
      <w:r w:rsidR="008102B7">
        <w:t xml:space="preserve"> </w:t>
      </w:r>
      <w:r w:rsidR="002D3EA0">
        <w:t>non-NGV</w:t>
      </w:r>
      <w:r w:rsidR="00427015">
        <w:t xml:space="preserve"> </w:t>
      </w:r>
      <w:r w:rsidR="002D3EA0">
        <w:t>recipient, and suggested to include group-addressed transmissions in the parent</w:t>
      </w:r>
      <w:r w:rsidR="00C13CC6">
        <w:t>he</w:t>
      </w:r>
      <w:r w:rsidR="002D3EA0">
        <w:t>s</w:t>
      </w:r>
      <w:r w:rsidR="00C13CC6">
        <w:t>i</w:t>
      </w:r>
      <w:r w:rsidR="002D3EA0">
        <w:t xml:space="preserve">s after </w:t>
      </w:r>
      <w:r w:rsidR="008102B7">
        <w:t xml:space="preserve">intended </w:t>
      </w:r>
      <w:r w:rsidR="002D3EA0">
        <w:t>non-NGV</w:t>
      </w:r>
      <w:r w:rsidR="0087109E">
        <w:t xml:space="preserve"> </w:t>
      </w:r>
      <w:r w:rsidR="002D3EA0">
        <w:t>recipient.</w:t>
      </w:r>
      <w:r w:rsidR="003A52DF">
        <w:t xml:space="preserve"> </w:t>
      </w:r>
    </w:p>
    <w:p w14:paraId="37B1CAEA" w14:textId="69B7F7A4" w:rsidR="006E05B8" w:rsidRDefault="002D3EA0" w:rsidP="006E05B8">
      <w:pPr>
        <w:pStyle w:val="ListParagraph"/>
        <w:numPr>
          <w:ilvl w:val="1"/>
          <w:numId w:val="1"/>
        </w:numPr>
      </w:pPr>
      <w:r>
        <w:t xml:space="preserve">CID </w:t>
      </w:r>
      <w:r w:rsidR="003A52DF">
        <w:t>1560</w:t>
      </w:r>
      <w:r w:rsidR="0057621D">
        <w:t>, 1561, 1151, 1150</w:t>
      </w:r>
      <w:r w:rsidR="008A7019">
        <w:t xml:space="preserve">, </w:t>
      </w:r>
      <w:r w:rsidR="00BE3EBA">
        <w:t>1559</w:t>
      </w:r>
      <w:r w:rsidR="003C2CFC">
        <w:t>, 1619</w:t>
      </w:r>
      <w:r w:rsidR="00C66231">
        <w:t>, 1412</w:t>
      </w:r>
      <w:r w:rsidR="006D6B62">
        <w:t>, 1620, 1763, 1562</w:t>
      </w:r>
      <w:r w:rsidR="0023458E">
        <w:t>, 1563</w:t>
      </w:r>
      <w:r w:rsidR="00673A11">
        <w:t xml:space="preserve"> and </w:t>
      </w:r>
      <w:r w:rsidR="0023458E">
        <w:t>1564</w:t>
      </w:r>
      <w:r w:rsidR="006E05B8">
        <w:t xml:space="preserve"> discussions: no discussion</w:t>
      </w:r>
      <w:r w:rsidR="00230571">
        <w:t>.</w:t>
      </w:r>
      <w:r w:rsidR="006E05B8">
        <w:t xml:space="preserve"> </w:t>
      </w:r>
    </w:p>
    <w:p w14:paraId="14655F43" w14:textId="6FAA50D4" w:rsidR="005B3AD5" w:rsidRDefault="005B3AD5" w:rsidP="005B3AD5">
      <w:pPr>
        <w:pStyle w:val="Heading2"/>
        <w:numPr>
          <w:ilvl w:val="0"/>
          <w:numId w:val="1"/>
        </w:numPr>
      </w:pPr>
      <w:r>
        <w:t>11-21/0051r2, LB251 CIDs related to DMG STA with OCB operation</w:t>
      </w:r>
      <w:r w:rsidR="00642D02">
        <w:t xml:space="preserve"> part II, </w:t>
      </w:r>
      <w:r w:rsidR="00642D02" w:rsidRPr="00642D02">
        <w:rPr>
          <w:rFonts w:hint="eastAsia"/>
        </w:rPr>
        <w:t>Hiroyuki Motozuka</w:t>
      </w:r>
      <w:r w:rsidR="00642D02" w:rsidRPr="00642D02">
        <w:t xml:space="preserve"> (Panasonic)</w:t>
      </w:r>
      <w:r>
        <w:t xml:space="preserve"> </w:t>
      </w:r>
    </w:p>
    <w:p w14:paraId="10044A43" w14:textId="780AC789" w:rsidR="005B3AD5" w:rsidRDefault="005B3AD5" w:rsidP="005B3AD5">
      <w:pPr>
        <w:pStyle w:val="ListParagraph"/>
        <w:numPr>
          <w:ilvl w:val="1"/>
          <w:numId w:val="1"/>
        </w:numPr>
      </w:pPr>
      <w:r>
        <w:t>CID 1</w:t>
      </w:r>
      <w:r>
        <w:t>159</w:t>
      </w:r>
      <w:r w:rsidR="000D3E75">
        <w:t xml:space="preserve"> and</w:t>
      </w:r>
      <w:r w:rsidR="00100576">
        <w:t xml:space="preserve"> 1142</w:t>
      </w:r>
      <w:r>
        <w:t>:</w:t>
      </w:r>
      <w:r w:rsidR="00230571">
        <w:t xml:space="preserve"> No discussion</w:t>
      </w:r>
      <w:r>
        <w:t xml:space="preserve">. </w:t>
      </w:r>
    </w:p>
    <w:p w14:paraId="48C0881B" w14:textId="2BBC66CA" w:rsidR="00373DCB" w:rsidRPr="001F4FC8" w:rsidRDefault="00373DCB" w:rsidP="00800144">
      <w:pPr>
        <w:pStyle w:val="Heading2"/>
        <w:numPr>
          <w:ilvl w:val="0"/>
          <w:numId w:val="1"/>
        </w:numPr>
      </w:pPr>
      <w:r>
        <w:t>Closing</w:t>
      </w:r>
    </w:p>
    <w:p w14:paraId="1D3247F5" w14:textId="77777777" w:rsidR="00373DCB" w:rsidRPr="00C47AB5" w:rsidRDefault="00373DCB" w:rsidP="00373DCB">
      <w:pPr>
        <w:pStyle w:val="ListParagraph"/>
        <w:numPr>
          <w:ilvl w:val="1"/>
          <w:numId w:val="1"/>
        </w:numPr>
      </w:pPr>
      <w:r w:rsidRPr="00C47AB5">
        <w:t>Any other business</w:t>
      </w:r>
    </w:p>
    <w:p w14:paraId="2CFF34CF" w14:textId="77777777" w:rsidR="00373DCB" w:rsidRDefault="00373DCB" w:rsidP="00373DCB">
      <w:pPr>
        <w:pStyle w:val="ListParagraph"/>
        <w:numPr>
          <w:ilvl w:val="2"/>
          <w:numId w:val="1"/>
        </w:numPr>
      </w:pPr>
      <w:r w:rsidRPr="00C47AB5">
        <w:t>None</w:t>
      </w:r>
    </w:p>
    <w:p w14:paraId="5599A285" w14:textId="43177F4F" w:rsidR="00373DCB" w:rsidRDefault="00373DCB" w:rsidP="00373DCB">
      <w:pPr>
        <w:pStyle w:val="ListParagraph"/>
        <w:numPr>
          <w:ilvl w:val="1"/>
          <w:numId w:val="1"/>
        </w:numPr>
      </w:pPr>
      <w:r w:rsidRPr="00804B6E">
        <w:t>Chair announced the next TGb</w:t>
      </w:r>
      <w:r>
        <w:t>d</w:t>
      </w:r>
      <w:r w:rsidRPr="00804B6E">
        <w:t xml:space="preserve"> teleconference will be on  </w:t>
      </w:r>
      <w:r w:rsidR="003B79A5">
        <w:t>Jan</w:t>
      </w:r>
      <w:r>
        <w:t xml:space="preserve">. </w:t>
      </w:r>
      <w:r w:rsidR="00EB6569">
        <w:t>12</w:t>
      </w:r>
      <w:r w:rsidR="00E7437B">
        <w:t xml:space="preserve"> at</w:t>
      </w:r>
      <w:r>
        <w:t xml:space="preserve"> 9</w:t>
      </w:r>
      <w:r w:rsidRPr="00804B6E">
        <w:t xml:space="preserve">:00 </w:t>
      </w:r>
      <w:r>
        <w:t>am</w:t>
      </w:r>
      <w:r w:rsidRPr="00804B6E">
        <w:t xml:space="preserve"> ET</w:t>
      </w:r>
    </w:p>
    <w:p w14:paraId="01FCA070" w14:textId="6036826E" w:rsidR="00373DCB" w:rsidRPr="00C47AB5" w:rsidRDefault="00373DCB" w:rsidP="00373DCB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 w:rsidR="00090FFE">
        <w:t>1</w:t>
      </w:r>
      <w:r w:rsidR="0016642C">
        <w:t>3</w:t>
      </w:r>
      <w:r w:rsidR="003B79A5">
        <w:t>:</w:t>
      </w:r>
      <w:r w:rsidR="0016642C">
        <w:t>15</w:t>
      </w:r>
      <w:r>
        <w:t xml:space="preserve"> </w:t>
      </w:r>
      <w:r w:rsidR="003B79A5">
        <w:t>a</w:t>
      </w:r>
      <w:r w:rsidRPr="00C47AB5">
        <w:t>m</w:t>
      </w:r>
      <w:r>
        <w:t xml:space="preserve"> ET</w:t>
      </w:r>
    </w:p>
    <w:p w14:paraId="53A38D2D" w14:textId="77777777" w:rsidR="00373DCB" w:rsidRPr="00804B6E" w:rsidRDefault="00373DCB" w:rsidP="00373DCB"/>
    <w:p w14:paraId="0F2F4D82" w14:textId="26EB36BA" w:rsidR="000C7BB7" w:rsidRPr="00804B6E" w:rsidRDefault="008F7E2F" w:rsidP="000C7BB7">
      <w:pPr>
        <w:pStyle w:val="Heading1"/>
        <w:tabs>
          <w:tab w:val="left" w:pos="6043"/>
        </w:tabs>
      </w:pPr>
      <w:r>
        <w:t>Tuesday</w:t>
      </w:r>
      <w:r w:rsidR="000C7BB7" w:rsidRPr="00804B6E">
        <w:t xml:space="preserve"> </w:t>
      </w:r>
      <w:r>
        <w:t>12</w:t>
      </w:r>
      <w:r w:rsidR="000C7BB7" w:rsidRPr="00804B6E">
        <w:t xml:space="preserve"> </w:t>
      </w:r>
      <w:r w:rsidR="000C7BB7">
        <w:t>January</w:t>
      </w:r>
      <w:r w:rsidR="000C7BB7" w:rsidRPr="00804B6E">
        <w:t xml:space="preserve"> 202</w:t>
      </w:r>
      <w:r w:rsidR="000C7BB7">
        <w:t>1</w:t>
      </w:r>
      <w:r w:rsidR="000C7BB7" w:rsidRPr="00804B6E">
        <w:t xml:space="preserve"> @ </w:t>
      </w:r>
      <w:r w:rsidR="000C7BB7">
        <w:t>9</w:t>
      </w:r>
      <w:r w:rsidR="000C7BB7" w:rsidRPr="00804B6E">
        <w:t>:00-1</w:t>
      </w:r>
      <w:r w:rsidR="000C7BB7">
        <w:t>1</w:t>
      </w:r>
      <w:r w:rsidR="000C7BB7" w:rsidRPr="00804B6E">
        <w:t>:</w:t>
      </w:r>
      <w:r w:rsidR="000C7BB7">
        <w:t>00</w:t>
      </w:r>
      <w:r w:rsidR="000C7BB7" w:rsidRPr="00804B6E">
        <w:t xml:space="preserve"> </w:t>
      </w:r>
      <w:r w:rsidR="000C7BB7">
        <w:t>am</w:t>
      </w:r>
      <w:r w:rsidR="000C7BB7" w:rsidRPr="00804B6E">
        <w:t xml:space="preserve"> ET</w:t>
      </w:r>
      <w:r w:rsidR="000C7BB7" w:rsidRPr="00804B6E">
        <w:tab/>
      </w:r>
    </w:p>
    <w:p w14:paraId="24BD3B09" w14:textId="6B40B5AF" w:rsidR="000C7BB7" w:rsidRPr="00804B6E" w:rsidRDefault="000C7BB7" w:rsidP="000C7BB7">
      <w:pPr>
        <w:pStyle w:val="Heading2"/>
        <w:numPr>
          <w:ilvl w:val="0"/>
          <w:numId w:val="1"/>
        </w:numPr>
      </w:pPr>
      <w:r w:rsidRPr="00804B6E">
        <w:t>Opening (IEEE 802.11-20/</w:t>
      </w:r>
      <w:r>
        <w:t>1923</w:t>
      </w:r>
      <w:r w:rsidRPr="00804B6E">
        <w:t>r</w:t>
      </w:r>
      <w:r w:rsidR="00C47162">
        <w:t>6</w:t>
      </w:r>
      <w:r w:rsidRPr="00804B6E">
        <w:t>)</w:t>
      </w:r>
    </w:p>
    <w:p w14:paraId="0A8E94B3" w14:textId="77777777" w:rsidR="000C7BB7" w:rsidRPr="00303A64" w:rsidRDefault="000C7BB7" w:rsidP="000C7BB7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>
        <w:t>9:03</w:t>
      </w:r>
      <w:r w:rsidRPr="00804B6E">
        <w:t xml:space="preserve"> </w:t>
      </w:r>
      <w:r>
        <w:t>am</w:t>
      </w:r>
      <w:r w:rsidRPr="00804B6E">
        <w:t xml:space="preserve"> ET</w:t>
      </w:r>
    </w:p>
    <w:p w14:paraId="1AEB54FF" w14:textId="77777777" w:rsidR="000C7BB7" w:rsidRPr="00804B6E" w:rsidRDefault="000C7BB7" w:rsidP="000C7BB7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5128766E" w14:textId="77777777" w:rsidR="000C7BB7" w:rsidRPr="00804B6E" w:rsidRDefault="000C7BB7" w:rsidP="000C7BB7">
      <w:pPr>
        <w:pStyle w:val="ListParagraph"/>
        <w:numPr>
          <w:ilvl w:val="1"/>
          <w:numId w:val="1"/>
        </w:numPr>
      </w:pPr>
      <w:r w:rsidRPr="00804B6E">
        <w:t xml:space="preserve">Chair introduced the patent policy and meeting rules (slides 2-6). </w:t>
      </w:r>
    </w:p>
    <w:p w14:paraId="185431DB" w14:textId="77777777" w:rsidR="000C7BB7" w:rsidRDefault="000C7BB7" w:rsidP="000C7BB7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71095481" w14:textId="77777777" w:rsidR="000C7BB7" w:rsidRPr="00804B6E" w:rsidRDefault="000C7BB7" w:rsidP="000C7BB7">
      <w:pPr>
        <w:pStyle w:val="ListParagraph"/>
        <w:numPr>
          <w:ilvl w:val="1"/>
          <w:numId w:val="1"/>
        </w:numPr>
      </w:pPr>
      <w:r>
        <w:t>Chair introduced IEEE-SA COPYRIGHT POLICY (slides 7-9)</w:t>
      </w:r>
    </w:p>
    <w:p w14:paraId="0DFBD0AD" w14:textId="77777777" w:rsidR="000C7BB7" w:rsidRPr="00804B6E" w:rsidRDefault="000C7BB7" w:rsidP="000C7BB7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>
        <w:t xml:space="preserve"> for IEEE WG Meetings</w:t>
      </w:r>
      <w:r w:rsidRPr="00804B6E">
        <w:t xml:space="preserve"> (slides </w:t>
      </w:r>
      <w:r>
        <w:t>10</w:t>
      </w:r>
      <w:r w:rsidRPr="00804B6E">
        <w:t>-1</w:t>
      </w:r>
      <w:r>
        <w:t>3</w:t>
      </w:r>
      <w:r w:rsidRPr="00804B6E">
        <w:t xml:space="preserve">) </w:t>
      </w:r>
    </w:p>
    <w:p w14:paraId="10814169" w14:textId="61A89336" w:rsidR="000C7BB7" w:rsidRPr="00804B6E" w:rsidRDefault="000C7BB7" w:rsidP="000C7BB7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>Teleconference plan, TGbd Documents</w:t>
      </w:r>
      <w:r>
        <w:t xml:space="preserve"> Update</w:t>
      </w:r>
      <w:r w:rsidRPr="00804B6E">
        <w:t xml:space="preserve">, and </w:t>
      </w:r>
      <w:r>
        <w:t xml:space="preserve">current </w:t>
      </w:r>
      <w:r w:rsidRPr="00804B6E">
        <w:t>T</w:t>
      </w:r>
      <w:r>
        <w:t>G</w:t>
      </w:r>
      <w:r w:rsidRPr="00804B6E">
        <w:t>bd Timeline (slides 1</w:t>
      </w:r>
      <w:r>
        <w:t>4</w:t>
      </w:r>
      <w:r w:rsidRPr="00804B6E">
        <w:t>-1</w:t>
      </w:r>
      <w:r w:rsidR="00F13A56">
        <w:t>7</w:t>
      </w:r>
      <w:r w:rsidRPr="00804B6E">
        <w:t>)</w:t>
      </w:r>
    </w:p>
    <w:p w14:paraId="49B71456" w14:textId="7E3FB602" w:rsidR="000C7BB7" w:rsidRPr="00804B6E" w:rsidRDefault="000C7BB7" w:rsidP="000C7BB7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 w:rsidR="00C73E63">
        <w:t>3</w:t>
      </w:r>
      <w:r w:rsidR="00F26492">
        <w:t>5</w:t>
      </w:r>
      <w:r w:rsidRPr="00804B6E">
        <w:t>)</w:t>
      </w:r>
    </w:p>
    <w:p w14:paraId="0F94141E" w14:textId="4CFCC7E8" w:rsidR="000C7BB7" w:rsidRPr="00804B6E" w:rsidRDefault="000C7BB7" w:rsidP="000C7BB7">
      <w:pPr>
        <w:pStyle w:val="Heading2"/>
        <w:numPr>
          <w:ilvl w:val="0"/>
          <w:numId w:val="1"/>
        </w:numPr>
      </w:pPr>
      <w:r w:rsidRPr="00804B6E">
        <w:t>Agenda (IEEE 802.11-20/</w:t>
      </w:r>
      <w:r>
        <w:t>1923r</w:t>
      </w:r>
      <w:r w:rsidR="00C47162">
        <w:t>6</w:t>
      </w:r>
      <w:r w:rsidRPr="00804B6E">
        <w:t>)</w:t>
      </w:r>
    </w:p>
    <w:p w14:paraId="3ED47374" w14:textId="5B4296B9" w:rsidR="000C7BB7" w:rsidRDefault="000C7BB7" w:rsidP="000C7BB7">
      <w:pPr>
        <w:pStyle w:val="ListParagraph"/>
        <w:numPr>
          <w:ilvl w:val="1"/>
          <w:numId w:val="1"/>
        </w:numPr>
      </w:pPr>
      <w:r w:rsidRPr="00804B6E">
        <w:t xml:space="preserve">Chair presented the agenda: </w:t>
      </w:r>
      <w:r w:rsidRPr="009F145F">
        <w:t>https://mentor.ieee.org/802.11/dcn/20/11-20-1</w:t>
      </w:r>
      <w:r>
        <w:t>923</w:t>
      </w:r>
      <w:r w:rsidRPr="009F145F">
        <w:t>-0</w:t>
      </w:r>
      <w:r w:rsidR="00F9653B">
        <w:t>6</w:t>
      </w:r>
      <w:r w:rsidRPr="009F145F">
        <w:t>-00bd-tgbd-teleconference-agenda-for-</w:t>
      </w:r>
      <w:r>
        <w:t>jan</w:t>
      </w:r>
      <w:r w:rsidRPr="009F145F">
        <w:t>-202</w:t>
      </w:r>
      <w:r>
        <w:t>1</w:t>
      </w:r>
      <w:r w:rsidRPr="009F145F">
        <w:t>.pptx</w:t>
      </w:r>
      <w:r w:rsidRPr="00804B6E">
        <w:t xml:space="preserve">. (slide </w:t>
      </w:r>
      <w:r w:rsidR="00F13848">
        <w:t>3</w:t>
      </w:r>
      <w:r w:rsidR="00DD7F46">
        <w:t>7</w:t>
      </w:r>
      <w:r w:rsidRPr="00804B6E">
        <w:t>):</w:t>
      </w:r>
    </w:p>
    <w:p w14:paraId="775DF796" w14:textId="77777777" w:rsidR="000C7BB7" w:rsidRPr="00804B6E" w:rsidRDefault="000C7BB7" w:rsidP="000C7BB7">
      <w:pPr>
        <w:pStyle w:val="ListParagraph"/>
        <w:numPr>
          <w:ilvl w:val="2"/>
          <w:numId w:val="1"/>
        </w:numPr>
      </w:pPr>
      <w:r w:rsidRPr="00804B6E">
        <w:t>Call meeting to order and remind the group to record attendance on imat.ieee.org</w:t>
      </w:r>
    </w:p>
    <w:p w14:paraId="6AF03C83" w14:textId="77777777" w:rsidR="000C7BB7" w:rsidRPr="00804B6E" w:rsidRDefault="000C7BB7" w:rsidP="000C7BB7">
      <w:pPr>
        <w:pStyle w:val="ListParagraph"/>
        <w:numPr>
          <w:ilvl w:val="2"/>
          <w:numId w:val="1"/>
        </w:numPr>
      </w:pPr>
      <w:r w:rsidRPr="00804B6E">
        <w:t>IEEE-SA IPR policies and meeting rules</w:t>
      </w:r>
    </w:p>
    <w:p w14:paraId="1D4E53B8" w14:textId="063CA992" w:rsidR="000C7BB7" w:rsidRDefault="000C7BB7" w:rsidP="000C7BB7">
      <w:pPr>
        <w:pStyle w:val="ListParagraph"/>
        <w:numPr>
          <w:ilvl w:val="2"/>
          <w:numId w:val="1"/>
        </w:numPr>
      </w:pPr>
      <w:r w:rsidRPr="00804B6E">
        <w:t>Approval of agenda</w:t>
      </w:r>
      <w:r>
        <w:t xml:space="preserve"> (slide </w:t>
      </w:r>
      <w:r w:rsidR="0009686F">
        <w:t>3</w:t>
      </w:r>
      <w:r w:rsidR="00DD7F46">
        <w:t>7</w:t>
      </w:r>
      <w:r>
        <w:t>)</w:t>
      </w:r>
    </w:p>
    <w:p w14:paraId="2FF284FF" w14:textId="5E552863" w:rsidR="00244245" w:rsidRDefault="00244245" w:rsidP="000C7BB7">
      <w:pPr>
        <w:pStyle w:val="ListParagraph"/>
        <w:numPr>
          <w:ilvl w:val="2"/>
          <w:numId w:val="1"/>
        </w:numPr>
      </w:pPr>
      <w:r>
        <w:t>SP for presented CRs</w:t>
      </w:r>
    </w:p>
    <w:p w14:paraId="3F34C34B" w14:textId="0F742EDC" w:rsidR="00C0683F" w:rsidRDefault="00C0683F" w:rsidP="00244245">
      <w:pPr>
        <w:pStyle w:val="ListParagraph"/>
        <w:numPr>
          <w:ilvl w:val="3"/>
          <w:numId w:val="1"/>
        </w:numPr>
      </w:pPr>
      <w:r>
        <w:t>SP for 11-21/0005r1, cr-d1-0-clause-32-4, Bo Sun (ZTE)</w:t>
      </w:r>
    </w:p>
    <w:p w14:paraId="77366837" w14:textId="605A16D5" w:rsidR="00C0683F" w:rsidRDefault="00C0683F" w:rsidP="00244245">
      <w:pPr>
        <w:pStyle w:val="ListParagraph"/>
        <w:numPr>
          <w:ilvl w:val="3"/>
          <w:numId w:val="1"/>
        </w:numPr>
      </w:pPr>
      <w:r>
        <w:t>SP for 11-21/0006r1, cr-d1-0-clause-17-2_17-3, Bo Sun (ZTE)</w:t>
      </w:r>
    </w:p>
    <w:p w14:paraId="332515A7" w14:textId="77777777" w:rsidR="00F2360D" w:rsidRDefault="00C0683F" w:rsidP="00F2360D">
      <w:pPr>
        <w:pStyle w:val="ListParagraph"/>
        <w:numPr>
          <w:ilvl w:val="3"/>
          <w:numId w:val="1"/>
        </w:numPr>
      </w:pPr>
      <w:r>
        <w:t>SP for 11-21/0051, CR for CIDs related to DMG STA with OCB operation part 2, Hiroyuki Motozuka (Panasonic)</w:t>
      </w:r>
      <w:r w:rsidR="00F2360D" w:rsidRPr="00F2360D">
        <w:t xml:space="preserve"> </w:t>
      </w:r>
    </w:p>
    <w:p w14:paraId="42481412" w14:textId="2260554F" w:rsidR="00F2360D" w:rsidRDefault="00F2360D" w:rsidP="00F2360D">
      <w:pPr>
        <w:pStyle w:val="ListParagraph"/>
        <w:numPr>
          <w:ilvl w:val="3"/>
          <w:numId w:val="1"/>
        </w:numPr>
      </w:pPr>
      <w:r>
        <w:t>SP for 11-20/1990r</w:t>
      </w:r>
      <w:r w:rsidR="00B5452C">
        <w:t>3</w:t>
      </w:r>
      <w:r>
        <w:t>, comment-resolution-for-receiver-specification, Rui Cao (NXP)</w:t>
      </w:r>
    </w:p>
    <w:p w14:paraId="7B2AE083" w14:textId="1F9566BF" w:rsidR="00C0683F" w:rsidRPr="00804B6E" w:rsidRDefault="00F2360D" w:rsidP="00FA176F">
      <w:pPr>
        <w:pStyle w:val="ListParagraph"/>
        <w:numPr>
          <w:ilvl w:val="3"/>
          <w:numId w:val="1"/>
        </w:numPr>
      </w:pPr>
      <w:r>
        <w:t>SP for 11-21/0016r</w:t>
      </w:r>
      <w:r w:rsidR="00B5452C">
        <w:t>2</w:t>
      </w:r>
      <w:r>
        <w:t>, comment-resolution-for mathematical-description-and-related, Rui Cao (NXP)</w:t>
      </w:r>
    </w:p>
    <w:p w14:paraId="185EB55C" w14:textId="24AB98F6" w:rsidR="00624F37" w:rsidRDefault="00624F37" w:rsidP="000C7BB7">
      <w:pPr>
        <w:pStyle w:val="ListParagraph"/>
        <w:numPr>
          <w:ilvl w:val="2"/>
          <w:numId w:val="1"/>
        </w:numPr>
      </w:pPr>
      <w:r>
        <w:t>Timeline discussion</w:t>
      </w:r>
    </w:p>
    <w:p w14:paraId="6617CCBD" w14:textId="252E817C" w:rsidR="00056D7D" w:rsidRDefault="00056D7D" w:rsidP="000C7BB7">
      <w:pPr>
        <w:pStyle w:val="ListParagraph"/>
        <w:numPr>
          <w:ilvl w:val="2"/>
          <w:numId w:val="1"/>
        </w:numPr>
      </w:pPr>
      <w:r>
        <w:t xml:space="preserve">Motions for minutes, </w:t>
      </w:r>
      <w:r w:rsidR="00255BE3">
        <w:t xml:space="preserve">timeline and </w:t>
      </w:r>
      <w:r>
        <w:t xml:space="preserve">comment resolutions </w:t>
      </w:r>
    </w:p>
    <w:p w14:paraId="60EE837F" w14:textId="39EB711A" w:rsidR="000C7BB7" w:rsidRPr="00DC7F5A" w:rsidRDefault="000C7BB7" w:rsidP="000C7BB7">
      <w:pPr>
        <w:pStyle w:val="ListParagraph"/>
        <w:numPr>
          <w:ilvl w:val="2"/>
          <w:numId w:val="1"/>
        </w:numPr>
      </w:pPr>
      <w:r w:rsidRPr="00DC7F5A">
        <w:t>Presentations and discussion (Call for submission)</w:t>
      </w:r>
    </w:p>
    <w:p w14:paraId="4F8682F9" w14:textId="2D08DE63" w:rsidR="000C7BB7" w:rsidRPr="00DC7F5A" w:rsidRDefault="007B6467" w:rsidP="000C7BB7">
      <w:pPr>
        <w:pStyle w:val="ListParagraph"/>
        <w:numPr>
          <w:ilvl w:val="3"/>
          <w:numId w:val="1"/>
        </w:numPr>
      </w:pPr>
      <w:r>
        <w:t>Complete submission list as many as possible</w:t>
      </w:r>
    </w:p>
    <w:p w14:paraId="765B645E" w14:textId="2937E9A4" w:rsidR="000C7BB7" w:rsidRPr="008B5EAC" w:rsidRDefault="000C7BB7" w:rsidP="000C7BB7">
      <w:pPr>
        <w:pStyle w:val="ListParagraph"/>
        <w:numPr>
          <w:ilvl w:val="2"/>
          <w:numId w:val="1"/>
        </w:numPr>
      </w:pPr>
      <w:r w:rsidRPr="00804B6E">
        <w:t xml:space="preserve">Next teleconference on </w:t>
      </w:r>
      <w:r>
        <w:t xml:space="preserve">Jan </w:t>
      </w:r>
      <w:r w:rsidR="000060F9">
        <w:t>1</w:t>
      </w:r>
      <w:r w:rsidR="00D969FF">
        <w:t>3</w:t>
      </w:r>
      <w:r w:rsidRPr="00663E12">
        <w:rPr>
          <w:vertAlign w:val="superscript"/>
        </w:rPr>
        <w:t>th</w:t>
      </w:r>
    </w:p>
    <w:p w14:paraId="2B266927" w14:textId="3DD71C09" w:rsidR="000C7BB7" w:rsidRDefault="00703A3C" w:rsidP="000C7BB7">
      <w:pPr>
        <w:pStyle w:val="ListParagraph"/>
        <w:numPr>
          <w:ilvl w:val="2"/>
          <w:numId w:val="1"/>
        </w:numPr>
      </w:pPr>
      <w:r>
        <w:t>Recess</w:t>
      </w:r>
    </w:p>
    <w:p w14:paraId="7B9CD282" w14:textId="77777777" w:rsidR="000C7BB7" w:rsidRPr="00FD7553" w:rsidRDefault="000C7BB7" w:rsidP="000C7BB7">
      <w:pPr>
        <w:pStyle w:val="ListParagraph"/>
        <w:numPr>
          <w:ilvl w:val="1"/>
          <w:numId w:val="1"/>
        </w:numPr>
      </w:pPr>
      <w:r w:rsidRPr="00FD7553">
        <w:t>Agenda was approved without objection</w:t>
      </w:r>
    </w:p>
    <w:p w14:paraId="6101E473" w14:textId="77777777" w:rsidR="00C977D6" w:rsidRDefault="00C977D6" w:rsidP="00C977D6">
      <w:pPr>
        <w:pStyle w:val="Heading2"/>
        <w:numPr>
          <w:ilvl w:val="0"/>
          <w:numId w:val="1"/>
        </w:numPr>
      </w:pPr>
      <w:r>
        <w:t xml:space="preserve">SP for 11-21/0005r1, cr-d1-0-clause-32-4, Bo Sun </w:t>
      </w:r>
      <w:r w:rsidRPr="00FE571C">
        <w:t>(</w:t>
      </w:r>
      <w:r>
        <w:t>ZTE)</w:t>
      </w:r>
    </w:p>
    <w:p w14:paraId="20A5FC80" w14:textId="77777777" w:rsidR="00C977D6" w:rsidRDefault="00C977D6" w:rsidP="00C977D6">
      <w:pPr>
        <w:pStyle w:val="ListParagraph"/>
        <w:numPr>
          <w:ilvl w:val="1"/>
          <w:numId w:val="1"/>
        </w:numPr>
      </w:pPr>
      <w:r>
        <w:t>Do you agree on the comment resolution to the following 7 CIDs and proposed spec text modification to IEEE P802.11bd D1.0 as in 11-21/0005r1?</w:t>
      </w:r>
    </w:p>
    <w:p w14:paraId="1AD4837C" w14:textId="20AC8BC3" w:rsidR="00C977D6" w:rsidRPr="00CC340E" w:rsidRDefault="00C977D6" w:rsidP="00C977D6">
      <w:pPr>
        <w:pStyle w:val="ListParagraph"/>
        <w:numPr>
          <w:ilvl w:val="2"/>
          <w:numId w:val="1"/>
        </w:numPr>
      </w:pPr>
      <w:r w:rsidRPr="00CC340E">
        <w:t xml:space="preserve">- CID </w:t>
      </w:r>
      <w:r w:rsidR="00F62C56" w:rsidRPr="00F62C56">
        <w:t>1006, 1330, 1331, 1332, 1469, 1593 and 1838</w:t>
      </w:r>
    </w:p>
    <w:p w14:paraId="65C4DC60" w14:textId="1AE4C7B5" w:rsidR="00C977D6" w:rsidRPr="00121184" w:rsidRDefault="00C977D6" w:rsidP="00C977D6">
      <w:pPr>
        <w:pStyle w:val="ListParagraph"/>
        <w:numPr>
          <w:ilvl w:val="2"/>
          <w:numId w:val="1"/>
        </w:numPr>
      </w:pPr>
      <w:r>
        <w:t>11</w:t>
      </w:r>
      <w:r w:rsidRPr="00CC340E">
        <w:t>Y/</w:t>
      </w:r>
      <w:r>
        <w:t>0</w:t>
      </w:r>
      <w:r w:rsidRPr="00CC340E">
        <w:t>N/</w:t>
      </w:r>
      <w:r>
        <w:t>9</w:t>
      </w:r>
      <w:r w:rsidRPr="00CC340E">
        <w:t>A</w:t>
      </w:r>
    </w:p>
    <w:p w14:paraId="4C472EC8" w14:textId="77777777" w:rsidR="00C977D6" w:rsidRDefault="00C977D6" w:rsidP="00C977D6">
      <w:pPr>
        <w:pStyle w:val="Heading2"/>
        <w:numPr>
          <w:ilvl w:val="0"/>
          <w:numId w:val="1"/>
        </w:numPr>
      </w:pPr>
      <w:r>
        <w:t xml:space="preserve">SP for 11-21/0006r1, cr-d1-0-clause-17-2_17-3, Bo Sun </w:t>
      </w:r>
      <w:r w:rsidRPr="00FE571C">
        <w:t>(</w:t>
      </w:r>
      <w:r>
        <w:t>ZTE)</w:t>
      </w:r>
      <w:r w:rsidRPr="00920BEA">
        <w:t xml:space="preserve"> </w:t>
      </w:r>
    </w:p>
    <w:p w14:paraId="05C94C54" w14:textId="4EA37C10" w:rsidR="00510586" w:rsidRDefault="00510586" w:rsidP="00510586">
      <w:pPr>
        <w:pStyle w:val="ListParagraph"/>
        <w:numPr>
          <w:ilvl w:val="1"/>
          <w:numId w:val="1"/>
        </w:numPr>
      </w:pPr>
      <w:r>
        <w:t xml:space="preserve">Do you agree on the comment resolution to the following </w:t>
      </w:r>
      <w:r w:rsidR="001F7F39">
        <w:t>13</w:t>
      </w:r>
      <w:r>
        <w:t xml:space="preserve"> CIDs and proposed spec text modification to IEEE P802.11bd D1.0 as in 11-21/000</w:t>
      </w:r>
      <w:r>
        <w:t>6</w:t>
      </w:r>
      <w:r>
        <w:t>r1?</w:t>
      </w:r>
    </w:p>
    <w:p w14:paraId="1681E013" w14:textId="337F7939" w:rsidR="00510586" w:rsidRPr="00CC340E" w:rsidRDefault="00510586" w:rsidP="00510586">
      <w:pPr>
        <w:pStyle w:val="ListParagraph"/>
        <w:numPr>
          <w:ilvl w:val="2"/>
          <w:numId w:val="1"/>
        </w:numPr>
      </w:pPr>
      <w:r w:rsidRPr="00CC340E">
        <w:t xml:space="preserve">- CID </w:t>
      </w:r>
      <w:r>
        <w:t>1</w:t>
      </w:r>
      <w:r w:rsidR="00CE2E8C">
        <w:t>150</w:t>
      </w:r>
      <w:r>
        <w:t>, 1</w:t>
      </w:r>
      <w:r w:rsidR="00CE2E8C">
        <w:t>151, 1218, 1412, 1559, 1560, 1561, 1562, 1563, 1564, 1619</w:t>
      </w:r>
      <w:r w:rsidR="009F14BE">
        <w:t>, 1620</w:t>
      </w:r>
      <w:r w:rsidR="00CE2E8C">
        <w:t xml:space="preserve"> and 1763</w:t>
      </w:r>
    </w:p>
    <w:p w14:paraId="0F7DFD2A" w14:textId="1369C6A4" w:rsidR="00510586" w:rsidRPr="00121184" w:rsidRDefault="00510586" w:rsidP="00510586">
      <w:pPr>
        <w:pStyle w:val="ListParagraph"/>
        <w:numPr>
          <w:ilvl w:val="2"/>
          <w:numId w:val="1"/>
        </w:numPr>
      </w:pPr>
      <w:r>
        <w:t>1</w:t>
      </w:r>
      <w:r w:rsidR="008073A2">
        <w:t>0</w:t>
      </w:r>
      <w:r w:rsidRPr="00CC340E">
        <w:t>Y/</w:t>
      </w:r>
      <w:r>
        <w:t>0</w:t>
      </w:r>
      <w:r w:rsidRPr="00CC340E">
        <w:t>N/</w:t>
      </w:r>
      <w:r>
        <w:t>9</w:t>
      </w:r>
      <w:r w:rsidRPr="00CC340E">
        <w:t>A</w:t>
      </w:r>
    </w:p>
    <w:p w14:paraId="41DF9AEA" w14:textId="1948E156" w:rsidR="003B144A" w:rsidRDefault="003B144A" w:rsidP="003B144A">
      <w:pPr>
        <w:pStyle w:val="Heading2"/>
        <w:numPr>
          <w:ilvl w:val="0"/>
          <w:numId w:val="1"/>
        </w:numPr>
      </w:pPr>
      <w:r>
        <w:t>SP for 11-21/0051</w:t>
      </w:r>
      <w:r w:rsidR="00FC4F82">
        <w:t>r2</w:t>
      </w:r>
      <w:r>
        <w:t>, CR for CIDs related to DMG STA with OCB operation part 2, Hiroyuki Motozuka (Panasonic)</w:t>
      </w:r>
    </w:p>
    <w:p w14:paraId="3B1251FD" w14:textId="00D98362" w:rsidR="00C977D6" w:rsidRDefault="00C977D6" w:rsidP="00C977D6">
      <w:pPr>
        <w:pStyle w:val="ListParagraph"/>
        <w:numPr>
          <w:ilvl w:val="1"/>
          <w:numId w:val="1"/>
        </w:numPr>
      </w:pPr>
      <w:r>
        <w:t xml:space="preserve">Do you agree on the comment resolution to following </w:t>
      </w:r>
      <w:r w:rsidR="00EF5157">
        <w:t>4</w:t>
      </w:r>
      <w:r>
        <w:t xml:space="preserve"> CIDs and proposed spec text modification to IEEE 802.11bd D1.0 as in 11-21/00</w:t>
      </w:r>
      <w:r w:rsidR="00855848">
        <w:t>51</w:t>
      </w:r>
      <w:r>
        <w:t>r</w:t>
      </w:r>
      <w:r w:rsidR="00EF5157">
        <w:t>2</w:t>
      </w:r>
      <w:r>
        <w:t xml:space="preserve">? </w:t>
      </w:r>
    </w:p>
    <w:p w14:paraId="48E035D8" w14:textId="79D392FC" w:rsidR="00C977D6" w:rsidRPr="00CC340E" w:rsidRDefault="00C977D6" w:rsidP="00C977D6">
      <w:pPr>
        <w:pStyle w:val="ListParagraph"/>
        <w:numPr>
          <w:ilvl w:val="2"/>
          <w:numId w:val="1"/>
        </w:numPr>
      </w:pPr>
      <w:r w:rsidRPr="00CC340E">
        <w:t xml:space="preserve">- CID </w:t>
      </w:r>
      <w:r w:rsidR="00215733">
        <w:rPr>
          <w:lang w:val="en-GB"/>
        </w:rPr>
        <w:t>1159, 1142, 1094 and 1442</w:t>
      </w:r>
    </w:p>
    <w:p w14:paraId="5C7E7EA0" w14:textId="0E7E264F" w:rsidR="00C977D6" w:rsidRPr="00016B22" w:rsidRDefault="00C977D6" w:rsidP="00C977D6">
      <w:pPr>
        <w:pStyle w:val="ListParagraph"/>
        <w:numPr>
          <w:ilvl w:val="2"/>
          <w:numId w:val="1"/>
        </w:numPr>
      </w:pPr>
      <w:r w:rsidRPr="00016B22">
        <w:t>1</w:t>
      </w:r>
      <w:r w:rsidR="00A007C1" w:rsidRPr="00016B22">
        <w:t>1</w:t>
      </w:r>
      <w:r w:rsidRPr="00016B22">
        <w:t>Y/0N/</w:t>
      </w:r>
      <w:r w:rsidR="00A007C1" w:rsidRPr="00016B22">
        <w:t>5</w:t>
      </w:r>
      <w:r w:rsidRPr="00016B22">
        <w:t>A</w:t>
      </w:r>
      <w:r w:rsidR="00A007C1" w:rsidRPr="00016B22">
        <w:t xml:space="preserve"> (10Y from system, 1Y from Bahar</w:t>
      </w:r>
      <w:r w:rsidR="008A4ABB" w:rsidRPr="00016B22">
        <w:t xml:space="preserve"> Sadeghi</w:t>
      </w:r>
      <w:r w:rsidR="00A007C1" w:rsidRPr="00016B22">
        <w:t>)</w:t>
      </w:r>
    </w:p>
    <w:p w14:paraId="5C941A83" w14:textId="6722E7D7" w:rsidR="00B52EB7" w:rsidRDefault="002525B0" w:rsidP="000C7BB7">
      <w:pPr>
        <w:pStyle w:val="Heading2"/>
        <w:numPr>
          <w:ilvl w:val="0"/>
          <w:numId w:val="1"/>
        </w:numPr>
      </w:pPr>
      <w:r>
        <w:t>SP for 11-20/1990r</w:t>
      </w:r>
      <w:r w:rsidR="00972979">
        <w:t>3</w:t>
      </w:r>
      <w:r>
        <w:t>, comment-resolution-for-receiver-specification, Rui Cao</w:t>
      </w:r>
      <w:r>
        <w:t xml:space="preserve"> </w:t>
      </w:r>
      <w:r w:rsidR="00B52EB7">
        <w:t>(</w:t>
      </w:r>
      <w:r>
        <w:t>NXP</w:t>
      </w:r>
      <w:r w:rsidR="00B52EB7">
        <w:t>)</w:t>
      </w:r>
    </w:p>
    <w:p w14:paraId="326D066B" w14:textId="34058CD4" w:rsidR="00BF2C24" w:rsidRDefault="00BF2C24" w:rsidP="00BF2C24">
      <w:pPr>
        <w:pStyle w:val="ListParagraph"/>
        <w:numPr>
          <w:ilvl w:val="1"/>
          <w:numId w:val="1"/>
        </w:numPr>
      </w:pPr>
      <w:r w:rsidRPr="00BF2C24">
        <w:t>Do you agree on the comment resolution to following 24 CIDs  and proposed spec text modification to IEEE P802.11bd D1.0 as in 11-20/1990r</w:t>
      </w:r>
      <w:r w:rsidR="00F53F72">
        <w:t>3</w:t>
      </w:r>
      <w:r w:rsidRPr="00BF2C24">
        <w:t xml:space="preserve">? </w:t>
      </w:r>
    </w:p>
    <w:p w14:paraId="1B9C1223" w14:textId="73C3AF81" w:rsidR="00BF2C24" w:rsidRPr="00CC340E" w:rsidRDefault="00BF2C24" w:rsidP="00BF2C24">
      <w:pPr>
        <w:pStyle w:val="ListParagraph"/>
        <w:numPr>
          <w:ilvl w:val="2"/>
          <w:numId w:val="1"/>
        </w:numPr>
      </w:pPr>
      <w:r w:rsidRPr="00CC340E">
        <w:t xml:space="preserve">- CID </w:t>
      </w:r>
      <w:r w:rsidR="00C90B5B" w:rsidRPr="00505BE7">
        <w:t>1005, 1090, 1091, 1092, 1111, 1185, 1186, 1187, 1188, 1189, 1190, 1191, 1192, 1194, 1547, 1590, 1591, 1592, 1596, 1597, 1678, 1679, 1680, and</w:t>
      </w:r>
      <w:r w:rsidR="00C90B5B" w:rsidRPr="00C90B5B">
        <w:rPr>
          <w:b/>
          <w:bCs/>
        </w:rPr>
        <w:t xml:space="preserve"> </w:t>
      </w:r>
      <w:r w:rsidRPr="00CC340E">
        <w:rPr>
          <w:lang w:val="en-GB"/>
        </w:rPr>
        <w:t>17</w:t>
      </w:r>
      <w:r w:rsidR="00C90B5B">
        <w:rPr>
          <w:lang w:val="en-GB"/>
        </w:rPr>
        <w:t>86</w:t>
      </w:r>
    </w:p>
    <w:p w14:paraId="05E3A8E2" w14:textId="0E6BD753" w:rsidR="002312DE" w:rsidRPr="00BF2C24" w:rsidRDefault="000E5C1A" w:rsidP="00E13E21">
      <w:pPr>
        <w:pStyle w:val="ListParagraph"/>
        <w:numPr>
          <w:ilvl w:val="2"/>
          <w:numId w:val="1"/>
        </w:numPr>
      </w:pPr>
      <w:r>
        <w:t>10</w:t>
      </w:r>
      <w:r w:rsidR="00BF2C24" w:rsidRPr="00CC340E">
        <w:t>Y/</w:t>
      </w:r>
      <w:r>
        <w:t>0</w:t>
      </w:r>
      <w:r w:rsidR="00BF2C24" w:rsidRPr="00CC340E">
        <w:t>N/</w:t>
      </w:r>
      <w:r>
        <w:t>8</w:t>
      </w:r>
      <w:r w:rsidR="00BF2C24" w:rsidRPr="00CC340E">
        <w:t>A</w:t>
      </w:r>
    </w:p>
    <w:p w14:paraId="4A44C128" w14:textId="0678BCE1" w:rsidR="000C7BB7" w:rsidRDefault="00F935A3" w:rsidP="000C7BB7">
      <w:pPr>
        <w:pStyle w:val="Heading2"/>
        <w:numPr>
          <w:ilvl w:val="0"/>
          <w:numId w:val="1"/>
        </w:numPr>
      </w:pPr>
      <w:r>
        <w:t xml:space="preserve">SP for </w:t>
      </w:r>
      <w:r w:rsidR="00CC396B">
        <w:t>11-21/0016r</w:t>
      </w:r>
      <w:r w:rsidR="00AB5F04">
        <w:t>2</w:t>
      </w:r>
      <w:r w:rsidR="00CC396B">
        <w:t xml:space="preserve">, comment-resolution-for mathematical-description-and-related, Rui Cao </w:t>
      </w:r>
      <w:r w:rsidR="000C7BB7" w:rsidRPr="00FE571C">
        <w:t>(N</w:t>
      </w:r>
      <w:r w:rsidR="00CC396B">
        <w:t>XP</w:t>
      </w:r>
      <w:r w:rsidR="000C7BB7">
        <w:t xml:space="preserve">) </w:t>
      </w:r>
    </w:p>
    <w:p w14:paraId="369C1554" w14:textId="59931173" w:rsidR="002A0D4D" w:rsidRDefault="002A0D4D" w:rsidP="002A0D4D">
      <w:pPr>
        <w:pStyle w:val="ListParagraph"/>
        <w:numPr>
          <w:ilvl w:val="1"/>
          <w:numId w:val="1"/>
        </w:numPr>
      </w:pPr>
      <w:r w:rsidRPr="00BF2C24">
        <w:t xml:space="preserve">Do you agree on the comment resolution to following </w:t>
      </w:r>
      <w:r w:rsidR="00B50712">
        <w:t>16</w:t>
      </w:r>
      <w:r w:rsidRPr="00BF2C24">
        <w:t xml:space="preserve"> CIDs  and proposed spec text modification to IEEE P802.11bd D1.0 as in 11-2</w:t>
      </w:r>
      <w:r w:rsidR="000777B1">
        <w:t>1</w:t>
      </w:r>
      <w:r w:rsidRPr="00BF2C24">
        <w:t>/</w:t>
      </w:r>
      <w:r w:rsidR="000777B1">
        <w:t>00</w:t>
      </w:r>
      <w:r w:rsidR="009E6461">
        <w:t>16</w:t>
      </w:r>
      <w:r w:rsidRPr="00BF2C24">
        <w:t>r</w:t>
      </w:r>
      <w:r w:rsidR="009E6461">
        <w:t>2</w:t>
      </w:r>
      <w:r w:rsidRPr="00BF2C24">
        <w:t xml:space="preserve">? </w:t>
      </w:r>
    </w:p>
    <w:p w14:paraId="1CEB07C4" w14:textId="2991717A" w:rsidR="002A0D4D" w:rsidRPr="00CC340E" w:rsidRDefault="002A0D4D" w:rsidP="002A0D4D">
      <w:pPr>
        <w:pStyle w:val="ListParagraph"/>
        <w:numPr>
          <w:ilvl w:val="2"/>
          <w:numId w:val="1"/>
        </w:numPr>
      </w:pPr>
      <w:r w:rsidRPr="00CC340E">
        <w:t xml:space="preserve">- CID </w:t>
      </w:r>
      <w:r w:rsidR="00625031">
        <w:t>1501, 1502, 1503, 1536, 1537, 1657, 1658, 1694, 1765, 1770, 1771, 1811, 1812, 1813, 1815 and 1816</w:t>
      </w:r>
    </w:p>
    <w:p w14:paraId="7F95B248" w14:textId="53922F8E" w:rsidR="002A0D4D" w:rsidRPr="00BF2C24" w:rsidRDefault="00187613" w:rsidP="002A0D4D">
      <w:pPr>
        <w:pStyle w:val="ListParagraph"/>
        <w:numPr>
          <w:ilvl w:val="2"/>
          <w:numId w:val="1"/>
        </w:numPr>
      </w:pPr>
      <w:r>
        <w:t>12</w:t>
      </w:r>
      <w:r w:rsidR="002A0D4D" w:rsidRPr="00CC340E">
        <w:t>Y/</w:t>
      </w:r>
      <w:r>
        <w:t>0</w:t>
      </w:r>
      <w:r w:rsidR="002A0D4D" w:rsidRPr="00CC340E">
        <w:t>N/</w:t>
      </w:r>
      <w:r>
        <w:t>7</w:t>
      </w:r>
      <w:r w:rsidR="002A0D4D" w:rsidRPr="00CC340E">
        <w:t>A</w:t>
      </w:r>
    </w:p>
    <w:p w14:paraId="0B2E4726" w14:textId="64002560" w:rsidR="009E523E" w:rsidRDefault="009E523E" w:rsidP="000C7BB7">
      <w:pPr>
        <w:pStyle w:val="Heading2"/>
        <w:numPr>
          <w:ilvl w:val="0"/>
          <w:numId w:val="1"/>
        </w:numPr>
      </w:pPr>
      <w:r>
        <w:t>Timeline Discussion</w:t>
      </w:r>
    </w:p>
    <w:p w14:paraId="245FEB7F" w14:textId="5571A574" w:rsidR="008A273D" w:rsidRPr="00BF2C24" w:rsidRDefault="00061B2C" w:rsidP="0006008E">
      <w:pPr>
        <w:pStyle w:val="ListParagraph"/>
        <w:numPr>
          <w:ilvl w:val="2"/>
          <w:numId w:val="1"/>
        </w:numPr>
      </w:pPr>
      <w:r>
        <w:t>D2.0 LB recirculation m</w:t>
      </w:r>
      <w:r w:rsidR="00D91334">
        <w:t>ilestone ha</w:t>
      </w:r>
      <w:r>
        <w:t>s</w:t>
      </w:r>
      <w:r w:rsidR="00D91334">
        <w:t xml:space="preserve"> to be postponed for two months due to the amount of comments received</w:t>
      </w:r>
      <w:r>
        <w:t xml:space="preserve">, and the following milestones have to be postponed for four months. A comments was made that </w:t>
      </w:r>
      <w:r w:rsidR="00900946">
        <w:t xml:space="preserve">RevCom and SASB approval will be </w:t>
      </w:r>
      <w:r>
        <w:t>Dec 2022, and 802 EC approval will be Oct 2022</w:t>
      </w:r>
      <w:r w:rsidR="000456AA">
        <w:t xml:space="preserve"> </w:t>
      </w:r>
      <w:r>
        <w:t xml:space="preserve">to </w:t>
      </w:r>
      <w:r w:rsidR="000456AA">
        <w:t xml:space="preserve">be </w:t>
      </w:r>
      <w:r>
        <w:t>realistic.</w:t>
      </w:r>
      <w:r w:rsidR="008B621B">
        <w:t xml:space="preserve"> </w:t>
      </w:r>
      <w:r w:rsidR="0002075B">
        <w:t>A few members made comments</w:t>
      </w:r>
      <w:r w:rsidR="008B621B">
        <w:t xml:space="preserve"> that Final 802.11 WG approval </w:t>
      </w:r>
      <w:r w:rsidR="00900946">
        <w:t xml:space="preserve">and 802 EC approval </w:t>
      </w:r>
      <w:r w:rsidR="008B621B">
        <w:t>can be done by Jul 2022</w:t>
      </w:r>
      <w:r w:rsidR="00900946">
        <w:t xml:space="preserve">, then </w:t>
      </w:r>
      <w:r w:rsidR="00900946">
        <w:t>RevCom and SASB approval will be</w:t>
      </w:r>
      <w:r w:rsidR="00900946">
        <w:t xml:space="preserve"> </w:t>
      </w:r>
      <w:r w:rsidR="00F31AF1">
        <w:t>Sep</w:t>
      </w:r>
      <w:r w:rsidR="00900946">
        <w:t xml:space="preserve"> 2022</w:t>
      </w:r>
      <w:r w:rsidR="008B621B">
        <w:t>.</w:t>
      </w:r>
    </w:p>
    <w:p w14:paraId="35F7C644" w14:textId="77777777" w:rsidR="001A74CF" w:rsidRDefault="001A74CF" w:rsidP="001A74CF">
      <w:pPr>
        <w:pStyle w:val="Heading2"/>
        <w:numPr>
          <w:ilvl w:val="0"/>
          <w:numId w:val="1"/>
        </w:numPr>
      </w:pPr>
      <w:r>
        <w:t>Motion #1 (TC minutes)</w:t>
      </w:r>
    </w:p>
    <w:p w14:paraId="7D7DE3A2" w14:textId="77777777" w:rsidR="001A74CF" w:rsidRDefault="001A74CF" w:rsidP="001A74CF">
      <w:pPr>
        <w:pStyle w:val="ListParagraph"/>
        <w:numPr>
          <w:ilvl w:val="1"/>
          <w:numId w:val="1"/>
        </w:numPr>
      </w:pPr>
      <w:r>
        <w:t>Move to approve the TGbd teleconference minutes for Nov 2020 IEEE 802.11 plenary week as in 11-20/1775r1, and minutes for TGbd teleconferences before IEEE 802.11 Jan-2021 interim week as in 11-20/1907r1.</w:t>
      </w:r>
      <w:r w:rsidRPr="001A74CF">
        <w:t xml:space="preserve"> </w:t>
      </w:r>
    </w:p>
    <w:p w14:paraId="2215761B" w14:textId="77777777" w:rsidR="00B775FA" w:rsidRDefault="004913BA" w:rsidP="00B775FA">
      <w:pPr>
        <w:pStyle w:val="ListParagraph"/>
      </w:pPr>
      <w:hyperlink r:id="rId12" w:history="1">
        <w:r w:rsidRPr="003D244D">
          <w:rPr>
            <w:rStyle w:val="Hyperlink"/>
          </w:rPr>
          <w:t>https://mentor.ieee.org/802.11/dcn/20/11-20-1775-01-00bd-ieee-802-11bd-november-2020-meeting-minutes-plenary.docx</w:t>
        </w:r>
      </w:hyperlink>
      <w:r w:rsidRPr="004913BA">
        <w:t xml:space="preserve"> </w:t>
      </w:r>
    </w:p>
    <w:p w14:paraId="6AF46115" w14:textId="440563BE" w:rsidR="004913BA" w:rsidRDefault="00B775FA" w:rsidP="004913BA">
      <w:pPr>
        <w:pStyle w:val="ListParagraph"/>
      </w:pPr>
      <w:hyperlink r:id="rId13" w:history="1">
        <w:r w:rsidRPr="003D244D">
          <w:rPr>
            <w:rStyle w:val="Hyperlink"/>
          </w:rPr>
          <w:t>https://mentor.ieee.org/802.11/dcn/20/11-20-1907-01-00bd-ieee-802-11bd-november-december-2020-meeting-minutes.docx</w:t>
        </w:r>
      </w:hyperlink>
    </w:p>
    <w:p w14:paraId="3A0051DC" w14:textId="7EEA86EE" w:rsidR="001A74CF" w:rsidRDefault="004913BA" w:rsidP="004913BA">
      <w:pPr>
        <w:pStyle w:val="ListParagraph"/>
        <w:numPr>
          <w:ilvl w:val="1"/>
          <w:numId w:val="1"/>
        </w:numPr>
      </w:pPr>
      <w:r>
        <w:t>Motion passed unanimously.</w:t>
      </w:r>
      <w:r w:rsidRPr="008A273D">
        <w:t xml:space="preserve"> </w:t>
      </w:r>
    </w:p>
    <w:p w14:paraId="0EDA2A93" w14:textId="215686F0" w:rsidR="008A273D" w:rsidRDefault="008A273D" w:rsidP="008A273D">
      <w:pPr>
        <w:pStyle w:val="Heading2"/>
        <w:numPr>
          <w:ilvl w:val="0"/>
          <w:numId w:val="1"/>
        </w:numPr>
      </w:pPr>
      <w:r>
        <w:t>Motion</w:t>
      </w:r>
      <w:r w:rsidR="00BE56FF">
        <w:t xml:space="preserve"> #</w:t>
      </w:r>
      <w:r w:rsidR="001A74CF">
        <w:t>2</w:t>
      </w:r>
      <w:r w:rsidR="00BE56FF">
        <w:t xml:space="preserve"> (T</w:t>
      </w:r>
      <w:r w:rsidR="001A74CF">
        <w:t>imeline</w:t>
      </w:r>
      <w:r w:rsidR="00BE56FF">
        <w:t>)</w:t>
      </w:r>
    </w:p>
    <w:p w14:paraId="0F99FA03" w14:textId="77777777" w:rsidR="003704AE" w:rsidRDefault="00BE56FF" w:rsidP="00877904">
      <w:pPr>
        <w:pStyle w:val="ListParagraph"/>
        <w:numPr>
          <w:ilvl w:val="1"/>
          <w:numId w:val="1"/>
        </w:numPr>
        <w:spacing w:after="0"/>
      </w:pPr>
      <w:r w:rsidRPr="003704AE">
        <w:t xml:space="preserve">Move to approve the </w:t>
      </w:r>
      <w:r w:rsidR="003704AE">
        <w:t xml:space="preserve">updated </w:t>
      </w:r>
      <w:r w:rsidRPr="003704AE">
        <w:t xml:space="preserve">TGbd </w:t>
      </w:r>
      <w:r w:rsidR="003704AE">
        <w:t>timeline as below</w:t>
      </w:r>
    </w:p>
    <w:p w14:paraId="43DBA0B2" w14:textId="132E2F34" w:rsidR="003704AE" w:rsidRPr="004602E3" w:rsidRDefault="003704AE" w:rsidP="003704AE">
      <w:pPr>
        <w:pStyle w:val="ListParagraph"/>
        <w:spacing w:after="0"/>
        <w:rPr>
          <w:color w:val="70AD47" w:themeColor="accent6"/>
        </w:rPr>
      </w:pPr>
      <w:r w:rsidRPr="004602E3">
        <w:rPr>
          <w:color w:val="70AD47" w:themeColor="accent6"/>
        </w:rPr>
        <w:t>PAR approved</w:t>
      </w:r>
      <w:r w:rsidRPr="004602E3">
        <w:rPr>
          <w:color w:val="70AD47" w:themeColor="accent6"/>
        </w:rPr>
        <w:tab/>
      </w:r>
      <w:r w:rsidRPr="004602E3">
        <w:rPr>
          <w:color w:val="70AD47" w:themeColor="accent6"/>
        </w:rPr>
        <w:tab/>
      </w:r>
      <w:r w:rsidR="007D182C" w:rsidRPr="004602E3">
        <w:rPr>
          <w:color w:val="70AD47" w:themeColor="accent6"/>
        </w:rPr>
        <w:tab/>
      </w:r>
      <w:r w:rsidRPr="004602E3">
        <w:rPr>
          <w:color w:val="70AD47" w:themeColor="accent6"/>
        </w:rPr>
        <w:t>D</w:t>
      </w:r>
      <w:r w:rsidRPr="004602E3">
        <w:rPr>
          <w:color w:val="70AD47" w:themeColor="accent6"/>
        </w:rPr>
        <w:t>ec 2018</w:t>
      </w:r>
    </w:p>
    <w:p w14:paraId="2CDC0A9B" w14:textId="3C19C65D" w:rsidR="003704AE" w:rsidRPr="004602E3" w:rsidRDefault="003704AE" w:rsidP="003704AE">
      <w:pPr>
        <w:spacing w:after="0"/>
        <w:ind w:left="720"/>
        <w:rPr>
          <w:color w:val="70AD47" w:themeColor="accent6"/>
        </w:rPr>
      </w:pPr>
      <w:r w:rsidRPr="004602E3">
        <w:rPr>
          <w:color w:val="70AD47" w:themeColor="accent6"/>
        </w:rPr>
        <w:t>First TG meeting</w:t>
      </w:r>
      <w:r w:rsidRPr="004602E3">
        <w:rPr>
          <w:color w:val="70AD47" w:themeColor="accent6"/>
        </w:rPr>
        <w:tab/>
      </w:r>
      <w:r w:rsidRPr="004602E3">
        <w:rPr>
          <w:color w:val="70AD47" w:themeColor="accent6"/>
        </w:rPr>
        <w:tab/>
        <w:t>J</w:t>
      </w:r>
      <w:r w:rsidRPr="004602E3">
        <w:rPr>
          <w:color w:val="70AD47" w:themeColor="accent6"/>
        </w:rPr>
        <w:t>an 2019</w:t>
      </w:r>
    </w:p>
    <w:p w14:paraId="108F9F86" w14:textId="6DD59DA7" w:rsidR="003704AE" w:rsidRPr="004602E3" w:rsidRDefault="003704AE" w:rsidP="003704AE">
      <w:pPr>
        <w:spacing w:after="0"/>
        <w:ind w:left="720"/>
        <w:rPr>
          <w:color w:val="70AD47" w:themeColor="accent6"/>
        </w:rPr>
      </w:pPr>
      <w:r w:rsidRPr="004602E3">
        <w:rPr>
          <w:color w:val="70AD47" w:themeColor="accent6"/>
        </w:rPr>
        <w:t xml:space="preserve">D0.1 </w:t>
      </w:r>
      <w:r w:rsidRPr="004602E3">
        <w:rPr>
          <w:color w:val="70AD47" w:themeColor="accent6"/>
        </w:rPr>
        <w:tab/>
      </w:r>
      <w:r w:rsidRPr="004602E3">
        <w:rPr>
          <w:color w:val="70AD47" w:themeColor="accent6"/>
        </w:rPr>
        <w:tab/>
      </w:r>
      <w:r w:rsidR="007D182C" w:rsidRPr="004602E3">
        <w:rPr>
          <w:color w:val="70AD47" w:themeColor="accent6"/>
        </w:rPr>
        <w:tab/>
      </w:r>
      <w:r w:rsidRPr="004602E3">
        <w:rPr>
          <w:color w:val="70AD47" w:themeColor="accent6"/>
        </w:rPr>
        <w:tab/>
      </w:r>
      <w:r w:rsidRPr="004602E3">
        <w:rPr>
          <w:color w:val="70AD47" w:themeColor="accent6"/>
        </w:rPr>
        <w:t>Nov 2019</w:t>
      </w:r>
    </w:p>
    <w:p w14:paraId="70E78888" w14:textId="3E13E413" w:rsidR="003704AE" w:rsidRPr="004602E3" w:rsidRDefault="003704AE" w:rsidP="003704AE">
      <w:pPr>
        <w:spacing w:after="0"/>
        <w:ind w:left="720"/>
        <w:rPr>
          <w:color w:val="FF0000"/>
        </w:rPr>
      </w:pPr>
      <w:r w:rsidRPr="003704AE">
        <w:t>D1.0 Letter Ballot</w:t>
      </w:r>
      <w:r w:rsidRPr="003704AE">
        <w:tab/>
      </w:r>
      <w:r>
        <w:tab/>
      </w:r>
      <w:r w:rsidRPr="004602E3">
        <w:rPr>
          <w:color w:val="FF0000"/>
        </w:rPr>
        <w:t xml:space="preserve">Sep 2020 </w:t>
      </w:r>
      <w:r w:rsidRPr="004602E3">
        <w:rPr>
          <w:rFonts w:hint="eastAsia"/>
          <w:color w:val="FF0000"/>
        </w:rPr>
        <w:sym w:font="Wingdings" w:char="F0E0"/>
      </w:r>
      <w:r w:rsidRPr="004602E3">
        <w:rPr>
          <w:color w:val="FF0000"/>
        </w:rPr>
        <w:t xml:space="preserve"> Oct 2020</w:t>
      </w:r>
    </w:p>
    <w:p w14:paraId="7D6DB3BA" w14:textId="370DFF9D" w:rsidR="003704AE" w:rsidRPr="004602E3" w:rsidRDefault="003704AE" w:rsidP="003704AE">
      <w:pPr>
        <w:spacing w:after="0"/>
        <w:ind w:left="720"/>
        <w:rPr>
          <w:color w:val="FF0000"/>
        </w:rPr>
      </w:pPr>
      <w:r w:rsidRPr="003704AE">
        <w:t>D2.0 LB recirculation</w:t>
      </w:r>
      <w:r>
        <w:tab/>
      </w:r>
      <w:r w:rsidR="007D182C">
        <w:tab/>
      </w:r>
      <w:r w:rsidRPr="003704AE">
        <w:t xml:space="preserve">Jan 2021  </w:t>
      </w:r>
      <w:r w:rsidRPr="004602E3">
        <w:rPr>
          <w:rFonts w:hint="eastAsia"/>
          <w:color w:val="FF0000"/>
        </w:rPr>
        <w:sym w:font="Wingdings" w:char="F0E0"/>
      </w:r>
      <w:r w:rsidRPr="004602E3">
        <w:rPr>
          <w:color w:val="FF0000"/>
        </w:rPr>
        <w:t xml:space="preserve"> Mar 2021</w:t>
      </w:r>
    </w:p>
    <w:p w14:paraId="7494DD2E" w14:textId="47FB9460" w:rsidR="003704AE" w:rsidRPr="004602E3" w:rsidRDefault="003704AE" w:rsidP="003704AE">
      <w:pPr>
        <w:spacing w:after="0"/>
        <w:ind w:left="720"/>
        <w:rPr>
          <w:color w:val="FF0000"/>
        </w:rPr>
      </w:pPr>
      <w:r w:rsidRPr="003704AE">
        <w:t>Form Sponsor Ballot Pool</w:t>
      </w:r>
      <w:r w:rsidRPr="003704AE">
        <w:tab/>
      </w:r>
      <w:r>
        <w:t>M</w:t>
      </w:r>
      <w:r w:rsidRPr="003704AE">
        <w:t xml:space="preserve">ar 2021 </w:t>
      </w:r>
      <w:r w:rsidRPr="004602E3">
        <w:rPr>
          <w:rFonts w:hint="eastAsia"/>
          <w:color w:val="FF0000"/>
        </w:rPr>
        <w:sym w:font="Wingdings" w:char="F0E0"/>
      </w:r>
      <w:r w:rsidRPr="004602E3">
        <w:rPr>
          <w:color w:val="FF0000"/>
        </w:rPr>
        <w:t xml:space="preserve"> Jul 2021</w:t>
      </w:r>
    </w:p>
    <w:p w14:paraId="0DF61C3C" w14:textId="2F13EBE6" w:rsidR="003704AE" w:rsidRPr="004602E3" w:rsidRDefault="003704AE" w:rsidP="003704AE">
      <w:pPr>
        <w:spacing w:after="0"/>
        <w:ind w:left="720"/>
        <w:rPr>
          <w:color w:val="FF0000"/>
        </w:rPr>
      </w:pPr>
      <w:r w:rsidRPr="003704AE">
        <w:t>D3.0 LB recirculation</w:t>
      </w:r>
      <w:r w:rsidRPr="003704AE">
        <w:tab/>
      </w:r>
      <w:r w:rsidR="007D182C">
        <w:tab/>
      </w:r>
      <w:r w:rsidRPr="003704AE">
        <w:t xml:space="preserve">Mar 2021 </w:t>
      </w:r>
      <w:r w:rsidRPr="004602E3">
        <w:rPr>
          <w:rFonts w:hint="eastAsia"/>
          <w:color w:val="FF0000"/>
        </w:rPr>
        <w:sym w:font="Wingdings" w:char="F0E0"/>
      </w:r>
      <w:r w:rsidRPr="004602E3">
        <w:rPr>
          <w:color w:val="FF0000"/>
        </w:rPr>
        <w:t xml:space="preserve"> Sep 2021</w:t>
      </w:r>
    </w:p>
    <w:p w14:paraId="35A5DA47" w14:textId="2A4DA36F" w:rsidR="003704AE" w:rsidRPr="003704AE" w:rsidRDefault="003704AE" w:rsidP="003704AE">
      <w:pPr>
        <w:spacing w:after="0"/>
        <w:ind w:left="720"/>
      </w:pPr>
      <w:r w:rsidRPr="003704AE">
        <w:t xml:space="preserve">D3.0 unchanged recirculation </w:t>
      </w:r>
      <w:r w:rsidR="007D182C">
        <w:tab/>
      </w:r>
      <w:r w:rsidRPr="003704AE">
        <w:t xml:space="preserve">May 2021 </w:t>
      </w:r>
      <w:r w:rsidRPr="004602E3">
        <w:rPr>
          <w:rFonts w:hint="eastAsia"/>
          <w:color w:val="FF0000"/>
        </w:rPr>
        <w:sym w:font="Wingdings" w:char="F0E0"/>
      </w:r>
      <w:r w:rsidRPr="004602E3">
        <w:rPr>
          <w:color w:val="FF0000"/>
        </w:rPr>
        <w:t xml:space="preserve"> Sep 2021</w:t>
      </w:r>
    </w:p>
    <w:p w14:paraId="36B39D47" w14:textId="38894841" w:rsidR="003704AE" w:rsidRPr="003704AE" w:rsidRDefault="003704AE" w:rsidP="003704AE">
      <w:pPr>
        <w:spacing w:after="0"/>
        <w:ind w:left="720"/>
      </w:pPr>
      <w:r w:rsidRPr="003704AE">
        <w:t>Initial Sponsor Ballot (D4.0)</w:t>
      </w:r>
      <w:r w:rsidRPr="003704AE">
        <w:tab/>
        <w:t xml:space="preserve">Jul 2021 </w:t>
      </w:r>
      <w:r w:rsidRPr="004602E3">
        <w:rPr>
          <w:rFonts w:hint="eastAsia"/>
          <w:color w:val="FF0000"/>
        </w:rPr>
        <w:sym w:font="Wingdings" w:char="F0E0"/>
      </w:r>
      <w:r w:rsidRPr="004602E3">
        <w:rPr>
          <w:color w:val="FF0000"/>
        </w:rPr>
        <w:t xml:space="preserve"> Nov 2021</w:t>
      </w:r>
    </w:p>
    <w:p w14:paraId="23A56B36" w14:textId="7C7EA148" w:rsidR="003704AE" w:rsidRPr="003704AE" w:rsidRDefault="003704AE" w:rsidP="003704AE">
      <w:pPr>
        <w:spacing w:after="0"/>
        <w:ind w:left="720"/>
      </w:pPr>
      <w:r w:rsidRPr="003704AE">
        <w:t>Final 802.11 WG approval</w:t>
      </w:r>
      <w:r w:rsidRPr="003704AE">
        <w:tab/>
        <w:t xml:space="preserve">May 2022 </w:t>
      </w:r>
      <w:r w:rsidRPr="004602E3">
        <w:rPr>
          <w:rFonts w:hint="eastAsia"/>
          <w:color w:val="FF0000"/>
        </w:rPr>
        <w:sym w:font="Wingdings" w:char="F0E0"/>
      </w:r>
      <w:r w:rsidRPr="004602E3">
        <w:rPr>
          <w:color w:val="FF0000"/>
        </w:rPr>
        <w:t xml:space="preserve"> Jul 2022</w:t>
      </w:r>
    </w:p>
    <w:p w14:paraId="1C0EB5DC" w14:textId="39FC3479" w:rsidR="003704AE" w:rsidRPr="003704AE" w:rsidRDefault="003704AE" w:rsidP="003704AE">
      <w:pPr>
        <w:spacing w:after="0"/>
        <w:ind w:left="720"/>
      </w:pPr>
      <w:r w:rsidRPr="003704AE">
        <w:t>802 EC approval</w:t>
      </w:r>
      <w:r w:rsidRPr="003704AE">
        <w:tab/>
      </w:r>
      <w:r w:rsidRPr="003704AE">
        <w:tab/>
        <w:t xml:space="preserve">May 2022 </w:t>
      </w:r>
      <w:r w:rsidRPr="004602E3">
        <w:rPr>
          <w:rFonts w:hint="eastAsia"/>
          <w:color w:val="FF0000"/>
        </w:rPr>
        <w:sym w:font="Wingdings" w:char="F0E0"/>
      </w:r>
      <w:r w:rsidRPr="004602E3">
        <w:rPr>
          <w:color w:val="FF0000"/>
        </w:rPr>
        <w:t xml:space="preserve"> Jul 2022</w:t>
      </w:r>
    </w:p>
    <w:p w14:paraId="50982425" w14:textId="43F5502B" w:rsidR="00373267" w:rsidRPr="003704AE" w:rsidRDefault="003704AE" w:rsidP="003704AE">
      <w:pPr>
        <w:spacing w:after="0"/>
        <w:ind w:left="720"/>
      </w:pPr>
      <w:r w:rsidRPr="003704AE">
        <w:t>RevCom and SASB approval</w:t>
      </w:r>
      <w:r w:rsidRPr="003704AE">
        <w:tab/>
      </w:r>
      <w:r>
        <w:t>J</w:t>
      </w:r>
      <w:r w:rsidRPr="003704AE">
        <w:t xml:space="preserve">un 2022 </w:t>
      </w:r>
      <w:r w:rsidRPr="004602E3">
        <w:rPr>
          <w:rFonts w:hint="eastAsia"/>
          <w:color w:val="FF0000"/>
        </w:rPr>
        <w:sym w:font="Wingdings" w:char="F0E0"/>
      </w:r>
      <w:r w:rsidRPr="004602E3">
        <w:rPr>
          <w:color w:val="FF0000"/>
        </w:rPr>
        <w:t xml:space="preserve"> Sep 2022</w:t>
      </w:r>
    </w:p>
    <w:p w14:paraId="7DEAD9B1" w14:textId="6198351B" w:rsidR="008A273D" w:rsidRPr="008A273D" w:rsidRDefault="00BE56FF" w:rsidP="008A273D">
      <w:pPr>
        <w:pStyle w:val="ListParagraph"/>
        <w:numPr>
          <w:ilvl w:val="1"/>
          <w:numId w:val="1"/>
        </w:numPr>
      </w:pPr>
      <w:r>
        <w:t xml:space="preserve">Motion </w:t>
      </w:r>
      <w:r w:rsidR="00BD7AFA">
        <w:t>P</w:t>
      </w:r>
      <w:r>
        <w:t>assed unanimously.</w:t>
      </w:r>
      <w:r w:rsidR="008A273D" w:rsidRPr="008A273D">
        <w:t xml:space="preserve"> </w:t>
      </w:r>
    </w:p>
    <w:p w14:paraId="382B2C65" w14:textId="49436D48" w:rsidR="00602B39" w:rsidRDefault="00602B39" w:rsidP="000C7BB7">
      <w:pPr>
        <w:pStyle w:val="Heading2"/>
        <w:numPr>
          <w:ilvl w:val="0"/>
          <w:numId w:val="1"/>
        </w:numPr>
      </w:pPr>
      <w:r>
        <w:t>Motion #3 (CRs)</w:t>
      </w:r>
    </w:p>
    <w:p w14:paraId="286B9D65" w14:textId="77777777" w:rsidR="00A76AAB" w:rsidRDefault="00A76AAB" w:rsidP="00CB2483">
      <w:pPr>
        <w:pStyle w:val="ListParagraph"/>
        <w:numPr>
          <w:ilvl w:val="1"/>
          <w:numId w:val="1"/>
        </w:numPr>
      </w:pPr>
      <w:r>
        <w:t>Move to approve the resolutions to 310 editorial comments and 56 non-editorial comments as included in 11-20/1887r4</w:t>
      </w:r>
      <w:r w:rsidR="00CB2483">
        <w:t>.</w:t>
      </w:r>
      <w:r w:rsidR="00CB2483" w:rsidRPr="001A74CF">
        <w:t xml:space="preserve"> </w:t>
      </w:r>
    </w:p>
    <w:p w14:paraId="4FB7A9B3" w14:textId="3F70A961" w:rsidR="00CB2483" w:rsidRDefault="00A76AAB" w:rsidP="00A76AAB">
      <w:pPr>
        <w:pStyle w:val="ListParagraph"/>
      </w:pPr>
      <w:hyperlink r:id="rId14" w:history="1">
        <w:r w:rsidRPr="003D244D">
          <w:rPr>
            <w:rStyle w:val="Hyperlink"/>
          </w:rPr>
          <w:t>https://mentor.ieee.org/802.11/dcn/20/11-20-1887-04-00bd-tgbd-lb251-comments.xlsx</w:t>
        </w:r>
      </w:hyperlink>
    </w:p>
    <w:p w14:paraId="03E0F5E8" w14:textId="339C12D9" w:rsidR="00A76AAB" w:rsidRPr="00BD7AFA" w:rsidRDefault="00A76AAB" w:rsidP="00D62AA3">
      <w:pPr>
        <w:pStyle w:val="ListParagraph"/>
        <w:numPr>
          <w:ilvl w:val="1"/>
          <w:numId w:val="1"/>
        </w:numPr>
        <w:rPr>
          <w:lang w:val="fr-FR"/>
        </w:rPr>
      </w:pPr>
      <w:r w:rsidRPr="00BD7AFA">
        <w:rPr>
          <w:lang w:val="fr-FR"/>
        </w:rPr>
        <w:t>15Y/0N/2A</w:t>
      </w:r>
      <w:r w:rsidR="00947383" w:rsidRPr="00BD7AFA">
        <w:rPr>
          <w:lang w:val="fr-FR"/>
        </w:rPr>
        <w:t xml:space="preserve">, </w:t>
      </w:r>
      <w:r w:rsidR="00BD7AFA">
        <w:rPr>
          <w:lang w:val="fr-FR"/>
        </w:rPr>
        <w:t>M</w:t>
      </w:r>
      <w:r w:rsidR="00947383" w:rsidRPr="00BD7AFA">
        <w:rPr>
          <w:lang w:val="fr-FR"/>
        </w:rPr>
        <w:t xml:space="preserve">otion </w:t>
      </w:r>
      <w:r w:rsidR="00BD7AFA">
        <w:rPr>
          <w:lang w:val="fr-FR"/>
        </w:rPr>
        <w:t>P</w:t>
      </w:r>
      <w:r w:rsidR="00947383" w:rsidRPr="00BD7AFA">
        <w:rPr>
          <w:lang w:val="fr-FR"/>
        </w:rPr>
        <w:t>assed.</w:t>
      </w:r>
      <w:r w:rsidR="00CB2483" w:rsidRPr="00BD7AFA">
        <w:rPr>
          <w:lang w:val="fr-FR"/>
        </w:rPr>
        <w:t xml:space="preserve"> </w:t>
      </w:r>
    </w:p>
    <w:p w14:paraId="68468A37" w14:textId="6C5E6179" w:rsidR="00A76AAB" w:rsidRDefault="00A76AAB" w:rsidP="00A76AAB">
      <w:pPr>
        <w:pStyle w:val="Heading2"/>
        <w:numPr>
          <w:ilvl w:val="0"/>
          <w:numId w:val="1"/>
        </w:numPr>
      </w:pPr>
      <w:r>
        <w:t>Motion #</w:t>
      </w:r>
      <w:r>
        <w:t>4</w:t>
      </w:r>
      <w:r>
        <w:t xml:space="preserve"> (CRs)</w:t>
      </w:r>
    </w:p>
    <w:p w14:paraId="2F28118E" w14:textId="224C9A70" w:rsidR="00A76AAB" w:rsidRPr="00CC340E" w:rsidRDefault="00A76AAB" w:rsidP="00096B33">
      <w:pPr>
        <w:pStyle w:val="ListParagraph"/>
        <w:numPr>
          <w:ilvl w:val="1"/>
          <w:numId w:val="1"/>
        </w:numPr>
      </w:pPr>
      <w:r>
        <w:t xml:space="preserve">Move to approve the </w:t>
      </w:r>
      <w:r>
        <w:t xml:space="preserve">comment </w:t>
      </w:r>
      <w:r>
        <w:t xml:space="preserve">resolutions </w:t>
      </w:r>
      <w:r w:rsidR="00AD3F13">
        <w:t xml:space="preserve">as </w:t>
      </w:r>
      <w:r>
        <w:t>in following CR documents:</w:t>
      </w:r>
      <w:r w:rsidR="00DD1A88" w:rsidRPr="00CC340E">
        <w:t xml:space="preserve"> </w:t>
      </w:r>
    </w:p>
    <w:p w14:paraId="02A193EE" w14:textId="33B87DEF" w:rsidR="00A76AAB" w:rsidRPr="00CC340E" w:rsidRDefault="00A76AAB" w:rsidP="00A76AAB">
      <w:pPr>
        <w:pStyle w:val="ListParagraph"/>
        <w:numPr>
          <w:ilvl w:val="2"/>
          <w:numId w:val="1"/>
        </w:numPr>
      </w:pPr>
      <w:r>
        <w:t xml:space="preserve">- </w:t>
      </w:r>
      <w:r w:rsidR="008D6AE6">
        <w:t xml:space="preserve">Resolutions to 24 </w:t>
      </w:r>
      <w:r w:rsidRPr="00CC340E">
        <w:t>CID</w:t>
      </w:r>
      <w:r w:rsidR="008D6AE6">
        <w:t>s</w:t>
      </w:r>
      <w:r w:rsidRPr="00CC340E">
        <w:t xml:space="preserve"> </w:t>
      </w:r>
      <w:r w:rsidR="008D6AE6">
        <w:t>(</w:t>
      </w:r>
      <w:r w:rsidRPr="00505BE7">
        <w:t>1005, 1090, 1091, 1092, 1111, 1185, 1186, 1187, 1188, 1189, 1190, 1191, 1192, 1194, 1547, 1590, 1591, 1592, 1596, 1597, 1678, 1679, 1680, and</w:t>
      </w:r>
      <w:r w:rsidRPr="00C90B5B">
        <w:rPr>
          <w:b/>
          <w:bCs/>
        </w:rPr>
        <w:t xml:space="preserve"> </w:t>
      </w:r>
      <w:r w:rsidRPr="00CC340E">
        <w:rPr>
          <w:lang w:val="en-GB"/>
        </w:rPr>
        <w:t>17</w:t>
      </w:r>
      <w:r>
        <w:rPr>
          <w:lang w:val="en-GB"/>
        </w:rPr>
        <w:t>86</w:t>
      </w:r>
      <w:r w:rsidR="008D6AE6">
        <w:rPr>
          <w:lang w:val="en-GB"/>
        </w:rPr>
        <w:t>)</w:t>
      </w:r>
      <w:r w:rsidR="00150EBE">
        <w:rPr>
          <w:lang w:val="en-GB"/>
        </w:rPr>
        <w:t xml:space="preserve"> as in 11-20/1990r3</w:t>
      </w:r>
    </w:p>
    <w:p w14:paraId="2883D185" w14:textId="2E09A4CF" w:rsidR="00096B33" w:rsidRDefault="00A76AAB" w:rsidP="00096B33">
      <w:pPr>
        <w:pStyle w:val="ListParagraph"/>
        <w:numPr>
          <w:ilvl w:val="2"/>
          <w:numId w:val="1"/>
        </w:numPr>
      </w:pPr>
      <w:r>
        <w:t xml:space="preserve">- </w:t>
      </w:r>
      <w:r w:rsidR="008D6AE6">
        <w:t xml:space="preserve">Resolutions to </w:t>
      </w:r>
      <w:r w:rsidR="008D6AE6">
        <w:t>16</w:t>
      </w:r>
      <w:r w:rsidR="008D6AE6">
        <w:t xml:space="preserve"> </w:t>
      </w:r>
      <w:r w:rsidR="008D6AE6" w:rsidRPr="00CC340E">
        <w:t>CID</w:t>
      </w:r>
      <w:r w:rsidR="008D6AE6">
        <w:t>s</w:t>
      </w:r>
      <w:r w:rsidR="008D6AE6" w:rsidRPr="00CC340E">
        <w:t xml:space="preserve"> </w:t>
      </w:r>
      <w:r w:rsidR="008D6AE6">
        <w:t>(</w:t>
      </w:r>
      <w:r>
        <w:t>1501, 1502, 1503, 1536, 1537, 1657, 1658, 1694, 1765, 1770, 1771, 1811, 1812, 1813, 1815 and 1816</w:t>
      </w:r>
      <w:r w:rsidR="008D6AE6">
        <w:t>)</w:t>
      </w:r>
      <w:r w:rsidR="00096B33" w:rsidRPr="00096B33">
        <w:t xml:space="preserve"> </w:t>
      </w:r>
      <w:r w:rsidR="00150EBE">
        <w:t>as in 11-21/0016r2</w:t>
      </w:r>
    </w:p>
    <w:p w14:paraId="4385F9FC" w14:textId="11E85702" w:rsidR="00096B33" w:rsidRPr="00CC340E" w:rsidRDefault="00096B33" w:rsidP="00096B33">
      <w:pPr>
        <w:pStyle w:val="ListParagraph"/>
        <w:numPr>
          <w:ilvl w:val="2"/>
          <w:numId w:val="1"/>
        </w:numPr>
      </w:pPr>
      <w:r>
        <w:t>-</w:t>
      </w:r>
      <w:r>
        <w:t xml:space="preserve">Resolutions to 7 </w:t>
      </w:r>
      <w:r w:rsidRPr="00CC340E">
        <w:t>CID</w:t>
      </w:r>
      <w:r>
        <w:t>s</w:t>
      </w:r>
      <w:r w:rsidRPr="00CC340E">
        <w:t xml:space="preserve"> </w:t>
      </w:r>
      <w:r>
        <w:t>(</w:t>
      </w:r>
      <w:r w:rsidR="00F62C56" w:rsidRPr="00F62C56">
        <w:t>1006, 1330, 1331, 1332, 1469, 1593 and 1838</w:t>
      </w:r>
      <w:r>
        <w:t>)</w:t>
      </w:r>
      <w:r w:rsidR="00150EBE">
        <w:t xml:space="preserve"> as in 11-21/0005r1</w:t>
      </w:r>
    </w:p>
    <w:p w14:paraId="285F4F32" w14:textId="355C5FD1" w:rsidR="006C015E" w:rsidRPr="00CC340E" w:rsidRDefault="00096B33" w:rsidP="00B90D9B">
      <w:pPr>
        <w:pStyle w:val="ListParagraph"/>
        <w:numPr>
          <w:ilvl w:val="2"/>
          <w:numId w:val="1"/>
        </w:numPr>
      </w:pPr>
      <w:r w:rsidRPr="00CC340E">
        <w:t xml:space="preserve">- </w:t>
      </w:r>
      <w:r>
        <w:t xml:space="preserve">Resolutions to 13 </w:t>
      </w:r>
      <w:r w:rsidRPr="00CC340E">
        <w:t>CID</w:t>
      </w:r>
      <w:r>
        <w:t>s</w:t>
      </w:r>
      <w:r w:rsidRPr="00CC340E">
        <w:t xml:space="preserve"> </w:t>
      </w:r>
      <w:r>
        <w:t>(</w:t>
      </w:r>
      <w:r w:rsidRPr="00CC340E">
        <w:t xml:space="preserve"> </w:t>
      </w:r>
      <w:r>
        <w:t>1150, 1151, 1218, 1412, 1559, 1560, 1561, 1562, 1563, 1564, 1619, 1620 and 1763)</w:t>
      </w:r>
      <w:r w:rsidR="00150EBE">
        <w:t xml:space="preserve"> as in 11-21/0006r1</w:t>
      </w:r>
    </w:p>
    <w:p w14:paraId="7D24F7B7" w14:textId="6A38C286" w:rsidR="00A76AAB" w:rsidRDefault="006C015E" w:rsidP="00663EE0">
      <w:pPr>
        <w:pStyle w:val="ListParagraph"/>
        <w:numPr>
          <w:ilvl w:val="2"/>
          <w:numId w:val="1"/>
        </w:numPr>
      </w:pPr>
      <w:r w:rsidRPr="00CC340E">
        <w:t xml:space="preserve">- </w:t>
      </w:r>
      <w:r>
        <w:t xml:space="preserve">Resolutions to 4 </w:t>
      </w:r>
      <w:r w:rsidRPr="00CC340E">
        <w:t>CID</w:t>
      </w:r>
      <w:r>
        <w:t>s</w:t>
      </w:r>
      <w:r w:rsidRPr="00CC340E">
        <w:t xml:space="preserve"> </w:t>
      </w:r>
      <w:r>
        <w:t>(</w:t>
      </w:r>
      <w:r w:rsidRPr="00852384">
        <w:rPr>
          <w:lang w:val="en-GB"/>
        </w:rPr>
        <w:t>1159, 1142, 1094 and 1442) as in 11-21/0051r3</w:t>
      </w:r>
    </w:p>
    <w:p w14:paraId="64EABCD6" w14:textId="709EFA2C" w:rsidR="00602B39" w:rsidRPr="00852384" w:rsidRDefault="00A76AAB" w:rsidP="007106B5">
      <w:pPr>
        <w:pStyle w:val="ListParagraph"/>
        <w:numPr>
          <w:ilvl w:val="1"/>
          <w:numId w:val="1"/>
        </w:numPr>
        <w:rPr>
          <w:lang w:val="fr-FR"/>
        </w:rPr>
      </w:pPr>
      <w:r w:rsidRPr="00852384">
        <w:rPr>
          <w:lang w:val="fr-FR"/>
        </w:rPr>
        <w:t>1</w:t>
      </w:r>
      <w:r w:rsidR="00852384" w:rsidRPr="00852384">
        <w:rPr>
          <w:lang w:val="fr-FR"/>
        </w:rPr>
        <w:t>4</w:t>
      </w:r>
      <w:r w:rsidRPr="00852384">
        <w:rPr>
          <w:lang w:val="fr-FR"/>
        </w:rPr>
        <w:t>Y/0N/</w:t>
      </w:r>
      <w:r w:rsidR="00852384" w:rsidRPr="00852384">
        <w:rPr>
          <w:lang w:val="fr-FR"/>
        </w:rPr>
        <w:t>3</w:t>
      </w:r>
      <w:r w:rsidRPr="00852384">
        <w:rPr>
          <w:lang w:val="fr-FR"/>
        </w:rPr>
        <w:t>A</w:t>
      </w:r>
      <w:r w:rsidR="00852384" w:rsidRPr="00852384">
        <w:rPr>
          <w:lang w:val="fr-FR"/>
        </w:rPr>
        <w:t>, Motion Passed</w:t>
      </w:r>
    </w:p>
    <w:p w14:paraId="522C20C1" w14:textId="71B2D0C1" w:rsidR="002E5E1F" w:rsidRPr="001F4FC8" w:rsidRDefault="00F27CFF" w:rsidP="002E5E1F">
      <w:pPr>
        <w:pStyle w:val="Heading2"/>
        <w:numPr>
          <w:ilvl w:val="0"/>
          <w:numId w:val="1"/>
        </w:numPr>
      </w:pPr>
      <w:r>
        <w:t>11-21/00</w:t>
      </w:r>
      <w:r>
        <w:t xml:space="preserve">44r1, </w:t>
      </w:r>
      <w:r w:rsidR="00FC4F82">
        <w:t>LB251 CIDs related to DMG STA with OCB operation</w:t>
      </w:r>
      <w:r w:rsidR="00F62C56">
        <w:t>,</w:t>
      </w:r>
      <w:r w:rsidR="00FC4F82">
        <w:t xml:space="preserve"> </w:t>
      </w:r>
      <w:r w:rsidR="00F62C56">
        <w:t>Hiroyuki Motozuka (Panasonic)</w:t>
      </w:r>
      <w:r w:rsidR="002E5E1F" w:rsidRPr="002E5E1F">
        <w:t xml:space="preserve"> </w:t>
      </w:r>
    </w:p>
    <w:p w14:paraId="35F16A2C" w14:textId="47189A0F" w:rsidR="002E5E1F" w:rsidRDefault="002E5E1F" w:rsidP="002E5E1F">
      <w:pPr>
        <w:pStyle w:val="ListParagraph"/>
        <w:numPr>
          <w:ilvl w:val="1"/>
          <w:numId w:val="1"/>
        </w:numPr>
      </w:pPr>
      <w:r>
        <w:t>CID 1216</w:t>
      </w:r>
      <w:r w:rsidR="004939C1">
        <w:t xml:space="preserve">, </w:t>
      </w:r>
      <w:r w:rsidR="00D30FC5">
        <w:t>1025</w:t>
      </w:r>
      <w:r>
        <w:t xml:space="preserve">: No discussion </w:t>
      </w:r>
    </w:p>
    <w:p w14:paraId="01F16030" w14:textId="3F215215" w:rsidR="002E5E1F" w:rsidRDefault="002E5E1F" w:rsidP="002E5E1F">
      <w:pPr>
        <w:pStyle w:val="ListParagraph"/>
        <w:numPr>
          <w:ilvl w:val="1"/>
          <w:numId w:val="1"/>
        </w:numPr>
      </w:pPr>
      <w:r>
        <w:t xml:space="preserve">CID 1444 discussions: A comment </w:t>
      </w:r>
      <w:r w:rsidR="000744CF">
        <w:t>suggest</w:t>
      </w:r>
      <w:r w:rsidR="00623564">
        <w:t>ed</w:t>
      </w:r>
      <w:r>
        <w:t xml:space="preserve"> </w:t>
      </w:r>
      <w:r w:rsidR="000744CF">
        <w:t xml:space="preserve">to </w:t>
      </w:r>
      <w:r>
        <w:t>replac</w:t>
      </w:r>
      <w:r w:rsidR="000744CF">
        <w:t>e</w:t>
      </w:r>
      <w:r>
        <w:t xml:space="preserve"> “The STA” with “A STA sending DMG Beacon frames”</w:t>
      </w:r>
      <w:r w:rsidR="00623564">
        <w:t xml:space="preserve"> </w:t>
      </w:r>
      <w:r w:rsidR="006C6C2A">
        <w:t>under</w:t>
      </w:r>
      <w:r w:rsidR="00623564">
        <w:t xml:space="preserve"> </w:t>
      </w:r>
      <w:r w:rsidR="00623564">
        <w:t>bullet a)</w:t>
      </w:r>
      <w:r w:rsidR="00623564">
        <w:t xml:space="preserve"> in the presented document</w:t>
      </w:r>
    </w:p>
    <w:p w14:paraId="7705AD09" w14:textId="6E1EA2EE" w:rsidR="00856985" w:rsidRDefault="002433CE" w:rsidP="00DE3BD6">
      <w:pPr>
        <w:pStyle w:val="ListParagraph"/>
        <w:numPr>
          <w:ilvl w:val="1"/>
          <w:numId w:val="1"/>
        </w:numPr>
      </w:pPr>
      <w:r>
        <w:t>CID 1445 discussions: A question was asked if the subtype control frames, mentioned in the except part, are allowed by Clause 11.18. If they are not allowed, then no need for the sentence “except…”.</w:t>
      </w:r>
      <w:r w:rsidR="008E1FF3">
        <w:t xml:space="preserve"> A comment </w:t>
      </w:r>
      <w:r w:rsidR="00C267D8">
        <w:t>suggested to</w:t>
      </w:r>
      <w:r w:rsidR="008E1FF3">
        <w:t xml:space="preserve"> change the sentence to “A STA shall not sent Control frames disallowed by Clause 11.18, and those of subtype …”. The presenter </w:t>
      </w:r>
      <w:r w:rsidR="00AF58EE">
        <w:t xml:space="preserve">deferred resolution </w:t>
      </w:r>
      <w:r w:rsidR="00904D85">
        <w:t>after</w:t>
      </w:r>
      <w:r w:rsidR="008E1FF3">
        <w:t xml:space="preserve"> offline discussion</w:t>
      </w:r>
      <w:r w:rsidR="00904D85">
        <w:t>s</w:t>
      </w:r>
      <w:r w:rsidR="008E1FF3">
        <w:t xml:space="preserve"> for this CID.</w:t>
      </w:r>
    </w:p>
    <w:p w14:paraId="046F33B1" w14:textId="712A18C8" w:rsidR="000C7BB7" w:rsidRPr="001F4FC8" w:rsidRDefault="000C7BB7" w:rsidP="000C7BB7">
      <w:pPr>
        <w:pStyle w:val="Heading2"/>
        <w:numPr>
          <w:ilvl w:val="0"/>
          <w:numId w:val="1"/>
        </w:numPr>
      </w:pPr>
      <w:r>
        <w:t>Closing</w:t>
      </w:r>
    </w:p>
    <w:p w14:paraId="391EBFCE" w14:textId="77777777" w:rsidR="000C7BB7" w:rsidRPr="00C47AB5" w:rsidRDefault="000C7BB7" w:rsidP="000C7BB7">
      <w:pPr>
        <w:pStyle w:val="ListParagraph"/>
        <w:numPr>
          <w:ilvl w:val="1"/>
          <w:numId w:val="1"/>
        </w:numPr>
      </w:pPr>
      <w:r w:rsidRPr="00C47AB5">
        <w:t>Any other business</w:t>
      </w:r>
    </w:p>
    <w:p w14:paraId="6BB105A5" w14:textId="77777777" w:rsidR="000C7BB7" w:rsidRDefault="000C7BB7" w:rsidP="000C7BB7">
      <w:pPr>
        <w:pStyle w:val="ListParagraph"/>
        <w:numPr>
          <w:ilvl w:val="2"/>
          <w:numId w:val="1"/>
        </w:numPr>
      </w:pPr>
      <w:r w:rsidRPr="00C47AB5">
        <w:t>None</w:t>
      </w:r>
    </w:p>
    <w:p w14:paraId="0132738C" w14:textId="75B6FEB7" w:rsidR="000C7BB7" w:rsidRDefault="000C7BB7" w:rsidP="000C7BB7">
      <w:pPr>
        <w:pStyle w:val="ListParagraph"/>
        <w:numPr>
          <w:ilvl w:val="1"/>
          <w:numId w:val="1"/>
        </w:numPr>
      </w:pPr>
      <w:r w:rsidRPr="00804B6E">
        <w:t>Chair announced the next TGb</w:t>
      </w:r>
      <w:r>
        <w:t>d</w:t>
      </w:r>
      <w:r w:rsidRPr="00804B6E">
        <w:t xml:space="preserve"> teleconference will be on  </w:t>
      </w:r>
      <w:r w:rsidR="00257A67">
        <w:t>Jan</w:t>
      </w:r>
      <w:r>
        <w:t>. 1</w:t>
      </w:r>
      <w:r w:rsidR="00DB58E1">
        <w:t>3</w:t>
      </w:r>
      <w:r>
        <w:t xml:space="preserve"> </w:t>
      </w:r>
      <w:r w:rsidR="00DF6B41">
        <w:t xml:space="preserve">at </w:t>
      </w:r>
      <w:r w:rsidR="001655EB">
        <w:t>11</w:t>
      </w:r>
      <w:r w:rsidRPr="00804B6E">
        <w:t>:</w:t>
      </w:r>
      <w:r w:rsidR="001655EB">
        <w:t>15</w:t>
      </w:r>
      <w:r w:rsidRPr="00804B6E">
        <w:t xml:space="preserve"> </w:t>
      </w:r>
      <w:r>
        <w:t>am</w:t>
      </w:r>
      <w:r w:rsidRPr="00804B6E">
        <w:t xml:space="preserve"> ET</w:t>
      </w:r>
    </w:p>
    <w:p w14:paraId="4851640C" w14:textId="5A5D8C01" w:rsidR="000522B9" w:rsidRPr="00804B6E" w:rsidRDefault="000C7BB7" w:rsidP="00067D6E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>
        <w:t>1</w:t>
      </w:r>
      <w:r w:rsidR="005C4682">
        <w:t>0</w:t>
      </w:r>
      <w:r w:rsidR="00257A67">
        <w:t>:</w:t>
      </w:r>
      <w:r w:rsidR="005C4682">
        <w:t>55</w:t>
      </w:r>
      <w:r>
        <w:t xml:space="preserve"> </w:t>
      </w:r>
      <w:r w:rsidR="00257A67">
        <w:t>a</w:t>
      </w:r>
      <w:r w:rsidRPr="00C47AB5">
        <w:t>m</w:t>
      </w:r>
      <w:r>
        <w:t xml:space="preserve"> ET</w:t>
      </w:r>
    </w:p>
    <w:p w14:paraId="7577F76C" w14:textId="340BB683" w:rsidR="000522B9" w:rsidRPr="00804B6E" w:rsidRDefault="00FD14BB" w:rsidP="000522B9">
      <w:pPr>
        <w:pStyle w:val="Heading1"/>
        <w:tabs>
          <w:tab w:val="left" w:pos="6043"/>
        </w:tabs>
      </w:pPr>
      <w:r>
        <w:t>Wednesday</w:t>
      </w:r>
      <w:r w:rsidR="000522B9" w:rsidRPr="00804B6E">
        <w:t xml:space="preserve"> </w:t>
      </w:r>
      <w:r w:rsidR="000522B9">
        <w:t>1</w:t>
      </w:r>
      <w:r>
        <w:t>3</w:t>
      </w:r>
      <w:r w:rsidR="000522B9" w:rsidRPr="00804B6E">
        <w:t xml:space="preserve"> </w:t>
      </w:r>
      <w:r w:rsidR="000522B9">
        <w:t>January</w:t>
      </w:r>
      <w:r w:rsidR="000522B9" w:rsidRPr="00804B6E">
        <w:t xml:space="preserve"> 202</w:t>
      </w:r>
      <w:r w:rsidR="000522B9">
        <w:t>1</w:t>
      </w:r>
      <w:r w:rsidR="000522B9" w:rsidRPr="00804B6E">
        <w:t xml:space="preserve"> @ </w:t>
      </w:r>
      <w:r w:rsidR="000522B9">
        <w:t>11</w:t>
      </w:r>
      <w:r w:rsidR="000522B9" w:rsidRPr="00804B6E">
        <w:t>:</w:t>
      </w:r>
      <w:r w:rsidR="000522B9">
        <w:t>15</w:t>
      </w:r>
      <w:r w:rsidR="000522B9" w:rsidRPr="00804B6E">
        <w:t>-1</w:t>
      </w:r>
      <w:r w:rsidR="000522B9">
        <w:t>3</w:t>
      </w:r>
      <w:r w:rsidR="000522B9" w:rsidRPr="00804B6E">
        <w:t>:</w:t>
      </w:r>
      <w:r w:rsidR="000522B9">
        <w:t>15</w:t>
      </w:r>
      <w:r w:rsidR="000522B9" w:rsidRPr="00804B6E">
        <w:t xml:space="preserve"> </w:t>
      </w:r>
      <w:r w:rsidR="000522B9">
        <w:t>am</w:t>
      </w:r>
      <w:r w:rsidR="000522B9" w:rsidRPr="00804B6E">
        <w:t xml:space="preserve"> ET</w:t>
      </w:r>
      <w:r w:rsidR="000522B9" w:rsidRPr="00804B6E">
        <w:tab/>
      </w:r>
    </w:p>
    <w:p w14:paraId="165BECFD" w14:textId="2AC9EB57" w:rsidR="000522B9" w:rsidRPr="00804B6E" w:rsidRDefault="000522B9" w:rsidP="000522B9">
      <w:pPr>
        <w:pStyle w:val="Heading2"/>
        <w:numPr>
          <w:ilvl w:val="0"/>
          <w:numId w:val="1"/>
        </w:numPr>
      </w:pPr>
      <w:r w:rsidRPr="00804B6E">
        <w:t>Opening (IEEE 802.11-20/</w:t>
      </w:r>
      <w:r>
        <w:t>1923</w:t>
      </w:r>
      <w:r w:rsidRPr="00804B6E">
        <w:t>r</w:t>
      </w:r>
      <w:r w:rsidR="00A35C58">
        <w:t>7</w:t>
      </w:r>
      <w:r w:rsidRPr="00804B6E">
        <w:t>)</w:t>
      </w:r>
    </w:p>
    <w:p w14:paraId="5F9F5809" w14:textId="77777777" w:rsidR="000522B9" w:rsidRPr="00303A64" w:rsidRDefault="000522B9" w:rsidP="000522B9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>
        <w:t>11:17</w:t>
      </w:r>
      <w:r w:rsidRPr="00804B6E">
        <w:t xml:space="preserve"> </w:t>
      </w:r>
      <w:r>
        <w:t>am</w:t>
      </w:r>
      <w:r w:rsidRPr="00804B6E">
        <w:t xml:space="preserve"> ET</w:t>
      </w:r>
    </w:p>
    <w:p w14:paraId="7F013EF6" w14:textId="77777777" w:rsidR="000522B9" w:rsidRPr="00804B6E" w:rsidRDefault="000522B9" w:rsidP="000522B9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6DD96092" w14:textId="77777777" w:rsidR="000522B9" w:rsidRPr="00804B6E" w:rsidRDefault="000522B9" w:rsidP="000522B9">
      <w:pPr>
        <w:pStyle w:val="ListParagraph"/>
        <w:numPr>
          <w:ilvl w:val="1"/>
          <w:numId w:val="1"/>
        </w:numPr>
      </w:pPr>
      <w:r w:rsidRPr="00804B6E">
        <w:t xml:space="preserve">Chair introduced the patent policy and meeting rules (slides 2-6). </w:t>
      </w:r>
    </w:p>
    <w:p w14:paraId="475AAEF5" w14:textId="77777777" w:rsidR="000522B9" w:rsidRDefault="000522B9" w:rsidP="000522B9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7CF6D8D3" w14:textId="77777777" w:rsidR="000522B9" w:rsidRPr="00804B6E" w:rsidRDefault="000522B9" w:rsidP="000522B9">
      <w:pPr>
        <w:pStyle w:val="ListParagraph"/>
        <w:numPr>
          <w:ilvl w:val="1"/>
          <w:numId w:val="1"/>
        </w:numPr>
      </w:pPr>
      <w:r>
        <w:t>Chair introduced IEEE-SA COPYRIGHT POLICY (slides 7-9)</w:t>
      </w:r>
    </w:p>
    <w:p w14:paraId="24E8FF1B" w14:textId="77777777" w:rsidR="000522B9" w:rsidRPr="00804B6E" w:rsidRDefault="000522B9" w:rsidP="000522B9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>
        <w:t xml:space="preserve"> for IEEE WG Meetings</w:t>
      </w:r>
      <w:r w:rsidRPr="00804B6E">
        <w:t xml:space="preserve"> (slides </w:t>
      </w:r>
      <w:r>
        <w:t>10</w:t>
      </w:r>
      <w:r w:rsidRPr="00804B6E">
        <w:t>-1</w:t>
      </w:r>
      <w:r>
        <w:t>3</w:t>
      </w:r>
      <w:r w:rsidRPr="00804B6E">
        <w:t xml:space="preserve">) </w:t>
      </w:r>
    </w:p>
    <w:p w14:paraId="198F6A61" w14:textId="77777777" w:rsidR="000522B9" w:rsidRPr="00804B6E" w:rsidRDefault="000522B9" w:rsidP="000522B9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>Teleconference plan, TGbd Documents</w:t>
      </w:r>
      <w:r>
        <w:t xml:space="preserve"> Update</w:t>
      </w:r>
      <w:r w:rsidRPr="00804B6E">
        <w:t xml:space="preserve">, and </w:t>
      </w:r>
      <w:r>
        <w:t xml:space="preserve">current </w:t>
      </w:r>
      <w:r w:rsidRPr="00804B6E">
        <w:t>T</w:t>
      </w:r>
      <w:r>
        <w:t>G</w:t>
      </w:r>
      <w:r w:rsidRPr="00804B6E">
        <w:t>bd Timeline (slides 1</w:t>
      </w:r>
      <w:r>
        <w:t>4</w:t>
      </w:r>
      <w:r w:rsidRPr="00804B6E">
        <w:t>-1</w:t>
      </w:r>
      <w:r>
        <w:t>6</w:t>
      </w:r>
      <w:r w:rsidRPr="00804B6E">
        <w:t>)</w:t>
      </w:r>
    </w:p>
    <w:p w14:paraId="2DF0CE3A" w14:textId="56CE0714" w:rsidR="000522B9" w:rsidRPr="00804B6E" w:rsidRDefault="000522B9" w:rsidP="000522B9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 w:rsidR="00E01138">
        <w:t>47</w:t>
      </w:r>
      <w:r w:rsidRPr="00804B6E">
        <w:t>)</w:t>
      </w:r>
    </w:p>
    <w:p w14:paraId="0A244963" w14:textId="370C6777" w:rsidR="000522B9" w:rsidRPr="00804B6E" w:rsidRDefault="000522B9" w:rsidP="000522B9">
      <w:pPr>
        <w:pStyle w:val="Heading2"/>
        <w:numPr>
          <w:ilvl w:val="0"/>
          <w:numId w:val="1"/>
        </w:numPr>
      </w:pPr>
      <w:r w:rsidRPr="00804B6E">
        <w:t>Agenda (IEEE 802.11-20/</w:t>
      </w:r>
      <w:r>
        <w:t>1923r</w:t>
      </w:r>
      <w:r w:rsidR="004329E9">
        <w:t>7</w:t>
      </w:r>
      <w:r w:rsidRPr="00804B6E">
        <w:t>)</w:t>
      </w:r>
    </w:p>
    <w:p w14:paraId="2D2004ED" w14:textId="4B3A2158" w:rsidR="000522B9" w:rsidRDefault="000522B9" w:rsidP="000522B9">
      <w:pPr>
        <w:pStyle w:val="ListParagraph"/>
        <w:numPr>
          <w:ilvl w:val="1"/>
          <w:numId w:val="1"/>
        </w:numPr>
      </w:pPr>
      <w:r w:rsidRPr="00804B6E">
        <w:t xml:space="preserve">Chair presented the agenda: </w:t>
      </w:r>
      <w:r w:rsidRPr="009F145F">
        <w:t>https://mentor.ieee.org/802.11/dcn/20/11-20-1</w:t>
      </w:r>
      <w:r>
        <w:t>923</w:t>
      </w:r>
      <w:r w:rsidRPr="009F145F">
        <w:t>-0</w:t>
      </w:r>
      <w:r w:rsidR="00A35C58">
        <w:t>7</w:t>
      </w:r>
      <w:r w:rsidRPr="009F145F">
        <w:t>-00bd-tgbd-teleconference-agenda-for-</w:t>
      </w:r>
      <w:r>
        <w:t>jan</w:t>
      </w:r>
      <w:r w:rsidRPr="009F145F">
        <w:t>-202</w:t>
      </w:r>
      <w:r>
        <w:t>1</w:t>
      </w:r>
      <w:r w:rsidRPr="009F145F">
        <w:t>.pptx</w:t>
      </w:r>
      <w:r w:rsidRPr="00804B6E">
        <w:t xml:space="preserve">. (slide </w:t>
      </w:r>
      <w:r w:rsidR="00266FAE">
        <w:t>49</w:t>
      </w:r>
      <w:r w:rsidRPr="00804B6E">
        <w:t>):</w:t>
      </w:r>
    </w:p>
    <w:p w14:paraId="4069C726" w14:textId="77777777" w:rsidR="000522B9" w:rsidRPr="00804B6E" w:rsidRDefault="000522B9" w:rsidP="000522B9">
      <w:pPr>
        <w:pStyle w:val="ListParagraph"/>
        <w:numPr>
          <w:ilvl w:val="2"/>
          <w:numId w:val="1"/>
        </w:numPr>
      </w:pPr>
      <w:r w:rsidRPr="00804B6E">
        <w:t>Call meeting to order and remind the group to record attendance on imat.ieee.org</w:t>
      </w:r>
    </w:p>
    <w:p w14:paraId="3509C87C" w14:textId="77777777" w:rsidR="000522B9" w:rsidRPr="00804B6E" w:rsidRDefault="000522B9" w:rsidP="000522B9">
      <w:pPr>
        <w:pStyle w:val="ListParagraph"/>
        <w:numPr>
          <w:ilvl w:val="2"/>
          <w:numId w:val="1"/>
        </w:numPr>
      </w:pPr>
      <w:r w:rsidRPr="00804B6E">
        <w:t>IEEE-SA IPR policies and meeting rules</w:t>
      </w:r>
    </w:p>
    <w:p w14:paraId="535D020E" w14:textId="718B742E" w:rsidR="000522B9" w:rsidRDefault="000522B9" w:rsidP="000522B9">
      <w:pPr>
        <w:pStyle w:val="ListParagraph"/>
        <w:numPr>
          <w:ilvl w:val="2"/>
          <w:numId w:val="1"/>
        </w:numPr>
      </w:pPr>
      <w:r w:rsidRPr="00804B6E">
        <w:t>Approval of agenda</w:t>
      </w:r>
      <w:r>
        <w:t xml:space="preserve"> (slide </w:t>
      </w:r>
      <w:r w:rsidR="00D95415">
        <w:t>49</w:t>
      </w:r>
      <w:r>
        <w:t>)</w:t>
      </w:r>
    </w:p>
    <w:p w14:paraId="1D19EDAB" w14:textId="77777777" w:rsidR="000522B9" w:rsidRPr="00DC7F5A" w:rsidRDefault="000522B9" w:rsidP="000522B9">
      <w:pPr>
        <w:pStyle w:val="ListParagraph"/>
        <w:numPr>
          <w:ilvl w:val="2"/>
          <w:numId w:val="1"/>
        </w:numPr>
      </w:pPr>
      <w:r w:rsidRPr="00DC7F5A">
        <w:t>Presentations and discussion (Call for submission)</w:t>
      </w:r>
    </w:p>
    <w:p w14:paraId="341D527B" w14:textId="77777777" w:rsidR="000522B9" w:rsidRPr="00DC7F5A" w:rsidRDefault="000522B9" w:rsidP="000522B9">
      <w:pPr>
        <w:pStyle w:val="ListParagraph"/>
        <w:numPr>
          <w:ilvl w:val="3"/>
          <w:numId w:val="1"/>
        </w:numPr>
      </w:pPr>
      <w:r>
        <w:t>Complete submission list as many as possible</w:t>
      </w:r>
    </w:p>
    <w:p w14:paraId="63F20542" w14:textId="2ED79A2F" w:rsidR="000522B9" w:rsidRPr="008B5EAC" w:rsidRDefault="000522B9" w:rsidP="000522B9">
      <w:pPr>
        <w:pStyle w:val="ListParagraph"/>
        <w:numPr>
          <w:ilvl w:val="2"/>
          <w:numId w:val="1"/>
        </w:numPr>
      </w:pPr>
      <w:r w:rsidRPr="00804B6E">
        <w:t xml:space="preserve">Next teleconference on </w:t>
      </w:r>
      <w:r>
        <w:t>Jan 1</w:t>
      </w:r>
      <w:r w:rsidR="0029562D">
        <w:t>9</w:t>
      </w:r>
      <w:r w:rsidRPr="00663E12">
        <w:rPr>
          <w:vertAlign w:val="superscript"/>
        </w:rPr>
        <w:t>th</w:t>
      </w:r>
    </w:p>
    <w:p w14:paraId="56C0A73E" w14:textId="277D10D9" w:rsidR="000522B9" w:rsidRDefault="003A7C08" w:rsidP="000522B9">
      <w:pPr>
        <w:pStyle w:val="ListParagraph"/>
        <w:numPr>
          <w:ilvl w:val="2"/>
          <w:numId w:val="1"/>
        </w:numPr>
      </w:pPr>
      <w:r>
        <w:t>Adjourn</w:t>
      </w:r>
    </w:p>
    <w:p w14:paraId="37DCCF70" w14:textId="77777777" w:rsidR="000522B9" w:rsidRPr="00FD7553" w:rsidRDefault="000522B9" w:rsidP="000522B9">
      <w:pPr>
        <w:pStyle w:val="ListParagraph"/>
        <w:numPr>
          <w:ilvl w:val="1"/>
          <w:numId w:val="1"/>
        </w:numPr>
      </w:pPr>
      <w:r w:rsidRPr="00FD7553">
        <w:t>Agenda was approved without objection</w:t>
      </w:r>
    </w:p>
    <w:p w14:paraId="3871409F" w14:textId="16BA3178" w:rsidR="000522B9" w:rsidRPr="00A238F9" w:rsidRDefault="000522B9" w:rsidP="00223D92">
      <w:pPr>
        <w:pStyle w:val="Heading2"/>
        <w:numPr>
          <w:ilvl w:val="0"/>
          <w:numId w:val="1"/>
        </w:numPr>
      </w:pPr>
      <w:r w:rsidRPr="00A238F9">
        <w:t>11-2</w:t>
      </w:r>
      <w:r w:rsidR="00A238F9" w:rsidRPr="00A238F9">
        <w:t>1</w:t>
      </w:r>
      <w:r w:rsidRPr="00A238F9">
        <w:t>/</w:t>
      </w:r>
      <w:r w:rsidR="00A238F9" w:rsidRPr="00A238F9">
        <w:t>0045</w:t>
      </w:r>
      <w:r w:rsidR="00431F36">
        <w:t>r1</w:t>
      </w:r>
      <w:r w:rsidRPr="009E31BE">
        <w:rPr>
          <w:rFonts w:ascii="MS Gothic" w:eastAsia="MS Gothic" w:hAnsi="MS Gothic" w:cs="MS Gothic" w:hint="eastAsia"/>
        </w:rPr>
        <w:t>,</w:t>
      </w:r>
      <w:r w:rsidR="00A238F9" w:rsidRPr="00A238F9">
        <w:t xml:space="preserve">CIDs 1154 1158 1344 DMG STA operation </w:t>
      </w:r>
      <w:r w:rsidR="00A238F9">
        <w:t>in OCB</w:t>
      </w:r>
      <w:r w:rsidRPr="00A238F9">
        <w:t xml:space="preserve">, </w:t>
      </w:r>
      <w:r w:rsidR="009E31BE" w:rsidRPr="00642D02">
        <w:rPr>
          <w:rFonts w:hint="eastAsia"/>
        </w:rPr>
        <w:t>Hiroyuki Motozuka</w:t>
      </w:r>
      <w:r w:rsidR="009E31BE" w:rsidRPr="00642D02">
        <w:t xml:space="preserve"> (Panasonic)</w:t>
      </w:r>
      <w:r w:rsidR="009E31BE">
        <w:t xml:space="preserve"> </w:t>
      </w:r>
      <w:r w:rsidRPr="00A238F9">
        <w:t xml:space="preserve"> </w:t>
      </w:r>
    </w:p>
    <w:p w14:paraId="5B44988E" w14:textId="3F5B26B2" w:rsidR="000522B9" w:rsidRPr="00FD7553" w:rsidRDefault="001C63E3" w:rsidP="001C63E3">
      <w:pPr>
        <w:pStyle w:val="ListParagraph"/>
        <w:numPr>
          <w:ilvl w:val="1"/>
          <w:numId w:val="1"/>
        </w:numPr>
      </w:pPr>
      <w:r>
        <w:t>CIDs 1154, 1158</w:t>
      </w:r>
      <w:r w:rsidR="00431F36">
        <w:t xml:space="preserve"> </w:t>
      </w:r>
      <w:r>
        <w:t xml:space="preserve">and 1344 discussions: </w:t>
      </w:r>
      <w:r w:rsidR="007E2D8B">
        <w:t>No discussions.</w:t>
      </w:r>
    </w:p>
    <w:p w14:paraId="719D6FD3" w14:textId="6DAAF91C" w:rsidR="000522B9" w:rsidRDefault="000522B9" w:rsidP="000522B9">
      <w:pPr>
        <w:pStyle w:val="Heading2"/>
        <w:numPr>
          <w:ilvl w:val="0"/>
          <w:numId w:val="1"/>
        </w:numPr>
      </w:pPr>
      <w:r>
        <w:t>11-2</w:t>
      </w:r>
      <w:r w:rsidR="00A1013A">
        <w:t>1</w:t>
      </w:r>
      <w:r>
        <w:t>/</w:t>
      </w:r>
      <w:r w:rsidR="00A1013A">
        <w:t>0054</w:t>
      </w:r>
      <w:r>
        <w:t>r</w:t>
      </w:r>
      <w:r w:rsidR="00A1013A">
        <w:t>0</w:t>
      </w:r>
      <w:r>
        <w:rPr>
          <w:rFonts w:ascii="MS Gothic" w:eastAsia="MS Gothic" w:hAnsi="MS Gothic" w:cs="MS Gothic" w:hint="eastAsia"/>
        </w:rPr>
        <w:t>,</w:t>
      </w:r>
      <w:r w:rsidR="00A1013A">
        <w:t>Renaming NGV</w:t>
      </w:r>
      <w:r w:rsidRPr="00FE571C">
        <w:t xml:space="preserve">, </w:t>
      </w:r>
      <w:r w:rsidR="00A1013A">
        <w:t>Bahar Sadeghi</w:t>
      </w:r>
      <w:r w:rsidRPr="00FE571C">
        <w:t xml:space="preserve"> (</w:t>
      </w:r>
      <w:r w:rsidR="00A1013A">
        <w:t>Intel</w:t>
      </w:r>
      <w:r>
        <w:t>)</w:t>
      </w:r>
    </w:p>
    <w:p w14:paraId="2718AF3B" w14:textId="79D7455D" w:rsidR="000522B9" w:rsidRDefault="00DE41A2" w:rsidP="003D700F">
      <w:pPr>
        <w:pStyle w:val="ListParagraph"/>
        <w:numPr>
          <w:ilvl w:val="1"/>
          <w:numId w:val="1"/>
        </w:numPr>
      </w:pPr>
      <w:r>
        <w:t xml:space="preserve">A </w:t>
      </w:r>
      <w:r w:rsidR="00EF06C6">
        <w:t xml:space="preserve">candidate </w:t>
      </w:r>
      <w:r>
        <w:t>new name “EVC” is proposed to replace “NGV” to address several comments</w:t>
      </w:r>
      <w:r w:rsidR="00EF06C6">
        <w:t xml:space="preserve"> </w:t>
      </w:r>
      <w:r w:rsidR="00DB136E">
        <w:t>collected from the LB251</w:t>
      </w:r>
      <w:r>
        <w:t>.</w:t>
      </w:r>
      <w:r w:rsidR="00EF06C6">
        <w:t xml:space="preserve"> A comment was made that “Enhanced” has the same issue </w:t>
      </w:r>
      <w:r w:rsidR="00781EF2">
        <w:t>as</w:t>
      </w:r>
      <w:r w:rsidR="00EF06C6">
        <w:t xml:space="preserve"> “Next Generation” since future technology </w:t>
      </w:r>
      <w:r w:rsidR="002968BE">
        <w:t>will be</w:t>
      </w:r>
      <w:r w:rsidR="00EF06C6">
        <w:t xml:space="preserve"> enhanced on top of “Enhanced”.</w:t>
      </w:r>
      <w:r w:rsidR="00CC5437">
        <w:t xml:space="preserve"> </w:t>
      </w:r>
      <w:r w:rsidR="00FF3DF8">
        <w:t>Besides c</w:t>
      </w:r>
      <w:r w:rsidR="00CC5437">
        <w:t>hanging the PAR needs WG to approve</w:t>
      </w:r>
      <w:r w:rsidR="00D73ED7">
        <w:t xml:space="preserve"> it</w:t>
      </w:r>
      <w:r w:rsidR="00CC5437">
        <w:t xml:space="preserve"> this month</w:t>
      </w:r>
      <w:r w:rsidR="00020489">
        <w:t>, PAR modification by Feb 2</w:t>
      </w:r>
      <w:r w:rsidR="00020489" w:rsidRPr="00020489">
        <w:rPr>
          <w:vertAlign w:val="superscript"/>
        </w:rPr>
        <w:t>nd</w:t>
      </w:r>
      <w:r w:rsidR="00020489">
        <w:t>, and</w:t>
      </w:r>
      <w:r w:rsidR="00D73ED7">
        <w:t xml:space="preserve"> submit</w:t>
      </w:r>
      <w:r w:rsidR="0084678B">
        <w:t>ted</w:t>
      </w:r>
      <w:r w:rsidR="00D73ED7">
        <w:t xml:space="preserve"> to</w:t>
      </w:r>
      <w:r w:rsidR="00020489">
        <w:t xml:space="preserve"> NesCom </w:t>
      </w:r>
      <w:r w:rsidR="00D73ED7">
        <w:t>by</w:t>
      </w:r>
      <w:r w:rsidR="00FC5962">
        <w:t xml:space="preserve"> </w:t>
      </w:r>
      <w:bookmarkStart w:id="0" w:name="_GoBack"/>
      <w:bookmarkEnd w:id="0"/>
      <w:r w:rsidR="00020489">
        <w:t>March 18</w:t>
      </w:r>
      <w:r w:rsidR="00020489" w:rsidRPr="00020489">
        <w:rPr>
          <w:vertAlign w:val="superscript"/>
        </w:rPr>
        <w:t>th</w:t>
      </w:r>
      <w:r w:rsidR="00020489">
        <w:t xml:space="preserve">. </w:t>
      </w:r>
      <w:r w:rsidR="005A6F08">
        <w:t>More</w:t>
      </w:r>
      <w:r w:rsidR="00020489">
        <w:t xml:space="preserve"> comment</w:t>
      </w:r>
      <w:r w:rsidR="005A6F08">
        <w:t>s</w:t>
      </w:r>
      <w:r w:rsidR="00020489">
        <w:t xml:space="preserve"> w</w:t>
      </w:r>
      <w:r w:rsidR="005A6F08">
        <w:t>ere</w:t>
      </w:r>
      <w:r w:rsidR="00020489">
        <w:t xml:space="preserve"> made </w:t>
      </w:r>
      <w:r w:rsidR="002D0893">
        <w:t xml:space="preserve">by a few members </w:t>
      </w:r>
      <w:r w:rsidR="00020489">
        <w:t xml:space="preserve">that NGV name </w:t>
      </w:r>
      <w:r w:rsidR="002D0893">
        <w:t xml:space="preserve">does not </w:t>
      </w:r>
      <w:r w:rsidR="00020489">
        <w:t>need to be changed since it is known within the group</w:t>
      </w:r>
      <w:r w:rsidR="002D0893">
        <w:t xml:space="preserve">, and “EVC” does not capture the essence of </w:t>
      </w:r>
      <w:r w:rsidR="0049657C">
        <w:t xml:space="preserve">11bd </w:t>
      </w:r>
      <w:r w:rsidR="002D0893">
        <w:t>technology</w:t>
      </w:r>
      <w:r w:rsidR="00020489">
        <w:t>.</w:t>
      </w:r>
      <w:r w:rsidR="00EF06C6">
        <w:t xml:space="preserve"> </w:t>
      </w:r>
    </w:p>
    <w:p w14:paraId="476BFF4A" w14:textId="26A07835" w:rsidR="00723151" w:rsidRDefault="00723151" w:rsidP="003D700F">
      <w:pPr>
        <w:pStyle w:val="ListParagraph"/>
        <w:numPr>
          <w:ilvl w:val="1"/>
          <w:numId w:val="1"/>
        </w:numPr>
      </w:pPr>
      <w:r>
        <w:t>SP #1: Do you support keeping the name “NGV” and rejecting the comments proposing to change the name to a phrase that does not include “next generation”?</w:t>
      </w:r>
    </w:p>
    <w:p w14:paraId="1A7EA178" w14:textId="1C9F4C40" w:rsidR="008433C9" w:rsidRDefault="00723151" w:rsidP="008433C9">
      <w:pPr>
        <w:pStyle w:val="ListParagraph"/>
      </w:pPr>
      <w:r>
        <w:t>SP results: 19Y/0N/2A</w:t>
      </w:r>
    </w:p>
    <w:p w14:paraId="07053C08" w14:textId="77777777" w:rsidR="008433C9" w:rsidRDefault="008433C9" w:rsidP="008433C9">
      <w:pPr>
        <w:pStyle w:val="Heading2"/>
        <w:numPr>
          <w:ilvl w:val="0"/>
          <w:numId w:val="1"/>
        </w:numPr>
      </w:pPr>
      <w:r>
        <w:t xml:space="preserve">11-21/0020r0, </w:t>
      </w:r>
      <w:r w:rsidRPr="00CC7094">
        <w:t>the comment re</w:t>
      </w:r>
      <w:r>
        <w:t>s</w:t>
      </w:r>
      <w:r w:rsidRPr="00DC7F5A">
        <w:t xml:space="preserve">olutions </w:t>
      </w:r>
      <w:r>
        <w:t>for CID 1527, 1800 and 1801</w:t>
      </w:r>
      <w:r w:rsidRPr="00FE571C">
        <w:t xml:space="preserve">, </w:t>
      </w:r>
      <w:r>
        <w:t>Dongguk Lim</w:t>
      </w:r>
      <w:r w:rsidRPr="00FE571C">
        <w:t xml:space="preserve"> (</w:t>
      </w:r>
      <w:r>
        <w:t>LGE</w:t>
      </w:r>
      <w:r w:rsidRPr="00642D02">
        <w:t>)</w:t>
      </w:r>
      <w:r>
        <w:t xml:space="preserve"> </w:t>
      </w:r>
    </w:p>
    <w:p w14:paraId="6EDCC4A9" w14:textId="0A43B7E0" w:rsidR="008433C9" w:rsidRDefault="008433C9" w:rsidP="008433C9">
      <w:pPr>
        <w:pStyle w:val="ListParagraph"/>
        <w:numPr>
          <w:ilvl w:val="1"/>
          <w:numId w:val="1"/>
        </w:numPr>
      </w:pPr>
      <w:r>
        <w:t>CID 1</w:t>
      </w:r>
      <w:r>
        <w:t>527</w:t>
      </w:r>
      <w:r>
        <w:t>, 1</w:t>
      </w:r>
      <w:r>
        <w:t>800 and 1801</w:t>
      </w:r>
      <w:r>
        <w:t>: No discussion.</w:t>
      </w:r>
      <w:r w:rsidR="005C7AD7">
        <w:t xml:space="preserve"> Only editorial changes are made in r1.</w:t>
      </w:r>
    </w:p>
    <w:p w14:paraId="4E64EF54" w14:textId="77777777" w:rsidR="00BF6796" w:rsidRDefault="00BF6796" w:rsidP="00BF6796">
      <w:pPr>
        <w:pStyle w:val="Heading2"/>
        <w:numPr>
          <w:ilvl w:val="0"/>
          <w:numId w:val="1"/>
        </w:numPr>
      </w:pPr>
      <w:r>
        <w:t xml:space="preserve">11-21/0021r0, </w:t>
      </w:r>
      <w:r w:rsidRPr="00CC7094">
        <w:t>the comment re</w:t>
      </w:r>
      <w:r>
        <w:t>s</w:t>
      </w:r>
      <w:r w:rsidRPr="00DC7F5A">
        <w:t>olutions to 32.3.</w:t>
      </w:r>
      <w:r>
        <w:t>8.2.1</w:t>
      </w:r>
      <w:r w:rsidRPr="00FE571C">
        <w:t xml:space="preserve">, </w:t>
      </w:r>
      <w:r>
        <w:t>Dongguk Lim</w:t>
      </w:r>
      <w:r w:rsidRPr="00FE571C">
        <w:t xml:space="preserve"> (</w:t>
      </w:r>
      <w:r>
        <w:t>LGE</w:t>
      </w:r>
      <w:r w:rsidRPr="00642D02">
        <w:t>)</w:t>
      </w:r>
      <w:r>
        <w:t xml:space="preserve"> </w:t>
      </w:r>
    </w:p>
    <w:p w14:paraId="113E430F" w14:textId="79094C58" w:rsidR="00BF6796" w:rsidRDefault="00BF6796" w:rsidP="00BF6796">
      <w:pPr>
        <w:pStyle w:val="ListParagraph"/>
        <w:numPr>
          <w:ilvl w:val="1"/>
          <w:numId w:val="1"/>
        </w:numPr>
      </w:pPr>
      <w:r>
        <w:t xml:space="preserve">CID </w:t>
      </w:r>
      <w:r w:rsidR="00A870D2">
        <w:t>1772</w:t>
      </w:r>
      <w:r>
        <w:t xml:space="preserve">: No discussion. </w:t>
      </w:r>
    </w:p>
    <w:p w14:paraId="2202E7A2" w14:textId="5FEDB4CC" w:rsidR="0047650E" w:rsidRDefault="0047650E" w:rsidP="0047650E">
      <w:pPr>
        <w:pStyle w:val="Heading2"/>
        <w:numPr>
          <w:ilvl w:val="0"/>
          <w:numId w:val="1"/>
        </w:numPr>
      </w:pPr>
      <w:r>
        <w:t>11-21/0022r</w:t>
      </w:r>
      <w:r w:rsidR="002A3017">
        <w:t>2</w:t>
      </w:r>
      <w:r>
        <w:t xml:space="preserve">, </w:t>
      </w:r>
      <w:r w:rsidRPr="00CC7094">
        <w:t>the comment re</w:t>
      </w:r>
      <w:r>
        <w:t>s</w:t>
      </w:r>
      <w:r w:rsidRPr="00DC7F5A">
        <w:t>olutions to 32.3.</w:t>
      </w:r>
      <w:r>
        <w:t>8.2.2</w:t>
      </w:r>
      <w:r w:rsidRPr="00FE571C">
        <w:t xml:space="preserve">, </w:t>
      </w:r>
      <w:r>
        <w:t>Dongguk Lim</w:t>
      </w:r>
      <w:r w:rsidRPr="00FE571C">
        <w:t xml:space="preserve"> (</w:t>
      </w:r>
      <w:r>
        <w:t>LGE</w:t>
      </w:r>
      <w:r w:rsidRPr="00642D02">
        <w:t>)</w:t>
      </w:r>
      <w:r>
        <w:t xml:space="preserve"> </w:t>
      </w:r>
    </w:p>
    <w:p w14:paraId="647CEE04" w14:textId="170520E5" w:rsidR="0047650E" w:rsidRDefault="0047650E" w:rsidP="0047650E">
      <w:pPr>
        <w:pStyle w:val="ListParagraph"/>
        <w:numPr>
          <w:ilvl w:val="1"/>
          <w:numId w:val="1"/>
        </w:numPr>
      </w:pPr>
      <w:r>
        <w:t xml:space="preserve">CID </w:t>
      </w:r>
      <w:r w:rsidR="00AC41FB" w:rsidRPr="005B3489">
        <w:t>1080,</w:t>
      </w:r>
      <w:r w:rsidR="00AC41FB">
        <w:t xml:space="preserve"> </w:t>
      </w:r>
      <w:r w:rsidR="00AC41FB" w:rsidRPr="005B3489">
        <w:t>1113,</w:t>
      </w:r>
      <w:r w:rsidR="00AC41FB">
        <w:t xml:space="preserve"> 1114, 1115, </w:t>
      </w:r>
      <w:r w:rsidR="00AC41FB" w:rsidRPr="005B3489">
        <w:t>1538,</w:t>
      </w:r>
      <w:r w:rsidR="00AC41FB">
        <w:t xml:space="preserve"> </w:t>
      </w:r>
      <w:r w:rsidR="00AC41FB" w:rsidRPr="005B3489">
        <w:t>1578,</w:t>
      </w:r>
      <w:r w:rsidR="00AC41FB">
        <w:t xml:space="preserve"> </w:t>
      </w:r>
      <w:r w:rsidR="00AC41FB" w:rsidRPr="005B3489">
        <w:t>1774,</w:t>
      </w:r>
      <w:r w:rsidR="00AC41FB">
        <w:t xml:space="preserve"> </w:t>
      </w:r>
      <w:r w:rsidR="00AC41FB" w:rsidRPr="005B3489">
        <w:t>1776,</w:t>
      </w:r>
      <w:r w:rsidR="00AC41FB">
        <w:t xml:space="preserve"> </w:t>
      </w:r>
      <w:r w:rsidR="00AC41FB" w:rsidRPr="005B3489">
        <w:t>1083,</w:t>
      </w:r>
      <w:r w:rsidR="00AC41FB">
        <w:t xml:space="preserve"> and </w:t>
      </w:r>
      <w:r w:rsidR="00AC41FB" w:rsidRPr="005B3489">
        <w:t>181</w:t>
      </w:r>
      <w:r w:rsidR="00AC41FB">
        <w:t>7</w:t>
      </w:r>
      <w:r>
        <w:t xml:space="preserve">: No discussion. </w:t>
      </w:r>
    </w:p>
    <w:p w14:paraId="00D72481" w14:textId="5656A834" w:rsidR="0047650E" w:rsidRDefault="0047650E" w:rsidP="0047650E">
      <w:pPr>
        <w:pStyle w:val="Heading2"/>
        <w:numPr>
          <w:ilvl w:val="0"/>
          <w:numId w:val="1"/>
        </w:numPr>
      </w:pPr>
      <w:r>
        <w:t>11-21/0023r</w:t>
      </w:r>
      <w:r w:rsidR="00FB3DD3">
        <w:t>1</w:t>
      </w:r>
      <w:r>
        <w:t xml:space="preserve">, </w:t>
      </w:r>
      <w:r w:rsidRPr="00CC7094">
        <w:t>the comment re</w:t>
      </w:r>
      <w:r>
        <w:t>s</w:t>
      </w:r>
      <w:r w:rsidRPr="00DC7F5A">
        <w:t>olutions to 32.3.</w:t>
      </w:r>
      <w:r>
        <w:t>8.2.3</w:t>
      </w:r>
      <w:r w:rsidRPr="00FE571C">
        <w:t xml:space="preserve">, </w:t>
      </w:r>
      <w:r>
        <w:t>Dongguk Lim</w:t>
      </w:r>
      <w:r w:rsidRPr="00FE571C">
        <w:t xml:space="preserve"> (</w:t>
      </w:r>
      <w:r>
        <w:t>LGE)</w:t>
      </w:r>
      <w:r w:rsidRPr="00800144">
        <w:t xml:space="preserve"> </w:t>
      </w:r>
    </w:p>
    <w:p w14:paraId="59AC2100" w14:textId="0A1A1025" w:rsidR="000522B9" w:rsidRPr="00121184" w:rsidRDefault="0047650E" w:rsidP="005C6DB2">
      <w:pPr>
        <w:pStyle w:val="ListParagraph"/>
        <w:numPr>
          <w:ilvl w:val="1"/>
          <w:numId w:val="1"/>
        </w:numPr>
        <w:ind w:left="1080"/>
      </w:pPr>
      <w:r>
        <w:t xml:space="preserve">CID </w:t>
      </w:r>
      <w:r w:rsidR="00C7628A">
        <w:t>1081, 1775 and 1777</w:t>
      </w:r>
      <w:r>
        <w:t xml:space="preserve"> discussions: no discussion.</w:t>
      </w:r>
    </w:p>
    <w:p w14:paraId="6482119E" w14:textId="77777777" w:rsidR="000522B9" w:rsidRPr="001F4FC8" w:rsidRDefault="000522B9" w:rsidP="000522B9">
      <w:pPr>
        <w:pStyle w:val="Heading2"/>
        <w:numPr>
          <w:ilvl w:val="0"/>
          <w:numId w:val="1"/>
        </w:numPr>
      </w:pPr>
      <w:r>
        <w:t>Closing</w:t>
      </w:r>
    </w:p>
    <w:p w14:paraId="6CEAD2A8" w14:textId="77777777" w:rsidR="000522B9" w:rsidRPr="00C47AB5" w:rsidRDefault="000522B9" w:rsidP="000522B9">
      <w:pPr>
        <w:pStyle w:val="ListParagraph"/>
        <w:numPr>
          <w:ilvl w:val="1"/>
          <w:numId w:val="1"/>
        </w:numPr>
      </w:pPr>
      <w:r w:rsidRPr="00C47AB5">
        <w:t>Any other business</w:t>
      </w:r>
    </w:p>
    <w:p w14:paraId="07A06554" w14:textId="77777777" w:rsidR="000522B9" w:rsidRDefault="000522B9" w:rsidP="000522B9">
      <w:pPr>
        <w:pStyle w:val="ListParagraph"/>
        <w:numPr>
          <w:ilvl w:val="2"/>
          <w:numId w:val="1"/>
        </w:numPr>
      </w:pPr>
      <w:r w:rsidRPr="00C47AB5">
        <w:t>None</w:t>
      </w:r>
    </w:p>
    <w:p w14:paraId="2F5C0961" w14:textId="2FF0E122" w:rsidR="000522B9" w:rsidRDefault="000522B9" w:rsidP="000522B9">
      <w:pPr>
        <w:pStyle w:val="ListParagraph"/>
        <w:numPr>
          <w:ilvl w:val="1"/>
          <w:numId w:val="1"/>
        </w:numPr>
      </w:pPr>
      <w:r w:rsidRPr="00804B6E">
        <w:t>Chair announced the next TGb</w:t>
      </w:r>
      <w:r>
        <w:t>d</w:t>
      </w:r>
      <w:r w:rsidRPr="00804B6E">
        <w:t xml:space="preserve"> teleconference will be on  </w:t>
      </w:r>
      <w:r>
        <w:t>Jan. 1</w:t>
      </w:r>
      <w:r w:rsidR="009937EE">
        <w:t>9</w:t>
      </w:r>
      <w:r>
        <w:t xml:space="preserve"> at 9</w:t>
      </w:r>
      <w:r w:rsidRPr="00804B6E">
        <w:t xml:space="preserve">:00 </w:t>
      </w:r>
      <w:r>
        <w:t>am</w:t>
      </w:r>
      <w:r w:rsidRPr="00804B6E">
        <w:t xml:space="preserve"> ET</w:t>
      </w:r>
    </w:p>
    <w:p w14:paraId="78E09B1D" w14:textId="59A856DD" w:rsidR="000522B9" w:rsidRPr="00C47AB5" w:rsidRDefault="000522B9" w:rsidP="000522B9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>
        <w:t>13:</w:t>
      </w:r>
      <w:r w:rsidR="00D46BA9">
        <w:t>14</w:t>
      </w:r>
      <w:r>
        <w:t xml:space="preserve"> a</w:t>
      </w:r>
      <w:r w:rsidRPr="00C47AB5">
        <w:t>m</w:t>
      </w:r>
      <w:r>
        <w:t xml:space="preserve"> ET</w:t>
      </w:r>
    </w:p>
    <w:p w14:paraId="7034D25D" w14:textId="77777777" w:rsidR="000C7BB7" w:rsidRPr="00804B6E" w:rsidRDefault="000C7BB7" w:rsidP="000C7BB7"/>
    <w:sectPr w:rsidR="000C7BB7" w:rsidRPr="00804B6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FD389" w14:textId="77777777" w:rsidR="003649D4" w:rsidRDefault="003649D4" w:rsidP="00F36E92">
      <w:pPr>
        <w:spacing w:after="0" w:line="240" w:lineRule="auto"/>
      </w:pPr>
      <w:r>
        <w:separator/>
      </w:r>
    </w:p>
  </w:endnote>
  <w:endnote w:type="continuationSeparator" w:id="0">
    <w:p w14:paraId="41FB65FC" w14:textId="77777777" w:rsidR="003649D4" w:rsidRDefault="003649D4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EE6D" w14:textId="158A0A47" w:rsidR="00E9717C" w:rsidRPr="00F63FD8" w:rsidRDefault="006D018D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E9717C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35F394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E9717C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E9717C" w:rsidRDefault="00E9717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E9717C" w:rsidRDefault="00E9717C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E9717C" w:rsidRPr="00F63FD8">
          <w:rPr>
            <w:rFonts w:ascii="Times New Roman" w:hAnsi="Times New Roman" w:cs="Times New Roman"/>
          </w:rPr>
          <w:t>Minutes</w:t>
        </w:r>
        <w:r w:rsidR="00E9717C">
          <w:rPr>
            <w:rFonts w:ascii="Times New Roman" w:hAnsi="Times New Roman" w:cs="Times New Roman"/>
          </w:rPr>
          <w:tab/>
        </w:r>
        <w:r w:rsidR="00E9717C">
          <w:rPr>
            <w:rFonts w:ascii="Times New Roman" w:hAnsi="Times New Roman" w:cs="Times New Roman"/>
          </w:rPr>
          <w:tab/>
          <w:t>Yan Zhang, NXP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BEDE" w14:textId="77777777" w:rsidR="003649D4" w:rsidRDefault="003649D4" w:rsidP="00F36E92">
      <w:pPr>
        <w:spacing w:after="0" w:line="240" w:lineRule="auto"/>
      </w:pPr>
      <w:r>
        <w:separator/>
      </w:r>
    </w:p>
  </w:footnote>
  <w:footnote w:type="continuationSeparator" w:id="0">
    <w:p w14:paraId="16558F71" w14:textId="77777777" w:rsidR="003649D4" w:rsidRDefault="003649D4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726437D1" w:rsidR="00E9717C" w:rsidRPr="00F36E92" w:rsidRDefault="00E9717C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1DB3CD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3167FE">
      <w:rPr>
        <w:rFonts w:ascii="Times New Roman" w:hAnsi="Times New Roman" w:cs="Times New Roman"/>
        <w:sz w:val="28"/>
      </w:rPr>
      <w:t>January</w:t>
    </w:r>
    <w:r>
      <w:rPr>
        <w:rFonts w:ascii="Times New Roman" w:hAnsi="Times New Roman" w:cs="Times New Roman"/>
        <w:sz w:val="28"/>
      </w:rPr>
      <w:t xml:space="preserve"> 202</w:t>
    </w:r>
    <w:r w:rsidR="003167FE">
      <w:rPr>
        <w:rFonts w:ascii="Times New Roman" w:hAnsi="Times New Roman" w:cs="Times New Roman"/>
        <w:sz w:val="28"/>
      </w:rPr>
      <w:t>1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212801">
      <w:rPr>
        <w:rFonts w:ascii="Times New Roman" w:hAnsi="Times New Roman" w:cs="Times New Roman"/>
        <w:sz w:val="28"/>
      </w:rPr>
      <w:t>1</w:t>
    </w:r>
    <w:r w:rsidRPr="00F36E92">
      <w:rPr>
        <w:rFonts w:ascii="Times New Roman" w:hAnsi="Times New Roman" w:cs="Times New Roman"/>
        <w:sz w:val="28"/>
      </w:rPr>
      <w:t>/</w:t>
    </w:r>
    <w:r w:rsidR="00212801">
      <w:rPr>
        <w:rFonts w:ascii="Times New Roman" w:hAnsi="Times New Roman" w:cs="Times New Roman"/>
        <w:sz w:val="28"/>
      </w:rPr>
      <w:t>0068</w:t>
    </w:r>
    <w:r>
      <w:rPr>
        <w:rFonts w:ascii="Times New Roman" w:hAnsi="Times New Roman" w:cs="Times New Roman"/>
        <w:sz w:val="28"/>
      </w:rPr>
      <w:t>r</w:t>
    </w:r>
    <w:r w:rsidR="00194ED9">
      <w:rPr>
        <w:rFonts w:ascii="Times New Roman" w:hAnsi="Times New Roman" w:cs="Times New Roman"/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48E0"/>
    <w:multiLevelType w:val="hybridMultilevel"/>
    <w:tmpl w:val="0570F040"/>
    <w:lvl w:ilvl="0" w:tplc="65D875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AE88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27D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808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E1E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0D5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019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CD4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E99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D60DDF"/>
    <w:multiLevelType w:val="hybridMultilevel"/>
    <w:tmpl w:val="938491F0"/>
    <w:lvl w:ilvl="0" w:tplc="19CE7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21C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6B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AB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82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D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0A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A9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A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1D0E9C"/>
    <w:multiLevelType w:val="hybridMultilevel"/>
    <w:tmpl w:val="3F3421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ED35BC"/>
    <w:multiLevelType w:val="hybridMultilevel"/>
    <w:tmpl w:val="F47E20A6"/>
    <w:lvl w:ilvl="0" w:tplc="2524616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4D3021"/>
    <w:multiLevelType w:val="multilevel"/>
    <w:tmpl w:val="42A29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0F0F"/>
    <w:rsid w:val="0000118B"/>
    <w:rsid w:val="0000125D"/>
    <w:rsid w:val="0000144C"/>
    <w:rsid w:val="000051F4"/>
    <w:rsid w:val="000060F9"/>
    <w:rsid w:val="000062A9"/>
    <w:rsid w:val="000064D3"/>
    <w:rsid w:val="0000762E"/>
    <w:rsid w:val="00007EB8"/>
    <w:rsid w:val="00010C81"/>
    <w:rsid w:val="00013553"/>
    <w:rsid w:val="0001388F"/>
    <w:rsid w:val="00015069"/>
    <w:rsid w:val="00016661"/>
    <w:rsid w:val="00016B22"/>
    <w:rsid w:val="00016F52"/>
    <w:rsid w:val="000170A6"/>
    <w:rsid w:val="00020489"/>
    <w:rsid w:val="0002075B"/>
    <w:rsid w:val="000212E8"/>
    <w:rsid w:val="00021A24"/>
    <w:rsid w:val="00021D67"/>
    <w:rsid w:val="00025220"/>
    <w:rsid w:val="00026307"/>
    <w:rsid w:val="000266DA"/>
    <w:rsid w:val="000345C6"/>
    <w:rsid w:val="000353AD"/>
    <w:rsid w:val="0003569B"/>
    <w:rsid w:val="000363C5"/>
    <w:rsid w:val="00036B58"/>
    <w:rsid w:val="00036F7D"/>
    <w:rsid w:val="000372EF"/>
    <w:rsid w:val="00037528"/>
    <w:rsid w:val="000407F3"/>
    <w:rsid w:val="00044909"/>
    <w:rsid w:val="000456AA"/>
    <w:rsid w:val="000463F2"/>
    <w:rsid w:val="000468F4"/>
    <w:rsid w:val="0004710F"/>
    <w:rsid w:val="000522B9"/>
    <w:rsid w:val="0005319B"/>
    <w:rsid w:val="00055268"/>
    <w:rsid w:val="000556C5"/>
    <w:rsid w:val="00055EE7"/>
    <w:rsid w:val="0005615D"/>
    <w:rsid w:val="00056D7D"/>
    <w:rsid w:val="00057A96"/>
    <w:rsid w:val="0006104C"/>
    <w:rsid w:val="00061B2C"/>
    <w:rsid w:val="000627A3"/>
    <w:rsid w:val="00063404"/>
    <w:rsid w:val="000638DA"/>
    <w:rsid w:val="00063C5C"/>
    <w:rsid w:val="000643E4"/>
    <w:rsid w:val="0006670C"/>
    <w:rsid w:val="00066DBD"/>
    <w:rsid w:val="000677B3"/>
    <w:rsid w:val="0007051B"/>
    <w:rsid w:val="00071342"/>
    <w:rsid w:val="00072034"/>
    <w:rsid w:val="00072F64"/>
    <w:rsid w:val="00073112"/>
    <w:rsid w:val="000744CF"/>
    <w:rsid w:val="00074F1B"/>
    <w:rsid w:val="000769A6"/>
    <w:rsid w:val="0007707E"/>
    <w:rsid w:val="000777B1"/>
    <w:rsid w:val="0008068A"/>
    <w:rsid w:val="00080A3A"/>
    <w:rsid w:val="00081A2E"/>
    <w:rsid w:val="00081E0A"/>
    <w:rsid w:val="000820AB"/>
    <w:rsid w:val="0008257C"/>
    <w:rsid w:val="00085421"/>
    <w:rsid w:val="0008559A"/>
    <w:rsid w:val="00085BEB"/>
    <w:rsid w:val="0008630F"/>
    <w:rsid w:val="000868A1"/>
    <w:rsid w:val="000869D6"/>
    <w:rsid w:val="00090FFE"/>
    <w:rsid w:val="00093B26"/>
    <w:rsid w:val="0009686F"/>
    <w:rsid w:val="00096B33"/>
    <w:rsid w:val="00096D81"/>
    <w:rsid w:val="000A3BFF"/>
    <w:rsid w:val="000A4124"/>
    <w:rsid w:val="000A66F2"/>
    <w:rsid w:val="000A6BD1"/>
    <w:rsid w:val="000A70DA"/>
    <w:rsid w:val="000A7FB0"/>
    <w:rsid w:val="000B22A1"/>
    <w:rsid w:val="000B43E3"/>
    <w:rsid w:val="000B6475"/>
    <w:rsid w:val="000C0833"/>
    <w:rsid w:val="000C08D9"/>
    <w:rsid w:val="000C0BAE"/>
    <w:rsid w:val="000C1C1A"/>
    <w:rsid w:val="000C42B8"/>
    <w:rsid w:val="000C42FB"/>
    <w:rsid w:val="000C4DDB"/>
    <w:rsid w:val="000C4FA9"/>
    <w:rsid w:val="000C51A9"/>
    <w:rsid w:val="000C5304"/>
    <w:rsid w:val="000C7A69"/>
    <w:rsid w:val="000C7BB7"/>
    <w:rsid w:val="000D0D4A"/>
    <w:rsid w:val="000D0E4B"/>
    <w:rsid w:val="000D1155"/>
    <w:rsid w:val="000D191C"/>
    <w:rsid w:val="000D2114"/>
    <w:rsid w:val="000D2148"/>
    <w:rsid w:val="000D3138"/>
    <w:rsid w:val="000D33DF"/>
    <w:rsid w:val="000D36F4"/>
    <w:rsid w:val="000D3E75"/>
    <w:rsid w:val="000D5515"/>
    <w:rsid w:val="000D5FA8"/>
    <w:rsid w:val="000D7530"/>
    <w:rsid w:val="000E0F55"/>
    <w:rsid w:val="000E3BA2"/>
    <w:rsid w:val="000E3E76"/>
    <w:rsid w:val="000E43FC"/>
    <w:rsid w:val="000E5C1A"/>
    <w:rsid w:val="000E67C9"/>
    <w:rsid w:val="000E77F6"/>
    <w:rsid w:val="000F0E5C"/>
    <w:rsid w:val="000F1A81"/>
    <w:rsid w:val="000F2058"/>
    <w:rsid w:val="000F3898"/>
    <w:rsid w:val="000F49A7"/>
    <w:rsid w:val="000F59D0"/>
    <w:rsid w:val="000F6AEC"/>
    <w:rsid w:val="000F70ED"/>
    <w:rsid w:val="000F7313"/>
    <w:rsid w:val="00100248"/>
    <w:rsid w:val="00100576"/>
    <w:rsid w:val="001013FB"/>
    <w:rsid w:val="00104145"/>
    <w:rsid w:val="00104655"/>
    <w:rsid w:val="00105D78"/>
    <w:rsid w:val="00106AC5"/>
    <w:rsid w:val="00107CC4"/>
    <w:rsid w:val="001100F6"/>
    <w:rsid w:val="00110498"/>
    <w:rsid w:val="00110F51"/>
    <w:rsid w:val="00111E16"/>
    <w:rsid w:val="0011200C"/>
    <w:rsid w:val="00112B23"/>
    <w:rsid w:val="00112D42"/>
    <w:rsid w:val="00115F9D"/>
    <w:rsid w:val="00116942"/>
    <w:rsid w:val="00116973"/>
    <w:rsid w:val="0011792A"/>
    <w:rsid w:val="00120C88"/>
    <w:rsid w:val="00121184"/>
    <w:rsid w:val="00122162"/>
    <w:rsid w:val="00122799"/>
    <w:rsid w:val="00125C04"/>
    <w:rsid w:val="00126718"/>
    <w:rsid w:val="00134FDA"/>
    <w:rsid w:val="00135116"/>
    <w:rsid w:val="001360D1"/>
    <w:rsid w:val="0013640F"/>
    <w:rsid w:val="0013721B"/>
    <w:rsid w:val="00137430"/>
    <w:rsid w:val="001401C5"/>
    <w:rsid w:val="0014252A"/>
    <w:rsid w:val="00144A24"/>
    <w:rsid w:val="0014505B"/>
    <w:rsid w:val="0014659C"/>
    <w:rsid w:val="00147106"/>
    <w:rsid w:val="00150008"/>
    <w:rsid w:val="0015020B"/>
    <w:rsid w:val="00150EBE"/>
    <w:rsid w:val="001526AC"/>
    <w:rsid w:val="001543F1"/>
    <w:rsid w:val="001557A9"/>
    <w:rsid w:val="00160057"/>
    <w:rsid w:val="00160AA2"/>
    <w:rsid w:val="00163598"/>
    <w:rsid w:val="00163B5F"/>
    <w:rsid w:val="0016450B"/>
    <w:rsid w:val="001655EB"/>
    <w:rsid w:val="0016642C"/>
    <w:rsid w:val="00166663"/>
    <w:rsid w:val="001724FF"/>
    <w:rsid w:val="00174FD9"/>
    <w:rsid w:val="00175205"/>
    <w:rsid w:val="00175571"/>
    <w:rsid w:val="001770DC"/>
    <w:rsid w:val="00177AB4"/>
    <w:rsid w:val="00182B1F"/>
    <w:rsid w:val="00182FB4"/>
    <w:rsid w:val="00183103"/>
    <w:rsid w:val="001838BD"/>
    <w:rsid w:val="001842D2"/>
    <w:rsid w:val="00184641"/>
    <w:rsid w:val="00184950"/>
    <w:rsid w:val="00187613"/>
    <w:rsid w:val="00191018"/>
    <w:rsid w:val="00191153"/>
    <w:rsid w:val="00192642"/>
    <w:rsid w:val="0019392E"/>
    <w:rsid w:val="00194ED9"/>
    <w:rsid w:val="001950D3"/>
    <w:rsid w:val="001A0075"/>
    <w:rsid w:val="001A15A2"/>
    <w:rsid w:val="001A25AA"/>
    <w:rsid w:val="001A38BD"/>
    <w:rsid w:val="001A5EA6"/>
    <w:rsid w:val="001A74CF"/>
    <w:rsid w:val="001B04EC"/>
    <w:rsid w:val="001B0B09"/>
    <w:rsid w:val="001B1C27"/>
    <w:rsid w:val="001B22D5"/>
    <w:rsid w:val="001B41EB"/>
    <w:rsid w:val="001B4A52"/>
    <w:rsid w:val="001B6353"/>
    <w:rsid w:val="001B6E81"/>
    <w:rsid w:val="001B7056"/>
    <w:rsid w:val="001B78C8"/>
    <w:rsid w:val="001B7D01"/>
    <w:rsid w:val="001C0010"/>
    <w:rsid w:val="001C0BCB"/>
    <w:rsid w:val="001C3AF4"/>
    <w:rsid w:val="001C4A47"/>
    <w:rsid w:val="001C53D0"/>
    <w:rsid w:val="001C63E3"/>
    <w:rsid w:val="001C7F9C"/>
    <w:rsid w:val="001D0D51"/>
    <w:rsid w:val="001D23F5"/>
    <w:rsid w:val="001D2C0F"/>
    <w:rsid w:val="001D4823"/>
    <w:rsid w:val="001D4A6F"/>
    <w:rsid w:val="001D72B9"/>
    <w:rsid w:val="001D7C67"/>
    <w:rsid w:val="001D7E9C"/>
    <w:rsid w:val="001E20BC"/>
    <w:rsid w:val="001E3C5A"/>
    <w:rsid w:val="001E6B2B"/>
    <w:rsid w:val="001F10D5"/>
    <w:rsid w:val="001F1BF0"/>
    <w:rsid w:val="001F1CD3"/>
    <w:rsid w:val="001F2FBC"/>
    <w:rsid w:val="001F3A29"/>
    <w:rsid w:val="001F4FC8"/>
    <w:rsid w:val="001F6825"/>
    <w:rsid w:val="001F70F4"/>
    <w:rsid w:val="001F7F39"/>
    <w:rsid w:val="0020203C"/>
    <w:rsid w:val="00204135"/>
    <w:rsid w:val="002045FD"/>
    <w:rsid w:val="0020575D"/>
    <w:rsid w:val="00206D96"/>
    <w:rsid w:val="00212801"/>
    <w:rsid w:val="00214127"/>
    <w:rsid w:val="002141CA"/>
    <w:rsid w:val="00214315"/>
    <w:rsid w:val="00215733"/>
    <w:rsid w:val="0021639E"/>
    <w:rsid w:val="00216613"/>
    <w:rsid w:val="00216B87"/>
    <w:rsid w:val="00217017"/>
    <w:rsid w:val="00217241"/>
    <w:rsid w:val="00217E5C"/>
    <w:rsid w:val="00220B7A"/>
    <w:rsid w:val="002244DE"/>
    <w:rsid w:val="00224D80"/>
    <w:rsid w:val="00225FC0"/>
    <w:rsid w:val="002263CF"/>
    <w:rsid w:val="00226796"/>
    <w:rsid w:val="00230571"/>
    <w:rsid w:val="00230F2F"/>
    <w:rsid w:val="002312DE"/>
    <w:rsid w:val="0023458E"/>
    <w:rsid w:val="002368C8"/>
    <w:rsid w:val="00237352"/>
    <w:rsid w:val="00237B64"/>
    <w:rsid w:val="0024145E"/>
    <w:rsid w:val="0024202A"/>
    <w:rsid w:val="00243241"/>
    <w:rsid w:val="002433CE"/>
    <w:rsid w:val="00243E51"/>
    <w:rsid w:val="00244245"/>
    <w:rsid w:val="00244423"/>
    <w:rsid w:val="00250B36"/>
    <w:rsid w:val="0025107E"/>
    <w:rsid w:val="00251080"/>
    <w:rsid w:val="00252277"/>
    <w:rsid w:val="002525B0"/>
    <w:rsid w:val="00252924"/>
    <w:rsid w:val="00252FD1"/>
    <w:rsid w:val="00253196"/>
    <w:rsid w:val="002548AC"/>
    <w:rsid w:val="00255BE3"/>
    <w:rsid w:val="00255D47"/>
    <w:rsid w:val="00256211"/>
    <w:rsid w:val="002566E0"/>
    <w:rsid w:val="00257A67"/>
    <w:rsid w:val="00257EAF"/>
    <w:rsid w:val="00263142"/>
    <w:rsid w:val="002637C3"/>
    <w:rsid w:val="002638EA"/>
    <w:rsid w:val="00264390"/>
    <w:rsid w:val="00266FAE"/>
    <w:rsid w:val="0027211E"/>
    <w:rsid w:val="002724CB"/>
    <w:rsid w:val="00272896"/>
    <w:rsid w:val="002729B8"/>
    <w:rsid w:val="00272C5F"/>
    <w:rsid w:val="00273082"/>
    <w:rsid w:val="0027318B"/>
    <w:rsid w:val="0027388A"/>
    <w:rsid w:val="002741A8"/>
    <w:rsid w:val="002746EB"/>
    <w:rsid w:val="00274A73"/>
    <w:rsid w:val="00275248"/>
    <w:rsid w:val="00276972"/>
    <w:rsid w:val="00280681"/>
    <w:rsid w:val="00280EFC"/>
    <w:rsid w:val="00281AD9"/>
    <w:rsid w:val="00282374"/>
    <w:rsid w:val="002833A1"/>
    <w:rsid w:val="00283DC1"/>
    <w:rsid w:val="00284BA6"/>
    <w:rsid w:val="002851B3"/>
    <w:rsid w:val="002859C1"/>
    <w:rsid w:val="00285B7E"/>
    <w:rsid w:val="00287FF6"/>
    <w:rsid w:val="002915FE"/>
    <w:rsid w:val="00293556"/>
    <w:rsid w:val="002936EE"/>
    <w:rsid w:val="0029482B"/>
    <w:rsid w:val="00295055"/>
    <w:rsid w:val="00295241"/>
    <w:rsid w:val="0029562D"/>
    <w:rsid w:val="00295735"/>
    <w:rsid w:val="0029616F"/>
    <w:rsid w:val="002968BE"/>
    <w:rsid w:val="002979B6"/>
    <w:rsid w:val="002A0810"/>
    <w:rsid w:val="002A0D4D"/>
    <w:rsid w:val="002A3017"/>
    <w:rsid w:val="002A30EC"/>
    <w:rsid w:val="002A3637"/>
    <w:rsid w:val="002A3AEB"/>
    <w:rsid w:val="002A4B3B"/>
    <w:rsid w:val="002A4BFF"/>
    <w:rsid w:val="002A59F4"/>
    <w:rsid w:val="002A5E00"/>
    <w:rsid w:val="002A6333"/>
    <w:rsid w:val="002A7883"/>
    <w:rsid w:val="002B1BDE"/>
    <w:rsid w:val="002B2B6D"/>
    <w:rsid w:val="002B3741"/>
    <w:rsid w:val="002B40A1"/>
    <w:rsid w:val="002B5CDE"/>
    <w:rsid w:val="002B6469"/>
    <w:rsid w:val="002B7888"/>
    <w:rsid w:val="002C188A"/>
    <w:rsid w:val="002C1C33"/>
    <w:rsid w:val="002C2307"/>
    <w:rsid w:val="002C283F"/>
    <w:rsid w:val="002C31FD"/>
    <w:rsid w:val="002C33E7"/>
    <w:rsid w:val="002D0893"/>
    <w:rsid w:val="002D1146"/>
    <w:rsid w:val="002D1370"/>
    <w:rsid w:val="002D1A96"/>
    <w:rsid w:val="002D1AB1"/>
    <w:rsid w:val="002D22A8"/>
    <w:rsid w:val="002D3383"/>
    <w:rsid w:val="002D3EA0"/>
    <w:rsid w:val="002D46E3"/>
    <w:rsid w:val="002D4BB3"/>
    <w:rsid w:val="002D52E2"/>
    <w:rsid w:val="002D5F92"/>
    <w:rsid w:val="002D602D"/>
    <w:rsid w:val="002D7F8D"/>
    <w:rsid w:val="002E0505"/>
    <w:rsid w:val="002E09DD"/>
    <w:rsid w:val="002E1A6E"/>
    <w:rsid w:val="002E1E96"/>
    <w:rsid w:val="002E36C3"/>
    <w:rsid w:val="002E5E1F"/>
    <w:rsid w:val="002E6793"/>
    <w:rsid w:val="002F0286"/>
    <w:rsid w:val="002F0E1F"/>
    <w:rsid w:val="002F12C7"/>
    <w:rsid w:val="002F2314"/>
    <w:rsid w:val="002F2BD3"/>
    <w:rsid w:val="002F508B"/>
    <w:rsid w:val="002F529D"/>
    <w:rsid w:val="00302050"/>
    <w:rsid w:val="00302861"/>
    <w:rsid w:val="003029EA"/>
    <w:rsid w:val="00303120"/>
    <w:rsid w:val="003039C6"/>
    <w:rsid w:val="00303A64"/>
    <w:rsid w:val="00304D90"/>
    <w:rsid w:val="00304EA2"/>
    <w:rsid w:val="00304F3D"/>
    <w:rsid w:val="00306F97"/>
    <w:rsid w:val="003074E7"/>
    <w:rsid w:val="00312683"/>
    <w:rsid w:val="00313ECD"/>
    <w:rsid w:val="003167FE"/>
    <w:rsid w:val="00316D55"/>
    <w:rsid w:val="0031727A"/>
    <w:rsid w:val="00317D4A"/>
    <w:rsid w:val="00322AF4"/>
    <w:rsid w:val="00323260"/>
    <w:rsid w:val="00323B13"/>
    <w:rsid w:val="0032458C"/>
    <w:rsid w:val="003248AD"/>
    <w:rsid w:val="00325ACB"/>
    <w:rsid w:val="00327423"/>
    <w:rsid w:val="003279D4"/>
    <w:rsid w:val="00332660"/>
    <w:rsid w:val="00333F75"/>
    <w:rsid w:val="003356DA"/>
    <w:rsid w:val="003366AA"/>
    <w:rsid w:val="003369DE"/>
    <w:rsid w:val="003378B5"/>
    <w:rsid w:val="0034098C"/>
    <w:rsid w:val="00340B7A"/>
    <w:rsid w:val="0034152D"/>
    <w:rsid w:val="00342576"/>
    <w:rsid w:val="00344BB6"/>
    <w:rsid w:val="00345BA9"/>
    <w:rsid w:val="00351034"/>
    <w:rsid w:val="00351833"/>
    <w:rsid w:val="00352011"/>
    <w:rsid w:val="00352903"/>
    <w:rsid w:val="0035521E"/>
    <w:rsid w:val="00355342"/>
    <w:rsid w:val="00355547"/>
    <w:rsid w:val="0035593A"/>
    <w:rsid w:val="0035642B"/>
    <w:rsid w:val="00361F62"/>
    <w:rsid w:val="003626EF"/>
    <w:rsid w:val="00364786"/>
    <w:rsid w:val="003649D4"/>
    <w:rsid w:val="00367A13"/>
    <w:rsid w:val="00367DDF"/>
    <w:rsid w:val="003704AE"/>
    <w:rsid w:val="00371A0A"/>
    <w:rsid w:val="00373267"/>
    <w:rsid w:val="00373DCB"/>
    <w:rsid w:val="00374400"/>
    <w:rsid w:val="00376629"/>
    <w:rsid w:val="00376C16"/>
    <w:rsid w:val="00377B4D"/>
    <w:rsid w:val="003801AA"/>
    <w:rsid w:val="0038052E"/>
    <w:rsid w:val="0038166E"/>
    <w:rsid w:val="00381698"/>
    <w:rsid w:val="00381A7A"/>
    <w:rsid w:val="0038370B"/>
    <w:rsid w:val="00385A31"/>
    <w:rsid w:val="00386D15"/>
    <w:rsid w:val="00387FED"/>
    <w:rsid w:val="003907B8"/>
    <w:rsid w:val="003919EE"/>
    <w:rsid w:val="00391C9E"/>
    <w:rsid w:val="0039264E"/>
    <w:rsid w:val="003938F5"/>
    <w:rsid w:val="00393EC9"/>
    <w:rsid w:val="003963A8"/>
    <w:rsid w:val="00397C67"/>
    <w:rsid w:val="003A1AA6"/>
    <w:rsid w:val="003A1AAD"/>
    <w:rsid w:val="003A2BD1"/>
    <w:rsid w:val="003A51DD"/>
    <w:rsid w:val="003A52DF"/>
    <w:rsid w:val="003A5409"/>
    <w:rsid w:val="003A770E"/>
    <w:rsid w:val="003A7C08"/>
    <w:rsid w:val="003B0F4B"/>
    <w:rsid w:val="003B144A"/>
    <w:rsid w:val="003B26D0"/>
    <w:rsid w:val="003B3049"/>
    <w:rsid w:val="003B35B6"/>
    <w:rsid w:val="003B6527"/>
    <w:rsid w:val="003B656D"/>
    <w:rsid w:val="003B660F"/>
    <w:rsid w:val="003B7148"/>
    <w:rsid w:val="003B79A5"/>
    <w:rsid w:val="003B79CE"/>
    <w:rsid w:val="003C032C"/>
    <w:rsid w:val="003C04E0"/>
    <w:rsid w:val="003C11D1"/>
    <w:rsid w:val="003C2615"/>
    <w:rsid w:val="003C2CFC"/>
    <w:rsid w:val="003C3AA9"/>
    <w:rsid w:val="003C730D"/>
    <w:rsid w:val="003D20E6"/>
    <w:rsid w:val="003D348D"/>
    <w:rsid w:val="003D3C02"/>
    <w:rsid w:val="003D3CFD"/>
    <w:rsid w:val="003D700F"/>
    <w:rsid w:val="003D733C"/>
    <w:rsid w:val="003E1ADA"/>
    <w:rsid w:val="003E2027"/>
    <w:rsid w:val="003E2141"/>
    <w:rsid w:val="003E2150"/>
    <w:rsid w:val="003E2517"/>
    <w:rsid w:val="003E3533"/>
    <w:rsid w:val="003E381A"/>
    <w:rsid w:val="003E39AC"/>
    <w:rsid w:val="003E3F9E"/>
    <w:rsid w:val="003E4898"/>
    <w:rsid w:val="003E528E"/>
    <w:rsid w:val="003E56D8"/>
    <w:rsid w:val="003E6F39"/>
    <w:rsid w:val="003E746C"/>
    <w:rsid w:val="003F1B54"/>
    <w:rsid w:val="003F1D43"/>
    <w:rsid w:val="003F2E32"/>
    <w:rsid w:val="003F3E93"/>
    <w:rsid w:val="003F49A9"/>
    <w:rsid w:val="003F65AE"/>
    <w:rsid w:val="003F6DA4"/>
    <w:rsid w:val="003F79A9"/>
    <w:rsid w:val="00401450"/>
    <w:rsid w:val="00402299"/>
    <w:rsid w:val="004029BB"/>
    <w:rsid w:val="00403050"/>
    <w:rsid w:val="0040346F"/>
    <w:rsid w:val="0040563F"/>
    <w:rsid w:val="00407180"/>
    <w:rsid w:val="00407E6F"/>
    <w:rsid w:val="00410F84"/>
    <w:rsid w:val="00411121"/>
    <w:rsid w:val="0041131B"/>
    <w:rsid w:val="00411646"/>
    <w:rsid w:val="00411AC5"/>
    <w:rsid w:val="00412E82"/>
    <w:rsid w:val="004140CB"/>
    <w:rsid w:val="004150EE"/>
    <w:rsid w:val="004164E7"/>
    <w:rsid w:val="0041708E"/>
    <w:rsid w:val="004172F6"/>
    <w:rsid w:val="004208F3"/>
    <w:rsid w:val="004211A1"/>
    <w:rsid w:val="004213DC"/>
    <w:rsid w:val="00422E57"/>
    <w:rsid w:val="00422FC1"/>
    <w:rsid w:val="004240AE"/>
    <w:rsid w:val="00424834"/>
    <w:rsid w:val="00424942"/>
    <w:rsid w:val="0042553F"/>
    <w:rsid w:val="0042593A"/>
    <w:rsid w:val="00426527"/>
    <w:rsid w:val="004269D1"/>
    <w:rsid w:val="00426BBD"/>
    <w:rsid w:val="00427015"/>
    <w:rsid w:val="004274D4"/>
    <w:rsid w:val="004312D3"/>
    <w:rsid w:val="004317B9"/>
    <w:rsid w:val="00431F36"/>
    <w:rsid w:val="00432655"/>
    <w:rsid w:val="0043288E"/>
    <w:rsid w:val="004329E9"/>
    <w:rsid w:val="00433337"/>
    <w:rsid w:val="00433576"/>
    <w:rsid w:val="00433E8E"/>
    <w:rsid w:val="00435B94"/>
    <w:rsid w:val="00441345"/>
    <w:rsid w:val="0044163A"/>
    <w:rsid w:val="00441FE0"/>
    <w:rsid w:val="00442B32"/>
    <w:rsid w:val="00443BAA"/>
    <w:rsid w:val="00444134"/>
    <w:rsid w:val="004444E0"/>
    <w:rsid w:val="004451E7"/>
    <w:rsid w:val="00445E0A"/>
    <w:rsid w:val="00447675"/>
    <w:rsid w:val="004512F3"/>
    <w:rsid w:val="004514F6"/>
    <w:rsid w:val="004516E3"/>
    <w:rsid w:val="00452E75"/>
    <w:rsid w:val="00454768"/>
    <w:rsid w:val="00454E58"/>
    <w:rsid w:val="004555A7"/>
    <w:rsid w:val="004556BD"/>
    <w:rsid w:val="004602E3"/>
    <w:rsid w:val="004604D5"/>
    <w:rsid w:val="004615BD"/>
    <w:rsid w:val="0046161D"/>
    <w:rsid w:val="004627F0"/>
    <w:rsid w:val="00462EFB"/>
    <w:rsid w:val="00465894"/>
    <w:rsid w:val="00466672"/>
    <w:rsid w:val="00466E4B"/>
    <w:rsid w:val="00470907"/>
    <w:rsid w:val="0047193F"/>
    <w:rsid w:val="00471E95"/>
    <w:rsid w:val="004730CB"/>
    <w:rsid w:val="0047497A"/>
    <w:rsid w:val="0047507D"/>
    <w:rsid w:val="004763FA"/>
    <w:rsid w:val="0047650E"/>
    <w:rsid w:val="0047705E"/>
    <w:rsid w:val="00481B4D"/>
    <w:rsid w:val="0048219D"/>
    <w:rsid w:val="00482D41"/>
    <w:rsid w:val="00484C27"/>
    <w:rsid w:val="00486779"/>
    <w:rsid w:val="004869B9"/>
    <w:rsid w:val="0049030D"/>
    <w:rsid w:val="004913BA"/>
    <w:rsid w:val="00491955"/>
    <w:rsid w:val="0049295D"/>
    <w:rsid w:val="00493946"/>
    <w:rsid w:val="004939C1"/>
    <w:rsid w:val="0049571A"/>
    <w:rsid w:val="00495AEE"/>
    <w:rsid w:val="0049657C"/>
    <w:rsid w:val="004A0779"/>
    <w:rsid w:val="004A0B96"/>
    <w:rsid w:val="004A1134"/>
    <w:rsid w:val="004A16E0"/>
    <w:rsid w:val="004A3B78"/>
    <w:rsid w:val="004A4755"/>
    <w:rsid w:val="004A5567"/>
    <w:rsid w:val="004A7434"/>
    <w:rsid w:val="004B0C0A"/>
    <w:rsid w:val="004B1452"/>
    <w:rsid w:val="004B1C13"/>
    <w:rsid w:val="004B251D"/>
    <w:rsid w:val="004B2FA7"/>
    <w:rsid w:val="004B32C2"/>
    <w:rsid w:val="004B5B75"/>
    <w:rsid w:val="004B7159"/>
    <w:rsid w:val="004B7503"/>
    <w:rsid w:val="004C2B72"/>
    <w:rsid w:val="004C3FD7"/>
    <w:rsid w:val="004C431A"/>
    <w:rsid w:val="004C5FEE"/>
    <w:rsid w:val="004C61FA"/>
    <w:rsid w:val="004D05E0"/>
    <w:rsid w:val="004D07C9"/>
    <w:rsid w:val="004D1D70"/>
    <w:rsid w:val="004D2CEE"/>
    <w:rsid w:val="004D2F86"/>
    <w:rsid w:val="004D4CEF"/>
    <w:rsid w:val="004D639A"/>
    <w:rsid w:val="004D6722"/>
    <w:rsid w:val="004E065C"/>
    <w:rsid w:val="004E0975"/>
    <w:rsid w:val="004E0EBE"/>
    <w:rsid w:val="004E178E"/>
    <w:rsid w:val="004E5319"/>
    <w:rsid w:val="004E652E"/>
    <w:rsid w:val="004F13F1"/>
    <w:rsid w:val="004F45BE"/>
    <w:rsid w:val="004F4603"/>
    <w:rsid w:val="004F53F7"/>
    <w:rsid w:val="004F55D0"/>
    <w:rsid w:val="004F69B9"/>
    <w:rsid w:val="004F6D2E"/>
    <w:rsid w:val="004F7B78"/>
    <w:rsid w:val="004F7B9F"/>
    <w:rsid w:val="00502085"/>
    <w:rsid w:val="00503D1A"/>
    <w:rsid w:val="005054AA"/>
    <w:rsid w:val="00505BE7"/>
    <w:rsid w:val="005065B9"/>
    <w:rsid w:val="00507DBF"/>
    <w:rsid w:val="00510586"/>
    <w:rsid w:val="00511B62"/>
    <w:rsid w:val="00511FF5"/>
    <w:rsid w:val="00514750"/>
    <w:rsid w:val="00516307"/>
    <w:rsid w:val="005165B5"/>
    <w:rsid w:val="00517722"/>
    <w:rsid w:val="00520262"/>
    <w:rsid w:val="0052198C"/>
    <w:rsid w:val="005222BD"/>
    <w:rsid w:val="00523B5E"/>
    <w:rsid w:val="00525103"/>
    <w:rsid w:val="00525335"/>
    <w:rsid w:val="00530E56"/>
    <w:rsid w:val="00531087"/>
    <w:rsid w:val="00531F8D"/>
    <w:rsid w:val="00532513"/>
    <w:rsid w:val="005327E8"/>
    <w:rsid w:val="00533BAD"/>
    <w:rsid w:val="00534A21"/>
    <w:rsid w:val="00534E65"/>
    <w:rsid w:val="0053553A"/>
    <w:rsid w:val="0053794D"/>
    <w:rsid w:val="005379D4"/>
    <w:rsid w:val="00537C88"/>
    <w:rsid w:val="00540877"/>
    <w:rsid w:val="00541967"/>
    <w:rsid w:val="00542FE4"/>
    <w:rsid w:val="0054405F"/>
    <w:rsid w:val="00545225"/>
    <w:rsid w:val="005460D9"/>
    <w:rsid w:val="00547054"/>
    <w:rsid w:val="005477DA"/>
    <w:rsid w:val="00551F38"/>
    <w:rsid w:val="00553871"/>
    <w:rsid w:val="00553B99"/>
    <w:rsid w:val="00554638"/>
    <w:rsid w:val="0056488B"/>
    <w:rsid w:val="00565925"/>
    <w:rsid w:val="00566F31"/>
    <w:rsid w:val="005670ED"/>
    <w:rsid w:val="00567D9D"/>
    <w:rsid w:val="00570C34"/>
    <w:rsid w:val="00571C33"/>
    <w:rsid w:val="0057340B"/>
    <w:rsid w:val="005736AA"/>
    <w:rsid w:val="00573966"/>
    <w:rsid w:val="00573B13"/>
    <w:rsid w:val="00574466"/>
    <w:rsid w:val="00574ED6"/>
    <w:rsid w:val="005754E5"/>
    <w:rsid w:val="00575CC8"/>
    <w:rsid w:val="0057621D"/>
    <w:rsid w:val="00577132"/>
    <w:rsid w:val="0058018E"/>
    <w:rsid w:val="00580A9C"/>
    <w:rsid w:val="005819C5"/>
    <w:rsid w:val="00581FE7"/>
    <w:rsid w:val="0058295F"/>
    <w:rsid w:val="00582DE9"/>
    <w:rsid w:val="0058551F"/>
    <w:rsid w:val="0058639E"/>
    <w:rsid w:val="00586454"/>
    <w:rsid w:val="005869A1"/>
    <w:rsid w:val="00587AC1"/>
    <w:rsid w:val="00587EF2"/>
    <w:rsid w:val="00590231"/>
    <w:rsid w:val="00590389"/>
    <w:rsid w:val="0059171D"/>
    <w:rsid w:val="00591A28"/>
    <w:rsid w:val="00591ABB"/>
    <w:rsid w:val="0059461A"/>
    <w:rsid w:val="00594C15"/>
    <w:rsid w:val="0059684E"/>
    <w:rsid w:val="00597B20"/>
    <w:rsid w:val="005A03F5"/>
    <w:rsid w:val="005A09F3"/>
    <w:rsid w:val="005A1B3A"/>
    <w:rsid w:val="005A2529"/>
    <w:rsid w:val="005A2AA8"/>
    <w:rsid w:val="005A3096"/>
    <w:rsid w:val="005A690C"/>
    <w:rsid w:val="005A6F08"/>
    <w:rsid w:val="005B1C0E"/>
    <w:rsid w:val="005B367B"/>
    <w:rsid w:val="005B3AD5"/>
    <w:rsid w:val="005B3E93"/>
    <w:rsid w:val="005B57B8"/>
    <w:rsid w:val="005B5DF8"/>
    <w:rsid w:val="005B746B"/>
    <w:rsid w:val="005B7763"/>
    <w:rsid w:val="005B7B2D"/>
    <w:rsid w:val="005B7C58"/>
    <w:rsid w:val="005C072E"/>
    <w:rsid w:val="005C0DD8"/>
    <w:rsid w:val="005C2819"/>
    <w:rsid w:val="005C3B67"/>
    <w:rsid w:val="005C4682"/>
    <w:rsid w:val="005C46AA"/>
    <w:rsid w:val="005C56CE"/>
    <w:rsid w:val="005C5A8B"/>
    <w:rsid w:val="005C7578"/>
    <w:rsid w:val="005C7AD7"/>
    <w:rsid w:val="005D10D7"/>
    <w:rsid w:val="005D1E0C"/>
    <w:rsid w:val="005D2ED5"/>
    <w:rsid w:val="005D320A"/>
    <w:rsid w:val="005D3864"/>
    <w:rsid w:val="005D4060"/>
    <w:rsid w:val="005D5467"/>
    <w:rsid w:val="005D55BD"/>
    <w:rsid w:val="005D6D30"/>
    <w:rsid w:val="005D752E"/>
    <w:rsid w:val="005E0556"/>
    <w:rsid w:val="005E094A"/>
    <w:rsid w:val="005E0A52"/>
    <w:rsid w:val="005E2645"/>
    <w:rsid w:val="005E2E6A"/>
    <w:rsid w:val="005E2EBF"/>
    <w:rsid w:val="005E36EF"/>
    <w:rsid w:val="005E48CB"/>
    <w:rsid w:val="005E5402"/>
    <w:rsid w:val="005E5761"/>
    <w:rsid w:val="005E6336"/>
    <w:rsid w:val="005E65A7"/>
    <w:rsid w:val="005E7AEC"/>
    <w:rsid w:val="005F1C7E"/>
    <w:rsid w:val="005F23BD"/>
    <w:rsid w:val="005F3394"/>
    <w:rsid w:val="005F3F54"/>
    <w:rsid w:val="00601A95"/>
    <w:rsid w:val="00602B39"/>
    <w:rsid w:val="00602C3F"/>
    <w:rsid w:val="00603454"/>
    <w:rsid w:val="0060372E"/>
    <w:rsid w:val="00603ACB"/>
    <w:rsid w:val="00604B3B"/>
    <w:rsid w:val="0060546F"/>
    <w:rsid w:val="00605F4F"/>
    <w:rsid w:val="006073AB"/>
    <w:rsid w:val="00607C58"/>
    <w:rsid w:val="006100C9"/>
    <w:rsid w:val="00612884"/>
    <w:rsid w:val="00613B90"/>
    <w:rsid w:val="00613ECF"/>
    <w:rsid w:val="00613F48"/>
    <w:rsid w:val="00615DB2"/>
    <w:rsid w:val="00620312"/>
    <w:rsid w:val="00623564"/>
    <w:rsid w:val="00624F37"/>
    <w:rsid w:val="00625031"/>
    <w:rsid w:val="00626AD0"/>
    <w:rsid w:val="006317AF"/>
    <w:rsid w:val="00631F9E"/>
    <w:rsid w:val="006328C3"/>
    <w:rsid w:val="0063327E"/>
    <w:rsid w:val="0063359D"/>
    <w:rsid w:val="00633C13"/>
    <w:rsid w:val="006340CC"/>
    <w:rsid w:val="00634CA3"/>
    <w:rsid w:val="00634FB9"/>
    <w:rsid w:val="0063500A"/>
    <w:rsid w:val="006351F9"/>
    <w:rsid w:val="00636009"/>
    <w:rsid w:val="006362D4"/>
    <w:rsid w:val="00636316"/>
    <w:rsid w:val="00636603"/>
    <w:rsid w:val="00642D02"/>
    <w:rsid w:val="00644C09"/>
    <w:rsid w:val="00645FBC"/>
    <w:rsid w:val="006520FF"/>
    <w:rsid w:val="006527B5"/>
    <w:rsid w:val="00652A0D"/>
    <w:rsid w:val="00652A71"/>
    <w:rsid w:val="00653AC3"/>
    <w:rsid w:val="006602E3"/>
    <w:rsid w:val="00661A01"/>
    <w:rsid w:val="00663E12"/>
    <w:rsid w:val="006647C0"/>
    <w:rsid w:val="006670D2"/>
    <w:rsid w:val="00673A11"/>
    <w:rsid w:val="00673B2F"/>
    <w:rsid w:val="00673E39"/>
    <w:rsid w:val="00676840"/>
    <w:rsid w:val="006834B2"/>
    <w:rsid w:val="00683D8B"/>
    <w:rsid w:val="00687D20"/>
    <w:rsid w:val="00690692"/>
    <w:rsid w:val="006909B2"/>
    <w:rsid w:val="00690B9B"/>
    <w:rsid w:val="0069238B"/>
    <w:rsid w:val="00694228"/>
    <w:rsid w:val="00695031"/>
    <w:rsid w:val="0069549A"/>
    <w:rsid w:val="00695C87"/>
    <w:rsid w:val="00696137"/>
    <w:rsid w:val="00697BBE"/>
    <w:rsid w:val="006A0856"/>
    <w:rsid w:val="006A1547"/>
    <w:rsid w:val="006A252C"/>
    <w:rsid w:val="006A26F9"/>
    <w:rsid w:val="006A32B5"/>
    <w:rsid w:val="006A3ECD"/>
    <w:rsid w:val="006A4B74"/>
    <w:rsid w:val="006A5CD5"/>
    <w:rsid w:val="006A5DFA"/>
    <w:rsid w:val="006A66A1"/>
    <w:rsid w:val="006A70D2"/>
    <w:rsid w:val="006B0B8B"/>
    <w:rsid w:val="006B3A85"/>
    <w:rsid w:val="006B3B32"/>
    <w:rsid w:val="006B3C2B"/>
    <w:rsid w:val="006B4606"/>
    <w:rsid w:val="006B4BF6"/>
    <w:rsid w:val="006B52CD"/>
    <w:rsid w:val="006B5C01"/>
    <w:rsid w:val="006B61B5"/>
    <w:rsid w:val="006C015E"/>
    <w:rsid w:val="006C018C"/>
    <w:rsid w:val="006C1162"/>
    <w:rsid w:val="006C1CBA"/>
    <w:rsid w:val="006C4920"/>
    <w:rsid w:val="006C5400"/>
    <w:rsid w:val="006C63C0"/>
    <w:rsid w:val="006C6C2A"/>
    <w:rsid w:val="006D018D"/>
    <w:rsid w:val="006D1BD4"/>
    <w:rsid w:val="006D39EC"/>
    <w:rsid w:val="006D5050"/>
    <w:rsid w:val="006D5780"/>
    <w:rsid w:val="006D596E"/>
    <w:rsid w:val="006D6B62"/>
    <w:rsid w:val="006D6DC1"/>
    <w:rsid w:val="006E05B8"/>
    <w:rsid w:val="006E179E"/>
    <w:rsid w:val="006E3794"/>
    <w:rsid w:val="006E4748"/>
    <w:rsid w:val="006F5746"/>
    <w:rsid w:val="007023F2"/>
    <w:rsid w:val="00703186"/>
    <w:rsid w:val="00703A3C"/>
    <w:rsid w:val="00703C3C"/>
    <w:rsid w:val="007043CF"/>
    <w:rsid w:val="00706983"/>
    <w:rsid w:val="00707523"/>
    <w:rsid w:val="0070768C"/>
    <w:rsid w:val="0071092B"/>
    <w:rsid w:val="00713288"/>
    <w:rsid w:val="00721C95"/>
    <w:rsid w:val="007221BD"/>
    <w:rsid w:val="00723151"/>
    <w:rsid w:val="007248C1"/>
    <w:rsid w:val="00724BEC"/>
    <w:rsid w:val="00725175"/>
    <w:rsid w:val="00725494"/>
    <w:rsid w:val="00725BE3"/>
    <w:rsid w:val="00727BB4"/>
    <w:rsid w:val="007326B1"/>
    <w:rsid w:val="0073290D"/>
    <w:rsid w:val="00732B72"/>
    <w:rsid w:val="00735326"/>
    <w:rsid w:val="00741D27"/>
    <w:rsid w:val="007421F3"/>
    <w:rsid w:val="00742403"/>
    <w:rsid w:val="00742B9C"/>
    <w:rsid w:val="007430D0"/>
    <w:rsid w:val="00743336"/>
    <w:rsid w:val="0074334D"/>
    <w:rsid w:val="007474D0"/>
    <w:rsid w:val="00747628"/>
    <w:rsid w:val="007503BB"/>
    <w:rsid w:val="007503FF"/>
    <w:rsid w:val="00751057"/>
    <w:rsid w:val="00752CD0"/>
    <w:rsid w:val="0075344B"/>
    <w:rsid w:val="007540EC"/>
    <w:rsid w:val="0075583D"/>
    <w:rsid w:val="00755B6E"/>
    <w:rsid w:val="00757601"/>
    <w:rsid w:val="00762DB4"/>
    <w:rsid w:val="007638C5"/>
    <w:rsid w:val="00764344"/>
    <w:rsid w:val="00766584"/>
    <w:rsid w:val="0076678A"/>
    <w:rsid w:val="00766AFF"/>
    <w:rsid w:val="00767A19"/>
    <w:rsid w:val="007708CB"/>
    <w:rsid w:val="00770C69"/>
    <w:rsid w:val="0077541A"/>
    <w:rsid w:val="007777F8"/>
    <w:rsid w:val="0078143E"/>
    <w:rsid w:val="0078171A"/>
    <w:rsid w:val="00781EF2"/>
    <w:rsid w:val="007821DC"/>
    <w:rsid w:val="00782BB1"/>
    <w:rsid w:val="007843C3"/>
    <w:rsid w:val="00784A2F"/>
    <w:rsid w:val="00784A49"/>
    <w:rsid w:val="007874E1"/>
    <w:rsid w:val="00790CD6"/>
    <w:rsid w:val="00793C2D"/>
    <w:rsid w:val="00793CC1"/>
    <w:rsid w:val="00794BBC"/>
    <w:rsid w:val="00794CE7"/>
    <w:rsid w:val="00794DAC"/>
    <w:rsid w:val="0079546A"/>
    <w:rsid w:val="0079604F"/>
    <w:rsid w:val="0079747C"/>
    <w:rsid w:val="00797637"/>
    <w:rsid w:val="0079792C"/>
    <w:rsid w:val="007A2FB3"/>
    <w:rsid w:val="007A3A4F"/>
    <w:rsid w:val="007A3B5D"/>
    <w:rsid w:val="007A3C3E"/>
    <w:rsid w:val="007A482B"/>
    <w:rsid w:val="007A537B"/>
    <w:rsid w:val="007A62F6"/>
    <w:rsid w:val="007B0CAA"/>
    <w:rsid w:val="007B1220"/>
    <w:rsid w:val="007B1CF1"/>
    <w:rsid w:val="007B207C"/>
    <w:rsid w:val="007B27E6"/>
    <w:rsid w:val="007B2CAD"/>
    <w:rsid w:val="007B302F"/>
    <w:rsid w:val="007B390B"/>
    <w:rsid w:val="007B490D"/>
    <w:rsid w:val="007B62B0"/>
    <w:rsid w:val="007B63FC"/>
    <w:rsid w:val="007B6467"/>
    <w:rsid w:val="007B6609"/>
    <w:rsid w:val="007C244F"/>
    <w:rsid w:val="007C291D"/>
    <w:rsid w:val="007C7C3F"/>
    <w:rsid w:val="007D10F0"/>
    <w:rsid w:val="007D182C"/>
    <w:rsid w:val="007D22E6"/>
    <w:rsid w:val="007D30D9"/>
    <w:rsid w:val="007D4109"/>
    <w:rsid w:val="007D47D4"/>
    <w:rsid w:val="007D5EAD"/>
    <w:rsid w:val="007D6DC0"/>
    <w:rsid w:val="007E07B4"/>
    <w:rsid w:val="007E08EA"/>
    <w:rsid w:val="007E2D8B"/>
    <w:rsid w:val="007E378A"/>
    <w:rsid w:val="007E37BC"/>
    <w:rsid w:val="007E3C2E"/>
    <w:rsid w:val="007F18DB"/>
    <w:rsid w:val="007F1C01"/>
    <w:rsid w:val="007F1FFE"/>
    <w:rsid w:val="007F3172"/>
    <w:rsid w:val="007F5A8F"/>
    <w:rsid w:val="007F5B5C"/>
    <w:rsid w:val="007F5BE6"/>
    <w:rsid w:val="007F701D"/>
    <w:rsid w:val="007F7658"/>
    <w:rsid w:val="00800144"/>
    <w:rsid w:val="008011D8"/>
    <w:rsid w:val="008044E1"/>
    <w:rsid w:val="00804B6E"/>
    <w:rsid w:val="00805256"/>
    <w:rsid w:val="008073A2"/>
    <w:rsid w:val="008102B7"/>
    <w:rsid w:val="00811B76"/>
    <w:rsid w:val="00813C2B"/>
    <w:rsid w:val="00813F69"/>
    <w:rsid w:val="00815B70"/>
    <w:rsid w:val="00816914"/>
    <w:rsid w:val="0081769D"/>
    <w:rsid w:val="0082029E"/>
    <w:rsid w:val="00820BEA"/>
    <w:rsid w:val="00820E1E"/>
    <w:rsid w:val="00821012"/>
    <w:rsid w:val="00821C3B"/>
    <w:rsid w:val="00823348"/>
    <w:rsid w:val="008253E2"/>
    <w:rsid w:val="00825559"/>
    <w:rsid w:val="00825CD7"/>
    <w:rsid w:val="00827A0D"/>
    <w:rsid w:val="00827B71"/>
    <w:rsid w:val="0083063A"/>
    <w:rsid w:val="0083259E"/>
    <w:rsid w:val="00832970"/>
    <w:rsid w:val="00833B24"/>
    <w:rsid w:val="00833C9A"/>
    <w:rsid w:val="008367E2"/>
    <w:rsid w:val="008372A0"/>
    <w:rsid w:val="00837326"/>
    <w:rsid w:val="008376C9"/>
    <w:rsid w:val="00840A9B"/>
    <w:rsid w:val="008428F0"/>
    <w:rsid w:val="00842C35"/>
    <w:rsid w:val="008433C9"/>
    <w:rsid w:val="008435C5"/>
    <w:rsid w:val="00845366"/>
    <w:rsid w:val="0084678B"/>
    <w:rsid w:val="008477E0"/>
    <w:rsid w:val="008502E3"/>
    <w:rsid w:val="00851DCA"/>
    <w:rsid w:val="00852384"/>
    <w:rsid w:val="00853935"/>
    <w:rsid w:val="00855848"/>
    <w:rsid w:val="00856504"/>
    <w:rsid w:val="00856985"/>
    <w:rsid w:val="00856E56"/>
    <w:rsid w:val="00856EF0"/>
    <w:rsid w:val="008570FE"/>
    <w:rsid w:val="00857417"/>
    <w:rsid w:val="00857C37"/>
    <w:rsid w:val="00857E02"/>
    <w:rsid w:val="00861124"/>
    <w:rsid w:val="00861936"/>
    <w:rsid w:val="00862143"/>
    <w:rsid w:val="008645E6"/>
    <w:rsid w:val="00866CA4"/>
    <w:rsid w:val="008702B7"/>
    <w:rsid w:val="0087109E"/>
    <w:rsid w:val="0087195C"/>
    <w:rsid w:val="00873AE6"/>
    <w:rsid w:val="008743B5"/>
    <w:rsid w:val="0087511B"/>
    <w:rsid w:val="00875175"/>
    <w:rsid w:val="00876AD8"/>
    <w:rsid w:val="00876B65"/>
    <w:rsid w:val="00880525"/>
    <w:rsid w:val="00880BF7"/>
    <w:rsid w:val="00882145"/>
    <w:rsid w:val="00884593"/>
    <w:rsid w:val="00885225"/>
    <w:rsid w:val="0088525B"/>
    <w:rsid w:val="00890276"/>
    <w:rsid w:val="00890CBA"/>
    <w:rsid w:val="008930AA"/>
    <w:rsid w:val="00896C7A"/>
    <w:rsid w:val="00896EAE"/>
    <w:rsid w:val="008A0669"/>
    <w:rsid w:val="008A0B12"/>
    <w:rsid w:val="008A1A99"/>
    <w:rsid w:val="008A1DD8"/>
    <w:rsid w:val="008A262A"/>
    <w:rsid w:val="008A273D"/>
    <w:rsid w:val="008A33B1"/>
    <w:rsid w:val="008A3F0A"/>
    <w:rsid w:val="008A4ABB"/>
    <w:rsid w:val="008A4B1F"/>
    <w:rsid w:val="008A65CF"/>
    <w:rsid w:val="008A7019"/>
    <w:rsid w:val="008A75B5"/>
    <w:rsid w:val="008B08BA"/>
    <w:rsid w:val="008B30E2"/>
    <w:rsid w:val="008B3445"/>
    <w:rsid w:val="008B35F0"/>
    <w:rsid w:val="008B43F5"/>
    <w:rsid w:val="008B5EAC"/>
    <w:rsid w:val="008B621B"/>
    <w:rsid w:val="008C02EC"/>
    <w:rsid w:val="008C3C9C"/>
    <w:rsid w:val="008C5DAE"/>
    <w:rsid w:val="008C6B28"/>
    <w:rsid w:val="008D2654"/>
    <w:rsid w:val="008D569B"/>
    <w:rsid w:val="008D6AE6"/>
    <w:rsid w:val="008D720B"/>
    <w:rsid w:val="008E1FF3"/>
    <w:rsid w:val="008E256B"/>
    <w:rsid w:val="008E280E"/>
    <w:rsid w:val="008E34C0"/>
    <w:rsid w:val="008E3AAD"/>
    <w:rsid w:val="008E7550"/>
    <w:rsid w:val="008E7EA3"/>
    <w:rsid w:val="008F1E40"/>
    <w:rsid w:val="008F523E"/>
    <w:rsid w:val="008F5997"/>
    <w:rsid w:val="008F7E2F"/>
    <w:rsid w:val="009000DD"/>
    <w:rsid w:val="00900946"/>
    <w:rsid w:val="00904D85"/>
    <w:rsid w:val="00905731"/>
    <w:rsid w:val="009057C5"/>
    <w:rsid w:val="00905B35"/>
    <w:rsid w:val="0090638E"/>
    <w:rsid w:val="0091038E"/>
    <w:rsid w:val="00912407"/>
    <w:rsid w:val="00912719"/>
    <w:rsid w:val="009137C5"/>
    <w:rsid w:val="00915372"/>
    <w:rsid w:val="009153E6"/>
    <w:rsid w:val="009165FC"/>
    <w:rsid w:val="00920BEA"/>
    <w:rsid w:val="00921BF3"/>
    <w:rsid w:val="00921BFD"/>
    <w:rsid w:val="00921E7D"/>
    <w:rsid w:val="00924558"/>
    <w:rsid w:val="00925287"/>
    <w:rsid w:val="0092564B"/>
    <w:rsid w:val="009263A5"/>
    <w:rsid w:val="00926930"/>
    <w:rsid w:val="009270DE"/>
    <w:rsid w:val="00927555"/>
    <w:rsid w:val="00930FD0"/>
    <w:rsid w:val="00932258"/>
    <w:rsid w:val="00932535"/>
    <w:rsid w:val="0093357B"/>
    <w:rsid w:val="0093595D"/>
    <w:rsid w:val="00940307"/>
    <w:rsid w:val="00940D0F"/>
    <w:rsid w:val="009420F3"/>
    <w:rsid w:val="00944D6B"/>
    <w:rsid w:val="00945E82"/>
    <w:rsid w:val="00946907"/>
    <w:rsid w:val="00946A95"/>
    <w:rsid w:val="00947383"/>
    <w:rsid w:val="00950911"/>
    <w:rsid w:val="00950AC1"/>
    <w:rsid w:val="00951974"/>
    <w:rsid w:val="00951C8B"/>
    <w:rsid w:val="00952A07"/>
    <w:rsid w:val="00954ED8"/>
    <w:rsid w:val="00955B8F"/>
    <w:rsid w:val="00957262"/>
    <w:rsid w:val="00957C81"/>
    <w:rsid w:val="00961384"/>
    <w:rsid w:val="00961B2C"/>
    <w:rsid w:val="00962357"/>
    <w:rsid w:val="00964483"/>
    <w:rsid w:val="00964D48"/>
    <w:rsid w:val="009652A8"/>
    <w:rsid w:val="0097176C"/>
    <w:rsid w:val="00971E08"/>
    <w:rsid w:val="00972979"/>
    <w:rsid w:val="00973552"/>
    <w:rsid w:val="00974AB2"/>
    <w:rsid w:val="0097503C"/>
    <w:rsid w:val="009750FB"/>
    <w:rsid w:val="00976709"/>
    <w:rsid w:val="009812B1"/>
    <w:rsid w:val="0098179E"/>
    <w:rsid w:val="00987EE8"/>
    <w:rsid w:val="0099034C"/>
    <w:rsid w:val="009906BD"/>
    <w:rsid w:val="009921DD"/>
    <w:rsid w:val="0099299D"/>
    <w:rsid w:val="009937EE"/>
    <w:rsid w:val="00993D4D"/>
    <w:rsid w:val="009943F7"/>
    <w:rsid w:val="00995C71"/>
    <w:rsid w:val="00995CC0"/>
    <w:rsid w:val="00995D72"/>
    <w:rsid w:val="00996715"/>
    <w:rsid w:val="009A2A38"/>
    <w:rsid w:val="009A3F6A"/>
    <w:rsid w:val="009A487D"/>
    <w:rsid w:val="009A5D5A"/>
    <w:rsid w:val="009A678A"/>
    <w:rsid w:val="009A68C1"/>
    <w:rsid w:val="009A7420"/>
    <w:rsid w:val="009B17AB"/>
    <w:rsid w:val="009B1B23"/>
    <w:rsid w:val="009B22F0"/>
    <w:rsid w:val="009B563D"/>
    <w:rsid w:val="009C01CA"/>
    <w:rsid w:val="009C30D0"/>
    <w:rsid w:val="009C4959"/>
    <w:rsid w:val="009C51FE"/>
    <w:rsid w:val="009C5CEC"/>
    <w:rsid w:val="009C6D70"/>
    <w:rsid w:val="009D0EEB"/>
    <w:rsid w:val="009D0F64"/>
    <w:rsid w:val="009D3391"/>
    <w:rsid w:val="009D54C0"/>
    <w:rsid w:val="009D59E1"/>
    <w:rsid w:val="009E0CD7"/>
    <w:rsid w:val="009E10AC"/>
    <w:rsid w:val="009E28FB"/>
    <w:rsid w:val="009E31BE"/>
    <w:rsid w:val="009E3CA8"/>
    <w:rsid w:val="009E4441"/>
    <w:rsid w:val="009E523E"/>
    <w:rsid w:val="009E6461"/>
    <w:rsid w:val="009E68BF"/>
    <w:rsid w:val="009E75A8"/>
    <w:rsid w:val="009F145F"/>
    <w:rsid w:val="009F14BE"/>
    <w:rsid w:val="009F1EE0"/>
    <w:rsid w:val="009F3764"/>
    <w:rsid w:val="009F42FE"/>
    <w:rsid w:val="009F4746"/>
    <w:rsid w:val="009F54A6"/>
    <w:rsid w:val="009F56F2"/>
    <w:rsid w:val="009F61DC"/>
    <w:rsid w:val="009F62F6"/>
    <w:rsid w:val="009F67F7"/>
    <w:rsid w:val="009F7AC4"/>
    <w:rsid w:val="009F7D34"/>
    <w:rsid w:val="00A007C1"/>
    <w:rsid w:val="00A02956"/>
    <w:rsid w:val="00A02F9C"/>
    <w:rsid w:val="00A03DFF"/>
    <w:rsid w:val="00A062E4"/>
    <w:rsid w:val="00A06BC1"/>
    <w:rsid w:val="00A074B9"/>
    <w:rsid w:val="00A0760B"/>
    <w:rsid w:val="00A0771D"/>
    <w:rsid w:val="00A07EC1"/>
    <w:rsid w:val="00A1013A"/>
    <w:rsid w:val="00A111D6"/>
    <w:rsid w:val="00A11829"/>
    <w:rsid w:val="00A11DB2"/>
    <w:rsid w:val="00A13254"/>
    <w:rsid w:val="00A136D6"/>
    <w:rsid w:val="00A144EB"/>
    <w:rsid w:val="00A14915"/>
    <w:rsid w:val="00A16214"/>
    <w:rsid w:val="00A17EBA"/>
    <w:rsid w:val="00A204C9"/>
    <w:rsid w:val="00A2071F"/>
    <w:rsid w:val="00A21C0C"/>
    <w:rsid w:val="00A23197"/>
    <w:rsid w:val="00A2376A"/>
    <w:rsid w:val="00A238F9"/>
    <w:rsid w:val="00A24BEB"/>
    <w:rsid w:val="00A24E2C"/>
    <w:rsid w:val="00A257EF"/>
    <w:rsid w:val="00A307D0"/>
    <w:rsid w:val="00A30F1A"/>
    <w:rsid w:val="00A32633"/>
    <w:rsid w:val="00A326DD"/>
    <w:rsid w:val="00A33F60"/>
    <w:rsid w:val="00A34506"/>
    <w:rsid w:val="00A35C58"/>
    <w:rsid w:val="00A40AA4"/>
    <w:rsid w:val="00A40F38"/>
    <w:rsid w:val="00A42F0F"/>
    <w:rsid w:val="00A431B4"/>
    <w:rsid w:val="00A43C95"/>
    <w:rsid w:val="00A43D74"/>
    <w:rsid w:val="00A47D9B"/>
    <w:rsid w:val="00A565D0"/>
    <w:rsid w:val="00A601A8"/>
    <w:rsid w:val="00A6045A"/>
    <w:rsid w:val="00A61E49"/>
    <w:rsid w:val="00A61F02"/>
    <w:rsid w:val="00A63FE1"/>
    <w:rsid w:val="00A64101"/>
    <w:rsid w:val="00A67E9F"/>
    <w:rsid w:val="00A7054F"/>
    <w:rsid w:val="00A7094C"/>
    <w:rsid w:val="00A71056"/>
    <w:rsid w:val="00A7153D"/>
    <w:rsid w:val="00A71775"/>
    <w:rsid w:val="00A728FC"/>
    <w:rsid w:val="00A72CD8"/>
    <w:rsid w:val="00A72D3E"/>
    <w:rsid w:val="00A73CD3"/>
    <w:rsid w:val="00A74EE3"/>
    <w:rsid w:val="00A7649B"/>
    <w:rsid w:val="00A7695E"/>
    <w:rsid w:val="00A76AAB"/>
    <w:rsid w:val="00A76F00"/>
    <w:rsid w:val="00A775AD"/>
    <w:rsid w:val="00A77638"/>
    <w:rsid w:val="00A80656"/>
    <w:rsid w:val="00A80D36"/>
    <w:rsid w:val="00A82969"/>
    <w:rsid w:val="00A82EE5"/>
    <w:rsid w:val="00A838A7"/>
    <w:rsid w:val="00A841FA"/>
    <w:rsid w:val="00A8422C"/>
    <w:rsid w:val="00A85243"/>
    <w:rsid w:val="00A856A5"/>
    <w:rsid w:val="00A858DB"/>
    <w:rsid w:val="00A870D2"/>
    <w:rsid w:val="00A93980"/>
    <w:rsid w:val="00A94A8C"/>
    <w:rsid w:val="00A95C8F"/>
    <w:rsid w:val="00A96631"/>
    <w:rsid w:val="00A96927"/>
    <w:rsid w:val="00A96A75"/>
    <w:rsid w:val="00A9720D"/>
    <w:rsid w:val="00A97D0A"/>
    <w:rsid w:val="00A97DF1"/>
    <w:rsid w:val="00AA104A"/>
    <w:rsid w:val="00AA13A9"/>
    <w:rsid w:val="00AA2D5C"/>
    <w:rsid w:val="00AA2D6C"/>
    <w:rsid w:val="00AA40B7"/>
    <w:rsid w:val="00AA42F3"/>
    <w:rsid w:val="00AA6266"/>
    <w:rsid w:val="00AA69F4"/>
    <w:rsid w:val="00AB0568"/>
    <w:rsid w:val="00AB3617"/>
    <w:rsid w:val="00AB4CA6"/>
    <w:rsid w:val="00AB5633"/>
    <w:rsid w:val="00AB5F04"/>
    <w:rsid w:val="00AC0FBF"/>
    <w:rsid w:val="00AC1C68"/>
    <w:rsid w:val="00AC2A69"/>
    <w:rsid w:val="00AC41FB"/>
    <w:rsid w:val="00AC4ADF"/>
    <w:rsid w:val="00AD0648"/>
    <w:rsid w:val="00AD0706"/>
    <w:rsid w:val="00AD3F13"/>
    <w:rsid w:val="00AD5B3B"/>
    <w:rsid w:val="00AD7A61"/>
    <w:rsid w:val="00AE24C8"/>
    <w:rsid w:val="00AE29EC"/>
    <w:rsid w:val="00AE4734"/>
    <w:rsid w:val="00AE4D01"/>
    <w:rsid w:val="00AE57F5"/>
    <w:rsid w:val="00AE5969"/>
    <w:rsid w:val="00AF0F91"/>
    <w:rsid w:val="00AF2266"/>
    <w:rsid w:val="00AF341D"/>
    <w:rsid w:val="00AF35F1"/>
    <w:rsid w:val="00AF58EE"/>
    <w:rsid w:val="00AF6C12"/>
    <w:rsid w:val="00B02902"/>
    <w:rsid w:val="00B02963"/>
    <w:rsid w:val="00B039F5"/>
    <w:rsid w:val="00B04A5D"/>
    <w:rsid w:val="00B05C2F"/>
    <w:rsid w:val="00B0768E"/>
    <w:rsid w:val="00B07E96"/>
    <w:rsid w:val="00B122D9"/>
    <w:rsid w:val="00B126CF"/>
    <w:rsid w:val="00B12985"/>
    <w:rsid w:val="00B1388C"/>
    <w:rsid w:val="00B14071"/>
    <w:rsid w:val="00B15366"/>
    <w:rsid w:val="00B176A8"/>
    <w:rsid w:val="00B20730"/>
    <w:rsid w:val="00B20A5A"/>
    <w:rsid w:val="00B22A17"/>
    <w:rsid w:val="00B22F4A"/>
    <w:rsid w:val="00B2426F"/>
    <w:rsid w:val="00B24FE0"/>
    <w:rsid w:val="00B25B5F"/>
    <w:rsid w:val="00B3001C"/>
    <w:rsid w:val="00B30035"/>
    <w:rsid w:val="00B30854"/>
    <w:rsid w:val="00B30A88"/>
    <w:rsid w:val="00B31603"/>
    <w:rsid w:val="00B32FD8"/>
    <w:rsid w:val="00B33692"/>
    <w:rsid w:val="00B341E0"/>
    <w:rsid w:val="00B34279"/>
    <w:rsid w:val="00B413A7"/>
    <w:rsid w:val="00B4241F"/>
    <w:rsid w:val="00B44102"/>
    <w:rsid w:val="00B44670"/>
    <w:rsid w:val="00B45B1A"/>
    <w:rsid w:val="00B46D3F"/>
    <w:rsid w:val="00B50517"/>
    <w:rsid w:val="00B50712"/>
    <w:rsid w:val="00B50845"/>
    <w:rsid w:val="00B51218"/>
    <w:rsid w:val="00B51E00"/>
    <w:rsid w:val="00B522F2"/>
    <w:rsid w:val="00B52EB7"/>
    <w:rsid w:val="00B5300F"/>
    <w:rsid w:val="00B531EA"/>
    <w:rsid w:val="00B54425"/>
    <w:rsid w:val="00B5452C"/>
    <w:rsid w:val="00B54EFB"/>
    <w:rsid w:val="00B56D5B"/>
    <w:rsid w:val="00B6083D"/>
    <w:rsid w:val="00B62020"/>
    <w:rsid w:val="00B62A9E"/>
    <w:rsid w:val="00B63625"/>
    <w:rsid w:val="00B63D3B"/>
    <w:rsid w:val="00B65ABB"/>
    <w:rsid w:val="00B6605F"/>
    <w:rsid w:val="00B66B9E"/>
    <w:rsid w:val="00B67E7F"/>
    <w:rsid w:val="00B702A5"/>
    <w:rsid w:val="00B70391"/>
    <w:rsid w:val="00B7075E"/>
    <w:rsid w:val="00B70939"/>
    <w:rsid w:val="00B70EF0"/>
    <w:rsid w:val="00B71178"/>
    <w:rsid w:val="00B7148E"/>
    <w:rsid w:val="00B72480"/>
    <w:rsid w:val="00B72D7A"/>
    <w:rsid w:val="00B73C66"/>
    <w:rsid w:val="00B74E10"/>
    <w:rsid w:val="00B75A5D"/>
    <w:rsid w:val="00B77571"/>
    <w:rsid w:val="00B775FA"/>
    <w:rsid w:val="00B8060B"/>
    <w:rsid w:val="00B81401"/>
    <w:rsid w:val="00B82D4A"/>
    <w:rsid w:val="00B8351D"/>
    <w:rsid w:val="00B85466"/>
    <w:rsid w:val="00B859E6"/>
    <w:rsid w:val="00B86C3F"/>
    <w:rsid w:val="00B86F2F"/>
    <w:rsid w:val="00B87C33"/>
    <w:rsid w:val="00B87E1C"/>
    <w:rsid w:val="00B91BDA"/>
    <w:rsid w:val="00B92183"/>
    <w:rsid w:val="00B92A81"/>
    <w:rsid w:val="00B92C17"/>
    <w:rsid w:val="00B92FB4"/>
    <w:rsid w:val="00B93470"/>
    <w:rsid w:val="00B93ECA"/>
    <w:rsid w:val="00B93F46"/>
    <w:rsid w:val="00B942C8"/>
    <w:rsid w:val="00B95E48"/>
    <w:rsid w:val="00B961DF"/>
    <w:rsid w:val="00B970A7"/>
    <w:rsid w:val="00B97907"/>
    <w:rsid w:val="00B97DDF"/>
    <w:rsid w:val="00BA257F"/>
    <w:rsid w:val="00BA2AA2"/>
    <w:rsid w:val="00BA332F"/>
    <w:rsid w:val="00BA33E8"/>
    <w:rsid w:val="00BA38E9"/>
    <w:rsid w:val="00BA414D"/>
    <w:rsid w:val="00BA63BA"/>
    <w:rsid w:val="00BB0FAC"/>
    <w:rsid w:val="00BB10BA"/>
    <w:rsid w:val="00BB10EE"/>
    <w:rsid w:val="00BB2A6B"/>
    <w:rsid w:val="00BB3627"/>
    <w:rsid w:val="00BB46FC"/>
    <w:rsid w:val="00BB4775"/>
    <w:rsid w:val="00BB51FE"/>
    <w:rsid w:val="00BB59CA"/>
    <w:rsid w:val="00BB6066"/>
    <w:rsid w:val="00BB679F"/>
    <w:rsid w:val="00BB7D4B"/>
    <w:rsid w:val="00BC146E"/>
    <w:rsid w:val="00BC3856"/>
    <w:rsid w:val="00BC39EB"/>
    <w:rsid w:val="00BC6717"/>
    <w:rsid w:val="00BD0220"/>
    <w:rsid w:val="00BD0649"/>
    <w:rsid w:val="00BD0F29"/>
    <w:rsid w:val="00BD124A"/>
    <w:rsid w:val="00BD142E"/>
    <w:rsid w:val="00BD2123"/>
    <w:rsid w:val="00BD5803"/>
    <w:rsid w:val="00BD6A85"/>
    <w:rsid w:val="00BD6C58"/>
    <w:rsid w:val="00BD76CD"/>
    <w:rsid w:val="00BD777C"/>
    <w:rsid w:val="00BD77FB"/>
    <w:rsid w:val="00BD7AFA"/>
    <w:rsid w:val="00BD7B97"/>
    <w:rsid w:val="00BE0A6B"/>
    <w:rsid w:val="00BE122B"/>
    <w:rsid w:val="00BE2625"/>
    <w:rsid w:val="00BE34ED"/>
    <w:rsid w:val="00BE3EBA"/>
    <w:rsid w:val="00BE422E"/>
    <w:rsid w:val="00BE4642"/>
    <w:rsid w:val="00BE56FF"/>
    <w:rsid w:val="00BE69F3"/>
    <w:rsid w:val="00BE7B0A"/>
    <w:rsid w:val="00BF0430"/>
    <w:rsid w:val="00BF13B1"/>
    <w:rsid w:val="00BF18E2"/>
    <w:rsid w:val="00BF2C24"/>
    <w:rsid w:val="00BF4132"/>
    <w:rsid w:val="00BF4EB2"/>
    <w:rsid w:val="00BF5AB2"/>
    <w:rsid w:val="00BF6796"/>
    <w:rsid w:val="00BF7DBD"/>
    <w:rsid w:val="00C026B9"/>
    <w:rsid w:val="00C02B50"/>
    <w:rsid w:val="00C02E1F"/>
    <w:rsid w:val="00C04E9B"/>
    <w:rsid w:val="00C051E2"/>
    <w:rsid w:val="00C0683F"/>
    <w:rsid w:val="00C0690E"/>
    <w:rsid w:val="00C13263"/>
    <w:rsid w:val="00C138D4"/>
    <w:rsid w:val="00C13CC6"/>
    <w:rsid w:val="00C141AE"/>
    <w:rsid w:val="00C15AFA"/>
    <w:rsid w:val="00C1637F"/>
    <w:rsid w:val="00C16BE9"/>
    <w:rsid w:val="00C172E0"/>
    <w:rsid w:val="00C1799B"/>
    <w:rsid w:val="00C21288"/>
    <w:rsid w:val="00C249EC"/>
    <w:rsid w:val="00C24F74"/>
    <w:rsid w:val="00C267D8"/>
    <w:rsid w:val="00C26E5B"/>
    <w:rsid w:val="00C27A6D"/>
    <w:rsid w:val="00C322C8"/>
    <w:rsid w:val="00C33136"/>
    <w:rsid w:val="00C3335C"/>
    <w:rsid w:val="00C33DDE"/>
    <w:rsid w:val="00C356D7"/>
    <w:rsid w:val="00C35834"/>
    <w:rsid w:val="00C36B06"/>
    <w:rsid w:val="00C4391C"/>
    <w:rsid w:val="00C43E70"/>
    <w:rsid w:val="00C44946"/>
    <w:rsid w:val="00C44B12"/>
    <w:rsid w:val="00C44C88"/>
    <w:rsid w:val="00C46A62"/>
    <w:rsid w:val="00C46F10"/>
    <w:rsid w:val="00C47162"/>
    <w:rsid w:val="00C47733"/>
    <w:rsid w:val="00C47AB5"/>
    <w:rsid w:val="00C47FD6"/>
    <w:rsid w:val="00C50395"/>
    <w:rsid w:val="00C512FF"/>
    <w:rsid w:val="00C521F5"/>
    <w:rsid w:val="00C534E0"/>
    <w:rsid w:val="00C5393E"/>
    <w:rsid w:val="00C552AC"/>
    <w:rsid w:val="00C5677B"/>
    <w:rsid w:val="00C57984"/>
    <w:rsid w:val="00C60366"/>
    <w:rsid w:val="00C61C2D"/>
    <w:rsid w:val="00C6286D"/>
    <w:rsid w:val="00C63DA9"/>
    <w:rsid w:val="00C64872"/>
    <w:rsid w:val="00C65087"/>
    <w:rsid w:val="00C66231"/>
    <w:rsid w:val="00C668C6"/>
    <w:rsid w:val="00C66CFA"/>
    <w:rsid w:val="00C672B3"/>
    <w:rsid w:val="00C70CBD"/>
    <w:rsid w:val="00C70FAC"/>
    <w:rsid w:val="00C7142C"/>
    <w:rsid w:val="00C7337A"/>
    <w:rsid w:val="00C738F5"/>
    <w:rsid w:val="00C73E63"/>
    <w:rsid w:val="00C7506F"/>
    <w:rsid w:val="00C7628A"/>
    <w:rsid w:val="00C77DEE"/>
    <w:rsid w:val="00C77FF1"/>
    <w:rsid w:val="00C8018E"/>
    <w:rsid w:val="00C8124B"/>
    <w:rsid w:val="00C81547"/>
    <w:rsid w:val="00C81876"/>
    <w:rsid w:val="00C8343F"/>
    <w:rsid w:val="00C83DA1"/>
    <w:rsid w:val="00C84C3E"/>
    <w:rsid w:val="00C8588F"/>
    <w:rsid w:val="00C873A9"/>
    <w:rsid w:val="00C87826"/>
    <w:rsid w:val="00C87AAB"/>
    <w:rsid w:val="00C87C33"/>
    <w:rsid w:val="00C87D8A"/>
    <w:rsid w:val="00C90300"/>
    <w:rsid w:val="00C90B5B"/>
    <w:rsid w:val="00C9303F"/>
    <w:rsid w:val="00C94112"/>
    <w:rsid w:val="00C947A3"/>
    <w:rsid w:val="00C94A13"/>
    <w:rsid w:val="00C9571B"/>
    <w:rsid w:val="00C95F5B"/>
    <w:rsid w:val="00C95F5F"/>
    <w:rsid w:val="00C96EB4"/>
    <w:rsid w:val="00C977D6"/>
    <w:rsid w:val="00CA1583"/>
    <w:rsid w:val="00CA4863"/>
    <w:rsid w:val="00CA52DF"/>
    <w:rsid w:val="00CA53D3"/>
    <w:rsid w:val="00CA602E"/>
    <w:rsid w:val="00CA6098"/>
    <w:rsid w:val="00CA6730"/>
    <w:rsid w:val="00CB14B5"/>
    <w:rsid w:val="00CB237F"/>
    <w:rsid w:val="00CB2483"/>
    <w:rsid w:val="00CB3E3E"/>
    <w:rsid w:val="00CB4200"/>
    <w:rsid w:val="00CB5779"/>
    <w:rsid w:val="00CC1734"/>
    <w:rsid w:val="00CC1740"/>
    <w:rsid w:val="00CC340E"/>
    <w:rsid w:val="00CC396B"/>
    <w:rsid w:val="00CC5437"/>
    <w:rsid w:val="00CC7094"/>
    <w:rsid w:val="00CD1C97"/>
    <w:rsid w:val="00CD22FF"/>
    <w:rsid w:val="00CD256E"/>
    <w:rsid w:val="00CD37E8"/>
    <w:rsid w:val="00CD747F"/>
    <w:rsid w:val="00CE03FB"/>
    <w:rsid w:val="00CE0F67"/>
    <w:rsid w:val="00CE183D"/>
    <w:rsid w:val="00CE281F"/>
    <w:rsid w:val="00CE2E8C"/>
    <w:rsid w:val="00CE3345"/>
    <w:rsid w:val="00CE6C3F"/>
    <w:rsid w:val="00CE7FF4"/>
    <w:rsid w:val="00CF0065"/>
    <w:rsid w:val="00CF2C4A"/>
    <w:rsid w:val="00CF2F0C"/>
    <w:rsid w:val="00CF46C7"/>
    <w:rsid w:val="00CF6C0A"/>
    <w:rsid w:val="00CF7B2F"/>
    <w:rsid w:val="00D0006A"/>
    <w:rsid w:val="00D0074D"/>
    <w:rsid w:val="00D0108E"/>
    <w:rsid w:val="00D01CA0"/>
    <w:rsid w:val="00D01EC9"/>
    <w:rsid w:val="00D026E3"/>
    <w:rsid w:val="00D0380E"/>
    <w:rsid w:val="00D06349"/>
    <w:rsid w:val="00D07251"/>
    <w:rsid w:val="00D07E3E"/>
    <w:rsid w:val="00D1005E"/>
    <w:rsid w:val="00D101CA"/>
    <w:rsid w:val="00D114CF"/>
    <w:rsid w:val="00D128ED"/>
    <w:rsid w:val="00D2059F"/>
    <w:rsid w:val="00D211DB"/>
    <w:rsid w:val="00D23E63"/>
    <w:rsid w:val="00D24F07"/>
    <w:rsid w:val="00D25E6F"/>
    <w:rsid w:val="00D30FC5"/>
    <w:rsid w:val="00D30FEB"/>
    <w:rsid w:val="00D3107E"/>
    <w:rsid w:val="00D319A0"/>
    <w:rsid w:val="00D32352"/>
    <w:rsid w:val="00D333F5"/>
    <w:rsid w:val="00D35A19"/>
    <w:rsid w:val="00D37FC6"/>
    <w:rsid w:val="00D41FD0"/>
    <w:rsid w:val="00D4237C"/>
    <w:rsid w:val="00D4559B"/>
    <w:rsid w:val="00D46070"/>
    <w:rsid w:val="00D462BD"/>
    <w:rsid w:val="00D46BA9"/>
    <w:rsid w:val="00D470ED"/>
    <w:rsid w:val="00D515B1"/>
    <w:rsid w:val="00D52593"/>
    <w:rsid w:val="00D52CDE"/>
    <w:rsid w:val="00D53211"/>
    <w:rsid w:val="00D53A5B"/>
    <w:rsid w:val="00D54327"/>
    <w:rsid w:val="00D55688"/>
    <w:rsid w:val="00D558B9"/>
    <w:rsid w:val="00D55B3A"/>
    <w:rsid w:val="00D57C8E"/>
    <w:rsid w:val="00D57E6D"/>
    <w:rsid w:val="00D57EA9"/>
    <w:rsid w:val="00D57F1A"/>
    <w:rsid w:val="00D6004C"/>
    <w:rsid w:val="00D60AA9"/>
    <w:rsid w:val="00D61509"/>
    <w:rsid w:val="00D62280"/>
    <w:rsid w:val="00D62433"/>
    <w:rsid w:val="00D62909"/>
    <w:rsid w:val="00D62BDC"/>
    <w:rsid w:val="00D634F2"/>
    <w:rsid w:val="00D63538"/>
    <w:rsid w:val="00D6395C"/>
    <w:rsid w:val="00D64B75"/>
    <w:rsid w:val="00D663FA"/>
    <w:rsid w:val="00D70B27"/>
    <w:rsid w:val="00D71E9B"/>
    <w:rsid w:val="00D72614"/>
    <w:rsid w:val="00D73685"/>
    <w:rsid w:val="00D73C60"/>
    <w:rsid w:val="00D73ED7"/>
    <w:rsid w:val="00D7458A"/>
    <w:rsid w:val="00D74875"/>
    <w:rsid w:val="00D74B91"/>
    <w:rsid w:val="00D75759"/>
    <w:rsid w:val="00D75893"/>
    <w:rsid w:val="00D771F4"/>
    <w:rsid w:val="00D77FA0"/>
    <w:rsid w:val="00D809FF"/>
    <w:rsid w:val="00D80C4D"/>
    <w:rsid w:val="00D82355"/>
    <w:rsid w:val="00D86729"/>
    <w:rsid w:val="00D86B70"/>
    <w:rsid w:val="00D86D9D"/>
    <w:rsid w:val="00D86FDE"/>
    <w:rsid w:val="00D878F9"/>
    <w:rsid w:val="00D91334"/>
    <w:rsid w:val="00D91403"/>
    <w:rsid w:val="00D91624"/>
    <w:rsid w:val="00D91D56"/>
    <w:rsid w:val="00D93080"/>
    <w:rsid w:val="00D94E5D"/>
    <w:rsid w:val="00D9527C"/>
    <w:rsid w:val="00D95415"/>
    <w:rsid w:val="00D96268"/>
    <w:rsid w:val="00D965BC"/>
    <w:rsid w:val="00D969FF"/>
    <w:rsid w:val="00D974F1"/>
    <w:rsid w:val="00D979CB"/>
    <w:rsid w:val="00DA07D1"/>
    <w:rsid w:val="00DA1341"/>
    <w:rsid w:val="00DA1539"/>
    <w:rsid w:val="00DA6D0B"/>
    <w:rsid w:val="00DB053B"/>
    <w:rsid w:val="00DB0EDF"/>
    <w:rsid w:val="00DB136E"/>
    <w:rsid w:val="00DB169B"/>
    <w:rsid w:val="00DB2818"/>
    <w:rsid w:val="00DB34F8"/>
    <w:rsid w:val="00DB42E8"/>
    <w:rsid w:val="00DB551F"/>
    <w:rsid w:val="00DB5766"/>
    <w:rsid w:val="00DB58E1"/>
    <w:rsid w:val="00DB5944"/>
    <w:rsid w:val="00DB652C"/>
    <w:rsid w:val="00DC0CB8"/>
    <w:rsid w:val="00DC1278"/>
    <w:rsid w:val="00DC2F8C"/>
    <w:rsid w:val="00DC660F"/>
    <w:rsid w:val="00DC6B7A"/>
    <w:rsid w:val="00DC7F5A"/>
    <w:rsid w:val="00DD0FED"/>
    <w:rsid w:val="00DD0FFA"/>
    <w:rsid w:val="00DD1A88"/>
    <w:rsid w:val="00DD1EDE"/>
    <w:rsid w:val="00DD22FF"/>
    <w:rsid w:val="00DD4093"/>
    <w:rsid w:val="00DD4F91"/>
    <w:rsid w:val="00DD6E8D"/>
    <w:rsid w:val="00DD7F46"/>
    <w:rsid w:val="00DE0B57"/>
    <w:rsid w:val="00DE19E5"/>
    <w:rsid w:val="00DE35BD"/>
    <w:rsid w:val="00DE3BD6"/>
    <w:rsid w:val="00DE41A2"/>
    <w:rsid w:val="00DE4C89"/>
    <w:rsid w:val="00DE5365"/>
    <w:rsid w:val="00DE650B"/>
    <w:rsid w:val="00DE67A6"/>
    <w:rsid w:val="00DE68C9"/>
    <w:rsid w:val="00DE69BB"/>
    <w:rsid w:val="00DF0801"/>
    <w:rsid w:val="00DF3EAE"/>
    <w:rsid w:val="00DF6B41"/>
    <w:rsid w:val="00E0084B"/>
    <w:rsid w:val="00E010E5"/>
    <w:rsid w:val="00E01138"/>
    <w:rsid w:val="00E01283"/>
    <w:rsid w:val="00E01510"/>
    <w:rsid w:val="00E04BA4"/>
    <w:rsid w:val="00E06919"/>
    <w:rsid w:val="00E10EF8"/>
    <w:rsid w:val="00E126E6"/>
    <w:rsid w:val="00E14497"/>
    <w:rsid w:val="00E153D5"/>
    <w:rsid w:val="00E203A2"/>
    <w:rsid w:val="00E220F0"/>
    <w:rsid w:val="00E233A0"/>
    <w:rsid w:val="00E23BD7"/>
    <w:rsid w:val="00E2406E"/>
    <w:rsid w:val="00E2528F"/>
    <w:rsid w:val="00E25F9F"/>
    <w:rsid w:val="00E268DA"/>
    <w:rsid w:val="00E275E2"/>
    <w:rsid w:val="00E27E6D"/>
    <w:rsid w:val="00E300EA"/>
    <w:rsid w:val="00E30F11"/>
    <w:rsid w:val="00E31928"/>
    <w:rsid w:val="00E32201"/>
    <w:rsid w:val="00E34C08"/>
    <w:rsid w:val="00E35A6D"/>
    <w:rsid w:val="00E35B63"/>
    <w:rsid w:val="00E37AE8"/>
    <w:rsid w:val="00E40B88"/>
    <w:rsid w:val="00E41A70"/>
    <w:rsid w:val="00E41F5A"/>
    <w:rsid w:val="00E4621A"/>
    <w:rsid w:val="00E5096B"/>
    <w:rsid w:val="00E51AC0"/>
    <w:rsid w:val="00E5210A"/>
    <w:rsid w:val="00E5233C"/>
    <w:rsid w:val="00E556D1"/>
    <w:rsid w:val="00E565FD"/>
    <w:rsid w:val="00E60208"/>
    <w:rsid w:val="00E636AE"/>
    <w:rsid w:val="00E73254"/>
    <w:rsid w:val="00E7437B"/>
    <w:rsid w:val="00E76E39"/>
    <w:rsid w:val="00E77468"/>
    <w:rsid w:val="00E818F0"/>
    <w:rsid w:val="00E82592"/>
    <w:rsid w:val="00E837A3"/>
    <w:rsid w:val="00E84C65"/>
    <w:rsid w:val="00E84FC6"/>
    <w:rsid w:val="00E8576D"/>
    <w:rsid w:val="00E857BB"/>
    <w:rsid w:val="00E85EAE"/>
    <w:rsid w:val="00E86B68"/>
    <w:rsid w:val="00E86F36"/>
    <w:rsid w:val="00E875A7"/>
    <w:rsid w:val="00E90385"/>
    <w:rsid w:val="00E909DC"/>
    <w:rsid w:val="00E91FAB"/>
    <w:rsid w:val="00E925B0"/>
    <w:rsid w:val="00E92AA6"/>
    <w:rsid w:val="00E9303F"/>
    <w:rsid w:val="00E9398E"/>
    <w:rsid w:val="00E94670"/>
    <w:rsid w:val="00E9717C"/>
    <w:rsid w:val="00E977E6"/>
    <w:rsid w:val="00EA22B5"/>
    <w:rsid w:val="00EA2FCE"/>
    <w:rsid w:val="00EA377C"/>
    <w:rsid w:val="00EA41AD"/>
    <w:rsid w:val="00EA61A4"/>
    <w:rsid w:val="00EA7536"/>
    <w:rsid w:val="00EA77B8"/>
    <w:rsid w:val="00EB05F5"/>
    <w:rsid w:val="00EB0B8D"/>
    <w:rsid w:val="00EB0D1C"/>
    <w:rsid w:val="00EB2B01"/>
    <w:rsid w:val="00EB37F5"/>
    <w:rsid w:val="00EB3E52"/>
    <w:rsid w:val="00EB57AB"/>
    <w:rsid w:val="00EB6569"/>
    <w:rsid w:val="00EC14E7"/>
    <w:rsid w:val="00EC1DDD"/>
    <w:rsid w:val="00EC23AC"/>
    <w:rsid w:val="00EC45BB"/>
    <w:rsid w:val="00EC540F"/>
    <w:rsid w:val="00EC5B27"/>
    <w:rsid w:val="00EC6FD3"/>
    <w:rsid w:val="00ED0BD3"/>
    <w:rsid w:val="00ED1875"/>
    <w:rsid w:val="00ED313F"/>
    <w:rsid w:val="00ED4994"/>
    <w:rsid w:val="00ED798F"/>
    <w:rsid w:val="00EE0717"/>
    <w:rsid w:val="00EE09F6"/>
    <w:rsid w:val="00EE119E"/>
    <w:rsid w:val="00EE2661"/>
    <w:rsid w:val="00EE2F9E"/>
    <w:rsid w:val="00EE7EDC"/>
    <w:rsid w:val="00EF06C6"/>
    <w:rsid w:val="00EF0C96"/>
    <w:rsid w:val="00EF1371"/>
    <w:rsid w:val="00EF1AF7"/>
    <w:rsid w:val="00EF46D2"/>
    <w:rsid w:val="00EF4F4A"/>
    <w:rsid w:val="00EF50BC"/>
    <w:rsid w:val="00EF5157"/>
    <w:rsid w:val="00EF6C36"/>
    <w:rsid w:val="00EF7466"/>
    <w:rsid w:val="00EF76BF"/>
    <w:rsid w:val="00F007BA"/>
    <w:rsid w:val="00F0128F"/>
    <w:rsid w:val="00F01F88"/>
    <w:rsid w:val="00F05B42"/>
    <w:rsid w:val="00F0658C"/>
    <w:rsid w:val="00F077D8"/>
    <w:rsid w:val="00F10982"/>
    <w:rsid w:val="00F113E5"/>
    <w:rsid w:val="00F11B32"/>
    <w:rsid w:val="00F1204D"/>
    <w:rsid w:val="00F1260D"/>
    <w:rsid w:val="00F12DA0"/>
    <w:rsid w:val="00F13117"/>
    <w:rsid w:val="00F13848"/>
    <w:rsid w:val="00F13A56"/>
    <w:rsid w:val="00F1789F"/>
    <w:rsid w:val="00F20D72"/>
    <w:rsid w:val="00F20DD7"/>
    <w:rsid w:val="00F2184A"/>
    <w:rsid w:val="00F21AEF"/>
    <w:rsid w:val="00F22143"/>
    <w:rsid w:val="00F2360D"/>
    <w:rsid w:val="00F23C56"/>
    <w:rsid w:val="00F23E8C"/>
    <w:rsid w:val="00F23E92"/>
    <w:rsid w:val="00F246C8"/>
    <w:rsid w:val="00F261F6"/>
    <w:rsid w:val="00F26492"/>
    <w:rsid w:val="00F271ED"/>
    <w:rsid w:val="00F273D2"/>
    <w:rsid w:val="00F27C77"/>
    <w:rsid w:val="00F27CFF"/>
    <w:rsid w:val="00F31AF1"/>
    <w:rsid w:val="00F33008"/>
    <w:rsid w:val="00F34EDA"/>
    <w:rsid w:val="00F36092"/>
    <w:rsid w:val="00F36E92"/>
    <w:rsid w:val="00F45EE9"/>
    <w:rsid w:val="00F46E0E"/>
    <w:rsid w:val="00F47C53"/>
    <w:rsid w:val="00F50CE2"/>
    <w:rsid w:val="00F50E67"/>
    <w:rsid w:val="00F51455"/>
    <w:rsid w:val="00F52F6B"/>
    <w:rsid w:val="00F53F72"/>
    <w:rsid w:val="00F56341"/>
    <w:rsid w:val="00F57080"/>
    <w:rsid w:val="00F57252"/>
    <w:rsid w:val="00F57701"/>
    <w:rsid w:val="00F600FB"/>
    <w:rsid w:val="00F6043E"/>
    <w:rsid w:val="00F616AC"/>
    <w:rsid w:val="00F619E2"/>
    <w:rsid w:val="00F62020"/>
    <w:rsid w:val="00F62C56"/>
    <w:rsid w:val="00F62D1E"/>
    <w:rsid w:val="00F62D33"/>
    <w:rsid w:val="00F62E60"/>
    <w:rsid w:val="00F63FD8"/>
    <w:rsid w:val="00F66FEB"/>
    <w:rsid w:val="00F6724B"/>
    <w:rsid w:val="00F70EC9"/>
    <w:rsid w:val="00F71312"/>
    <w:rsid w:val="00F7157F"/>
    <w:rsid w:val="00F716A4"/>
    <w:rsid w:val="00F7633D"/>
    <w:rsid w:val="00F76380"/>
    <w:rsid w:val="00F803F4"/>
    <w:rsid w:val="00F819AA"/>
    <w:rsid w:val="00F8214D"/>
    <w:rsid w:val="00F8227E"/>
    <w:rsid w:val="00F83BEB"/>
    <w:rsid w:val="00F84CDC"/>
    <w:rsid w:val="00F854DB"/>
    <w:rsid w:val="00F85AE2"/>
    <w:rsid w:val="00F86D9E"/>
    <w:rsid w:val="00F86EED"/>
    <w:rsid w:val="00F872D2"/>
    <w:rsid w:val="00F87C2E"/>
    <w:rsid w:val="00F903ED"/>
    <w:rsid w:val="00F911C4"/>
    <w:rsid w:val="00F93371"/>
    <w:rsid w:val="00F935A3"/>
    <w:rsid w:val="00F93694"/>
    <w:rsid w:val="00F938B6"/>
    <w:rsid w:val="00F93ED1"/>
    <w:rsid w:val="00F9488D"/>
    <w:rsid w:val="00F950C9"/>
    <w:rsid w:val="00F9557A"/>
    <w:rsid w:val="00F9653B"/>
    <w:rsid w:val="00FA0B10"/>
    <w:rsid w:val="00FA15C4"/>
    <w:rsid w:val="00FA188C"/>
    <w:rsid w:val="00FA299E"/>
    <w:rsid w:val="00FA2EB7"/>
    <w:rsid w:val="00FA5739"/>
    <w:rsid w:val="00FA63BC"/>
    <w:rsid w:val="00FB15C4"/>
    <w:rsid w:val="00FB3822"/>
    <w:rsid w:val="00FB386E"/>
    <w:rsid w:val="00FB3DD3"/>
    <w:rsid w:val="00FB49C5"/>
    <w:rsid w:val="00FB4AD7"/>
    <w:rsid w:val="00FB5176"/>
    <w:rsid w:val="00FB6357"/>
    <w:rsid w:val="00FB7615"/>
    <w:rsid w:val="00FC10B0"/>
    <w:rsid w:val="00FC1E78"/>
    <w:rsid w:val="00FC2C2C"/>
    <w:rsid w:val="00FC4A8B"/>
    <w:rsid w:val="00FC4D86"/>
    <w:rsid w:val="00FC4F82"/>
    <w:rsid w:val="00FC5576"/>
    <w:rsid w:val="00FC5962"/>
    <w:rsid w:val="00FC61D9"/>
    <w:rsid w:val="00FC6568"/>
    <w:rsid w:val="00FD14BB"/>
    <w:rsid w:val="00FD5CD3"/>
    <w:rsid w:val="00FD5EC5"/>
    <w:rsid w:val="00FD67FE"/>
    <w:rsid w:val="00FD6BB8"/>
    <w:rsid w:val="00FD7553"/>
    <w:rsid w:val="00FD77CA"/>
    <w:rsid w:val="00FE04A3"/>
    <w:rsid w:val="00FE27E6"/>
    <w:rsid w:val="00FE282A"/>
    <w:rsid w:val="00FE3780"/>
    <w:rsid w:val="00FE571C"/>
    <w:rsid w:val="00FE79A8"/>
    <w:rsid w:val="00FE7BA0"/>
    <w:rsid w:val="00FF0526"/>
    <w:rsid w:val="00FF156E"/>
    <w:rsid w:val="00FF2EC2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DB3006B6-0B92-46B0-8D8B-E77453D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9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1907-01-00bd-ieee-802-11bd-november-december-2020-meeting-minutes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775-01-00bd-ieee-802-11bd-november-2020-meeting-minutes-plenary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887-04-00bd-tgbd-lb251-commen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A1983-7E6D-4958-83F2-EE5208E7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1994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Monday 11 January 2021 @ 11:15-13:15 am ET	</vt:lpstr>
      <vt:lpstr>    Opening (IEEE 802.11-20/1923r4)</vt:lpstr>
      <vt:lpstr>    Agenda (IEEE 802.11-20/1923r4)</vt:lpstr>
      <vt:lpstr>    SP for 11-20/1947, Resolutions to 32.3.9.9 Midambles, Yujin Noh (Newracom) </vt:lpstr>
      <vt:lpstr>    SP for 11-20/1949, Resolutions to 32.3.12 NGV transmit procedure, Yujin Noh (New</vt:lpstr>
      <vt:lpstr>    SP for 11-20/1950, Resolutions to 32.3.13 NGV receive procedure, Yujin Noh (Newr</vt:lpstr>
      <vt:lpstr>    11-21/0003r1, cr-d1-clause-32-2, Bo Sun (ZTE) </vt:lpstr>
      <vt:lpstr>    11-20/1990, comment-resolution-for-receiver-specification, Rui Cao (NXP)</vt:lpstr>
      <vt:lpstr>    Closing</vt:lpstr>
      <vt:lpstr>Friday 8 January 2021 @ 9:00-11:00 am ET	</vt:lpstr>
      <vt:lpstr>    Opening (IEEE 802.11-20/1923r3)</vt:lpstr>
      <vt:lpstr>    Agenda (IEEE 802.11-20/1923r1)</vt:lpstr>
      <vt:lpstr>    11-13/0230r5, comment resolution Tutorial, Dorothy Stanley (HPE)</vt:lpstr>
      <vt:lpstr>    11-20/1946r1, Resolutions to 32.3.15 Parameters for NGV-MCSs, Yujin Noh (Newraco</vt:lpstr>
      <vt:lpstr>    11-20/1945r1, Resolutions to 32.3.5 NGV modulation and coding schemes, Yujin Noh</vt:lpstr>
      <vt:lpstr>    11-20/1948r1, Resolutions to 32.3.10 Transmit specification, Yujin Noh (Newracom</vt:lpstr>
      <vt:lpstr>    SP for 11-21/0003r1, cr-d1-clause-32-2, Bo Sun (ZTE) </vt:lpstr>
      <vt:lpstr>    SP for 11-20/1990r1, comment-resolution-for-receiver-specification, Rui Cao (NXP</vt:lpstr>
      <vt:lpstr>    Closing</vt:lpstr>
    </vt:vector>
  </TitlesOfParts>
  <Company>BlackBerry Limited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302</cp:revision>
  <dcterms:created xsi:type="dcterms:W3CDTF">2021-01-11T16:06:00Z</dcterms:created>
  <dcterms:modified xsi:type="dcterms:W3CDTF">2021-01-14T19:11:00Z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