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380B94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63A2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21A1" w:rsidRPr="00F121A1" w:rsidRDefault="00F1307E" w:rsidP="00F121A1">
                            <w:r>
                              <w:t xml:space="preserve">This submission proposes resolutions for following </w:t>
                            </w:r>
                            <w:r w:rsidR="00F121A1">
                              <w:t>3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F121A1">
                              <w:t xml:space="preserve">: </w:t>
                            </w:r>
                            <w:r w:rsidR="00F121A1" w:rsidRPr="00F121A1">
                              <w:t xml:space="preserve">1081, 1775, </w:t>
                            </w:r>
                            <w:r w:rsidR="00F121A1">
                              <w:t xml:space="preserve">and, </w:t>
                            </w:r>
                            <w:r w:rsidR="00F121A1" w:rsidRPr="00F121A1">
                              <w:t>1777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21A1" w:rsidRDefault="00F121A1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21A1" w:rsidRPr="00F121A1" w:rsidRDefault="00F1307E" w:rsidP="00F121A1">
                      <w:r>
                        <w:t xml:space="preserve">This submission proposes resolutions for following </w:t>
                      </w:r>
                      <w:r w:rsidR="00F121A1">
                        <w:t>3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F121A1">
                        <w:t xml:space="preserve">: </w:t>
                      </w:r>
                      <w:r w:rsidR="00F121A1" w:rsidRPr="00F121A1">
                        <w:t xml:space="preserve">1081, 1775, </w:t>
                      </w:r>
                      <w:r w:rsidR="00F121A1">
                        <w:t xml:space="preserve">and, </w:t>
                      </w:r>
                      <w:r w:rsidR="00F121A1" w:rsidRPr="00F121A1">
                        <w:t>1777</w:t>
                      </w:r>
                    </w:p>
                    <w:p w:rsidR="00F1307E" w:rsidRDefault="00F1307E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F121A1" w:rsidRDefault="00F121A1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F121A1" w:rsidRPr="00F121A1">
        <w:rPr>
          <w:lang w:eastAsia="ko-KR"/>
        </w:rPr>
        <w:t>1081, 1775,</w:t>
      </w:r>
      <w:r w:rsidR="00F121A1">
        <w:rPr>
          <w:lang w:eastAsia="ko-KR"/>
        </w:rPr>
        <w:t xml:space="preserve"> and,</w:t>
      </w:r>
      <w:r w:rsidR="00F121A1" w:rsidRPr="00F121A1">
        <w:rPr>
          <w:lang w:eastAsia="ko-KR"/>
        </w:rPr>
        <w:t xml:space="preserve"> 1777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945"/>
        <w:gridCol w:w="1354"/>
        <w:gridCol w:w="2212"/>
        <w:gridCol w:w="1871"/>
        <w:gridCol w:w="1983"/>
      </w:tblGrid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CID</w:t>
            </w:r>
          </w:p>
        </w:tc>
        <w:tc>
          <w:tcPr>
            <w:tcW w:w="945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Page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Clause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Comment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Proposed Change</w:t>
            </w:r>
          </w:p>
        </w:tc>
        <w:tc>
          <w:tcPr>
            <w:tcW w:w="1983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Resolution</w:t>
            </w:r>
          </w:p>
        </w:tc>
      </w:tr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1081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roofErr w:type="spellStart"/>
            <w:r w:rsidRPr="001A1A7B">
              <w:t>Eq</w:t>
            </w:r>
            <w:proofErr w:type="spellEnd"/>
            <w:r w:rsidRPr="001A1A7B">
              <w:t xml:space="preserve"> 32-7 only covers 10MHz case. Need to cover 20Mhz too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as in comment</w:t>
            </w:r>
          </w:p>
        </w:tc>
        <w:tc>
          <w:tcPr>
            <w:tcW w:w="1983" w:type="dxa"/>
            <w:hideMark/>
          </w:tcPr>
          <w:p w:rsidR="001A1A7B" w:rsidRDefault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1A1A7B" w:rsidRDefault="001A1A7B">
            <w:pPr>
              <w:rPr>
                <w:lang w:eastAsia="ko-KR"/>
              </w:rPr>
            </w:pPr>
          </w:p>
          <w:p w:rsidR="001A1A7B" w:rsidRDefault="001A1A7B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 xml:space="preserve">n </w:t>
            </w:r>
            <w:r>
              <w:rPr>
                <w:lang w:eastAsia="ko-KR"/>
              </w:rPr>
              <w:t xml:space="preserve">principle, the commenter is right. </w:t>
            </w:r>
          </w:p>
          <w:p w:rsidR="001A1A7B" w:rsidRDefault="001A1A7B" w:rsidP="001A1A7B">
            <w:pPr>
              <w:rPr>
                <w:lang w:eastAsia="ko-KR"/>
              </w:rPr>
            </w:pPr>
            <w:r>
              <w:rPr>
                <w:lang w:eastAsia="ko-KR"/>
              </w:rPr>
              <w:t>NGV supports both the 10MHz transmission and 20MHz transmission. So, Eq32-</w:t>
            </w:r>
            <w:r w:rsidR="00C727E1">
              <w:rPr>
                <w:lang w:eastAsia="ko-KR"/>
              </w:rPr>
              <w:t>7</w:t>
            </w:r>
            <w:r>
              <w:rPr>
                <w:lang w:eastAsia="ko-KR"/>
              </w:rPr>
              <w:t xml:space="preserve"> should be modified to cover the 20MHz transmission. </w:t>
            </w:r>
          </w:p>
          <w:p w:rsidR="001A1A7B" w:rsidRDefault="001A1A7B" w:rsidP="001A1A7B">
            <w:pPr>
              <w:rPr>
                <w:lang w:eastAsia="ko-KR"/>
              </w:rPr>
            </w:pPr>
          </w:p>
          <w:p w:rsidR="001A1A7B" w:rsidRPr="001A1A7B" w:rsidRDefault="001A1A7B" w:rsidP="00970427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make changes according to this document 11-2</w:t>
            </w:r>
            <w:r>
              <w:rPr>
                <w:lang w:eastAsia="ko-KR"/>
              </w:rPr>
              <w:t>1/</w:t>
            </w:r>
            <w:r w:rsidR="00970427">
              <w:rPr>
                <w:lang w:eastAsia="ko-KR"/>
              </w:rPr>
              <w:t>0023r0</w:t>
            </w:r>
          </w:p>
        </w:tc>
        <w:bookmarkStart w:id="0" w:name="_GoBack"/>
        <w:bookmarkEnd w:id="0"/>
      </w:tr>
      <w:tr w:rsidR="004D5342" w:rsidRPr="001A1A7B" w:rsidTr="001A1A7B">
        <w:trPr>
          <w:trHeight w:val="1021"/>
        </w:trPr>
        <w:tc>
          <w:tcPr>
            <w:tcW w:w="810" w:type="dxa"/>
          </w:tcPr>
          <w:p w:rsidR="004D5342" w:rsidRPr="001A1A7B" w:rsidRDefault="00813871" w:rsidP="001A1A7B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1775</w:t>
            </w:r>
          </w:p>
        </w:tc>
        <w:tc>
          <w:tcPr>
            <w:tcW w:w="945" w:type="dxa"/>
          </w:tcPr>
          <w:p w:rsidR="004D5342" w:rsidRPr="001A1A7B" w:rsidRDefault="00813871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</w:tcPr>
          <w:p w:rsidR="004D5342" w:rsidRPr="001A1A7B" w:rsidRDefault="00813871">
            <w:r w:rsidRPr="00813871">
              <w:t>32.3.8.2.3</w:t>
            </w:r>
          </w:p>
        </w:tc>
        <w:tc>
          <w:tcPr>
            <w:tcW w:w="2212" w:type="dxa"/>
          </w:tcPr>
          <w:p w:rsidR="004D5342" w:rsidRPr="001A1A7B" w:rsidRDefault="00AF653A">
            <w:r w:rsidRPr="00AF653A">
              <w:t>In Equation (32-7), &amp;#951</w:t>
            </w:r>
            <w:proofErr w:type="gramStart"/>
            <w:r w:rsidRPr="00AF653A">
              <w:t>;_</w:t>
            </w:r>
            <w:proofErr w:type="gramEnd"/>
            <w:r w:rsidRPr="00AF653A">
              <w:t>L-LTF is included while it is not included in the general subfield equation (32-3). &amp;#951;_field should be included in equation (32-3) to be consistent</w:t>
            </w:r>
          </w:p>
        </w:tc>
        <w:tc>
          <w:tcPr>
            <w:tcW w:w="1871" w:type="dxa"/>
          </w:tcPr>
          <w:p w:rsidR="004D5342" w:rsidRPr="001A1A7B" w:rsidRDefault="00AF653A">
            <w:r w:rsidRPr="00AF653A">
              <w:t>See comment</w:t>
            </w:r>
          </w:p>
        </w:tc>
        <w:tc>
          <w:tcPr>
            <w:tcW w:w="1983" w:type="dxa"/>
          </w:tcPr>
          <w:p w:rsidR="004D5342" w:rsidRDefault="00FD20A9" w:rsidP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FD20A9" w:rsidRDefault="00FD20A9" w:rsidP="001A1A7B">
            <w:pPr>
              <w:rPr>
                <w:lang w:eastAsia="ko-KR"/>
              </w:rPr>
            </w:pPr>
          </w:p>
          <w:p w:rsidR="00FD20A9" w:rsidRDefault="00FD20A9" w:rsidP="001A1A7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Refer the resolution in </w:t>
            </w:r>
            <w:r w:rsidRPr="009304A6">
              <w:rPr>
                <w:lang w:eastAsia="ko-KR"/>
              </w:rPr>
              <w:t>11-2</w:t>
            </w:r>
            <w:r>
              <w:rPr>
                <w:lang w:eastAsia="ko-KR"/>
              </w:rPr>
              <w:t>1/0022r</w:t>
            </w:r>
            <w:r>
              <w:rPr>
                <w:rFonts w:hint="eastAsia"/>
                <w:lang w:eastAsia="ko-KR"/>
              </w:rPr>
              <w:t>0</w:t>
            </w:r>
            <w:r w:rsidRPr="009304A6">
              <w:rPr>
                <w:lang w:eastAsia="ko-KR"/>
              </w:rPr>
              <w:t>.</w:t>
            </w:r>
          </w:p>
        </w:tc>
      </w:tr>
      <w:tr w:rsidR="001A1A7B" w:rsidRPr="001A1A7B" w:rsidTr="001A1A7B">
        <w:trPr>
          <w:trHeight w:val="1021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1777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r w:rsidRPr="001A1A7B">
              <w:t>In Equation (32-7), k range from -26 to 26, which only covers 10MHz L-LTF definition.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Please change k range to -NSR to NSR which includes both 10MHz and 20MHz NGV PPDU.</w:t>
            </w:r>
          </w:p>
        </w:tc>
        <w:tc>
          <w:tcPr>
            <w:tcW w:w="1983" w:type="dxa"/>
            <w:hideMark/>
          </w:tcPr>
          <w:p w:rsidR="001A1A7B" w:rsidRDefault="001A1A7B" w:rsidP="001A1A7B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1A1A7B" w:rsidRDefault="001A1A7B" w:rsidP="001A1A7B">
            <w:pPr>
              <w:rPr>
                <w:lang w:eastAsia="ko-KR"/>
              </w:rPr>
            </w:pPr>
          </w:p>
          <w:p w:rsidR="001A1A7B" w:rsidRPr="001A1A7B" w:rsidRDefault="001A1A7B" w:rsidP="00970427">
            <w:r>
              <w:rPr>
                <w:lang w:eastAsia="ko-KR"/>
              </w:rPr>
              <w:t>Please refer to the resolution of CID 1081 in 11-21/</w:t>
            </w:r>
            <w:r w:rsidR="00970427">
              <w:rPr>
                <w:lang w:eastAsia="ko-KR"/>
              </w:rPr>
              <w:t>0023r0</w:t>
            </w:r>
          </w:p>
        </w:tc>
      </w:tr>
    </w:tbl>
    <w:p w:rsidR="00F9106E" w:rsidRPr="001A1A7B" w:rsidRDefault="00F9106E"/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23198C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</w:p>
    <w:p w:rsidR="00092E7F" w:rsidRDefault="0023198C" w:rsidP="00092E7F">
      <w:pPr>
        <w:rPr>
          <w:b/>
          <w:i/>
          <w:lang w:eastAsia="ko-KR"/>
        </w:rPr>
      </w:pPr>
      <w:r>
        <w:rPr>
          <w:b/>
          <w:i/>
          <w:lang w:eastAsia="ko-KR"/>
        </w:rPr>
        <w:t>Please</w:t>
      </w:r>
      <w:r w:rsidR="009033B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m</w:t>
      </w:r>
      <w:r w:rsidR="00F121A1">
        <w:rPr>
          <w:b/>
          <w:i/>
          <w:lang w:eastAsia="ko-KR"/>
        </w:rPr>
        <w:t>odi</w:t>
      </w:r>
      <w:r>
        <w:rPr>
          <w:b/>
          <w:i/>
          <w:lang w:eastAsia="ko-KR"/>
        </w:rPr>
        <w:t xml:space="preserve">fy the equation 32-7 </w:t>
      </w:r>
      <w:r w:rsidR="00092E7F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="00F121A1">
        <w:rPr>
          <w:b/>
          <w:i/>
          <w:lang w:eastAsia="ko-KR"/>
        </w:rPr>
        <w:t>and add the following text to below P64L54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Pr="0023198C" w:rsidRDefault="00DA5804" w:rsidP="00B50218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맑은 고딕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맑은 고딕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=</m:t>
          </m:r>
          <m:f>
            <m:fPr>
              <m:ctrlPr>
                <w:rPr>
                  <w:rFonts w:ascii="Cambria Math" w:eastAsia="맑은 고딕" w:hAnsi="Cambria Math"/>
                  <w:lang w:eastAsia="ko-KR"/>
                </w:rPr>
              </m:ctrlPr>
            </m:fPr>
            <m:num>
              <m:r>
                <w:rPr>
                  <w:rFonts w:ascii="Cambria Math" w:eastAsia="맑은 고딕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L-LTF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L-LTF</m:t>
                  </m:r>
                </m:sub>
              </m:sSub>
            </m:sub>
          </m:sSub>
          <m:r>
            <w:rPr>
              <w:rFonts w:ascii="Cambria Math" w:eastAsia="맑은 고딕" w:hAnsi="Cambria Math"/>
              <w:lang w:eastAsia="ko-KR"/>
            </w:rPr>
            <m:t>(t)</m:t>
          </m:r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lang w:eastAsia="ko-KR"/>
                </w:rPr>
                <m:t>L-LTF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k=-</m:t>
                  </m:r>
                  <m:r>
                    <w:rPr>
                      <w:rFonts w:ascii="Cambria Math" w:eastAsia="맑은 고딕" w:hAnsi="Cambria Math"/>
                      <w:strike/>
                      <w:color w:val="FF0000"/>
                      <w:lang w:eastAsia="ko-KR"/>
                    </w:rPr>
                    <m:t>26</m:t>
                  </m:r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strike/>
                      <w:color w:val="FF0000"/>
                      <w:lang w:eastAsia="ko-KR"/>
                    </w:rPr>
                    <m:t>26</m:t>
                  </m:r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SR</m:t>
                  </m:r>
                </m:sub>
              </m:sSub>
            </m:sup>
            <m:e>
              <m:d>
                <m:d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k,BW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S</m:t>
                      </m:r>
                      <m:r>
                        <w:rPr>
                          <w:rFonts w:ascii="Cambria Math" w:eastAsia="맑은 고딕" w:hAnsi="Cambria Math"/>
                          <w:color w:val="FF0000"/>
                          <w:lang w:eastAsia="ko-KR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맑은 고딕" w:hAnsi="Cambria Math"/>
                      <w:lang w:eastAsia="ko-KR"/>
                    </w:rPr>
                    <m:t>exp⁡</m:t>
                  </m:r>
                  <m:r>
                    <w:rPr>
                      <w:rFonts w:ascii="Cambria Math" w:eastAsia="맑은 고딕" w:hAnsi="Cambria Math"/>
                      <w:lang w:eastAsia="ko-KR"/>
                    </w:rPr>
                    <m:t>(j2πk</m:t>
                  </m:r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F</m:t>
                      </m:r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,NGV</m:t>
                      </m:r>
                    </m:sub>
                  </m:sSub>
                  <m:r>
                    <w:rPr>
                      <w:rFonts w:ascii="Cambria Math" w:eastAsia="맑은 고딕" w:hAnsi="Cambria Math"/>
                      <w:lang w:eastAsia="ko-KR"/>
                    </w:rPr>
                    <m:t>(t-</m:t>
                  </m:r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cs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TX</m:t>
                          </m:r>
                        </m:sub>
                      </m:sSub>
                    </m:sup>
                  </m:sSubSup>
                  <m:r>
                    <w:rPr>
                      <w:rFonts w:ascii="Cambria Math" w:eastAsia="맑은 고딕" w:hAnsi="Cambria Math"/>
                      <w:lang w:eastAsia="ko-KR"/>
                    </w:rPr>
                    <m:t>)</m:t>
                  </m:r>
                </m:e>
              </m:d>
            </m:e>
          </m:nary>
        </m:oMath>
      </m:oMathPara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14744" w:rsidRPr="00722026" w:rsidRDefault="00722026">
      <w:pPr>
        <w:rPr>
          <w:color w:val="FF0000"/>
          <w:sz w:val="20"/>
          <w:lang w:eastAsia="ko-KR"/>
        </w:rPr>
      </w:pPr>
      <w:r w:rsidRPr="00722026">
        <w:rPr>
          <w:rFonts w:hint="eastAsia"/>
          <w:color w:val="FF0000"/>
          <w:sz w:val="20"/>
          <w:lang w:eastAsia="ko-KR"/>
        </w:rPr>
        <w:t>(</w:t>
      </w:r>
      <w:r w:rsidRPr="00722026">
        <w:rPr>
          <w:color w:val="FF0000"/>
          <w:sz w:val="20"/>
          <w:lang w:eastAsia="ko-KR"/>
        </w:rPr>
        <w:t>#1081, #1777</w:t>
      </w:r>
      <w:r>
        <w:rPr>
          <w:color w:val="FF0000"/>
          <w:sz w:val="20"/>
          <w:lang w:eastAsia="ko-KR"/>
        </w:rPr>
        <w:t>, #1114</w:t>
      </w:r>
      <w:r w:rsidRPr="00722026">
        <w:rPr>
          <w:rFonts w:hint="eastAsia"/>
          <w:color w:val="FF0000"/>
          <w:sz w:val="20"/>
          <w:lang w:eastAsia="ko-KR"/>
        </w:rPr>
        <w:t>)</w:t>
      </w:r>
    </w:p>
    <w:p w:rsidR="00DA540D" w:rsidRDefault="00DA540D">
      <w:pPr>
        <w:rPr>
          <w:b/>
          <w:sz w:val="24"/>
        </w:rPr>
      </w:pPr>
    </w:p>
    <w:p w:rsidR="0023198C" w:rsidRPr="00573800" w:rsidRDefault="00DA5804" w:rsidP="0023198C">
      <w:pPr>
        <w:pStyle w:val="Equationvariable"/>
        <w:ind w:left="284" w:hanging="84"/>
        <w:rPr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</m:t>
            </m:r>
          </m:sub>
        </m:sSub>
      </m:oMath>
      <w:r w:rsidR="0023198C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ab/>
      </w:r>
      <w:proofErr w:type="gramStart"/>
      <w:r w:rsidR="00F121A1" w:rsidRPr="00573800">
        <w:rPr>
          <w:rFonts w:hint="eastAsia"/>
          <w:color w:val="FF0000"/>
          <w:w w:val="100"/>
          <w:lang w:eastAsia="ko-KR"/>
        </w:rPr>
        <w:t>is</w:t>
      </w:r>
      <w:proofErr w:type="gramEnd"/>
      <w:r w:rsidR="00F121A1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 xml:space="preserve">the frequency sequence of the L-LTF field </w:t>
      </w:r>
      <w:r w:rsidR="00F121A1" w:rsidRPr="00573800">
        <w:rPr>
          <w:color w:val="FF0000"/>
          <w:w w:val="100"/>
          <w:lang w:eastAsia="ko-KR"/>
        </w:rPr>
        <w:t xml:space="preserve">defined </w:t>
      </w:r>
      <w:r w:rsidR="00F121A1">
        <w:rPr>
          <w:color w:val="FF0000"/>
          <w:w w:val="100"/>
          <w:lang w:eastAsia="ko-KR"/>
        </w:rPr>
        <w:t>in equations (19-11) and (19-12) for a 10MHz and 20MHz transmission, respectively (#1113)</w:t>
      </w:r>
    </w:p>
    <w:p w:rsidR="00DA540D" w:rsidRDefault="00DA540D">
      <w:pPr>
        <w:rPr>
          <w:b/>
          <w:sz w:val="24"/>
        </w:rPr>
      </w:pPr>
    </w:p>
    <w:p w:rsidR="00DA540D" w:rsidRDefault="00DA540D">
      <w:pPr>
        <w:rPr>
          <w:b/>
          <w:sz w:val="24"/>
        </w:rPr>
      </w:pPr>
    </w:p>
    <w:p w:rsidR="0039259A" w:rsidRDefault="0039259A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Pr="00DA540D" w:rsidRDefault="004142B9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F121A1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F121A1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04" w:rsidRDefault="00DA5804">
      <w:r>
        <w:separator/>
      </w:r>
    </w:p>
  </w:endnote>
  <w:endnote w:type="continuationSeparator" w:id="0">
    <w:p w:rsidR="00DA5804" w:rsidRDefault="00DA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DA580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D20A9">
      <w:rPr>
        <w:noProof/>
      </w:rPr>
      <w:t>2</w:t>
    </w:r>
    <w:r w:rsidR="00F1307E">
      <w:fldChar w:fldCharType="end"/>
    </w:r>
    <w:r w:rsidR="00F1307E">
      <w:tab/>
    </w:r>
    <w:r w:rsidR="00D42E96">
      <w:fldChar w:fldCharType="begin"/>
    </w:r>
    <w:r w:rsidR="00D42E96">
      <w:instrText xml:space="preserve"> COMMENTS  \* MERGEFORMAT </w:instrText>
    </w:r>
    <w:r w:rsidR="00D42E96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D42E96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04" w:rsidRDefault="00DA5804">
      <w:r>
        <w:separator/>
      </w:r>
    </w:p>
  </w:footnote>
  <w:footnote w:type="continuationSeparator" w:id="0">
    <w:p w:rsidR="00DA5804" w:rsidRDefault="00DA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121A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DA5804">
      <w:fldChar w:fldCharType="begin"/>
    </w:r>
    <w:r w:rsidR="00DA5804">
      <w:instrText xml:space="preserve"> TITLE  \* MERGEFORMAT </w:instrText>
    </w:r>
    <w:r w:rsidR="00DA5804">
      <w:fldChar w:fldCharType="separate"/>
    </w:r>
    <w:r>
      <w:t>doc.: IEEE 802.11-21</w:t>
    </w:r>
    <w:r w:rsidR="00014744">
      <w:t>/</w:t>
    </w:r>
    <w:r w:rsidR="006E1790">
      <w:t>0023</w:t>
    </w:r>
    <w:r w:rsidR="00F1307E">
      <w:t>r</w:t>
    </w:r>
    <w:r w:rsidR="00DA5804">
      <w:fldChar w:fldCharType="end"/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7628B"/>
    <w:rsid w:val="001A1A7B"/>
    <w:rsid w:val="001D723B"/>
    <w:rsid w:val="0021308F"/>
    <w:rsid w:val="0023198C"/>
    <w:rsid w:val="0024514E"/>
    <w:rsid w:val="0029020B"/>
    <w:rsid w:val="002A1DC6"/>
    <w:rsid w:val="002C5C80"/>
    <w:rsid w:val="002D44BE"/>
    <w:rsid w:val="002E003D"/>
    <w:rsid w:val="002F653F"/>
    <w:rsid w:val="00380B94"/>
    <w:rsid w:val="003829AB"/>
    <w:rsid w:val="0039259A"/>
    <w:rsid w:val="003A4608"/>
    <w:rsid w:val="003F6085"/>
    <w:rsid w:val="004142B9"/>
    <w:rsid w:val="00442037"/>
    <w:rsid w:val="004513BC"/>
    <w:rsid w:val="004B064B"/>
    <w:rsid w:val="004C61D6"/>
    <w:rsid w:val="004D5342"/>
    <w:rsid w:val="0052284F"/>
    <w:rsid w:val="005434A4"/>
    <w:rsid w:val="00566139"/>
    <w:rsid w:val="005769FE"/>
    <w:rsid w:val="005851A6"/>
    <w:rsid w:val="00596E5C"/>
    <w:rsid w:val="005A11B8"/>
    <w:rsid w:val="005A4B71"/>
    <w:rsid w:val="005A665E"/>
    <w:rsid w:val="005B043E"/>
    <w:rsid w:val="005F2C09"/>
    <w:rsid w:val="00606284"/>
    <w:rsid w:val="00610A14"/>
    <w:rsid w:val="0062440B"/>
    <w:rsid w:val="00637A98"/>
    <w:rsid w:val="00663A23"/>
    <w:rsid w:val="00664519"/>
    <w:rsid w:val="006660FB"/>
    <w:rsid w:val="00684D68"/>
    <w:rsid w:val="006C0727"/>
    <w:rsid w:val="006C2BB3"/>
    <w:rsid w:val="006D46F5"/>
    <w:rsid w:val="006E145F"/>
    <w:rsid w:val="006E1790"/>
    <w:rsid w:val="006E50BA"/>
    <w:rsid w:val="00710563"/>
    <w:rsid w:val="00710973"/>
    <w:rsid w:val="00722026"/>
    <w:rsid w:val="007250D7"/>
    <w:rsid w:val="007273C3"/>
    <w:rsid w:val="00763D8D"/>
    <w:rsid w:val="00770572"/>
    <w:rsid w:val="007B504E"/>
    <w:rsid w:val="00813871"/>
    <w:rsid w:val="00826186"/>
    <w:rsid w:val="00837435"/>
    <w:rsid w:val="00885056"/>
    <w:rsid w:val="008C3D45"/>
    <w:rsid w:val="008C6E3A"/>
    <w:rsid w:val="009033B9"/>
    <w:rsid w:val="00917C89"/>
    <w:rsid w:val="00933021"/>
    <w:rsid w:val="00941641"/>
    <w:rsid w:val="00945B9E"/>
    <w:rsid w:val="00963E0A"/>
    <w:rsid w:val="00970427"/>
    <w:rsid w:val="009A37C4"/>
    <w:rsid w:val="009A5A57"/>
    <w:rsid w:val="009F2FBC"/>
    <w:rsid w:val="00A239EC"/>
    <w:rsid w:val="00A25200"/>
    <w:rsid w:val="00A416B3"/>
    <w:rsid w:val="00A50CE4"/>
    <w:rsid w:val="00A922A5"/>
    <w:rsid w:val="00AA427C"/>
    <w:rsid w:val="00AB3A35"/>
    <w:rsid w:val="00AE658D"/>
    <w:rsid w:val="00AE71E5"/>
    <w:rsid w:val="00AF653A"/>
    <w:rsid w:val="00B01B7F"/>
    <w:rsid w:val="00B23429"/>
    <w:rsid w:val="00B4561B"/>
    <w:rsid w:val="00B50218"/>
    <w:rsid w:val="00B563B1"/>
    <w:rsid w:val="00B56CF4"/>
    <w:rsid w:val="00B74A74"/>
    <w:rsid w:val="00BD24E5"/>
    <w:rsid w:val="00BD3A6E"/>
    <w:rsid w:val="00BE68C2"/>
    <w:rsid w:val="00C727E1"/>
    <w:rsid w:val="00CA09B2"/>
    <w:rsid w:val="00D42E96"/>
    <w:rsid w:val="00D96B8C"/>
    <w:rsid w:val="00DA540D"/>
    <w:rsid w:val="00DA5804"/>
    <w:rsid w:val="00DC5A7B"/>
    <w:rsid w:val="00DF1A43"/>
    <w:rsid w:val="00E126AD"/>
    <w:rsid w:val="00EB364E"/>
    <w:rsid w:val="00EE2A3C"/>
    <w:rsid w:val="00F121A1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D7AD-77BF-4F61-A66A-89AB04CE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334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11</cp:revision>
  <dcterms:created xsi:type="dcterms:W3CDTF">2020-12-16T06:47:00Z</dcterms:created>
  <dcterms:modified xsi:type="dcterms:W3CDTF">2021-01-11T07:32:00Z</dcterms:modified>
</cp:coreProperties>
</file>