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bookmarkStart w:id="0" w:name="_GoBack"/>
      <w:bookmarkEnd w:id="0"/>
      <w:r>
        <w:rPr>
          <w:noProof/>
        </w:rPr>
        <mc:AlternateContent>
          <mc:Choice Requires="wps">
            <w:drawing>
              <wp:anchor distT="0" distB="0" distL="114300" distR="114300" simplePos="0" relativeHeight="251657728" behindDoc="0" locked="0" layoutInCell="0" allowOverlap="1" wp14:anchorId="1E019DA3" wp14:editId="2088E82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71DAF45B" w:rsidR="0097439B" w:rsidRDefault="0097439B" w:rsidP="0097439B">
                            <w:pPr>
                              <w:numPr>
                                <w:ilvl w:val="0"/>
                                <w:numId w:val="1"/>
                              </w:numPr>
                              <w:jc w:val="both"/>
                            </w:pPr>
                            <w:r>
                              <w:t>Rev0: First revision of the document.</w:t>
                            </w:r>
                            <w:r w:rsidR="0018632F">
                              <w:t xml:space="preserve"> Added reference to teleconference calls 2</w:t>
                            </w:r>
                            <w:r w:rsidR="0018632F" w:rsidRPr="0018632F">
                              <w:rPr>
                                <w:vertAlign w:val="superscript"/>
                              </w:rPr>
                              <w:t>nd</w:t>
                            </w:r>
                            <w:r w:rsidR="0018632F">
                              <w:t xml:space="preserve"> of November. Added minutes to teleconference call 4</w:t>
                            </w:r>
                            <w:r w:rsidR="0018632F" w:rsidRPr="0018632F">
                              <w:rPr>
                                <w:vertAlign w:val="superscript"/>
                              </w:rPr>
                              <w:t>th</w:t>
                            </w:r>
                            <w:r w:rsidR="0018632F">
                              <w:t xml:space="preserve"> of November.</w:t>
                            </w:r>
                          </w:p>
                          <w:p w14:paraId="77DD3068" w14:textId="1934E037" w:rsidR="00390ECD" w:rsidRDefault="00390ECD" w:rsidP="00813F7E">
                            <w:pPr>
                              <w:numPr>
                                <w:ilvl w:val="0"/>
                                <w:numId w:val="1"/>
                              </w:numPr>
                              <w:ind w:left="1440" w:hanging="1080"/>
                              <w:jc w:val="both"/>
                            </w:pPr>
                            <w:r>
                              <w:t xml:space="preserve">Rev1: Added references to MAC teleconference call </w:t>
                            </w:r>
                            <w:r w:rsidR="003A710B">
                              <w:t>5</w:t>
                            </w:r>
                            <w:r w:rsidR="003A710B" w:rsidRPr="003A710B">
                              <w:rPr>
                                <w:vertAlign w:val="superscript"/>
                              </w:rPr>
                              <w:t>th</w:t>
                            </w:r>
                            <w:r w:rsidR="003A710B">
                              <w:t xml:space="preserve"> of November. Added minutes to teleconference call 9</w:t>
                            </w:r>
                            <w:r w:rsidR="003A710B" w:rsidRPr="003A710B">
                              <w:rPr>
                                <w:vertAlign w:val="superscript"/>
                              </w:rPr>
                              <w:t>th</w:t>
                            </w:r>
                            <w:r w:rsidR="003A710B">
                              <w:t xml:space="preserve"> of November.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2B6BF43" w14:textId="77777777" w:rsidR="0029020B" w:rsidRDefault="0029020B">
                      <w:pPr>
                        <w:pStyle w:val="T1"/>
                        <w:spacing w:after="120"/>
                      </w:pPr>
                      <w:r>
                        <w:t>Abstract</w:t>
                      </w:r>
                    </w:p>
                    <w:p w14:paraId="27D43174" w14:textId="1D44B4A2" w:rsidR="0029020B" w:rsidRDefault="0097439B">
                      <w:pPr>
                        <w:jc w:val="both"/>
                      </w:pPr>
                      <w:r>
                        <w:t xml:space="preserve">This document contains the minutes for November </w:t>
                      </w:r>
                      <w:r w:rsidR="005C1BB2">
                        <w:t xml:space="preserve">2020 </w:t>
                      </w:r>
                      <w:r>
                        <w:t xml:space="preserve">to January 2021 </w:t>
                      </w:r>
                      <w:proofErr w:type="spellStart"/>
                      <w:r>
                        <w:t>TGbe</w:t>
                      </w:r>
                      <w:proofErr w:type="spellEnd"/>
                      <w:r>
                        <w:t xml:space="preserve"> teleconferences.</w:t>
                      </w:r>
                    </w:p>
                    <w:p w14:paraId="00B57F49" w14:textId="4DE0D2E9" w:rsidR="0097439B" w:rsidRDefault="0097439B">
                      <w:pPr>
                        <w:jc w:val="both"/>
                      </w:pPr>
                    </w:p>
                    <w:p w14:paraId="450801BF" w14:textId="5D20C142" w:rsidR="0097439B" w:rsidRDefault="0097439B">
                      <w:pPr>
                        <w:jc w:val="both"/>
                      </w:pPr>
                      <w:r>
                        <w:t>Revisions:</w:t>
                      </w:r>
                    </w:p>
                    <w:p w14:paraId="4CA2F63D" w14:textId="71DAF45B" w:rsidR="0097439B" w:rsidRDefault="0097439B" w:rsidP="0097439B">
                      <w:pPr>
                        <w:numPr>
                          <w:ilvl w:val="0"/>
                          <w:numId w:val="1"/>
                        </w:numPr>
                        <w:jc w:val="both"/>
                      </w:pPr>
                      <w:r>
                        <w:t>Rev0: First revision of the document.</w:t>
                      </w:r>
                      <w:r w:rsidR="0018632F">
                        <w:t xml:space="preserve"> Added reference to teleconference calls 2</w:t>
                      </w:r>
                      <w:r w:rsidR="0018632F" w:rsidRPr="0018632F">
                        <w:rPr>
                          <w:vertAlign w:val="superscript"/>
                        </w:rPr>
                        <w:t>nd</w:t>
                      </w:r>
                      <w:r w:rsidR="0018632F">
                        <w:t xml:space="preserve"> of November. Added minutes to teleconference call 4</w:t>
                      </w:r>
                      <w:r w:rsidR="0018632F" w:rsidRPr="0018632F">
                        <w:rPr>
                          <w:vertAlign w:val="superscript"/>
                        </w:rPr>
                        <w:t>th</w:t>
                      </w:r>
                      <w:r w:rsidR="0018632F">
                        <w:t xml:space="preserve"> of November.</w:t>
                      </w:r>
                    </w:p>
                    <w:p w14:paraId="77DD3068" w14:textId="1934E037" w:rsidR="00390ECD" w:rsidRDefault="00390ECD" w:rsidP="00813F7E">
                      <w:pPr>
                        <w:numPr>
                          <w:ilvl w:val="0"/>
                          <w:numId w:val="1"/>
                        </w:numPr>
                        <w:ind w:left="1440" w:hanging="1080"/>
                        <w:jc w:val="both"/>
                      </w:pPr>
                      <w:r>
                        <w:t xml:space="preserve">Rev1: Added references to MAC teleconference call </w:t>
                      </w:r>
                      <w:r w:rsidR="003A710B">
                        <w:t>5</w:t>
                      </w:r>
                      <w:r w:rsidR="003A710B" w:rsidRPr="003A710B">
                        <w:rPr>
                          <w:vertAlign w:val="superscript"/>
                        </w:rPr>
                        <w:t>th</w:t>
                      </w:r>
                      <w:r w:rsidR="003A710B">
                        <w:t xml:space="preserve"> of November. Added minutes to teleconference call 9</w:t>
                      </w:r>
                      <w:r w:rsidR="003A710B" w:rsidRPr="003A710B">
                        <w:rPr>
                          <w:vertAlign w:val="superscript"/>
                        </w:rPr>
                        <w:t>th</w:t>
                      </w:r>
                      <w:r w:rsidR="003A710B">
                        <w:t xml:space="preserve"> of November.</w:t>
                      </w:r>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77CB4057" w:rsidR="00F4362F" w:rsidRPr="006013B0" w:rsidRDefault="00F4362F" w:rsidP="00F4362F">
      <w:pPr>
        <w:pStyle w:val="ListParagraph"/>
        <w:numPr>
          <w:ilvl w:val="0"/>
          <w:numId w:val="26"/>
        </w:numPr>
        <w:rPr>
          <w:sz w:val="22"/>
          <w:szCs w:val="22"/>
        </w:rPr>
      </w:pPr>
      <w:r w:rsidRPr="006013B0">
        <w:rPr>
          <w:sz w:val="22"/>
          <w:szCs w:val="22"/>
        </w:rPr>
        <w:t>PHY:</w:t>
      </w:r>
      <w:r w:rsidR="006013B0" w:rsidRPr="006013B0">
        <w:rPr>
          <w:sz w:val="22"/>
          <w:szCs w:val="22"/>
        </w:rPr>
        <w:t xml:space="preserve"> </w:t>
      </w:r>
      <w:hyperlink r:id="rId10" w:history="1">
        <w:r w:rsidR="006013B0" w:rsidRPr="006013B0">
          <w:rPr>
            <w:rStyle w:val="Hyperlink"/>
            <w:sz w:val="22"/>
            <w:szCs w:val="22"/>
          </w:rPr>
          <w:t>https://mentor.ieee.org/802.11/dcn/20/11-20-1767-00-00be-minutes-for-tgbe-phy-ad-hoc-cc-nov-2020-to-jan-2021.docx</w:t>
        </w:r>
      </w:hyperlink>
      <w:r w:rsidR="006013B0" w:rsidRPr="006013B0">
        <w:rPr>
          <w:sz w:val="22"/>
          <w:szCs w:val="22"/>
        </w:rPr>
        <w:t xml:space="preserve"> </w:t>
      </w:r>
    </w:p>
    <w:p w14:paraId="61BEEDE8" w14:textId="56A0CCBB" w:rsidR="00F4362F" w:rsidRDefault="00F4362F" w:rsidP="00F4362F">
      <w:pPr>
        <w:pStyle w:val="ListParagraph"/>
        <w:numPr>
          <w:ilvl w:val="0"/>
          <w:numId w:val="26"/>
        </w:numPr>
        <w:rPr>
          <w:sz w:val="22"/>
          <w:szCs w:val="22"/>
        </w:rPr>
      </w:pPr>
      <w:r w:rsidRPr="006013B0">
        <w:rPr>
          <w:sz w:val="22"/>
          <w:szCs w:val="22"/>
        </w:rPr>
        <w:t xml:space="preserve">MAC: </w:t>
      </w:r>
      <w:hyperlink r:id="rId11" w:history="1">
        <w:r w:rsidR="00390ECD">
          <w:rPr>
            <w:rStyle w:val="Hyperlink"/>
            <w:sz w:val="22"/>
            <w:szCs w:val="22"/>
          </w:rPr>
          <w:t>https://mentor.ieee.org/802.11/dcn/20/11-20-1765-02-00be-minutes-for-tgbe-mac-ad-hoc-teleconferences-in-nov-2020-and-jan-2021.docx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094CF8E8" w:rsidR="0097439B" w:rsidRPr="006013B0" w:rsidRDefault="0097439B" w:rsidP="0097439B">
      <w:pPr>
        <w:pStyle w:val="ListParagraph"/>
        <w:numPr>
          <w:ilvl w:val="0"/>
          <w:numId w:val="4"/>
        </w:numPr>
        <w:rPr>
          <w:sz w:val="22"/>
          <w:szCs w:val="22"/>
          <w:lang w:val="en-US"/>
        </w:rPr>
      </w:pPr>
      <w:r w:rsidRPr="006013B0">
        <w:rPr>
          <w:sz w:val="22"/>
          <w:szCs w:val="22"/>
        </w:rPr>
        <w:t>The Chair, Alfred Asterjadhi (Qualcomm), calls the meeting to order at 9:00 ET. The Chair notifies that the agenda is in 1617r7.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97439B">
      <w:pPr>
        <w:numPr>
          <w:ilvl w:val="0"/>
          <w:numId w:val="5"/>
        </w:numPr>
        <w:pBdr>
          <w:top w:val="nil"/>
          <w:left w:val="nil"/>
          <w:bottom w:val="nil"/>
          <w:right w:val="nil"/>
          <w:between w:val="nil"/>
        </w:pBdr>
        <w:rPr>
          <w:color w:val="000000"/>
          <w:szCs w:val="22"/>
        </w:rPr>
      </w:pPr>
      <w:r w:rsidRPr="006013B0">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13B0">
        <w:rPr>
          <w:color w:val="000000"/>
          <w:szCs w:val="22"/>
        </w:rPr>
        <w:t>group</w:t>
      </w:r>
      <w:proofErr w:type="gramEnd"/>
      <w:r w:rsidRPr="006013B0">
        <w:rPr>
          <w:color w:val="000000"/>
          <w:szCs w:val="22"/>
        </w:rPr>
        <w:t xml:space="preserve">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97439B">
      <w:pPr>
        <w:pStyle w:val="ListParagraph"/>
        <w:numPr>
          <w:ilvl w:val="0"/>
          <w:numId w:val="6"/>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97439B">
      <w:pPr>
        <w:pStyle w:val="ListParagraph"/>
        <w:numPr>
          <w:ilvl w:val="0"/>
          <w:numId w:val="6"/>
        </w:numPr>
        <w:rPr>
          <w:sz w:val="22"/>
          <w:szCs w:val="22"/>
        </w:rPr>
      </w:pPr>
      <w:r w:rsidRPr="006013B0">
        <w:rPr>
          <w:sz w:val="22"/>
          <w:szCs w:val="22"/>
        </w:rPr>
        <w:t>Attendance reminder.</w:t>
      </w:r>
    </w:p>
    <w:p w14:paraId="1CE11FBD" w14:textId="77777777" w:rsidR="0097439B" w:rsidRPr="006013B0" w:rsidRDefault="0097439B" w:rsidP="0097439B">
      <w:pPr>
        <w:pStyle w:val="ListParagraph"/>
        <w:numPr>
          <w:ilvl w:val="0"/>
          <w:numId w:val="3"/>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97439B">
      <w:pPr>
        <w:pStyle w:val="ListParagraph"/>
        <w:numPr>
          <w:ilvl w:val="0"/>
          <w:numId w:val="3"/>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97439B">
      <w:pPr>
        <w:pStyle w:val="ListParagraph"/>
        <w:numPr>
          <w:ilvl w:val="1"/>
          <w:numId w:val="3"/>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97439B">
      <w:pPr>
        <w:pStyle w:val="ListParagraph"/>
        <w:numPr>
          <w:ilvl w:val="0"/>
          <w:numId w:val="3"/>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97439B">
      <w:pPr>
        <w:pStyle w:val="ListParagraph"/>
        <w:numPr>
          <w:ilvl w:val="0"/>
          <w:numId w:val="3"/>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97439B">
      <w:pPr>
        <w:pStyle w:val="ListParagraph"/>
        <w:numPr>
          <w:ilvl w:val="1"/>
          <w:numId w:val="3"/>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97439B">
      <w:pPr>
        <w:pStyle w:val="ListParagraph"/>
        <w:numPr>
          <w:ilvl w:val="0"/>
          <w:numId w:val="11"/>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97439B">
      <w:pPr>
        <w:pStyle w:val="ListParagraph"/>
        <w:numPr>
          <w:ilvl w:val="0"/>
          <w:numId w:val="11"/>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C05F4">
      <w:pPr>
        <w:pStyle w:val="ListParagraph"/>
        <w:numPr>
          <w:ilvl w:val="0"/>
          <w:numId w:val="11"/>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B564FA" w:rsidP="003D02F9">
      <w:pPr>
        <w:pStyle w:val="ListParagraph"/>
        <w:numPr>
          <w:ilvl w:val="1"/>
          <w:numId w:val="11"/>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 xml:space="preserve">A: I have nothing </w:t>
      </w:r>
      <w:proofErr w:type="gramStart"/>
      <w:r w:rsidRPr="006013B0">
        <w:rPr>
          <w:sz w:val="22"/>
          <w:szCs w:val="22"/>
        </w:rPr>
        <w:t>particular in</w:t>
      </w:r>
      <w:proofErr w:type="gramEnd"/>
      <w:r w:rsidRPr="006013B0">
        <w:rPr>
          <w:sz w:val="22"/>
          <w:szCs w:val="22"/>
        </w:rPr>
        <w:t xml:space="preserve">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 xml:space="preserve">C: On slide 7, you suggest </w:t>
      </w:r>
      <w:proofErr w:type="gramStart"/>
      <w:r w:rsidRPr="006013B0">
        <w:rPr>
          <w:sz w:val="22"/>
          <w:szCs w:val="22"/>
        </w:rPr>
        <w:t>to indicate</w:t>
      </w:r>
      <w:proofErr w:type="gramEnd"/>
      <w:r w:rsidRPr="006013B0">
        <w:rPr>
          <w:sz w:val="22"/>
          <w:szCs w:val="22"/>
        </w:rPr>
        <w:t xml:space="preserv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 xml:space="preserve">Do you agree the design of STA Info field as shown </w:t>
      </w:r>
      <w:proofErr w:type="gramStart"/>
      <w:r w:rsidRPr="006013B0">
        <w:rPr>
          <w:sz w:val="22"/>
          <w:szCs w:val="22"/>
        </w:rPr>
        <w:t>below</w:t>
      </w:r>
      <w:proofErr w:type="gramEnd"/>
    </w:p>
    <w:p w14:paraId="37F6AC56" w14:textId="5609C606" w:rsidR="0044293F" w:rsidRPr="006013B0" w:rsidRDefault="0044293F" w:rsidP="0066731D">
      <w:pPr>
        <w:pStyle w:val="ListParagraph"/>
        <w:numPr>
          <w:ilvl w:val="0"/>
          <w:numId w:val="14"/>
        </w:numPr>
        <w:rPr>
          <w:sz w:val="22"/>
          <w:szCs w:val="22"/>
        </w:rPr>
      </w:pPr>
      <w:r w:rsidRPr="006013B0">
        <w:rPr>
          <w:sz w:val="22"/>
          <w:szCs w:val="22"/>
        </w:rPr>
        <w:t>Partial BW Info field (naming is TBD) can be 7-9 bits [the figure will be modified accordingly if the field size is different from 9 bits]</w:t>
      </w:r>
    </w:p>
    <w:p w14:paraId="14F82F94" w14:textId="0B8623FE" w:rsidR="0044293F" w:rsidRPr="006013B0" w:rsidRDefault="0044293F" w:rsidP="0066731D">
      <w:pPr>
        <w:pStyle w:val="ListParagraph"/>
        <w:numPr>
          <w:ilvl w:val="0"/>
          <w:numId w:val="13"/>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66731D">
      <w:pPr>
        <w:pStyle w:val="ListParagraph"/>
        <w:numPr>
          <w:ilvl w:val="0"/>
          <w:numId w:val="13"/>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66731D">
      <w:pPr>
        <w:pStyle w:val="ListParagraph"/>
        <w:numPr>
          <w:ilvl w:val="0"/>
          <w:numId w:val="13"/>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B564FA" w:rsidP="00DB2D8F">
      <w:pPr>
        <w:pStyle w:val="ListParagraph"/>
        <w:numPr>
          <w:ilvl w:val="1"/>
          <w:numId w:val="11"/>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206B4D">
      <w:pPr>
        <w:pStyle w:val="ListParagraph"/>
        <w:numPr>
          <w:ilvl w:val="0"/>
          <w:numId w:val="12"/>
        </w:numPr>
        <w:rPr>
          <w:sz w:val="22"/>
          <w:szCs w:val="22"/>
        </w:rPr>
      </w:pPr>
      <w:r w:rsidRPr="006013B0">
        <w:rPr>
          <w:sz w:val="22"/>
          <w:szCs w:val="22"/>
        </w:rPr>
        <w:lastRenderedPageBreak/>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206B4D">
      <w:pPr>
        <w:pStyle w:val="ListParagraph"/>
        <w:numPr>
          <w:ilvl w:val="1"/>
          <w:numId w:val="12"/>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206B4D">
      <w:pPr>
        <w:pStyle w:val="ListParagraph"/>
        <w:numPr>
          <w:ilvl w:val="2"/>
          <w:numId w:val="17"/>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477DB">
      <w:pPr>
        <w:pStyle w:val="ListParagraph"/>
        <w:numPr>
          <w:ilvl w:val="1"/>
          <w:numId w:val="18"/>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477DB">
      <w:pPr>
        <w:pStyle w:val="ListParagraph"/>
        <w:numPr>
          <w:ilvl w:val="1"/>
          <w:numId w:val="18"/>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0A074F">
      <w:pPr>
        <w:pStyle w:val="ListParagraph"/>
        <w:numPr>
          <w:ilvl w:val="1"/>
          <w:numId w:val="12"/>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B564FA" w:rsidP="00F477DB">
      <w:pPr>
        <w:pStyle w:val="ListParagraph"/>
        <w:numPr>
          <w:ilvl w:val="1"/>
          <w:numId w:val="19"/>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0A074F">
      <w:pPr>
        <w:pStyle w:val="ListParagraph"/>
        <w:numPr>
          <w:ilvl w:val="1"/>
          <w:numId w:val="12"/>
        </w:numPr>
        <w:rPr>
          <w:b/>
          <w:bCs/>
          <w:sz w:val="22"/>
          <w:szCs w:val="22"/>
          <w:lang w:val="en-US"/>
        </w:rPr>
      </w:pPr>
      <w:r w:rsidRPr="00E231B9">
        <w:rPr>
          <w:b/>
          <w:bCs/>
          <w:sz w:val="22"/>
          <w:szCs w:val="22"/>
          <w:lang w:val="en-US"/>
        </w:rPr>
        <w:lastRenderedPageBreak/>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477DB">
      <w:pPr>
        <w:pStyle w:val="ListParagraph"/>
        <w:numPr>
          <w:ilvl w:val="1"/>
          <w:numId w:val="20"/>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0A074F">
      <w:pPr>
        <w:pStyle w:val="ListParagraph"/>
        <w:numPr>
          <w:ilvl w:val="1"/>
          <w:numId w:val="12"/>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101595">
      <w:pPr>
        <w:pStyle w:val="ListParagraph"/>
        <w:numPr>
          <w:ilvl w:val="0"/>
          <w:numId w:val="22"/>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0A074F">
      <w:pPr>
        <w:pStyle w:val="ListParagraph"/>
        <w:numPr>
          <w:ilvl w:val="1"/>
          <w:numId w:val="12"/>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101595">
      <w:pPr>
        <w:pStyle w:val="ListParagraph"/>
        <w:numPr>
          <w:ilvl w:val="1"/>
          <w:numId w:val="23"/>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101595">
      <w:pPr>
        <w:pStyle w:val="ListParagraph"/>
        <w:numPr>
          <w:ilvl w:val="2"/>
          <w:numId w:val="23"/>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101595">
      <w:pPr>
        <w:pStyle w:val="ListParagraph"/>
        <w:numPr>
          <w:ilvl w:val="2"/>
          <w:numId w:val="23"/>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294BA38B" w:rsidR="00101595" w:rsidRPr="006013B0" w:rsidRDefault="00101595" w:rsidP="00101595">
      <w:pPr>
        <w:pStyle w:val="ListParagraph"/>
        <w:numPr>
          <w:ilvl w:val="0"/>
          <w:numId w:val="12"/>
        </w:numPr>
        <w:rPr>
          <w:b/>
          <w:bCs/>
          <w:sz w:val="22"/>
          <w:szCs w:val="22"/>
        </w:rPr>
      </w:pPr>
      <w:r w:rsidRPr="006013B0">
        <w:rPr>
          <w:b/>
          <w:bCs/>
          <w:sz w:val="22"/>
          <w:szCs w:val="22"/>
        </w:rPr>
        <w:t>Amending agenda. To continue the sounding SPs is 1436r5.</w:t>
      </w:r>
    </w:p>
    <w:p w14:paraId="55CDDE5E" w14:textId="55D891F1" w:rsidR="00101595" w:rsidRPr="006013B0" w:rsidRDefault="00101595" w:rsidP="00101595">
      <w:pPr>
        <w:pStyle w:val="ListParagraph"/>
        <w:rPr>
          <w:sz w:val="22"/>
          <w:szCs w:val="22"/>
        </w:rPr>
      </w:pPr>
    </w:p>
    <w:p w14:paraId="6AB4FF31" w14:textId="77777777" w:rsidR="00101595" w:rsidRPr="000A074F" w:rsidRDefault="00B564FA" w:rsidP="00101595">
      <w:pPr>
        <w:pStyle w:val="ListParagraph"/>
        <w:numPr>
          <w:ilvl w:val="0"/>
          <w:numId w:val="24"/>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101595">
      <w:pPr>
        <w:pStyle w:val="ListParagraph"/>
        <w:numPr>
          <w:ilvl w:val="1"/>
          <w:numId w:val="22"/>
        </w:numPr>
        <w:rPr>
          <w:sz w:val="22"/>
          <w:szCs w:val="22"/>
        </w:rPr>
      </w:pPr>
      <w:r w:rsidRPr="006013B0">
        <w:rPr>
          <w:sz w:val="22"/>
          <w:szCs w:val="22"/>
        </w:rPr>
        <w:t xml:space="preserve">Same </w:t>
      </w:r>
      <w:proofErr w:type="gramStart"/>
      <w:r w:rsidRPr="006013B0">
        <w:rPr>
          <w:sz w:val="22"/>
          <w:szCs w:val="22"/>
        </w:rPr>
        <w:t>5 bit</w:t>
      </w:r>
      <w:proofErr w:type="gramEnd"/>
      <w:r w:rsidRPr="006013B0">
        <w:rPr>
          <w:sz w:val="22"/>
          <w:szCs w:val="22"/>
        </w:rPr>
        <w:t xml:space="preserve">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 xml:space="preserve">Do you agree with the following two </w:t>
      </w:r>
      <w:proofErr w:type="gramStart"/>
      <w:r w:rsidRPr="006013B0">
        <w:rPr>
          <w:sz w:val="22"/>
          <w:szCs w:val="22"/>
          <w:lang w:val="en-US"/>
        </w:rPr>
        <w:t>rules</w:t>
      </w:r>
      <w:proofErr w:type="gramEnd"/>
    </w:p>
    <w:p w14:paraId="43CA884F" w14:textId="77777777" w:rsidR="00101595" w:rsidRPr="006013B0" w:rsidRDefault="00101595" w:rsidP="002E1F23">
      <w:pPr>
        <w:pStyle w:val="ListParagraph"/>
        <w:numPr>
          <w:ilvl w:val="2"/>
          <w:numId w:val="25"/>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2E1F23">
      <w:pPr>
        <w:pStyle w:val="ListParagraph"/>
        <w:numPr>
          <w:ilvl w:val="2"/>
          <w:numId w:val="25"/>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97439B">
      <w:pPr>
        <w:pStyle w:val="ListParagraph"/>
        <w:numPr>
          <w:ilvl w:val="0"/>
          <w:numId w:val="12"/>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A6054B">
      <w:pPr>
        <w:pStyle w:val="ListParagraph"/>
        <w:numPr>
          <w:ilvl w:val="0"/>
          <w:numId w:val="12"/>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30A0C832" w:rsidR="00A6054B" w:rsidRPr="00A6054B" w:rsidRDefault="00A6054B" w:rsidP="00A6054B">
      <w:pPr>
        <w:pStyle w:val="ListParagraph"/>
        <w:numPr>
          <w:ilvl w:val="0"/>
          <w:numId w:val="26"/>
        </w:numPr>
        <w:rPr>
          <w:sz w:val="22"/>
          <w:szCs w:val="22"/>
        </w:rPr>
      </w:pPr>
      <w:r w:rsidRPr="006013B0">
        <w:rPr>
          <w:sz w:val="22"/>
          <w:szCs w:val="22"/>
        </w:rPr>
        <w:t xml:space="preserve">MAC: </w:t>
      </w:r>
      <w:hyperlink r:id="rId28" w:history="1">
        <w:r w:rsidR="00390ECD">
          <w:rPr>
            <w:rStyle w:val="Hyperlink"/>
            <w:sz w:val="22"/>
            <w:szCs w:val="22"/>
          </w:rPr>
          <w:t>https://mentor.ieee.org/802.11/dcn/20/11-20-1765-02-00be-minutes-for-tgbe-mac-ad-hoc-teleconferences-in-nov-2020-and-jan-2021.docx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1528A24C" w:rsidR="00D759DE" w:rsidRPr="00352B8E" w:rsidRDefault="00D759DE" w:rsidP="00D759DE">
      <w:pPr>
        <w:pStyle w:val="ListParagraph"/>
        <w:numPr>
          <w:ilvl w:val="0"/>
          <w:numId w:val="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1617r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D759DE">
      <w:pPr>
        <w:numPr>
          <w:ilvl w:val="0"/>
          <w:numId w:val="5"/>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D759DE">
      <w:pPr>
        <w:pStyle w:val="ListParagraph"/>
        <w:numPr>
          <w:ilvl w:val="0"/>
          <w:numId w:val="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D759DE">
      <w:pPr>
        <w:pStyle w:val="ListParagraph"/>
        <w:numPr>
          <w:ilvl w:val="0"/>
          <w:numId w:val="6"/>
        </w:numPr>
        <w:rPr>
          <w:sz w:val="22"/>
          <w:szCs w:val="22"/>
        </w:rPr>
      </w:pPr>
      <w:r w:rsidRPr="00352B8E">
        <w:rPr>
          <w:sz w:val="22"/>
          <w:szCs w:val="22"/>
        </w:rPr>
        <w:t>Attendance reminder.</w:t>
      </w:r>
    </w:p>
    <w:p w14:paraId="2A3A5F9C" w14:textId="77777777" w:rsidR="00D759DE" w:rsidRPr="00352B8E" w:rsidRDefault="00D759DE" w:rsidP="00D759DE">
      <w:pPr>
        <w:pStyle w:val="ListParagraph"/>
        <w:numPr>
          <w:ilvl w:val="0"/>
          <w:numId w:val="3"/>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D759DE">
      <w:pPr>
        <w:pStyle w:val="ListParagraph"/>
        <w:numPr>
          <w:ilvl w:val="0"/>
          <w:numId w:val="3"/>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D759DE">
      <w:pPr>
        <w:pStyle w:val="ListParagraph"/>
        <w:numPr>
          <w:ilvl w:val="1"/>
          <w:numId w:val="3"/>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D759DE">
      <w:pPr>
        <w:pStyle w:val="ListParagraph"/>
        <w:numPr>
          <w:ilvl w:val="0"/>
          <w:numId w:val="3"/>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D759DE">
      <w:pPr>
        <w:pStyle w:val="ListParagraph"/>
        <w:numPr>
          <w:ilvl w:val="0"/>
          <w:numId w:val="3"/>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D759DE">
      <w:pPr>
        <w:pStyle w:val="ListParagraph"/>
        <w:numPr>
          <w:ilvl w:val="1"/>
          <w:numId w:val="3"/>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D759DE">
      <w:pPr>
        <w:pStyle w:val="ListParagraph"/>
        <w:numPr>
          <w:ilvl w:val="0"/>
          <w:numId w:val="11"/>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D759DE">
      <w:pPr>
        <w:pStyle w:val="ListParagraph"/>
        <w:numPr>
          <w:ilvl w:val="0"/>
          <w:numId w:val="11"/>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D759DE">
      <w:pPr>
        <w:pStyle w:val="ListParagraph"/>
        <w:numPr>
          <w:ilvl w:val="0"/>
          <w:numId w:val="11"/>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352B8E" w:rsidP="00CE650D">
      <w:pPr>
        <w:pStyle w:val="ListParagraph"/>
        <w:numPr>
          <w:ilvl w:val="1"/>
          <w:numId w:val="11"/>
        </w:numPr>
        <w:rPr>
          <w:b/>
          <w:bCs/>
          <w:sz w:val="22"/>
          <w:szCs w:val="22"/>
        </w:rPr>
      </w:pPr>
      <w:hyperlink r:id="rId34" w:history="1">
        <w:r w:rsidRPr="00C515B5">
          <w:rPr>
            <w:rStyle w:val="Hyperlink"/>
            <w:b/>
            <w:bCs/>
            <w:sz w:val="22"/>
            <w:szCs w:val="22"/>
          </w:rPr>
          <w:t>1643r1</w:t>
        </w:r>
      </w:hyperlink>
      <w:r w:rsidR="00C515B5" w:rsidRPr="00C515B5">
        <w:rPr>
          <w:b/>
          <w:bCs/>
          <w:sz w:val="22"/>
          <w:szCs w:val="22"/>
        </w:rPr>
        <w:t>, “</w:t>
      </w:r>
      <w:r w:rsidRPr="00C515B5">
        <w:rPr>
          <w:b/>
          <w:bCs/>
          <w:sz w:val="22"/>
          <w:szCs w:val="22"/>
        </w:rPr>
        <w:t>Implicit Sounding Performance</w:t>
      </w:r>
      <w:r w:rsidR="00C515B5" w:rsidRPr="00C515B5">
        <w:rPr>
          <w:b/>
          <w:bCs/>
          <w:sz w:val="22"/>
          <w:szCs w:val="22"/>
        </w:rPr>
        <w:t xml:space="preserve">” – Oren </w:t>
      </w:r>
      <w:proofErr w:type="spellStart"/>
      <w:r w:rsidRPr="00C515B5">
        <w:rPr>
          <w:b/>
          <w:bCs/>
          <w:sz w:val="22"/>
          <w:szCs w:val="22"/>
        </w:rPr>
        <w:t>Kedem</w:t>
      </w:r>
      <w:proofErr w:type="spellEnd"/>
      <w:r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352B8E">
      <w:pPr>
        <w:pStyle w:val="ListParagraph"/>
        <w:numPr>
          <w:ilvl w:val="0"/>
          <w:numId w:val="11"/>
        </w:numPr>
        <w:rPr>
          <w:sz w:val="22"/>
          <w:szCs w:val="22"/>
        </w:rPr>
      </w:pPr>
      <w:r w:rsidRPr="00352B8E">
        <w:rPr>
          <w:sz w:val="22"/>
          <w:szCs w:val="22"/>
        </w:rPr>
        <w:lastRenderedPageBreak/>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352B8E" w:rsidP="00352B8E">
      <w:pPr>
        <w:pStyle w:val="ListParagraph"/>
        <w:numPr>
          <w:ilvl w:val="1"/>
          <w:numId w:val="11"/>
        </w:numPr>
        <w:rPr>
          <w:b/>
          <w:bCs/>
          <w:sz w:val="22"/>
          <w:szCs w:val="22"/>
        </w:rPr>
      </w:pPr>
      <w:hyperlink r:id="rId35" w:history="1">
        <w:r w:rsidRPr="00780A82">
          <w:rPr>
            <w:rStyle w:val="Hyperlink"/>
            <w:b/>
            <w:bCs/>
            <w:sz w:val="22"/>
            <w:szCs w:val="22"/>
          </w:rPr>
          <w:t>1669r2</w:t>
        </w:r>
      </w:hyperlink>
      <w:r w:rsidR="00E65F02" w:rsidRPr="00780A82">
        <w:rPr>
          <w:b/>
          <w:bCs/>
          <w:sz w:val="22"/>
          <w:szCs w:val="22"/>
        </w:rPr>
        <w:t>,</w:t>
      </w:r>
      <w:r w:rsidRPr="00780A82">
        <w:rPr>
          <w:b/>
          <w:bCs/>
          <w:sz w:val="22"/>
          <w:szCs w:val="22"/>
        </w:rPr>
        <w:t xml:space="preserve"> </w:t>
      </w:r>
      <w:r w:rsidR="00E65F02" w:rsidRPr="00780A82">
        <w:rPr>
          <w:b/>
          <w:bCs/>
          <w:sz w:val="22"/>
          <w:szCs w:val="22"/>
        </w:rPr>
        <w:t>“</w:t>
      </w:r>
      <w:r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 xml:space="preserve">Do you agree that a 4-bit Starting Spatial Stream and a 2-bit Number </w:t>
      </w:r>
      <w:proofErr w:type="gramStart"/>
      <w:r>
        <w:rPr>
          <w:sz w:val="22"/>
          <w:szCs w:val="22"/>
        </w:rPr>
        <w:t>Of</w:t>
      </w:r>
      <w:proofErr w:type="gramEnd"/>
      <w:r>
        <w:rPr>
          <w:sz w:val="22"/>
          <w:szCs w:val="22"/>
        </w:rPr>
        <w:t xml:space="preserve">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62AC5738" w:rsidR="008236AB" w:rsidRPr="002E1BAF" w:rsidRDefault="008236AB" w:rsidP="008236AB">
      <w:pPr>
        <w:rPr>
          <w:i/>
          <w:iCs/>
          <w:szCs w:val="22"/>
        </w:rPr>
      </w:pPr>
      <w:r w:rsidRPr="002E1BAF">
        <w:rPr>
          <w:i/>
          <w:iCs/>
          <w:szCs w:val="22"/>
        </w:rPr>
        <w:t>The Chair asks if it is OK to run motions now. No objections.</w:t>
      </w:r>
    </w:p>
    <w:p w14:paraId="089AF00A" w14:textId="3AF76A4D" w:rsidR="00A14859" w:rsidRDefault="00A14859" w:rsidP="008236AB">
      <w:pPr>
        <w:rPr>
          <w:szCs w:val="22"/>
        </w:rPr>
      </w:pPr>
    </w:p>
    <w:p w14:paraId="027AD6F2" w14:textId="7B445A59" w:rsidR="003F5EFB" w:rsidRDefault="00A14859" w:rsidP="0064759B">
      <w:pPr>
        <w:pStyle w:val="ListParagraph"/>
        <w:numPr>
          <w:ilvl w:val="0"/>
          <w:numId w:val="11"/>
        </w:numPr>
        <w:rPr>
          <w:color w:val="000000" w:themeColor="text1"/>
          <w:sz w:val="22"/>
          <w:szCs w:val="22"/>
        </w:rPr>
      </w:pPr>
      <w:hyperlink r:id="rId36" w:history="1">
        <w:r w:rsidRPr="00A14859">
          <w:rPr>
            <w:rStyle w:val="Hyperlink"/>
            <w:sz w:val="22"/>
            <w:szCs w:val="22"/>
          </w:rPr>
          <w:t>841r36</w:t>
        </w:r>
      </w:hyperlink>
      <w:r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3F5EFB">
      <w:pPr>
        <w:pStyle w:val="ListParagraph"/>
        <w:numPr>
          <w:ilvl w:val="1"/>
          <w:numId w:val="29"/>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r>
      <w:r w:rsidRPr="003F5EFB">
        <w:rPr>
          <w:b/>
          <w:bCs/>
          <w:color w:val="000000" w:themeColor="text1"/>
          <w:sz w:val="22"/>
          <w:szCs w:val="22"/>
          <w:lang w:val="en-US"/>
        </w:rPr>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Second:</w:t>
      </w:r>
      <w:r w:rsidRPr="003F5EFB">
        <w:rPr>
          <w:b/>
          <w:bCs/>
          <w:color w:val="000000" w:themeColor="text1"/>
          <w:sz w:val="22"/>
          <w:szCs w:val="22"/>
          <w:lang w:val="en-US"/>
        </w:rPr>
        <w:t xml:space="preserve">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w:t>
      </w:r>
      <w:r w:rsidRPr="003F5EFB">
        <w:rPr>
          <w:b/>
          <w:bCs/>
          <w:color w:val="000000" w:themeColor="text1"/>
          <w:sz w:val="22"/>
          <w:szCs w:val="22"/>
          <w:lang w:val="en-US"/>
        </w:rPr>
        <w:t xml:space="preserve">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lastRenderedPageBreak/>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734BF9">
      <w:pPr>
        <w:pStyle w:val="ListParagraph"/>
        <w:numPr>
          <w:ilvl w:val="1"/>
          <w:numId w:val="29"/>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734BF9" w:rsidP="00B92FEA">
      <w:pPr>
        <w:numPr>
          <w:ilvl w:val="2"/>
          <w:numId w:val="31"/>
        </w:numPr>
        <w:rPr>
          <w:color w:val="000000" w:themeColor="text1"/>
          <w:szCs w:val="22"/>
          <w:lang w:val="en-US"/>
        </w:rPr>
      </w:pPr>
      <w:hyperlink r:id="rId38" w:history="1">
        <w:r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64759B">
      <w:pPr>
        <w:pStyle w:val="ListParagraph"/>
        <w:numPr>
          <w:ilvl w:val="0"/>
          <w:numId w:val="11"/>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352B8E" w:rsidP="00A14859">
      <w:pPr>
        <w:pStyle w:val="ListParagraph"/>
        <w:numPr>
          <w:ilvl w:val="0"/>
          <w:numId w:val="28"/>
        </w:numPr>
        <w:rPr>
          <w:b/>
          <w:bCs/>
          <w:sz w:val="22"/>
          <w:szCs w:val="22"/>
        </w:rPr>
      </w:pPr>
      <w:hyperlink r:id="rId39" w:history="1">
        <w:r w:rsidRPr="0064759B">
          <w:rPr>
            <w:rStyle w:val="Hyperlink"/>
            <w:b/>
            <w:bCs/>
            <w:sz w:val="22"/>
            <w:szCs w:val="22"/>
          </w:rPr>
          <w:t>1685r0</w:t>
        </w:r>
      </w:hyperlink>
      <w:r w:rsidR="0064759B">
        <w:rPr>
          <w:b/>
          <w:bCs/>
          <w:sz w:val="22"/>
          <w:szCs w:val="22"/>
        </w:rPr>
        <w:t>,</w:t>
      </w:r>
      <w:r w:rsidRPr="0064759B">
        <w:rPr>
          <w:b/>
          <w:bCs/>
          <w:sz w:val="22"/>
          <w:szCs w:val="22"/>
        </w:rPr>
        <w:t xml:space="preserve"> </w:t>
      </w:r>
      <w:r w:rsidR="0064759B">
        <w:rPr>
          <w:b/>
          <w:bCs/>
          <w:sz w:val="22"/>
          <w:szCs w:val="22"/>
        </w:rPr>
        <w:t>“</w:t>
      </w:r>
      <w:r w:rsidRPr="0064759B">
        <w:rPr>
          <w:b/>
          <w:bCs/>
          <w:sz w:val="22"/>
          <w:szCs w:val="22"/>
        </w:rPr>
        <w:t>UL length indication in trigger frame</w:t>
      </w:r>
      <w:r w:rsidR="0064759B">
        <w:rPr>
          <w:b/>
          <w:bCs/>
          <w:sz w:val="22"/>
          <w:szCs w:val="22"/>
        </w:rPr>
        <w:t xml:space="preserve">” – Ross </w:t>
      </w:r>
      <w:r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5875CB">
      <w:pPr>
        <w:numPr>
          <w:ilvl w:val="2"/>
          <w:numId w:val="3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4F97E2C9" w:rsidR="002E1BAF" w:rsidRPr="002E1BAF" w:rsidRDefault="002E1BAF" w:rsidP="0064759B">
      <w:pPr>
        <w:rPr>
          <w:i/>
          <w:iCs/>
          <w:szCs w:val="22"/>
        </w:rPr>
      </w:pPr>
      <w:r w:rsidRPr="002E1BAF">
        <w:rPr>
          <w:i/>
          <w:iCs/>
          <w:szCs w:val="22"/>
        </w:rPr>
        <w:t>The Chair asks if there is any objection to add 1429r2 to the agenda. No objection.</w:t>
      </w:r>
    </w:p>
    <w:p w14:paraId="4CAB6F4F" w14:textId="77777777" w:rsidR="002E1BAF" w:rsidRPr="0064759B" w:rsidRDefault="002E1BAF" w:rsidP="0064759B">
      <w:pPr>
        <w:rPr>
          <w:szCs w:val="22"/>
        </w:rPr>
      </w:pPr>
    </w:p>
    <w:p w14:paraId="2E0D2A37" w14:textId="77777777" w:rsidR="00352B8E" w:rsidRPr="00F0525E" w:rsidRDefault="00352B8E" w:rsidP="00E735F6">
      <w:pPr>
        <w:pStyle w:val="ListParagraph"/>
        <w:numPr>
          <w:ilvl w:val="0"/>
          <w:numId w:val="11"/>
        </w:numPr>
        <w:rPr>
          <w:sz w:val="22"/>
          <w:szCs w:val="22"/>
        </w:rPr>
      </w:pPr>
      <w:r w:rsidRPr="00F0525E">
        <w:rPr>
          <w:sz w:val="22"/>
          <w:szCs w:val="22"/>
        </w:rPr>
        <w:t>Deferred SPs on Trigger</w:t>
      </w:r>
    </w:p>
    <w:p w14:paraId="4A193F4B" w14:textId="21BF73DF" w:rsidR="00352B8E" w:rsidRPr="00F0525E" w:rsidRDefault="008A63B7" w:rsidP="00E735F6">
      <w:pPr>
        <w:pStyle w:val="ListParagraph"/>
        <w:numPr>
          <w:ilvl w:val="1"/>
          <w:numId w:val="11"/>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350753">
      <w:pPr>
        <w:pStyle w:val="ListParagraph"/>
        <w:numPr>
          <w:ilvl w:val="0"/>
          <w:numId w:val="33"/>
        </w:numPr>
        <w:rPr>
          <w:sz w:val="22"/>
          <w:szCs w:val="22"/>
        </w:rPr>
      </w:pPr>
      <w:r w:rsidRPr="00350753">
        <w:rPr>
          <w:sz w:val="22"/>
          <w:szCs w:val="22"/>
        </w:rPr>
        <w:t xml:space="preserve">Do you agree to use four bits of the Trigger Frame User Info </w:t>
      </w:r>
      <w:proofErr w:type="gramStart"/>
      <w:r w:rsidRPr="00350753">
        <w:rPr>
          <w:sz w:val="22"/>
          <w:szCs w:val="22"/>
        </w:rPr>
        <w:t>Field  Spatial</w:t>
      </w:r>
      <w:proofErr w:type="gramEnd"/>
      <w:r w:rsidRPr="00350753">
        <w:rPr>
          <w:sz w:val="22"/>
          <w:szCs w:val="22"/>
        </w:rPr>
        <w:t xml:space="preserve"> Stream Allocation subfield to indicate the starting spatial stream, and two bits to indicate the number of per-user spatial streams?</w:t>
      </w:r>
    </w:p>
    <w:p w14:paraId="1AE7EDAA" w14:textId="2C5BFE47" w:rsidR="0032673A" w:rsidRDefault="00350753" w:rsidP="00350753">
      <w:pPr>
        <w:pStyle w:val="ListParagraph"/>
        <w:numPr>
          <w:ilvl w:val="1"/>
          <w:numId w:val="33"/>
        </w:numPr>
        <w:rPr>
          <w:sz w:val="22"/>
          <w:szCs w:val="22"/>
        </w:rPr>
      </w:pPr>
      <w:r w:rsidRPr="00350753">
        <w:rPr>
          <w:sz w:val="22"/>
          <w:szCs w:val="22"/>
        </w:rPr>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 xml:space="preserve">C: We still prefer to have SU/MU MIMO indication. If you can defer the </w:t>
      </w:r>
      <w:proofErr w:type="gramStart"/>
      <w:r>
        <w:rPr>
          <w:szCs w:val="22"/>
        </w:rPr>
        <w:t>SP</w:t>
      </w:r>
      <w:proofErr w:type="gramEnd"/>
      <w:r>
        <w:rPr>
          <w:szCs w:val="22"/>
        </w:rPr>
        <w:t xml:space="preserve">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25FE">
      <w:pPr>
        <w:pStyle w:val="ListParagraph"/>
        <w:numPr>
          <w:ilvl w:val="0"/>
          <w:numId w:val="3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25FE">
      <w:pPr>
        <w:pStyle w:val="ListParagraph"/>
        <w:numPr>
          <w:ilvl w:val="1"/>
          <w:numId w:val="33"/>
        </w:numPr>
        <w:rPr>
          <w:sz w:val="22"/>
          <w:szCs w:val="22"/>
        </w:rPr>
      </w:pPr>
      <w:r w:rsidRPr="00F525FE">
        <w:rPr>
          <w:sz w:val="22"/>
          <w:szCs w:val="22"/>
        </w:rPr>
        <w:t xml:space="preserve">Note: Combining this bit with the 8-bit RU Allocation subfield provides an effective 9-bit field, which is </w:t>
      </w:r>
      <w:proofErr w:type="gramStart"/>
      <w:r w:rsidRPr="00F525FE">
        <w:rPr>
          <w:sz w:val="22"/>
          <w:szCs w:val="22"/>
        </w:rPr>
        <w:t>sufficient</w:t>
      </w:r>
      <w:proofErr w:type="gramEnd"/>
      <w:r w:rsidRPr="00F525FE">
        <w:rPr>
          <w:sz w:val="22"/>
          <w:szCs w:val="22"/>
        </w:rPr>
        <w:t xml:space="preserve">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FA4FD6">
      <w:pPr>
        <w:pStyle w:val="ListParagraph"/>
        <w:numPr>
          <w:ilvl w:val="0"/>
          <w:numId w:val="11"/>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FA4FD6">
      <w:pPr>
        <w:pStyle w:val="ListParagraph"/>
        <w:numPr>
          <w:ilvl w:val="1"/>
          <w:numId w:val="11"/>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A279F18" w:rsidR="00D759DE" w:rsidRPr="00775D0C" w:rsidRDefault="00352B8E" w:rsidP="00775D0C">
      <w:pPr>
        <w:pStyle w:val="ListParagraph"/>
        <w:numPr>
          <w:ilvl w:val="0"/>
          <w:numId w:val="11"/>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sectPr w:rsidR="00D759DE" w:rsidRPr="00775D0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0929" w14:textId="77777777" w:rsidR="0097439B" w:rsidRDefault="0097439B">
      <w:r>
        <w:separator/>
      </w:r>
    </w:p>
  </w:endnote>
  <w:endnote w:type="continuationSeparator" w:id="0">
    <w:p w14:paraId="0E0D0100" w14:textId="77777777" w:rsidR="0097439B" w:rsidRDefault="0097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29020B" w:rsidRDefault="005C1BB2">
    <w:pPr>
      <w:pStyle w:val="Footer"/>
      <w:tabs>
        <w:tab w:val="clear" w:pos="6480"/>
        <w:tab w:val="center" w:pos="4680"/>
        <w:tab w:val="right" w:pos="9360"/>
      </w:tabs>
    </w:pPr>
    <w:fldSimple w:instr=" SUBJECT  \* MERGEFORMAT ">
      <w:r w:rsidR="009743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83A0C">
      <w:t>Dennis Sundman, Ericsson</w:t>
    </w:r>
  </w:p>
  <w:p w14:paraId="6205973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635D" w14:textId="77777777" w:rsidR="0097439B" w:rsidRDefault="0097439B">
      <w:r>
        <w:separator/>
      </w:r>
    </w:p>
  </w:footnote>
  <w:footnote w:type="continuationSeparator" w:id="0">
    <w:p w14:paraId="6FD65C34" w14:textId="77777777" w:rsidR="0097439B" w:rsidRDefault="0097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6EA540D1" w:rsidR="0029020B" w:rsidRDefault="005C1BB2">
    <w:pPr>
      <w:pStyle w:val="Header"/>
      <w:tabs>
        <w:tab w:val="clear" w:pos="6480"/>
        <w:tab w:val="center" w:pos="4680"/>
        <w:tab w:val="right" w:pos="9360"/>
      </w:tabs>
    </w:pPr>
    <w:fldSimple w:instr=" KEYWORDS  \* MERGEFORMAT ">
      <w:r w:rsidR="00125EB3">
        <w:t>November</w:t>
      </w:r>
      <w:r w:rsidR="0097439B">
        <w:t xml:space="preserve"> </w:t>
      </w:r>
      <w:r w:rsidR="00125EB3">
        <w:t>2020</w:t>
      </w:r>
    </w:fldSimple>
    <w:r w:rsidR="0029020B">
      <w:tab/>
    </w:r>
    <w:r w:rsidR="0029020B">
      <w:tab/>
    </w:r>
    <w:fldSimple w:instr=" TITLE  \* MERGEFORMAT ">
      <w:r w:rsidR="0097439B">
        <w:t>doc.: IEEE 802.11-</w:t>
      </w:r>
      <w:r w:rsidR="00AF36B3">
        <w:t>20</w:t>
      </w:r>
      <w:r w:rsidR="0097439B">
        <w:t>/</w:t>
      </w:r>
      <w:r w:rsidR="00AF36B3" w:rsidRPr="00AF36B3">
        <w:t>1786</w:t>
      </w:r>
      <w:r w:rsidR="0097439B">
        <w:t>r</w:t>
      </w:r>
      <w:r w:rsidR="00C954A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E71AA9"/>
    <w:multiLevelType w:val="hybridMultilevel"/>
    <w:tmpl w:val="184C94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DA00AD"/>
    <w:multiLevelType w:val="hybridMultilevel"/>
    <w:tmpl w:val="38BCCD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753B66"/>
    <w:multiLevelType w:val="hybridMultilevel"/>
    <w:tmpl w:val="FAE249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CC2DB7"/>
    <w:multiLevelType w:val="hybridMultilevel"/>
    <w:tmpl w:val="7B76CA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32080"/>
    <w:multiLevelType w:val="hybridMultilevel"/>
    <w:tmpl w:val="261A4174"/>
    <w:lvl w:ilvl="0" w:tplc="54C8CFD4">
      <w:start w:val="1"/>
      <w:numFmt w:val="bullet"/>
      <w:lvlText w:val="•"/>
      <w:lvlJc w:val="left"/>
      <w:pPr>
        <w:tabs>
          <w:tab w:val="num" w:pos="720"/>
        </w:tabs>
        <w:ind w:left="720" w:hanging="360"/>
      </w:pPr>
      <w:rPr>
        <w:rFonts w:ascii="Arial" w:hAnsi="Arial" w:hint="default"/>
      </w:rPr>
    </w:lvl>
    <w:lvl w:ilvl="1" w:tplc="AA10D298" w:tentative="1">
      <w:start w:val="1"/>
      <w:numFmt w:val="bullet"/>
      <w:lvlText w:val="•"/>
      <w:lvlJc w:val="left"/>
      <w:pPr>
        <w:tabs>
          <w:tab w:val="num" w:pos="1440"/>
        </w:tabs>
        <w:ind w:left="1440" w:hanging="360"/>
      </w:pPr>
      <w:rPr>
        <w:rFonts w:ascii="Arial" w:hAnsi="Arial" w:hint="default"/>
      </w:rPr>
    </w:lvl>
    <w:lvl w:ilvl="2" w:tplc="ACC23508" w:tentative="1">
      <w:start w:val="1"/>
      <w:numFmt w:val="bullet"/>
      <w:lvlText w:val="•"/>
      <w:lvlJc w:val="left"/>
      <w:pPr>
        <w:tabs>
          <w:tab w:val="num" w:pos="2160"/>
        </w:tabs>
        <w:ind w:left="2160" w:hanging="360"/>
      </w:pPr>
      <w:rPr>
        <w:rFonts w:ascii="Arial" w:hAnsi="Arial" w:hint="default"/>
      </w:rPr>
    </w:lvl>
    <w:lvl w:ilvl="3" w:tplc="E44E034E" w:tentative="1">
      <w:start w:val="1"/>
      <w:numFmt w:val="bullet"/>
      <w:lvlText w:val="•"/>
      <w:lvlJc w:val="left"/>
      <w:pPr>
        <w:tabs>
          <w:tab w:val="num" w:pos="2880"/>
        </w:tabs>
        <w:ind w:left="2880" w:hanging="360"/>
      </w:pPr>
      <w:rPr>
        <w:rFonts w:ascii="Arial" w:hAnsi="Arial" w:hint="default"/>
      </w:rPr>
    </w:lvl>
    <w:lvl w:ilvl="4" w:tplc="18062368" w:tentative="1">
      <w:start w:val="1"/>
      <w:numFmt w:val="bullet"/>
      <w:lvlText w:val="•"/>
      <w:lvlJc w:val="left"/>
      <w:pPr>
        <w:tabs>
          <w:tab w:val="num" w:pos="3600"/>
        </w:tabs>
        <w:ind w:left="3600" w:hanging="360"/>
      </w:pPr>
      <w:rPr>
        <w:rFonts w:ascii="Arial" w:hAnsi="Arial" w:hint="default"/>
      </w:rPr>
    </w:lvl>
    <w:lvl w:ilvl="5" w:tplc="BE020170" w:tentative="1">
      <w:start w:val="1"/>
      <w:numFmt w:val="bullet"/>
      <w:lvlText w:val="•"/>
      <w:lvlJc w:val="left"/>
      <w:pPr>
        <w:tabs>
          <w:tab w:val="num" w:pos="4320"/>
        </w:tabs>
        <w:ind w:left="4320" w:hanging="360"/>
      </w:pPr>
      <w:rPr>
        <w:rFonts w:ascii="Arial" w:hAnsi="Arial" w:hint="default"/>
      </w:rPr>
    </w:lvl>
    <w:lvl w:ilvl="6" w:tplc="65BC32E8" w:tentative="1">
      <w:start w:val="1"/>
      <w:numFmt w:val="bullet"/>
      <w:lvlText w:val="•"/>
      <w:lvlJc w:val="left"/>
      <w:pPr>
        <w:tabs>
          <w:tab w:val="num" w:pos="5040"/>
        </w:tabs>
        <w:ind w:left="5040" w:hanging="360"/>
      </w:pPr>
      <w:rPr>
        <w:rFonts w:ascii="Arial" w:hAnsi="Arial" w:hint="default"/>
      </w:rPr>
    </w:lvl>
    <w:lvl w:ilvl="7" w:tplc="77C43752" w:tentative="1">
      <w:start w:val="1"/>
      <w:numFmt w:val="bullet"/>
      <w:lvlText w:val="•"/>
      <w:lvlJc w:val="left"/>
      <w:pPr>
        <w:tabs>
          <w:tab w:val="num" w:pos="5760"/>
        </w:tabs>
        <w:ind w:left="5760" w:hanging="360"/>
      </w:pPr>
      <w:rPr>
        <w:rFonts w:ascii="Arial" w:hAnsi="Arial" w:hint="default"/>
      </w:rPr>
    </w:lvl>
    <w:lvl w:ilvl="8" w:tplc="D5CA22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F3449D"/>
    <w:multiLevelType w:val="hybridMultilevel"/>
    <w:tmpl w:val="ECBEC00A"/>
    <w:lvl w:ilvl="0" w:tplc="FA2AB664">
      <w:start w:val="1"/>
      <w:numFmt w:val="bullet"/>
      <w:lvlText w:val="•"/>
      <w:lvlJc w:val="left"/>
      <w:pPr>
        <w:tabs>
          <w:tab w:val="num" w:pos="720"/>
        </w:tabs>
        <w:ind w:left="720" w:hanging="360"/>
      </w:pPr>
      <w:rPr>
        <w:rFonts w:ascii="Times New Roman" w:hAnsi="Times New Roman" w:hint="default"/>
      </w:rPr>
    </w:lvl>
    <w:lvl w:ilvl="1" w:tplc="A01826CC">
      <w:start w:val="1"/>
      <w:numFmt w:val="bullet"/>
      <w:lvlText w:val="•"/>
      <w:lvlJc w:val="left"/>
      <w:pPr>
        <w:tabs>
          <w:tab w:val="num" w:pos="1440"/>
        </w:tabs>
        <w:ind w:left="1440" w:hanging="360"/>
      </w:pPr>
      <w:rPr>
        <w:rFonts w:ascii="Times New Roman" w:hAnsi="Times New Roman" w:hint="default"/>
      </w:rPr>
    </w:lvl>
    <w:lvl w:ilvl="2" w:tplc="D9AAF52A">
      <w:start w:val="-1"/>
      <w:numFmt w:val="bullet"/>
      <w:lvlText w:val="•"/>
      <w:lvlJc w:val="left"/>
      <w:pPr>
        <w:tabs>
          <w:tab w:val="num" w:pos="2160"/>
        </w:tabs>
        <w:ind w:left="2160" w:hanging="360"/>
      </w:pPr>
      <w:rPr>
        <w:rFonts w:ascii="Times New Roman" w:hAnsi="Times New Roman" w:hint="default"/>
      </w:rPr>
    </w:lvl>
    <w:lvl w:ilvl="3" w:tplc="D632DF22" w:tentative="1">
      <w:start w:val="1"/>
      <w:numFmt w:val="bullet"/>
      <w:lvlText w:val="•"/>
      <w:lvlJc w:val="left"/>
      <w:pPr>
        <w:tabs>
          <w:tab w:val="num" w:pos="2880"/>
        </w:tabs>
        <w:ind w:left="2880" w:hanging="360"/>
      </w:pPr>
      <w:rPr>
        <w:rFonts w:ascii="Times New Roman" w:hAnsi="Times New Roman" w:hint="default"/>
      </w:rPr>
    </w:lvl>
    <w:lvl w:ilvl="4" w:tplc="C5284D14" w:tentative="1">
      <w:start w:val="1"/>
      <w:numFmt w:val="bullet"/>
      <w:lvlText w:val="•"/>
      <w:lvlJc w:val="left"/>
      <w:pPr>
        <w:tabs>
          <w:tab w:val="num" w:pos="3600"/>
        </w:tabs>
        <w:ind w:left="3600" w:hanging="360"/>
      </w:pPr>
      <w:rPr>
        <w:rFonts w:ascii="Times New Roman" w:hAnsi="Times New Roman" w:hint="default"/>
      </w:rPr>
    </w:lvl>
    <w:lvl w:ilvl="5" w:tplc="5A86261C" w:tentative="1">
      <w:start w:val="1"/>
      <w:numFmt w:val="bullet"/>
      <w:lvlText w:val="•"/>
      <w:lvlJc w:val="left"/>
      <w:pPr>
        <w:tabs>
          <w:tab w:val="num" w:pos="4320"/>
        </w:tabs>
        <w:ind w:left="4320" w:hanging="360"/>
      </w:pPr>
      <w:rPr>
        <w:rFonts w:ascii="Times New Roman" w:hAnsi="Times New Roman" w:hint="default"/>
      </w:rPr>
    </w:lvl>
    <w:lvl w:ilvl="6" w:tplc="5B4CD032" w:tentative="1">
      <w:start w:val="1"/>
      <w:numFmt w:val="bullet"/>
      <w:lvlText w:val="•"/>
      <w:lvlJc w:val="left"/>
      <w:pPr>
        <w:tabs>
          <w:tab w:val="num" w:pos="5040"/>
        </w:tabs>
        <w:ind w:left="5040" w:hanging="360"/>
      </w:pPr>
      <w:rPr>
        <w:rFonts w:ascii="Times New Roman" w:hAnsi="Times New Roman" w:hint="default"/>
      </w:rPr>
    </w:lvl>
    <w:lvl w:ilvl="7" w:tplc="993E8A4C" w:tentative="1">
      <w:start w:val="1"/>
      <w:numFmt w:val="bullet"/>
      <w:lvlText w:val="•"/>
      <w:lvlJc w:val="left"/>
      <w:pPr>
        <w:tabs>
          <w:tab w:val="num" w:pos="5760"/>
        </w:tabs>
        <w:ind w:left="5760" w:hanging="360"/>
      </w:pPr>
      <w:rPr>
        <w:rFonts w:ascii="Times New Roman" w:hAnsi="Times New Roman" w:hint="default"/>
      </w:rPr>
    </w:lvl>
    <w:lvl w:ilvl="8" w:tplc="058650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FE3213"/>
    <w:multiLevelType w:val="hybridMultilevel"/>
    <w:tmpl w:val="7E2AA4A4"/>
    <w:lvl w:ilvl="0" w:tplc="A854384E">
      <w:start w:val="1"/>
      <w:numFmt w:val="bullet"/>
      <w:lvlText w:val="•"/>
      <w:lvlJc w:val="left"/>
      <w:pPr>
        <w:tabs>
          <w:tab w:val="num" w:pos="720"/>
        </w:tabs>
        <w:ind w:left="720" w:hanging="360"/>
      </w:pPr>
      <w:rPr>
        <w:rFonts w:ascii="Arial" w:hAnsi="Arial" w:hint="default"/>
      </w:rPr>
    </w:lvl>
    <w:lvl w:ilvl="1" w:tplc="806ADFD4">
      <w:start w:val="1"/>
      <w:numFmt w:val="bullet"/>
      <w:lvlText w:val="•"/>
      <w:lvlJc w:val="left"/>
      <w:pPr>
        <w:tabs>
          <w:tab w:val="num" w:pos="1440"/>
        </w:tabs>
        <w:ind w:left="1440" w:hanging="360"/>
      </w:pPr>
      <w:rPr>
        <w:rFonts w:ascii="Arial" w:hAnsi="Arial" w:hint="default"/>
      </w:rPr>
    </w:lvl>
    <w:lvl w:ilvl="2" w:tplc="52E80062" w:tentative="1">
      <w:start w:val="1"/>
      <w:numFmt w:val="bullet"/>
      <w:lvlText w:val="•"/>
      <w:lvlJc w:val="left"/>
      <w:pPr>
        <w:tabs>
          <w:tab w:val="num" w:pos="2160"/>
        </w:tabs>
        <w:ind w:left="2160" w:hanging="360"/>
      </w:pPr>
      <w:rPr>
        <w:rFonts w:ascii="Arial" w:hAnsi="Arial" w:hint="default"/>
      </w:rPr>
    </w:lvl>
    <w:lvl w:ilvl="3" w:tplc="2B966E08" w:tentative="1">
      <w:start w:val="1"/>
      <w:numFmt w:val="bullet"/>
      <w:lvlText w:val="•"/>
      <w:lvlJc w:val="left"/>
      <w:pPr>
        <w:tabs>
          <w:tab w:val="num" w:pos="2880"/>
        </w:tabs>
        <w:ind w:left="2880" w:hanging="360"/>
      </w:pPr>
      <w:rPr>
        <w:rFonts w:ascii="Arial" w:hAnsi="Arial" w:hint="default"/>
      </w:rPr>
    </w:lvl>
    <w:lvl w:ilvl="4" w:tplc="87485AAC" w:tentative="1">
      <w:start w:val="1"/>
      <w:numFmt w:val="bullet"/>
      <w:lvlText w:val="•"/>
      <w:lvlJc w:val="left"/>
      <w:pPr>
        <w:tabs>
          <w:tab w:val="num" w:pos="3600"/>
        </w:tabs>
        <w:ind w:left="3600" w:hanging="360"/>
      </w:pPr>
      <w:rPr>
        <w:rFonts w:ascii="Arial" w:hAnsi="Arial" w:hint="default"/>
      </w:rPr>
    </w:lvl>
    <w:lvl w:ilvl="5" w:tplc="F984EAB6" w:tentative="1">
      <w:start w:val="1"/>
      <w:numFmt w:val="bullet"/>
      <w:lvlText w:val="•"/>
      <w:lvlJc w:val="left"/>
      <w:pPr>
        <w:tabs>
          <w:tab w:val="num" w:pos="4320"/>
        </w:tabs>
        <w:ind w:left="4320" w:hanging="360"/>
      </w:pPr>
      <w:rPr>
        <w:rFonts w:ascii="Arial" w:hAnsi="Arial" w:hint="default"/>
      </w:rPr>
    </w:lvl>
    <w:lvl w:ilvl="6" w:tplc="E99ED388" w:tentative="1">
      <w:start w:val="1"/>
      <w:numFmt w:val="bullet"/>
      <w:lvlText w:val="•"/>
      <w:lvlJc w:val="left"/>
      <w:pPr>
        <w:tabs>
          <w:tab w:val="num" w:pos="5040"/>
        </w:tabs>
        <w:ind w:left="5040" w:hanging="360"/>
      </w:pPr>
      <w:rPr>
        <w:rFonts w:ascii="Arial" w:hAnsi="Arial" w:hint="default"/>
      </w:rPr>
    </w:lvl>
    <w:lvl w:ilvl="7" w:tplc="BE704056" w:tentative="1">
      <w:start w:val="1"/>
      <w:numFmt w:val="bullet"/>
      <w:lvlText w:val="•"/>
      <w:lvlJc w:val="left"/>
      <w:pPr>
        <w:tabs>
          <w:tab w:val="num" w:pos="5760"/>
        </w:tabs>
        <w:ind w:left="5760" w:hanging="360"/>
      </w:pPr>
      <w:rPr>
        <w:rFonts w:ascii="Arial" w:hAnsi="Arial" w:hint="default"/>
      </w:rPr>
    </w:lvl>
    <w:lvl w:ilvl="8" w:tplc="ADBA2C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7F5CE1"/>
    <w:multiLevelType w:val="hybridMultilevel"/>
    <w:tmpl w:val="B470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DE1D67"/>
    <w:multiLevelType w:val="hybridMultilevel"/>
    <w:tmpl w:val="513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4E4152"/>
    <w:multiLevelType w:val="hybridMultilevel"/>
    <w:tmpl w:val="4D1A5876"/>
    <w:lvl w:ilvl="0" w:tplc="3792683E">
      <w:start w:val="1"/>
      <w:numFmt w:val="bullet"/>
      <w:lvlText w:val="–"/>
      <w:lvlJc w:val="left"/>
      <w:pPr>
        <w:tabs>
          <w:tab w:val="num" w:pos="720"/>
        </w:tabs>
        <w:ind w:left="720" w:hanging="360"/>
      </w:pPr>
      <w:rPr>
        <w:rFonts w:ascii="Times New Roman" w:hAnsi="Times New Roman" w:hint="default"/>
      </w:rPr>
    </w:lvl>
    <w:lvl w:ilvl="1" w:tplc="99CEF422">
      <w:start w:val="1"/>
      <w:numFmt w:val="bullet"/>
      <w:lvlText w:val="–"/>
      <w:lvlJc w:val="left"/>
      <w:pPr>
        <w:tabs>
          <w:tab w:val="num" w:pos="1440"/>
        </w:tabs>
        <w:ind w:left="1440" w:hanging="360"/>
      </w:pPr>
      <w:rPr>
        <w:rFonts w:ascii="Times New Roman" w:hAnsi="Times New Roman" w:hint="default"/>
      </w:rPr>
    </w:lvl>
    <w:lvl w:ilvl="2" w:tplc="6F3845F2" w:tentative="1">
      <w:start w:val="1"/>
      <w:numFmt w:val="bullet"/>
      <w:lvlText w:val="–"/>
      <w:lvlJc w:val="left"/>
      <w:pPr>
        <w:tabs>
          <w:tab w:val="num" w:pos="2160"/>
        </w:tabs>
        <w:ind w:left="2160" w:hanging="360"/>
      </w:pPr>
      <w:rPr>
        <w:rFonts w:ascii="Times New Roman" w:hAnsi="Times New Roman" w:hint="default"/>
      </w:rPr>
    </w:lvl>
    <w:lvl w:ilvl="3" w:tplc="C2CA44C0" w:tentative="1">
      <w:start w:val="1"/>
      <w:numFmt w:val="bullet"/>
      <w:lvlText w:val="–"/>
      <w:lvlJc w:val="left"/>
      <w:pPr>
        <w:tabs>
          <w:tab w:val="num" w:pos="2880"/>
        </w:tabs>
        <w:ind w:left="2880" w:hanging="360"/>
      </w:pPr>
      <w:rPr>
        <w:rFonts w:ascii="Times New Roman" w:hAnsi="Times New Roman" w:hint="default"/>
      </w:rPr>
    </w:lvl>
    <w:lvl w:ilvl="4" w:tplc="C8B69F5A" w:tentative="1">
      <w:start w:val="1"/>
      <w:numFmt w:val="bullet"/>
      <w:lvlText w:val="–"/>
      <w:lvlJc w:val="left"/>
      <w:pPr>
        <w:tabs>
          <w:tab w:val="num" w:pos="3600"/>
        </w:tabs>
        <w:ind w:left="3600" w:hanging="360"/>
      </w:pPr>
      <w:rPr>
        <w:rFonts w:ascii="Times New Roman" w:hAnsi="Times New Roman" w:hint="default"/>
      </w:rPr>
    </w:lvl>
    <w:lvl w:ilvl="5" w:tplc="B7106248" w:tentative="1">
      <w:start w:val="1"/>
      <w:numFmt w:val="bullet"/>
      <w:lvlText w:val="–"/>
      <w:lvlJc w:val="left"/>
      <w:pPr>
        <w:tabs>
          <w:tab w:val="num" w:pos="4320"/>
        </w:tabs>
        <w:ind w:left="4320" w:hanging="360"/>
      </w:pPr>
      <w:rPr>
        <w:rFonts w:ascii="Times New Roman" w:hAnsi="Times New Roman" w:hint="default"/>
      </w:rPr>
    </w:lvl>
    <w:lvl w:ilvl="6" w:tplc="D9BCAB16" w:tentative="1">
      <w:start w:val="1"/>
      <w:numFmt w:val="bullet"/>
      <w:lvlText w:val="–"/>
      <w:lvlJc w:val="left"/>
      <w:pPr>
        <w:tabs>
          <w:tab w:val="num" w:pos="5040"/>
        </w:tabs>
        <w:ind w:left="5040" w:hanging="360"/>
      </w:pPr>
      <w:rPr>
        <w:rFonts w:ascii="Times New Roman" w:hAnsi="Times New Roman" w:hint="default"/>
      </w:rPr>
    </w:lvl>
    <w:lvl w:ilvl="7" w:tplc="E7EE29FE" w:tentative="1">
      <w:start w:val="1"/>
      <w:numFmt w:val="bullet"/>
      <w:lvlText w:val="–"/>
      <w:lvlJc w:val="left"/>
      <w:pPr>
        <w:tabs>
          <w:tab w:val="num" w:pos="5760"/>
        </w:tabs>
        <w:ind w:left="5760" w:hanging="360"/>
      </w:pPr>
      <w:rPr>
        <w:rFonts w:ascii="Times New Roman" w:hAnsi="Times New Roman" w:hint="default"/>
      </w:rPr>
    </w:lvl>
    <w:lvl w:ilvl="8" w:tplc="82C0A28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2C6171"/>
    <w:multiLevelType w:val="hybridMultilevel"/>
    <w:tmpl w:val="E4CCF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7"/>
  </w:num>
  <w:num w:numId="3">
    <w:abstractNumId w:val="13"/>
  </w:num>
  <w:num w:numId="4">
    <w:abstractNumId w:val="8"/>
  </w:num>
  <w:num w:numId="5">
    <w:abstractNumId w:val="22"/>
  </w:num>
  <w:num w:numId="6">
    <w:abstractNumId w:val="24"/>
  </w:num>
  <w:num w:numId="7">
    <w:abstractNumId w:val="9"/>
  </w:num>
  <w:num w:numId="8">
    <w:abstractNumId w:val="7"/>
  </w:num>
  <w:num w:numId="9">
    <w:abstractNumId w:val="30"/>
  </w:num>
  <w:num w:numId="10">
    <w:abstractNumId w:val="11"/>
  </w:num>
  <w:num w:numId="11">
    <w:abstractNumId w:val="23"/>
  </w:num>
  <w:num w:numId="12">
    <w:abstractNumId w:val="5"/>
  </w:num>
  <w:num w:numId="13">
    <w:abstractNumId w:val="25"/>
  </w:num>
  <w:num w:numId="14">
    <w:abstractNumId w:val="18"/>
  </w:num>
  <w:num w:numId="15">
    <w:abstractNumId w:val="29"/>
  </w:num>
  <w:num w:numId="16">
    <w:abstractNumId w:val="20"/>
  </w:num>
  <w:num w:numId="17">
    <w:abstractNumId w:val="1"/>
  </w:num>
  <w:num w:numId="18">
    <w:abstractNumId w:val="28"/>
  </w:num>
  <w:num w:numId="19">
    <w:abstractNumId w:val="3"/>
  </w:num>
  <w:num w:numId="20">
    <w:abstractNumId w:val="2"/>
  </w:num>
  <w:num w:numId="21">
    <w:abstractNumId w:val="14"/>
  </w:num>
  <w:num w:numId="22">
    <w:abstractNumId w:val="19"/>
  </w:num>
  <w:num w:numId="23">
    <w:abstractNumId w:val="16"/>
  </w:num>
  <w:num w:numId="24">
    <w:abstractNumId w:val="31"/>
  </w:num>
  <w:num w:numId="25">
    <w:abstractNumId w:val="10"/>
  </w:num>
  <w:num w:numId="26">
    <w:abstractNumId w:val="21"/>
  </w:num>
  <w:num w:numId="27">
    <w:abstractNumId w:val="27"/>
    <w:lvlOverride w:ilvl="0"/>
    <w:lvlOverride w:ilvl="1"/>
    <w:lvlOverride w:ilvl="2"/>
    <w:lvlOverride w:ilvl="3"/>
    <w:lvlOverride w:ilvl="4"/>
    <w:lvlOverride w:ilvl="5"/>
    <w:lvlOverride w:ilvl="6"/>
    <w:lvlOverride w:ilvl="7"/>
    <w:lvlOverride w:ilvl="8"/>
  </w:num>
  <w:num w:numId="28">
    <w:abstractNumId w:val="4"/>
  </w:num>
  <w:num w:numId="29">
    <w:abstractNumId w:val="26"/>
  </w:num>
  <w:num w:numId="30">
    <w:abstractNumId w:val="17"/>
  </w:num>
  <w:num w:numId="31">
    <w:abstractNumId w:val="12"/>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F9C"/>
    <w:rsid w:val="00024BEC"/>
    <w:rsid w:val="00032321"/>
    <w:rsid w:val="00061A7E"/>
    <w:rsid w:val="00074369"/>
    <w:rsid w:val="0008593C"/>
    <w:rsid w:val="000A074F"/>
    <w:rsid w:val="000F5847"/>
    <w:rsid w:val="00101595"/>
    <w:rsid w:val="001202DE"/>
    <w:rsid w:val="00121256"/>
    <w:rsid w:val="00125EB3"/>
    <w:rsid w:val="0013404B"/>
    <w:rsid w:val="001860B5"/>
    <w:rsid w:val="0018632F"/>
    <w:rsid w:val="001919C4"/>
    <w:rsid w:val="00192800"/>
    <w:rsid w:val="001A2123"/>
    <w:rsid w:val="001C6E31"/>
    <w:rsid w:val="001D723B"/>
    <w:rsid w:val="00206B4D"/>
    <w:rsid w:val="00231A45"/>
    <w:rsid w:val="0024335B"/>
    <w:rsid w:val="00251073"/>
    <w:rsid w:val="00256154"/>
    <w:rsid w:val="0029020B"/>
    <w:rsid w:val="00297315"/>
    <w:rsid w:val="002D44BE"/>
    <w:rsid w:val="002E1BAF"/>
    <w:rsid w:val="002E1F23"/>
    <w:rsid w:val="0032673A"/>
    <w:rsid w:val="00350753"/>
    <w:rsid w:val="00352B8E"/>
    <w:rsid w:val="00390ECD"/>
    <w:rsid w:val="0039623E"/>
    <w:rsid w:val="003A710B"/>
    <w:rsid w:val="003C1D6B"/>
    <w:rsid w:val="003D02F9"/>
    <w:rsid w:val="003F5EFB"/>
    <w:rsid w:val="003F7BC4"/>
    <w:rsid w:val="00413806"/>
    <w:rsid w:val="00442037"/>
    <w:rsid w:val="0044293F"/>
    <w:rsid w:val="004B064B"/>
    <w:rsid w:val="004B4228"/>
    <w:rsid w:val="004B69BA"/>
    <w:rsid w:val="004C5136"/>
    <w:rsid w:val="005537FD"/>
    <w:rsid w:val="005759D9"/>
    <w:rsid w:val="00582D26"/>
    <w:rsid w:val="005875CB"/>
    <w:rsid w:val="005906AE"/>
    <w:rsid w:val="005C1BB2"/>
    <w:rsid w:val="005F0970"/>
    <w:rsid w:val="005F6036"/>
    <w:rsid w:val="006013B0"/>
    <w:rsid w:val="006131B5"/>
    <w:rsid w:val="00620261"/>
    <w:rsid w:val="0062440B"/>
    <w:rsid w:val="00642311"/>
    <w:rsid w:val="0064759B"/>
    <w:rsid w:val="00656EAD"/>
    <w:rsid w:val="0066731D"/>
    <w:rsid w:val="0067657B"/>
    <w:rsid w:val="00692506"/>
    <w:rsid w:val="006C0727"/>
    <w:rsid w:val="006E145F"/>
    <w:rsid w:val="006F7B9A"/>
    <w:rsid w:val="00733E07"/>
    <w:rsid w:val="00734BF9"/>
    <w:rsid w:val="007634FA"/>
    <w:rsid w:val="00770572"/>
    <w:rsid w:val="00775D0C"/>
    <w:rsid w:val="00780A82"/>
    <w:rsid w:val="00783A0C"/>
    <w:rsid w:val="007A51C5"/>
    <w:rsid w:val="007D64A3"/>
    <w:rsid w:val="00805672"/>
    <w:rsid w:val="00813F7E"/>
    <w:rsid w:val="00822D6B"/>
    <w:rsid w:val="008236AB"/>
    <w:rsid w:val="00866B29"/>
    <w:rsid w:val="008A63B7"/>
    <w:rsid w:val="008C0650"/>
    <w:rsid w:val="00910EA2"/>
    <w:rsid w:val="0097260C"/>
    <w:rsid w:val="0097439B"/>
    <w:rsid w:val="0098731B"/>
    <w:rsid w:val="00992E03"/>
    <w:rsid w:val="009A3ED3"/>
    <w:rsid w:val="009E555C"/>
    <w:rsid w:val="009F2FBC"/>
    <w:rsid w:val="00A14859"/>
    <w:rsid w:val="00A1709B"/>
    <w:rsid w:val="00A531CD"/>
    <w:rsid w:val="00A6054B"/>
    <w:rsid w:val="00A65993"/>
    <w:rsid w:val="00AA427C"/>
    <w:rsid w:val="00AC7736"/>
    <w:rsid w:val="00AD7837"/>
    <w:rsid w:val="00AE48D2"/>
    <w:rsid w:val="00AF36B3"/>
    <w:rsid w:val="00B007CE"/>
    <w:rsid w:val="00B24CD3"/>
    <w:rsid w:val="00B564FA"/>
    <w:rsid w:val="00B56A4A"/>
    <w:rsid w:val="00B7303B"/>
    <w:rsid w:val="00B92FEA"/>
    <w:rsid w:val="00BE68C2"/>
    <w:rsid w:val="00C17298"/>
    <w:rsid w:val="00C20BB4"/>
    <w:rsid w:val="00C515B5"/>
    <w:rsid w:val="00C954AF"/>
    <w:rsid w:val="00CA09B2"/>
    <w:rsid w:val="00CE650D"/>
    <w:rsid w:val="00D554D4"/>
    <w:rsid w:val="00D759DE"/>
    <w:rsid w:val="00DB2D8F"/>
    <w:rsid w:val="00DC5A7B"/>
    <w:rsid w:val="00E231B9"/>
    <w:rsid w:val="00E65F02"/>
    <w:rsid w:val="00E735F6"/>
    <w:rsid w:val="00EE52B3"/>
    <w:rsid w:val="00F0525E"/>
    <w:rsid w:val="00F17E8C"/>
    <w:rsid w:val="00F2594B"/>
    <w:rsid w:val="00F314DF"/>
    <w:rsid w:val="00F4362F"/>
    <w:rsid w:val="00F477DB"/>
    <w:rsid w:val="00F525FE"/>
    <w:rsid w:val="00F81C2D"/>
    <w:rsid w:val="00FA4FD6"/>
    <w:rsid w:val="00FC05F4"/>
    <w:rsid w:val="00FC5448"/>
    <w:rsid w:val="00FC78B8"/>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image" Target="media/image1.emf"/><Relationship Id="rId26" Type="http://schemas.openxmlformats.org/officeDocument/2006/relationships/hyperlink" Target="https://mentor.ieee.org/802.11/dcn/20/11-20-0566-63-00be-compendium-of-straw-polls-and-potential-changes-to-the-specification-framework-document.docx" TargetMode="External"/><Relationship Id="rId39" Type="http://schemas.openxmlformats.org/officeDocument/2006/relationships/hyperlink" Target="https://mentor.ieee.org/802.11/dcn/20/11-20-1685-00-00be-ul-length-indication-in-trigger-frame.pptx" TargetMode="External"/><Relationship Id="rId3" Type="http://schemas.openxmlformats.org/officeDocument/2006/relationships/customXml" Target="../customXml/item3.xml"/><Relationship Id="rId21" Type="http://schemas.openxmlformats.org/officeDocument/2006/relationships/hyperlink" Target="https://mentor.ieee.org/802.11/dcn/20/11-20-0841-33-00be-tgbe-motions-list-for-teleconferences.pptx" TargetMode="External"/><Relationship Id="rId34" Type="http://schemas.openxmlformats.org/officeDocument/2006/relationships/hyperlink" Target="https://mentor.ieee.org/802.11/dcn/20/11-20-1643-01-00be-implicit-sounding-performance.pptx"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2" Type="http://schemas.openxmlformats.org/officeDocument/2006/relationships/customXml" Target="../customXml/item2.xml"/><Relationship Id="rId16" Type="http://schemas.openxmlformats.org/officeDocument/2006/relationships/hyperlink" Target="mailto:aasterja@qti.qualcomm.com" TargetMode="External"/><Relationship Id="rId20" Type="http://schemas.openxmlformats.org/officeDocument/2006/relationships/hyperlink" Target="https://mentor.ieee.org/802.11/dcn/20/11-20-1643-01-00be-implicit-sounding-performance.pptx"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20/11-20-1429-02-00be-enhanced-trigger-frame-for-eht-support.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1765-02-00be-minutes-for-tgbe-mac-ad-hoc-teleconferences-in-nov-2020-and-jan-2021.docx" TargetMode="External"/><Relationship Id="rId24" Type="http://schemas.openxmlformats.org/officeDocument/2006/relationships/hyperlink" Target="https://mentor.ieee.org/802.11/dcn/20/11-20-1650-00-00be-proposed-tbd-fix-for-mld-association-sa-query.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02-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10" Type="http://schemas.openxmlformats.org/officeDocument/2006/relationships/hyperlink" Target="https://mentor.ieee.org/802.11/dcn/20/11-20-1767-00-00be-minutes-for-tgbe-phy-ad-hoc-cc-nov-2020-to-jan-2021.docx" TargetMode="External"/><Relationship Id="rId19" Type="http://schemas.openxmlformats.org/officeDocument/2006/relationships/image" Target="media/image2.emf"/><Relationship Id="rId31" Type="http://schemas.openxmlformats.org/officeDocument/2006/relationships/hyperlink" Target="https://imat.ieee.org/attendanc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973E8-A17B-44C1-9A01-9C9C22E0115A}">
  <ds:schemaRefs>
    <ds:schemaRef ds:uri="http://schemas.microsoft.com/sharepoint/v3/contenttype/forms"/>
  </ds:schemaRefs>
</ds:datastoreItem>
</file>

<file path=customXml/itemProps3.xml><?xml version="1.0" encoding="utf-8"?>
<ds:datastoreItem xmlns:ds="http://schemas.openxmlformats.org/officeDocument/2006/customXml" ds:itemID="{9C4C6BB8-8B6C-4E19-9D17-1DA11FF70B87}">
  <ds:schemaRefs>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1326</TotalTime>
  <Pages>12</Pages>
  <Words>2317</Words>
  <Characters>15717</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doc.: IEEE 802.11-20/1786r0</vt:lpstr>
    </vt:vector>
  </TitlesOfParts>
  <Company>Some Company</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802.11-20/1786r1</dc:title>
  <dc:subject>Submission</dc:subject>
  <dc:creator>Dennis Sundman</dc:creator>
  <cp:keywords>November 2020</cp:keywords>
  <dc:description>Dennis Sundman, Ericsson</dc:description>
  <cp:lastModifiedBy>Dennis Sundman</cp:lastModifiedBy>
  <cp:revision>92</cp:revision>
  <cp:lastPrinted>1899-12-31T23:00:00Z</cp:lastPrinted>
  <dcterms:created xsi:type="dcterms:W3CDTF">2020-11-09T13:46:00Z</dcterms:created>
  <dcterms:modified xsi:type="dcterms:W3CDTF">2020-11-10T11:53:00Z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