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16B7BB4A" w:rsidR="00CA09B2" w:rsidRDefault="00A741AC" w:rsidP="00C9784A">
            <w:pPr>
              <w:pStyle w:val="T2"/>
            </w:pPr>
            <w:r>
              <w:t>PAR</w:t>
            </w:r>
            <w:r w:rsidR="00917472">
              <w:t xml:space="preserve"> </w:t>
            </w:r>
            <w:r w:rsidR="003B71BD">
              <w:t xml:space="preserve">Minutes </w:t>
            </w:r>
            <w:r w:rsidR="00A20BD2">
              <w:t>–</w:t>
            </w:r>
            <w:r w:rsidR="003B71BD">
              <w:t xml:space="preserve"> </w:t>
            </w:r>
            <w:r w:rsidR="00F35D4C">
              <w:t>November</w:t>
            </w:r>
            <w:r w:rsidR="00503D16">
              <w:t xml:space="preserve"> 2020</w:t>
            </w:r>
          </w:p>
        </w:tc>
      </w:tr>
      <w:tr w:rsidR="00CA09B2" w14:paraId="1CFCDF57" w14:textId="77777777" w:rsidTr="00C76D80">
        <w:trPr>
          <w:trHeight w:val="359"/>
          <w:jc w:val="center"/>
        </w:trPr>
        <w:tc>
          <w:tcPr>
            <w:tcW w:w="9576" w:type="dxa"/>
            <w:gridSpan w:val="5"/>
            <w:vAlign w:val="center"/>
          </w:tcPr>
          <w:p w14:paraId="10E42F72" w14:textId="1F5FB892" w:rsidR="00CA09B2" w:rsidRDefault="00CA09B2" w:rsidP="00C9784A">
            <w:pPr>
              <w:pStyle w:val="T2"/>
              <w:ind w:left="0"/>
              <w:rPr>
                <w:sz w:val="20"/>
              </w:rPr>
            </w:pPr>
            <w:r>
              <w:rPr>
                <w:sz w:val="20"/>
              </w:rPr>
              <w:t>Date:</w:t>
            </w:r>
            <w:r w:rsidR="00B03DA5">
              <w:rPr>
                <w:b w:val="0"/>
                <w:sz w:val="20"/>
              </w:rPr>
              <w:t xml:space="preserve">  </w:t>
            </w:r>
            <w:r w:rsidR="00037C1D">
              <w:rPr>
                <w:b w:val="0"/>
                <w:sz w:val="20"/>
              </w:rPr>
              <w:t>2020-</w:t>
            </w:r>
            <w:r w:rsidR="00F35D4C">
              <w:rPr>
                <w:b w:val="0"/>
                <w:sz w:val="20"/>
              </w:rPr>
              <w:t>11</w:t>
            </w:r>
            <w:r w:rsidR="00037C1D">
              <w:rPr>
                <w:b w:val="0"/>
                <w:sz w:val="20"/>
              </w:rPr>
              <w:t>-</w:t>
            </w:r>
            <w:r w:rsidR="00F35D4C">
              <w:rPr>
                <w:b w:val="0"/>
                <w:sz w:val="20"/>
              </w:rPr>
              <w:t>02</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351754"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73DE81EB" w:rsidR="00EC331B" w:rsidRDefault="00EC331B" w:rsidP="00A14530">
                            <w:pPr>
                              <w:jc w:val="both"/>
                            </w:pPr>
                            <w:r>
                              <w:t xml:space="preserve">This document contains the minutes of the PAR Standing Committee session that was held </w:t>
                            </w:r>
                            <w:r w:rsidR="00037C1D">
                              <w:t xml:space="preserve">by teleconference on </w:t>
                            </w:r>
                            <w:r w:rsidR="00F35D4C">
                              <w:t>November 2</w:t>
                            </w:r>
                            <w:r w:rsidR="00F35D4C" w:rsidRPr="00F35D4C">
                              <w:rPr>
                                <w:vertAlign w:val="superscript"/>
                              </w:rPr>
                              <w:t>nd</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" o:allowincell="f" stroked="f">
                <v:textbox>
                  <w:txbxContent>
                    <w:p w14:paraId="22096F01" w14:textId="77777777" w:rsidR="00EC331B" w:rsidRDefault="00EC331B">
                      <w:pPr>
                        <w:pStyle w:val="T1"/>
                        <w:spacing w:after="120"/>
                      </w:pPr>
                      <w:r>
                        <w:t>Abstract</w:t>
                      </w:r>
                    </w:p>
                    <w:p w14:paraId="5EF439F3" w14:textId="73DE81EB" w:rsidR="00EC331B" w:rsidRDefault="00EC331B" w:rsidP="00A14530">
                      <w:pPr>
                        <w:jc w:val="both"/>
                      </w:pPr>
                      <w:r>
                        <w:t xml:space="preserve">This document contains the minutes of the PAR Standing Committee session that was held </w:t>
                      </w:r>
                      <w:r w:rsidR="00037C1D">
                        <w:t xml:space="preserve">by teleconference on </w:t>
                      </w:r>
                      <w:r w:rsidR="00F35D4C">
                        <w:t>November 2</w:t>
                      </w:r>
                      <w:r w:rsidR="00F35D4C" w:rsidRPr="00F35D4C">
                        <w:rPr>
                          <w:vertAlign w:val="superscript"/>
                        </w:rPr>
                        <w:t>nd</w:t>
                      </w:r>
                      <w:r w:rsidR="00344786">
                        <w:t>.</w:t>
                      </w:r>
                    </w:p>
                  </w:txbxContent>
                </v:textbox>
              </v:shape>
            </w:pict>
          </mc:Fallback>
        </mc:AlternateContent>
      </w:r>
    </w:p>
    <w:p w14:paraId="1103EB6E" w14:textId="77777777" w:rsidR="00CA09B2" w:rsidRDefault="00CA09B2" w:rsidP="00DF4691">
      <w:r>
        <w:br w:type="page"/>
      </w:r>
    </w:p>
    <w:p w14:paraId="1E78CD1F" w14:textId="3CF498C5" w:rsidR="00803E49" w:rsidRDefault="003F7EDC" w:rsidP="00A06063">
      <w:pPr>
        <w:pStyle w:val="Heading1"/>
      </w:pPr>
      <w:r>
        <w:lastRenderedPageBreak/>
        <w:t>Monday</w:t>
      </w:r>
      <w:r w:rsidR="00A741AC">
        <w:t xml:space="preserve"> </w:t>
      </w:r>
      <w:r w:rsidR="00710443">
        <w:t>November 2</w:t>
      </w:r>
      <w:r w:rsidR="00803E49">
        <w:t xml:space="preserve">, </w:t>
      </w:r>
      <w:r w:rsidR="00710443">
        <w:t>13:30-15:30</w:t>
      </w:r>
    </w:p>
    <w:p w14:paraId="690FFFC5" w14:textId="77777777" w:rsidR="00664340" w:rsidRDefault="002C1663" w:rsidP="00664340">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xml:space="preserve">, </w:t>
      </w:r>
      <w:r w:rsidR="00EF6646" w:rsidRPr="00AE2A18">
        <w:rPr>
          <w:rFonts w:asciiTheme="minorHAnsi" w:hAnsiTheme="minorHAnsi" w:cstheme="minorHAnsi"/>
        </w:rPr>
        <w:t>Qualcomm – Chair</w:t>
      </w:r>
    </w:p>
    <w:p w14:paraId="1B61D1AA" w14:textId="101DFA17" w:rsidR="00803E49" w:rsidRPr="00664340" w:rsidRDefault="00EF6646" w:rsidP="00664340">
      <w:pPr>
        <w:pStyle w:val="Heading3"/>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57693C85" w14:textId="77777777" w:rsidR="00664340" w:rsidRDefault="00664340" w:rsidP="002B3041">
      <w:pPr>
        <w:rPr>
          <w:rFonts w:asciiTheme="minorHAnsi" w:hAnsiTheme="minorHAnsi" w:cstheme="minorHAnsi"/>
          <w:b/>
        </w:rPr>
      </w:pPr>
    </w:p>
    <w:p w14:paraId="27B8C478" w14:textId="25D42A58" w:rsidR="002B3041" w:rsidRPr="002B3041" w:rsidRDefault="002B3041" w:rsidP="002B3041">
      <w:pPr>
        <w:rPr>
          <w:rFonts w:asciiTheme="minorHAnsi" w:hAnsiTheme="minorHAnsi" w:cstheme="minorHAnsi"/>
          <w:b/>
        </w:rPr>
      </w:pPr>
      <w:r>
        <w:rPr>
          <w:rFonts w:asciiTheme="minorHAnsi" w:hAnsiTheme="minorHAnsi" w:cstheme="minorHAnsi"/>
          <w:b/>
        </w:rPr>
        <w:t xml:space="preserve">Michel </w:t>
      </w:r>
      <w:proofErr w:type="spellStart"/>
      <w:r w:rsidRPr="002B3041">
        <w:rPr>
          <w:rFonts w:asciiTheme="minorHAnsi" w:hAnsiTheme="minorHAnsi" w:cstheme="minorHAnsi"/>
          <w:b/>
        </w:rPr>
        <w:t>Allegue</w:t>
      </w:r>
      <w:proofErr w:type="spellEnd"/>
      <w:r w:rsidRPr="002B3041">
        <w:rPr>
          <w:rFonts w:asciiTheme="minorHAnsi" w:hAnsiTheme="minorHAnsi" w:cstheme="minorHAnsi"/>
          <w:b/>
        </w:rPr>
        <w:t xml:space="preserve"> Martinez, Aerial Technologies Inc</w:t>
      </w:r>
    </w:p>
    <w:p w14:paraId="7655FD97" w14:textId="46A063AD" w:rsidR="002B3041" w:rsidRPr="002B3041" w:rsidRDefault="002B3041" w:rsidP="002B3041">
      <w:pPr>
        <w:rPr>
          <w:rFonts w:asciiTheme="minorHAnsi" w:hAnsiTheme="minorHAnsi" w:cstheme="minorHAnsi"/>
          <w:b/>
        </w:rPr>
      </w:pPr>
      <w:r w:rsidRPr="002B3041">
        <w:rPr>
          <w:rFonts w:asciiTheme="minorHAnsi" w:hAnsiTheme="minorHAnsi" w:cstheme="minorHAnsi"/>
          <w:b/>
        </w:rPr>
        <w:t xml:space="preserve">Kwok Shum </w:t>
      </w:r>
      <w:r>
        <w:rPr>
          <w:rFonts w:asciiTheme="minorHAnsi" w:hAnsiTheme="minorHAnsi" w:cstheme="minorHAnsi"/>
          <w:b/>
        </w:rPr>
        <w:t xml:space="preserve">(Edward) </w:t>
      </w:r>
      <w:r w:rsidRPr="002B3041">
        <w:rPr>
          <w:rFonts w:asciiTheme="minorHAnsi" w:hAnsiTheme="minorHAnsi" w:cstheme="minorHAnsi"/>
          <w:b/>
        </w:rPr>
        <w:t>Au, Huawei Technologies Co., Ltd</w:t>
      </w:r>
    </w:p>
    <w:p w14:paraId="5BEE8D6E" w14:textId="5A8A131F" w:rsidR="002B3041" w:rsidRPr="002B3041" w:rsidRDefault="0084624F" w:rsidP="002B3041">
      <w:pPr>
        <w:rPr>
          <w:rFonts w:asciiTheme="minorHAnsi" w:hAnsiTheme="minorHAnsi" w:cstheme="minorHAnsi"/>
          <w:b/>
        </w:rPr>
      </w:pPr>
      <w:r>
        <w:rPr>
          <w:rFonts w:asciiTheme="minorHAnsi" w:hAnsiTheme="minorHAnsi" w:cstheme="minorHAnsi"/>
          <w:b/>
        </w:rPr>
        <w:t xml:space="preserve">Vijay </w:t>
      </w:r>
      <w:proofErr w:type="spellStart"/>
      <w:r w:rsidR="002B3041" w:rsidRPr="002B3041">
        <w:rPr>
          <w:rFonts w:asciiTheme="minorHAnsi" w:hAnsiTheme="minorHAnsi" w:cstheme="minorHAnsi"/>
          <w:b/>
        </w:rPr>
        <w:t>Auluck</w:t>
      </w:r>
      <w:proofErr w:type="spellEnd"/>
      <w:r w:rsidR="002B3041" w:rsidRPr="002B3041">
        <w:rPr>
          <w:rFonts w:asciiTheme="minorHAnsi" w:hAnsiTheme="minorHAnsi" w:cstheme="minorHAnsi"/>
          <w:b/>
        </w:rPr>
        <w:t>, Self</w:t>
      </w:r>
    </w:p>
    <w:p w14:paraId="69B48D4D" w14:textId="0B23FD52" w:rsidR="002B3041" w:rsidRPr="002B3041" w:rsidRDefault="0084624F" w:rsidP="002B3041">
      <w:pPr>
        <w:rPr>
          <w:rFonts w:asciiTheme="minorHAnsi" w:hAnsiTheme="minorHAnsi" w:cstheme="minorHAnsi"/>
          <w:b/>
        </w:rPr>
      </w:pPr>
      <w:r w:rsidRPr="002B3041">
        <w:rPr>
          <w:rFonts w:asciiTheme="minorHAnsi" w:hAnsiTheme="minorHAnsi" w:cstheme="minorHAnsi"/>
          <w:b/>
        </w:rPr>
        <w:t>Roya</w:t>
      </w:r>
      <w:r>
        <w:rPr>
          <w:rFonts w:asciiTheme="minorHAnsi" w:hAnsiTheme="minorHAnsi" w:cstheme="minorHAnsi"/>
          <w:b/>
        </w:rPr>
        <w:t xml:space="preserve"> </w:t>
      </w:r>
      <w:proofErr w:type="spellStart"/>
      <w:r w:rsidR="002B3041" w:rsidRPr="002B3041">
        <w:rPr>
          <w:rFonts w:asciiTheme="minorHAnsi" w:hAnsiTheme="minorHAnsi" w:cstheme="minorHAnsi"/>
          <w:b/>
        </w:rPr>
        <w:t>Doostnejad</w:t>
      </w:r>
      <w:proofErr w:type="spellEnd"/>
      <w:r w:rsidR="002B3041" w:rsidRPr="002B3041">
        <w:rPr>
          <w:rFonts w:asciiTheme="minorHAnsi" w:hAnsiTheme="minorHAnsi" w:cstheme="minorHAnsi"/>
          <w:b/>
        </w:rPr>
        <w:t>, Intel Corporation</w:t>
      </w:r>
    </w:p>
    <w:p w14:paraId="4E9DA2BB" w14:textId="4CC8FEDF" w:rsidR="002B3041" w:rsidRPr="002B3041" w:rsidRDefault="0084624F" w:rsidP="002B3041">
      <w:pPr>
        <w:rPr>
          <w:rFonts w:asciiTheme="minorHAnsi" w:hAnsiTheme="minorHAnsi" w:cstheme="minorHAnsi"/>
          <w:b/>
        </w:rPr>
      </w:pPr>
      <w:proofErr w:type="spellStart"/>
      <w:r w:rsidRPr="002B3041">
        <w:rPr>
          <w:rFonts w:asciiTheme="minorHAnsi" w:hAnsiTheme="minorHAnsi" w:cstheme="minorHAnsi"/>
          <w:b/>
        </w:rPr>
        <w:t>Alecsander</w:t>
      </w:r>
      <w:proofErr w:type="spellEnd"/>
      <w:r w:rsidRPr="002B3041">
        <w:rPr>
          <w:rFonts w:asciiTheme="minorHAnsi" w:hAnsiTheme="minorHAnsi" w:cstheme="minorHAnsi"/>
          <w:b/>
        </w:rPr>
        <w:t xml:space="preserve"> </w:t>
      </w:r>
      <w:r w:rsidR="002B3041" w:rsidRPr="002B3041">
        <w:rPr>
          <w:rFonts w:asciiTheme="minorHAnsi" w:hAnsiTheme="minorHAnsi" w:cstheme="minorHAnsi"/>
          <w:b/>
        </w:rPr>
        <w:t>Eitan,</w:t>
      </w:r>
      <w:r w:rsidR="00BA7ACA" w:rsidRPr="002B3041">
        <w:rPr>
          <w:rFonts w:asciiTheme="minorHAnsi" w:hAnsiTheme="minorHAnsi" w:cstheme="minorHAnsi"/>
          <w:b/>
        </w:rPr>
        <w:t xml:space="preserve"> </w:t>
      </w:r>
      <w:r w:rsidR="002B3041" w:rsidRPr="002B3041">
        <w:rPr>
          <w:rFonts w:asciiTheme="minorHAnsi" w:hAnsiTheme="minorHAnsi" w:cstheme="minorHAnsi"/>
          <w:b/>
        </w:rPr>
        <w:t>Qualcomm Incorporated</w:t>
      </w:r>
    </w:p>
    <w:p w14:paraId="1078BF05" w14:textId="5438FEDE" w:rsidR="002B3041" w:rsidRPr="002B3041" w:rsidRDefault="00BA7ACA" w:rsidP="002B3041">
      <w:pPr>
        <w:rPr>
          <w:rFonts w:asciiTheme="minorHAnsi" w:hAnsiTheme="minorHAnsi" w:cstheme="minorHAnsi"/>
          <w:b/>
        </w:rPr>
      </w:pPr>
      <w:r w:rsidRPr="002B3041">
        <w:rPr>
          <w:rFonts w:asciiTheme="minorHAnsi" w:hAnsiTheme="minorHAnsi" w:cstheme="minorHAnsi"/>
          <w:b/>
        </w:rPr>
        <w:t xml:space="preserve">Ahmed </w:t>
      </w:r>
      <w:proofErr w:type="spellStart"/>
      <w:r w:rsidR="002B3041" w:rsidRPr="002B3041">
        <w:rPr>
          <w:rFonts w:asciiTheme="minorHAnsi" w:hAnsiTheme="minorHAnsi" w:cstheme="minorHAnsi"/>
          <w:b/>
        </w:rPr>
        <w:t>ElSherif</w:t>
      </w:r>
      <w:proofErr w:type="spellEnd"/>
      <w:r w:rsidR="002B3041" w:rsidRPr="002B3041">
        <w:rPr>
          <w:rFonts w:asciiTheme="minorHAnsi" w:hAnsiTheme="minorHAnsi" w:cstheme="minorHAnsi"/>
          <w:b/>
        </w:rPr>
        <w:t>,</w:t>
      </w:r>
      <w:r w:rsidRPr="002B3041">
        <w:rPr>
          <w:rFonts w:asciiTheme="minorHAnsi" w:hAnsiTheme="minorHAnsi" w:cstheme="minorHAnsi"/>
          <w:b/>
        </w:rPr>
        <w:t xml:space="preserve"> </w:t>
      </w:r>
      <w:r w:rsidR="002B3041" w:rsidRPr="002B3041">
        <w:rPr>
          <w:rFonts w:asciiTheme="minorHAnsi" w:hAnsiTheme="minorHAnsi" w:cstheme="minorHAnsi"/>
          <w:b/>
        </w:rPr>
        <w:t>Qualcomm Incorporated</w:t>
      </w:r>
    </w:p>
    <w:p w14:paraId="0344E98E" w14:textId="1CA24DAE" w:rsidR="002B3041" w:rsidRPr="002B3041" w:rsidRDefault="00BA7ACA" w:rsidP="002B3041">
      <w:pPr>
        <w:rPr>
          <w:rFonts w:asciiTheme="minorHAnsi" w:hAnsiTheme="minorHAnsi" w:cstheme="minorHAnsi"/>
          <w:b/>
        </w:rPr>
      </w:pPr>
      <w:r w:rsidRPr="002B3041">
        <w:rPr>
          <w:rFonts w:asciiTheme="minorHAnsi" w:hAnsiTheme="minorHAnsi" w:cstheme="minorHAnsi"/>
          <w:b/>
        </w:rPr>
        <w:t xml:space="preserve">Zhou </w:t>
      </w:r>
      <w:r w:rsidR="002B3041" w:rsidRPr="002B3041">
        <w:rPr>
          <w:rFonts w:asciiTheme="minorHAnsi" w:hAnsiTheme="minorHAnsi" w:cstheme="minorHAnsi"/>
          <w:b/>
        </w:rPr>
        <w:t>Lan,</w:t>
      </w:r>
      <w:r w:rsidRPr="002B3041">
        <w:rPr>
          <w:rFonts w:asciiTheme="minorHAnsi" w:hAnsiTheme="minorHAnsi" w:cstheme="minorHAnsi"/>
          <w:b/>
        </w:rPr>
        <w:t xml:space="preserve"> </w:t>
      </w:r>
      <w:r w:rsidR="002B3041" w:rsidRPr="002B3041">
        <w:rPr>
          <w:rFonts w:asciiTheme="minorHAnsi" w:hAnsiTheme="minorHAnsi" w:cstheme="minorHAnsi"/>
          <w:b/>
        </w:rPr>
        <w:t>Broadcom Corporation</w:t>
      </w:r>
    </w:p>
    <w:p w14:paraId="05C08BAF" w14:textId="7F08EA55" w:rsidR="002B3041" w:rsidRPr="002B3041" w:rsidRDefault="00BA7ACA" w:rsidP="002B3041">
      <w:pPr>
        <w:rPr>
          <w:rFonts w:asciiTheme="minorHAnsi" w:hAnsiTheme="minorHAnsi" w:cstheme="minorHAnsi"/>
          <w:b/>
        </w:rPr>
      </w:pPr>
      <w:r w:rsidRPr="002B3041">
        <w:rPr>
          <w:rFonts w:asciiTheme="minorHAnsi" w:hAnsiTheme="minorHAnsi" w:cstheme="minorHAnsi"/>
          <w:b/>
        </w:rPr>
        <w:t xml:space="preserve">Liang </w:t>
      </w:r>
      <w:r w:rsidR="002B3041" w:rsidRPr="002B3041">
        <w:rPr>
          <w:rFonts w:asciiTheme="minorHAnsi" w:hAnsiTheme="minorHAnsi" w:cstheme="minorHAnsi"/>
          <w:b/>
        </w:rPr>
        <w:t>Li,</w:t>
      </w:r>
      <w:r w:rsidRPr="002B3041">
        <w:rPr>
          <w:rFonts w:asciiTheme="minorHAnsi" w:hAnsiTheme="minorHAnsi" w:cstheme="minorHAnsi"/>
          <w:b/>
        </w:rPr>
        <w:t xml:space="preserve"> </w:t>
      </w:r>
      <w:proofErr w:type="spellStart"/>
      <w:r w:rsidR="002B3041" w:rsidRPr="002B3041">
        <w:rPr>
          <w:rFonts w:asciiTheme="minorHAnsi" w:hAnsiTheme="minorHAnsi" w:cstheme="minorHAnsi"/>
          <w:b/>
        </w:rPr>
        <w:t>Vinno</w:t>
      </w:r>
      <w:proofErr w:type="spellEnd"/>
      <w:r w:rsidR="002B3041" w:rsidRPr="002B3041">
        <w:rPr>
          <w:rFonts w:asciiTheme="minorHAnsi" w:hAnsiTheme="minorHAnsi" w:cstheme="minorHAnsi"/>
          <w:b/>
        </w:rPr>
        <w:t xml:space="preserve"> Technologies Inc.</w:t>
      </w:r>
    </w:p>
    <w:p w14:paraId="46BB7AAA" w14:textId="7208DE4A" w:rsidR="002B3041" w:rsidRPr="002B3041" w:rsidRDefault="00BA7ACA" w:rsidP="002B3041">
      <w:pPr>
        <w:rPr>
          <w:rFonts w:asciiTheme="minorHAnsi" w:hAnsiTheme="minorHAnsi" w:cstheme="minorHAnsi"/>
          <w:b/>
        </w:rPr>
      </w:pPr>
      <w:r w:rsidRPr="002B3041">
        <w:rPr>
          <w:rFonts w:asciiTheme="minorHAnsi" w:hAnsiTheme="minorHAnsi" w:cstheme="minorHAnsi"/>
          <w:b/>
        </w:rPr>
        <w:t>Hui-Ling</w:t>
      </w:r>
      <w:r>
        <w:rPr>
          <w:rFonts w:asciiTheme="minorHAnsi" w:hAnsiTheme="minorHAnsi" w:cstheme="minorHAnsi"/>
          <w:b/>
        </w:rPr>
        <w:t xml:space="preserve"> </w:t>
      </w:r>
      <w:r w:rsidR="002B3041" w:rsidRPr="002B3041">
        <w:rPr>
          <w:rFonts w:asciiTheme="minorHAnsi" w:hAnsiTheme="minorHAnsi" w:cstheme="minorHAnsi"/>
          <w:b/>
        </w:rPr>
        <w:t>Lou, Marvell Semiconductor, Inc.</w:t>
      </w:r>
    </w:p>
    <w:p w14:paraId="215D9E2C" w14:textId="539C4E15" w:rsidR="002B3041" w:rsidRPr="002B3041" w:rsidRDefault="00BA7ACA" w:rsidP="002B3041">
      <w:pPr>
        <w:rPr>
          <w:rFonts w:asciiTheme="minorHAnsi" w:hAnsiTheme="minorHAnsi" w:cstheme="minorHAnsi"/>
          <w:b/>
        </w:rPr>
      </w:pPr>
      <w:r w:rsidRPr="002B3041">
        <w:rPr>
          <w:rFonts w:asciiTheme="minorHAnsi" w:hAnsiTheme="minorHAnsi" w:cstheme="minorHAnsi"/>
          <w:b/>
        </w:rPr>
        <w:t>Stephen</w:t>
      </w:r>
      <w:r>
        <w:rPr>
          <w:rFonts w:asciiTheme="minorHAnsi" w:hAnsiTheme="minorHAnsi" w:cstheme="minorHAnsi"/>
          <w:b/>
        </w:rPr>
        <w:t xml:space="preserve"> </w:t>
      </w:r>
      <w:r w:rsidR="002B3041" w:rsidRPr="002B3041">
        <w:rPr>
          <w:rFonts w:asciiTheme="minorHAnsi" w:hAnsiTheme="minorHAnsi" w:cstheme="minorHAnsi"/>
          <w:b/>
        </w:rPr>
        <w:t>McCann, Huawei Technologies Co., Ltd</w:t>
      </w:r>
    </w:p>
    <w:p w14:paraId="02BFB2A5" w14:textId="6932D817" w:rsidR="002B3041" w:rsidRPr="002B3041" w:rsidRDefault="00BA7ACA" w:rsidP="002B3041">
      <w:pPr>
        <w:rPr>
          <w:rFonts w:asciiTheme="minorHAnsi" w:hAnsiTheme="minorHAnsi" w:cstheme="minorHAnsi"/>
          <w:b/>
        </w:rPr>
      </w:pPr>
      <w:r w:rsidRPr="002B3041">
        <w:rPr>
          <w:rFonts w:asciiTheme="minorHAnsi" w:hAnsiTheme="minorHAnsi" w:cstheme="minorHAnsi"/>
          <w:b/>
        </w:rPr>
        <w:t>SAI SHANKAR</w:t>
      </w:r>
      <w:r w:rsidRPr="002B3041">
        <w:rPr>
          <w:rFonts w:asciiTheme="minorHAnsi" w:hAnsiTheme="minorHAnsi" w:cstheme="minorHAnsi"/>
          <w:b/>
        </w:rPr>
        <w:tab/>
      </w:r>
      <w:r w:rsidR="002B3041" w:rsidRPr="002B3041">
        <w:rPr>
          <w:rFonts w:asciiTheme="minorHAnsi" w:hAnsiTheme="minorHAnsi" w:cstheme="minorHAnsi"/>
          <w:b/>
        </w:rPr>
        <w:t>NANDAGOPALAN, Cypress Semiconductor Corporation</w:t>
      </w:r>
    </w:p>
    <w:p w14:paraId="0F3509C9" w14:textId="2CADF15B" w:rsidR="002B3041" w:rsidRPr="002B3041" w:rsidRDefault="00BA7ACA" w:rsidP="002B3041">
      <w:pPr>
        <w:rPr>
          <w:rFonts w:asciiTheme="minorHAnsi" w:hAnsiTheme="minorHAnsi" w:cstheme="minorHAnsi"/>
          <w:b/>
        </w:rPr>
      </w:pPr>
      <w:r w:rsidRPr="002B3041">
        <w:rPr>
          <w:rFonts w:asciiTheme="minorHAnsi" w:hAnsiTheme="minorHAnsi" w:cstheme="minorHAnsi"/>
          <w:b/>
        </w:rPr>
        <w:t>Stephen</w:t>
      </w:r>
      <w:r>
        <w:rPr>
          <w:rFonts w:asciiTheme="minorHAnsi" w:hAnsiTheme="minorHAnsi" w:cstheme="minorHAnsi"/>
          <w:b/>
        </w:rPr>
        <w:t xml:space="preserve"> </w:t>
      </w:r>
      <w:r w:rsidR="002B3041" w:rsidRPr="002B3041">
        <w:rPr>
          <w:rFonts w:asciiTheme="minorHAnsi" w:hAnsiTheme="minorHAnsi" w:cstheme="minorHAnsi"/>
          <w:b/>
        </w:rPr>
        <w:t>Palm, Broadcom Corporation</w:t>
      </w:r>
    </w:p>
    <w:p w14:paraId="00C50D16" w14:textId="67667B4F" w:rsidR="002B3041" w:rsidRPr="002B3041" w:rsidRDefault="00BA7ACA" w:rsidP="002B3041">
      <w:pPr>
        <w:rPr>
          <w:rFonts w:asciiTheme="minorHAnsi" w:hAnsiTheme="minorHAnsi" w:cstheme="minorHAnsi"/>
          <w:b/>
        </w:rPr>
      </w:pPr>
      <w:r w:rsidRPr="002B3041">
        <w:rPr>
          <w:rFonts w:asciiTheme="minorHAnsi" w:hAnsiTheme="minorHAnsi" w:cstheme="minorHAnsi"/>
          <w:b/>
        </w:rPr>
        <w:t xml:space="preserve">Eldad </w:t>
      </w:r>
      <w:proofErr w:type="spellStart"/>
      <w:r w:rsidR="002B3041" w:rsidRPr="002B3041">
        <w:rPr>
          <w:rFonts w:asciiTheme="minorHAnsi" w:hAnsiTheme="minorHAnsi" w:cstheme="minorHAnsi"/>
          <w:b/>
        </w:rPr>
        <w:t>Perahia</w:t>
      </w:r>
      <w:proofErr w:type="spellEnd"/>
      <w:r w:rsidR="002B3041" w:rsidRPr="002B3041">
        <w:rPr>
          <w:rFonts w:asciiTheme="minorHAnsi" w:hAnsiTheme="minorHAnsi" w:cstheme="minorHAnsi"/>
          <w:b/>
        </w:rPr>
        <w:t>,</w:t>
      </w:r>
      <w:r w:rsidR="002B3041" w:rsidRPr="002B3041">
        <w:rPr>
          <w:rFonts w:asciiTheme="minorHAnsi" w:hAnsiTheme="minorHAnsi" w:cstheme="minorHAnsi"/>
          <w:b/>
        </w:rPr>
        <w:tab/>
        <w:t>Hewlett Packard Enterprise</w:t>
      </w:r>
    </w:p>
    <w:p w14:paraId="2293BDCA" w14:textId="7EE54FE3" w:rsidR="002B3041" w:rsidRPr="002B3041" w:rsidRDefault="002B3041" w:rsidP="002B3041">
      <w:pPr>
        <w:rPr>
          <w:rFonts w:asciiTheme="minorHAnsi" w:hAnsiTheme="minorHAnsi" w:cstheme="minorHAnsi"/>
          <w:b/>
        </w:rPr>
      </w:pPr>
      <w:proofErr w:type="spellStart"/>
      <w:r w:rsidRPr="002B3041">
        <w:rPr>
          <w:rFonts w:asciiTheme="minorHAnsi" w:hAnsiTheme="minorHAnsi" w:cstheme="minorHAnsi"/>
          <w:b/>
        </w:rPr>
        <w:t>Petrick</w:t>
      </w:r>
      <w:proofErr w:type="spellEnd"/>
      <w:r w:rsidRPr="002B3041">
        <w:rPr>
          <w:rFonts w:asciiTheme="minorHAnsi" w:hAnsiTheme="minorHAnsi" w:cstheme="minorHAnsi"/>
          <w:b/>
        </w:rPr>
        <w:t>, Albert</w:t>
      </w:r>
      <w:r w:rsidRPr="002B3041">
        <w:rPr>
          <w:rFonts w:asciiTheme="minorHAnsi" w:hAnsiTheme="minorHAnsi" w:cstheme="minorHAnsi"/>
          <w:b/>
        </w:rPr>
        <w:tab/>
        <w:t>Jones-</w:t>
      </w:r>
      <w:proofErr w:type="spellStart"/>
      <w:r w:rsidRPr="002B3041">
        <w:rPr>
          <w:rFonts w:asciiTheme="minorHAnsi" w:hAnsiTheme="minorHAnsi" w:cstheme="minorHAnsi"/>
          <w:b/>
        </w:rPr>
        <w:t>Petrick</w:t>
      </w:r>
      <w:proofErr w:type="spellEnd"/>
      <w:r w:rsidRPr="002B3041">
        <w:rPr>
          <w:rFonts w:asciiTheme="minorHAnsi" w:hAnsiTheme="minorHAnsi" w:cstheme="minorHAnsi"/>
          <w:b/>
        </w:rPr>
        <w:t xml:space="preserve"> and Associates, LLC.</w:t>
      </w:r>
    </w:p>
    <w:p w14:paraId="18E4BC16" w14:textId="2E6DDFC2" w:rsidR="002B3041" w:rsidRPr="002B3041" w:rsidRDefault="00664340" w:rsidP="002B3041">
      <w:pPr>
        <w:rPr>
          <w:rFonts w:asciiTheme="minorHAnsi" w:hAnsiTheme="minorHAnsi" w:cstheme="minorHAnsi"/>
          <w:b/>
        </w:rPr>
      </w:pPr>
      <w:r w:rsidRPr="002B3041">
        <w:rPr>
          <w:rFonts w:asciiTheme="minorHAnsi" w:hAnsiTheme="minorHAnsi" w:cstheme="minorHAnsi"/>
          <w:b/>
        </w:rPr>
        <w:t>Emily</w:t>
      </w:r>
      <w:r>
        <w:rPr>
          <w:rFonts w:asciiTheme="minorHAnsi" w:hAnsiTheme="minorHAnsi" w:cstheme="minorHAnsi"/>
          <w:b/>
        </w:rPr>
        <w:t xml:space="preserve"> </w:t>
      </w:r>
      <w:r w:rsidR="002B3041" w:rsidRPr="002B3041">
        <w:rPr>
          <w:rFonts w:asciiTheme="minorHAnsi" w:hAnsiTheme="minorHAnsi" w:cstheme="minorHAnsi"/>
          <w:b/>
        </w:rPr>
        <w:t>Qi, Intel Corporation</w:t>
      </w:r>
    </w:p>
    <w:p w14:paraId="1A1064D5" w14:textId="76DA763F" w:rsidR="002B3041" w:rsidRPr="002B3041" w:rsidRDefault="00664340" w:rsidP="002B3041">
      <w:pPr>
        <w:rPr>
          <w:rFonts w:asciiTheme="minorHAnsi" w:hAnsiTheme="minorHAnsi" w:cstheme="minorHAnsi"/>
          <w:b/>
        </w:rPr>
      </w:pPr>
      <w:proofErr w:type="spellStart"/>
      <w:r w:rsidRPr="002B3041">
        <w:rPr>
          <w:rFonts w:asciiTheme="minorHAnsi" w:hAnsiTheme="minorHAnsi" w:cstheme="minorHAnsi"/>
          <w:b/>
        </w:rPr>
        <w:t>Dror</w:t>
      </w:r>
      <w:proofErr w:type="spellEnd"/>
      <w:r>
        <w:rPr>
          <w:rFonts w:asciiTheme="minorHAnsi" w:hAnsiTheme="minorHAnsi" w:cstheme="minorHAnsi"/>
          <w:b/>
        </w:rPr>
        <w:t xml:space="preserve"> </w:t>
      </w:r>
      <w:r w:rsidR="002B3041" w:rsidRPr="002B3041">
        <w:rPr>
          <w:rFonts w:asciiTheme="minorHAnsi" w:hAnsiTheme="minorHAnsi" w:cstheme="minorHAnsi"/>
          <w:b/>
        </w:rPr>
        <w:t>Regev, Toga Networks (a Huawei company)</w:t>
      </w:r>
    </w:p>
    <w:p w14:paraId="4AFA6A15" w14:textId="3279E572" w:rsidR="002B3041" w:rsidRPr="002B3041" w:rsidRDefault="00664340" w:rsidP="002B3041">
      <w:pPr>
        <w:rPr>
          <w:rFonts w:asciiTheme="minorHAnsi" w:hAnsiTheme="minorHAnsi" w:cstheme="minorHAnsi"/>
          <w:b/>
        </w:rPr>
      </w:pPr>
      <w:r w:rsidRPr="002B3041">
        <w:rPr>
          <w:rFonts w:asciiTheme="minorHAnsi" w:hAnsiTheme="minorHAnsi" w:cstheme="minorHAnsi"/>
          <w:b/>
        </w:rPr>
        <w:t xml:space="preserve">Stephan </w:t>
      </w:r>
      <w:r w:rsidR="002B3041" w:rsidRPr="002B3041">
        <w:rPr>
          <w:rFonts w:asciiTheme="minorHAnsi" w:hAnsiTheme="minorHAnsi" w:cstheme="minorHAnsi"/>
          <w:b/>
        </w:rPr>
        <w:t>Sand,</w:t>
      </w:r>
      <w:r w:rsidR="002B3041" w:rsidRPr="002B3041">
        <w:rPr>
          <w:rFonts w:asciiTheme="minorHAnsi" w:hAnsiTheme="minorHAnsi" w:cstheme="minorHAnsi"/>
          <w:b/>
        </w:rPr>
        <w:tab/>
      </w:r>
      <w:r>
        <w:rPr>
          <w:rFonts w:asciiTheme="minorHAnsi" w:hAnsiTheme="minorHAnsi" w:cstheme="minorHAnsi"/>
          <w:b/>
        </w:rPr>
        <w:t xml:space="preserve"> </w:t>
      </w:r>
      <w:r w:rsidR="002B3041" w:rsidRPr="002B3041">
        <w:rPr>
          <w:rFonts w:asciiTheme="minorHAnsi" w:hAnsiTheme="minorHAnsi" w:cstheme="minorHAnsi"/>
          <w:b/>
        </w:rPr>
        <w:t>German Aerospace Center (DLR)</w:t>
      </w:r>
    </w:p>
    <w:p w14:paraId="03C48196" w14:textId="0BF3DECC" w:rsidR="002B3041" w:rsidRPr="002B3041" w:rsidRDefault="00664340" w:rsidP="002B3041">
      <w:pPr>
        <w:rPr>
          <w:rFonts w:asciiTheme="minorHAnsi" w:hAnsiTheme="minorHAnsi" w:cstheme="minorHAnsi"/>
          <w:b/>
        </w:rPr>
      </w:pPr>
      <w:r w:rsidRPr="002B3041">
        <w:rPr>
          <w:rFonts w:asciiTheme="minorHAnsi" w:hAnsiTheme="minorHAnsi" w:cstheme="minorHAnsi"/>
          <w:b/>
        </w:rPr>
        <w:t>Andy</w:t>
      </w:r>
      <w:r>
        <w:rPr>
          <w:rFonts w:asciiTheme="minorHAnsi" w:hAnsiTheme="minorHAnsi" w:cstheme="minorHAnsi"/>
          <w:b/>
        </w:rPr>
        <w:t xml:space="preserve"> </w:t>
      </w:r>
      <w:r w:rsidR="002B3041" w:rsidRPr="002B3041">
        <w:rPr>
          <w:rFonts w:asciiTheme="minorHAnsi" w:hAnsiTheme="minorHAnsi" w:cstheme="minorHAnsi"/>
          <w:b/>
        </w:rPr>
        <w:t>Scott, NCTA</w:t>
      </w:r>
    </w:p>
    <w:p w14:paraId="24AC110A" w14:textId="04DE9A9B" w:rsidR="002B3041" w:rsidRPr="002B3041" w:rsidRDefault="00664340" w:rsidP="002B3041">
      <w:pPr>
        <w:rPr>
          <w:rFonts w:asciiTheme="minorHAnsi" w:hAnsiTheme="minorHAnsi" w:cstheme="minorHAnsi"/>
          <w:b/>
        </w:rPr>
      </w:pPr>
      <w:proofErr w:type="spellStart"/>
      <w:r w:rsidRPr="002B3041">
        <w:rPr>
          <w:rFonts w:asciiTheme="minorHAnsi" w:hAnsiTheme="minorHAnsi" w:cstheme="minorHAnsi"/>
          <w:b/>
        </w:rPr>
        <w:t>Huizhao</w:t>
      </w:r>
      <w:proofErr w:type="spellEnd"/>
      <w:r>
        <w:rPr>
          <w:rFonts w:asciiTheme="minorHAnsi" w:hAnsiTheme="minorHAnsi" w:cstheme="minorHAnsi"/>
          <w:b/>
        </w:rPr>
        <w:t xml:space="preserve"> </w:t>
      </w:r>
      <w:r w:rsidR="002B3041" w:rsidRPr="002B3041">
        <w:rPr>
          <w:rFonts w:asciiTheme="minorHAnsi" w:hAnsiTheme="minorHAnsi" w:cstheme="minorHAnsi"/>
          <w:b/>
        </w:rPr>
        <w:t xml:space="preserve">Wang, </w:t>
      </w:r>
      <w:proofErr w:type="spellStart"/>
      <w:r w:rsidR="002B3041" w:rsidRPr="002B3041">
        <w:rPr>
          <w:rFonts w:asciiTheme="minorHAnsi" w:hAnsiTheme="minorHAnsi" w:cstheme="minorHAnsi"/>
          <w:b/>
        </w:rPr>
        <w:t>Quantenna</w:t>
      </w:r>
      <w:proofErr w:type="spellEnd"/>
      <w:r w:rsidR="002B3041" w:rsidRPr="002B3041">
        <w:rPr>
          <w:rFonts w:asciiTheme="minorHAnsi" w:hAnsiTheme="minorHAnsi" w:cstheme="minorHAnsi"/>
          <w:b/>
        </w:rPr>
        <w:t xml:space="preserve"> Communications, Inc.</w:t>
      </w:r>
    </w:p>
    <w:p w14:paraId="78167349" w14:textId="6E26A346" w:rsidR="002B3041" w:rsidRPr="002B3041" w:rsidRDefault="00664340" w:rsidP="002B3041">
      <w:pPr>
        <w:rPr>
          <w:rFonts w:asciiTheme="minorHAnsi" w:hAnsiTheme="minorHAnsi" w:cstheme="minorHAnsi"/>
          <w:b/>
        </w:rPr>
      </w:pPr>
      <w:r w:rsidRPr="002B3041">
        <w:rPr>
          <w:rFonts w:asciiTheme="minorHAnsi" w:hAnsiTheme="minorHAnsi" w:cstheme="minorHAnsi"/>
          <w:b/>
        </w:rPr>
        <w:t>Lei</w:t>
      </w:r>
      <w:r>
        <w:rPr>
          <w:rFonts w:asciiTheme="minorHAnsi" w:hAnsiTheme="minorHAnsi" w:cstheme="minorHAnsi"/>
          <w:b/>
        </w:rPr>
        <w:t xml:space="preserve"> </w:t>
      </w:r>
      <w:r w:rsidR="002B3041" w:rsidRPr="002B3041">
        <w:rPr>
          <w:rFonts w:asciiTheme="minorHAnsi" w:hAnsiTheme="minorHAnsi" w:cstheme="minorHAnsi"/>
          <w:b/>
        </w:rPr>
        <w:t>Wang, Huawei R&amp;D USA</w:t>
      </w:r>
    </w:p>
    <w:p w14:paraId="4C1D72B5" w14:textId="33C8C608" w:rsidR="00B82B31" w:rsidRDefault="00664340" w:rsidP="002B3041">
      <w:pPr>
        <w:rPr>
          <w:rFonts w:asciiTheme="minorHAnsi" w:hAnsiTheme="minorHAnsi" w:cstheme="minorHAnsi"/>
          <w:b/>
        </w:rPr>
      </w:pPr>
      <w:r w:rsidRPr="002B3041">
        <w:rPr>
          <w:rFonts w:asciiTheme="minorHAnsi" w:hAnsiTheme="minorHAnsi" w:cstheme="minorHAnsi"/>
          <w:b/>
        </w:rPr>
        <w:t xml:space="preserve">Salah </w:t>
      </w:r>
      <w:proofErr w:type="spellStart"/>
      <w:r w:rsidRPr="002B3041">
        <w:rPr>
          <w:rFonts w:asciiTheme="minorHAnsi" w:hAnsiTheme="minorHAnsi" w:cstheme="minorHAnsi"/>
          <w:b/>
        </w:rPr>
        <w:t>Eddine</w:t>
      </w:r>
      <w:proofErr w:type="spellEnd"/>
      <w:r>
        <w:rPr>
          <w:rFonts w:asciiTheme="minorHAnsi" w:hAnsiTheme="minorHAnsi" w:cstheme="minorHAnsi"/>
          <w:b/>
        </w:rPr>
        <w:t xml:space="preserve"> </w:t>
      </w:r>
      <w:r w:rsidR="002B3041" w:rsidRPr="002B3041">
        <w:rPr>
          <w:rFonts w:asciiTheme="minorHAnsi" w:hAnsiTheme="minorHAnsi" w:cstheme="minorHAnsi"/>
          <w:b/>
        </w:rPr>
        <w:t xml:space="preserve">ZEGRAR, Istanbul </w:t>
      </w:r>
      <w:proofErr w:type="spellStart"/>
      <w:r w:rsidR="002B3041" w:rsidRPr="002B3041">
        <w:rPr>
          <w:rFonts w:asciiTheme="minorHAnsi" w:hAnsiTheme="minorHAnsi" w:cstheme="minorHAnsi"/>
          <w:b/>
        </w:rPr>
        <w:t>Medipol</w:t>
      </w:r>
      <w:proofErr w:type="spellEnd"/>
      <w:r w:rsidR="002B3041" w:rsidRPr="002B3041">
        <w:rPr>
          <w:rFonts w:asciiTheme="minorHAnsi" w:hAnsiTheme="minorHAnsi" w:cstheme="minorHAnsi"/>
          <w:b/>
        </w:rPr>
        <w:t xml:space="preserve"> University; </w:t>
      </w:r>
      <w:proofErr w:type="spellStart"/>
      <w:r w:rsidR="002B3041" w:rsidRPr="002B3041">
        <w:rPr>
          <w:rFonts w:asciiTheme="minorHAnsi" w:hAnsiTheme="minorHAnsi" w:cstheme="minorHAnsi"/>
          <w:b/>
        </w:rPr>
        <w:t>Veste</w:t>
      </w:r>
      <w:proofErr w:type="spellEnd"/>
    </w:p>
    <w:p w14:paraId="0694D3F9" w14:textId="77777777" w:rsidR="00B82B31" w:rsidRPr="00AE2A18" w:rsidRDefault="00B82B31" w:rsidP="00EF6646">
      <w:pPr>
        <w:rPr>
          <w:rFonts w:asciiTheme="minorHAnsi" w:hAnsiTheme="minorHAnsi" w:cstheme="minorHAnsi"/>
          <w:b/>
        </w:rPr>
      </w:pPr>
    </w:p>
    <w:p w14:paraId="55582059" w14:textId="344D9C97" w:rsidR="008B4DB3" w:rsidRDefault="00C93AB1" w:rsidP="001F681A">
      <w:pPr>
        <w:rPr>
          <w:rFonts w:asciiTheme="minorHAnsi" w:hAnsiTheme="minorHAnsi" w:cstheme="minorHAnsi"/>
        </w:rPr>
      </w:pPr>
      <w:r w:rsidRPr="00AE2A18">
        <w:rPr>
          <w:rFonts w:asciiTheme="minorHAnsi" w:hAnsiTheme="minorHAnsi" w:cstheme="minorHAnsi"/>
        </w:rPr>
        <w:t xml:space="preserve">Attendance: </w:t>
      </w:r>
      <w:r w:rsidR="00664340">
        <w:rPr>
          <w:rFonts w:asciiTheme="minorHAnsi" w:hAnsiTheme="minorHAnsi" w:cstheme="minorHAnsi"/>
        </w:rPr>
        <w:t>2</w:t>
      </w:r>
      <w:r w:rsidR="003E19CF">
        <w:rPr>
          <w:rFonts w:asciiTheme="minorHAnsi" w:hAnsiTheme="minorHAnsi" w:cstheme="minorHAnsi"/>
        </w:rPr>
        <w:t>3</w:t>
      </w:r>
    </w:p>
    <w:p w14:paraId="12B53177" w14:textId="77777777" w:rsidR="00803E49" w:rsidRDefault="00803E49" w:rsidP="00803E49"/>
    <w:p w14:paraId="3E8EAC46" w14:textId="51F882A8"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B1159B">
        <w:t>2</w:t>
      </w:r>
    </w:p>
    <w:p w14:paraId="7EC1F234" w14:textId="75C403A6" w:rsidR="00B82B31" w:rsidRDefault="007A1980" w:rsidP="00706D10">
      <w:pPr>
        <w:pStyle w:val="ListParagraph"/>
        <w:numPr>
          <w:ilvl w:val="0"/>
          <w:numId w:val="1"/>
        </w:numPr>
        <w:contextualSpacing/>
      </w:pPr>
      <w:r>
        <w:t>Following the same p</w:t>
      </w:r>
      <w:r w:rsidR="00B82B31">
        <w:t xml:space="preserve">rocess </w:t>
      </w:r>
      <w:r>
        <w:t xml:space="preserve">as for </w:t>
      </w:r>
      <w:r w:rsidR="00710443">
        <w:t>July</w:t>
      </w:r>
      <w:r w:rsidR="00B82B31">
        <w:t xml:space="preserve">. We will provide comments on the PARs submitted for the </w:t>
      </w:r>
      <w:r w:rsidR="00EC27AD">
        <w:t>November</w:t>
      </w:r>
      <w:r w:rsidR="00B82B31">
        <w:t xml:space="preserve"> 2020 plenary.</w:t>
      </w:r>
    </w:p>
    <w:p w14:paraId="026CAC18" w14:textId="4C1309EB" w:rsidR="00803E49" w:rsidRDefault="00803E49" w:rsidP="00706D10">
      <w:pPr>
        <w:pStyle w:val="ListParagraph"/>
        <w:numPr>
          <w:ilvl w:val="0"/>
          <w:numId w:val="1"/>
        </w:numPr>
        <w:contextualSpacing/>
      </w:pPr>
      <w:r>
        <w:t>Agenda Review – approved as document 11-</w:t>
      </w:r>
      <w:r w:rsidR="00037C1D">
        <w:t>20</w:t>
      </w:r>
      <w:r w:rsidR="00C64162">
        <w:t>/</w:t>
      </w:r>
      <w:r w:rsidR="00950C7B">
        <w:t>1608</w:t>
      </w:r>
      <w:r w:rsidR="00E706A6">
        <w:t>r0</w:t>
      </w:r>
      <w:r w:rsidR="001511AC">
        <w:t xml:space="preserve"> - </w:t>
      </w:r>
      <w:hyperlink r:id="rId9" w:history="1">
        <w:r w:rsidR="001511AC" w:rsidRPr="008B1B3E">
          <w:rPr>
            <w:rStyle w:val="Hyperlink"/>
          </w:rPr>
          <w:t>https://mentor.ieee.org/802.11/dcn/20/11-20-1608-00-0PAR-par-review-sc-meeting-agenda-and-comment-slides-november-2020-electronic-plenary.pptx</w:t>
        </w:r>
      </w:hyperlink>
    </w:p>
    <w:p w14:paraId="4DFD6B03" w14:textId="705BD883" w:rsidR="00235CAE" w:rsidRDefault="001E7AE6" w:rsidP="00D66A8A">
      <w:pPr>
        <w:pStyle w:val="ListParagraph"/>
        <w:numPr>
          <w:ilvl w:val="1"/>
          <w:numId w:val="1"/>
        </w:numPr>
        <w:contextualSpacing/>
      </w:pPr>
      <w:r>
        <w:t>Agenda is approved unanimously</w:t>
      </w:r>
    </w:p>
    <w:p w14:paraId="225769EB" w14:textId="77777777"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Motion to approve minutes from May PAR SC meetings:</w:t>
      </w:r>
    </w:p>
    <w:p w14:paraId="0E871E63" w14:textId="77777777" w:rsidR="005A4112" w:rsidRPr="006104EE" w:rsidRDefault="005A4112" w:rsidP="005A4112">
      <w:pPr>
        <w:ind w:left="1080"/>
        <w:rPr>
          <w:bCs/>
          <w:color w:val="C0504D" w:themeColor="accent2"/>
          <w:lang w:val="en-US"/>
        </w:rPr>
      </w:pPr>
      <w:r w:rsidRPr="006104EE">
        <w:rPr>
          <w:color w:val="C0504D" w:themeColor="accent2"/>
        </w:rPr>
        <w:t xml:space="preserve">MOTION: </w:t>
      </w:r>
      <w:r w:rsidRPr="006104EE">
        <w:rPr>
          <w:b/>
          <w:bCs/>
          <w:color w:val="C0504D" w:themeColor="accent2"/>
        </w:rPr>
        <w:t>Move to approve the minutes from July/Aug 2020 in document 11-20/1039r0:</w:t>
      </w:r>
      <w:r w:rsidRPr="006104EE">
        <w:rPr>
          <w:b/>
          <w:color w:val="C0504D" w:themeColor="accent2"/>
        </w:rPr>
        <w:t xml:space="preserve"> </w:t>
      </w:r>
      <w:hyperlink r:id="rId10" w:history="1">
        <w:r w:rsidRPr="006104EE">
          <w:rPr>
            <w:rStyle w:val="Hyperlink"/>
            <w:b/>
            <w:color w:val="C0504D" w:themeColor="accent2"/>
            <w:lang w:val="en-US"/>
          </w:rPr>
          <w:t>https://mentor.ieee.org/802.11/dcn/20/11-20-1039-00-0PAR-par-minutes-july-2020.docx</w:t>
        </w:r>
      </w:hyperlink>
      <w:r w:rsidRPr="006104EE">
        <w:rPr>
          <w:bCs/>
          <w:color w:val="C0504D" w:themeColor="accent2"/>
          <w:lang w:val="en-US"/>
        </w:rPr>
        <w:t>.</w:t>
      </w:r>
    </w:p>
    <w:p w14:paraId="15D6720B" w14:textId="77777777" w:rsidR="005A4112" w:rsidRPr="006104EE" w:rsidRDefault="005A4112" w:rsidP="006104EE">
      <w:pPr>
        <w:ind w:left="360" w:firstLine="720"/>
        <w:contextualSpacing/>
        <w:rPr>
          <w:color w:val="C0504D" w:themeColor="accent2"/>
        </w:rPr>
      </w:pPr>
      <w:r w:rsidRPr="006104EE">
        <w:rPr>
          <w:color w:val="C0504D" w:themeColor="accent2"/>
        </w:rPr>
        <w:t>Mover: Michael Montemurro</w:t>
      </w:r>
    </w:p>
    <w:p w14:paraId="5EE1DA40" w14:textId="7AA6E994" w:rsidR="005A4112" w:rsidRPr="006104EE" w:rsidRDefault="005A4112" w:rsidP="005A4112">
      <w:pPr>
        <w:ind w:left="1080"/>
        <w:contextualSpacing/>
        <w:rPr>
          <w:color w:val="C0504D" w:themeColor="accent2"/>
        </w:rPr>
      </w:pPr>
      <w:r w:rsidRPr="006104EE">
        <w:rPr>
          <w:color w:val="C0504D" w:themeColor="accent2"/>
        </w:rPr>
        <w:t>Second:  Stephen McCann</w:t>
      </w:r>
    </w:p>
    <w:p w14:paraId="197EA351" w14:textId="15A41CB6" w:rsidR="005A4112" w:rsidRDefault="005A4112" w:rsidP="005A4112">
      <w:pPr>
        <w:ind w:left="1080"/>
        <w:contextualSpacing/>
        <w:rPr>
          <w:b/>
          <w:bCs/>
          <w:color w:val="C0504D" w:themeColor="accent2"/>
        </w:rPr>
      </w:pPr>
      <w:r w:rsidRPr="006104EE">
        <w:rPr>
          <w:color w:val="C0504D" w:themeColor="accent2"/>
        </w:rPr>
        <w:t xml:space="preserve">Result: </w:t>
      </w:r>
      <w:r w:rsidR="00356B32" w:rsidRPr="006104EE">
        <w:rPr>
          <w:color w:val="C0504D" w:themeColor="accent2"/>
        </w:rPr>
        <w:t>11</w:t>
      </w:r>
      <w:r w:rsidR="00EC5698" w:rsidRPr="006104EE">
        <w:rPr>
          <w:color w:val="C0504D" w:themeColor="accent2"/>
        </w:rPr>
        <w:t xml:space="preserve"> – Yes; 0 – No; 0 – Abstain. </w:t>
      </w:r>
      <w:r w:rsidR="00356B32" w:rsidRPr="006104EE">
        <w:rPr>
          <w:b/>
          <w:bCs/>
          <w:color w:val="C0504D" w:themeColor="accent2"/>
        </w:rPr>
        <w:t>Motion</w:t>
      </w:r>
      <w:r w:rsidR="00356B32" w:rsidRPr="006104EE">
        <w:rPr>
          <w:color w:val="C0504D" w:themeColor="accent2"/>
        </w:rPr>
        <w:t xml:space="preserve"> </w:t>
      </w:r>
      <w:r w:rsidRPr="006104EE">
        <w:rPr>
          <w:b/>
          <w:bCs/>
          <w:color w:val="C0504D" w:themeColor="accent2"/>
        </w:rPr>
        <w:t>Passes</w:t>
      </w:r>
      <w:r w:rsidR="00356B32" w:rsidRPr="006104EE">
        <w:rPr>
          <w:b/>
          <w:bCs/>
          <w:color w:val="C0504D" w:themeColor="accent2"/>
        </w:rPr>
        <w:t>.</w:t>
      </w:r>
    </w:p>
    <w:p w14:paraId="53EE3B79" w14:textId="77777777" w:rsidR="00283B4C" w:rsidRPr="006104EE" w:rsidRDefault="00283B4C" w:rsidP="005A4112">
      <w:pPr>
        <w:ind w:left="1080"/>
        <w:contextualSpacing/>
        <w:rPr>
          <w:b/>
          <w:bCs/>
          <w:color w:val="C0504D" w:themeColor="accent2"/>
        </w:rPr>
      </w:pPr>
    </w:p>
    <w:p w14:paraId="7805DACD" w14:textId="546FAD65" w:rsidR="00EB537A" w:rsidRDefault="005A5544" w:rsidP="00D66A8A">
      <w:pPr>
        <w:pStyle w:val="ListParagraph"/>
        <w:numPr>
          <w:ilvl w:val="0"/>
          <w:numId w:val="1"/>
        </w:numPr>
        <w:contextualSpacing/>
      </w:pPr>
      <w:r>
        <w:t xml:space="preserve">Confirm </w:t>
      </w:r>
      <w:r w:rsidR="00041C73">
        <w:t>PAR SC Vice Chair/Secretary</w:t>
      </w:r>
    </w:p>
    <w:p w14:paraId="5B5BD0A9" w14:textId="5A75E77E" w:rsidR="00041C73" w:rsidRPr="00283B4C" w:rsidRDefault="00283B4C" w:rsidP="001F3ADB">
      <w:pPr>
        <w:ind w:left="1080"/>
        <w:contextualSpacing/>
        <w:rPr>
          <w:b/>
          <w:bCs/>
          <w:color w:val="C0504D" w:themeColor="accent2"/>
        </w:rPr>
      </w:pPr>
      <w:r>
        <w:rPr>
          <w:color w:val="C0504D" w:themeColor="accent2"/>
        </w:rPr>
        <w:lastRenderedPageBreak/>
        <w:t xml:space="preserve">MOTION: </w:t>
      </w:r>
      <w:r w:rsidR="00FE2C09" w:rsidRPr="00283B4C">
        <w:rPr>
          <w:b/>
          <w:bCs/>
          <w:color w:val="C0504D" w:themeColor="accent2"/>
        </w:rPr>
        <w:t>Move to confirm Michael Montemurro</w:t>
      </w:r>
      <w:r w:rsidR="00946D11" w:rsidRPr="00283B4C">
        <w:rPr>
          <w:b/>
          <w:bCs/>
          <w:color w:val="C0504D" w:themeColor="accent2"/>
        </w:rPr>
        <w:t xml:space="preserve"> as PAR Review SC Vice Chair/Secretary</w:t>
      </w:r>
    </w:p>
    <w:p w14:paraId="722A9CD8" w14:textId="439FEABB" w:rsidR="00946D11" w:rsidRPr="001F3ADB" w:rsidRDefault="00946D11" w:rsidP="001F3ADB">
      <w:pPr>
        <w:ind w:left="1080"/>
        <w:contextualSpacing/>
        <w:rPr>
          <w:color w:val="C0504D" w:themeColor="accent2"/>
        </w:rPr>
      </w:pPr>
      <w:r w:rsidRPr="001F3ADB">
        <w:rPr>
          <w:color w:val="C0504D" w:themeColor="accent2"/>
        </w:rPr>
        <w:t>Moved: Stephen McCann</w:t>
      </w:r>
    </w:p>
    <w:p w14:paraId="68FCD555" w14:textId="76C2B19A" w:rsidR="00946D11" w:rsidRDefault="00F82C30" w:rsidP="001F3ADB">
      <w:pPr>
        <w:ind w:left="1080"/>
        <w:contextualSpacing/>
        <w:rPr>
          <w:color w:val="C0504D" w:themeColor="accent2"/>
        </w:rPr>
      </w:pPr>
      <w:r>
        <w:rPr>
          <w:color w:val="C0504D" w:themeColor="accent2"/>
        </w:rPr>
        <w:t>2</w:t>
      </w:r>
      <w:r w:rsidRPr="00F82C30">
        <w:rPr>
          <w:color w:val="C0504D" w:themeColor="accent2"/>
          <w:vertAlign w:val="superscript"/>
        </w:rPr>
        <w:t>nd</w:t>
      </w:r>
      <w:r>
        <w:rPr>
          <w:color w:val="C0504D" w:themeColor="accent2"/>
        </w:rPr>
        <w:t xml:space="preserve">: </w:t>
      </w:r>
      <w:r w:rsidR="00946D11" w:rsidRPr="001F3ADB">
        <w:rPr>
          <w:color w:val="C0504D" w:themeColor="accent2"/>
        </w:rPr>
        <w:t xml:space="preserve"> Stephen Palm</w:t>
      </w:r>
    </w:p>
    <w:p w14:paraId="2AC20E99" w14:textId="6A37A310" w:rsidR="001F3ADB" w:rsidRPr="001F3ADB" w:rsidRDefault="001F3ADB" w:rsidP="001F3ADB">
      <w:pPr>
        <w:ind w:left="1080"/>
        <w:contextualSpacing/>
        <w:rPr>
          <w:color w:val="C0504D" w:themeColor="accent2"/>
        </w:rPr>
      </w:pPr>
      <w:r>
        <w:rPr>
          <w:color w:val="C0504D" w:themeColor="accent2"/>
        </w:rPr>
        <w:t xml:space="preserve">Result: </w:t>
      </w:r>
      <w:r w:rsidRPr="00F82C30">
        <w:rPr>
          <w:b/>
          <w:bCs/>
          <w:color w:val="C0504D" w:themeColor="accent2"/>
        </w:rPr>
        <w:t>Motion Passes Unanimously</w:t>
      </w:r>
    </w:p>
    <w:p w14:paraId="561EA9BB" w14:textId="77777777" w:rsidR="00946D11" w:rsidRDefault="00946D11" w:rsidP="001F3ADB">
      <w:pPr>
        <w:contextualSpacing/>
      </w:pPr>
    </w:p>
    <w:p w14:paraId="4AB68FAD" w14:textId="44D344DE" w:rsidR="00D66A8A" w:rsidRDefault="00AE025B" w:rsidP="00D66A8A">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20/</w:t>
      </w:r>
      <w:r w:rsidR="00804551">
        <w:t>1608r1</w:t>
      </w:r>
    </w:p>
    <w:p w14:paraId="4F6204C0" w14:textId="6536310C" w:rsidR="008615D1" w:rsidRPr="001A7791" w:rsidRDefault="001A7791" w:rsidP="001A7791">
      <w:pPr>
        <w:pStyle w:val="ListParagraph"/>
        <w:numPr>
          <w:ilvl w:val="0"/>
          <w:numId w:val="3"/>
        </w:numPr>
        <w:rPr>
          <w:rStyle w:val="Hyperlink"/>
          <w:b/>
          <w:bCs/>
          <w:color w:val="auto"/>
          <w:u w:val="none"/>
        </w:rPr>
      </w:pPr>
      <w:r w:rsidRPr="001A7791">
        <w:rPr>
          <w:b/>
          <w:bCs/>
        </w:rPr>
        <w:t xml:space="preserve">802.1DP Standard: Time-Sensitive Networking Profile for Aerospace Onboard Ethernet Communications, </w:t>
      </w:r>
      <w:hyperlink r:id="rId11" w:history="1">
        <w:r w:rsidRPr="001A7791">
          <w:rPr>
            <w:rStyle w:val="Hyperlink"/>
            <w:b/>
            <w:bCs/>
          </w:rPr>
          <w:t>PAR</w:t>
        </w:r>
      </w:hyperlink>
      <w:r w:rsidRPr="001A7791">
        <w:rPr>
          <w:b/>
          <w:bCs/>
        </w:rPr>
        <w:t xml:space="preserve"> and </w:t>
      </w:r>
      <w:hyperlink r:id="rId12" w:history="1">
        <w:r w:rsidRPr="001A7791">
          <w:rPr>
            <w:rStyle w:val="Hyperlink"/>
            <w:b/>
            <w:bCs/>
          </w:rPr>
          <w:t>CSD</w:t>
        </w:r>
      </w:hyperlink>
      <w:r w:rsidR="00037C1D" w:rsidRPr="001A7791">
        <w:rPr>
          <w:rStyle w:val="Hyperlink"/>
          <w:b/>
          <w:bCs/>
          <w:color w:val="auto"/>
          <w:u w:val="none"/>
        </w:rPr>
        <w:tab/>
      </w:r>
    </w:p>
    <w:p w14:paraId="4C1803E7" w14:textId="7C5E0608" w:rsidR="00532206" w:rsidRPr="00532206" w:rsidRDefault="008615D1" w:rsidP="00532206">
      <w:pPr>
        <w:pStyle w:val="ListParagraph"/>
        <w:numPr>
          <w:ilvl w:val="1"/>
          <w:numId w:val="3"/>
        </w:numPr>
        <w:rPr>
          <w:b/>
          <w:bCs/>
        </w:rPr>
      </w:pPr>
      <w:r>
        <w:t>PAR</w:t>
      </w:r>
      <w:r w:rsidR="00D66A8A">
        <w:t>:</w:t>
      </w:r>
    </w:p>
    <w:p w14:paraId="4601BC74" w14:textId="77777777" w:rsidR="005946DB" w:rsidRDefault="005946DB" w:rsidP="005946DB">
      <w:pPr>
        <w:pStyle w:val="ListParagraph"/>
        <w:numPr>
          <w:ilvl w:val="4"/>
          <w:numId w:val="3"/>
        </w:numPr>
        <w:ind w:left="2127"/>
        <w:contextualSpacing/>
      </w:pPr>
      <w:r>
        <w:t>2.1 Typically titles begin with "Standard for...", "Guide for..." or "Recommended Practice for...". If a general term is used to represent ranges (e.g. high, medium, low) within the title, scope, or purpose, numerically define such ranges where they first appear (title, scope, or purpose, as applicable). From the PAR submission instructions.</w:t>
      </w:r>
    </w:p>
    <w:p w14:paraId="4BA77971" w14:textId="77777777" w:rsidR="005946DB" w:rsidRDefault="005946DB" w:rsidP="005946DB">
      <w:pPr>
        <w:pStyle w:val="ListParagraph"/>
        <w:numPr>
          <w:ilvl w:val="4"/>
          <w:numId w:val="3"/>
        </w:numPr>
        <w:ind w:left="2127"/>
        <w:contextualSpacing/>
      </w:pPr>
      <w:r>
        <w:t>We were confused, as it is a profile, is that a standard/guide/recommended practice?</w:t>
      </w:r>
    </w:p>
    <w:p w14:paraId="72EAD2F1" w14:textId="77777777" w:rsidR="005946DB" w:rsidRDefault="005946DB" w:rsidP="005946DB">
      <w:pPr>
        <w:pStyle w:val="ListParagraph"/>
        <w:numPr>
          <w:ilvl w:val="4"/>
          <w:numId w:val="3"/>
        </w:numPr>
        <w:ind w:left="2127"/>
        <w:contextualSpacing/>
      </w:pPr>
      <w:r>
        <w:t>2.1 and 5.2 the use of “profile” vs “profiles” the plurality should be the same.</w:t>
      </w:r>
    </w:p>
    <w:p w14:paraId="3D5D98EC" w14:textId="3DE947A8" w:rsidR="0018078A" w:rsidRDefault="005946DB" w:rsidP="00AD44B1">
      <w:pPr>
        <w:pStyle w:val="ListParagraph"/>
        <w:numPr>
          <w:ilvl w:val="4"/>
          <w:numId w:val="3"/>
        </w:numPr>
        <w:ind w:left="2127"/>
        <w:contextualSpacing/>
      </w:pPr>
      <w:r>
        <w:t>5.2 “The profiles select” seems to imply a Guide or Recommended practice… harmonizing the title and 5.2 should be done</w:t>
      </w:r>
      <w:r w:rsidR="00405B78">
        <w:t>.</w:t>
      </w:r>
    </w:p>
    <w:p w14:paraId="1B9A3095" w14:textId="77777777" w:rsidR="003D4ED0" w:rsidRDefault="003D4ED0" w:rsidP="00AD44B1">
      <w:pPr>
        <w:pStyle w:val="ListParagraph"/>
        <w:numPr>
          <w:ilvl w:val="4"/>
          <w:numId w:val="3"/>
        </w:numPr>
        <w:ind w:left="2127"/>
        <w:contextualSpacing/>
      </w:pPr>
      <w:r>
        <w:t>5.4 “This standard provides profiles” if we need to change 2.1 and 5.2, make similar changes to 5.4.</w:t>
      </w:r>
    </w:p>
    <w:p w14:paraId="05467ECD" w14:textId="77777777" w:rsidR="003D4ED0" w:rsidRDefault="003D4ED0" w:rsidP="00AD44B1">
      <w:pPr>
        <w:pStyle w:val="ListParagraph"/>
        <w:numPr>
          <w:ilvl w:val="4"/>
          <w:numId w:val="3"/>
        </w:numPr>
        <w:ind w:left="2127"/>
        <w:contextualSpacing/>
      </w:pPr>
      <w:r>
        <w:t xml:space="preserve">5.4 “support the entire range of aerospace onboard application” </w:t>
      </w:r>
      <w:proofErr w:type="gramStart"/>
      <w:r>
        <w:t>…”Entire</w:t>
      </w:r>
      <w:proofErr w:type="gramEnd"/>
      <w:r>
        <w:t xml:space="preserve">” </w:t>
      </w:r>
      <w:proofErr w:type="spellStart"/>
      <w:r>
        <w:t>really.Suggest</w:t>
      </w:r>
      <w:proofErr w:type="spellEnd"/>
      <w:r>
        <w:t xml:space="preserve"> changing to “broad” .</w:t>
      </w:r>
    </w:p>
    <w:p w14:paraId="7C7B3A90" w14:textId="77777777" w:rsidR="003D4ED0" w:rsidRDefault="003D4ED0" w:rsidP="00AD44B1">
      <w:pPr>
        <w:pStyle w:val="ListParagraph"/>
        <w:numPr>
          <w:ilvl w:val="4"/>
          <w:numId w:val="3"/>
        </w:numPr>
        <w:ind w:left="2127"/>
        <w:contextualSpacing/>
      </w:pPr>
      <w:r>
        <w:t>5.5 – “use of IEEE 802 standards” – this may be overly broad as it does not include 802.11 in the descriptions. Suggest change to “use of IEEE 802.1 and IEEE 802.3 standards”, or you could include the use of 802.11 in the scope.</w:t>
      </w:r>
    </w:p>
    <w:p w14:paraId="1E829A14" w14:textId="77777777" w:rsidR="003D4ED0" w:rsidRDefault="003D4ED0" w:rsidP="00AD44B1">
      <w:pPr>
        <w:pStyle w:val="ListParagraph"/>
        <w:numPr>
          <w:ilvl w:val="4"/>
          <w:numId w:val="3"/>
        </w:numPr>
        <w:ind w:left="2127"/>
        <w:contextualSpacing/>
      </w:pPr>
      <w:r>
        <w:t>8.1 The note for 5.2 seems to imply that this would be a guide or recommend practice.</w:t>
      </w:r>
    </w:p>
    <w:p w14:paraId="135DBD2C" w14:textId="77777777" w:rsidR="003D4ED0" w:rsidRDefault="003D4ED0" w:rsidP="00AD44B1">
      <w:pPr>
        <w:pStyle w:val="ListParagraph"/>
        <w:numPr>
          <w:ilvl w:val="4"/>
          <w:numId w:val="3"/>
        </w:numPr>
        <w:ind w:left="2127"/>
        <w:contextualSpacing/>
      </w:pPr>
      <w:r>
        <w:t>8.1 the note for 5.2 and 5.4 notes 802.3, but if you expand the scope for 802.11 it should be noted.</w:t>
      </w:r>
    </w:p>
    <w:p w14:paraId="3A680469" w14:textId="39F5C26B" w:rsidR="003D4ED0" w:rsidRDefault="003D4ED0" w:rsidP="00EF1E45">
      <w:pPr>
        <w:pStyle w:val="ListParagraph"/>
        <w:numPr>
          <w:ilvl w:val="4"/>
          <w:numId w:val="3"/>
        </w:numPr>
        <w:ind w:left="2127"/>
        <w:contextualSpacing/>
      </w:pPr>
      <w:r>
        <w:t>8.1 IEEE 802.3 Ethernet networks, IEEE 802.1 Time-Sensitive Networking (TSN) and IEEE 802.1 All cited Standards should be fully expanded and noted here in 8.1.</w:t>
      </w:r>
    </w:p>
    <w:p w14:paraId="396EDEE9" w14:textId="437E056A" w:rsidR="003D4ED0" w:rsidRDefault="003D4ED0" w:rsidP="00AD44B1">
      <w:pPr>
        <w:pStyle w:val="ListParagraph"/>
        <w:numPr>
          <w:ilvl w:val="4"/>
          <w:numId w:val="3"/>
        </w:numPr>
        <w:ind w:left="2127"/>
        <w:contextualSpacing/>
      </w:pPr>
      <w:r>
        <w:t>The example of 802.1CM may be used for title and scope issues noted.</w:t>
      </w:r>
    </w:p>
    <w:p w14:paraId="2F76DD07" w14:textId="3591595D" w:rsidR="00841923" w:rsidRDefault="00841923" w:rsidP="005946DB">
      <w:pPr>
        <w:pStyle w:val="ListParagraph"/>
        <w:numPr>
          <w:ilvl w:val="4"/>
          <w:numId w:val="3"/>
        </w:numPr>
        <w:ind w:left="1843"/>
      </w:pPr>
      <w:r>
        <w:t xml:space="preserve">CSD: </w:t>
      </w:r>
    </w:p>
    <w:p w14:paraId="07EAE394" w14:textId="20E0C260" w:rsidR="008D01D9" w:rsidRDefault="00321EFA" w:rsidP="005946DB">
      <w:pPr>
        <w:pStyle w:val="ListParagraph"/>
        <w:numPr>
          <w:ilvl w:val="5"/>
          <w:numId w:val="3"/>
        </w:numPr>
        <w:ind w:left="2127"/>
      </w:pPr>
      <w:r>
        <w:t xml:space="preserve">Note that the </w:t>
      </w:r>
      <w:r w:rsidR="00F45673">
        <w:t xml:space="preserve">title in the CSD is not quite the same as the PAR…” Standard for local and </w:t>
      </w:r>
      <w:proofErr w:type="spellStart"/>
      <w:r w:rsidR="00F45673">
        <w:t>Metropolitain</w:t>
      </w:r>
      <w:proofErr w:type="spellEnd"/>
      <w:r w:rsidR="00F45673">
        <w:t xml:space="preserve"> Area Networks” is not included in the PAR</w:t>
      </w:r>
      <w:r w:rsidR="000B3D87">
        <w:t>.</w:t>
      </w:r>
    </w:p>
    <w:p w14:paraId="7C98AB19" w14:textId="135D301B" w:rsidR="00E235F2" w:rsidRDefault="00F45673" w:rsidP="00E235F2">
      <w:pPr>
        <w:pStyle w:val="ListParagraph"/>
        <w:numPr>
          <w:ilvl w:val="5"/>
          <w:numId w:val="3"/>
        </w:numPr>
        <w:ind w:left="2127"/>
      </w:pPr>
      <w:r>
        <w:t xml:space="preserve">1.2.4 – “IEEE 802 standards” why is 802.11 excluded? If it is technically feasible, it should be included. If not included, </w:t>
      </w:r>
      <w:r w:rsidR="00E235F2">
        <w:t xml:space="preserve">then why is it </w:t>
      </w:r>
      <w:proofErr w:type="spellStart"/>
      <w:r w:rsidR="00E235F2">
        <w:t>excluede</w:t>
      </w:r>
      <w:proofErr w:type="spellEnd"/>
      <w:r w:rsidR="00E235F2">
        <w:t>.</w:t>
      </w:r>
    </w:p>
    <w:p w14:paraId="790B2671" w14:textId="0D20BB6B" w:rsidR="00E235F2" w:rsidRPr="00841923" w:rsidRDefault="00E235F2" w:rsidP="00E235F2">
      <w:pPr>
        <w:pStyle w:val="ListParagraph"/>
        <w:numPr>
          <w:ilvl w:val="5"/>
          <w:numId w:val="3"/>
        </w:numPr>
        <w:ind w:left="2127"/>
      </w:pPr>
      <w:r>
        <w:t xml:space="preserve">Note in general, where it states “IEEE 802 standards” if we do not exclude </w:t>
      </w:r>
      <w:r w:rsidR="00763A96">
        <w:t>802.11,</w:t>
      </w:r>
      <w:r>
        <w:t xml:space="preserve"> then the statement would be valid and </w:t>
      </w:r>
      <w:r w:rsidR="00EF1E45">
        <w:t>true.</w:t>
      </w:r>
    </w:p>
    <w:p w14:paraId="4953FEF6" w14:textId="77777777" w:rsidR="00014F7C" w:rsidRPr="00014F7C" w:rsidRDefault="00014F7C" w:rsidP="00014F7C">
      <w:pPr>
        <w:pStyle w:val="ListParagraph"/>
        <w:numPr>
          <w:ilvl w:val="0"/>
          <w:numId w:val="3"/>
        </w:numPr>
        <w:rPr>
          <w:b/>
          <w:bCs/>
        </w:rPr>
      </w:pPr>
      <w:bookmarkStart w:id="0" w:name="_Hlk55976520"/>
      <w:r w:rsidRPr="00014F7C">
        <w:rPr>
          <w:b/>
          <w:bCs/>
        </w:rPr>
        <w:t xml:space="preserve">802.15.4aa Amendment: Japanese Rate Extension, </w:t>
      </w:r>
      <w:hyperlink r:id="rId13" w:history="1">
        <w:r w:rsidRPr="00014F7C">
          <w:rPr>
            <w:rStyle w:val="Hyperlink"/>
            <w:b/>
            <w:bCs/>
          </w:rPr>
          <w:t>PAR</w:t>
        </w:r>
      </w:hyperlink>
      <w:r w:rsidRPr="00014F7C">
        <w:rPr>
          <w:b/>
          <w:bCs/>
        </w:rPr>
        <w:t xml:space="preserve"> and </w:t>
      </w:r>
      <w:hyperlink r:id="rId14" w:history="1">
        <w:r w:rsidRPr="00014F7C">
          <w:rPr>
            <w:rStyle w:val="Hyperlink"/>
            <w:b/>
            <w:bCs/>
          </w:rPr>
          <w:t>CSD</w:t>
        </w:r>
      </w:hyperlink>
    </w:p>
    <w:bookmarkEnd w:id="0"/>
    <w:p w14:paraId="3A59EF84" w14:textId="77777777" w:rsidR="00014F7C" w:rsidRPr="00532206" w:rsidRDefault="00014F7C" w:rsidP="00014F7C">
      <w:pPr>
        <w:pStyle w:val="ListParagraph"/>
        <w:numPr>
          <w:ilvl w:val="1"/>
          <w:numId w:val="3"/>
        </w:numPr>
        <w:rPr>
          <w:b/>
          <w:bCs/>
        </w:rPr>
      </w:pPr>
      <w:r>
        <w:t>PAR:</w:t>
      </w:r>
    </w:p>
    <w:p w14:paraId="274675B1" w14:textId="7FE404D5" w:rsidR="00014F7C" w:rsidRDefault="00090119" w:rsidP="00014F7C">
      <w:pPr>
        <w:pStyle w:val="ListParagraph"/>
        <w:numPr>
          <w:ilvl w:val="5"/>
          <w:numId w:val="3"/>
        </w:numPr>
        <w:ind w:left="2410"/>
        <w:contextualSpacing/>
      </w:pPr>
      <w:r>
        <w:lastRenderedPageBreak/>
        <w:t xml:space="preserve">5.2b – “Japanese frequency band” Should include </w:t>
      </w:r>
      <w:r w:rsidR="00E9785E">
        <w:t>the numeric band range</w:t>
      </w:r>
      <w:r w:rsidR="00014F7C">
        <w:t xml:space="preserve"> </w:t>
      </w:r>
    </w:p>
    <w:p w14:paraId="699A65CC" w14:textId="609401E5" w:rsidR="00E9785E" w:rsidRDefault="00E9785E" w:rsidP="00014F7C">
      <w:pPr>
        <w:pStyle w:val="ListParagraph"/>
        <w:numPr>
          <w:ilvl w:val="5"/>
          <w:numId w:val="3"/>
        </w:numPr>
        <w:ind w:left="2410"/>
        <w:contextualSpacing/>
      </w:pPr>
      <w:r>
        <w:t>5.4 – use of “ultra” for 3 of the four “low”</w:t>
      </w:r>
      <w:r w:rsidR="005A31EB">
        <w:t xml:space="preserve"> </w:t>
      </w:r>
    </w:p>
    <w:p w14:paraId="3BD3EC31" w14:textId="77777777" w:rsidR="00E30BF0" w:rsidRDefault="00E30BF0" w:rsidP="00E30BF0">
      <w:pPr>
        <w:pStyle w:val="ListParagraph"/>
        <w:numPr>
          <w:ilvl w:val="4"/>
          <w:numId w:val="3"/>
        </w:numPr>
      </w:pPr>
      <w:r>
        <w:t xml:space="preserve">CSD: </w:t>
      </w:r>
    </w:p>
    <w:p w14:paraId="4C18D690" w14:textId="77777777" w:rsidR="00E30BF0" w:rsidRPr="00841923" w:rsidRDefault="00E30BF0" w:rsidP="00E30BF0">
      <w:pPr>
        <w:pStyle w:val="ListParagraph"/>
        <w:numPr>
          <w:ilvl w:val="5"/>
          <w:numId w:val="3"/>
        </w:numPr>
        <w:ind w:left="2410"/>
      </w:pPr>
      <w:r>
        <w:t>No comments.</w:t>
      </w:r>
    </w:p>
    <w:p w14:paraId="58DEE214" w14:textId="77777777" w:rsidR="00E30BF0" w:rsidRPr="00E30BF0" w:rsidRDefault="00E30BF0" w:rsidP="00E30BF0">
      <w:pPr>
        <w:pStyle w:val="ListParagraph"/>
        <w:numPr>
          <w:ilvl w:val="0"/>
          <w:numId w:val="3"/>
        </w:numPr>
        <w:rPr>
          <w:b/>
          <w:bCs/>
          <w:lang w:val="en-CA"/>
        </w:rPr>
      </w:pPr>
      <w:bookmarkStart w:id="1" w:name="_Hlk55976633"/>
      <w:r w:rsidRPr="00E30BF0">
        <w:rPr>
          <w:b/>
          <w:bCs/>
        </w:rPr>
        <w:t xml:space="preserve">802.16t Amendment - Fixed and Mobile Wireless Access in Narrowband Channels, </w:t>
      </w:r>
      <w:hyperlink r:id="rId15" w:history="1">
        <w:r w:rsidRPr="00E30BF0">
          <w:rPr>
            <w:rStyle w:val="Hyperlink"/>
            <w:b/>
            <w:bCs/>
          </w:rPr>
          <w:t>PAR modification</w:t>
        </w:r>
      </w:hyperlink>
      <w:r w:rsidRPr="00E30BF0">
        <w:rPr>
          <w:b/>
          <w:bCs/>
        </w:rPr>
        <w:t xml:space="preserve"> and </w:t>
      </w:r>
      <w:hyperlink r:id="rId16" w:history="1">
        <w:r w:rsidRPr="00E30BF0">
          <w:rPr>
            <w:rStyle w:val="Hyperlink"/>
            <w:b/>
            <w:bCs/>
          </w:rPr>
          <w:t>CSD</w:t>
        </w:r>
      </w:hyperlink>
      <w:bookmarkEnd w:id="1"/>
    </w:p>
    <w:p w14:paraId="171612EA" w14:textId="77777777" w:rsidR="00E30BF0" w:rsidRPr="00532206" w:rsidRDefault="00E30BF0" w:rsidP="00E30BF0">
      <w:pPr>
        <w:pStyle w:val="ListParagraph"/>
        <w:numPr>
          <w:ilvl w:val="1"/>
          <w:numId w:val="3"/>
        </w:numPr>
        <w:rPr>
          <w:b/>
          <w:bCs/>
        </w:rPr>
      </w:pPr>
      <w:r>
        <w:t>PAR:</w:t>
      </w:r>
    </w:p>
    <w:p w14:paraId="67D29618" w14:textId="12B1ECC9" w:rsidR="007678FE" w:rsidRDefault="005D2A76" w:rsidP="004A4B12">
      <w:pPr>
        <w:pStyle w:val="ListParagraph"/>
        <w:numPr>
          <w:ilvl w:val="5"/>
          <w:numId w:val="3"/>
        </w:numPr>
        <w:ind w:left="2410"/>
        <w:contextualSpacing/>
      </w:pPr>
      <w:r>
        <w:t xml:space="preserve">2.1 – </w:t>
      </w:r>
      <w:r w:rsidR="001865A0">
        <w:t xml:space="preserve">No title is </w:t>
      </w:r>
      <w:r w:rsidR="00FF0982">
        <w:t>really given. Is this the main standard</w:t>
      </w:r>
      <w:r w:rsidR="008E59CB">
        <w:t xml:space="preserve"> title</w:t>
      </w:r>
      <w:r w:rsidR="00FF0982">
        <w:t>?</w:t>
      </w:r>
      <w:r w:rsidR="00E57209">
        <w:t xml:space="preserve"> What is the amendment: “Title”?</w:t>
      </w:r>
    </w:p>
    <w:p w14:paraId="5EFB0CD6" w14:textId="0098EFE9" w:rsidR="00A522A3" w:rsidRDefault="00A522A3" w:rsidP="004A4B12">
      <w:pPr>
        <w:pStyle w:val="ListParagraph"/>
        <w:numPr>
          <w:ilvl w:val="5"/>
          <w:numId w:val="3"/>
        </w:numPr>
        <w:ind w:left="2410"/>
        <w:contextualSpacing/>
      </w:pPr>
      <w:r>
        <w:t xml:space="preserve">5.6 – </w:t>
      </w:r>
      <w:r w:rsidRPr="005E3661">
        <w:t xml:space="preserve">Stakeholders seems </w:t>
      </w:r>
      <w:r w:rsidR="0054705F">
        <w:t>o</w:t>
      </w:r>
      <w:r w:rsidRPr="005E3661">
        <w:t>ver</w:t>
      </w:r>
      <w:r w:rsidR="0054705F">
        <w:t>l</w:t>
      </w:r>
      <w:r w:rsidRPr="005E3661">
        <w:t>y broad and all the “includes” make it ambiguous as to who the stakeholder really is.  The Stakeholder List should list the categories of interested parties that would want to participate in this project</w:t>
      </w:r>
      <w:r w:rsidR="004711F1">
        <w:t>.</w:t>
      </w:r>
    </w:p>
    <w:p w14:paraId="6F155B5A" w14:textId="77777777" w:rsidR="00E30BF0" w:rsidRDefault="00E30BF0" w:rsidP="00E30BF0">
      <w:pPr>
        <w:pStyle w:val="ListParagraph"/>
        <w:numPr>
          <w:ilvl w:val="4"/>
          <w:numId w:val="3"/>
        </w:numPr>
      </w:pPr>
      <w:r>
        <w:t xml:space="preserve">CSD: </w:t>
      </w:r>
    </w:p>
    <w:p w14:paraId="215E7007" w14:textId="3D29E069" w:rsidR="00E30BF0" w:rsidRPr="00841923" w:rsidRDefault="004711F1" w:rsidP="00E30BF0">
      <w:pPr>
        <w:pStyle w:val="ListParagraph"/>
        <w:numPr>
          <w:ilvl w:val="5"/>
          <w:numId w:val="3"/>
        </w:numPr>
        <w:ind w:left="2410"/>
      </w:pPr>
      <w:r>
        <w:t xml:space="preserve">1.2.1 – The market statements seem to say that today we have something and in 2020 we will have something else…. Today is 2020, so is the </w:t>
      </w:r>
      <w:proofErr w:type="spellStart"/>
      <w:r>
        <w:t>statmetnt</w:t>
      </w:r>
      <w:proofErr w:type="spellEnd"/>
      <w:r>
        <w:t xml:space="preserve"> should be revised/updated</w:t>
      </w:r>
    </w:p>
    <w:p w14:paraId="31FAE7A2" w14:textId="16D106D3" w:rsidR="004F3214" w:rsidRPr="004F3214" w:rsidRDefault="004F3214" w:rsidP="00784617">
      <w:pPr>
        <w:pStyle w:val="ListParagraph"/>
        <w:numPr>
          <w:ilvl w:val="0"/>
          <w:numId w:val="41"/>
        </w:numPr>
        <w:ind w:left="993"/>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786410AC" w14:textId="77777777" w:rsidR="00C712A1" w:rsidRDefault="00C712A1" w:rsidP="00C712A1">
      <w:pPr>
        <w:ind w:left="1080"/>
        <w:rPr>
          <w:rFonts w:asciiTheme="minorHAnsi" w:hAnsiTheme="minorHAnsi" w:cstheme="minorHAnsi"/>
          <w:lang w:val="en-GB"/>
        </w:rPr>
      </w:pPr>
    </w:p>
    <w:p w14:paraId="60B7B647" w14:textId="645D9AA1" w:rsidR="005D0361" w:rsidRDefault="005D0361"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Review the 802.11 </w:t>
      </w:r>
      <w:proofErr w:type="spellStart"/>
      <w:r>
        <w:rPr>
          <w:rFonts w:asciiTheme="minorHAnsi" w:hAnsiTheme="minorHAnsi" w:cstheme="minorHAnsi"/>
          <w:lang w:val="en-GB"/>
        </w:rPr>
        <w:t>REVme</w:t>
      </w:r>
      <w:proofErr w:type="spellEnd"/>
      <w:r>
        <w:rPr>
          <w:rFonts w:asciiTheme="minorHAnsi" w:hAnsiTheme="minorHAnsi" w:cstheme="minorHAnsi"/>
          <w:lang w:val="en-GB"/>
        </w:rPr>
        <w:t xml:space="preserve"> PAR</w:t>
      </w:r>
    </w:p>
    <w:p w14:paraId="76020114" w14:textId="74BEA7D0" w:rsidR="005D0361" w:rsidRDefault="008D5C15" w:rsidP="00784617">
      <w:pPr>
        <w:pStyle w:val="ListParagraph"/>
        <w:numPr>
          <w:ilvl w:val="1"/>
          <w:numId w:val="1"/>
        </w:numPr>
        <w:ind w:left="993"/>
        <w:rPr>
          <w:rFonts w:asciiTheme="minorHAnsi" w:hAnsiTheme="minorHAnsi" w:cstheme="minorHAnsi"/>
          <w:lang w:val="en-GB"/>
        </w:rPr>
      </w:pPr>
      <w:r>
        <w:rPr>
          <w:rFonts w:asciiTheme="minorHAnsi" w:hAnsiTheme="minorHAnsi" w:cstheme="minorHAnsi"/>
          <w:lang w:val="en-GB"/>
        </w:rPr>
        <w:t>Document 1682r0</w:t>
      </w:r>
      <w:r w:rsidR="00186FF6">
        <w:rPr>
          <w:rFonts w:asciiTheme="minorHAnsi" w:hAnsiTheme="minorHAnsi" w:cstheme="minorHAnsi"/>
          <w:lang w:val="en-GB"/>
        </w:rPr>
        <w:t xml:space="preserve"> (</w:t>
      </w:r>
      <w:hyperlink r:id="rId17" w:history="1">
        <w:r w:rsidR="00186FF6" w:rsidRPr="006E168A">
          <w:rPr>
            <w:rStyle w:val="Hyperlink"/>
            <w:rFonts w:asciiTheme="minorHAnsi" w:hAnsiTheme="minorHAnsi" w:cstheme="minorHAnsi"/>
            <w:lang w:val="en-GB"/>
          </w:rPr>
          <w:t>https://mentor.ieee.org/802.11/dcn/20/11-20-1682-00-0000-p802-11revme-revision-par.doc</w:t>
        </w:r>
      </w:hyperlink>
      <w:r w:rsidR="00186FF6">
        <w:rPr>
          <w:rFonts w:asciiTheme="minorHAnsi" w:hAnsiTheme="minorHAnsi" w:cstheme="minorHAnsi"/>
          <w:lang w:val="en-GB"/>
        </w:rPr>
        <w:t>)</w:t>
      </w:r>
    </w:p>
    <w:p w14:paraId="5138C6CE" w14:textId="38F15EAA" w:rsidR="00186FF6" w:rsidRDefault="00E8218A" w:rsidP="00186FF6">
      <w:pPr>
        <w:pStyle w:val="ListParagraph"/>
        <w:numPr>
          <w:ilvl w:val="1"/>
          <w:numId w:val="1"/>
        </w:numPr>
        <w:rPr>
          <w:rFonts w:asciiTheme="minorHAnsi" w:hAnsiTheme="minorHAnsi" w:cstheme="minorHAnsi"/>
          <w:lang w:val="en-GB"/>
        </w:rPr>
      </w:pPr>
      <w:r>
        <w:rPr>
          <w:rFonts w:asciiTheme="minorHAnsi" w:hAnsiTheme="minorHAnsi" w:cstheme="minorHAnsi"/>
          <w:lang w:val="en-GB"/>
        </w:rPr>
        <w:t xml:space="preserve">The PAR indicates that it is a revision PAR. </w:t>
      </w:r>
    </w:p>
    <w:p w14:paraId="1EC9673E" w14:textId="66130B58" w:rsidR="00E8218A" w:rsidRDefault="00E8218A" w:rsidP="00186FF6">
      <w:pPr>
        <w:pStyle w:val="ListParagraph"/>
        <w:numPr>
          <w:ilvl w:val="1"/>
          <w:numId w:val="1"/>
        </w:numPr>
        <w:rPr>
          <w:rFonts w:asciiTheme="minorHAnsi" w:hAnsiTheme="minorHAnsi" w:cstheme="minorHAnsi"/>
          <w:lang w:val="en-GB"/>
        </w:rPr>
      </w:pPr>
      <w:r>
        <w:rPr>
          <w:rFonts w:asciiTheme="minorHAnsi" w:hAnsiTheme="minorHAnsi" w:cstheme="minorHAnsi"/>
          <w:lang w:val="en-GB"/>
        </w:rPr>
        <w:t xml:space="preserve">11ax, 11ay, and 11ba are the three amendments </w:t>
      </w:r>
      <w:r w:rsidR="00E74A71">
        <w:rPr>
          <w:rFonts w:asciiTheme="minorHAnsi" w:hAnsiTheme="minorHAnsi" w:cstheme="minorHAnsi"/>
          <w:lang w:val="en-GB"/>
        </w:rPr>
        <w:t>that trigger the amendment. It also mentions that there are six additional amendments are currently under development.</w:t>
      </w:r>
    </w:p>
    <w:p w14:paraId="0AE01EFB" w14:textId="6D9D1308" w:rsidR="003D3DD9" w:rsidRPr="007106F4" w:rsidRDefault="00083CEF" w:rsidP="007106F4">
      <w:pPr>
        <w:pStyle w:val="ListParagraph"/>
        <w:numPr>
          <w:ilvl w:val="1"/>
          <w:numId w:val="1"/>
        </w:numPr>
        <w:rPr>
          <w:rFonts w:asciiTheme="minorHAnsi" w:hAnsiTheme="minorHAnsi" w:cstheme="minorHAnsi"/>
          <w:lang w:val="en-GB"/>
        </w:rPr>
      </w:pPr>
      <w:r>
        <w:rPr>
          <w:rFonts w:asciiTheme="minorHAnsi" w:hAnsiTheme="minorHAnsi" w:cstheme="minorHAnsi"/>
          <w:lang w:val="en-GB"/>
        </w:rPr>
        <w:t xml:space="preserve">There is a plan to incorporate the completed amendments that are underway. </w:t>
      </w:r>
      <w:proofErr w:type="gramStart"/>
      <w:r>
        <w:rPr>
          <w:rFonts w:asciiTheme="minorHAnsi" w:hAnsiTheme="minorHAnsi" w:cstheme="minorHAnsi"/>
          <w:lang w:val="en-GB"/>
        </w:rPr>
        <w:t>However</w:t>
      </w:r>
      <w:proofErr w:type="gramEnd"/>
      <w:r>
        <w:rPr>
          <w:rFonts w:asciiTheme="minorHAnsi" w:hAnsiTheme="minorHAnsi" w:cstheme="minorHAnsi"/>
          <w:lang w:val="en-GB"/>
        </w:rPr>
        <w:t xml:space="preserve"> the completion of this project does not depend on any other amendments.</w:t>
      </w:r>
    </w:p>
    <w:p w14:paraId="56BAB441" w14:textId="558EC210" w:rsidR="00C23F43" w:rsidRDefault="00C23F43"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The </w:t>
      </w:r>
      <w:r w:rsidR="00F633AA">
        <w:rPr>
          <w:rFonts w:asciiTheme="minorHAnsi" w:hAnsiTheme="minorHAnsi" w:cstheme="minorHAnsi"/>
          <w:lang w:val="en-GB"/>
        </w:rPr>
        <w:t xml:space="preserve">next teleconference is scheduled for </w:t>
      </w:r>
      <w:r w:rsidR="00FA644F">
        <w:rPr>
          <w:rFonts w:asciiTheme="minorHAnsi" w:hAnsiTheme="minorHAnsi" w:cstheme="minorHAnsi"/>
          <w:lang w:val="en-GB"/>
        </w:rPr>
        <w:t xml:space="preserve">November </w:t>
      </w:r>
      <w:r w:rsidR="00E03383">
        <w:rPr>
          <w:rFonts w:asciiTheme="minorHAnsi" w:hAnsiTheme="minorHAnsi" w:cstheme="minorHAnsi"/>
          <w:lang w:val="en-GB"/>
        </w:rPr>
        <w:t>11</w:t>
      </w:r>
      <w:r>
        <w:rPr>
          <w:rFonts w:asciiTheme="minorHAnsi" w:hAnsiTheme="minorHAnsi" w:cstheme="minorHAnsi"/>
          <w:lang w:val="en-GB"/>
        </w:rPr>
        <w:t xml:space="preserve"> </w:t>
      </w:r>
      <w:r w:rsidR="00F633AA">
        <w:rPr>
          <w:rFonts w:asciiTheme="minorHAnsi" w:hAnsiTheme="minorHAnsi" w:cstheme="minorHAnsi"/>
          <w:lang w:val="en-GB"/>
        </w:rPr>
        <w:t>09:00 ET.</w:t>
      </w:r>
    </w:p>
    <w:p w14:paraId="5888F590" w14:textId="557D3E54" w:rsidR="00882F9F" w:rsidRDefault="00FA6E1C" w:rsidP="00882F9F">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Adjourn </w:t>
      </w:r>
      <w:r w:rsidR="002C7820">
        <w:rPr>
          <w:rFonts w:asciiTheme="minorHAnsi" w:hAnsiTheme="minorHAnsi" w:cstheme="minorHAnsi"/>
          <w:lang w:val="en-GB"/>
        </w:rPr>
        <w:t>at 1</w:t>
      </w:r>
      <w:r w:rsidR="0054705F">
        <w:rPr>
          <w:rFonts w:asciiTheme="minorHAnsi" w:hAnsiTheme="minorHAnsi" w:cstheme="minorHAnsi"/>
          <w:lang w:val="en-GB"/>
        </w:rPr>
        <w:t>4</w:t>
      </w:r>
      <w:r w:rsidR="002C7820">
        <w:rPr>
          <w:rFonts w:asciiTheme="minorHAnsi" w:hAnsiTheme="minorHAnsi" w:cstheme="minorHAnsi"/>
          <w:lang w:val="en-GB"/>
        </w:rPr>
        <w:t>:</w:t>
      </w:r>
      <w:r w:rsidR="0054705F">
        <w:rPr>
          <w:rFonts w:asciiTheme="minorHAnsi" w:hAnsiTheme="minorHAnsi" w:cstheme="minorHAnsi"/>
          <w:lang w:val="en-GB"/>
        </w:rPr>
        <w:t>55</w:t>
      </w:r>
    </w:p>
    <w:p w14:paraId="40CD0ABC" w14:textId="7EA6348D" w:rsidR="005F6A6A" w:rsidRDefault="005F6A6A" w:rsidP="005F6A6A">
      <w:pPr>
        <w:ind w:left="66"/>
        <w:rPr>
          <w:rFonts w:asciiTheme="minorHAnsi" w:hAnsiTheme="minorHAnsi" w:cstheme="minorHAnsi"/>
          <w:lang w:val="en-GB"/>
        </w:rPr>
      </w:pPr>
    </w:p>
    <w:p w14:paraId="493AF624" w14:textId="760192B9" w:rsidR="004A3859" w:rsidRDefault="004A3859">
      <w:pPr>
        <w:rPr>
          <w:rFonts w:asciiTheme="minorHAnsi" w:hAnsiTheme="minorHAnsi" w:cstheme="minorHAnsi"/>
          <w:lang w:val="en-GB"/>
        </w:rPr>
      </w:pPr>
      <w:r>
        <w:rPr>
          <w:rFonts w:asciiTheme="minorHAnsi" w:hAnsiTheme="minorHAnsi" w:cstheme="minorHAnsi"/>
          <w:lang w:val="en-GB"/>
        </w:rPr>
        <w:br w:type="page"/>
      </w:r>
    </w:p>
    <w:p w14:paraId="396124D9" w14:textId="5CE357E3" w:rsidR="004A3859" w:rsidRDefault="004A3859" w:rsidP="004A3859">
      <w:pPr>
        <w:pStyle w:val="Heading1"/>
      </w:pPr>
      <w:r>
        <w:lastRenderedPageBreak/>
        <w:t>Wednesday November 11, 09:00-11:00</w:t>
      </w:r>
    </w:p>
    <w:p w14:paraId="5ECF6F4C" w14:textId="77777777" w:rsidR="004A3859" w:rsidRDefault="004A3859" w:rsidP="004A3859">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56EDA7FA" w14:textId="77777777" w:rsidR="004A3859" w:rsidRPr="00664340" w:rsidRDefault="004A3859" w:rsidP="004A3859">
      <w:pPr>
        <w:pStyle w:val="Heading3"/>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7651F4D6" w14:textId="77777777" w:rsidR="004A3859" w:rsidRDefault="004A3859" w:rsidP="004A3859">
      <w:pPr>
        <w:rPr>
          <w:rFonts w:asciiTheme="minorHAnsi" w:hAnsiTheme="minorHAnsi" w:cstheme="minorHAnsi"/>
          <w:b/>
        </w:rPr>
      </w:pPr>
    </w:p>
    <w:p w14:paraId="5AA6C42C" w14:textId="236558FD" w:rsidR="004A3859" w:rsidRDefault="00CB7DB4" w:rsidP="004A3859">
      <w:pPr>
        <w:rPr>
          <w:rFonts w:asciiTheme="minorHAnsi" w:hAnsiTheme="minorHAnsi" w:cstheme="minorHAnsi"/>
          <w:b/>
        </w:rPr>
      </w:pPr>
      <w:r>
        <w:rPr>
          <w:rFonts w:asciiTheme="minorHAnsi" w:hAnsiTheme="minorHAnsi" w:cstheme="minorHAnsi"/>
          <w:b/>
        </w:rPr>
        <w:t>Stephen McCann, Huawei Technologies Co., Ltd</w:t>
      </w:r>
    </w:p>
    <w:p w14:paraId="02139757" w14:textId="47EFDE31" w:rsidR="00CB7DB4" w:rsidRPr="002B3041" w:rsidRDefault="00CB7DB4" w:rsidP="004A3859">
      <w:pPr>
        <w:rPr>
          <w:rFonts w:asciiTheme="minorHAnsi" w:hAnsiTheme="minorHAnsi" w:cstheme="minorHAnsi"/>
          <w:b/>
        </w:rPr>
      </w:pPr>
      <w:r>
        <w:rPr>
          <w:rFonts w:asciiTheme="minorHAnsi" w:hAnsiTheme="minorHAnsi" w:cstheme="minorHAnsi"/>
          <w:b/>
        </w:rPr>
        <w:t xml:space="preserve">Osama </w:t>
      </w:r>
      <w:proofErr w:type="spellStart"/>
      <w:r>
        <w:rPr>
          <w:rFonts w:asciiTheme="minorHAnsi" w:hAnsiTheme="minorHAnsi" w:cstheme="minorHAnsi"/>
          <w:b/>
        </w:rPr>
        <w:t>Aboul-Magd</w:t>
      </w:r>
      <w:proofErr w:type="spellEnd"/>
      <w:r>
        <w:rPr>
          <w:rFonts w:asciiTheme="minorHAnsi" w:hAnsiTheme="minorHAnsi" w:cstheme="minorHAnsi"/>
          <w:b/>
        </w:rPr>
        <w:t>, Huawei Technologies Co., Ltd</w:t>
      </w:r>
    </w:p>
    <w:p w14:paraId="02F834BE" w14:textId="47489692" w:rsidR="00540D84" w:rsidRDefault="008232B0" w:rsidP="00540D84">
      <w:pPr>
        <w:rPr>
          <w:rFonts w:asciiTheme="minorHAnsi" w:hAnsiTheme="minorHAnsi" w:cstheme="minorHAnsi"/>
          <w:b/>
        </w:rPr>
      </w:pPr>
      <w:r>
        <w:rPr>
          <w:rFonts w:asciiTheme="minorHAnsi" w:hAnsiTheme="minorHAnsi" w:cstheme="minorHAnsi"/>
          <w:b/>
        </w:rPr>
        <w:t>Bo Sun, ZTE</w:t>
      </w:r>
    </w:p>
    <w:p w14:paraId="46C54C6F" w14:textId="393703EF" w:rsidR="00223700" w:rsidRDefault="00223700" w:rsidP="00540D84">
      <w:pPr>
        <w:rPr>
          <w:rFonts w:asciiTheme="minorHAnsi" w:hAnsiTheme="minorHAnsi" w:cstheme="minorHAnsi"/>
          <w:b/>
        </w:rPr>
      </w:pPr>
      <w:r>
        <w:rPr>
          <w:rFonts w:asciiTheme="minorHAnsi" w:hAnsiTheme="minorHAnsi" w:cstheme="minorHAnsi"/>
          <w:b/>
        </w:rPr>
        <w:t>Joseph Levy, Interdigital</w:t>
      </w:r>
    </w:p>
    <w:p w14:paraId="0F37697F" w14:textId="1225DD02" w:rsidR="00540D84" w:rsidRDefault="0034331A" w:rsidP="00540D84">
      <w:pPr>
        <w:rPr>
          <w:rFonts w:asciiTheme="minorHAnsi" w:hAnsiTheme="minorHAnsi" w:cstheme="minorHAnsi"/>
          <w:b/>
        </w:rPr>
      </w:pPr>
      <w:r>
        <w:rPr>
          <w:rFonts w:asciiTheme="minorHAnsi" w:hAnsiTheme="minorHAnsi" w:cstheme="minorHAnsi"/>
          <w:b/>
        </w:rPr>
        <w:t>Edward Au,</w:t>
      </w:r>
      <w:r w:rsidR="003E3067">
        <w:rPr>
          <w:rFonts w:asciiTheme="minorHAnsi" w:hAnsiTheme="minorHAnsi" w:cstheme="minorHAnsi"/>
          <w:b/>
        </w:rPr>
        <w:t xml:space="preserve"> Huawei Technologies Co., Ltd.</w:t>
      </w:r>
    </w:p>
    <w:p w14:paraId="602B5969" w14:textId="7A11EAAE" w:rsidR="00540D84" w:rsidRDefault="00540D84" w:rsidP="00540D84">
      <w:pPr>
        <w:rPr>
          <w:rFonts w:asciiTheme="minorHAnsi" w:hAnsiTheme="minorHAnsi" w:cstheme="minorHAnsi"/>
          <w:b/>
        </w:rPr>
      </w:pPr>
    </w:p>
    <w:p w14:paraId="6D4C7151" w14:textId="4C7E6FCC" w:rsidR="00540D84" w:rsidRDefault="00540D84" w:rsidP="00540D84">
      <w:pPr>
        <w:pStyle w:val="ListParagraph"/>
        <w:numPr>
          <w:ilvl w:val="0"/>
          <w:numId w:val="37"/>
        </w:numPr>
        <w:contextualSpacing/>
        <w:rPr>
          <w:rFonts w:asciiTheme="minorHAnsi" w:hAnsiTheme="minorHAnsi" w:cstheme="minorHAnsi"/>
        </w:rPr>
      </w:pPr>
      <w:r w:rsidRPr="00BB220E">
        <w:rPr>
          <w:rFonts w:asciiTheme="minorHAnsi" w:hAnsiTheme="minorHAnsi" w:cstheme="minorHAnsi"/>
        </w:rPr>
        <w:t xml:space="preserve">Meeting called to order at </w:t>
      </w:r>
      <w:r w:rsidR="004E08D4">
        <w:rPr>
          <w:rFonts w:asciiTheme="minorHAnsi" w:hAnsiTheme="minorHAnsi" w:cstheme="minorHAnsi"/>
        </w:rPr>
        <w:t>09:02</w:t>
      </w:r>
    </w:p>
    <w:p w14:paraId="28A43174" w14:textId="70AEC8C0" w:rsidR="00540D84" w:rsidRPr="009600BB" w:rsidRDefault="00540D84" w:rsidP="00540D84">
      <w:pPr>
        <w:pStyle w:val="ListParagraph"/>
        <w:numPr>
          <w:ilvl w:val="0"/>
          <w:numId w:val="37"/>
        </w:numPr>
        <w:contextualSpacing/>
        <w:rPr>
          <w:rFonts w:asciiTheme="minorHAnsi" w:hAnsiTheme="minorHAnsi" w:cstheme="minorHAnsi"/>
        </w:rPr>
      </w:pPr>
      <w:r w:rsidRPr="009600BB">
        <w:rPr>
          <w:rFonts w:asciiTheme="minorHAnsi" w:hAnsiTheme="minorHAnsi" w:cstheme="minorHAnsi"/>
        </w:rPr>
        <w:t xml:space="preserve">Agenda Review – approved as document </w:t>
      </w:r>
      <w:r>
        <w:t>11-</w:t>
      </w:r>
      <w:r w:rsidR="004E08D4">
        <w:t>20</w:t>
      </w:r>
      <w:r>
        <w:t>/</w:t>
      </w:r>
      <w:r w:rsidR="004E08D4">
        <w:t>1608</w:t>
      </w:r>
      <w:r>
        <w:t>r</w:t>
      </w:r>
      <w:r w:rsidR="007167E1">
        <w:t>2</w:t>
      </w:r>
    </w:p>
    <w:p w14:paraId="4F76E3C3" w14:textId="77777777" w:rsidR="004E08D4" w:rsidRDefault="00540D84" w:rsidP="00540D84">
      <w:pPr>
        <w:pStyle w:val="ListParagraph"/>
        <w:numPr>
          <w:ilvl w:val="0"/>
          <w:numId w:val="37"/>
        </w:numPr>
        <w:contextualSpacing/>
        <w:rPr>
          <w:rFonts w:asciiTheme="minorHAnsi" w:hAnsiTheme="minorHAnsi" w:cstheme="minorHAnsi"/>
        </w:rPr>
      </w:pPr>
      <w:r>
        <w:rPr>
          <w:rFonts w:asciiTheme="minorHAnsi" w:hAnsiTheme="minorHAnsi" w:cstheme="minorHAnsi"/>
        </w:rPr>
        <w:t>Continue with the approved PAR SC agenda</w:t>
      </w:r>
    </w:p>
    <w:p w14:paraId="1C6517BD" w14:textId="1470C6C7" w:rsidR="00540D84" w:rsidRPr="004E08D4" w:rsidRDefault="00F72709" w:rsidP="00540D84">
      <w:pPr>
        <w:pStyle w:val="ListParagraph"/>
        <w:numPr>
          <w:ilvl w:val="0"/>
          <w:numId w:val="37"/>
        </w:numPr>
        <w:contextualSpacing/>
        <w:rPr>
          <w:rFonts w:asciiTheme="minorHAnsi" w:hAnsiTheme="minorHAnsi" w:cstheme="minorHAnsi"/>
        </w:rPr>
      </w:pPr>
      <w:r>
        <w:rPr>
          <w:rFonts w:asciiTheme="minorHAnsi" w:hAnsiTheme="minorHAnsi" w:cstheme="minorHAnsi"/>
        </w:rPr>
        <w:t>Review</w:t>
      </w:r>
      <w:r w:rsidR="00540D84" w:rsidRPr="004E08D4">
        <w:rPr>
          <w:rFonts w:asciiTheme="minorHAnsi" w:hAnsiTheme="minorHAnsi" w:cstheme="minorHAnsi"/>
        </w:rPr>
        <w:t xml:space="preserve"> responses received</w:t>
      </w:r>
      <w:r>
        <w:rPr>
          <w:rFonts w:asciiTheme="minorHAnsi" w:hAnsiTheme="minorHAnsi" w:cstheme="minorHAnsi"/>
        </w:rPr>
        <w:t>: S</w:t>
      </w:r>
      <w:r w:rsidR="00540D84" w:rsidRPr="004E08D4">
        <w:rPr>
          <w:rFonts w:asciiTheme="minorHAnsi" w:hAnsiTheme="minorHAnsi" w:cstheme="minorHAnsi"/>
        </w:rPr>
        <w:t xml:space="preserve">ummarized in </w:t>
      </w:r>
      <w:r w:rsidR="00540D84">
        <w:t>11-19/</w:t>
      </w:r>
      <w:r w:rsidR="004E08D4">
        <w:t>1608</w:t>
      </w:r>
      <w:r w:rsidR="00540D84">
        <w:t>r</w:t>
      </w:r>
      <w:r w:rsidR="007167E1">
        <w:t>3</w:t>
      </w:r>
    </w:p>
    <w:p w14:paraId="112B38A5" w14:textId="77777777" w:rsidR="004E08D4" w:rsidRPr="001A7791" w:rsidRDefault="004E08D4" w:rsidP="00F1570E">
      <w:pPr>
        <w:pStyle w:val="ListParagraph"/>
        <w:numPr>
          <w:ilvl w:val="1"/>
          <w:numId w:val="37"/>
        </w:numPr>
        <w:rPr>
          <w:rStyle w:val="Hyperlink"/>
          <w:b/>
          <w:bCs/>
          <w:color w:val="auto"/>
          <w:u w:val="none"/>
        </w:rPr>
      </w:pPr>
      <w:r w:rsidRPr="001A7791">
        <w:rPr>
          <w:b/>
          <w:bCs/>
        </w:rPr>
        <w:t xml:space="preserve">802.1DP Standard: Time-Sensitive Networking Profile for Aerospace Onboard Ethernet Communications, </w:t>
      </w:r>
      <w:hyperlink r:id="rId18" w:history="1">
        <w:r w:rsidRPr="001A7791">
          <w:rPr>
            <w:rStyle w:val="Hyperlink"/>
            <w:b/>
            <w:bCs/>
          </w:rPr>
          <w:t>PAR</w:t>
        </w:r>
      </w:hyperlink>
      <w:r w:rsidRPr="001A7791">
        <w:rPr>
          <w:b/>
          <w:bCs/>
        </w:rPr>
        <w:t xml:space="preserve"> and </w:t>
      </w:r>
      <w:hyperlink r:id="rId19" w:history="1">
        <w:r w:rsidRPr="001A7791">
          <w:rPr>
            <w:rStyle w:val="Hyperlink"/>
            <w:b/>
            <w:bCs/>
          </w:rPr>
          <w:t>CSD</w:t>
        </w:r>
      </w:hyperlink>
      <w:r w:rsidRPr="001A7791">
        <w:rPr>
          <w:rStyle w:val="Hyperlink"/>
          <w:b/>
          <w:bCs/>
          <w:color w:val="auto"/>
          <w:u w:val="none"/>
        </w:rPr>
        <w:tab/>
      </w:r>
    </w:p>
    <w:p w14:paraId="4228D620" w14:textId="47DB934C" w:rsidR="004E08D4" w:rsidRPr="00F1570E" w:rsidRDefault="004E08D4" w:rsidP="002630C6">
      <w:pPr>
        <w:pStyle w:val="ListParagraph"/>
        <w:numPr>
          <w:ilvl w:val="2"/>
          <w:numId w:val="37"/>
        </w:numPr>
        <w:rPr>
          <w:b/>
          <w:bCs/>
        </w:rPr>
      </w:pPr>
      <w:bookmarkStart w:id="2" w:name="_Hlk55976657"/>
      <w:bookmarkStart w:id="3" w:name="_Hlk55976599"/>
      <w:r>
        <w:t>PAR:</w:t>
      </w:r>
    </w:p>
    <w:p w14:paraId="4DAEA0A0" w14:textId="6FDC059B" w:rsidR="00F1570E" w:rsidRPr="00532206" w:rsidRDefault="00F1570E" w:rsidP="002630C6">
      <w:pPr>
        <w:pStyle w:val="ListParagraph"/>
        <w:numPr>
          <w:ilvl w:val="3"/>
          <w:numId w:val="37"/>
        </w:numPr>
        <w:rPr>
          <w:b/>
          <w:bCs/>
        </w:rPr>
      </w:pPr>
      <w:r>
        <w:t xml:space="preserve">No </w:t>
      </w:r>
      <w:r w:rsidR="003452D8">
        <w:t>Response</w:t>
      </w:r>
    </w:p>
    <w:p w14:paraId="2679291E" w14:textId="0E54D007" w:rsidR="004E08D4" w:rsidRDefault="00F1570E" w:rsidP="002630C6">
      <w:pPr>
        <w:pStyle w:val="ListParagraph"/>
        <w:numPr>
          <w:ilvl w:val="2"/>
          <w:numId w:val="37"/>
        </w:numPr>
        <w:contextualSpacing/>
        <w:rPr>
          <w:rFonts w:asciiTheme="minorHAnsi" w:hAnsiTheme="minorHAnsi" w:cstheme="minorHAnsi"/>
        </w:rPr>
      </w:pPr>
      <w:r>
        <w:rPr>
          <w:rFonts w:asciiTheme="minorHAnsi" w:hAnsiTheme="minorHAnsi" w:cstheme="minorHAnsi"/>
        </w:rPr>
        <w:t>CSD:</w:t>
      </w:r>
    </w:p>
    <w:p w14:paraId="66BD42FB" w14:textId="337DC6C9" w:rsidR="00F1570E" w:rsidRDefault="00F1570E" w:rsidP="002630C6">
      <w:pPr>
        <w:pStyle w:val="ListParagraph"/>
        <w:numPr>
          <w:ilvl w:val="3"/>
          <w:numId w:val="37"/>
        </w:numPr>
        <w:contextualSpacing/>
        <w:rPr>
          <w:rFonts w:asciiTheme="minorHAnsi" w:hAnsiTheme="minorHAnsi" w:cstheme="minorHAnsi"/>
        </w:rPr>
      </w:pPr>
      <w:r>
        <w:rPr>
          <w:rFonts w:asciiTheme="minorHAnsi" w:hAnsiTheme="minorHAnsi" w:cstheme="minorHAnsi"/>
        </w:rPr>
        <w:t xml:space="preserve">No </w:t>
      </w:r>
      <w:bookmarkEnd w:id="2"/>
      <w:r w:rsidR="003452D8">
        <w:rPr>
          <w:rFonts w:asciiTheme="minorHAnsi" w:hAnsiTheme="minorHAnsi" w:cstheme="minorHAnsi"/>
        </w:rPr>
        <w:t>Response</w:t>
      </w:r>
    </w:p>
    <w:bookmarkEnd w:id="3"/>
    <w:p w14:paraId="795B007B" w14:textId="4798B6E3" w:rsidR="002630C6" w:rsidRPr="002630C6" w:rsidRDefault="002630C6" w:rsidP="002630C6">
      <w:pPr>
        <w:pStyle w:val="ListParagraph"/>
        <w:numPr>
          <w:ilvl w:val="0"/>
          <w:numId w:val="3"/>
        </w:numPr>
        <w:rPr>
          <w:rStyle w:val="Hyperlink"/>
          <w:b/>
          <w:bCs/>
          <w:color w:val="auto"/>
          <w:u w:val="none"/>
        </w:rPr>
      </w:pPr>
      <w:r w:rsidRPr="00014F7C">
        <w:rPr>
          <w:b/>
          <w:bCs/>
        </w:rPr>
        <w:t xml:space="preserve">802.15.4aa Amendment: Japanese Rate Extension, </w:t>
      </w:r>
      <w:hyperlink r:id="rId20" w:history="1">
        <w:r w:rsidRPr="00014F7C">
          <w:rPr>
            <w:rStyle w:val="Hyperlink"/>
            <w:b/>
            <w:bCs/>
          </w:rPr>
          <w:t>PAR</w:t>
        </w:r>
      </w:hyperlink>
      <w:r w:rsidRPr="00014F7C">
        <w:rPr>
          <w:b/>
          <w:bCs/>
        </w:rPr>
        <w:t xml:space="preserve"> and </w:t>
      </w:r>
      <w:hyperlink r:id="rId21" w:history="1">
        <w:r w:rsidRPr="00014F7C">
          <w:rPr>
            <w:rStyle w:val="Hyperlink"/>
            <w:b/>
            <w:bCs/>
          </w:rPr>
          <w:t>CSD</w:t>
        </w:r>
      </w:hyperlink>
    </w:p>
    <w:p w14:paraId="46A495A2" w14:textId="77777777" w:rsidR="002630C6" w:rsidRPr="00F1570E" w:rsidRDefault="002630C6" w:rsidP="002630C6">
      <w:pPr>
        <w:pStyle w:val="ListParagraph"/>
        <w:numPr>
          <w:ilvl w:val="2"/>
          <w:numId w:val="37"/>
        </w:numPr>
        <w:rPr>
          <w:b/>
          <w:bCs/>
        </w:rPr>
      </w:pPr>
      <w:r>
        <w:t>PAR:</w:t>
      </w:r>
    </w:p>
    <w:p w14:paraId="330D4B5C" w14:textId="1AA12057" w:rsidR="002630C6" w:rsidRPr="00532206" w:rsidRDefault="002630C6" w:rsidP="002630C6">
      <w:pPr>
        <w:pStyle w:val="ListParagraph"/>
        <w:numPr>
          <w:ilvl w:val="3"/>
          <w:numId w:val="37"/>
        </w:numPr>
        <w:rPr>
          <w:b/>
          <w:bCs/>
        </w:rPr>
      </w:pPr>
      <w:r>
        <w:t xml:space="preserve">No </w:t>
      </w:r>
      <w:r w:rsidR="003452D8">
        <w:t>Response</w:t>
      </w:r>
    </w:p>
    <w:p w14:paraId="2010C44B" w14:textId="77777777" w:rsidR="002630C6" w:rsidRDefault="002630C6" w:rsidP="002630C6">
      <w:pPr>
        <w:pStyle w:val="ListParagraph"/>
        <w:numPr>
          <w:ilvl w:val="2"/>
          <w:numId w:val="37"/>
        </w:numPr>
        <w:contextualSpacing/>
        <w:rPr>
          <w:rFonts w:asciiTheme="minorHAnsi" w:hAnsiTheme="minorHAnsi" w:cstheme="minorHAnsi"/>
        </w:rPr>
      </w:pPr>
      <w:r>
        <w:rPr>
          <w:rFonts w:asciiTheme="minorHAnsi" w:hAnsiTheme="minorHAnsi" w:cstheme="minorHAnsi"/>
        </w:rPr>
        <w:t>CSD:</w:t>
      </w:r>
    </w:p>
    <w:p w14:paraId="3E4729BE" w14:textId="0604032F" w:rsidR="002630C6" w:rsidRDefault="002630C6" w:rsidP="002630C6">
      <w:pPr>
        <w:pStyle w:val="ListParagraph"/>
        <w:numPr>
          <w:ilvl w:val="3"/>
          <w:numId w:val="37"/>
        </w:numPr>
        <w:contextualSpacing/>
        <w:rPr>
          <w:rFonts w:asciiTheme="minorHAnsi" w:hAnsiTheme="minorHAnsi" w:cstheme="minorHAnsi"/>
        </w:rPr>
      </w:pPr>
      <w:r>
        <w:rPr>
          <w:rFonts w:asciiTheme="minorHAnsi" w:hAnsiTheme="minorHAnsi" w:cstheme="minorHAnsi"/>
        </w:rPr>
        <w:t xml:space="preserve">No </w:t>
      </w:r>
      <w:r w:rsidR="003452D8">
        <w:rPr>
          <w:rFonts w:asciiTheme="minorHAnsi" w:hAnsiTheme="minorHAnsi" w:cstheme="minorHAnsi"/>
        </w:rPr>
        <w:t>Response</w:t>
      </w:r>
    </w:p>
    <w:p w14:paraId="4BA98629" w14:textId="43BC607B" w:rsidR="002630C6" w:rsidRDefault="002630C6" w:rsidP="002630C6">
      <w:pPr>
        <w:pStyle w:val="ListParagraph"/>
        <w:numPr>
          <w:ilvl w:val="1"/>
          <w:numId w:val="37"/>
        </w:numPr>
        <w:contextualSpacing/>
        <w:rPr>
          <w:rFonts w:asciiTheme="minorHAnsi" w:hAnsiTheme="minorHAnsi" w:cstheme="minorHAnsi"/>
        </w:rPr>
      </w:pPr>
      <w:r w:rsidRPr="002630C6">
        <w:rPr>
          <w:rFonts w:asciiTheme="minorHAnsi" w:hAnsiTheme="minorHAnsi" w:cstheme="minorHAnsi"/>
          <w:b/>
          <w:bCs/>
        </w:rPr>
        <w:t xml:space="preserve">802.16t Amendment - Fixed and Mobile Wireless Access in Narrowband Channels, </w:t>
      </w:r>
      <w:hyperlink r:id="rId22" w:history="1">
        <w:r w:rsidRPr="002630C6">
          <w:rPr>
            <w:rStyle w:val="Hyperlink"/>
            <w:rFonts w:asciiTheme="minorHAnsi" w:hAnsiTheme="minorHAnsi" w:cstheme="minorHAnsi"/>
            <w:b/>
            <w:bCs/>
          </w:rPr>
          <w:t>PAR modification</w:t>
        </w:r>
      </w:hyperlink>
      <w:r w:rsidRPr="002630C6">
        <w:rPr>
          <w:rFonts w:asciiTheme="minorHAnsi" w:hAnsiTheme="minorHAnsi" w:cstheme="minorHAnsi"/>
          <w:b/>
          <w:bCs/>
        </w:rPr>
        <w:t xml:space="preserve"> and </w:t>
      </w:r>
      <w:hyperlink r:id="rId23" w:history="1">
        <w:r w:rsidRPr="002630C6">
          <w:rPr>
            <w:rStyle w:val="Hyperlink"/>
            <w:rFonts w:asciiTheme="minorHAnsi" w:hAnsiTheme="minorHAnsi" w:cstheme="minorHAnsi"/>
            <w:b/>
            <w:bCs/>
          </w:rPr>
          <w:t>CSD</w:t>
        </w:r>
      </w:hyperlink>
    </w:p>
    <w:p w14:paraId="6EC68D19" w14:textId="77777777" w:rsidR="002630C6" w:rsidRPr="00F1570E" w:rsidRDefault="002630C6" w:rsidP="002630C6">
      <w:pPr>
        <w:pStyle w:val="ListParagraph"/>
        <w:numPr>
          <w:ilvl w:val="2"/>
          <w:numId w:val="37"/>
        </w:numPr>
        <w:rPr>
          <w:b/>
          <w:bCs/>
        </w:rPr>
      </w:pPr>
      <w:r>
        <w:t>PAR:</w:t>
      </w:r>
    </w:p>
    <w:p w14:paraId="521FD7EA" w14:textId="6E69DC2B" w:rsidR="002630C6" w:rsidRPr="00532206" w:rsidRDefault="00415161" w:rsidP="002630C6">
      <w:pPr>
        <w:pStyle w:val="ListParagraph"/>
        <w:numPr>
          <w:ilvl w:val="3"/>
          <w:numId w:val="37"/>
        </w:numPr>
        <w:rPr>
          <w:b/>
          <w:bCs/>
        </w:rPr>
      </w:pPr>
      <w:r>
        <w:t xml:space="preserve">As this is a PAR medication, </w:t>
      </w:r>
      <w:r w:rsidR="00372461">
        <w:t xml:space="preserve">8.1 should include an explanation of </w:t>
      </w:r>
      <w:r w:rsidR="00B53AE8">
        <w:t xml:space="preserve">the </w:t>
      </w:r>
      <w:r w:rsidR="003B55B0">
        <w:t>changes to the project</w:t>
      </w:r>
      <w:r w:rsidR="00B53AE8">
        <w:t>.</w:t>
      </w:r>
    </w:p>
    <w:p w14:paraId="2AAB1223" w14:textId="77777777" w:rsidR="002630C6" w:rsidRDefault="002630C6" w:rsidP="002630C6">
      <w:pPr>
        <w:pStyle w:val="ListParagraph"/>
        <w:numPr>
          <w:ilvl w:val="2"/>
          <w:numId w:val="37"/>
        </w:numPr>
        <w:contextualSpacing/>
        <w:rPr>
          <w:rFonts w:asciiTheme="minorHAnsi" w:hAnsiTheme="minorHAnsi" w:cstheme="minorHAnsi"/>
        </w:rPr>
      </w:pPr>
      <w:r>
        <w:rPr>
          <w:rFonts w:asciiTheme="minorHAnsi" w:hAnsiTheme="minorHAnsi" w:cstheme="minorHAnsi"/>
        </w:rPr>
        <w:t>CSD:</w:t>
      </w:r>
    </w:p>
    <w:p w14:paraId="2CCE18CA" w14:textId="20603845" w:rsidR="002630C6" w:rsidRDefault="002630C6" w:rsidP="002630C6">
      <w:pPr>
        <w:pStyle w:val="ListParagraph"/>
        <w:numPr>
          <w:ilvl w:val="3"/>
          <w:numId w:val="37"/>
        </w:numPr>
        <w:contextualSpacing/>
        <w:rPr>
          <w:rFonts w:asciiTheme="minorHAnsi" w:hAnsiTheme="minorHAnsi" w:cstheme="minorHAnsi"/>
        </w:rPr>
      </w:pPr>
      <w:r>
        <w:rPr>
          <w:rFonts w:asciiTheme="minorHAnsi" w:hAnsiTheme="minorHAnsi" w:cstheme="minorHAnsi"/>
        </w:rPr>
        <w:t xml:space="preserve">No </w:t>
      </w:r>
      <w:r w:rsidR="003452D8">
        <w:rPr>
          <w:rFonts w:asciiTheme="minorHAnsi" w:hAnsiTheme="minorHAnsi" w:cstheme="minorHAnsi"/>
        </w:rPr>
        <w:t>Response</w:t>
      </w:r>
    </w:p>
    <w:p w14:paraId="408835BC" w14:textId="32338C20" w:rsidR="00FB5CD4" w:rsidRDefault="00FB5CD4" w:rsidP="00FB5CD4">
      <w:pPr>
        <w:pStyle w:val="ListParagraph"/>
        <w:numPr>
          <w:ilvl w:val="0"/>
          <w:numId w:val="37"/>
        </w:numPr>
        <w:contextualSpacing/>
        <w:rPr>
          <w:rFonts w:asciiTheme="minorHAnsi" w:hAnsiTheme="minorHAnsi" w:cstheme="minorHAnsi"/>
        </w:rPr>
      </w:pPr>
      <w:r>
        <w:rPr>
          <w:rFonts w:asciiTheme="minorHAnsi" w:hAnsiTheme="minorHAnsi" w:cstheme="minorHAnsi"/>
        </w:rPr>
        <w:t>Approve PAR SC Comment</w:t>
      </w:r>
      <w:r w:rsidR="00582789">
        <w:rPr>
          <w:rFonts w:asciiTheme="minorHAnsi" w:hAnsiTheme="minorHAnsi" w:cstheme="minorHAnsi"/>
        </w:rPr>
        <w:t>s and Responses</w:t>
      </w:r>
    </w:p>
    <w:p w14:paraId="28A87266" w14:textId="77777777" w:rsidR="00582789" w:rsidRDefault="00582789" w:rsidP="00372461">
      <w:pPr>
        <w:ind w:left="1440"/>
        <w:contextualSpacing/>
        <w:rPr>
          <w:color w:val="FF0000"/>
        </w:rPr>
      </w:pPr>
      <w:r w:rsidRPr="00EC331B">
        <w:rPr>
          <w:color w:val="FF0000"/>
        </w:rPr>
        <w:t xml:space="preserve">MOTION: </w:t>
      </w:r>
    </w:p>
    <w:p w14:paraId="61398BFE" w14:textId="08C0AF63" w:rsidR="00582789" w:rsidRDefault="00582789" w:rsidP="00582789">
      <w:pPr>
        <w:ind w:left="1440"/>
        <w:contextualSpacing/>
        <w:rPr>
          <w:b/>
          <w:bCs/>
          <w:color w:val="FF0000"/>
          <w:lang w:val="en-US"/>
        </w:rPr>
      </w:pPr>
      <w:r w:rsidRPr="00070B55">
        <w:rPr>
          <w:b/>
          <w:bCs/>
          <w:color w:val="FF0000"/>
          <w:lang w:val="en-US"/>
        </w:rPr>
        <w:t xml:space="preserve">Move to accept </w:t>
      </w:r>
      <w:hyperlink r:id="rId24" w:history="1">
        <w:r w:rsidR="00A36B7B" w:rsidRPr="000C3887">
          <w:rPr>
            <w:rStyle w:val="Hyperlink"/>
            <w:b/>
            <w:bCs/>
            <w:lang w:val="en-US"/>
          </w:rPr>
          <w:t>https://mentor.ieee.org/802.11/dcn/20/11-20-1608-0</w:t>
        </w:r>
        <w:r w:rsidR="00A36B7B" w:rsidRPr="000C3887">
          <w:rPr>
            <w:rStyle w:val="Hyperlink"/>
            <w:b/>
            <w:bCs/>
            <w:lang w:val="en-US"/>
          </w:rPr>
          <w:t>3</w:t>
        </w:r>
        <w:r w:rsidR="00A36B7B" w:rsidRPr="000C3887">
          <w:rPr>
            <w:rStyle w:val="Hyperlink"/>
            <w:b/>
            <w:bCs/>
            <w:lang w:val="en-US"/>
          </w:rPr>
          <w:t>-0PAR-par-review-sc-meeting-agenda-and-comment-slides-november-2020-electronic-plenary.pptx</w:t>
        </w:r>
      </w:hyperlink>
      <w:r w:rsidR="007B00F2">
        <w:rPr>
          <w:b/>
          <w:bCs/>
          <w:color w:val="FF0000"/>
          <w:lang w:val="en-US"/>
        </w:rPr>
        <w:t xml:space="preserve"> </w:t>
      </w:r>
      <w:r w:rsidRPr="00070B55">
        <w:rPr>
          <w:b/>
          <w:bCs/>
          <w:color w:val="FF0000"/>
          <w:lang w:val="en-US"/>
        </w:rPr>
        <w:t xml:space="preserve">as the report from PAR Review SC for the </w:t>
      </w:r>
      <w:r>
        <w:rPr>
          <w:b/>
          <w:bCs/>
          <w:color w:val="FF0000"/>
          <w:lang w:val="en-US"/>
        </w:rPr>
        <w:t>November</w:t>
      </w:r>
      <w:r w:rsidRPr="00070B55">
        <w:rPr>
          <w:b/>
          <w:bCs/>
          <w:color w:val="FF0000"/>
          <w:lang w:val="en-US"/>
        </w:rPr>
        <w:t xml:space="preserve"> 20</w:t>
      </w:r>
      <w:r>
        <w:rPr>
          <w:b/>
          <w:bCs/>
          <w:color w:val="FF0000"/>
          <w:lang w:val="en-US"/>
        </w:rPr>
        <w:t>20</w:t>
      </w:r>
      <w:r w:rsidRPr="00070B55">
        <w:rPr>
          <w:b/>
          <w:bCs/>
          <w:color w:val="FF0000"/>
          <w:lang w:val="en-US"/>
        </w:rPr>
        <w:t xml:space="preserve"> plenary.</w:t>
      </w:r>
    </w:p>
    <w:p w14:paraId="77BC8069" w14:textId="77777777" w:rsidR="00582789" w:rsidRPr="00070B55" w:rsidRDefault="00582789" w:rsidP="00582789">
      <w:pPr>
        <w:ind w:left="720"/>
        <w:contextualSpacing/>
        <w:rPr>
          <w:color w:val="FF0000"/>
          <w:lang w:val="en-US"/>
        </w:rPr>
      </w:pPr>
    </w:p>
    <w:p w14:paraId="159746FD" w14:textId="0D8B5F58" w:rsidR="00582789" w:rsidRPr="00070B55" w:rsidRDefault="00582789" w:rsidP="00582789">
      <w:pPr>
        <w:ind w:left="1440"/>
        <w:contextualSpacing/>
        <w:rPr>
          <w:color w:val="FF0000"/>
          <w:lang w:val="en-US"/>
        </w:rPr>
      </w:pPr>
      <w:r w:rsidRPr="00070B55">
        <w:rPr>
          <w:b/>
          <w:bCs/>
          <w:color w:val="FF0000"/>
          <w:lang w:val="en-US"/>
        </w:rPr>
        <w:t>Moved:</w:t>
      </w:r>
      <w:r>
        <w:rPr>
          <w:b/>
          <w:bCs/>
          <w:color w:val="FF0000"/>
          <w:lang w:val="en-US"/>
        </w:rPr>
        <w:t xml:space="preserve"> </w:t>
      </w:r>
      <w:r w:rsidR="00BC0DCE">
        <w:rPr>
          <w:b/>
          <w:bCs/>
          <w:color w:val="FF0000"/>
          <w:lang w:val="en-US"/>
        </w:rPr>
        <w:t>Stephen McCann</w:t>
      </w:r>
    </w:p>
    <w:p w14:paraId="678B21B6" w14:textId="0815A2D6" w:rsidR="00582789" w:rsidRPr="00070B55" w:rsidRDefault="00582789" w:rsidP="00582789">
      <w:pPr>
        <w:ind w:left="144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3E3067">
        <w:rPr>
          <w:b/>
          <w:bCs/>
          <w:color w:val="FF0000"/>
          <w:lang w:val="en-US"/>
        </w:rPr>
        <w:t>Edward Au</w:t>
      </w:r>
    </w:p>
    <w:p w14:paraId="5F994019" w14:textId="0D6AC50F" w:rsidR="00582789" w:rsidRDefault="00582789" w:rsidP="000A196B">
      <w:pPr>
        <w:ind w:left="1440"/>
        <w:contextualSpacing/>
        <w:rPr>
          <w:b/>
          <w:bCs/>
          <w:color w:val="FF0000"/>
          <w:lang w:val="en-US"/>
        </w:rPr>
      </w:pPr>
      <w:r w:rsidRPr="00070B55">
        <w:rPr>
          <w:b/>
          <w:bCs/>
          <w:color w:val="FF0000"/>
          <w:lang w:val="en-US"/>
        </w:rPr>
        <w:t xml:space="preserve">Results: </w:t>
      </w:r>
      <w:r w:rsidR="0045542D">
        <w:rPr>
          <w:b/>
          <w:bCs/>
          <w:color w:val="FF0000"/>
          <w:lang w:val="en-US"/>
        </w:rPr>
        <w:t>5</w:t>
      </w:r>
      <w:r w:rsidR="00057807">
        <w:rPr>
          <w:b/>
          <w:bCs/>
          <w:color w:val="FF0000"/>
          <w:lang w:val="en-US"/>
        </w:rPr>
        <w:t xml:space="preserve"> </w:t>
      </w:r>
      <w:r>
        <w:rPr>
          <w:b/>
          <w:bCs/>
          <w:color w:val="FF0000"/>
          <w:lang w:val="en-US"/>
        </w:rPr>
        <w:t xml:space="preserve">– Yes; </w:t>
      </w:r>
      <w:r w:rsidR="00057807">
        <w:rPr>
          <w:b/>
          <w:bCs/>
          <w:color w:val="FF0000"/>
          <w:lang w:val="en-US"/>
        </w:rPr>
        <w:t>0</w:t>
      </w:r>
      <w:r>
        <w:rPr>
          <w:b/>
          <w:bCs/>
          <w:color w:val="FF0000"/>
          <w:lang w:val="en-US"/>
        </w:rPr>
        <w:t xml:space="preserve"> – No; </w:t>
      </w:r>
      <w:r w:rsidR="00057807">
        <w:rPr>
          <w:b/>
          <w:bCs/>
          <w:color w:val="FF0000"/>
          <w:lang w:val="en-US"/>
        </w:rPr>
        <w:t>0</w:t>
      </w:r>
      <w:r>
        <w:rPr>
          <w:b/>
          <w:bCs/>
          <w:color w:val="FF0000"/>
          <w:lang w:val="en-US"/>
        </w:rPr>
        <w:t xml:space="preserve"> – Abstain. Motion Passes.</w:t>
      </w:r>
    </w:p>
    <w:p w14:paraId="153CD806" w14:textId="05B559F6" w:rsidR="00582789" w:rsidRDefault="00582789" w:rsidP="00582789">
      <w:pPr>
        <w:ind w:left="720"/>
        <w:contextualSpacing/>
        <w:rPr>
          <w:color w:val="FF0000"/>
          <w:lang w:val="en-US"/>
        </w:rPr>
      </w:pPr>
    </w:p>
    <w:p w14:paraId="1948E8B1" w14:textId="49D0F003" w:rsidR="00CC494A" w:rsidRPr="00351754" w:rsidRDefault="001D7D21" w:rsidP="00351754">
      <w:pPr>
        <w:pStyle w:val="ListParagraph"/>
        <w:numPr>
          <w:ilvl w:val="0"/>
          <w:numId w:val="37"/>
        </w:numPr>
        <w:rPr>
          <w:bCs/>
        </w:rPr>
      </w:pPr>
      <w:r>
        <w:t xml:space="preserve">Adjourn at </w:t>
      </w:r>
      <w:r w:rsidR="00D76096">
        <w:t>9</w:t>
      </w:r>
      <w:r w:rsidR="00354B07">
        <w:t>:</w:t>
      </w:r>
      <w:r w:rsidR="00D76096">
        <w:t>28</w:t>
      </w:r>
    </w:p>
    <w:sectPr w:rsidR="00CC494A" w:rsidRPr="00351754" w:rsidSect="00A00773">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8450F" w14:textId="77777777" w:rsidR="00250FC6" w:rsidRDefault="00250FC6">
      <w:r>
        <w:separator/>
      </w:r>
    </w:p>
  </w:endnote>
  <w:endnote w:type="continuationSeparator" w:id="0">
    <w:p w14:paraId="0CE29D92" w14:textId="77777777" w:rsidR="00250FC6" w:rsidRDefault="0025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E0D3" w14:textId="2836CCC3" w:rsidR="00EC331B" w:rsidRDefault="00351754">
    <w:pPr>
      <w:pStyle w:val="Footer"/>
      <w:tabs>
        <w:tab w:val="clear" w:pos="6480"/>
        <w:tab w:val="center" w:pos="4680"/>
        <w:tab w:val="right" w:pos="9360"/>
      </w:tabs>
    </w:pPr>
    <w:r>
      <w:fldChar w:fldCharType="begin"/>
    </w:r>
    <w:r>
      <w:instrText xml:space="preserve"> SUBJECT  \* MERGEFORMAT </w:instrText>
    </w:r>
    <w:r>
      <w:fldChar w:fldCharType="separate"/>
    </w:r>
    <w:r w:rsidR="000B67CF">
      <w:t>Minutes</w:t>
    </w:r>
    <w:r>
      <w:fldChar w:fldCharType="end"/>
    </w:r>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r>
      <w:fldChar w:fldCharType="begin"/>
    </w:r>
    <w:r>
      <w:instrText xml:space="preserve"> COMMENTS  \* MERGEFORMAT </w:instrText>
    </w:r>
    <w:r>
      <w:fldChar w:fldCharType="separate"/>
    </w:r>
    <w:r w:rsidR="00D854AF">
      <w:t>Michael Montemurro, Self</w:t>
    </w:r>
    <w:r>
      <w:fldChar w:fldCharType="end"/>
    </w:r>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E61C0" w14:textId="77777777" w:rsidR="00250FC6" w:rsidRDefault="00250FC6">
      <w:r>
        <w:separator/>
      </w:r>
    </w:p>
  </w:footnote>
  <w:footnote w:type="continuationSeparator" w:id="0">
    <w:p w14:paraId="79C5DCF9" w14:textId="77777777" w:rsidR="00250FC6" w:rsidRDefault="0025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DE5AF" w14:textId="3BAB81EB" w:rsidR="00EC331B" w:rsidRDefault="00351754">
    <w:pPr>
      <w:pStyle w:val="Header"/>
      <w:tabs>
        <w:tab w:val="clear" w:pos="6480"/>
        <w:tab w:val="center" w:pos="4680"/>
        <w:tab w:val="right" w:pos="9360"/>
      </w:tabs>
    </w:pPr>
    <w:r>
      <w:fldChar w:fldCharType="begin"/>
    </w:r>
    <w:r>
      <w:instrText xml:space="preserve"> KEYWORDS  \* MERGEFORMAT </w:instrText>
    </w:r>
    <w:r>
      <w:fldChar w:fldCharType="separate"/>
    </w:r>
    <w:r w:rsidR="00710443">
      <w:t>November 2020</w:t>
    </w:r>
    <w:r>
      <w:fldChar w:fldCharType="end"/>
    </w:r>
    <w:r w:rsidR="00EC331B">
      <w:tab/>
    </w:r>
    <w:r w:rsidR="00EC331B">
      <w:tab/>
    </w:r>
    <w:r>
      <w:fldChar w:fldCharType="begin"/>
    </w:r>
    <w:r>
      <w:instrText xml:space="preserve"> TITLE  \* MERGEFORMAT </w:instrText>
    </w:r>
    <w:r>
      <w:fldChar w:fldCharType="separate"/>
    </w:r>
    <w:r w:rsidR="00710443">
      <w:t>doc.: IEEE 802.11-20/1725r0</w:t>
    </w:r>
    <w:r>
      <w:fldChar w:fldCharType="end"/>
    </w:r>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53E2"/>
    <w:multiLevelType w:val="hybridMultilevel"/>
    <w:tmpl w:val="8C88B192"/>
    <w:lvl w:ilvl="0" w:tplc="CF2C62C4">
      <w:start w:val="1"/>
      <w:numFmt w:val="decimal"/>
      <w:lvlText w:val="%1."/>
      <w:lvlJc w:val="left"/>
      <w:pPr>
        <w:tabs>
          <w:tab w:val="num" w:pos="720"/>
        </w:tabs>
        <w:ind w:left="720" w:hanging="360"/>
      </w:pPr>
    </w:lvl>
    <w:lvl w:ilvl="1" w:tplc="6B1CA8EE" w:tentative="1">
      <w:start w:val="1"/>
      <w:numFmt w:val="decimal"/>
      <w:lvlText w:val="%2."/>
      <w:lvlJc w:val="left"/>
      <w:pPr>
        <w:tabs>
          <w:tab w:val="num" w:pos="1440"/>
        </w:tabs>
        <w:ind w:left="1440" w:hanging="360"/>
      </w:pPr>
    </w:lvl>
    <w:lvl w:ilvl="2" w:tplc="4276072C" w:tentative="1">
      <w:start w:val="1"/>
      <w:numFmt w:val="decimal"/>
      <w:lvlText w:val="%3."/>
      <w:lvlJc w:val="left"/>
      <w:pPr>
        <w:tabs>
          <w:tab w:val="num" w:pos="2160"/>
        </w:tabs>
        <w:ind w:left="2160" w:hanging="360"/>
      </w:pPr>
    </w:lvl>
    <w:lvl w:ilvl="3" w:tplc="8D46404C" w:tentative="1">
      <w:start w:val="1"/>
      <w:numFmt w:val="decimal"/>
      <w:lvlText w:val="%4."/>
      <w:lvlJc w:val="left"/>
      <w:pPr>
        <w:tabs>
          <w:tab w:val="num" w:pos="2880"/>
        </w:tabs>
        <w:ind w:left="2880" w:hanging="360"/>
      </w:pPr>
    </w:lvl>
    <w:lvl w:ilvl="4" w:tplc="195E828C" w:tentative="1">
      <w:start w:val="1"/>
      <w:numFmt w:val="decimal"/>
      <w:lvlText w:val="%5."/>
      <w:lvlJc w:val="left"/>
      <w:pPr>
        <w:tabs>
          <w:tab w:val="num" w:pos="3600"/>
        </w:tabs>
        <w:ind w:left="3600" w:hanging="360"/>
      </w:pPr>
    </w:lvl>
    <w:lvl w:ilvl="5" w:tplc="B4244430" w:tentative="1">
      <w:start w:val="1"/>
      <w:numFmt w:val="decimal"/>
      <w:lvlText w:val="%6."/>
      <w:lvlJc w:val="left"/>
      <w:pPr>
        <w:tabs>
          <w:tab w:val="num" w:pos="4320"/>
        </w:tabs>
        <w:ind w:left="4320" w:hanging="360"/>
      </w:pPr>
    </w:lvl>
    <w:lvl w:ilvl="6" w:tplc="6186E398" w:tentative="1">
      <w:start w:val="1"/>
      <w:numFmt w:val="decimal"/>
      <w:lvlText w:val="%7."/>
      <w:lvlJc w:val="left"/>
      <w:pPr>
        <w:tabs>
          <w:tab w:val="num" w:pos="5040"/>
        </w:tabs>
        <w:ind w:left="5040" w:hanging="360"/>
      </w:pPr>
    </w:lvl>
    <w:lvl w:ilvl="7" w:tplc="C7466FAA" w:tentative="1">
      <w:start w:val="1"/>
      <w:numFmt w:val="decimal"/>
      <w:lvlText w:val="%8."/>
      <w:lvlJc w:val="left"/>
      <w:pPr>
        <w:tabs>
          <w:tab w:val="num" w:pos="5760"/>
        </w:tabs>
        <w:ind w:left="5760" w:hanging="360"/>
      </w:pPr>
    </w:lvl>
    <w:lvl w:ilvl="8" w:tplc="5EE8528E" w:tentative="1">
      <w:start w:val="1"/>
      <w:numFmt w:val="decimal"/>
      <w:lvlText w:val="%9."/>
      <w:lvlJc w:val="left"/>
      <w:pPr>
        <w:tabs>
          <w:tab w:val="num" w:pos="6480"/>
        </w:tabs>
        <w:ind w:left="6480" w:hanging="360"/>
      </w:pPr>
    </w:lvl>
  </w:abstractNum>
  <w:abstractNum w:abstractNumId="1" w15:restartNumberingAfterBreak="0">
    <w:nsid w:val="048F2335"/>
    <w:multiLevelType w:val="hybridMultilevel"/>
    <w:tmpl w:val="A9106A9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B6F8E"/>
    <w:multiLevelType w:val="hybridMultilevel"/>
    <w:tmpl w:val="B0820384"/>
    <w:lvl w:ilvl="0" w:tplc="3280D2F8">
      <w:start w:val="1"/>
      <w:numFmt w:val="decimal"/>
      <w:lvlText w:val="%1."/>
      <w:lvlJc w:val="left"/>
      <w:pPr>
        <w:tabs>
          <w:tab w:val="num" w:pos="720"/>
        </w:tabs>
        <w:ind w:left="720" w:hanging="360"/>
      </w:pPr>
    </w:lvl>
    <w:lvl w:ilvl="1" w:tplc="2A94D62A" w:tentative="1">
      <w:start w:val="1"/>
      <w:numFmt w:val="decimal"/>
      <w:lvlText w:val="%2."/>
      <w:lvlJc w:val="left"/>
      <w:pPr>
        <w:tabs>
          <w:tab w:val="num" w:pos="1440"/>
        </w:tabs>
        <w:ind w:left="1440" w:hanging="360"/>
      </w:pPr>
    </w:lvl>
    <w:lvl w:ilvl="2" w:tplc="B212D056" w:tentative="1">
      <w:start w:val="1"/>
      <w:numFmt w:val="decimal"/>
      <w:lvlText w:val="%3."/>
      <w:lvlJc w:val="left"/>
      <w:pPr>
        <w:tabs>
          <w:tab w:val="num" w:pos="2160"/>
        </w:tabs>
        <w:ind w:left="2160" w:hanging="360"/>
      </w:pPr>
    </w:lvl>
    <w:lvl w:ilvl="3" w:tplc="17822ED2" w:tentative="1">
      <w:start w:val="1"/>
      <w:numFmt w:val="decimal"/>
      <w:lvlText w:val="%4."/>
      <w:lvlJc w:val="left"/>
      <w:pPr>
        <w:tabs>
          <w:tab w:val="num" w:pos="2880"/>
        </w:tabs>
        <w:ind w:left="2880" w:hanging="360"/>
      </w:pPr>
    </w:lvl>
    <w:lvl w:ilvl="4" w:tplc="9A3C8FEE" w:tentative="1">
      <w:start w:val="1"/>
      <w:numFmt w:val="decimal"/>
      <w:lvlText w:val="%5."/>
      <w:lvlJc w:val="left"/>
      <w:pPr>
        <w:tabs>
          <w:tab w:val="num" w:pos="3600"/>
        </w:tabs>
        <w:ind w:left="3600" w:hanging="360"/>
      </w:pPr>
    </w:lvl>
    <w:lvl w:ilvl="5" w:tplc="49EC51BE" w:tentative="1">
      <w:start w:val="1"/>
      <w:numFmt w:val="decimal"/>
      <w:lvlText w:val="%6."/>
      <w:lvlJc w:val="left"/>
      <w:pPr>
        <w:tabs>
          <w:tab w:val="num" w:pos="4320"/>
        </w:tabs>
        <w:ind w:left="4320" w:hanging="360"/>
      </w:pPr>
    </w:lvl>
    <w:lvl w:ilvl="6" w:tplc="72B4FA8E" w:tentative="1">
      <w:start w:val="1"/>
      <w:numFmt w:val="decimal"/>
      <w:lvlText w:val="%7."/>
      <w:lvlJc w:val="left"/>
      <w:pPr>
        <w:tabs>
          <w:tab w:val="num" w:pos="5040"/>
        </w:tabs>
        <w:ind w:left="5040" w:hanging="360"/>
      </w:pPr>
    </w:lvl>
    <w:lvl w:ilvl="7" w:tplc="B546C5FC" w:tentative="1">
      <w:start w:val="1"/>
      <w:numFmt w:val="decimal"/>
      <w:lvlText w:val="%8."/>
      <w:lvlJc w:val="left"/>
      <w:pPr>
        <w:tabs>
          <w:tab w:val="num" w:pos="5760"/>
        </w:tabs>
        <w:ind w:left="5760" w:hanging="360"/>
      </w:pPr>
    </w:lvl>
    <w:lvl w:ilvl="8" w:tplc="C72C67A6" w:tentative="1">
      <w:start w:val="1"/>
      <w:numFmt w:val="decimal"/>
      <w:lvlText w:val="%9."/>
      <w:lvlJc w:val="left"/>
      <w:pPr>
        <w:tabs>
          <w:tab w:val="num" w:pos="6480"/>
        </w:tabs>
        <w:ind w:left="6480" w:hanging="360"/>
      </w:pPr>
    </w:lvl>
  </w:abstractNum>
  <w:abstractNum w:abstractNumId="3" w15:restartNumberingAfterBreak="0">
    <w:nsid w:val="0D8A0DF7"/>
    <w:multiLevelType w:val="multilevel"/>
    <w:tmpl w:val="E38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078C0"/>
    <w:multiLevelType w:val="hybridMultilevel"/>
    <w:tmpl w:val="0F4ACAD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1">
      <w:start w:val="1"/>
      <w:numFmt w:val="bullet"/>
      <w:lvlText w:val=""/>
      <w:lvlJc w:val="left"/>
      <w:pPr>
        <w:ind w:left="4860" w:hanging="360"/>
      </w:pPr>
      <w:rPr>
        <w:rFonts w:ascii="Symbol" w:hAnsi="Symbol" w:hint="default"/>
      </w:rPr>
    </w:lvl>
    <w:lvl w:ilvl="6" w:tplc="04090001">
      <w:start w:val="1"/>
      <w:numFmt w:val="bullet"/>
      <w:lvlText w:val=""/>
      <w:lvlJc w:val="left"/>
      <w:pPr>
        <w:ind w:left="5400" w:hanging="360"/>
      </w:pPr>
      <w:rPr>
        <w:rFonts w:ascii="Symbol" w:hAnsi="Symbol" w:hint="default"/>
      </w:rPr>
    </w:lvl>
    <w:lvl w:ilvl="7" w:tplc="04090001">
      <w:start w:val="1"/>
      <w:numFmt w:val="bullet"/>
      <w:lvlText w:val=""/>
      <w:lvlJc w:val="left"/>
      <w:pPr>
        <w:ind w:left="6120" w:hanging="360"/>
      </w:pPr>
      <w:rPr>
        <w:rFonts w:ascii="Symbol" w:hAnsi="Symbol" w:hint="default"/>
      </w:rPr>
    </w:lvl>
    <w:lvl w:ilvl="8" w:tplc="1009001B" w:tentative="1">
      <w:start w:val="1"/>
      <w:numFmt w:val="lowerRoman"/>
      <w:lvlText w:val="%9."/>
      <w:lvlJc w:val="right"/>
      <w:pPr>
        <w:ind w:left="6840" w:hanging="180"/>
      </w:pPr>
    </w:lvl>
  </w:abstractNum>
  <w:abstractNum w:abstractNumId="5" w15:restartNumberingAfterBreak="0">
    <w:nsid w:val="0E8C3ACB"/>
    <w:multiLevelType w:val="hybridMultilevel"/>
    <w:tmpl w:val="7BA6F3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02639"/>
    <w:multiLevelType w:val="hybridMultilevel"/>
    <w:tmpl w:val="1B5604B8"/>
    <w:lvl w:ilvl="0" w:tplc="42841878">
      <w:start w:val="1"/>
      <w:numFmt w:val="decimal"/>
      <w:lvlText w:val="%1."/>
      <w:lvlJc w:val="left"/>
      <w:pPr>
        <w:tabs>
          <w:tab w:val="num" w:pos="720"/>
        </w:tabs>
        <w:ind w:left="720" w:hanging="360"/>
      </w:pPr>
    </w:lvl>
    <w:lvl w:ilvl="1" w:tplc="199029EE" w:tentative="1">
      <w:start w:val="1"/>
      <w:numFmt w:val="decimal"/>
      <w:lvlText w:val="%2."/>
      <w:lvlJc w:val="left"/>
      <w:pPr>
        <w:tabs>
          <w:tab w:val="num" w:pos="1440"/>
        </w:tabs>
        <w:ind w:left="1440" w:hanging="360"/>
      </w:pPr>
    </w:lvl>
    <w:lvl w:ilvl="2" w:tplc="ECEE1428" w:tentative="1">
      <w:start w:val="1"/>
      <w:numFmt w:val="decimal"/>
      <w:lvlText w:val="%3."/>
      <w:lvlJc w:val="left"/>
      <w:pPr>
        <w:tabs>
          <w:tab w:val="num" w:pos="2160"/>
        </w:tabs>
        <w:ind w:left="2160" w:hanging="360"/>
      </w:pPr>
    </w:lvl>
    <w:lvl w:ilvl="3" w:tplc="82C41A0A" w:tentative="1">
      <w:start w:val="1"/>
      <w:numFmt w:val="decimal"/>
      <w:lvlText w:val="%4."/>
      <w:lvlJc w:val="left"/>
      <w:pPr>
        <w:tabs>
          <w:tab w:val="num" w:pos="2880"/>
        </w:tabs>
        <w:ind w:left="2880" w:hanging="360"/>
      </w:pPr>
    </w:lvl>
    <w:lvl w:ilvl="4" w:tplc="3FF4E8C8" w:tentative="1">
      <w:start w:val="1"/>
      <w:numFmt w:val="decimal"/>
      <w:lvlText w:val="%5."/>
      <w:lvlJc w:val="left"/>
      <w:pPr>
        <w:tabs>
          <w:tab w:val="num" w:pos="3600"/>
        </w:tabs>
        <w:ind w:left="3600" w:hanging="360"/>
      </w:pPr>
    </w:lvl>
    <w:lvl w:ilvl="5" w:tplc="DF0698F4" w:tentative="1">
      <w:start w:val="1"/>
      <w:numFmt w:val="decimal"/>
      <w:lvlText w:val="%6."/>
      <w:lvlJc w:val="left"/>
      <w:pPr>
        <w:tabs>
          <w:tab w:val="num" w:pos="4320"/>
        </w:tabs>
        <w:ind w:left="4320" w:hanging="360"/>
      </w:pPr>
    </w:lvl>
    <w:lvl w:ilvl="6" w:tplc="5E1000A6" w:tentative="1">
      <w:start w:val="1"/>
      <w:numFmt w:val="decimal"/>
      <w:lvlText w:val="%7."/>
      <w:lvlJc w:val="left"/>
      <w:pPr>
        <w:tabs>
          <w:tab w:val="num" w:pos="5040"/>
        </w:tabs>
        <w:ind w:left="5040" w:hanging="360"/>
      </w:pPr>
    </w:lvl>
    <w:lvl w:ilvl="7" w:tplc="564AB5D0" w:tentative="1">
      <w:start w:val="1"/>
      <w:numFmt w:val="decimal"/>
      <w:lvlText w:val="%8."/>
      <w:lvlJc w:val="left"/>
      <w:pPr>
        <w:tabs>
          <w:tab w:val="num" w:pos="5760"/>
        </w:tabs>
        <w:ind w:left="5760" w:hanging="360"/>
      </w:pPr>
    </w:lvl>
    <w:lvl w:ilvl="8" w:tplc="90CC7136" w:tentative="1">
      <w:start w:val="1"/>
      <w:numFmt w:val="decimal"/>
      <w:lvlText w:val="%9."/>
      <w:lvlJc w:val="left"/>
      <w:pPr>
        <w:tabs>
          <w:tab w:val="num" w:pos="6480"/>
        </w:tabs>
        <w:ind w:left="6480" w:hanging="360"/>
      </w:pPr>
    </w:lvl>
  </w:abstractNum>
  <w:abstractNum w:abstractNumId="7" w15:restartNumberingAfterBreak="0">
    <w:nsid w:val="1387653B"/>
    <w:multiLevelType w:val="hybridMultilevel"/>
    <w:tmpl w:val="77F093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22D78"/>
    <w:multiLevelType w:val="multilevel"/>
    <w:tmpl w:val="08A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F22D3"/>
    <w:multiLevelType w:val="hybridMultilevel"/>
    <w:tmpl w:val="6BFE5A14"/>
    <w:lvl w:ilvl="0" w:tplc="371A3D44">
      <w:start w:val="1"/>
      <w:numFmt w:val="decimal"/>
      <w:lvlText w:val="%1."/>
      <w:lvlJc w:val="left"/>
      <w:pPr>
        <w:tabs>
          <w:tab w:val="num" w:pos="720"/>
        </w:tabs>
        <w:ind w:left="720" w:hanging="360"/>
      </w:pPr>
    </w:lvl>
    <w:lvl w:ilvl="1" w:tplc="E4D8E872" w:tentative="1">
      <w:start w:val="1"/>
      <w:numFmt w:val="decimal"/>
      <w:lvlText w:val="%2."/>
      <w:lvlJc w:val="left"/>
      <w:pPr>
        <w:tabs>
          <w:tab w:val="num" w:pos="1440"/>
        </w:tabs>
        <w:ind w:left="1440" w:hanging="360"/>
      </w:pPr>
    </w:lvl>
    <w:lvl w:ilvl="2" w:tplc="2570BBAC" w:tentative="1">
      <w:start w:val="1"/>
      <w:numFmt w:val="decimal"/>
      <w:lvlText w:val="%3."/>
      <w:lvlJc w:val="left"/>
      <w:pPr>
        <w:tabs>
          <w:tab w:val="num" w:pos="2160"/>
        </w:tabs>
        <w:ind w:left="2160" w:hanging="360"/>
      </w:pPr>
    </w:lvl>
    <w:lvl w:ilvl="3" w:tplc="397E1AF4" w:tentative="1">
      <w:start w:val="1"/>
      <w:numFmt w:val="decimal"/>
      <w:lvlText w:val="%4."/>
      <w:lvlJc w:val="left"/>
      <w:pPr>
        <w:tabs>
          <w:tab w:val="num" w:pos="2880"/>
        </w:tabs>
        <w:ind w:left="2880" w:hanging="360"/>
      </w:pPr>
    </w:lvl>
    <w:lvl w:ilvl="4" w:tplc="673E0FA6" w:tentative="1">
      <w:start w:val="1"/>
      <w:numFmt w:val="decimal"/>
      <w:lvlText w:val="%5."/>
      <w:lvlJc w:val="left"/>
      <w:pPr>
        <w:tabs>
          <w:tab w:val="num" w:pos="3600"/>
        </w:tabs>
        <w:ind w:left="3600" w:hanging="360"/>
      </w:pPr>
    </w:lvl>
    <w:lvl w:ilvl="5" w:tplc="C708F9FA" w:tentative="1">
      <w:start w:val="1"/>
      <w:numFmt w:val="decimal"/>
      <w:lvlText w:val="%6."/>
      <w:lvlJc w:val="left"/>
      <w:pPr>
        <w:tabs>
          <w:tab w:val="num" w:pos="4320"/>
        </w:tabs>
        <w:ind w:left="4320" w:hanging="360"/>
      </w:pPr>
    </w:lvl>
    <w:lvl w:ilvl="6" w:tplc="82CA2266" w:tentative="1">
      <w:start w:val="1"/>
      <w:numFmt w:val="decimal"/>
      <w:lvlText w:val="%7."/>
      <w:lvlJc w:val="left"/>
      <w:pPr>
        <w:tabs>
          <w:tab w:val="num" w:pos="5040"/>
        </w:tabs>
        <w:ind w:left="5040" w:hanging="360"/>
      </w:pPr>
    </w:lvl>
    <w:lvl w:ilvl="7" w:tplc="E660AA84" w:tentative="1">
      <w:start w:val="1"/>
      <w:numFmt w:val="decimal"/>
      <w:lvlText w:val="%8."/>
      <w:lvlJc w:val="left"/>
      <w:pPr>
        <w:tabs>
          <w:tab w:val="num" w:pos="5760"/>
        </w:tabs>
        <w:ind w:left="5760" w:hanging="360"/>
      </w:pPr>
    </w:lvl>
    <w:lvl w:ilvl="8" w:tplc="2B0CE470" w:tentative="1">
      <w:start w:val="1"/>
      <w:numFmt w:val="decimal"/>
      <w:lvlText w:val="%9."/>
      <w:lvlJc w:val="left"/>
      <w:pPr>
        <w:tabs>
          <w:tab w:val="num" w:pos="6480"/>
        </w:tabs>
        <w:ind w:left="6480" w:hanging="360"/>
      </w:pPr>
    </w:lvl>
  </w:abstractNum>
  <w:abstractNum w:abstractNumId="10" w15:restartNumberingAfterBreak="0">
    <w:nsid w:val="1CFB1345"/>
    <w:multiLevelType w:val="hybridMultilevel"/>
    <w:tmpl w:val="37308A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A6F09"/>
    <w:multiLevelType w:val="hybridMultilevel"/>
    <w:tmpl w:val="E01E67BE"/>
    <w:lvl w:ilvl="0" w:tplc="3E548EA0">
      <w:start w:val="1"/>
      <w:numFmt w:val="decimal"/>
      <w:lvlText w:val="%1."/>
      <w:lvlJc w:val="left"/>
      <w:pPr>
        <w:tabs>
          <w:tab w:val="num" w:pos="720"/>
        </w:tabs>
        <w:ind w:left="720" w:hanging="360"/>
      </w:pPr>
    </w:lvl>
    <w:lvl w:ilvl="1" w:tplc="395856C4" w:tentative="1">
      <w:start w:val="1"/>
      <w:numFmt w:val="decimal"/>
      <w:lvlText w:val="%2."/>
      <w:lvlJc w:val="left"/>
      <w:pPr>
        <w:tabs>
          <w:tab w:val="num" w:pos="1440"/>
        </w:tabs>
        <w:ind w:left="1440" w:hanging="360"/>
      </w:pPr>
    </w:lvl>
    <w:lvl w:ilvl="2" w:tplc="1E68D5CA" w:tentative="1">
      <w:start w:val="1"/>
      <w:numFmt w:val="decimal"/>
      <w:lvlText w:val="%3."/>
      <w:lvlJc w:val="left"/>
      <w:pPr>
        <w:tabs>
          <w:tab w:val="num" w:pos="2160"/>
        </w:tabs>
        <w:ind w:left="2160" w:hanging="360"/>
      </w:pPr>
    </w:lvl>
    <w:lvl w:ilvl="3" w:tplc="6780F10E" w:tentative="1">
      <w:start w:val="1"/>
      <w:numFmt w:val="decimal"/>
      <w:lvlText w:val="%4."/>
      <w:lvlJc w:val="left"/>
      <w:pPr>
        <w:tabs>
          <w:tab w:val="num" w:pos="2880"/>
        </w:tabs>
        <w:ind w:left="2880" w:hanging="360"/>
      </w:pPr>
    </w:lvl>
    <w:lvl w:ilvl="4" w:tplc="3C1200E4" w:tentative="1">
      <w:start w:val="1"/>
      <w:numFmt w:val="decimal"/>
      <w:lvlText w:val="%5."/>
      <w:lvlJc w:val="left"/>
      <w:pPr>
        <w:tabs>
          <w:tab w:val="num" w:pos="3600"/>
        </w:tabs>
        <w:ind w:left="3600" w:hanging="360"/>
      </w:pPr>
    </w:lvl>
    <w:lvl w:ilvl="5" w:tplc="916A0396" w:tentative="1">
      <w:start w:val="1"/>
      <w:numFmt w:val="decimal"/>
      <w:lvlText w:val="%6."/>
      <w:lvlJc w:val="left"/>
      <w:pPr>
        <w:tabs>
          <w:tab w:val="num" w:pos="4320"/>
        </w:tabs>
        <w:ind w:left="4320" w:hanging="360"/>
      </w:pPr>
    </w:lvl>
    <w:lvl w:ilvl="6" w:tplc="DFE28D5E" w:tentative="1">
      <w:start w:val="1"/>
      <w:numFmt w:val="decimal"/>
      <w:lvlText w:val="%7."/>
      <w:lvlJc w:val="left"/>
      <w:pPr>
        <w:tabs>
          <w:tab w:val="num" w:pos="5040"/>
        </w:tabs>
        <w:ind w:left="5040" w:hanging="360"/>
      </w:pPr>
    </w:lvl>
    <w:lvl w:ilvl="7" w:tplc="D8802B50" w:tentative="1">
      <w:start w:val="1"/>
      <w:numFmt w:val="decimal"/>
      <w:lvlText w:val="%8."/>
      <w:lvlJc w:val="left"/>
      <w:pPr>
        <w:tabs>
          <w:tab w:val="num" w:pos="5760"/>
        </w:tabs>
        <w:ind w:left="5760" w:hanging="360"/>
      </w:pPr>
    </w:lvl>
    <w:lvl w:ilvl="8" w:tplc="295281A8" w:tentative="1">
      <w:start w:val="1"/>
      <w:numFmt w:val="decimal"/>
      <w:lvlText w:val="%9."/>
      <w:lvlJc w:val="left"/>
      <w:pPr>
        <w:tabs>
          <w:tab w:val="num" w:pos="6480"/>
        </w:tabs>
        <w:ind w:left="6480" w:hanging="360"/>
      </w:pPr>
    </w:lvl>
  </w:abstractNum>
  <w:abstractNum w:abstractNumId="12" w15:restartNumberingAfterBreak="0">
    <w:nsid w:val="1E9572D8"/>
    <w:multiLevelType w:val="hybridMultilevel"/>
    <w:tmpl w:val="175A5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742F45"/>
    <w:multiLevelType w:val="hybridMultilevel"/>
    <w:tmpl w:val="27E0423C"/>
    <w:lvl w:ilvl="0" w:tplc="7BF26FAA">
      <w:start w:val="1"/>
      <w:numFmt w:val="decimal"/>
      <w:lvlText w:val="%1."/>
      <w:lvlJc w:val="left"/>
      <w:pPr>
        <w:tabs>
          <w:tab w:val="num" w:pos="720"/>
        </w:tabs>
        <w:ind w:left="720" w:hanging="360"/>
      </w:pPr>
    </w:lvl>
    <w:lvl w:ilvl="1" w:tplc="38F8EF6C" w:tentative="1">
      <w:start w:val="1"/>
      <w:numFmt w:val="decimal"/>
      <w:lvlText w:val="%2."/>
      <w:lvlJc w:val="left"/>
      <w:pPr>
        <w:tabs>
          <w:tab w:val="num" w:pos="1440"/>
        </w:tabs>
        <w:ind w:left="1440" w:hanging="360"/>
      </w:pPr>
    </w:lvl>
    <w:lvl w:ilvl="2" w:tplc="98600230" w:tentative="1">
      <w:start w:val="1"/>
      <w:numFmt w:val="decimal"/>
      <w:lvlText w:val="%3."/>
      <w:lvlJc w:val="left"/>
      <w:pPr>
        <w:tabs>
          <w:tab w:val="num" w:pos="2160"/>
        </w:tabs>
        <w:ind w:left="2160" w:hanging="360"/>
      </w:pPr>
    </w:lvl>
    <w:lvl w:ilvl="3" w:tplc="58CC25E0" w:tentative="1">
      <w:start w:val="1"/>
      <w:numFmt w:val="decimal"/>
      <w:lvlText w:val="%4."/>
      <w:lvlJc w:val="left"/>
      <w:pPr>
        <w:tabs>
          <w:tab w:val="num" w:pos="2880"/>
        </w:tabs>
        <w:ind w:left="2880" w:hanging="360"/>
      </w:pPr>
    </w:lvl>
    <w:lvl w:ilvl="4" w:tplc="841CC23E" w:tentative="1">
      <w:start w:val="1"/>
      <w:numFmt w:val="decimal"/>
      <w:lvlText w:val="%5."/>
      <w:lvlJc w:val="left"/>
      <w:pPr>
        <w:tabs>
          <w:tab w:val="num" w:pos="3600"/>
        </w:tabs>
        <w:ind w:left="3600" w:hanging="360"/>
      </w:pPr>
    </w:lvl>
    <w:lvl w:ilvl="5" w:tplc="78E2DDA2" w:tentative="1">
      <w:start w:val="1"/>
      <w:numFmt w:val="decimal"/>
      <w:lvlText w:val="%6."/>
      <w:lvlJc w:val="left"/>
      <w:pPr>
        <w:tabs>
          <w:tab w:val="num" w:pos="4320"/>
        </w:tabs>
        <w:ind w:left="4320" w:hanging="360"/>
      </w:pPr>
    </w:lvl>
    <w:lvl w:ilvl="6" w:tplc="17B282EE" w:tentative="1">
      <w:start w:val="1"/>
      <w:numFmt w:val="decimal"/>
      <w:lvlText w:val="%7."/>
      <w:lvlJc w:val="left"/>
      <w:pPr>
        <w:tabs>
          <w:tab w:val="num" w:pos="5040"/>
        </w:tabs>
        <w:ind w:left="5040" w:hanging="360"/>
      </w:pPr>
    </w:lvl>
    <w:lvl w:ilvl="7" w:tplc="6E74B3C2" w:tentative="1">
      <w:start w:val="1"/>
      <w:numFmt w:val="decimal"/>
      <w:lvlText w:val="%8."/>
      <w:lvlJc w:val="left"/>
      <w:pPr>
        <w:tabs>
          <w:tab w:val="num" w:pos="5760"/>
        </w:tabs>
        <w:ind w:left="5760" w:hanging="360"/>
      </w:pPr>
    </w:lvl>
    <w:lvl w:ilvl="8" w:tplc="CEA06810" w:tentative="1">
      <w:start w:val="1"/>
      <w:numFmt w:val="decimal"/>
      <w:lvlText w:val="%9."/>
      <w:lvlJc w:val="left"/>
      <w:pPr>
        <w:tabs>
          <w:tab w:val="num" w:pos="6480"/>
        </w:tabs>
        <w:ind w:left="6480" w:hanging="360"/>
      </w:pPr>
    </w:lvl>
  </w:abstractNum>
  <w:abstractNum w:abstractNumId="14" w15:restartNumberingAfterBreak="0">
    <w:nsid w:val="20F63D1A"/>
    <w:multiLevelType w:val="hybridMultilevel"/>
    <w:tmpl w:val="84B82A0C"/>
    <w:lvl w:ilvl="0" w:tplc="70722974">
      <w:start w:val="1"/>
      <w:numFmt w:val="decimal"/>
      <w:lvlText w:val="%1."/>
      <w:lvlJc w:val="left"/>
      <w:pPr>
        <w:tabs>
          <w:tab w:val="num" w:pos="720"/>
        </w:tabs>
        <w:ind w:left="720" w:hanging="360"/>
      </w:pPr>
    </w:lvl>
    <w:lvl w:ilvl="1" w:tplc="98268BB2" w:tentative="1">
      <w:start w:val="1"/>
      <w:numFmt w:val="decimal"/>
      <w:lvlText w:val="%2."/>
      <w:lvlJc w:val="left"/>
      <w:pPr>
        <w:tabs>
          <w:tab w:val="num" w:pos="1440"/>
        </w:tabs>
        <w:ind w:left="1440" w:hanging="360"/>
      </w:pPr>
    </w:lvl>
    <w:lvl w:ilvl="2" w:tplc="9A2AAFB6" w:tentative="1">
      <w:start w:val="1"/>
      <w:numFmt w:val="decimal"/>
      <w:lvlText w:val="%3."/>
      <w:lvlJc w:val="left"/>
      <w:pPr>
        <w:tabs>
          <w:tab w:val="num" w:pos="2160"/>
        </w:tabs>
        <w:ind w:left="2160" w:hanging="360"/>
      </w:pPr>
    </w:lvl>
    <w:lvl w:ilvl="3" w:tplc="55CCCC98" w:tentative="1">
      <w:start w:val="1"/>
      <w:numFmt w:val="decimal"/>
      <w:lvlText w:val="%4."/>
      <w:lvlJc w:val="left"/>
      <w:pPr>
        <w:tabs>
          <w:tab w:val="num" w:pos="2880"/>
        </w:tabs>
        <w:ind w:left="2880" w:hanging="360"/>
      </w:pPr>
    </w:lvl>
    <w:lvl w:ilvl="4" w:tplc="903CEFAE" w:tentative="1">
      <w:start w:val="1"/>
      <w:numFmt w:val="decimal"/>
      <w:lvlText w:val="%5."/>
      <w:lvlJc w:val="left"/>
      <w:pPr>
        <w:tabs>
          <w:tab w:val="num" w:pos="3600"/>
        </w:tabs>
        <w:ind w:left="3600" w:hanging="360"/>
      </w:pPr>
    </w:lvl>
    <w:lvl w:ilvl="5" w:tplc="6450A6C0" w:tentative="1">
      <w:start w:val="1"/>
      <w:numFmt w:val="decimal"/>
      <w:lvlText w:val="%6."/>
      <w:lvlJc w:val="left"/>
      <w:pPr>
        <w:tabs>
          <w:tab w:val="num" w:pos="4320"/>
        </w:tabs>
        <w:ind w:left="4320" w:hanging="360"/>
      </w:pPr>
    </w:lvl>
    <w:lvl w:ilvl="6" w:tplc="96E8AC92" w:tentative="1">
      <w:start w:val="1"/>
      <w:numFmt w:val="decimal"/>
      <w:lvlText w:val="%7."/>
      <w:lvlJc w:val="left"/>
      <w:pPr>
        <w:tabs>
          <w:tab w:val="num" w:pos="5040"/>
        </w:tabs>
        <w:ind w:left="5040" w:hanging="360"/>
      </w:pPr>
    </w:lvl>
    <w:lvl w:ilvl="7" w:tplc="0BBCAE36" w:tentative="1">
      <w:start w:val="1"/>
      <w:numFmt w:val="decimal"/>
      <w:lvlText w:val="%8."/>
      <w:lvlJc w:val="left"/>
      <w:pPr>
        <w:tabs>
          <w:tab w:val="num" w:pos="5760"/>
        </w:tabs>
        <w:ind w:left="5760" w:hanging="360"/>
      </w:pPr>
    </w:lvl>
    <w:lvl w:ilvl="8" w:tplc="C0CAC1F6" w:tentative="1">
      <w:start w:val="1"/>
      <w:numFmt w:val="decimal"/>
      <w:lvlText w:val="%9."/>
      <w:lvlJc w:val="left"/>
      <w:pPr>
        <w:tabs>
          <w:tab w:val="num" w:pos="6480"/>
        </w:tabs>
        <w:ind w:left="6480" w:hanging="360"/>
      </w:pPr>
    </w:lvl>
  </w:abstractNum>
  <w:abstractNum w:abstractNumId="15" w15:restartNumberingAfterBreak="0">
    <w:nsid w:val="29FC6150"/>
    <w:multiLevelType w:val="multilevel"/>
    <w:tmpl w:val="FAE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D13F3"/>
    <w:multiLevelType w:val="hybridMultilevel"/>
    <w:tmpl w:val="E9C4CA78"/>
    <w:lvl w:ilvl="0" w:tplc="DBCE0990">
      <w:start w:val="1"/>
      <w:numFmt w:val="decimal"/>
      <w:lvlText w:val="%1."/>
      <w:lvlJc w:val="left"/>
      <w:pPr>
        <w:tabs>
          <w:tab w:val="num" w:pos="720"/>
        </w:tabs>
        <w:ind w:left="720" w:hanging="360"/>
      </w:pPr>
    </w:lvl>
    <w:lvl w:ilvl="1" w:tplc="2D546466" w:tentative="1">
      <w:start w:val="1"/>
      <w:numFmt w:val="decimal"/>
      <w:lvlText w:val="%2."/>
      <w:lvlJc w:val="left"/>
      <w:pPr>
        <w:tabs>
          <w:tab w:val="num" w:pos="1440"/>
        </w:tabs>
        <w:ind w:left="1440" w:hanging="360"/>
      </w:pPr>
    </w:lvl>
    <w:lvl w:ilvl="2" w:tplc="157A2ABE" w:tentative="1">
      <w:start w:val="1"/>
      <w:numFmt w:val="decimal"/>
      <w:lvlText w:val="%3."/>
      <w:lvlJc w:val="left"/>
      <w:pPr>
        <w:tabs>
          <w:tab w:val="num" w:pos="2160"/>
        </w:tabs>
        <w:ind w:left="2160" w:hanging="360"/>
      </w:pPr>
    </w:lvl>
    <w:lvl w:ilvl="3" w:tplc="21C2664E" w:tentative="1">
      <w:start w:val="1"/>
      <w:numFmt w:val="decimal"/>
      <w:lvlText w:val="%4."/>
      <w:lvlJc w:val="left"/>
      <w:pPr>
        <w:tabs>
          <w:tab w:val="num" w:pos="2880"/>
        </w:tabs>
        <w:ind w:left="2880" w:hanging="360"/>
      </w:pPr>
    </w:lvl>
    <w:lvl w:ilvl="4" w:tplc="1F127ED4" w:tentative="1">
      <w:start w:val="1"/>
      <w:numFmt w:val="decimal"/>
      <w:lvlText w:val="%5."/>
      <w:lvlJc w:val="left"/>
      <w:pPr>
        <w:tabs>
          <w:tab w:val="num" w:pos="3600"/>
        </w:tabs>
        <w:ind w:left="3600" w:hanging="360"/>
      </w:pPr>
    </w:lvl>
    <w:lvl w:ilvl="5" w:tplc="F9803EF8" w:tentative="1">
      <w:start w:val="1"/>
      <w:numFmt w:val="decimal"/>
      <w:lvlText w:val="%6."/>
      <w:lvlJc w:val="left"/>
      <w:pPr>
        <w:tabs>
          <w:tab w:val="num" w:pos="4320"/>
        </w:tabs>
        <w:ind w:left="4320" w:hanging="360"/>
      </w:pPr>
    </w:lvl>
    <w:lvl w:ilvl="6" w:tplc="FF12F63C" w:tentative="1">
      <w:start w:val="1"/>
      <w:numFmt w:val="decimal"/>
      <w:lvlText w:val="%7."/>
      <w:lvlJc w:val="left"/>
      <w:pPr>
        <w:tabs>
          <w:tab w:val="num" w:pos="5040"/>
        </w:tabs>
        <w:ind w:left="5040" w:hanging="360"/>
      </w:pPr>
    </w:lvl>
    <w:lvl w:ilvl="7" w:tplc="10284B10" w:tentative="1">
      <w:start w:val="1"/>
      <w:numFmt w:val="decimal"/>
      <w:lvlText w:val="%8."/>
      <w:lvlJc w:val="left"/>
      <w:pPr>
        <w:tabs>
          <w:tab w:val="num" w:pos="5760"/>
        </w:tabs>
        <w:ind w:left="5760" w:hanging="360"/>
      </w:pPr>
    </w:lvl>
    <w:lvl w:ilvl="8" w:tplc="12081B4C" w:tentative="1">
      <w:start w:val="1"/>
      <w:numFmt w:val="decimal"/>
      <w:lvlText w:val="%9."/>
      <w:lvlJc w:val="left"/>
      <w:pPr>
        <w:tabs>
          <w:tab w:val="num" w:pos="6480"/>
        </w:tabs>
        <w:ind w:left="6480" w:hanging="360"/>
      </w:pPr>
    </w:lvl>
  </w:abstractNum>
  <w:abstractNum w:abstractNumId="17" w15:restartNumberingAfterBreak="0">
    <w:nsid w:val="2B580A31"/>
    <w:multiLevelType w:val="hybridMultilevel"/>
    <w:tmpl w:val="7692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7753D"/>
    <w:multiLevelType w:val="hybridMultilevel"/>
    <w:tmpl w:val="CD32A42E"/>
    <w:lvl w:ilvl="0" w:tplc="FD0416D4">
      <w:start w:val="1"/>
      <w:numFmt w:val="decimal"/>
      <w:lvlText w:val="%1)"/>
      <w:lvlJc w:val="left"/>
      <w:pPr>
        <w:tabs>
          <w:tab w:val="num" w:pos="720"/>
        </w:tabs>
        <w:ind w:left="720" w:hanging="360"/>
      </w:pPr>
    </w:lvl>
    <w:lvl w:ilvl="1" w:tplc="2B4A0A98">
      <w:start w:val="1"/>
      <w:numFmt w:val="decimal"/>
      <w:lvlText w:val="%2)"/>
      <w:lvlJc w:val="left"/>
      <w:pPr>
        <w:tabs>
          <w:tab w:val="num" w:pos="1440"/>
        </w:tabs>
        <w:ind w:left="1440" w:hanging="360"/>
      </w:pPr>
    </w:lvl>
    <w:lvl w:ilvl="2" w:tplc="CBFC4176" w:tentative="1">
      <w:start w:val="1"/>
      <w:numFmt w:val="decimal"/>
      <w:lvlText w:val="%3)"/>
      <w:lvlJc w:val="left"/>
      <w:pPr>
        <w:tabs>
          <w:tab w:val="num" w:pos="2160"/>
        </w:tabs>
        <w:ind w:left="2160" w:hanging="360"/>
      </w:pPr>
    </w:lvl>
    <w:lvl w:ilvl="3" w:tplc="BD0860F6" w:tentative="1">
      <w:start w:val="1"/>
      <w:numFmt w:val="decimal"/>
      <w:lvlText w:val="%4)"/>
      <w:lvlJc w:val="left"/>
      <w:pPr>
        <w:tabs>
          <w:tab w:val="num" w:pos="2880"/>
        </w:tabs>
        <w:ind w:left="2880" w:hanging="360"/>
      </w:pPr>
    </w:lvl>
    <w:lvl w:ilvl="4" w:tplc="31C6CFD4" w:tentative="1">
      <w:start w:val="1"/>
      <w:numFmt w:val="decimal"/>
      <w:lvlText w:val="%5)"/>
      <w:lvlJc w:val="left"/>
      <w:pPr>
        <w:tabs>
          <w:tab w:val="num" w:pos="3600"/>
        </w:tabs>
        <w:ind w:left="3600" w:hanging="360"/>
      </w:pPr>
    </w:lvl>
    <w:lvl w:ilvl="5" w:tplc="92CAF826" w:tentative="1">
      <w:start w:val="1"/>
      <w:numFmt w:val="decimal"/>
      <w:lvlText w:val="%6)"/>
      <w:lvlJc w:val="left"/>
      <w:pPr>
        <w:tabs>
          <w:tab w:val="num" w:pos="4320"/>
        </w:tabs>
        <w:ind w:left="4320" w:hanging="360"/>
      </w:pPr>
    </w:lvl>
    <w:lvl w:ilvl="6" w:tplc="8E6C2942" w:tentative="1">
      <w:start w:val="1"/>
      <w:numFmt w:val="decimal"/>
      <w:lvlText w:val="%7)"/>
      <w:lvlJc w:val="left"/>
      <w:pPr>
        <w:tabs>
          <w:tab w:val="num" w:pos="5040"/>
        </w:tabs>
        <w:ind w:left="5040" w:hanging="360"/>
      </w:pPr>
    </w:lvl>
    <w:lvl w:ilvl="7" w:tplc="36965EFC" w:tentative="1">
      <w:start w:val="1"/>
      <w:numFmt w:val="decimal"/>
      <w:lvlText w:val="%8)"/>
      <w:lvlJc w:val="left"/>
      <w:pPr>
        <w:tabs>
          <w:tab w:val="num" w:pos="5760"/>
        </w:tabs>
        <w:ind w:left="5760" w:hanging="360"/>
      </w:pPr>
    </w:lvl>
    <w:lvl w:ilvl="8" w:tplc="66681D9E" w:tentative="1">
      <w:start w:val="1"/>
      <w:numFmt w:val="decimal"/>
      <w:lvlText w:val="%9)"/>
      <w:lvlJc w:val="left"/>
      <w:pPr>
        <w:tabs>
          <w:tab w:val="num" w:pos="6480"/>
        </w:tabs>
        <w:ind w:left="6480" w:hanging="360"/>
      </w:pPr>
    </w:lvl>
  </w:abstractNum>
  <w:abstractNum w:abstractNumId="19" w15:restartNumberingAfterBreak="0">
    <w:nsid w:val="3970419E"/>
    <w:multiLevelType w:val="hybridMultilevel"/>
    <w:tmpl w:val="1ED098EA"/>
    <w:lvl w:ilvl="0" w:tplc="C1CC4F90">
      <w:start w:val="1"/>
      <w:numFmt w:val="decimal"/>
      <w:lvlText w:val="%1)"/>
      <w:lvlJc w:val="left"/>
      <w:pPr>
        <w:tabs>
          <w:tab w:val="num" w:pos="720"/>
        </w:tabs>
        <w:ind w:left="720" w:hanging="360"/>
      </w:pPr>
    </w:lvl>
    <w:lvl w:ilvl="1" w:tplc="C07CFE94">
      <w:start w:val="1"/>
      <w:numFmt w:val="decimal"/>
      <w:lvlText w:val="%2)"/>
      <w:lvlJc w:val="left"/>
      <w:pPr>
        <w:tabs>
          <w:tab w:val="num" w:pos="1440"/>
        </w:tabs>
        <w:ind w:left="1440" w:hanging="360"/>
      </w:pPr>
    </w:lvl>
    <w:lvl w:ilvl="2" w:tplc="3782F6CA" w:tentative="1">
      <w:start w:val="1"/>
      <w:numFmt w:val="decimal"/>
      <w:lvlText w:val="%3)"/>
      <w:lvlJc w:val="left"/>
      <w:pPr>
        <w:tabs>
          <w:tab w:val="num" w:pos="2160"/>
        </w:tabs>
        <w:ind w:left="2160" w:hanging="360"/>
      </w:pPr>
    </w:lvl>
    <w:lvl w:ilvl="3" w:tplc="6AB4E22E" w:tentative="1">
      <w:start w:val="1"/>
      <w:numFmt w:val="decimal"/>
      <w:lvlText w:val="%4)"/>
      <w:lvlJc w:val="left"/>
      <w:pPr>
        <w:tabs>
          <w:tab w:val="num" w:pos="2880"/>
        </w:tabs>
        <w:ind w:left="2880" w:hanging="360"/>
      </w:pPr>
    </w:lvl>
    <w:lvl w:ilvl="4" w:tplc="888E2512" w:tentative="1">
      <w:start w:val="1"/>
      <w:numFmt w:val="decimal"/>
      <w:lvlText w:val="%5)"/>
      <w:lvlJc w:val="left"/>
      <w:pPr>
        <w:tabs>
          <w:tab w:val="num" w:pos="3600"/>
        </w:tabs>
        <w:ind w:left="3600" w:hanging="360"/>
      </w:pPr>
    </w:lvl>
    <w:lvl w:ilvl="5" w:tplc="75EEAC78" w:tentative="1">
      <w:start w:val="1"/>
      <w:numFmt w:val="decimal"/>
      <w:lvlText w:val="%6)"/>
      <w:lvlJc w:val="left"/>
      <w:pPr>
        <w:tabs>
          <w:tab w:val="num" w:pos="4320"/>
        </w:tabs>
        <w:ind w:left="4320" w:hanging="360"/>
      </w:pPr>
    </w:lvl>
    <w:lvl w:ilvl="6" w:tplc="E536E034" w:tentative="1">
      <w:start w:val="1"/>
      <w:numFmt w:val="decimal"/>
      <w:lvlText w:val="%7)"/>
      <w:lvlJc w:val="left"/>
      <w:pPr>
        <w:tabs>
          <w:tab w:val="num" w:pos="5040"/>
        </w:tabs>
        <w:ind w:left="5040" w:hanging="360"/>
      </w:pPr>
    </w:lvl>
    <w:lvl w:ilvl="7" w:tplc="F09A0CCE" w:tentative="1">
      <w:start w:val="1"/>
      <w:numFmt w:val="decimal"/>
      <w:lvlText w:val="%8)"/>
      <w:lvlJc w:val="left"/>
      <w:pPr>
        <w:tabs>
          <w:tab w:val="num" w:pos="5760"/>
        </w:tabs>
        <w:ind w:left="5760" w:hanging="360"/>
      </w:pPr>
    </w:lvl>
    <w:lvl w:ilvl="8" w:tplc="75FCD4FA" w:tentative="1">
      <w:start w:val="1"/>
      <w:numFmt w:val="decimal"/>
      <w:lvlText w:val="%9)"/>
      <w:lvlJc w:val="left"/>
      <w:pPr>
        <w:tabs>
          <w:tab w:val="num" w:pos="6480"/>
        </w:tabs>
        <w:ind w:left="6480" w:hanging="360"/>
      </w:pPr>
    </w:lvl>
  </w:abstractNum>
  <w:abstractNum w:abstractNumId="20" w15:restartNumberingAfterBreak="0">
    <w:nsid w:val="3A7B44B9"/>
    <w:multiLevelType w:val="hybridMultilevel"/>
    <w:tmpl w:val="4168871E"/>
    <w:lvl w:ilvl="0" w:tplc="0EF07BB0">
      <w:start w:val="1"/>
      <w:numFmt w:val="decimal"/>
      <w:lvlText w:val="%1."/>
      <w:lvlJc w:val="left"/>
      <w:pPr>
        <w:tabs>
          <w:tab w:val="num" w:pos="720"/>
        </w:tabs>
        <w:ind w:left="720" w:hanging="360"/>
      </w:pPr>
    </w:lvl>
    <w:lvl w:ilvl="1" w:tplc="92B49222" w:tentative="1">
      <w:start w:val="1"/>
      <w:numFmt w:val="decimal"/>
      <w:lvlText w:val="%2."/>
      <w:lvlJc w:val="left"/>
      <w:pPr>
        <w:tabs>
          <w:tab w:val="num" w:pos="1440"/>
        </w:tabs>
        <w:ind w:left="1440" w:hanging="360"/>
      </w:pPr>
    </w:lvl>
    <w:lvl w:ilvl="2" w:tplc="C1E28574" w:tentative="1">
      <w:start w:val="1"/>
      <w:numFmt w:val="decimal"/>
      <w:lvlText w:val="%3."/>
      <w:lvlJc w:val="left"/>
      <w:pPr>
        <w:tabs>
          <w:tab w:val="num" w:pos="2160"/>
        </w:tabs>
        <w:ind w:left="2160" w:hanging="360"/>
      </w:pPr>
    </w:lvl>
    <w:lvl w:ilvl="3" w:tplc="38B4A962" w:tentative="1">
      <w:start w:val="1"/>
      <w:numFmt w:val="decimal"/>
      <w:lvlText w:val="%4."/>
      <w:lvlJc w:val="left"/>
      <w:pPr>
        <w:tabs>
          <w:tab w:val="num" w:pos="2880"/>
        </w:tabs>
        <w:ind w:left="2880" w:hanging="360"/>
      </w:pPr>
    </w:lvl>
    <w:lvl w:ilvl="4" w:tplc="A12A3BBE" w:tentative="1">
      <w:start w:val="1"/>
      <w:numFmt w:val="decimal"/>
      <w:lvlText w:val="%5."/>
      <w:lvlJc w:val="left"/>
      <w:pPr>
        <w:tabs>
          <w:tab w:val="num" w:pos="3600"/>
        </w:tabs>
        <w:ind w:left="3600" w:hanging="360"/>
      </w:pPr>
    </w:lvl>
    <w:lvl w:ilvl="5" w:tplc="58F4DCFC" w:tentative="1">
      <w:start w:val="1"/>
      <w:numFmt w:val="decimal"/>
      <w:lvlText w:val="%6."/>
      <w:lvlJc w:val="left"/>
      <w:pPr>
        <w:tabs>
          <w:tab w:val="num" w:pos="4320"/>
        </w:tabs>
        <w:ind w:left="4320" w:hanging="360"/>
      </w:pPr>
    </w:lvl>
    <w:lvl w:ilvl="6" w:tplc="372E3866" w:tentative="1">
      <w:start w:val="1"/>
      <w:numFmt w:val="decimal"/>
      <w:lvlText w:val="%7."/>
      <w:lvlJc w:val="left"/>
      <w:pPr>
        <w:tabs>
          <w:tab w:val="num" w:pos="5040"/>
        </w:tabs>
        <w:ind w:left="5040" w:hanging="360"/>
      </w:pPr>
    </w:lvl>
    <w:lvl w:ilvl="7" w:tplc="21D2CE0E" w:tentative="1">
      <w:start w:val="1"/>
      <w:numFmt w:val="decimal"/>
      <w:lvlText w:val="%8."/>
      <w:lvlJc w:val="left"/>
      <w:pPr>
        <w:tabs>
          <w:tab w:val="num" w:pos="5760"/>
        </w:tabs>
        <w:ind w:left="5760" w:hanging="360"/>
      </w:pPr>
    </w:lvl>
    <w:lvl w:ilvl="8" w:tplc="A186070A" w:tentative="1">
      <w:start w:val="1"/>
      <w:numFmt w:val="decimal"/>
      <w:lvlText w:val="%9."/>
      <w:lvlJc w:val="left"/>
      <w:pPr>
        <w:tabs>
          <w:tab w:val="num" w:pos="6480"/>
        </w:tabs>
        <w:ind w:left="6480" w:hanging="360"/>
      </w:pPr>
    </w:lvl>
  </w:abstractNum>
  <w:abstractNum w:abstractNumId="21" w15:restartNumberingAfterBreak="0">
    <w:nsid w:val="429A3EA0"/>
    <w:multiLevelType w:val="multilevel"/>
    <w:tmpl w:val="9FD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F1814"/>
    <w:multiLevelType w:val="hybridMultilevel"/>
    <w:tmpl w:val="FCD64326"/>
    <w:lvl w:ilvl="0" w:tplc="94F64E2A">
      <w:start w:val="1"/>
      <w:numFmt w:val="decimal"/>
      <w:lvlText w:val="%1."/>
      <w:lvlJc w:val="left"/>
      <w:pPr>
        <w:tabs>
          <w:tab w:val="num" w:pos="720"/>
        </w:tabs>
        <w:ind w:left="720" w:hanging="360"/>
      </w:pPr>
    </w:lvl>
    <w:lvl w:ilvl="1" w:tplc="2C14473E" w:tentative="1">
      <w:start w:val="1"/>
      <w:numFmt w:val="decimal"/>
      <w:lvlText w:val="%2."/>
      <w:lvlJc w:val="left"/>
      <w:pPr>
        <w:tabs>
          <w:tab w:val="num" w:pos="1440"/>
        </w:tabs>
        <w:ind w:left="1440" w:hanging="360"/>
      </w:pPr>
    </w:lvl>
    <w:lvl w:ilvl="2" w:tplc="A5F4116C" w:tentative="1">
      <w:start w:val="1"/>
      <w:numFmt w:val="decimal"/>
      <w:lvlText w:val="%3."/>
      <w:lvlJc w:val="left"/>
      <w:pPr>
        <w:tabs>
          <w:tab w:val="num" w:pos="2160"/>
        </w:tabs>
        <w:ind w:left="2160" w:hanging="360"/>
      </w:pPr>
    </w:lvl>
    <w:lvl w:ilvl="3" w:tplc="9CE44A50" w:tentative="1">
      <w:start w:val="1"/>
      <w:numFmt w:val="decimal"/>
      <w:lvlText w:val="%4."/>
      <w:lvlJc w:val="left"/>
      <w:pPr>
        <w:tabs>
          <w:tab w:val="num" w:pos="2880"/>
        </w:tabs>
        <w:ind w:left="2880" w:hanging="360"/>
      </w:pPr>
    </w:lvl>
    <w:lvl w:ilvl="4" w:tplc="47F8873A" w:tentative="1">
      <w:start w:val="1"/>
      <w:numFmt w:val="decimal"/>
      <w:lvlText w:val="%5."/>
      <w:lvlJc w:val="left"/>
      <w:pPr>
        <w:tabs>
          <w:tab w:val="num" w:pos="3600"/>
        </w:tabs>
        <w:ind w:left="3600" w:hanging="360"/>
      </w:pPr>
    </w:lvl>
    <w:lvl w:ilvl="5" w:tplc="5D305F00" w:tentative="1">
      <w:start w:val="1"/>
      <w:numFmt w:val="decimal"/>
      <w:lvlText w:val="%6."/>
      <w:lvlJc w:val="left"/>
      <w:pPr>
        <w:tabs>
          <w:tab w:val="num" w:pos="4320"/>
        </w:tabs>
        <w:ind w:left="4320" w:hanging="360"/>
      </w:pPr>
    </w:lvl>
    <w:lvl w:ilvl="6" w:tplc="E9B8D956" w:tentative="1">
      <w:start w:val="1"/>
      <w:numFmt w:val="decimal"/>
      <w:lvlText w:val="%7."/>
      <w:lvlJc w:val="left"/>
      <w:pPr>
        <w:tabs>
          <w:tab w:val="num" w:pos="5040"/>
        </w:tabs>
        <w:ind w:left="5040" w:hanging="360"/>
      </w:pPr>
    </w:lvl>
    <w:lvl w:ilvl="7" w:tplc="7A96534C" w:tentative="1">
      <w:start w:val="1"/>
      <w:numFmt w:val="decimal"/>
      <w:lvlText w:val="%8."/>
      <w:lvlJc w:val="left"/>
      <w:pPr>
        <w:tabs>
          <w:tab w:val="num" w:pos="5760"/>
        </w:tabs>
        <w:ind w:left="5760" w:hanging="360"/>
      </w:pPr>
    </w:lvl>
    <w:lvl w:ilvl="8" w:tplc="E3AAB08C" w:tentative="1">
      <w:start w:val="1"/>
      <w:numFmt w:val="decimal"/>
      <w:lvlText w:val="%9."/>
      <w:lvlJc w:val="left"/>
      <w:pPr>
        <w:tabs>
          <w:tab w:val="num" w:pos="6480"/>
        </w:tabs>
        <w:ind w:left="6480" w:hanging="360"/>
      </w:pPr>
    </w:lvl>
  </w:abstractNum>
  <w:abstractNum w:abstractNumId="23" w15:restartNumberingAfterBreak="0">
    <w:nsid w:val="4D1268BD"/>
    <w:multiLevelType w:val="multilevel"/>
    <w:tmpl w:val="E0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9205D"/>
    <w:multiLevelType w:val="hybridMultilevel"/>
    <w:tmpl w:val="73E0B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502CC6"/>
    <w:multiLevelType w:val="hybridMultilevel"/>
    <w:tmpl w:val="D3A2769C"/>
    <w:lvl w:ilvl="0" w:tplc="C4045416">
      <w:start w:val="1"/>
      <w:numFmt w:val="decimal"/>
      <w:lvlText w:val="%1."/>
      <w:lvlJc w:val="left"/>
      <w:pPr>
        <w:tabs>
          <w:tab w:val="num" w:pos="720"/>
        </w:tabs>
        <w:ind w:left="720" w:hanging="360"/>
      </w:pPr>
    </w:lvl>
    <w:lvl w:ilvl="1" w:tplc="4B94C874" w:tentative="1">
      <w:start w:val="1"/>
      <w:numFmt w:val="decimal"/>
      <w:lvlText w:val="%2."/>
      <w:lvlJc w:val="left"/>
      <w:pPr>
        <w:tabs>
          <w:tab w:val="num" w:pos="1440"/>
        </w:tabs>
        <w:ind w:left="1440" w:hanging="360"/>
      </w:pPr>
    </w:lvl>
    <w:lvl w:ilvl="2" w:tplc="AADE98DC" w:tentative="1">
      <w:start w:val="1"/>
      <w:numFmt w:val="decimal"/>
      <w:lvlText w:val="%3."/>
      <w:lvlJc w:val="left"/>
      <w:pPr>
        <w:tabs>
          <w:tab w:val="num" w:pos="2160"/>
        </w:tabs>
        <w:ind w:left="2160" w:hanging="360"/>
      </w:pPr>
    </w:lvl>
    <w:lvl w:ilvl="3" w:tplc="DB862554" w:tentative="1">
      <w:start w:val="1"/>
      <w:numFmt w:val="decimal"/>
      <w:lvlText w:val="%4."/>
      <w:lvlJc w:val="left"/>
      <w:pPr>
        <w:tabs>
          <w:tab w:val="num" w:pos="2880"/>
        </w:tabs>
        <w:ind w:left="2880" w:hanging="360"/>
      </w:pPr>
    </w:lvl>
    <w:lvl w:ilvl="4" w:tplc="8F9CBB2C" w:tentative="1">
      <w:start w:val="1"/>
      <w:numFmt w:val="decimal"/>
      <w:lvlText w:val="%5."/>
      <w:lvlJc w:val="left"/>
      <w:pPr>
        <w:tabs>
          <w:tab w:val="num" w:pos="3600"/>
        </w:tabs>
        <w:ind w:left="3600" w:hanging="360"/>
      </w:pPr>
    </w:lvl>
    <w:lvl w:ilvl="5" w:tplc="047C8536" w:tentative="1">
      <w:start w:val="1"/>
      <w:numFmt w:val="decimal"/>
      <w:lvlText w:val="%6."/>
      <w:lvlJc w:val="left"/>
      <w:pPr>
        <w:tabs>
          <w:tab w:val="num" w:pos="4320"/>
        </w:tabs>
        <w:ind w:left="4320" w:hanging="360"/>
      </w:pPr>
    </w:lvl>
    <w:lvl w:ilvl="6" w:tplc="D1C61144" w:tentative="1">
      <w:start w:val="1"/>
      <w:numFmt w:val="decimal"/>
      <w:lvlText w:val="%7."/>
      <w:lvlJc w:val="left"/>
      <w:pPr>
        <w:tabs>
          <w:tab w:val="num" w:pos="5040"/>
        </w:tabs>
        <w:ind w:left="5040" w:hanging="360"/>
      </w:pPr>
    </w:lvl>
    <w:lvl w:ilvl="7" w:tplc="9A32F180" w:tentative="1">
      <w:start w:val="1"/>
      <w:numFmt w:val="decimal"/>
      <w:lvlText w:val="%8."/>
      <w:lvlJc w:val="left"/>
      <w:pPr>
        <w:tabs>
          <w:tab w:val="num" w:pos="5760"/>
        </w:tabs>
        <w:ind w:left="5760" w:hanging="360"/>
      </w:pPr>
    </w:lvl>
    <w:lvl w:ilvl="8" w:tplc="4C385BFE" w:tentative="1">
      <w:start w:val="1"/>
      <w:numFmt w:val="decimal"/>
      <w:lvlText w:val="%9."/>
      <w:lvlJc w:val="left"/>
      <w:pPr>
        <w:tabs>
          <w:tab w:val="num" w:pos="6480"/>
        </w:tabs>
        <w:ind w:left="6480" w:hanging="360"/>
      </w:pPr>
    </w:lvl>
  </w:abstractNum>
  <w:abstractNum w:abstractNumId="26" w15:restartNumberingAfterBreak="0">
    <w:nsid w:val="574D6A6B"/>
    <w:multiLevelType w:val="hybridMultilevel"/>
    <w:tmpl w:val="B0DEE67E"/>
    <w:lvl w:ilvl="0" w:tplc="FAECF858">
      <w:start w:val="1"/>
      <w:numFmt w:val="decimal"/>
      <w:lvlText w:val="%1."/>
      <w:lvlJc w:val="left"/>
      <w:pPr>
        <w:tabs>
          <w:tab w:val="num" w:pos="720"/>
        </w:tabs>
        <w:ind w:left="720" w:hanging="360"/>
      </w:pPr>
    </w:lvl>
    <w:lvl w:ilvl="1" w:tplc="CB52A17A" w:tentative="1">
      <w:start w:val="1"/>
      <w:numFmt w:val="decimal"/>
      <w:lvlText w:val="%2."/>
      <w:lvlJc w:val="left"/>
      <w:pPr>
        <w:tabs>
          <w:tab w:val="num" w:pos="1440"/>
        </w:tabs>
        <w:ind w:left="1440" w:hanging="360"/>
      </w:pPr>
    </w:lvl>
    <w:lvl w:ilvl="2" w:tplc="5B9861D0" w:tentative="1">
      <w:start w:val="1"/>
      <w:numFmt w:val="decimal"/>
      <w:lvlText w:val="%3."/>
      <w:lvlJc w:val="left"/>
      <w:pPr>
        <w:tabs>
          <w:tab w:val="num" w:pos="2160"/>
        </w:tabs>
        <w:ind w:left="2160" w:hanging="360"/>
      </w:pPr>
    </w:lvl>
    <w:lvl w:ilvl="3" w:tplc="0356591C" w:tentative="1">
      <w:start w:val="1"/>
      <w:numFmt w:val="decimal"/>
      <w:lvlText w:val="%4."/>
      <w:lvlJc w:val="left"/>
      <w:pPr>
        <w:tabs>
          <w:tab w:val="num" w:pos="2880"/>
        </w:tabs>
        <w:ind w:left="2880" w:hanging="360"/>
      </w:pPr>
    </w:lvl>
    <w:lvl w:ilvl="4" w:tplc="01F2EFE6" w:tentative="1">
      <w:start w:val="1"/>
      <w:numFmt w:val="decimal"/>
      <w:lvlText w:val="%5."/>
      <w:lvlJc w:val="left"/>
      <w:pPr>
        <w:tabs>
          <w:tab w:val="num" w:pos="3600"/>
        </w:tabs>
        <w:ind w:left="3600" w:hanging="360"/>
      </w:pPr>
    </w:lvl>
    <w:lvl w:ilvl="5" w:tplc="08608BB0" w:tentative="1">
      <w:start w:val="1"/>
      <w:numFmt w:val="decimal"/>
      <w:lvlText w:val="%6."/>
      <w:lvlJc w:val="left"/>
      <w:pPr>
        <w:tabs>
          <w:tab w:val="num" w:pos="4320"/>
        </w:tabs>
        <w:ind w:left="4320" w:hanging="360"/>
      </w:pPr>
    </w:lvl>
    <w:lvl w:ilvl="6" w:tplc="827A09D8" w:tentative="1">
      <w:start w:val="1"/>
      <w:numFmt w:val="decimal"/>
      <w:lvlText w:val="%7."/>
      <w:lvlJc w:val="left"/>
      <w:pPr>
        <w:tabs>
          <w:tab w:val="num" w:pos="5040"/>
        </w:tabs>
        <w:ind w:left="5040" w:hanging="360"/>
      </w:pPr>
    </w:lvl>
    <w:lvl w:ilvl="7" w:tplc="1FAC7642" w:tentative="1">
      <w:start w:val="1"/>
      <w:numFmt w:val="decimal"/>
      <w:lvlText w:val="%8."/>
      <w:lvlJc w:val="left"/>
      <w:pPr>
        <w:tabs>
          <w:tab w:val="num" w:pos="5760"/>
        </w:tabs>
        <w:ind w:left="5760" w:hanging="360"/>
      </w:pPr>
    </w:lvl>
    <w:lvl w:ilvl="8" w:tplc="2A18483E" w:tentative="1">
      <w:start w:val="1"/>
      <w:numFmt w:val="decimal"/>
      <w:lvlText w:val="%9."/>
      <w:lvlJc w:val="left"/>
      <w:pPr>
        <w:tabs>
          <w:tab w:val="num" w:pos="6480"/>
        </w:tabs>
        <w:ind w:left="6480" w:hanging="360"/>
      </w:pPr>
    </w:lvl>
  </w:abstractNum>
  <w:abstractNum w:abstractNumId="27" w15:restartNumberingAfterBreak="0">
    <w:nsid w:val="58B010EA"/>
    <w:multiLevelType w:val="hybridMultilevel"/>
    <w:tmpl w:val="13FE4AF6"/>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5A2626EF"/>
    <w:multiLevelType w:val="hybridMultilevel"/>
    <w:tmpl w:val="B8B69564"/>
    <w:lvl w:ilvl="0" w:tplc="04090001">
      <w:start w:val="1"/>
      <w:numFmt w:val="bullet"/>
      <w:lvlText w:val=""/>
      <w:lvlJc w:val="left"/>
      <w:pPr>
        <w:ind w:left="2410" w:hanging="360"/>
      </w:pPr>
      <w:rPr>
        <w:rFonts w:ascii="Symbol" w:hAnsi="Symbol" w:hint="default"/>
      </w:rPr>
    </w:lvl>
    <w:lvl w:ilvl="1" w:tplc="04090003" w:tentative="1">
      <w:start w:val="1"/>
      <w:numFmt w:val="bullet"/>
      <w:lvlText w:val="o"/>
      <w:lvlJc w:val="left"/>
      <w:pPr>
        <w:ind w:left="3130" w:hanging="360"/>
      </w:pPr>
      <w:rPr>
        <w:rFonts w:ascii="Courier New" w:hAnsi="Courier New" w:cs="Courier New" w:hint="default"/>
      </w:rPr>
    </w:lvl>
    <w:lvl w:ilvl="2" w:tplc="04090005" w:tentative="1">
      <w:start w:val="1"/>
      <w:numFmt w:val="bullet"/>
      <w:lvlText w:val=""/>
      <w:lvlJc w:val="left"/>
      <w:pPr>
        <w:ind w:left="3850" w:hanging="360"/>
      </w:pPr>
      <w:rPr>
        <w:rFonts w:ascii="Wingdings" w:hAnsi="Wingdings" w:hint="default"/>
      </w:rPr>
    </w:lvl>
    <w:lvl w:ilvl="3" w:tplc="04090001" w:tentative="1">
      <w:start w:val="1"/>
      <w:numFmt w:val="bullet"/>
      <w:lvlText w:val=""/>
      <w:lvlJc w:val="left"/>
      <w:pPr>
        <w:ind w:left="4570" w:hanging="360"/>
      </w:pPr>
      <w:rPr>
        <w:rFonts w:ascii="Symbol" w:hAnsi="Symbol" w:hint="default"/>
      </w:rPr>
    </w:lvl>
    <w:lvl w:ilvl="4" w:tplc="04090003" w:tentative="1">
      <w:start w:val="1"/>
      <w:numFmt w:val="bullet"/>
      <w:lvlText w:val="o"/>
      <w:lvlJc w:val="left"/>
      <w:pPr>
        <w:ind w:left="5290" w:hanging="360"/>
      </w:pPr>
      <w:rPr>
        <w:rFonts w:ascii="Courier New" w:hAnsi="Courier New" w:cs="Courier New" w:hint="default"/>
      </w:rPr>
    </w:lvl>
    <w:lvl w:ilvl="5" w:tplc="04090005" w:tentative="1">
      <w:start w:val="1"/>
      <w:numFmt w:val="bullet"/>
      <w:lvlText w:val=""/>
      <w:lvlJc w:val="left"/>
      <w:pPr>
        <w:ind w:left="6010" w:hanging="360"/>
      </w:pPr>
      <w:rPr>
        <w:rFonts w:ascii="Wingdings" w:hAnsi="Wingdings" w:hint="default"/>
      </w:rPr>
    </w:lvl>
    <w:lvl w:ilvl="6" w:tplc="04090001" w:tentative="1">
      <w:start w:val="1"/>
      <w:numFmt w:val="bullet"/>
      <w:lvlText w:val=""/>
      <w:lvlJc w:val="left"/>
      <w:pPr>
        <w:ind w:left="6730" w:hanging="360"/>
      </w:pPr>
      <w:rPr>
        <w:rFonts w:ascii="Symbol" w:hAnsi="Symbol" w:hint="default"/>
      </w:rPr>
    </w:lvl>
    <w:lvl w:ilvl="7" w:tplc="04090003" w:tentative="1">
      <w:start w:val="1"/>
      <w:numFmt w:val="bullet"/>
      <w:lvlText w:val="o"/>
      <w:lvlJc w:val="left"/>
      <w:pPr>
        <w:ind w:left="7450" w:hanging="360"/>
      </w:pPr>
      <w:rPr>
        <w:rFonts w:ascii="Courier New" w:hAnsi="Courier New" w:cs="Courier New" w:hint="default"/>
      </w:rPr>
    </w:lvl>
    <w:lvl w:ilvl="8" w:tplc="04090005" w:tentative="1">
      <w:start w:val="1"/>
      <w:numFmt w:val="bullet"/>
      <w:lvlText w:val=""/>
      <w:lvlJc w:val="left"/>
      <w:pPr>
        <w:ind w:left="8170" w:hanging="360"/>
      </w:pPr>
      <w:rPr>
        <w:rFonts w:ascii="Wingdings" w:hAnsi="Wingdings" w:hint="default"/>
      </w:rPr>
    </w:lvl>
  </w:abstractNum>
  <w:abstractNum w:abstractNumId="29" w15:restartNumberingAfterBreak="0">
    <w:nsid w:val="5C590DAD"/>
    <w:multiLevelType w:val="hybridMultilevel"/>
    <w:tmpl w:val="CF9C5094"/>
    <w:lvl w:ilvl="0" w:tplc="CD62DF30">
      <w:start w:val="1"/>
      <w:numFmt w:val="decimal"/>
      <w:lvlText w:val="%1."/>
      <w:lvlJc w:val="left"/>
      <w:pPr>
        <w:tabs>
          <w:tab w:val="num" w:pos="720"/>
        </w:tabs>
        <w:ind w:left="720" w:hanging="360"/>
      </w:pPr>
    </w:lvl>
    <w:lvl w:ilvl="1" w:tplc="DF00913E" w:tentative="1">
      <w:start w:val="1"/>
      <w:numFmt w:val="decimal"/>
      <w:lvlText w:val="%2."/>
      <w:lvlJc w:val="left"/>
      <w:pPr>
        <w:tabs>
          <w:tab w:val="num" w:pos="1440"/>
        </w:tabs>
        <w:ind w:left="1440" w:hanging="360"/>
      </w:pPr>
    </w:lvl>
    <w:lvl w:ilvl="2" w:tplc="8B12CDCE" w:tentative="1">
      <w:start w:val="1"/>
      <w:numFmt w:val="decimal"/>
      <w:lvlText w:val="%3."/>
      <w:lvlJc w:val="left"/>
      <w:pPr>
        <w:tabs>
          <w:tab w:val="num" w:pos="2160"/>
        </w:tabs>
        <w:ind w:left="2160" w:hanging="360"/>
      </w:pPr>
    </w:lvl>
    <w:lvl w:ilvl="3" w:tplc="0F2C66AA" w:tentative="1">
      <w:start w:val="1"/>
      <w:numFmt w:val="decimal"/>
      <w:lvlText w:val="%4."/>
      <w:lvlJc w:val="left"/>
      <w:pPr>
        <w:tabs>
          <w:tab w:val="num" w:pos="2880"/>
        </w:tabs>
        <w:ind w:left="2880" w:hanging="360"/>
      </w:pPr>
    </w:lvl>
    <w:lvl w:ilvl="4" w:tplc="12780C04" w:tentative="1">
      <w:start w:val="1"/>
      <w:numFmt w:val="decimal"/>
      <w:lvlText w:val="%5."/>
      <w:lvlJc w:val="left"/>
      <w:pPr>
        <w:tabs>
          <w:tab w:val="num" w:pos="3600"/>
        </w:tabs>
        <w:ind w:left="3600" w:hanging="360"/>
      </w:pPr>
    </w:lvl>
    <w:lvl w:ilvl="5" w:tplc="672427E6" w:tentative="1">
      <w:start w:val="1"/>
      <w:numFmt w:val="decimal"/>
      <w:lvlText w:val="%6."/>
      <w:lvlJc w:val="left"/>
      <w:pPr>
        <w:tabs>
          <w:tab w:val="num" w:pos="4320"/>
        </w:tabs>
        <w:ind w:left="4320" w:hanging="360"/>
      </w:pPr>
    </w:lvl>
    <w:lvl w:ilvl="6" w:tplc="209EA7CC" w:tentative="1">
      <w:start w:val="1"/>
      <w:numFmt w:val="decimal"/>
      <w:lvlText w:val="%7."/>
      <w:lvlJc w:val="left"/>
      <w:pPr>
        <w:tabs>
          <w:tab w:val="num" w:pos="5040"/>
        </w:tabs>
        <w:ind w:left="5040" w:hanging="360"/>
      </w:pPr>
    </w:lvl>
    <w:lvl w:ilvl="7" w:tplc="F20C58A8" w:tentative="1">
      <w:start w:val="1"/>
      <w:numFmt w:val="decimal"/>
      <w:lvlText w:val="%8."/>
      <w:lvlJc w:val="left"/>
      <w:pPr>
        <w:tabs>
          <w:tab w:val="num" w:pos="5760"/>
        </w:tabs>
        <w:ind w:left="5760" w:hanging="360"/>
      </w:pPr>
    </w:lvl>
    <w:lvl w:ilvl="8" w:tplc="796EF38E" w:tentative="1">
      <w:start w:val="1"/>
      <w:numFmt w:val="decimal"/>
      <w:lvlText w:val="%9."/>
      <w:lvlJc w:val="left"/>
      <w:pPr>
        <w:tabs>
          <w:tab w:val="num" w:pos="6480"/>
        </w:tabs>
        <w:ind w:left="6480" w:hanging="360"/>
      </w:pPr>
    </w:lvl>
  </w:abstractNum>
  <w:abstractNum w:abstractNumId="30" w15:restartNumberingAfterBreak="0">
    <w:nsid w:val="63A7411E"/>
    <w:multiLevelType w:val="hybridMultilevel"/>
    <w:tmpl w:val="98A0A44C"/>
    <w:lvl w:ilvl="0" w:tplc="90E8B048">
      <w:start w:val="1"/>
      <w:numFmt w:val="decimal"/>
      <w:lvlText w:val="%1."/>
      <w:lvlJc w:val="left"/>
      <w:pPr>
        <w:tabs>
          <w:tab w:val="num" w:pos="720"/>
        </w:tabs>
        <w:ind w:left="720" w:hanging="360"/>
      </w:pPr>
    </w:lvl>
    <w:lvl w:ilvl="1" w:tplc="6B9EED24" w:tentative="1">
      <w:start w:val="1"/>
      <w:numFmt w:val="decimal"/>
      <w:lvlText w:val="%2."/>
      <w:lvlJc w:val="left"/>
      <w:pPr>
        <w:tabs>
          <w:tab w:val="num" w:pos="1440"/>
        </w:tabs>
        <w:ind w:left="1440" w:hanging="360"/>
      </w:pPr>
    </w:lvl>
    <w:lvl w:ilvl="2" w:tplc="0F48A96A" w:tentative="1">
      <w:start w:val="1"/>
      <w:numFmt w:val="decimal"/>
      <w:lvlText w:val="%3."/>
      <w:lvlJc w:val="left"/>
      <w:pPr>
        <w:tabs>
          <w:tab w:val="num" w:pos="2160"/>
        </w:tabs>
        <w:ind w:left="2160" w:hanging="360"/>
      </w:pPr>
    </w:lvl>
    <w:lvl w:ilvl="3" w:tplc="E25EB2B4" w:tentative="1">
      <w:start w:val="1"/>
      <w:numFmt w:val="decimal"/>
      <w:lvlText w:val="%4."/>
      <w:lvlJc w:val="left"/>
      <w:pPr>
        <w:tabs>
          <w:tab w:val="num" w:pos="2880"/>
        </w:tabs>
        <w:ind w:left="2880" w:hanging="360"/>
      </w:pPr>
    </w:lvl>
    <w:lvl w:ilvl="4" w:tplc="54B8ACE8" w:tentative="1">
      <w:start w:val="1"/>
      <w:numFmt w:val="decimal"/>
      <w:lvlText w:val="%5."/>
      <w:lvlJc w:val="left"/>
      <w:pPr>
        <w:tabs>
          <w:tab w:val="num" w:pos="3600"/>
        </w:tabs>
        <w:ind w:left="3600" w:hanging="360"/>
      </w:pPr>
    </w:lvl>
    <w:lvl w:ilvl="5" w:tplc="B60EB29C" w:tentative="1">
      <w:start w:val="1"/>
      <w:numFmt w:val="decimal"/>
      <w:lvlText w:val="%6."/>
      <w:lvlJc w:val="left"/>
      <w:pPr>
        <w:tabs>
          <w:tab w:val="num" w:pos="4320"/>
        </w:tabs>
        <w:ind w:left="4320" w:hanging="360"/>
      </w:pPr>
    </w:lvl>
    <w:lvl w:ilvl="6" w:tplc="AF3038A6" w:tentative="1">
      <w:start w:val="1"/>
      <w:numFmt w:val="decimal"/>
      <w:lvlText w:val="%7."/>
      <w:lvlJc w:val="left"/>
      <w:pPr>
        <w:tabs>
          <w:tab w:val="num" w:pos="5040"/>
        </w:tabs>
        <w:ind w:left="5040" w:hanging="360"/>
      </w:pPr>
    </w:lvl>
    <w:lvl w:ilvl="7" w:tplc="A5EE374A" w:tentative="1">
      <w:start w:val="1"/>
      <w:numFmt w:val="decimal"/>
      <w:lvlText w:val="%8."/>
      <w:lvlJc w:val="left"/>
      <w:pPr>
        <w:tabs>
          <w:tab w:val="num" w:pos="5760"/>
        </w:tabs>
        <w:ind w:left="5760" w:hanging="360"/>
      </w:pPr>
    </w:lvl>
    <w:lvl w:ilvl="8" w:tplc="68A4E39E" w:tentative="1">
      <w:start w:val="1"/>
      <w:numFmt w:val="decimal"/>
      <w:lvlText w:val="%9."/>
      <w:lvlJc w:val="left"/>
      <w:pPr>
        <w:tabs>
          <w:tab w:val="num" w:pos="6480"/>
        </w:tabs>
        <w:ind w:left="6480" w:hanging="360"/>
      </w:pPr>
    </w:lvl>
  </w:abstractNum>
  <w:abstractNum w:abstractNumId="31" w15:restartNumberingAfterBreak="0">
    <w:nsid w:val="63DA6161"/>
    <w:multiLevelType w:val="hybridMultilevel"/>
    <w:tmpl w:val="227418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9B2BB0"/>
    <w:multiLevelType w:val="hybridMultilevel"/>
    <w:tmpl w:val="6778DC3C"/>
    <w:lvl w:ilvl="0" w:tplc="77FEB9DA">
      <w:start w:val="1"/>
      <w:numFmt w:val="decimal"/>
      <w:lvlText w:val="%1."/>
      <w:lvlJc w:val="left"/>
      <w:pPr>
        <w:tabs>
          <w:tab w:val="num" w:pos="720"/>
        </w:tabs>
        <w:ind w:left="720" w:hanging="360"/>
      </w:pPr>
    </w:lvl>
    <w:lvl w:ilvl="1" w:tplc="515251C4" w:tentative="1">
      <w:start w:val="1"/>
      <w:numFmt w:val="decimal"/>
      <w:lvlText w:val="%2."/>
      <w:lvlJc w:val="left"/>
      <w:pPr>
        <w:tabs>
          <w:tab w:val="num" w:pos="1440"/>
        </w:tabs>
        <w:ind w:left="1440" w:hanging="360"/>
      </w:pPr>
    </w:lvl>
    <w:lvl w:ilvl="2" w:tplc="1B285084" w:tentative="1">
      <w:start w:val="1"/>
      <w:numFmt w:val="decimal"/>
      <w:lvlText w:val="%3."/>
      <w:lvlJc w:val="left"/>
      <w:pPr>
        <w:tabs>
          <w:tab w:val="num" w:pos="2160"/>
        </w:tabs>
        <w:ind w:left="2160" w:hanging="360"/>
      </w:pPr>
    </w:lvl>
    <w:lvl w:ilvl="3" w:tplc="63C285C4" w:tentative="1">
      <w:start w:val="1"/>
      <w:numFmt w:val="decimal"/>
      <w:lvlText w:val="%4."/>
      <w:lvlJc w:val="left"/>
      <w:pPr>
        <w:tabs>
          <w:tab w:val="num" w:pos="2880"/>
        </w:tabs>
        <w:ind w:left="2880" w:hanging="360"/>
      </w:pPr>
    </w:lvl>
    <w:lvl w:ilvl="4" w:tplc="4574D99A" w:tentative="1">
      <w:start w:val="1"/>
      <w:numFmt w:val="decimal"/>
      <w:lvlText w:val="%5."/>
      <w:lvlJc w:val="left"/>
      <w:pPr>
        <w:tabs>
          <w:tab w:val="num" w:pos="3600"/>
        </w:tabs>
        <w:ind w:left="3600" w:hanging="360"/>
      </w:pPr>
    </w:lvl>
    <w:lvl w:ilvl="5" w:tplc="A58682DE" w:tentative="1">
      <w:start w:val="1"/>
      <w:numFmt w:val="decimal"/>
      <w:lvlText w:val="%6."/>
      <w:lvlJc w:val="left"/>
      <w:pPr>
        <w:tabs>
          <w:tab w:val="num" w:pos="4320"/>
        </w:tabs>
        <w:ind w:left="4320" w:hanging="360"/>
      </w:pPr>
    </w:lvl>
    <w:lvl w:ilvl="6" w:tplc="1AE2AB52" w:tentative="1">
      <w:start w:val="1"/>
      <w:numFmt w:val="decimal"/>
      <w:lvlText w:val="%7."/>
      <w:lvlJc w:val="left"/>
      <w:pPr>
        <w:tabs>
          <w:tab w:val="num" w:pos="5040"/>
        </w:tabs>
        <w:ind w:left="5040" w:hanging="360"/>
      </w:pPr>
    </w:lvl>
    <w:lvl w:ilvl="7" w:tplc="0F5CA2C6" w:tentative="1">
      <w:start w:val="1"/>
      <w:numFmt w:val="decimal"/>
      <w:lvlText w:val="%8."/>
      <w:lvlJc w:val="left"/>
      <w:pPr>
        <w:tabs>
          <w:tab w:val="num" w:pos="5760"/>
        </w:tabs>
        <w:ind w:left="5760" w:hanging="360"/>
      </w:pPr>
    </w:lvl>
    <w:lvl w:ilvl="8" w:tplc="2D1866E8" w:tentative="1">
      <w:start w:val="1"/>
      <w:numFmt w:val="decimal"/>
      <w:lvlText w:val="%9."/>
      <w:lvlJc w:val="left"/>
      <w:pPr>
        <w:tabs>
          <w:tab w:val="num" w:pos="6480"/>
        </w:tabs>
        <w:ind w:left="6480" w:hanging="360"/>
      </w:pPr>
    </w:lvl>
  </w:abstractNum>
  <w:abstractNum w:abstractNumId="33" w15:restartNumberingAfterBreak="0">
    <w:nsid w:val="6F6533C6"/>
    <w:multiLevelType w:val="hybridMultilevel"/>
    <w:tmpl w:val="CA300A88"/>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1">
      <w:start w:val="1"/>
      <w:numFmt w:val="bullet"/>
      <w:lvlText w:val=""/>
      <w:lvlJc w:val="left"/>
      <w:pPr>
        <w:ind w:left="4860" w:hanging="360"/>
      </w:pPr>
      <w:rPr>
        <w:rFonts w:ascii="Symbol" w:hAnsi="Symbol" w:hint="default"/>
      </w:rPr>
    </w:lvl>
    <w:lvl w:ilvl="6" w:tplc="04090001">
      <w:start w:val="1"/>
      <w:numFmt w:val="bullet"/>
      <w:lvlText w:val=""/>
      <w:lvlJc w:val="left"/>
      <w:pPr>
        <w:ind w:left="5400" w:hanging="360"/>
      </w:pPr>
      <w:rPr>
        <w:rFonts w:ascii="Symbol" w:hAnsi="Symbol" w:hint="default"/>
      </w:rPr>
    </w:lvl>
    <w:lvl w:ilvl="7" w:tplc="04090001">
      <w:start w:val="1"/>
      <w:numFmt w:val="bullet"/>
      <w:lvlText w:val=""/>
      <w:lvlJc w:val="left"/>
      <w:pPr>
        <w:ind w:left="6120" w:hanging="360"/>
      </w:pPr>
      <w:rPr>
        <w:rFonts w:ascii="Symbol" w:hAnsi="Symbol" w:hint="default"/>
      </w:rPr>
    </w:lvl>
    <w:lvl w:ilvl="8" w:tplc="1009001B" w:tentative="1">
      <w:start w:val="1"/>
      <w:numFmt w:val="lowerRoman"/>
      <w:lvlText w:val="%9."/>
      <w:lvlJc w:val="right"/>
      <w:pPr>
        <w:ind w:left="6840" w:hanging="180"/>
      </w:pPr>
    </w:lvl>
  </w:abstractNum>
  <w:abstractNum w:abstractNumId="34" w15:restartNumberingAfterBreak="0">
    <w:nsid w:val="6F9E56A7"/>
    <w:multiLevelType w:val="hybridMultilevel"/>
    <w:tmpl w:val="064274F4"/>
    <w:lvl w:ilvl="0" w:tplc="20E40CA4">
      <w:start w:val="1"/>
      <w:numFmt w:val="decimal"/>
      <w:lvlText w:val="%1."/>
      <w:lvlJc w:val="left"/>
      <w:pPr>
        <w:tabs>
          <w:tab w:val="num" w:pos="720"/>
        </w:tabs>
        <w:ind w:left="720" w:hanging="360"/>
      </w:pPr>
    </w:lvl>
    <w:lvl w:ilvl="1" w:tplc="5114D1E4" w:tentative="1">
      <w:start w:val="1"/>
      <w:numFmt w:val="decimal"/>
      <w:lvlText w:val="%2."/>
      <w:lvlJc w:val="left"/>
      <w:pPr>
        <w:tabs>
          <w:tab w:val="num" w:pos="1440"/>
        </w:tabs>
        <w:ind w:left="1440" w:hanging="360"/>
      </w:pPr>
    </w:lvl>
    <w:lvl w:ilvl="2" w:tplc="C2220378" w:tentative="1">
      <w:start w:val="1"/>
      <w:numFmt w:val="decimal"/>
      <w:lvlText w:val="%3."/>
      <w:lvlJc w:val="left"/>
      <w:pPr>
        <w:tabs>
          <w:tab w:val="num" w:pos="2160"/>
        </w:tabs>
        <w:ind w:left="2160" w:hanging="360"/>
      </w:pPr>
    </w:lvl>
    <w:lvl w:ilvl="3" w:tplc="6BAAFAD6" w:tentative="1">
      <w:start w:val="1"/>
      <w:numFmt w:val="decimal"/>
      <w:lvlText w:val="%4."/>
      <w:lvlJc w:val="left"/>
      <w:pPr>
        <w:tabs>
          <w:tab w:val="num" w:pos="2880"/>
        </w:tabs>
        <w:ind w:left="2880" w:hanging="360"/>
      </w:pPr>
    </w:lvl>
    <w:lvl w:ilvl="4" w:tplc="66DA14D2" w:tentative="1">
      <w:start w:val="1"/>
      <w:numFmt w:val="decimal"/>
      <w:lvlText w:val="%5."/>
      <w:lvlJc w:val="left"/>
      <w:pPr>
        <w:tabs>
          <w:tab w:val="num" w:pos="3600"/>
        </w:tabs>
        <w:ind w:left="3600" w:hanging="360"/>
      </w:pPr>
    </w:lvl>
    <w:lvl w:ilvl="5" w:tplc="0FCA015C" w:tentative="1">
      <w:start w:val="1"/>
      <w:numFmt w:val="decimal"/>
      <w:lvlText w:val="%6."/>
      <w:lvlJc w:val="left"/>
      <w:pPr>
        <w:tabs>
          <w:tab w:val="num" w:pos="4320"/>
        </w:tabs>
        <w:ind w:left="4320" w:hanging="360"/>
      </w:pPr>
    </w:lvl>
    <w:lvl w:ilvl="6" w:tplc="677A51E2" w:tentative="1">
      <w:start w:val="1"/>
      <w:numFmt w:val="decimal"/>
      <w:lvlText w:val="%7."/>
      <w:lvlJc w:val="left"/>
      <w:pPr>
        <w:tabs>
          <w:tab w:val="num" w:pos="5040"/>
        </w:tabs>
        <w:ind w:left="5040" w:hanging="360"/>
      </w:pPr>
    </w:lvl>
    <w:lvl w:ilvl="7" w:tplc="D12C20C4" w:tentative="1">
      <w:start w:val="1"/>
      <w:numFmt w:val="decimal"/>
      <w:lvlText w:val="%8."/>
      <w:lvlJc w:val="left"/>
      <w:pPr>
        <w:tabs>
          <w:tab w:val="num" w:pos="5760"/>
        </w:tabs>
        <w:ind w:left="5760" w:hanging="360"/>
      </w:pPr>
    </w:lvl>
    <w:lvl w:ilvl="8" w:tplc="6CEAD724" w:tentative="1">
      <w:start w:val="1"/>
      <w:numFmt w:val="decimal"/>
      <w:lvlText w:val="%9."/>
      <w:lvlJc w:val="left"/>
      <w:pPr>
        <w:tabs>
          <w:tab w:val="num" w:pos="6480"/>
        </w:tabs>
        <w:ind w:left="6480" w:hanging="360"/>
      </w:pPr>
    </w:lvl>
  </w:abstractNum>
  <w:abstractNum w:abstractNumId="35" w15:restartNumberingAfterBreak="0">
    <w:nsid w:val="71FA5DFF"/>
    <w:multiLevelType w:val="hybridMultilevel"/>
    <w:tmpl w:val="B110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37B6A"/>
    <w:multiLevelType w:val="hybridMultilevel"/>
    <w:tmpl w:val="E29620CC"/>
    <w:lvl w:ilvl="0" w:tplc="B98CE49E">
      <w:start w:val="1"/>
      <w:numFmt w:val="decimal"/>
      <w:lvlText w:val="%1."/>
      <w:lvlJc w:val="left"/>
      <w:pPr>
        <w:tabs>
          <w:tab w:val="num" w:pos="720"/>
        </w:tabs>
        <w:ind w:left="720" w:hanging="360"/>
      </w:pPr>
    </w:lvl>
    <w:lvl w:ilvl="1" w:tplc="24ECEFF6" w:tentative="1">
      <w:start w:val="1"/>
      <w:numFmt w:val="decimal"/>
      <w:lvlText w:val="%2."/>
      <w:lvlJc w:val="left"/>
      <w:pPr>
        <w:tabs>
          <w:tab w:val="num" w:pos="1440"/>
        </w:tabs>
        <w:ind w:left="1440" w:hanging="360"/>
      </w:pPr>
    </w:lvl>
    <w:lvl w:ilvl="2" w:tplc="55B8F476" w:tentative="1">
      <w:start w:val="1"/>
      <w:numFmt w:val="decimal"/>
      <w:lvlText w:val="%3."/>
      <w:lvlJc w:val="left"/>
      <w:pPr>
        <w:tabs>
          <w:tab w:val="num" w:pos="2160"/>
        </w:tabs>
        <w:ind w:left="2160" w:hanging="360"/>
      </w:pPr>
    </w:lvl>
    <w:lvl w:ilvl="3" w:tplc="06A656FE" w:tentative="1">
      <w:start w:val="1"/>
      <w:numFmt w:val="decimal"/>
      <w:lvlText w:val="%4."/>
      <w:lvlJc w:val="left"/>
      <w:pPr>
        <w:tabs>
          <w:tab w:val="num" w:pos="2880"/>
        </w:tabs>
        <w:ind w:left="2880" w:hanging="360"/>
      </w:pPr>
    </w:lvl>
    <w:lvl w:ilvl="4" w:tplc="BCA6E520" w:tentative="1">
      <w:start w:val="1"/>
      <w:numFmt w:val="decimal"/>
      <w:lvlText w:val="%5."/>
      <w:lvlJc w:val="left"/>
      <w:pPr>
        <w:tabs>
          <w:tab w:val="num" w:pos="3600"/>
        </w:tabs>
        <w:ind w:left="3600" w:hanging="360"/>
      </w:pPr>
    </w:lvl>
    <w:lvl w:ilvl="5" w:tplc="A9140B46" w:tentative="1">
      <w:start w:val="1"/>
      <w:numFmt w:val="decimal"/>
      <w:lvlText w:val="%6."/>
      <w:lvlJc w:val="left"/>
      <w:pPr>
        <w:tabs>
          <w:tab w:val="num" w:pos="4320"/>
        </w:tabs>
        <w:ind w:left="4320" w:hanging="360"/>
      </w:pPr>
    </w:lvl>
    <w:lvl w:ilvl="6" w:tplc="FCF4BAA2" w:tentative="1">
      <w:start w:val="1"/>
      <w:numFmt w:val="decimal"/>
      <w:lvlText w:val="%7."/>
      <w:lvlJc w:val="left"/>
      <w:pPr>
        <w:tabs>
          <w:tab w:val="num" w:pos="5040"/>
        </w:tabs>
        <w:ind w:left="5040" w:hanging="360"/>
      </w:pPr>
    </w:lvl>
    <w:lvl w:ilvl="7" w:tplc="8758B3BE" w:tentative="1">
      <w:start w:val="1"/>
      <w:numFmt w:val="decimal"/>
      <w:lvlText w:val="%8."/>
      <w:lvlJc w:val="left"/>
      <w:pPr>
        <w:tabs>
          <w:tab w:val="num" w:pos="5760"/>
        </w:tabs>
        <w:ind w:left="5760" w:hanging="360"/>
      </w:pPr>
    </w:lvl>
    <w:lvl w:ilvl="8" w:tplc="17F42CB8" w:tentative="1">
      <w:start w:val="1"/>
      <w:numFmt w:val="decimal"/>
      <w:lvlText w:val="%9."/>
      <w:lvlJc w:val="left"/>
      <w:pPr>
        <w:tabs>
          <w:tab w:val="num" w:pos="6480"/>
        </w:tabs>
        <w:ind w:left="6480" w:hanging="360"/>
      </w:pPr>
    </w:lvl>
  </w:abstractNum>
  <w:abstractNum w:abstractNumId="37" w15:restartNumberingAfterBreak="0">
    <w:nsid w:val="775E15C9"/>
    <w:multiLevelType w:val="hybridMultilevel"/>
    <w:tmpl w:val="EFFADE62"/>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70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9B5703"/>
    <w:multiLevelType w:val="hybridMultilevel"/>
    <w:tmpl w:val="30CEABD0"/>
    <w:lvl w:ilvl="0" w:tplc="10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90974"/>
    <w:multiLevelType w:val="hybridMultilevel"/>
    <w:tmpl w:val="B5004A56"/>
    <w:lvl w:ilvl="0" w:tplc="3E34D224">
      <w:start w:val="1"/>
      <w:numFmt w:val="decimal"/>
      <w:lvlText w:val="%1."/>
      <w:lvlJc w:val="left"/>
      <w:pPr>
        <w:tabs>
          <w:tab w:val="num" w:pos="720"/>
        </w:tabs>
        <w:ind w:left="720" w:hanging="360"/>
      </w:pPr>
    </w:lvl>
    <w:lvl w:ilvl="1" w:tplc="60423CD6" w:tentative="1">
      <w:start w:val="1"/>
      <w:numFmt w:val="decimal"/>
      <w:lvlText w:val="%2."/>
      <w:lvlJc w:val="left"/>
      <w:pPr>
        <w:tabs>
          <w:tab w:val="num" w:pos="1440"/>
        </w:tabs>
        <w:ind w:left="1440" w:hanging="360"/>
      </w:pPr>
    </w:lvl>
    <w:lvl w:ilvl="2" w:tplc="2964473C" w:tentative="1">
      <w:start w:val="1"/>
      <w:numFmt w:val="decimal"/>
      <w:lvlText w:val="%3."/>
      <w:lvlJc w:val="left"/>
      <w:pPr>
        <w:tabs>
          <w:tab w:val="num" w:pos="2160"/>
        </w:tabs>
        <w:ind w:left="2160" w:hanging="360"/>
      </w:pPr>
    </w:lvl>
    <w:lvl w:ilvl="3" w:tplc="24AC2582" w:tentative="1">
      <w:start w:val="1"/>
      <w:numFmt w:val="decimal"/>
      <w:lvlText w:val="%4."/>
      <w:lvlJc w:val="left"/>
      <w:pPr>
        <w:tabs>
          <w:tab w:val="num" w:pos="2880"/>
        </w:tabs>
        <w:ind w:left="2880" w:hanging="360"/>
      </w:pPr>
    </w:lvl>
    <w:lvl w:ilvl="4" w:tplc="6B925F9A" w:tentative="1">
      <w:start w:val="1"/>
      <w:numFmt w:val="decimal"/>
      <w:lvlText w:val="%5."/>
      <w:lvlJc w:val="left"/>
      <w:pPr>
        <w:tabs>
          <w:tab w:val="num" w:pos="3600"/>
        </w:tabs>
        <w:ind w:left="3600" w:hanging="360"/>
      </w:pPr>
    </w:lvl>
    <w:lvl w:ilvl="5" w:tplc="0938FFEC" w:tentative="1">
      <w:start w:val="1"/>
      <w:numFmt w:val="decimal"/>
      <w:lvlText w:val="%6."/>
      <w:lvlJc w:val="left"/>
      <w:pPr>
        <w:tabs>
          <w:tab w:val="num" w:pos="4320"/>
        </w:tabs>
        <w:ind w:left="4320" w:hanging="360"/>
      </w:pPr>
    </w:lvl>
    <w:lvl w:ilvl="6" w:tplc="BE545720" w:tentative="1">
      <w:start w:val="1"/>
      <w:numFmt w:val="decimal"/>
      <w:lvlText w:val="%7."/>
      <w:lvlJc w:val="left"/>
      <w:pPr>
        <w:tabs>
          <w:tab w:val="num" w:pos="5040"/>
        </w:tabs>
        <w:ind w:left="5040" w:hanging="360"/>
      </w:pPr>
    </w:lvl>
    <w:lvl w:ilvl="7" w:tplc="E542A15A" w:tentative="1">
      <w:start w:val="1"/>
      <w:numFmt w:val="decimal"/>
      <w:lvlText w:val="%8."/>
      <w:lvlJc w:val="left"/>
      <w:pPr>
        <w:tabs>
          <w:tab w:val="num" w:pos="5760"/>
        </w:tabs>
        <w:ind w:left="5760" w:hanging="360"/>
      </w:pPr>
    </w:lvl>
    <w:lvl w:ilvl="8" w:tplc="75560468" w:tentative="1">
      <w:start w:val="1"/>
      <w:numFmt w:val="decimal"/>
      <w:lvlText w:val="%9."/>
      <w:lvlJc w:val="left"/>
      <w:pPr>
        <w:tabs>
          <w:tab w:val="num" w:pos="6480"/>
        </w:tabs>
        <w:ind w:left="6480" w:hanging="360"/>
      </w:pPr>
    </w:lvl>
  </w:abstractNum>
  <w:abstractNum w:abstractNumId="40" w15:restartNumberingAfterBreak="0">
    <w:nsid w:val="7A9E6078"/>
    <w:multiLevelType w:val="hybridMultilevel"/>
    <w:tmpl w:val="4AB0A6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47F68"/>
    <w:multiLevelType w:val="hybridMultilevel"/>
    <w:tmpl w:val="2BCC77F0"/>
    <w:lvl w:ilvl="0" w:tplc="8CF636F6">
      <w:start w:val="1"/>
      <w:numFmt w:val="decimal"/>
      <w:lvlText w:val="%1."/>
      <w:lvlJc w:val="left"/>
      <w:pPr>
        <w:tabs>
          <w:tab w:val="num" w:pos="720"/>
        </w:tabs>
        <w:ind w:left="720" w:hanging="360"/>
      </w:pPr>
    </w:lvl>
    <w:lvl w:ilvl="1" w:tplc="C90EDA5C" w:tentative="1">
      <w:start w:val="1"/>
      <w:numFmt w:val="decimal"/>
      <w:lvlText w:val="%2."/>
      <w:lvlJc w:val="left"/>
      <w:pPr>
        <w:tabs>
          <w:tab w:val="num" w:pos="1440"/>
        </w:tabs>
        <w:ind w:left="1440" w:hanging="360"/>
      </w:pPr>
    </w:lvl>
    <w:lvl w:ilvl="2" w:tplc="B32411AE" w:tentative="1">
      <w:start w:val="1"/>
      <w:numFmt w:val="decimal"/>
      <w:lvlText w:val="%3."/>
      <w:lvlJc w:val="left"/>
      <w:pPr>
        <w:tabs>
          <w:tab w:val="num" w:pos="2160"/>
        </w:tabs>
        <w:ind w:left="2160" w:hanging="360"/>
      </w:pPr>
    </w:lvl>
    <w:lvl w:ilvl="3" w:tplc="AF389AF4" w:tentative="1">
      <w:start w:val="1"/>
      <w:numFmt w:val="decimal"/>
      <w:lvlText w:val="%4."/>
      <w:lvlJc w:val="left"/>
      <w:pPr>
        <w:tabs>
          <w:tab w:val="num" w:pos="2880"/>
        </w:tabs>
        <w:ind w:left="2880" w:hanging="360"/>
      </w:pPr>
    </w:lvl>
    <w:lvl w:ilvl="4" w:tplc="0F022760" w:tentative="1">
      <w:start w:val="1"/>
      <w:numFmt w:val="decimal"/>
      <w:lvlText w:val="%5."/>
      <w:lvlJc w:val="left"/>
      <w:pPr>
        <w:tabs>
          <w:tab w:val="num" w:pos="3600"/>
        </w:tabs>
        <w:ind w:left="3600" w:hanging="360"/>
      </w:pPr>
    </w:lvl>
    <w:lvl w:ilvl="5" w:tplc="0B8C68C4" w:tentative="1">
      <w:start w:val="1"/>
      <w:numFmt w:val="decimal"/>
      <w:lvlText w:val="%6."/>
      <w:lvlJc w:val="left"/>
      <w:pPr>
        <w:tabs>
          <w:tab w:val="num" w:pos="4320"/>
        </w:tabs>
        <w:ind w:left="4320" w:hanging="360"/>
      </w:pPr>
    </w:lvl>
    <w:lvl w:ilvl="6" w:tplc="B2FCDB24" w:tentative="1">
      <w:start w:val="1"/>
      <w:numFmt w:val="decimal"/>
      <w:lvlText w:val="%7."/>
      <w:lvlJc w:val="left"/>
      <w:pPr>
        <w:tabs>
          <w:tab w:val="num" w:pos="5040"/>
        </w:tabs>
        <w:ind w:left="5040" w:hanging="360"/>
      </w:pPr>
    </w:lvl>
    <w:lvl w:ilvl="7" w:tplc="B05670EC" w:tentative="1">
      <w:start w:val="1"/>
      <w:numFmt w:val="decimal"/>
      <w:lvlText w:val="%8."/>
      <w:lvlJc w:val="left"/>
      <w:pPr>
        <w:tabs>
          <w:tab w:val="num" w:pos="5760"/>
        </w:tabs>
        <w:ind w:left="5760" w:hanging="360"/>
      </w:pPr>
    </w:lvl>
    <w:lvl w:ilvl="8" w:tplc="732612D6" w:tentative="1">
      <w:start w:val="1"/>
      <w:numFmt w:val="decimal"/>
      <w:lvlText w:val="%9."/>
      <w:lvlJc w:val="left"/>
      <w:pPr>
        <w:tabs>
          <w:tab w:val="num" w:pos="6480"/>
        </w:tabs>
        <w:ind w:left="6480" w:hanging="360"/>
      </w:pPr>
    </w:lvl>
  </w:abstractNum>
  <w:abstractNum w:abstractNumId="42" w15:restartNumberingAfterBreak="0">
    <w:nsid w:val="7D086358"/>
    <w:multiLevelType w:val="hybridMultilevel"/>
    <w:tmpl w:val="03BE1344"/>
    <w:lvl w:ilvl="0" w:tplc="9B22FEEA">
      <w:start w:val="1"/>
      <w:numFmt w:val="decimal"/>
      <w:lvlText w:val="%1)"/>
      <w:lvlJc w:val="left"/>
      <w:pPr>
        <w:tabs>
          <w:tab w:val="num" w:pos="720"/>
        </w:tabs>
        <w:ind w:left="720" w:hanging="360"/>
      </w:pPr>
    </w:lvl>
    <w:lvl w:ilvl="1" w:tplc="0882E11E">
      <w:start w:val="1"/>
      <w:numFmt w:val="decimal"/>
      <w:lvlText w:val="%2)"/>
      <w:lvlJc w:val="left"/>
      <w:pPr>
        <w:tabs>
          <w:tab w:val="num" w:pos="1440"/>
        </w:tabs>
        <w:ind w:left="1440" w:hanging="360"/>
      </w:pPr>
    </w:lvl>
    <w:lvl w:ilvl="2" w:tplc="D3F2A662" w:tentative="1">
      <w:start w:val="1"/>
      <w:numFmt w:val="decimal"/>
      <w:lvlText w:val="%3)"/>
      <w:lvlJc w:val="left"/>
      <w:pPr>
        <w:tabs>
          <w:tab w:val="num" w:pos="2160"/>
        </w:tabs>
        <w:ind w:left="2160" w:hanging="360"/>
      </w:pPr>
    </w:lvl>
    <w:lvl w:ilvl="3" w:tplc="7B6E89F8" w:tentative="1">
      <w:start w:val="1"/>
      <w:numFmt w:val="decimal"/>
      <w:lvlText w:val="%4)"/>
      <w:lvlJc w:val="left"/>
      <w:pPr>
        <w:tabs>
          <w:tab w:val="num" w:pos="2880"/>
        </w:tabs>
        <w:ind w:left="2880" w:hanging="360"/>
      </w:pPr>
    </w:lvl>
    <w:lvl w:ilvl="4" w:tplc="6E6CC70C" w:tentative="1">
      <w:start w:val="1"/>
      <w:numFmt w:val="decimal"/>
      <w:lvlText w:val="%5)"/>
      <w:lvlJc w:val="left"/>
      <w:pPr>
        <w:tabs>
          <w:tab w:val="num" w:pos="3600"/>
        </w:tabs>
        <w:ind w:left="3600" w:hanging="360"/>
      </w:pPr>
    </w:lvl>
    <w:lvl w:ilvl="5" w:tplc="8BA60212" w:tentative="1">
      <w:start w:val="1"/>
      <w:numFmt w:val="decimal"/>
      <w:lvlText w:val="%6)"/>
      <w:lvlJc w:val="left"/>
      <w:pPr>
        <w:tabs>
          <w:tab w:val="num" w:pos="4320"/>
        </w:tabs>
        <w:ind w:left="4320" w:hanging="360"/>
      </w:pPr>
    </w:lvl>
    <w:lvl w:ilvl="6" w:tplc="BF12B38A" w:tentative="1">
      <w:start w:val="1"/>
      <w:numFmt w:val="decimal"/>
      <w:lvlText w:val="%7)"/>
      <w:lvlJc w:val="left"/>
      <w:pPr>
        <w:tabs>
          <w:tab w:val="num" w:pos="5040"/>
        </w:tabs>
        <w:ind w:left="5040" w:hanging="360"/>
      </w:pPr>
    </w:lvl>
    <w:lvl w:ilvl="7" w:tplc="4B682FE6" w:tentative="1">
      <w:start w:val="1"/>
      <w:numFmt w:val="decimal"/>
      <w:lvlText w:val="%8)"/>
      <w:lvlJc w:val="left"/>
      <w:pPr>
        <w:tabs>
          <w:tab w:val="num" w:pos="5760"/>
        </w:tabs>
        <w:ind w:left="5760" w:hanging="360"/>
      </w:pPr>
    </w:lvl>
    <w:lvl w:ilvl="8" w:tplc="D5F6E6FA" w:tentative="1">
      <w:start w:val="1"/>
      <w:numFmt w:val="decimal"/>
      <w:lvlText w:val="%9)"/>
      <w:lvlJc w:val="left"/>
      <w:pPr>
        <w:tabs>
          <w:tab w:val="num" w:pos="6480"/>
        </w:tabs>
        <w:ind w:left="6480" w:hanging="360"/>
      </w:pPr>
    </w:lvl>
  </w:abstractNum>
  <w:abstractNum w:abstractNumId="43" w15:restartNumberingAfterBreak="0">
    <w:nsid w:val="7EAD0FE5"/>
    <w:multiLevelType w:val="hybridMultilevel"/>
    <w:tmpl w:val="8F68175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0"/>
  </w:num>
  <w:num w:numId="2">
    <w:abstractNumId w:val="24"/>
  </w:num>
  <w:num w:numId="3">
    <w:abstractNumId w:val="4"/>
  </w:num>
  <w:num w:numId="4">
    <w:abstractNumId w:val="38"/>
  </w:num>
  <w:num w:numId="5">
    <w:abstractNumId w:val="43"/>
  </w:num>
  <w:num w:numId="6">
    <w:abstractNumId w:val="27"/>
  </w:num>
  <w:num w:numId="7">
    <w:abstractNumId w:val="37"/>
  </w:num>
  <w:num w:numId="8">
    <w:abstractNumId w:val="31"/>
  </w:num>
  <w:num w:numId="9">
    <w:abstractNumId w:val="8"/>
  </w:num>
  <w:num w:numId="10">
    <w:abstractNumId w:val="21"/>
  </w:num>
  <w:num w:numId="11">
    <w:abstractNumId w:val="15"/>
  </w:num>
  <w:num w:numId="12">
    <w:abstractNumId w:val="23"/>
  </w:num>
  <w:num w:numId="13">
    <w:abstractNumId w:val="3"/>
  </w:num>
  <w:num w:numId="14">
    <w:abstractNumId w:val="5"/>
  </w:num>
  <w:num w:numId="15">
    <w:abstractNumId w:val="35"/>
  </w:num>
  <w:num w:numId="16">
    <w:abstractNumId w:val="17"/>
  </w:num>
  <w:num w:numId="17">
    <w:abstractNumId w:val="29"/>
  </w:num>
  <w:num w:numId="18">
    <w:abstractNumId w:val="11"/>
  </w:num>
  <w:num w:numId="19">
    <w:abstractNumId w:val="14"/>
  </w:num>
  <w:num w:numId="20">
    <w:abstractNumId w:val="2"/>
  </w:num>
  <w:num w:numId="21">
    <w:abstractNumId w:val="39"/>
  </w:num>
  <w:num w:numId="22">
    <w:abstractNumId w:val="25"/>
  </w:num>
  <w:num w:numId="23">
    <w:abstractNumId w:val="20"/>
  </w:num>
  <w:num w:numId="24">
    <w:abstractNumId w:val="6"/>
  </w:num>
  <w:num w:numId="25">
    <w:abstractNumId w:val="22"/>
  </w:num>
  <w:num w:numId="26">
    <w:abstractNumId w:val="26"/>
  </w:num>
  <w:num w:numId="27">
    <w:abstractNumId w:val="12"/>
  </w:num>
  <w:num w:numId="28">
    <w:abstractNumId w:val="36"/>
  </w:num>
  <w:num w:numId="29">
    <w:abstractNumId w:val="41"/>
  </w:num>
  <w:num w:numId="30">
    <w:abstractNumId w:val="16"/>
  </w:num>
  <w:num w:numId="31">
    <w:abstractNumId w:val="32"/>
  </w:num>
  <w:num w:numId="32">
    <w:abstractNumId w:val="13"/>
  </w:num>
  <w:num w:numId="33">
    <w:abstractNumId w:val="9"/>
  </w:num>
  <w:num w:numId="34">
    <w:abstractNumId w:val="34"/>
  </w:num>
  <w:num w:numId="35">
    <w:abstractNumId w:val="0"/>
  </w:num>
  <w:num w:numId="36">
    <w:abstractNumId w:val="30"/>
  </w:num>
  <w:num w:numId="37">
    <w:abstractNumId w:val="40"/>
  </w:num>
  <w:num w:numId="38">
    <w:abstractNumId w:val="28"/>
  </w:num>
  <w:num w:numId="39">
    <w:abstractNumId w:val="33"/>
  </w:num>
  <w:num w:numId="40">
    <w:abstractNumId w:val="7"/>
  </w:num>
  <w:num w:numId="41">
    <w:abstractNumId w:val="1"/>
  </w:num>
  <w:num w:numId="42">
    <w:abstractNumId w:val="42"/>
  </w:num>
  <w:num w:numId="43">
    <w:abstractNumId w:val="19"/>
  </w:num>
  <w:num w:numId="4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D13"/>
    <w:rsid w:val="00007F12"/>
    <w:rsid w:val="000114D4"/>
    <w:rsid w:val="0001206E"/>
    <w:rsid w:val="00013609"/>
    <w:rsid w:val="00014F7C"/>
    <w:rsid w:val="00016F4B"/>
    <w:rsid w:val="00022721"/>
    <w:rsid w:val="00030DA2"/>
    <w:rsid w:val="000338C4"/>
    <w:rsid w:val="00037C1D"/>
    <w:rsid w:val="00037CED"/>
    <w:rsid w:val="00041C73"/>
    <w:rsid w:val="00043CB9"/>
    <w:rsid w:val="000467FB"/>
    <w:rsid w:val="0005291D"/>
    <w:rsid w:val="000545F8"/>
    <w:rsid w:val="000577C1"/>
    <w:rsid w:val="00057807"/>
    <w:rsid w:val="0006218F"/>
    <w:rsid w:val="000647FB"/>
    <w:rsid w:val="00065183"/>
    <w:rsid w:val="000664D2"/>
    <w:rsid w:val="00066B88"/>
    <w:rsid w:val="000677F1"/>
    <w:rsid w:val="00067ACF"/>
    <w:rsid w:val="00070B55"/>
    <w:rsid w:val="00071529"/>
    <w:rsid w:val="000718D4"/>
    <w:rsid w:val="00071BDC"/>
    <w:rsid w:val="00072E0C"/>
    <w:rsid w:val="0007615F"/>
    <w:rsid w:val="00082C53"/>
    <w:rsid w:val="00083CEF"/>
    <w:rsid w:val="00085764"/>
    <w:rsid w:val="000867EA"/>
    <w:rsid w:val="00090119"/>
    <w:rsid w:val="0009076A"/>
    <w:rsid w:val="000969CD"/>
    <w:rsid w:val="00096DF1"/>
    <w:rsid w:val="000971D1"/>
    <w:rsid w:val="000A0CA6"/>
    <w:rsid w:val="000A196B"/>
    <w:rsid w:val="000A3017"/>
    <w:rsid w:val="000A7916"/>
    <w:rsid w:val="000B25C9"/>
    <w:rsid w:val="000B3D87"/>
    <w:rsid w:val="000B62D6"/>
    <w:rsid w:val="000B62EF"/>
    <w:rsid w:val="000B67CF"/>
    <w:rsid w:val="000C2367"/>
    <w:rsid w:val="000C6316"/>
    <w:rsid w:val="000D0F7D"/>
    <w:rsid w:val="000D348C"/>
    <w:rsid w:val="000D6AAE"/>
    <w:rsid w:val="000D780A"/>
    <w:rsid w:val="000E4B5F"/>
    <w:rsid w:val="000E66E9"/>
    <w:rsid w:val="000F1588"/>
    <w:rsid w:val="000F27E7"/>
    <w:rsid w:val="000F2BD9"/>
    <w:rsid w:val="000F4464"/>
    <w:rsid w:val="000F574C"/>
    <w:rsid w:val="00101EF4"/>
    <w:rsid w:val="001031B0"/>
    <w:rsid w:val="00103D0B"/>
    <w:rsid w:val="0010586B"/>
    <w:rsid w:val="00111E8A"/>
    <w:rsid w:val="00122AA5"/>
    <w:rsid w:val="0012444F"/>
    <w:rsid w:val="001259C9"/>
    <w:rsid w:val="00125A29"/>
    <w:rsid w:val="001275DC"/>
    <w:rsid w:val="00127B07"/>
    <w:rsid w:val="00127FE2"/>
    <w:rsid w:val="00131452"/>
    <w:rsid w:val="00133532"/>
    <w:rsid w:val="00133534"/>
    <w:rsid w:val="001414F2"/>
    <w:rsid w:val="00141B08"/>
    <w:rsid w:val="00142438"/>
    <w:rsid w:val="001436D1"/>
    <w:rsid w:val="00143C86"/>
    <w:rsid w:val="00144132"/>
    <w:rsid w:val="00144A3C"/>
    <w:rsid w:val="00144BEA"/>
    <w:rsid w:val="00144E67"/>
    <w:rsid w:val="00144F2A"/>
    <w:rsid w:val="00147460"/>
    <w:rsid w:val="00150783"/>
    <w:rsid w:val="001511AC"/>
    <w:rsid w:val="00151EBE"/>
    <w:rsid w:val="0015474B"/>
    <w:rsid w:val="0016194C"/>
    <w:rsid w:val="001674DE"/>
    <w:rsid w:val="001678EB"/>
    <w:rsid w:val="00170952"/>
    <w:rsid w:val="00171001"/>
    <w:rsid w:val="00171579"/>
    <w:rsid w:val="00172181"/>
    <w:rsid w:val="001739AB"/>
    <w:rsid w:val="00174AB1"/>
    <w:rsid w:val="001759C8"/>
    <w:rsid w:val="00176A7B"/>
    <w:rsid w:val="00176ECF"/>
    <w:rsid w:val="0018078A"/>
    <w:rsid w:val="00185986"/>
    <w:rsid w:val="00186049"/>
    <w:rsid w:val="001865A0"/>
    <w:rsid w:val="00186FF6"/>
    <w:rsid w:val="00191EDA"/>
    <w:rsid w:val="00192531"/>
    <w:rsid w:val="001936BA"/>
    <w:rsid w:val="00194CF2"/>
    <w:rsid w:val="001968C4"/>
    <w:rsid w:val="001A3B21"/>
    <w:rsid w:val="001A7066"/>
    <w:rsid w:val="001A7791"/>
    <w:rsid w:val="001B083B"/>
    <w:rsid w:val="001B1751"/>
    <w:rsid w:val="001B3B62"/>
    <w:rsid w:val="001B44C9"/>
    <w:rsid w:val="001B4A87"/>
    <w:rsid w:val="001B5CD2"/>
    <w:rsid w:val="001B60B2"/>
    <w:rsid w:val="001B73B1"/>
    <w:rsid w:val="001C094C"/>
    <w:rsid w:val="001C1F21"/>
    <w:rsid w:val="001C29D4"/>
    <w:rsid w:val="001C3E3D"/>
    <w:rsid w:val="001C4118"/>
    <w:rsid w:val="001C53F7"/>
    <w:rsid w:val="001C6CBE"/>
    <w:rsid w:val="001C701B"/>
    <w:rsid w:val="001C7741"/>
    <w:rsid w:val="001D723B"/>
    <w:rsid w:val="001D77F1"/>
    <w:rsid w:val="001D7803"/>
    <w:rsid w:val="001D7D21"/>
    <w:rsid w:val="001E67D8"/>
    <w:rsid w:val="001E7AE6"/>
    <w:rsid w:val="001F3ADB"/>
    <w:rsid w:val="001F4043"/>
    <w:rsid w:val="001F681A"/>
    <w:rsid w:val="001F732B"/>
    <w:rsid w:val="001F7D34"/>
    <w:rsid w:val="002026C3"/>
    <w:rsid w:val="00204ADC"/>
    <w:rsid w:val="0020537C"/>
    <w:rsid w:val="00205C31"/>
    <w:rsid w:val="00205D7E"/>
    <w:rsid w:val="00207F15"/>
    <w:rsid w:val="00210A0B"/>
    <w:rsid w:val="0021168D"/>
    <w:rsid w:val="00215397"/>
    <w:rsid w:val="00215CE6"/>
    <w:rsid w:val="0021610D"/>
    <w:rsid w:val="002215F9"/>
    <w:rsid w:val="002216D8"/>
    <w:rsid w:val="00221D5E"/>
    <w:rsid w:val="00223700"/>
    <w:rsid w:val="00223C7D"/>
    <w:rsid w:val="00235CAE"/>
    <w:rsid w:val="002435CA"/>
    <w:rsid w:val="0024461C"/>
    <w:rsid w:val="002502D7"/>
    <w:rsid w:val="00250330"/>
    <w:rsid w:val="00250FC6"/>
    <w:rsid w:val="002630C6"/>
    <w:rsid w:val="00264BF7"/>
    <w:rsid w:val="00264BFE"/>
    <w:rsid w:val="00265A2E"/>
    <w:rsid w:val="00266D2C"/>
    <w:rsid w:val="00271429"/>
    <w:rsid w:val="00275741"/>
    <w:rsid w:val="00275963"/>
    <w:rsid w:val="00275BD3"/>
    <w:rsid w:val="002761DD"/>
    <w:rsid w:val="0028028E"/>
    <w:rsid w:val="002809D6"/>
    <w:rsid w:val="00281F6D"/>
    <w:rsid w:val="00282935"/>
    <w:rsid w:val="00283B4C"/>
    <w:rsid w:val="002846A3"/>
    <w:rsid w:val="00284D5C"/>
    <w:rsid w:val="0028700D"/>
    <w:rsid w:val="00287589"/>
    <w:rsid w:val="0029020B"/>
    <w:rsid w:val="00291131"/>
    <w:rsid w:val="00294DA2"/>
    <w:rsid w:val="002A0043"/>
    <w:rsid w:val="002A0288"/>
    <w:rsid w:val="002A0985"/>
    <w:rsid w:val="002A709D"/>
    <w:rsid w:val="002B3041"/>
    <w:rsid w:val="002B6918"/>
    <w:rsid w:val="002B7DCA"/>
    <w:rsid w:val="002C1663"/>
    <w:rsid w:val="002C1708"/>
    <w:rsid w:val="002C2645"/>
    <w:rsid w:val="002C2669"/>
    <w:rsid w:val="002C5BBB"/>
    <w:rsid w:val="002C77DD"/>
    <w:rsid w:val="002C7820"/>
    <w:rsid w:val="002D088C"/>
    <w:rsid w:val="002D276B"/>
    <w:rsid w:val="002D2C7A"/>
    <w:rsid w:val="002D44BE"/>
    <w:rsid w:val="002E0EAC"/>
    <w:rsid w:val="002E2D74"/>
    <w:rsid w:val="002E51C2"/>
    <w:rsid w:val="002F0F21"/>
    <w:rsid w:val="002F3B34"/>
    <w:rsid w:val="002F5405"/>
    <w:rsid w:val="002F7D72"/>
    <w:rsid w:val="003035AA"/>
    <w:rsid w:val="003049CB"/>
    <w:rsid w:val="00307EB7"/>
    <w:rsid w:val="00313449"/>
    <w:rsid w:val="00314055"/>
    <w:rsid w:val="00316217"/>
    <w:rsid w:val="00316800"/>
    <w:rsid w:val="003169F1"/>
    <w:rsid w:val="00316F17"/>
    <w:rsid w:val="00317AE2"/>
    <w:rsid w:val="00321EFA"/>
    <w:rsid w:val="00323757"/>
    <w:rsid w:val="0032647E"/>
    <w:rsid w:val="00326AA6"/>
    <w:rsid w:val="003270A0"/>
    <w:rsid w:val="00327EB1"/>
    <w:rsid w:val="00331E46"/>
    <w:rsid w:val="00334F9F"/>
    <w:rsid w:val="00335F82"/>
    <w:rsid w:val="003364B1"/>
    <w:rsid w:val="003366A1"/>
    <w:rsid w:val="0033735F"/>
    <w:rsid w:val="0034092F"/>
    <w:rsid w:val="0034331A"/>
    <w:rsid w:val="00343D9E"/>
    <w:rsid w:val="00344786"/>
    <w:rsid w:val="0034506D"/>
    <w:rsid w:val="003452D8"/>
    <w:rsid w:val="003509C5"/>
    <w:rsid w:val="00351754"/>
    <w:rsid w:val="00352EB8"/>
    <w:rsid w:val="003545DC"/>
    <w:rsid w:val="00354B07"/>
    <w:rsid w:val="00356851"/>
    <w:rsid w:val="00356B32"/>
    <w:rsid w:val="00360B00"/>
    <w:rsid w:val="00361325"/>
    <w:rsid w:val="0036246F"/>
    <w:rsid w:val="003645F9"/>
    <w:rsid w:val="00364AED"/>
    <w:rsid w:val="00365389"/>
    <w:rsid w:val="00365B2D"/>
    <w:rsid w:val="003662AB"/>
    <w:rsid w:val="003700E9"/>
    <w:rsid w:val="00370B5A"/>
    <w:rsid w:val="00371FFA"/>
    <w:rsid w:val="00372461"/>
    <w:rsid w:val="00373C39"/>
    <w:rsid w:val="00373DF9"/>
    <w:rsid w:val="00374869"/>
    <w:rsid w:val="0037668A"/>
    <w:rsid w:val="00381539"/>
    <w:rsid w:val="0038515B"/>
    <w:rsid w:val="00385E43"/>
    <w:rsid w:val="0038647E"/>
    <w:rsid w:val="00386C74"/>
    <w:rsid w:val="00391839"/>
    <w:rsid w:val="003946C7"/>
    <w:rsid w:val="00394793"/>
    <w:rsid w:val="0039562A"/>
    <w:rsid w:val="003A2FCE"/>
    <w:rsid w:val="003A6D9D"/>
    <w:rsid w:val="003A785E"/>
    <w:rsid w:val="003B302C"/>
    <w:rsid w:val="003B35A6"/>
    <w:rsid w:val="003B55B0"/>
    <w:rsid w:val="003B71BD"/>
    <w:rsid w:val="003C2EE9"/>
    <w:rsid w:val="003C4771"/>
    <w:rsid w:val="003D3DD9"/>
    <w:rsid w:val="003D4004"/>
    <w:rsid w:val="003D4ED0"/>
    <w:rsid w:val="003D5C78"/>
    <w:rsid w:val="003D5DC0"/>
    <w:rsid w:val="003D7352"/>
    <w:rsid w:val="003E06DC"/>
    <w:rsid w:val="003E19CF"/>
    <w:rsid w:val="003E1ED3"/>
    <w:rsid w:val="003E2564"/>
    <w:rsid w:val="003E2660"/>
    <w:rsid w:val="003E3067"/>
    <w:rsid w:val="003E5654"/>
    <w:rsid w:val="003E7709"/>
    <w:rsid w:val="003E7B1C"/>
    <w:rsid w:val="003F112E"/>
    <w:rsid w:val="003F18DF"/>
    <w:rsid w:val="003F19E0"/>
    <w:rsid w:val="003F4637"/>
    <w:rsid w:val="003F7EDC"/>
    <w:rsid w:val="00402181"/>
    <w:rsid w:val="00403AAC"/>
    <w:rsid w:val="00405B78"/>
    <w:rsid w:val="00407515"/>
    <w:rsid w:val="00407B36"/>
    <w:rsid w:val="00415161"/>
    <w:rsid w:val="00416386"/>
    <w:rsid w:val="00417822"/>
    <w:rsid w:val="00420386"/>
    <w:rsid w:val="0042053C"/>
    <w:rsid w:val="00420982"/>
    <w:rsid w:val="00422853"/>
    <w:rsid w:val="00422C27"/>
    <w:rsid w:val="00424DB7"/>
    <w:rsid w:val="00426EDE"/>
    <w:rsid w:val="004272B8"/>
    <w:rsid w:val="00430AA7"/>
    <w:rsid w:val="00430ACC"/>
    <w:rsid w:val="00432529"/>
    <w:rsid w:val="004350CA"/>
    <w:rsid w:val="004361D0"/>
    <w:rsid w:val="00441D72"/>
    <w:rsid w:val="00442037"/>
    <w:rsid w:val="004420D3"/>
    <w:rsid w:val="00442B25"/>
    <w:rsid w:val="00446B66"/>
    <w:rsid w:val="004478F0"/>
    <w:rsid w:val="0045191F"/>
    <w:rsid w:val="00452390"/>
    <w:rsid w:val="00453725"/>
    <w:rsid w:val="00455267"/>
    <w:rsid w:val="0045542D"/>
    <w:rsid w:val="004564A9"/>
    <w:rsid w:val="004601D7"/>
    <w:rsid w:val="00461514"/>
    <w:rsid w:val="00461620"/>
    <w:rsid w:val="004632F9"/>
    <w:rsid w:val="004711F1"/>
    <w:rsid w:val="00471DF7"/>
    <w:rsid w:val="00473FAB"/>
    <w:rsid w:val="00477990"/>
    <w:rsid w:val="004840CD"/>
    <w:rsid w:val="00484511"/>
    <w:rsid w:val="00486B4A"/>
    <w:rsid w:val="00486D74"/>
    <w:rsid w:val="00493CD0"/>
    <w:rsid w:val="00493D33"/>
    <w:rsid w:val="00495048"/>
    <w:rsid w:val="004968D6"/>
    <w:rsid w:val="004A3859"/>
    <w:rsid w:val="004A4B12"/>
    <w:rsid w:val="004A6875"/>
    <w:rsid w:val="004A6922"/>
    <w:rsid w:val="004B108C"/>
    <w:rsid w:val="004B1CF8"/>
    <w:rsid w:val="004B3A56"/>
    <w:rsid w:val="004B66BA"/>
    <w:rsid w:val="004B66FB"/>
    <w:rsid w:val="004B6C69"/>
    <w:rsid w:val="004B7008"/>
    <w:rsid w:val="004B7941"/>
    <w:rsid w:val="004B7C1B"/>
    <w:rsid w:val="004C1F5A"/>
    <w:rsid w:val="004C3232"/>
    <w:rsid w:val="004C4E95"/>
    <w:rsid w:val="004D0583"/>
    <w:rsid w:val="004D1FA8"/>
    <w:rsid w:val="004D3DCE"/>
    <w:rsid w:val="004D71FF"/>
    <w:rsid w:val="004D7803"/>
    <w:rsid w:val="004E08D4"/>
    <w:rsid w:val="004E258F"/>
    <w:rsid w:val="004E29A5"/>
    <w:rsid w:val="004E3702"/>
    <w:rsid w:val="004F3214"/>
    <w:rsid w:val="004F3D85"/>
    <w:rsid w:val="004F3DE9"/>
    <w:rsid w:val="004F5F3C"/>
    <w:rsid w:val="004F65DE"/>
    <w:rsid w:val="004F6D72"/>
    <w:rsid w:val="00503D16"/>
    <w:rsid w:val="005061AF"/>
    <w:rsid w:val="00507992"/>
    <w:rsid w:val="0051039F"/>
    <w:rsid w:val="00510BB9"/>
    <w:rsid w:val="00510F74"/>
    <w:rsid w:val="00512A5D"/>
    <w:rsid w:val="00514190"/>
    <w:rsid w:val="00514DC8"/>
    <w:rsid w:val="0052147C"/>
    <w:rsid w:val="005272E7"/>
    <w:rsid w:val="00532206"/>
    <w:rsid w:val="00533B04"/>
    <w:rsid w:val="005344BE"/>
    <w:rsid w:val="0053466C"/>
    <w:rsid w:val="0053787B"/>
    <w:rsid w:val="00540A57"/>
    <w:rsid w:val="00540D84"/>
    <w:rsid w:val="00541DE1"/>
    <w:rsid w:val="005425BF"/>
    <w:rsid w:val="0054705F"/>
    <w:rsid w:val="0054761A"/>
    <w:rsid w:val="005518E7"/>
    <w:rsid w:val="005519D0"/>
    <w:rsid w:val="00551A44"/>
    <w:rsid w:val="00552800"/>
    <w:rsid w:val="00557636"/>
    <w:rsid w:val="0056396E"/>
    <w:rsid w:val="00565739"/>
    <w:rsid w:val="0057099F"/>
    <w:rsid w:val="00571AB7"/>
    <w:rsid w:val="00575AC2"/>
    <w:rsid w:val="005779F7"/>
    <w:rsid w:val="0058153B"/>
    <w:rsid w:val="00582789"/>
    <w:rsid w:val="005836B5"/>
    <w:rsid w:val="00584321"/>
    <w:rsid w:val="00591341"/>
    <w:rsid w:val="005946DB"/>
    <w:rsid w:val="005A0E79"/>
    <w:rsid w:val="005A31EB"/>
    <w:rsid w:val="005A34BD"/>
    <w:rsid w:val="005A4112"/>
    <w:rsid w:val="005A5544"/>
    <w:rsid w:val="005A5F9F"/>
    <w:rsid w:val="005A63EF"/>
    <w:rsid w:val="005A712F"/>
    <w:rsid w:val="005A7836"/>
    <w:rsid w:val="005B3201"/>
    <w:rsid w:val="005B64EA"/>
    <w:rsid w:val="005B69C0"/>
    <w:rsid w:val="005B6D7C"/>
    <w:rsid w:val="005C10C4"/>
    <w:rsid w:val="005C1918"/>
    <w:rsid w:val="005C22A7"/>
    <w:rsid w:val="005C38A2"/>
    <w:rsid w:val="005C52A7"/>
    <w:rsid w:val="005D0361"/>
    <w:rsid w:val="005D0F84"/>
    <w:rsid w:val="005D2A76"/>
    <w:rsid w:val="005D48C1"/>
    <w:rsid w:val="005D6598"/>
    <w:rsid w:val="005D6E78"/>
    <w:rsid w:val="005E0A92"/>
    <w:rsid w:val="005E3661"/>
    <w:rsid w:val="005E3B2A"/>
    <w:rsid w:val="005E463E"/>
    <w:rsid w:val="005E7C2E"/>
    <w:rsid w:val="005F0DDA"/>
    <w:rsid w:val="005F477A"/>
    <w:rsid w:val="005F4D4C"/>
    <w:rsid w:val="005F63F3"/>
    <w:rsid w:val="005F6A6A"/>
    <w:rsid w:val="0060016E"/>
    <w:rsid w:val="006003AA"/>
    <w:rsid w:val="00604872"/>
    <w:rsid w:val="00604A69"/>
    <w:rsid w:val="0060778F"/>
    <w:rsid w:val="006104EE"/>
    <w:rsid w:val="00610DB6"/>
    <w:rsid w:val="00610F1E"/>
    <w:rsid w:val="0061415C"/>
    <w:rsid w:val="0061439C"/>
    <w:rsid w:val="00620C10"/>
    <w:rsid w:val="00622E56"/>
    <w:rsid w:val="00623BC9"/>
    <w:rsid w:val="0062440B"/>
    <w:rsid w:val="006305CF"/>
    <w:rsid w:val="00630F53"/>
    <w:rsid w:val="00630F71"/>
    <w:rsid w:val="0063303C"/>
    <w:rsid w:val="00633AEB"/>
    <w:rsid w:val="006400C9"/>
    <w:rsid w:val="00651767"/>
    <w:rsid w:val="006568EA"/>
    <w:rsid w:val="0066041F"/>
    <w:rsid w:val="0066280F"/>
    <w:rsid w:val="00663B73"/>
    <w:rsid w:val="00664340"/>
    <w:rsid w:val="006666A2"/>
    <w:rsid w:val="00680AE0"/>
    <w:rsid w:val="00681808"/>
    <w:rsid w:val="006833E9"/>
    <w:rsid w:val="006836A1"/>
    <w:rsid w:val="006872B9"/>
    <w:rsid w:val="00690B6E"/>
    <w:rsid w:val="0069626D"/>
    <w:rsid w:val="006964F8"/>
    <w:rsid w:val="006976D9"/>
    <w:rsid w:val="006A0ABD"/>
    <w:rsid w:val="006A1AFB"/>
    <w:rsid w:val="006A2815"/>
    <w:rsid w:val="006A3DC9"/>
    <w:rsid w:val="006A56F4"/>
    <w:rsid w:val="006A6805"/>
    <w:rsid w:val="006B0974"/>
    <w:rsid w:val="006B1218"/>
    <w:rsid w:val="006B2C92"/>
    <w:rsid w:val="006B48E8"/>
    <w:rsid w:val="006C00BA"/>
    <w:rsid w:val="006C03F5"/>
    <w:rsid w:val="006C0727"/>
    <w:rsid w:val="006C14CB"/>
    <w:rsid w:val="006C1645"/>
    <w:rsid w:val="006C2836"/>
    <w:rsid w:val="006C2C15"/>
    <w:rsid w:val="006C6CDE"/>
    <w:rsid w:val="006C756F"/>
    <w:rsid w:val="006C779B"/>
    <w:rsid w:val="006C7D00"/>
    <w:rsid w:val="006D0F58"/>
    <w:rsid w:val="006D1FAF"/>
    <w:rsid w:val="006D32BF"/>
    <w:rsid w:val="006D4548"/>
    <w:rsid w:val="006D77F1"/>
    <w:rsid w:val="006E0292"/>
    <w:rsid w:val="006E04DD"/>
    <w:rsid w:val="006E077D"/>
    <w:rsid w:val="006E145F"/>
    <w:rsid w:val="006E33A3"/>
    <w:rsid w:val="006E3DCE"/>
    <w:rsid w:val="006E7E1C"/>
    <w:rsid w:val="006F4C69"/>
    <w:rsid w:val="007015D3"/>
    <w:rsid w:val="00702DEE"/>
    <w:rsid w:val="0070622E"/>
    <w:rsid w:val="0070637F"/>
    <w:rsid w:val="00706402"/>
    <w:rsid w:val="00710443"/>
    <w:rsid w:val="007106F4"/>
    <w:rsid w:val="00710A10"/>
    <w:rsid w:val="00710D60"/>
    <w:rsid w:val="00711BEC"/>
    <w:rsid w:val="0071378B"/>
    <w:rsid w:val="00714526"/>
    <w:rsid w:val="0071488D"/>
    <w:rsid w:val="00715963"/>
    <w:rsid w:val="007167E1"/>
    <w:rsid w:val="0072162D"/>
    <w:rsid w:val="00730BA0"/>
    <w:rsid w:val="00730D84"/>
    <w:rsid w:val="00733F83"/>
    <w:rsid w:val="007355FB"/>
    <w:rsid w:val="00735786"/>
    <w:rsid w:val="00735A21"/>
    <w:rsid w:val="00736C4F"/>
    <w:rsid w:val="00740935"/>
    <w:rsid w:val="00750E86"/>
    <w:rsid w:val="007548D1"/>
    <w:rsid w:val="00755373"/>
    <w:rsid w:val="007557D3"/>
    <w:rsid w:val="00757186"/>
    <w:rsid w:val="00761884"/>
    <w:rsid w:val="007619FF"/>
    <w:rsid w:val="00762CDD"/>
    <w:rsid w:val="00763A96"/>
    <w:rsid w:val="007678FE"/>
    <w:rsid w:val="00770572"/>
    <w:rsid w:val="00772960"/>
    <w:rsid w:val="00772CAA"/>
    <w:rsid w:val="00773221"/>
    <w:rsid w:val="007738CA"/>
    <w:rsid w:val="00777107"/>
    <w:rsid w:val="00784617"/>
    <w:rsid w:val="0078481A"/>
    <w:rsid w:val="00787CDC"/>
    <w:rsid w:val="00790844"/>
    <w:rsid w:val="0079180E"/>
    <w:rsid w:val="00795C52"/>
    <w:rsid w:val="007A005E"/>
    <w:rsid w:val="007A1980"/>
    <w:rsid w:val="007A1BD2"/>
    <w:rsid w:val="007A3F5E"/>
    <w:rsid w:val="007B00F2"/>
    <w:rsid w:val="007B1BC1"/>
    <w:rsid w:val="007B5460"/>
    <w:rsid w:val="007B6159"/>
    <w:rsid w:val="007C12AE"/>
    <w:rsid w:val="007C47AE"/>
    <w:rsid w:val="007C623A"/>
    <w:rsid w:val="007C7676"/>
    <w:rsid w:val="007D070B"/>
    <w:rsid w:val="007D2AED"/>
    <w:rsid w:val="007D76E4"/>
    <w:rsid w:val="007E2855"/>
    <w:rsid w:val="007E2A9D"/>
    <w:rsid w:val="007F0E20"/>
    <w:rsid w:val="007F3561"/>
    <w:rsid w:val="007F461A"/>
    <w:rsid w:val="007F5C28"/>
    <w:rsid w:val="00803E49"/>
    <w:rsid w:val="00803FBF"/>
    <w:rsid w:val="00804551"/>
    <w:rsid w:val="00804E6E"/>
    <w:rsid w:val="008139C4"/>
    <w:rsid w:val="00813AE1"/>
    <w:rsid w:val="008154B2"/>
    <w:rsid w:val="008232B0"/>
    <w:rsid w:val="008239E3"/>
    <w:rsid w:val="00826DEE"/>
    <w:rsid w:val="00826F79"/>
    <w:rsid w:val="008330B8"/>
    <w:rsid w:val="008362EF"/>
    <w:rsid w:val="008366CC"/>
    <w:rsid w:val="00841923"/>
    <w:rsid w:val="0084292B"/>
    <w:rsid w:val="0084624F"/>
    <w:rsid w:val="00855213"/>
    <w:rsid w:val="00856ED9"/>
    <w:rsid w:val="00857238"/>
    <w:rsid w:val="008615D1"/>
    <w:rsid w:val="0086279C"/>
    <w:rsid w:val="00864B2B"/>
    <w:rsid w:val="008656D8"/>
    <w:rsid w:val="00867808"/>
    <w:rsid w:val="008705BE"/>
    <w:rsid w:val="008708A0"/>
    <w:rsid w:val="00870B72"/>
    <w:rsid w:val="00871F73"/>
    <w:rsid w:val="0087249C"/>
    <w:rsid w:val="00872FC2"/>
    <w:rsid w:val="00877694"/>
    <w:rsid w:val="00881136"/>
    <w:rsid w:val="00882F9F"/>
    <w:rsid w:val="008842C2"/>
    <w:rsid w:val="008844AF"/>
    <w:rsid w:val="0088721B"/>
    <w:rsid w:val="0089224C"/>
    <w:rsid w:val="008943F5"/>
    <w:rsid w:val="0089655B"/>
    <w:rsid w:val="008A00BB"/>
    <w:rsid w:val="008A25D0"/>
    <w:rsid w:val="008A52B2"/>
    <w:rsid w:val="008A5E55"/>
    <w:rsid w:val="008A6499"/>
    <w:rsid w:val="008A7837"/>
    <w:rsid w:val="008B4DB3"/>
    <w:rsid w:val="008B781C"/>
    <w:rsid w:val="008C168A"/>
    <w:rsid w:val="008C53CF"/>
    <w:rsid w:val="008C59C8"/>
    <w:rsid w:val="008C60AA"/>
    <w:rsid w:val="008D01D9"/>
    <w:rsid w:val="008D1B44"/>
    <w:rsid w:val="008D1EFF"/>
    <w:rsid w:val="008D3D7D"/>
    <w:rsid w:val="008D487A"/>
    <w:rsid w:val="008D4AB9"/>
    <w:rsid w:val="008D5220"/>
    <w:rsid w:val="008D5C15"/>
    <w:rsid w:val="008D7DB0"/>
    <w:rsid w:val="008E11E1"/>
    <w:rsid w:val="008E13AD"/>
    <w:rsid w:val="008E2131"/>
    <w:rsid w:val="008E59CB"/>
    <w:rsid w:val="008E7470"/>
    <w:rsid w:val="008F08AF"/>
    <w:rsid w:val="008F4753"/>
    <w:rsid w:val="008F5978"/>
    <w:rsid w:val="00900244"/>
    <w:rsid w:val="00902DB4"/>
    <w:rsid w:val="0090765D"/>
    <w:rsid w:val="009119B7"/>
    <w:rsid w:val="0091222B"/>
    <w:rsid w:val="009122E1"/>
    <w:rsid w:val="00914543"/>
    <w:rsid w:val="0091458C"/>
    <w:rsid w:val="00914635"/>
    <w:rsid w:val="009152D2"/>
    <w:rsid w:val="00917472"/>
    <w:rsid w:val="00920347"/>
    <w:rsid w:val="009263AE"/>
    <w:rsid w:val="00933DDD"/>
    <w:rsid w:val="00935877"/>
    <w:rsid w:val="00936C40"/>
    <w:rsid w:val="0094572D"/>
    <w:rsid w:val="00946D11"/>
    <w:rsid w:val="0094725A"/>
    <w:rsid w:val="00950C7B"/>
    <w:rsid w:val="00951E75"/>
    <w:rsid w:val="00954039"/>
    <w:rsid w:val="009600BB"/>
    <w:rsid w:val="009623B1"/>
    <w:rsid w:val="009661C5"/>
    <w:rsid w:val="00966C1F"/>
    <w:rsid w:val="00966D49"/>
    <w:rsid w:val="00970672"/>
    <w:rsid w:val="009752D4"/>
    <w:rsid w:val="0097701A"/>
    <w:rsid w:val="00980ABE"/>
    <w:rsid w:val="009821AC"/>
    <w:rsid w:val="009915F1"/>
    <w:rsid w:val="00991921"/>
    <w:rsid w:val="00992D21"/>
    <w:rsid w:val="00994CE1"/>
    <w:rsid w:val="00994FD5"/>
    <w:rsid w:val="00995E52"/>
    <w:rsid w:val="0099709C"/>
    <w:rsid w:val="009A0650"/>
    <w:rsid w:val="009A2358"/>
    <w:rsid w:val="009A2359"/>
    <w:rsid w:val="009B2F09"/>
    <w:rsid w:val="009B5E43"/>
    <w:rsid w:val="009B5F63"/>
    <w:rsid w:val="009B70B7"/>
    <w:rsid w:val="009B7A17"/>
    <w:rsid w:val="009C1095"/>
    <w:rsid w:val="009C2961"/>
    <w:rsid w:val="009C2A4A"/>
    <w:rsid w:val="009C2FE2"/>
    <w:rsid w:val="009C7A4C"/>
    <w:rsid w:val="009D1391"/>
    <w:rsid w:val="009D4C2B"/>
    <w:rsid w:val="009E1CC7"/>
    <w:rsid w:val="009E679B"/>
    <w:rsid w:val="009F10DF"/>
    <w:rsid w:val="009F1220"/>
    <w:rsid w:val="009F12C1"/>
    <w:rsid w:val="009F2619"/>
    <w:rsid w:val="009F45E1"/>
    <w:rsid w:val="009F4CB1"/>
    <w:rsid w:val="009F654B"/>
    <w:rsid w:val="009F7EE6"/>
    <w:rsid w:val="009F7F7D"/>
    <w:rsid w:val="00A00773"/>
    <w:rsid w:val="00A00C9A"/>
    <w:rsid w:val="00A01471"/>
    <w:rsid w:val="00A016C3"/>
    <w:rsid w:val="00A01981"/>
    <w:rsid w:val="00A02715"/>
    <w:rsid w:val="00A04DB1"/>
    <w:rsid w:val="00A05429"/>
    <w:rsid w:val="00A05B8D"/>
    <w:rsid w:val="00A06063"/>
    <w:rsid w:val="00A07C94"/>
    <w:rsid w:val="00A10B93"/>
    <w:rsid w:val="00A13D15"/>
    <w:rsid w:val="00A14530"/>
    <w:rsid w:val="00A17BAF"/>
    <w:rsid w:val="00A20BD2"/>
    <w:rsid w:val="00A24903"/>
    <w:rsid w:val="00A263E1"/>
    <w:rsid w:val="00A27B2B"/>
    <w:rsid w:val="00A27E49"/>
    <w:rsid w:val="00A3071A"/>
    <w:rsid w:val="00A322E0"/>
    <w:rsid w:val="00A32660"/>
    <w:rsid w:val="00A348EA"/>
    <w:rsid w:val="00A35972"/>
    <w:rsid w:val="00A36B7B"/>
    <w:rsid w:val="00A3774C"/>
    <w:rsid w:val="00A4185D"/>
    <w:rsid w:val="00A421D0"/>
    <w:rsid w:val="00A465EA"/>
    <w:rsid w:val="00A516C3"/>
    <w:rsid w:val="00A522A3"/>
    <w:rsid w:val="00A56093"/>
    <w:rsid w:val="00A5679C"/>
    <w:rsid w:val="00A57C9D"/>
    <w:rsid w:val="00A6054D"/>
    <w:rsid w:val="00A6184E"/>
    <w:rsid w:val="00A61E9B"/>
    <w:rsid w:val="00A6345E"/>
    <w:rsid w:val="00A67CC7"/>
    <w:rsid w:val="00A73F91"/>
    <w:rsid w:val="00A741AC"/>
    <w:rsid w:val="00A74368"/>
    <w:rsid w:val="00A7588B"/>
    <w:rsid w:val="00A769CC"/>
    <w:rsid w:val="00A76D4E"/>
    <w:rsid w:val="00A86C1B"/>
    <w:rsid w:val="00A87217"/>
    <w:rsid w:val="00A90C74"/>
    <w:rsid w:val="00A93721"/>
    <w:rsid w:val="00A95668"/>
    <w:rsid w:val="00AA0A30"/>
    <w:rsid w:val="00AA1EE1"/>
    <w:rsid w:val="00AA2A1B"/>
    <w:rsid w:val="00AA2B1A"/>
    <w:rsid w:val="00AA427C"/>
    <w:rsid w:val="00AA6928"/>
    <w:rsid w:val="00AB0515"/>
    <w:rsid w:val="00AB070D"/>
    <w:rsid w:val="00AB0940"/>
    <w:rsid w:val="00AB17A1"/>
    <w:rsid w:val="00AB240C"/>
    <w:rsid w:val="00AB4F3F"/>
    <w:rsid w:val="00AB6151"/>
    <w:rsid w:val="00AC476C"/>
    <w:rsid w:val="00AC74BA"/>
    <w:rsid w:val="00AD1EAE"/>
    <w:rsid w:val="00AD3807"/>
    <w:rsid w:val="00AD44B1"/>
    <w:rsid w:val="00AD772A"/>
    <w:rsid w:val="00AD7C33"/>
    <w:rsid w:val="00AE025B"/>
    <w:rsid w:val="00AE0A7E"/>
    <w:rsid w:val="00AE11B3"/>
    <w:rsid w:val="00AE1A30"/>
    <w:rsid w:val="00AE2A18"/>
    <w:rsid w:val="00AE54C8"/>
    <w:rsid w:val="00AE7AA3"/>
    <w:rsid w:val="00AE7C2A"/>
    <w:rsid w:val="00AE7FC5"/>
    <w:rsid w:val="00AF081A"/>
    <w:rsid w:val="00AF1F74"/>
    <w:rsid w:val="00AF270F"/>
    <w:rsid w:val="00AF41A6"/>
    <w:rsid w:val="00B038E0"/>
    <w:rsid w:val="00B03DA5"/>
    <w:rsid w:val="00B0405D"/>
    <w:rsid w:val="00B04B87"/>
    <w:rsid w:val="00B04DFA"/>
    <w:rsid w:val="00B05ABA"/>
    <w:rsid w:val="00B1159B"/>
    <w:rsid w:val="00B116E1"/>
    <w:rsid w:val="00B136BB"/>
    <w:rsid w:val="00B169B5"/>
    <w:rsid w:val="00B16BB7"/>
    <w:rsid w:val="00B17721"/>
    <w:rsid w:val="00B20590"/>
    <w:rsid w:val="00B24056"/>
    <w:rsid w:val="00B31447"/>
    <w:rsid w:val="00B36CFE"/>
    <w:rsid w:val="00B50554"/>
    <w:rsid w:val="00B53AE8"/>
    <w:rsid w:val="00B550FD"/>
    <w:rsid w:val="00B57C18"/>
    <w:rsid w:val="00B57E82"/>
    <w:rsid w:val="00B633D2"/>
    <w:rsid w:val="00B65406"/>
    <w:rsid w:val="00B712CA"/>
    <w:rsid w:val="00B71CB9"/>
    <w:rsid w:val="00B73341"/>
    <w:rsid w:val="00B8293D"/>
    <w:rsid w:val="00B82B31"/>
    <w:rsid w:val="00B8514E"/>
    <w:rsid w:val="00B856B3"/>
    <w:rsid w:val="00B857A1"/>
    <w:rsid w:val="00B87C7F"/>
    <w:rsid w:val="00B9019E"/>
    <w:rsid w:val="00B923BB"/>
    <w:rsid w:val="00B928B5"/>
    <w:rsid w:val="00B93CCF"/>
    <w:rsid w:val="00B95915"/>
    <w:rsid w:val="00B97DAF"/>
    <w:rsid w:val="00BA1CD6"/>
    <w:rsid w:val="00BA4BB4"/>
    <w:rsid w:val="00BA6768"/>
    <w:rsid w:val="00BA7ACA"/>
    <w:rsid w:val="00BB0994"/>
    <w:rsid w:val="00BB220E"/>
    <w:rsid w:val="00BC0859"/>
    <w:rsid w:val="00BC0DCE"/>
    <w:rsid w:val="00BC345E"/>
    <w:rsid w:val="00BC4058"/>
    <w:rsid w:val="00BC65C4"/>
    <w:rsid w:val="00BC715B"/>
    <w:rsid w:val="00BD7980"/>
    <w:rsid w:val="00BE22A3"/>
    <w:rsid w:val="00BE5A75"/>
    <w:rsid w:val="00BE68C2"/>
    <w:rsid w:val="00BE72AD"/>
    <w:rsid w:val="00BF0A7B"/>
    <w:rsid w:val="00BF1615"/>
    <w:rsid w:val="00BF4260"/>
    <w:rsid w:val="00BF713C"/>
    <w:rsid w:val="00C000E1"/>
    <w:rsid w:val="00C0387D"/>
    <w:rsid w:val="00C03D47"/>
    <w:rsid w:val="00C0422D"/>
    <w:rsid w:val="00C0476B"/>
    <w:rsid w:val="00C1284C"/>
    <w:rsid w:val="00C1572E"/>
    <w:rsid w:val="00C16C97"/>
    <w:rsid w:val="00C22005"/>
    <w:rsid w:val="00C23F43"/>
    <w:rsid w:val="00C24B51"/>
    <w:rsid w:val="00C24F4D"/>
    <w:rsid w:val="00C24FAB"/>
    <w:rsid w:val="00C2622E"/>
    <w:rsid w:val="00C26DF7"/>
    <w:rsid w:val="00C270E8"/>
    <w:rsid w:val="00C309BF"/>
    <w:rsid w:val="00C30AD0"/>
    <w:rsid w:val="00C32808"/>
    <w:rsid w:val="00C35BD5"/>
    <w:rsid w:val="00C35C80"/>
    <w:rsid w:val="00C4486B"/>
    <w:rsid w:val="00C47B6B"/>
    <w:rsid w:val="00C52F2E"/>
    <w:rsid w:val="00C55393"/>
    <w:rsid w:val="00C561D1"/>
    <w:rsid w:val="00C60330"/>
    <w:rsid w:val="00C60793"/>
    <w:rsid w:val="00C61F26"/>
    <w:rsid w:val="00C625F3"/>
    <w:rsid w:val="00C64162"/>
    <w:rsid w:val="00C644C5"/>
    <w:rsid w:val="00C672AD"/>
    <w:rsid w:val="00C712A1"/>
    <w:rsid w:val="00C72818"/>
    <w:rsid w:val="00C742B5"/>
    <w:rsid w:val="00C74CF3"/>
    <w:rsid w:val="00C76B79"/>
    <w:rsid w:val="00C76D80"/>
    <w:rsid w:val="00C804BA"/>
    <w:rsid w:val="00C852F6"/>
    <w:rsid w:val="00C9094B"/>
    <w:rsid w:val="00C921F6"/>
    <w:rsid w:val="00C93AB1"/>
    <w:rsid w:val="00C95F0C"/>
    <w:rsid w:val="00C96088"/>
    <w:rsid w:val="00C96AFA"/>
    <w:rsid w:val="00C96E43"/>
    <w:rsid w:val="00C96F89"/>
    <w:rsid w:val="00C9784A"/>
    <w:rsid w:val="00CA09B2"/>
    <w:rsid w:val="00CA5D5B"/>
    <w:rsid w:val="00CB4194"/>
    <w:rsid w:val="00CB440D"/>
    <w:rsid w:val="00CB6C6C"/>
    <w:rsid w:val="00CB6E42"/>
    <w:rsid w:val="00CB7DB4"/>
    <w:rsid w:val="00CC17FB"/>
    <w:rsid w:val="00CC1C74"/>
    <w:rsid w:val="00CC287E"/>
    <w:rsid w:val="00CC494A"/>
    <w:rsid w:val="00CC6397"/>
    <w:rsid w:val="00CC7881"/>
    <w:rsid w:val="00CD11DD"/>
    <w:rsid w:val="00CD432E"/>
    <w:rsid w:val="00CD60BB"/>
    <w:rsid w:val="00CE0253"/>
    <w:rsid w:val="00CE4293"/>
    <w:rsid w:val="00CE5758"/>
    <w:rsid w:val="00CE6ACB"/>
    <w:rsid w:val="00CF4B64"/>
    <w:rsid w:val="00CF79F0"/>
    <w:rsid w:val="00CF7E53"/>
    <w:rsid w:val="00D011A3"/>
    <w:rsid w:val="00D103B7"/>
    <w:rsid w:val="00D11308"/>
    <w:rsid w:val="00D1239C"/>
    <w:rsid w:val="00D1344C"/>
    <w:rsid w:val="00D15A14"/>
    <w:rsid w:val="00D15D70"/>
    <w:rsid w:val="00D1612C"/>
    <w:rsid w:val="00D17FBE"/>
    <w:rsid w:val="00D209AB"/>
    <w:rsid w:val="00D23BCF"/>
    <w:rsid w:val="00D25260"/>
    <w:rsid w:val="00D255B6"/>
    <w:rsid w:val="00D26418"/>
    <w:rsid w:val="00D26F06"/>
    <w:rsid w:val="00D2737A"/>
    <w:rsid w:val="00D30714"/>
    <w:rsid w:val="00D323AB"/>
    <w:rsid w:val="00D3382F"/>
    <w:rsid w:val="00D3443C"/>
    <w:rsid w:val="00D34EBF"/>
    <w:rsid w:val="00D35834"/>
    <w:rsid w:val="00D36349"/>
    <w:rsid w:val="00D369D2"/>
    <w:rsid w:val="00D423F6"/>
    <w:rsid w:val="00D44167"/>
    <w:rsid w:val="00D514C3"/>
    <w:rsid w:val="00D5219D"/>
    <w:rsid w:val="00D53253"/>
    <w:rsid w:val="00D545C1"/>
    <w:rsid w:val="00D54A91"/>
    <w:rsid w:val="00D55E51"/>
    <w:rsid w:val="00D55F47"/>
    <w:rsid w:val="00D564E4"/>
    <w:rsid w:val="00D57E84"/>
    <w:rsid w:val="00D6003F"/>
    <w:rsid w:val="00D60F0F"/>
    <w:rsid w:val="00D61422"/>
    <w:rsid w:val="00D6355B"/>
    <w:rsid w:val="00D63654"/>
    <w:rsid w:val="00D66A8A"/>
    <w:rsid w:val="00D70150"/>
    <w:rsid w:val="00D71D42"/>
    <w:rsid w:val="00D73417"/>
    <w:rsid w:val="00D734BA"/>
    <w:rsid w:val="00D74ECC"/>
    <w:rsid w:val="00D76096"/>
    <w:rsid w:val="00D7733B"/>
    <w:rsid w:val="00D8021C"/>
    <w:rsid w:val="00D81296"/>
    <w:rsid w:val="00D815DC"/>
    <w:rsid w:val="00D81BCB"/>
    <w:rsid w:val="00D81E2F"/>
    <w:rsid w:val="00D854AF"/>
    <w:rsid w:val="00D86478"/>
    <w:rsid w:val="00D86AB4"/>
    <w:rsid w:val="00D91112"/>
    <w:rsid w:val="00D926D9"/>
    <w:rsid w:val="00D944F1"/>
    <w:rsid w:val="00D9474E"/>
    <w:rsid w:val="00D979F9"/>
    <w:rsid w:val="00DA0E4A"/>
    <w:rsid w:val="00DA10DE"/>
    <w:rsid w:val="00DA1343"/>
    <w:rsid w:val="00DA1CC8"/>
    <w:rsid w:val="00DA3FF9"/>
    <w:rsid w:val="00DA48E9"/>
    <w:rsid w:val="00DA4FC8"/>
    <w:rsid w:val="00DA5D7A"/>
    <w:rsid w:val="00DA69A2"/>
    <w:rsid w:val="00DB09C8"/>
    <w:rsid w:val="00DB0AF9"/>
    <w:rsid w:val="00DB5D69"/>
    <w:rsid w:val="00DB68C7"/>
    <w:rsid w:val="00DB7E93"/>
    <w:rsid w:val="00DC2026"/>
    <w:rsid w:val="00DC380D"/>
    <w:rsid w:val="00DC4EB9"/>
    <w:rsid w:val="00DC59CD"/>
    <w:rsid w:val="00DC5A7B"/>
    <w:rsid w:val="00DD08F5"/>
    <w:rsid w:val="00DD31A9"/>
    <w:rsid w:val="00DD359D"/>
    <w:rsid w:val="00DD69BF"/>
    <w:rsid w:val="00DE03BE"/>
    <w:rsid w:val="00DE1A3D"/>
    <w:rsid w:val="00DE25E9"/>
    <w:rsid w:val="00DE34DB"/>
    <w:rsid w:val="00DE707C"/>
    <w:rsid w:val="00DE74C4"/>
    <w:rsid w:val="00DF09EE"/>
    <w:rsid w:val="00DF106C"/>
    <w:rsid w:val="00DF13E2"/>
    <w:rsid w:val="00DF361A"/>
    <w:rsid w:val="00DF4691"/>
    <w:rsid w:val="00DF490E"/>
    <w:rsid w:val="00E03383"/>
    <w:rsid w:val="00E04057"/>
    <w:rsid w:val="00E04D6A"/>
    <w:rsid w:val="00E04DF8"/>
    <w:rsid w:val="00E04E63"/>
    <w:rsid w:val="00E10819"/>
    <w:rsid w:val="00E11722"/>
    <w:rsid w:val="00E130C6"/>
    <w:rsid w:val="00E235F2"/>
    <w:rsid w:val="00E23A2F"/>
    <w:rsid w:val="00E24475"/>
    <w:rsid w:val="00E25B0C"/>
    <w:rsid w:val="00E30BF0"/>
    <w:rsid w:val="00E316CD"/>
    <w:rsid w:val="00E32040"/>
    <w:rsid w:val="00E33D97"/>
    <w:rsid w:val="00E36972"/>
    <w:rsid w:val="00E37574"/>
    <w:rsid w:val="00E40AA1"/>
    <w:rsid w:val="00E41B52"/>
    <w:rsid w:val="00E50933"/>
    <w:rsid w:val="00E5173A"/>
    <w:rsid w:val="00E566CF"/>
    <w:rsid w:val="00E56F7F"/>
    <w:rsid w:val="00E57209"/>
    <w:rsid w:val="00E57EBB"/>
    <w:rsid w:val="00E61FAC"/>
    <w:rsid w:val="00E6462B"/>
    <w:rsid w:val="00E706A6"/>
    <w:rsid w:val="00E70F9A"/>
    <w:rsid w:val="00E73168"/>
    <w:rsid w:val="00E74A71"/>
    <w:rsid w:val="00E75A2E"/>
    <w:rsid w:val="00E763F4"/>
    <w:rsid w:val="00E76F2D"/>
    <w:rsid w:val="00E81E55"/>
    <w:rsid w:val="00E8218A"/>
    <w:rsid w:val="00E847D2"/>
    <w:rsid w:val="00E87EC3"/>
    <w:rsid w:val="00E92FB2"/>
    <w:rsid w:val="00E94072"/>
    <w:rsid w:val="00E965DA"/>
    <w:rsid w:val="00E96670"/>
    <w:rsid w:val="00E967D8"/>
    <w:rsid w:val="00E9785E"/>
    <w:rsid w:val="00E97EDE"/>
    <w:rsid w:val="00EA0509"/>
    <w:rsid w:val="00EA4320"/>
    <w:rsid w:val="00EA5019"/>
    <w:rsid w:val="00EA5C5E"/>
    <w:rsid w:val="00EA6834"/>
    <w:rsid w:val="00EA70F0"/>
    <w:rsid w:val="00EA750D"/>
    <w:rsid w:val="00EB3D9B"/>
    <w:rsid w:val="00EB537A"/>
    <w:rsid w:val="00EB7AEC"/>
    <w:rsid w:val="00EB7C5B"/>
    <w:rsid w:val="00EB7F23"/>
    <w:rsid w:val="00EC2662"/>
    <w:rsid w:val="00EC27AD"/>
    <w:rsid w:val="00EC331B"/>
    <w:rsid w:val="00EC5698"/>
    <w:rsid w:val="00EC70C7"/>
    <w:rsid w:val="00ED4606"/>
    <w:rsid w:val="00ED5B62"/>
    <w:rsid w:val="00ED669F"/>
    <w:rsid w:val="00ED7125"/>
    <w:rsid w:val="00EE6B18"/>
    <w:rsid w:val="00EF0229"/>
    <w:rsid w:val="00EF0563"/>
    <w:rsid w:val="00EF1E45"/>
    <w:rsid w:val="00EF24D3"/>
    <w:rsid w:val="00EF6646"/>
    <w:rsid w:val="00F05D67"/>
    <w:rsid w:val="00F06090"/>
    <w:rsid w:val="00F06D68"/>
    <w:rsid w:val="00F148B5"/>
    <w:rsid w:val="00F153A1"/>
    <w:rsid w:val="00F1570E"/>
    <w:rsid w:val="00F20B55"/>
    <w:rsid w:val="00F20BAA"/>
    <w:rsid w:val="00F21CE2"/>
    <w:rsid w:val="00F249BE"/>
    <w:rsid w:val="00F25DCC"/>
    <w:rsid w:val="00F268C5"/>
    <w:rsid w:val="00F27102"/>
    <w:rsid w:val="00F27EDA"/>
    <w:rsid w:val="00F31D05"/>
    <w:rsid w:val="00F35A9F"/>
    <w:rsid w:val="00F35D4C"/>
    <w:rsid w:val="00F37E18"/>
    <w:rsid w:val="00F40019"/>
    <w:rsid w:val="00F45673"/>
    <w:rsid w:val="00F46EDF"/>
    <w:rsid w:val="00F5630D"/>
    <w:rsid w:val="00F609B7"/>
    <w:rsid w:val="00F62C5F"/>
    <w:rsid w:val="00F6336E"/>
    <w:rsid w:val="00F633AA"/>
    <w:rsid w:val="00F63B9A"/>
    <w:rsid w:val="00F657A4"/>
    <w:rsid w:val="00F67AB5"/>
    <w:rsid w:val="00F72709"/>
    <w:rsid w:val="00F73F7A"/>
    <w:rsid w:val="00F80255"/>
    <w:rsid w:val="00F82C30"/>
    <w:rsid w:val="00F84D9B"/>
    <w:rsid w:val="00F908EB"/>
    <w:rsid w:val="00F93123"/>
    <w:rsid w:val="00F93597"/>
    <w:rsid w:val="00F975F1"/>
    <w:rsid w:val="00F97F5D"/>
    <w:rsid w:val="00FA0304"/>
    <w:rsid w:val="00FA1ACB"/>
    <w:rsid w:val="00FA3FF4"/>
    <w:rsid w:val="00FA6298"/>
    <w:rsid w:val="00FA644F"/>
    <w:rsid w:val="00FA6E1C"/>
    <w:rsid w:val="00FB32D6"/>
    <w:rsid w:val="00FB35CE"/>
    <w:rsid w:val="00FB408D"/>
    <w:rsid w:val="00FB49DE"/>
    <w:rsid w:val="00FB5A76"/>
    <w:rsid w:val="00FB5CD4"/>
    <w:rsid w:val="00FC19A2"/>
    <w:rsid w:val="00FC62EB"/>
    <w:rsid w:val="00FC6612"/>
    <w:rsid w:val="00FC7DE2"/>
    <w:rsid w:val="00FD0EFE"/>
    <w:rsid w:val="00FD16E6"/>
    <w:rsid w:val="00FD2451"/>
    <w:rsid w:val="00FD5F46"/>
    <w:rsid w:val="00FD699E"/>
    <w:rsid w:val="00FE2C09"/>
    <w:rsid w:val="00FF0982"/>
    <w:rsid w:val="00FF0A64"/>
    <w:rsid w:val="00FF4440"/>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5/dcn/20/15-20-0202-00-0jre-802-15-4aa-par-for-japanese-rate-extension.docx" TargetMode="External"/><Relationship Id="rId18" Type="http://schemas.openxmlformats.org/officeDocument/2006/relationships/hyperlink" Target="https://www.ieee802.org/1/files/public/docs2020/dp-draft-PAR-0920-v0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5/dcn/20/15-20-0159-04-0jre-draft-csd-for-japanese-rate-extension.docx" TargetMode="External"/><Relationship Id="rId7" Type="http://schemas.openxmlformats.org/officeDocument/2006/relationships/endnotes" Target="endnotes.xml"/><Relationship Id="rId12" Type="http://schemas.openxmlformats.org/officeDocument/2006/relationships/hyperlink" Target="https://www.ieee802.org/1/files/public/docs2020/dp-draft-CSD-0920-v01.pdf" TargetMode="External"/><Relationship Id="rId17" Type="http://schemas.openxmlformats.org/officeDocument/2006/relationships/hyperlink" Target="https://mentor.ieee.org/802.11/dcn/20/11-20-1682-00-0000-p802-11revme-revision-par.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ec/dcn/19/ec-19-0222-00-ACSD-p802-16t.docx" TargetMode="External"/><Relationship Id="rId20" Type="http://schemas.openxmlformats.org/officeDocument/2006/relationships/hyperlink" Target="https://mentor.ieee.org/802.15/dcn/20/15-20-0202-00-0jre-802-15-4aa-par-for-japanese-rate-extensio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files/public/docs2020/dp-draft-PAR-0920-v01.pdf" TargetMode="External"/><Relationship Id="rId24" Type="http://schemas.openxmlformats.org/officeDocument/2006/relationships/hyperlink" Target="https://mentor.ieee.org/802.11/dcn/20/11-20-1608-03-0PAR-par-review-sc-meeting-agenda-and-comment-slides-november-2020-electronic-plenary.pptx" TargetMode="External"/><Relationship Id="rId5" Type="http://schemas.openxmlformats.org/officeDocument/2006/relationships/webSettings" Target="webSettings.xml"/><Relationship Id="rId15" Type="http://schemas.openxmlformats.org/officeDocument/2006/relationships/hyperlink" Target="https://mentor.ieee.org/802.15/dcn/20/15-20-0196-00-016t-licensed-narrowband-amendment-par.pdf" TargetMode="External"/><Relationship Id="rId23" Type="http://schemas.openxmlformats.org/officeDocument/2006/relationships/hyperlink" Target="https://mentor.ieee.org/802-ec/dcn/19/ec-19-0222-00-ACSD-p802-16t.docx" TargetMode="External"/><Relationship Id="rId28" Type="http://schemas.openxmlformats.org/officeDocument/2006/relationships/theme" Target="theme/theme1.xml"/><Relationship Id="rId10" Type="http://schemas.openxmlformats.org/officeDocument/2006/relationships/hyperlink" Target="https://mentor.ieee.org/802.11/dcn/20/11-20-1039-00-0PAR-par-minutes-july-2020.docx" TargetMode="External"/><Relationship Id="rId19" Type="http://schemas.openxmlformats.org/officeDocument/2006/relationships/hyperlink" Target="https://www.ieee802.org/1/files/public/docs2020/dp-draft-CSD-0920-v01.pdf" TargetMode="External"/><Relationship Id="rId4" Type="http://schemas.openxmlformats.org/officeDocument/2006/relationships/settings" Target="settings.xml"/><Relationship Id="rId9" Type="http://schemas.openxmlformats.org/officeDocument/2006/relationships/hyperlink" Target="https://mentor.ieee.org/802.11/dcn/20/11-20-1608-00-0PAR-par-review-sc-meeting-agenda-and-comment-slides-november-2020-electronic-plenary.pptx" TargetMode="External"/><Relationship Id="rId14" Type="http://schemas.openxmlformats.org/officeDocument/2006/relationships/hyperlink" Target="https://mentor.ieee.org/802.15/dcn/20/15-20-0159-04-0jre-draft-csd-for-japanese-rate-extension.docx" TargetMode="External"/><Relationship Id="rId22" Type="http://schemas.openxmlformats.org/officeDocument/2006/relationships/hyperlink" Target="https://mentor.ieee.org/802.15/dcn/20/15-20-0196-00-016t-licensed-narrowband-amendment-par.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169</TotalTime>
  <Pages>5</Pages>
  <Words>1024</Words>
  <Characters>7743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doc.: IEEE 802.11-20/1039r0</vt:lpstr>
    </vt:vector>
  </TitlesOfParts>
  <Manager/>
  <Company>Self</Company>
  <LinksUpToDate>false</LinksUpToDate>
  <CharactersWithSpaces>8750</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802.11-20/1725r0</dc:title>
  <dc:subject>Minutes</dc:subject>
  <dc:creator>Michael Montemurro</dc:creator>
  <cp:keywords>November 2020</cp:keywords>
  <dc:description>Michael Montemurro, Huawei</dc:description>
  <cp:lastModifiedBy>Michael Montemurro</cp:lastModifiedBy>
  <cp:revision>117</cp:revision>
  <cp:lastPrinted>2011-06-22T15:59:00Z</cp:lastPrinted>
  <dcterms:created xsi:type="dcterms:W3CDTF">2020-10-28T21:21:00Z</dcterms:created>
  <dcterms:modified xsi:type="dcterms:W3CDTF">2020-11-11T14:28:00Z</dcterms:modified>
  <cp:category/>
</cp:coreProperties>
</file>