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C4E1" w14:textId="77777777" w:rsidR="00695741" w:rsidRDefault="00B60B61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967"/>
        <w:gridCol w:w="1132"/>
        <w:gridCol w:w="2343"/>
        <w:gridCol w:w="1515"/>
        <w:gridCol w:w="2578"/>
      </w:tblGrid>
      <w:tr w:rsidR="00695741" w14:paraId="5A39F1CD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B23F" w14:textId="077BFC3A" w:rsidR="00695741" w:rsidRDefault="00B60B61">
            <w:pPr>
              <w:pStyle w:val="T2"/>
            </w:pPr>
            <w:r>
              <w:t xml:space="preserve">Telecon Minutes - RCM SG – </w:t>
            </w:r>
            <w:r w:rsidR="00D455DA">
              <w:t>Sept</w:t>
            </w:r>
            <w:r>
              <w:rPr>
                <w:lang w:val="en-US"/>
              </w:rPr>
              <w:t xml:space="preserve"> </w:t>
            </w:r>
            <w:r w:rsidR="00D455DA">
              <w:rPr>
                <w:lang w:val="en-US"/>
              </w:rPr>
              <w:t>28</w:t>
            </w:r>
            <w:r w:rsidR="00D455DA" w:rsidRPr="00D455D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, </w:t>
            </w:r>
            <w:r>
              <w:t>2020</w:t>
            </w:r>
          </w:p>
        </w:tc>
      </w:tr>
      <w:tr w:rsidR="00695741" w14:paraId="630EE32D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3A48" w14:textId="2D055F68" w:rsidR="00695741" w:rsidRDefault="00B60B61">
            <w:pPr>
              <w:pStyle w:val="T2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>Date:</w:t>
            </w:r>
            <w:r>
              <w:rPr>
                <w:b w:val="0"/>
                <w:sz w:val="24"/>
                <w:szCs w:val="24"/>
              </w:rPr>
              <w:t xml:space="preserve">  2020-</w:t>
            </w:r>
            <w:r w:rsidR="00D455DA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>-</w:t>
            </w:r>
            <w:r w:rsidR="00D455DA">
              <w:rPr>
                <w:b w:val="0"/>
                <w:sz w:val="24"/>
                <w:szCs w:val="24"/>
              </w:rPr>
              <w:t>02</w:t>
            </w:r>
          </w:p>
        </w:tc>
      </w:tr>
      <w:tr w:rsidR="00695741" w14:paraId="7CE0E0E6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1B79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95741" w14:paraId="4A12DB40" w14:textId="77777777">
        <w:trPr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BFA1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8DE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DD45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8AFC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ED78" w14:textId="77777777" w:rsidR="00695741" w:rsidRDefault="00B60B6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95741" w14:paraId="0854396B" w14:textId="77777777">
        <w:trPr>
          <w:trHeight w:val="51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0B1A" w14:textId="76AEAE7B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Lili Hervieu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D104" w14:textId="12E7887E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CableLabs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67DB" w14:textId="77777777" w:rsidR="00695741" w:rsidRPr="005E004E" w:rsidRDefault="006957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41DC" w14:textId="77777777" w:rsidR="00695741" w:rsidRPr="005E004E" w:rsidRDefault="0069574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4DCB" w14:textId="2E195B9A" w:rsidR="00695741" w:rsidRPr="005E004E" w:rsidRDefault="00AD07B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5E004E">
              <w:rPr>
                <w:b w:val="0"/>
                <w:bCs/>
                <w:sz w:val="20"/>
              </w:rPr>
              <w:t>l.hervieu@cablelabs.com</w:t>
            </w:r>
          </w:p>
        </w:tc>
      </w:tr>
    </w:tbl>
    <w:p w14:paraId="222B7B17" w14:textId="77777777" w:rsidR="00695741" w:rsidRDefault="00B60B61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47D20" wp14:editId="5590FAA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4870" cy="284607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320" cy="28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72DE4C" w14:textId="77777777" w:rsidR="00695741" w:rsidRPr="00E77A67" w:rsidRDefault="00B60B61">
                            <w:pPr>
                              <w:pStyle w:val="T1"/>
                              <w:spacing w:after="1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>Abstract</w:t>
                            </w:r>
                          </w:p>
                          <w:p w14:paraId="7FC6AA80" w14:textId="5CEFB10B" w:rsidR="00695741" w:rsidRPr="00E77A67" w:rsidRDefault="00B60B61">
                            <w:pPr>
                              <w:pStyle w:val="FrameContents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>This document contains the minutes of the IEEE 802.11 Random and Changing MAC Addresses (RCM) Study Group (SG) teleconference held on</w:t>
                            </w:r>
                            <w:r w:rsidR="00204741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Sept 28</w:t>
                            </w:r>
                            <w:r w:rsidR="00204741" w:rsidRPr="00204741">
                              <w:rPr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AD07BB"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E77A6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at 10:00 hrs EDT.</w:t>
                            </w:r>
                          </w:p>
                          <w:p w14:paraId="7B4744F4" w14:textId="77777777" w:rsidR="00CD6CA2" w:rsidRPr="00CD6CA2" w:rsidRDefault="00CD6CA2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47D20" id="Text Box 3" o:spid="_x0000_s1026" style="position:absolute;left:0;text-align:left;margin-left:-4.95pt;margin-top:16.2pt;width:468.1pt;height:224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" stroked="f">
                <v:textbox>
                  <w:txbxContent>
                    <w:p w14:paraId="0672DE4C" w14:textId="77777777" w:rsidR="00695741" w:rsidRPr="00E77A67" w:rsidRDefault="00B60B61">
                      <w:pPr>
                        <w:pStyle w:val="T1"/>
                        <w:spacing w:after="120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>Abstract</w:t>
                      </w:r>
                    </w:p>
                    <w:p w14:paraId="7FC6AA80" w14:textId="5CEFB10B" w:rsidR="00695741" w:rsidRPr="00E77A67" w:rsidRDefault="00B60B61">
                      <w:pPr>
                        <w:pStyle w:val="FrameContents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>This document contains the minutes of the IEEE 802.11 Random and Changing MAC Addresses (RCM) Study Group (SG) teleconference held on</w:t>
                      </w:r>
                      <w:r w:rsidR="00204741">
                        <w:rPr>
                          <w:color w:val="000000"/>
                          <w:sz w:val="24"/>
                          <w:szCs w:val="24"/>
                        </w:rPr>
                        <w:t xml:space="preserve"> Sept 28</w:t>
                      </w:r>
                      <w:r w:rsidR="00204741" w:rsidRPr="00204741">
                        <w:rPr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AD07BB" w:rsidRPr="00E77A67">
                        <w:rPr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  <w:r w:rsidRPr="00E77A67">
                        <w:rPr>
                          <w:color w:val="000000"/>
                          <w:sz w:val="24"/>
                          <w:szCs w:val="24"/>
                        </w:rPr>
                        <w:t xml:space="preserve"> at 10:00 hrs EDT.</w:t>
                      </w:r>
                    </w:p>
                    <w:p w14:paraId="7B4744F4" w14:textId="77777777" w:rsidR="00CD6CA2" w:rsidRPr="00CD6CA2" w:rsidRDefault="00CD6CA2">
                      <w:pPr>
                        <w:pStyle w:val="FrameContents"/>
                        <w:jc w:val="both"/>
                        <w:rPr>
                          <w:color w:val="00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1DE430" w14:textId="77777777" w:rsidR="00695741" w:rsidRDefault="00B60B61">
      <w:r>
        <w:br w:type="page"/>
      </w:r>
    </w:p>
    <w:p w14:paraId="0AC8068B" w14:textId="2A964A4A" w:rsidR="00695741" w:rsidRDefault="00B60B61">
      <w:pPr>
        <w:pStyle w:val="Heading1"/>
        <w:rPr>
          <w:rFonts w:ascii="Times New Roman" w:hAnsi="Times New Roman"/>
          <w:sz w:val="28"/>
          <w:lang w:val="en-US"/>
        </w:rPr>
      </w:pPr>
      <w:bookmarkStart w:id="0" w:name="_Toc30105914"/>
      <w:bookmarkStart w:id="1" w:name="_Toc42867516"/>
      <w:r>
        <w:rPr>
          <w:rFonts w:ascii="Times New Roman" w:hAnsi="Times New Roman"/>
          <w:sz w:val="28"/>
        </w:rPr>
        <w:lastRenderedPageBreak/>
        <w:t xml:space="preserve">Tuesday </w:t>
      </w:r>
      <w:r w:rsidR="00D455DA">
        <w:rPr>
          <w:rFonts w:ascii="Times New Roman" w:hAnsi="Times New Roman"/>
          <w:sz w:val="28"/>
        </w:rPr>
        <w:t>Sept 28</w:t>
      </w:r>
      <w:r w:rsidR="00D455DA" w:rsidRPr="00D455DA">
        <w:rPr>
          <w:rFonts w:ascii="Times New Roman" w:hAnsi="Times New Roman"/>
          <w:sz w:val="28"/>
          <w:vertAlign w:val="superscript"/>
        </w:rPr>
        <w:t>th</w:t>
      </w:r>
      <w:r w:rsidR="00AD07B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2020, 10:00 hrs EDT</w:t>
      </w:r>
      <w:bookmarkEnd w:id="0"/>
      <w:r>
        <w:rPr>
          <w:rFonts w:ascii="Times New Roman" w:hAnsi="Times New Roman"/>
          <w:sz w:val="28"/>
        </w:rPr>
        <w:t>:</w:t>
      </w:r>
      <w:bookmarkEnd w:id="1"/>
    </w:p>
    <w:p w14:paraId="36AFB4C6" w14:textId="77777777" w:rsidR="00695741" w:rsidRPr="00AD07BB" w:rsidRDefault="00695741">
      <w:pPr>
        <w:rPr>
          <w:sz w:val="20"/>
          <w:lang w:val="en-US"/>
        </w:rPr>
      </w:pPr>
    </w:p>
    <w:p w14:paraId="0DB6E534" w14:textId="77777777" w:rsidR="00695741" w:rsidRPr="00DD2AE6" w:rsidRDefault="00B60B61">
      <w:pPr>
        <w:rPr>
          <w:sz w:val="24"/>
          <w:szCs w:val="24"/>
        </w:rPr>
      </w:pPr>
      <w:r w:rsidRPr="00DD2AE6">
        <w:rPr>
          <w:b/>
          <w:sz w:val="24"/>
          <w:szCs w:val="24"/>
        </w:rPr>
        <w:t xml:space="preserve">Chair: </w:t>
      </w:r>
      <w:r w:rsidRPr="00DD2AE6">
        <w:rPr>
          <w:bCs/>
          <w:sz w:val="24"/>
          <w:szCs w:val="24"/>
        </w:rPr>
        <w:t>Carol Ansley, Self</w:t>
      </w:r>
    </w:p>
    <w:p w14:paraId="3C83A421" w14:textId="77777777" w:rsidR="00695741" w:rsidRPr="00DD2AE6" w:rsidRDefault="00695741">
      <w:pPr>
        <w:rPr>
          <w:b/>
          <w:bCs/>
          <w:sz w:val="24"/>
          <w:szCs w:val="24"/>
        </w:rPr>
      </w:pPr>
    </w:p>
    <w:p w14:paraId="213C4E39" w14:textId="17E0FA21" w:rsidR="00695741" w:rsidRPr="00DD2AE6" w:rsidRDefault="00B60B61">
      <w:pPr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>1. The teleconference was called to order by Chair 10:</w:t>
      </w:r>
      <w:r w:rsidR="005E004E" w:rsidRPr="00DD2AE6">
        <w:rPr>
          <w:b/>
          <w:bCs/>
          <w:sz w:val="24"/>
          <w:szCs w:val="24"/>
        </w:rPr>
        <w:t>0</w:t>
      </w:r>
      <w:r w:rsidR="00D455DA">
        <w:rPr>
          <w:b/>
          <w:bCs/>
          <w:sz w:val="24"/>
          <w:szCs w:val="24"/>
        </w:rPr>
        <w:t>4</w:t>
      </w:r>
      <w:r w:rsidRPr="00DD2AE6">
        <w:rPr>
          <w:b/>
          <w:bCs/>
          <w:sz w:val="24"/>
          <w:szCs w:val="24"/>
        </w:rPr>
        <w:t xml:space="preserve"> hrs. EDT</w:t>
      </w:r>
    </w:p>
    <w:p w14:paraId="21919815" w14:textId="77777777" w:rsidR="00695741" w:rsidRPr="00DD2AE6" w:rsidRDefault="00695741">
      <w:pPr>
        <w:rPr>
          <w:sz w:val="24"/>
          <w:szCs w:val="24"/>
        </w:rPr>
      </w:pPr>
    </w:p>
    <w:p w14:paraId="69841A05" w14:textId="4BD20242" w:rsidR="00695741" w:rsidRPr="00DD2AE6" w:rsidRDefault="00AD07BB">
      <w:pPr>
        <w:rPr>
          <w:sz w:val="24"/>
          <w:szCs w:val="24"/>
        </w:rPr>
      </w:pPr>
      <w:r w:rsidRPr="00DD2AE6">
        <w:rPr>
          <w:bCs/>
          <w:sz w:val="24"/>
          <w:szCs w:val="24"/>
        </w:rPr>
        <w:t>Lili Hervieu</w:t>
      </w:r>
      <w:r w:rsidR="00B60B61" w:rsidRPr="00DD2AE6">
        <w:rPr>
          <w:bCs/>
          <w:sz w:val="24"/>
          <w:szCs w:val="24"/>
        </w:rPr>
        <w:t xml:space="preserve"> (</w:t>
      </w:r>
      <w:r w:rsidRPr="00DD2AE6">
        <w:rPr>
          <w:bCs/>
          <w:sz w:val="24"/>
          <w:szCs w:val="24"/>
        </w:rPr>
        <w:t>CableLabs</w:t>
      </w:r>
      <w:r w:rsidR="00B60B61" w:rsidRPr="00DD2AE6">
        <w:rPr>
          <w:bCs/>
          <w:sz w:val="24"/>
          <w:szCs w:val="24"/>
        </w:rPr>
        <w:t xml:space="preserve">) volunteered to be </w:t>
      </w:r>
      <w:r w:rsidR="00D06361" w:rsidRPr="00DD2AE6">
        <w:rPr>
          <w:bCs/>
          <w:sz w:val="24"/>
          <w:szCs w:val="24"/>
        </w:rPr>
        <w:t xml:space="preserve">the </w:t>
      </w:r>
      <w:r w:rsidR="00B60B61" w:rsidRPr="00DD2AE6">
        <w:rPr>
          <w:bCs/>
          <w:sz w:val="24"/>
          <w:szCs w:val="24"/>
        </w:rPr>
        <w:t>acting secretary.</w:t>
      </w:r>
    </w:p>
    <w:p w14:paraId="0BE71B18" w14:textId="77777777" w:rsidR="00695741" w:rsidRPr="00DD2AE6" w:rsidRDefault="00695741">
      <w:pPr>
        <w:rPr>
          <w:b/>
          <w:bCs/>
          <w:sz w:val="24"/>
          <w:szCs w:val="24"/>
        </w:rPr>
      </w:pPr>
    </w:p>
    <w:p w14:paraId="78D8F141" w14:textId="39696201" w:rsidR="00695741" w:rsidRDefault="00B60B61">
      <w:pPr>
        <w:rPr>
          <w:sz w:val="24"/>
          <w:szCs w:val="24"/>
          <w:lang w:val="sv-SE"/>
        </w:rPr>
      </w:pPr>
      <w:r w:rsidRPr="00DD2AE6">
        <w:rPr>
          <w:sz w:val="24"/>
          <w:szCs w:val="24"/>
          <w:lang w:val="sv-SE"/>
        </w:rPr>
        <w:t>Agenda slide deck (11-20/99</w:t>
      </w:r>
      <w:r w:rsidR="00D455DA">
        <w:rPr>
          <w:sz w:val="24"/>
          <w:szCs w:val="24"/>
          <w:lang w:val="sv-SE"/>
        </w:rPr>
        <w:t>5r10)</w:t>
      </w:r>
    </w:p>
    <w:p w14:paraId="6D0574DA" w14:textId="59E5DAF3" w:rsidR="00D455DA" w:rsidRPr="00DD2AE6" w:rsidRDefault="00D455DA">
      <w:pPr>
        <w:rPr>
          <w:sz w:val="24"/>
          <w:szCs w:val="24"/>
          <w:lang w:val="sv-SE"/>
        </w:rPr>
      </w:pPr>
      <w:hyperlink r:id="rId7" w:history="1">
        <w:r w:rsidRPr="00D455DA">
          <w:rPr>
            <w:rStyle w:val="Hyperlink"/>
            <w:sz w:val="24"/>
            <w:szCs w:val="24"/>
            <w:lang w:val="sv-SE"/>
          </w:rPr>
          <w:t>https://mentor.ieee.org/802.11/dcn/20/11-20-0995-10-0rcm-rcm-sg-agenda.pptx</w:t>
        </w:r>
      </w:hyperlink>
    </w:p>
    <w:p w14:paraId="35AC3FA7" w14:textId="77777777" w:rsidR="00695741" w:rsidRPr="00DD2AE6" w:rsidRDefault="00695741">
      <w:pPr>
        <w:rPr>
          <w:sz w:val="24"/>
          <w:szCs w:val="24"/>
          <w:lang w:val="sv-SE"/>
        </w:rPr>
      </w:pPr>
    </w:p>
    <w:p w14:paraId="2C12B905" w14:textId="77777777" w:rsidR="00695741" w:rsidRPr="00DD2AE6" w:rsidRDefault="00B60B61">
      <w:pPr>
        <w:pStyle w:val="BodyText"/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 xml:space="preserve">2. The Chair reminded everyone to sign attendance. </w:t>
      </w:r>
    </w:p>
    <w:p w14:paraId="1B7B50CD" w14:textId="438DD1AE" w:rsidR="00D67D9C" w:rsidRDefault="00B60B61">
      <w:pPr>
        <w:pStyle w:val="BodyText"/>
        <w:rPr>
          <w:sz w:val="24"/>
          <w:szCs w:val="24"/>
        </w:rPr>
      </w:pPr>
      <w:r w:rsidRPr="00DD2AE6">
        <w:rPr>
          <w:sz w:val="24"/>
          <w:szCs w:val="24"/>
        </w:rPr>
        <w:t>See attendance list at the bottom of this document.</w:t>
      </w:r>
    </w:p>
    <w:p w14:paraId="32B1D4A8" w14:textId="77777777" w:rsidR="004C11F0" w:rsidRPr="00DD2AE6" w:rsidRDefault="004C11F0">
      <w:pPr>
        <w:pStyle w:val="BodyText"/>
        <w:rPr>
          <w:sz w:val="24"/>
          <w:szCs w:val="24"/>
        </w:rPr>
      </w:pPr>
    </w:p>
    <w:p w14:paraId="286A98D4" w14:textId="64D78024" w:rsidR="00D67D9C" w:rsidRDefault="00B60B61">
      <w:pPr>
        <w:pStyle w:val="BodyText"/>
        <w:rPr>
          <w:b/>
          <w:bCs/>
          <w:sz w:val="24"/>
          <w:szCs w:val="24"/>
        </w:rPr>
      </w:pPr>
      <w:r w:rsidRPr="00DD2AE6">
        <w:rPr>
          <w:b/>
          <w:bCs/>
          <w:sz w:val="24"/>
          <w:szCs w:val="24"/>
        </w:rPr>
        <w:t>3. Policies and procedures were presented by the Chair.</w:t>
      </w:r>
    </w:p>
    <w:p w14:paraId="3EBDD574" w14:textId="2F324AB4" w:rsidR="00695741" w:rsidRPr="004C11F0" w:rsidRDefault="00D67D9C">
      <w:pPr>
        <w:rPr>
          <w:sz w:val="24"/>
          <w:szCs w:val="24"/>
          <w:lang w:val="en-US"/>
        </w:rPr>
      </w:pPr>
      <w:r w:rsidRPr="001937EA">
        <w:rPr>
          <w:sz w:val="24"/>
          <w:szCs w:val="24"/>
          <w:lang w:val="en-US"/>
        </w:rPr>
        <w:t>The Chair highlighted that the group is still operating as a SG.</w:t>
      </w:r>
    </w:p>
    <w:p w14:paraId="13B2AA52" w14:textId="77777777" w:rsidR="00695741" w:rsidRPr="00DD2AE6" w:rsidRDefault="00695741">
      <w:pPr>
        <w:rPr>
          <w:sz w:val="24"/>
          <w:szCs w:val="24"/>
        </w:rPr>
      </w:pPr>
    </w:p>
    <w:p w14:paraId="5E31BD7C" w14:textId="389241F2" w:rsidR="00695741" w:rsidRPr="00365F80" w:rsidRDefault="004C11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60B61" w:rsidRPr="00DD2AE6">
        <w:rPr>
          <w:b/>
          <w:bCs/>
          <w:sz w:val="24"/>
          <w:szCs w:val="24"/>
        </w:rPr>
        <w:t>. Approval of the Agenda:</w:t>
      </w:r>
    </w:p>
    <w:p w14:paraId="353F2899" w14:textId="77777777" w:rsidR="00695741" w:rsidRPr="00DD2AE6" w:rsidRDefault="00B60B61">
      <w:pPr>
        <w:pStyle w:val="BodyText"/>
        <w:rPr>
          <w:sz w:val="24"/>
          <w:szCs w:val="24"/>
        </w:rPr>
      </w:pPr>
      <w:r w:rsidRPr="00DD2AE6">
        <w:rPr>
          <w:sz w:val="24"/>
          <w:szCs w:val="24"/>
        </w:rPr>
        <w:t xml:space="preserve">The Chair reviewed the agenda. </w:t>
      </w:r>
      <w:bookmarkStart w:id="2" w:name="_Hlk3310576"/>
      <w:r w:rsidRPr="00DD2AE6">
        <w:rPr>
          <w:sz w:val="24"/>
          <w:szCs w:val="24"/>
        </w:rPr>
        <w:t>The proposed agenda was approved without objection.</w:t>
      </w:r>
      <w:bookmarkEnd w:id="2"/>
    </w:p>
    <w:p w14:paraId="5305344C" w14:textId="2B074571" w:rsidR="00695741" w:rsidRPr="00DD2AE6" w:rsidRDefault="004C11F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0B61" w:rsidRPr="00DD2AE6">
        <w:rPr>
          <w:rFonts w:ascii="Times New Roman" w:hAnsi="Times New Roman"/>
        </w:rPr>
        <w:t>. Presentations/discussion</w:t>
      </w:r>
      <w:bookmarkStart w:id="3" w:name="_Toc42867519"/>
      <w:r w:rsidR="00B60B61" w:rsidRPr="00DD2AE6">
        <w:rPr>
          <w:rFonts w:ascii="Times New Roman" w:hAnsi="Times New Roman"/>
        </w:rPr>
        <w:t>:</w:t>
      </w:r>
      <w:bookmarkEnd w:id="3"/>
      <w:r w:rsidR="00B60B61" w:rsidRPr="00DD2AE6">
        <w:rPr>
          <w:rFonts w:ascii="Times New Roman" w:hAnsi="Times New Roman"/>
        </w:rPr>
        <w:t xml:space="preserve"> </w:t>
      </w:r>
      <w:bookmarkStart w:id="4" w:name="_Hlk29830667"/>
      <w:bookmarkEnd w:id="4"/>
    </w:p>
    <w:p w14:paraId="624CEED0" w14:textId="7E71F7CC" w:rsidR="008D6FE2" w:rsidRPr="00DD2AE6" w:rsidRDefault="008D6FE2" w:rsidP="008D6FE2">
      <w:pPr>
        <w:rPr>
          <w:sz w:val="24"/>
          <w:szCs w:val="24"/>
        </w:rPr>
      </w:pPr>
    </w:p>
    <w:p w14:paraId="25F8C19B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Question (Q)</w:t>
      </w:r>
    </w:p>
    <w:p w14:paraId="53280B62" w14:textId="77777777" w:rsidR="008D6FE2" w:rsidRPr="00DD2AE6" w:rsidRDefault="008D6FE2" w:rsidP="008D6FE2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Answer (A)</w:t>
      </w:r>
    </w:p>
    <w:p w14:paraId="63AC60AA" w14:textId="42001E7D" w:rsidR="00D06361" w:rsidRPr="00F03E80" w:rsidRDefault="008D6FE2" w:rsidP="00F03E80">
      <w:pPr>
        <w:spacing w:line="216" w:lineRule="auto"/>
        <w:rPr>
          <w:sz w:val="24"/>
          <w:szCs w:val="24"/>
        </w:rPr>
      </w:pPr>
      <w:r w:rsidRPr="00DD2AE6">
        <w:rPr>
          <w:sz w:val="24"/>
          <w:szCs w:val="24"/>
        </w:rPr>
        <w:t>Comment (C)</w:t>
      </w:r>
    </w:p>
    <w:p w14:paraId="1EF6C03F" w14:textId="77777777" w:rsidR="001937EA" w:rsidRDefault="001937EA" w:rsidP="008D6FE2">
      <w:pPr>
        <w:rPr>
          <w:b/>
          <w:bCs/>
          <w:sz w:val="24"/>
          <w:szCs w:val="24"/>
          <w:lang w:val="en-US"/>
        </w:rPr>
      </w:pPr>
    </w:p>
    <w:p w14:paraId="69378194" w14:textId="6772D531" w:rsidR="008D6FE2" w:rsidRPr="004C11F0" w:rsidRDefault="00D67D9C" w:rsidP="004C11F0">
      <w:pPr>
        <w:pStyle w:val="ListParagraph"/>
        <w:numPr>
          <w:ilvl w:val="1"/>
          <w:numId w:val="16"/>
        </w:numPr>
        <w:rPr>
          <w:b/>
          <w:bCs/>
        </w:rPr>
      </w:pPr>
      <w:r w:rsidRPr="004C11F0">
        <w:rPr>
          <w:b/>
          <w:bCs/>
        </w:rPr>
        <w:t>Clarify the need for a coexistence document</w:t>
      </w:r>
    </w:p>
    <w:p w14:paraId="7A928FFC" w14:textId="6D4C0CB1" w:rsidR="00D67D9C" w:rsidRDefault="00D67D9C" w:rsidP="00D67D9C">
      <w:pPr>
        <w:rPr>
          <w:sz w:val="24"/>
          <w:szCs w:val="24"/>
          <w:lang w:val="en-US"/>
        </w:rPr>
      </w:pPr>
      <w:r w:rsidRPr="00365F80">
        <w:rPr>
          <w:sz w:val="24"/>
          <w:szCs w:val="24"/>
          <w:lang w:val="en-US"/>
        </w:rPr>
        <w:t xml:space="preserve">The </w:t>
      </w:r>
      <w:r w:rsidRPr="00D67D9C">
        <w:rPr>
          <w:sz w:val="24"/>
          <w:szCs w:val="24"/>
          <w:lang w:val="en-US"/>
        </w:rPr>
        <w:t>PARs and CSDs have been sent to NESCOM</w:t>
      </w:r>
      <w:r w:rsidRPr="00365F80">
        <w:rPr>
          <w:sz w:val="24"/>
          <w:szCs w:val="24"/>
          <w:lang w:val="en-US"/>
        </w:rPr>
        <w:t xml:space="preserve">. On comment was </w:t>
      </w:r>
      <w:r w:rsidR="00365F80" w:rsidRPr="00365F80">
        <w:rPr>
          <w:sz w:val="24"/>
          <w:szCs w:val="24"/>
          <w:lang w:val="en-US"/>
        </w:rPr>
        <w:t xml:space="preserve">received </w:t>
      </w:r>
      <w:r w:rsidR="00365F80" w:rsidRPr="00365F80">
        <w:rPr>
          <w:sz w:val="24"/>
          <w:szCs w:val="24"/>
        </w:rPr>
        <w:t>by Steve Shelhammer</w:t>
      </w:r>
      <w:r w:rsidR="00365F80" w:rsidRPr="00365F80">
        <w:rPr>
          <w:b/>
          <w:bCs/>
          <w:sz w:val="24"/>
          <w:szCs w:val="24"/>
        </w:rPr>
        <w:t xml:space="preserve"> </w:t>
      </w:r>
      <w:r w:rsidR="00365F80" w:rsidRPr="00D67D9C">
        <w:rPr>
          <w:sz w:val="24"/>
          <w:szCs w:val="24"/>
          <w:lang w:val="en-US"/>
        </w:rPr>
        <w:t>asking</w:t>
      </w:r>
      <w:r w:rsidRPr="00365F80">
        <w:rPr>
          <w:sz w:val="24"/>
          <w:szCs w:val="24"/>
          <w:lang w:val="en-US"/>
        </w:rPr>
        <w:t xml:space="preserve"> </w:t>
      </w:r>
      <w:r w:rsidR="00365F80">
        <w:rPr>
          <w:sz w:val="24"/>
          <w:szCs w:val="24"/>
          <w:lang w:val="en-US"/>
        </w:rPr>
        <w:t xml:space="preserve">if </w:t>
      </w:r>
      <w:r w:rsidRPr="00365F80">
        <w:rPr>
          <w:sz w:val="24"/>
          <w:szCs w:val="24"/>
          <w:lang w:val="en-US"/>
        </w:rPr>
        <w:t xml:space="preserve">the group </w:t>
      </w:r>
      <w:r w:rsidR="00365F80">
        <w:rPr>
          <w:sz w:val="24"/>
          <w:szCs w:val="24"/>
          <w:lang w:val="en-US"/>
        </w:rPr>
        <w:t>anticipates the need for a</w:t>
      </w:r>
      <w:r w:rsidRPr="00365F80">
        <w:rPr>
          <w:sz w:val="24"/>
          <w:szCs w:val="24"/>
          <w:lang w:val="en-US"/>
        </w:rPr>
        <w:t xml:space="preserve"> coexistence document.</w:t>
      </w:r>
    </w:p>
    <w:p w14:paraId="198FD8C4" w14:textId="23D4B904" w:rsidR="00365F80" w:rsidRDefault="00365F80" w:rsidP="00D67D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(Q): </w:t>
      </w:r>
      <w:r w:rsidR="005713FA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f only the MAC </w:t>
      </w:r>
      <w:r w:rsidR="005713FA">
        <w:rPr>
          <w:sz w:val="24"/>
          <w:szCs w:val="24"/>
          <w:lang w:val="en-US"/>
        </w:rPr>
        <w:t xml:space="preserve">layer </w:t>
      </w:r>
      <w:r>
        <w:rPr>
          <w:sz w:val="24"/>
          <w:szCs w:val="24"/>
          <w:lang w:val="en-US"/>
        </w:rPr>
        <w:t xml:space="preserve">is modified, is a coexistence document </w:t>
      </w:r>
      <w:r w:rsidR="00AA67E3">
        <w:rPr>
          <w:sz w:val="24"/>
          <w:szCs w:val="24"/>
          <w:lang w:val="en-US"/>
        </w:rPr>
        <w:t>needed?</w:t>
      </w:r>
    </w:p>
    <w:p w14:paraId="5D5245A6" w14:textId="25468769" w:rsidR="00365F80" w:rsidRDefault="00365F80" w:rsidP="00D67D9C">
      <w:pPr>
        <w:rPr>
          <w:sz w:val="24"/>
          <w:szCs w:val="24"/>
        </w:rPr>
      </w:pPr>
      <w:r>
        <w:rPr>
          <w:sz w:val="24"/>
          <w:szCs w:val="24"/>
          <w:lang w:val="en-US"/>
        </w:rPr>
        <w:t>(C)</w:t>
      </w:r>
      <w:r w:rsidR="004D2460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365F80">
        <w:rPr>
          <w:sz w:val="24"/>
          <w:szCs w:val="24"/>
        </w:rPr>
        <w:t>Steve Shelhammer</w:t>
      </w:r>
      <w:r>
        <w:rPr>
          <w:sz w:val="24"/>
          <w:szCs w:val="24"/>
        </w:rPr>
        <w:t xml:space="preserve"> is the chair of the </w:t>
      </w:r>
      <w:r w:rsidR="005713FA">
        <w:rPr>
          <w:sz w:val="24"/>
          <w:szCs w:val="24"/>
        </w:rPr>
        <w:t>C</w:t>
      </w:r>
      <w:r>
        <w:rPr>
          <w:sz w:val="24"/>
          <w:szCs w:val="24"/>
        </w:rPr>
        <w:t>oexistence</w:t>
      </w:r>
      <w:r w:rsidR="005713FA">
        <w:rPr>
          <w:sz w:val="24"/>
          <w:szCs w:val="24"/>
        </w:rPr>
        <w:t xml:space="preserve"> WG. Will the amendment going to affect interoperability with 802 and 802.11 standards </w:t>
      </w:r>
      <w:r w:rsidR="00FB3CA9">
        <w:rPr>
          <w:sz w:val="24"/>
          <w:szCs w:val="24"/>
        </w:rPr>
        <w:t>and</w:t>
      </w:r>
      <w:r w:rsidR="005713FA">
        <w:rPr>
          <w:sz w:val="24"/>
          <w:szCs w:val="24"/>
        </w:rPr>
        <w:t xml:space="preserve"> other devices in the </w:t>
      </w:r>
      <w:r w:rsidR="00AA67E3">
        <w:rPr>
          <w:sz w:val="24"/>
          <w:szCs w:val="24"/>
        </w:rPr>
        <w:t>band?</w:t>
      </w:r>
      <w:r w:rsidR="005713FA">
        <w:rPr>
          <w:sz w:val="24"/>
          <w:szCs w:val="24"/>
        </w:rPr>
        <w:t xml:space="preserve"> If the amendments do not modify the PHY layer</w:t>
      </w:r>
      <w:r w:rsidR="00FB3CA9">
        <w:rPr>
          <w:sz w:val="24"/>
          <w:szCs w:val="24"/>
        </w:rPr>
        <w:t>, h</w:t>
      </w:r>
      <w:r w:rsidR="005713FA">
        <w:rPr>
          <w:sz w:val="24"/>
          <w:szCs w:val="24"/>
        </w:rPr>
        <w:t xml:space="preserve">e </w:t>
      </w:r>
      <w:r w:rsidR="00A27889">
        <w:rPr>
          <w:sz w:val="24"/>
          <w:szCs w:val="24"/>
        </w:rPr>
        <w:t>believes the</w:t>
      </w:r>
      <w:r w:rsidR="005713FA">
        <w:rPr>
          <w:sz w:val="24"/>
          <w:szCs w:val="24"/>
        </w:rPr>
        <w:t xml:space="preserve"> CSD</w:t>
      </w:r>
      <w:r w:rsidR="00FB3CA9">
        <w:rPr>
          <w:sz w:val="24"/>
          <w:szCs w:val="24"/>
        </w:rPr>
        <w:t>s</w:t>
      </w:r>
      <w:r w:rsidR="005713FA">
        <w:rPr>
          <w:sz w:val="24"/>
          <w:szCs w:val="24"/>
        </w:rPr>
        <w:t xml:space="preserve"> should state that no coexistence document is needed </w:t>
      </w:r>
      <w:r w:rsidR="00FB3CA9">
        <w:rPr>
          <w:sz w:val="24"/>
          <w:szCs w:val="24"/>
        </w:rPr>
        <w:t>and explain why</w:t>
      </w:r>
      <w:r w:rsidR="005713FA">
        <w:rPr>
          <w:sz w:val="24"/>
          <w:szCs w:val="24"/>
        </w:rPr>
        <w:t>.</w:t>
      </w:r>
    </w:p>
    <w:p w14:paraId="7DBF8213" w14:textId="40D18885" w:rsidR="00A27889" w:rsidRDefault="005713FA" w:rsidP="00D67D9C">
      <w:pPr>
        <w:rPr>
          <w:sz w:val="24"/>
          <w:szCs w:val="24"/>
        </w:rPr>
      </w:pPr>
      <w:r>
        <w:rPr>
          <w:sz w:val="24"/>
          <w:szCs w:val="24"/>
        </w:rPr>
        <w:t xml:space="preserve">(C): We need to change the CSDs and </w:t>
      </w:r>
      <w:r w:rsidR="00A27889">
        <w:rPr>
          <w:sz w:val="24"/>
          <w:szCs w:val="24"/>
        </w:rPr>
        <w:t xml:space="preserve">answer </w:t>
      </w:r>
      <w:r w:rsidR="00FB3CA9">
        <w:rPr>
          <w:sz w:val="24"/>
          <w:szCs w:val="24"/>
        </w:rPr>
        <w:t>“no”</w:t>
      </w:r>
      <w:r w:rsidR="00A27889">
        <w:rPr>
          <w:sz w:val="24"/>
          <w:szCs w:val="24"/>
        </w:rPr>
        <w:t xml:space="preserve"> to the need for a </w:t>
      </w:r>
      <w:r w:rsidR="00FB3CA9">
        <w:rPr>
          <w:sz w:val="24"/>
          <w:szCs w:val="24"/>
        </w:rPr>
        <w:t>C</w:t>
      </w:r>
      <w:r w:rsidR="00A27889">
        <w:rPr>
          <w:sz w:val="24"/>
          <w:szCs w:val="24"/>
        </w:rPr>
        <w:t xml:space="preserve">oexistence Assurance document. </w:t>
      </w:r>
    </w:p>
    <w:p w14:paraId="06E4BDBC" w14:textId="416F2BCF" w:rsidR="00365F80" w:rsidRDefault="00A27889" w:rsidP="0055066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(C): When making a change to the CSDs, we must provide a report to the EC explaining the changes that have been done following the</w:t>
      </w:r>
      <w:r w:rsidR="00550669">
        <w:rPr>
          <w:sz w:val="24"/>
          <w:szCs w:val="24"/>
          <w:lang w:val="en-US"/>
        </w:rPr>
        <w:t>ir</w:t>
      </w:r>
      <w:r>
        <w:rPr>
          <w:sz w:val="24"/>
          <w:szCs w:val="24"/>
          <w:lang w:val="en-US"/>
        </w:rPr>
        <w:t xml:space="preserve"> comment</w:t>
      </w:r>
      <w:r w:rsidR="00FB3CA9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. We also need to have the WG approve the final version of the CSDs and submit the documents back to the EC </w:t>
      </w:r>
      <w:r w:rsidR="00550669">
        <w:rPr>
          <w:sz w:val="24"/>
          <w:szCs w:val="24"/>
          <w:lang w:val="en-US"/>
        </w:rPr>
        <w:t>for final consideration.</w:t>
      </w:r>
      <w:r>
        <w:rPr>
          <w:sz w:val="24"/>
          <w:szCs w:val="24"/>
          <w:lang w:val="en-US"/>
        </w:rPr>
        <w:t xml:space="preserve"> I need to check the deadline for submission.</w:t>
      </w:r>
    </w:p>
    <w:p w14:paraId="68FBD03C" w14:textId="3AF036F6" w:rsidR="00A27889" w:rsidRDefault="00A27889" w:rsidP="00D67D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="003A4553">
        <w:rPr>
          <w:sz w:val="24"/>
          <w:szCs w:val="24"/>
          <w:lang w:val="en-US"/>
        </w:rPr>
        <w:t>Q</w:t>
      </w:r>
      <w:r>
        <w:rPr>
          <w:sz w:val="24"/>
          <w:szCs w:val="24"/>
          <w:lang w:val="en-US"/>
        </w:rPr>
        <w:t>)</w:t>
      </w:r>
      <w:r w:rsidR="00AA67E3">
        <w:rPr>
          <w:sz w:val="24"/>
          <w:szCs w:val="24"/>
          <w:lang w:val="en-US"/>
        </w:rPr>
        <w:t>:</w:t>
      </w:r>
      <w:r w:rsidR="00550669">
        <w:rPr>
          <w:sz w:val="24"/>
          <w:szCs w:val="24"/>
          <w:lang w:val="en-US"/>
        </w:rPr>
        <w:t xml:space="preserve"> </w:t>
      </w:r>
      <w:r w:rsidR="00AA67E3">
        <w:rPr>
          <w:sz w:val="24"/>
          <w:szCs w:val="24"/>
          <w:lang w:val="en-US"/>
        </w:rPr>
        <w:t>Does the SG need to vote to approve new versions of CSDs?</w:t>
      </w:r>
    </w:p>
    <w:p w14:paraId="2AF960A1" w14:textId="30280950" w:rsidR="00AA67E3" w:rsidRDefault="00AA67E3" w:rsidP="00D67D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(C): Yes, you need to show you have consensus on the changes and submit the documents to the WG for approval. </w:t>
      </w:r>
    </w:p>
    <w:p w14:paraId="09B422BA" w14:textId="553A3934" w:rsidR="00695741" w:rsidRDefault="00AA67E3" w:rsidP="003A4553">
      <w:pPr>
        <w:rPr>
          <w:color w:val="000000"/>
          <w:sz w:val="24"/>
          <w:szCs w:val="24"/>
        </w:rPr>
      </w:pPr>
      <w:r>
        <w:rPr>
          <w:sz w:val="24"/>
          <w:szCs w:val="24"/>
          <w:lang w:val="en-US"/>
        </w:rPr>
        <w:t xml:space="preserve">(C) I will send an email with timeline and deadlines </w:t>
      </w:r>
      <w:r w:rsidR="003A4553">
        <w:rPr>
          <w:sz w:val="24"/>
          <w:szCs w:val="24"/>
          <w:lang w:val="en-US"/>
        </w:rPr>
        <w:t xml:space="preserve">on changes </w:t>
      </w:r>
      <w:r w:rsidR="00F03E80" w:rsidRPr="00F03E80">
        <w:rPr>
          <w:sz w:val="24"/>
          <w:szCs w:val="24"/>
          <w:lang w:val="en-US"/>
        </w:rPr>
        <w:t xml:space="preserve">(AP Jon </w:t>
      </w:r>
      <w:r w:rsidR="00F03E80" w:rsidRPr="00F03E80">
        <w:rPr>
          <w:color w:val="000000"/>
          <w:sz w:val="24"/>
          <w:szCs w:val="24"/>
        </w:rPr>
        <w:t>Rosdahl</w:t>
      </w:r>
      <w:r w:rsidR="00F03E80" w:rsidRPr="00F03E80">
        <w:rPr>
          <w:color w:val="000000"/>
          <w:sz w:val="24"/>
          <w:szCs w:val="24"/>
        </w:rPr>
        <w:t>)</w:t>
      </w:r>
      <w:r w:rsidR="003A4553">
        <w:rPr>
          <w:color w:val="000000"/>
          <w:sz w:val="24"/>
          <w:szCs w:val="24"/>
        </w:rPr>
        <w:t xml:space="preserve">. Comments will get posted on </w:t>
      </w:r>
      <w:r w:rsidR="004D2460">
        <w:rPr>
          <w:color w:val="000000"/>
          <w:sz w:val="24"/>
          <w:szCs w:val="24"/>
        </w:rPr>
        <w:t xml:space="preserve">the </w:t>
      </w:r>
      <w:r w:rsidR="003A4553">
        <w:rPr>
          <w:color w:val="000000"/>
          <w:sz w:val="24"/>
          <w:szCs w:val="24"/>
        </w:rPr>
        <w:t>EC reflector.</w:t>
      </w:r>
    </w:p>
    <w:p w14:paraId="192C3CE4" w14:textId="60F087B4" w:rsidR="003A4553" w:rsidRDefault="003A4553" w:rsidP="003A45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(Q): Does anyone object to make changes to the </w:t>
      </w:r>
      <w:r w:rsidR="004C11F0">
        <w:rPr>
          <w:color w:val="000000"/>
          <w:sz w:val="24"/>
          <w:szCs w:val="24"/>
        </w:rPr>
        <w:t>CSDs?</w:t>
      </w:r>
    </w:p>
    <w:p w14:paraId="0CA4FEF4" w14:textId="3FD08B9D" w:rsidR="003A4553" w:rsidRDefault="003A4553" w:rsidP="003A45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group has no objection.</w:t>
      </w:r>
    </w:p>
    <w:p w14:paraId="3E88D815" w14:textId="77777777" w:rsidR="004C11F0" w:rsidRDefault="004C11F0" w:rsidP="003A4553">
      <w:pPr>
        <w:rPr>
          <w:color w:val="000000"/>
          <w:sz w:val="24"/>
          <w:szCs w:val="24"/>
        </w:rPr>
      </w:pPr>
    </w:p>
    <w:p w14:paraId="7063337F" w14:textId="77777777" w:rsidR="003A4553" w:rsidRPr="003A4553" w:rsidRDefault="003A4553" w:rsidP="003A4553">
      <w:pPr>
        <w:rPr>
          <w:sz w:val="24"/>
          <w:szCs w:val="24"/>
          <w:lang w:val="en-US"/>
        </w:rPr>
      </w:pPr>
    </w:p>
    <w:p w14:paraId="26672FEF" w14:textId="272FACE6" w:rsidR="00695741" w:rsidRPr="00DD2AE6" w:rsidRDefault="004C11F0">
      <w:pPr>
        <w:spacing w:line="216" w:lineRule="auto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5</w:t>
      </w:r>
      <w:r w:rsidR="00B60B61" w:rsidRPr="00DD2AE6">
        <w:rPr>
          <w:b/>
          <w:bCs/>
          <w:sz w:val="24"/>
          <w:szCs w:val="24"/>
          <w:lang w:val="en-US"/>
        </w:rPr>
        <w:t>.</w:t>
      </w:r>
      <w:r w:rsidR="00D06361" w:rsidRPr="00DD2AE6">
        <w:rPr>
          <w:b/>
          <w:bCs/>
          <w:sz w:val="24"/>
          <w:szCs w:val="24"/>
          <w:lang w:val="en-US"/>
        </w:rPr>
        <w:t>2</w:t>
      </w:r>
      <w:r w:rsidR="00B60B61" w:rsidRPr="00DD2AE6">
        <w:rPr>
          <w:b/>
          <w:bCs/>
          <w:sz w:val="24"/>
          <w:szCs w:val="24"/>
          <w:lang w:val="en-US"/>
        </w:rPr>
        <w:t xml:space="preserve"> </w:t>
      </w:r>
      <w:r w:rsidR="00D11EAC">
        <w:rPr>
          <w:b/>
          <w:bCs/>
          <w:sz w:val="24"/>
          <w:szCs w:val="24"/>
          <w:lang w:val="en-US"/>
        </w:rPr>
        <w:t xml:space="preserve">How </w:t>
      </w:r>
      <w:r w:rsidR="00FB3CA9">
        <w:rPr>
          <w:b/>
          <w:bCs/>
          <w:sz w:val="24"/>
          <w:szCs w:val="24"/>
          <w:lang w:val="en-US"/>
        </w:rPr>
        <w:t xml:space="preserve">will </w:t>
      </w:r>
      <w:r w:rsidR="00D11EAC">
        <w:rPr>
          <w:b/>
          <w:bCs/>
          <w:sz w:val="24"/>
          <w:szCs w:val="24"/>
          <w:lang w:val="en-US"/>
        </w:rPr>
        <w:t>the SG operate until the PARs and CSDs are approved</w:t>
      </w:r>
    </w:p>
    <w:p w14:paraId="2882EF22" w14:textId="77777777" w:rsidR="003A4553" w:rsidRDefault="003A4553" w:rsidP="00BA7CCE">
      <w:pPr>
        <w:spacing w:line="216" w:lineRule="auto"/>
      </w:pPr>
    </w:p>
    <w:p w14:paraId="4ABC7D7C" w14:textId="4884E490" w:rsidR="003A4553" w:rsidRPr="004C11F0" w:rsidRDefault="003A4553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 xml:space="preserve">The chair mentioned there are </w:t>
      </w:r>
      <w:r w:rsidR="004C11F0">
        <w:rPr>
          <w:sz w:val="24"/>
          <w:szCs w:val="24"/>
        </w:rPr>
        <w:t xml:space="preserve">at least </w:t>
      </w:r>
      <w:r w:rsidRPr="004C11F0">
        <w:rPr>
          <w:sz w:val="24"/>
          <w:szCs w:val="24"/>
        </w:rPr>
        <w:t>2 teleco</w:t>
      </w:r>
      <w:r w:rsidR="004C11F0">
        <w:rPr>
          <w:sz w:val="24"/>
          <w:szCs w:val="24"/>
        </w:rPr>
        <w:t>n</w:t>
      </w:r>
      <w:r w:rsidRPr="004C11F0">
        <w:rPr>
          <w:sz w:val="24"/>
          <w:szCs w:val="24"/>
        </w:rPr>
        <w:t>s planned for October. There will be 2 separate amendments 802.11bh and 802.11bi. In the meantime, do we want to start preliminary discussion</w:t>
      </w:r>
      <w:r w:rsidR="00FB3CA9">
        <w:rPr>
          <w:sz w:val="24"/>
          <w:szCs w:val="24"/>
        </w:rPr>
        <w:t>s</w:t>
      </w:r>
      <w:r w:rsidRPr="004C11F0">
        <w:rPr>
          <w:sz w:val="24"/>
          <w:szCs w:val="24"/>
        </w:rPr>
        <w:t xml:space="preserve"> on these topics? Do we want to allocate 1 session for RCM and one session for </w:t>
      </w:r>
      <w:r w:rsidR="00A14380">
        <w:rPr>
          <w:sz w:val="24"/>
          <w:szCs w:val="24"/>
        </w:rPr>
        <w:t>P</w:t>
      </w:r>
      <w:r w:rsidRPr="004C11F0">
        <w:rPr>
          <w:sz w:val="24"/>
          <w:szCs w:val="24"/>
        </w:rPr>
        <w:t>rivacy for technical submissions? Or we can see if we have submissions and go over them in the order they are received?</w:t>
      </w:r>
    </w:p>
    <w:p w14:paraId="47C47C3E" w14:textId="2AE339F1" w:rsidR="003A4553" w:rsidRPr="004C11F0" w:rsidRDefault="003A4553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>(C) We should give priority to RCM because the topic is urgent to address</w:t>
      </w:r>
    </w:p>
    <w:p w14:paraId="3255FAEE" w14:textId="35B16100" w:rsidR="00D11EAC" w:rsidRPr="004C11F0" w:rsidRDefault="003A4553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 xml:space="preserve">(C) As long as the groups are not </w:t>
      </w:r>
      <w:r w:rsidR="00D11EAC" w:rsidRPr="004C11F0">
        <w:rPr>
          <w:sz w:val="24"/>
          <w:szCs w:val="24"/>
        </w:rPr>
        <w:t>formed,</w:t>
      </w:r>
      <w:r w:rsidRPr="004C11F0">
        <w:rPr>
          <w:sz w:val="24"/>
          <w:szCs w:val="24"/>
        </w:rPr>
        <w:t xml:space="preserve"> we </w:t>
      </w:r>
      <w:r w:rsidR="00D11EAC" w:rsidRPr="004C11F0">
        <w:rPr>
          <w:sz w:val="24"/>
          <w:szCs w:val="24"/>
        </w:rPr>
        <w:t>should be flexible to take any submissions that are coming.</w:t>
      </w:r>
    </w:p>
    <w:p w14:paraId="6A3293A9" w14:textId="33099290" w:rsidR="003A4553" w:rsidRPr="004C11F0" w:rsidRDefault="00D11EAC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 xml:space="preserve">(C): </w:t>
      </w:r>
      <w:r w:rsidR="003A4553" w:rsidRPr="004C11F0">
        <w:rPr>
          <w:sz w:val="24"/>
          <w:szCs w:val="24"/>
        </w:rPr>
        <w:t xml:space="preserve"> </w:t>
      </w:r>
      <w:r w:rsidRPr="004C11F0">
        <w:rPr>
          <w:sz w:val="24"/>
          <w:szCs w:val="24"/>
        </w:rPr>
        <w:t>It is expected that the comments will come closer to the deadline towards the middle of October.</w:t>
      </w:r>
    </w:p>
    <w:p w14:paraId="114878E7" w14:textId="6629102B" w:rsidR="00D11EAC" w:rsidRPr="004C11F0" w:rsidRDefault="00D11EAC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 xml:space="preserve">The chair recommends that the comments on the PARs and CSDs will take precedence. </w:t>
      </w:r>
    </w:p>
    <w:p w14:paraId="505E2A4C" w14:textId="2672895F" w:rsidR="00D11EAC" w:rsidRPr="004C11F0" w:rsidRDefault="00D11EAC" w:rsidP="00BA7CCE">
      <w:pPr>
        <w:spacing w:line="216" w:lineRule="auto"/>
        <w:rPr>
          <w:sz w:val="24"/>
          <w:szCs w:val="24"/>
        </w:rPr>
      </w:pPr>
      <w:r w:rsidRPr="004C11F0">
        <w:rPr>
          <w:sz w:val="24"/>
          <w:szCs w:val="24"/>
        </w:rPr>
        <w:t>The group has no objection.</w:t>
      </w:r>
    </w:p>
    <w:p w14:paraId="7CFAD643" w14:textId="0C9FD1AE" w:rsidR="00695741" w:rsidRPr="00DD2AE6" w:rsidRDefault="009D4602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60B61" w:rsidRPr="00DD2AE6">
        <w:rPr>
          <w:rFonts w:ascii="Times New Roman" w:hAnsi="Times New Roman"/>
        </w:rPr>
        <w:t xml:space="preserve">. </w:t>
      </w:r>
      <w:bookmarkStart w:id="5" w:name="_Toc42867522"/>
      <w:r w:rsidR="00B60B61" w:rsidRPr="00DD2AE6">
        <w:rPr>
          <w:rFonts w:ascii="Times New Roman" w:hAnsi="Times New Roman"/>
        </w:rPr>
        <w:t>Adjourned: 1</w:t>
      </w:r>
      <w:r w:rsidR="00D11EAC">
        <w:rPr>
          <w:rFonts w:ascii="Times New Roman" w:hAnsi="Times New Roman"/>
        </w:rPr>
        <w:t>0</w:t>
      </w:r>
      <w:r w:rsidR="00B60B61" w:rsidRPr="00DD2AE6">
        <w:rPr>
          <w:rFonts w:ascii="Times New Roman" w:hAnsi="Times New Roman"/>
        </w:rPr>
        <w:t>:</w:t>
      </w:r>
      <w:r w:rsidR="00D11EAC">
        <w:rPr>
          <w:rFonts w:ascii="Times New Roman" w:hAnsi="Times New Roman"/>
        </w:rPr>
        <w:t>23</w:t>
      </w:r>
      <w:r w:rsidR="00B60B61" w:rsidRPr="00DD2AE6">
        <w:rPr>
          <w:rFonts w:ascii="Times New Roman" w:hAnsi="Times New Roman"/>
        </w:rPr>
        <w:t xml:space="preserve"> hrs. EDT</w:t>
      </w:r>
      <w:bookmarkEnd w:id="5"/>
    </w:p>
    <w:p w14:paraId="3DFACC70" w14:textId="1DEB1374" w:rsidR="00695741" w:rsidRPr="00DD2AE6" w:rsidRDefault="00B60B61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42867523"/>
      <w:r w:rsidRPr="00DD2AE6">
        <w:rPr>
          <w:rFonts w:ascii="Times New Roman" w:hAnsi="Times New Roman"/>
          <w:sz w:val="24"/>
          <w:szCs w:val="24"/>
        </w:rPr>
        <w:t>Attendance:</w:t>
      </w:r>
      <w:bookmarkEnd w:id="6"/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240"/>
        <w:gridCol w:w="2820"/>
        <w:gridCol w:w="4227"/>
      </w:tblGrid>
      <w:tr w:rsidR="00D455DA" w14:paraId="27D89C25" w14:textId="77777777" w:rsidTr="00D455DA">
        <w:trPr>
          <w:trHeight w:val="300"/>
        </w:trPr>
        <w:tc>
          <w:tcPr>
            <w:tcW w:w="1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3A00B" w14:textId="77777777" w:rsidR="00D455DA" w:rsidRDefault="00D455D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FB809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41CA4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BA4A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D455DA" w14:paraId="03FB8ADE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B0C7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AD11B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4CD6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C507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D455DA" w14:paraId="4DEE3DC6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B1AB9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D0E44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FF20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Agrawal, Sandeep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3FDA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C-DOT/Centre for Development of Telematics</w:t>
            </w:r>
          </w:p>
        </w:tc>
      </w:tr>
      <w:tr w:rsidR="00D455DA" w14:paraId="154B7A1B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4BBE2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8969B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6996B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860EE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D455DA" w14:paraId="04A618CE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2A2A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64441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557E5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99D5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D455DA" w14:paraId="06D8B50D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25686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E3BA8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361F0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DeLaOlivaDelgado,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12015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D455DA" w14:paraId="1E3FD386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66B18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75A7A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6BD3B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66224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D455DA" w14:paraId="7FBB894C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28A5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29443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E819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E60FC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ZTE TX Inc</w:t>
            </w:r>
          </w:p>
        </w:tc>
      </w:tr>
      <w:tr w:rsidR="00D455DA" w14:paraId="251D9BFC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1C13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DB4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DB6A5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4AF16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D455DA" w14:paraId="6197DF37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5E6D6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5AD35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2A1B2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Hervieu,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20287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Cable Television Laboratories Inc. (CableLabs)</w:t>
            </w:r>
          </w:p>
        </w:tc>
      </w:tr>
      <w:tr w:rsidR="00D455DA" w14:paraId="59856DD6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2995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7027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7223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889A7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D455DA" w14:paraId="1FBE4ACE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37DFC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5252E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040A2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C686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D455DA" w14:paraId="04A31F42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87F53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97FBA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5BD9E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0EF8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D455DA" w14:paraId="54F29594" w14:textId="77777777" w:rsidTr="00D455D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2CE51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RCM SG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1BAC3" w14:textId="77777777" w:rsidR="00D455DA" w:rsidRDefault="00D45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6B3AA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76AA1" w14:textId="77777777" w:rsidR="00D455DA" w:rsidRDefault="00D455DA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</w:tbl>
    <w:p w14:paraId="5981C784" w14:textId="77777777" w:rsidR="00695741" w:rsidRPr="00DD2AE6" w:rsidRDefault="00695741">
      <w:pPr>
        <w:rPr>
          <w:sz w:val="24"/>
          <w:szCs w:val="24"/>
        </w:rPr>
      </w:pPr>
    </w:p>
    <w:sectPr w:rsidR="00695741" w:rsidRPr="00DD2AE6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6D93C" w14:textId="77777777" w:rsidR="0086028B" w:rsidRDefault="0086028B">
      <w:r>
        <w:separator/>
      </w:r>
    </w:p>
  </w:endnote>
  <w:endnote w:type="continuationSeparator" w:id="0">
    <w:p w14:paraId="7A29AC49" w14:textId="77777777" w:rsidR="0086028B" w:rsidRDefault="0086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AB9A" w14:textId="738FB23C" w:rsidR="00695741" w:rsidRDefault="00B60B6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D2AE6">
      <w:rPr>
        <w:lang w:val="fr-FR"/>
      </w:rPr>
      <w:instrText>SUBJECT</w:instrText>
    </w:r>
    <w:r>
      <w:fldChar w:fldCharType="separate"/>
    </w:r>
    <w:r w:rsidRPr="00DD2AE6">
      <w:rPr>
        <w:lang w:val="fr-FR"/>
      </w:rPr>
      <w:t>Minutes</w:t>
    </w:r>
    <w:r>
      <w:fldChar w:fldCharType="end"/>
    </w:r>
    <w:r>
      <w:rPr>
        <w:lang w:val="de-DE"/>
      </w:rPr>
      <w:tab/>
      <w:t xml:space="preserve">page </w:t>
    </w:r>
    <w:r>
      <w:fldChar w:fldCharType="begin"/>
    </w:r>
    <w:r w:rsidRPr="00DD2AE6">
      <w:rPr>
        <w:lang w:val="fr-FR"/>
      </w:rPr>
      <w:instrText>PAGE</w:instrText>
    </w:r>
    <w:r>
      <w:fldChar w:fldCharType="separate"/>
    </w:r>
    <w:r w:rsidRPr="00DD2AE6">
      <w:rPr>
        <w:lang w:val="fr-FR"/>
      </w:rPr>
      <w:t>4</w:t>
    </w:r>
    <w:r>
      <w:fldChar w:fldCharType="end"/>
    </w:r>
    <w:r>
      <w:rPr>
        <w:lang w:val="de-DE"/>
      </w:rPr>
      <w:tab/>
      <w:t xml:space="preserve">    </w:t>
    </w:r>
    <w:r w:rsidR="00DD2AE6">
      <w:rPr>
        <w:lang w:val="de-DE"/>
      </w:rPr>
      <w:t xml:space="preserve">Lili Hervieu </w:t>
    </w:r>
    <w:r>
      <w:rPr>
        <w:lang w:val="de-DE"/>
      </w:rPr>
      <w:t>(</w:t>
    </w:r>
    <w:r w:rsidR="00DD2AE6">
      <w:rPr>
        <w:lang w:val="de-DE"/>
      </w:rPr>
      <w:t>CableLabs</w:t>
    </w:r>
    <w:r>
      <w:rPr>
        <w:lang w:val="de-DE"/>
      </w:rPr>
      <w:t>)</w:t>
    </w:r>
  </w:p>
  <w:p w14:paraId="5F7416AC" w14:textId="77777777" w:rsidR="00695741" w:rsidRDefault="00695741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D27E5" w14:textId="77777777" w:rsidR="0086028B" w:rsidRDefault="0086028B">
      <w:r>
        <w:separator/>
      </w:r>
    </w:p>
  </w:footnote>
  <w:footnote w:type="continuationSeparator" w:id="0">
    <w:p w14:paraId="631C77A4" w14:textId="77777777" w:rsidR="0086028B" w:rsidRDefault="0086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D9578" w14:textId="6698C7AD" w:rsidR="00695741" w:rsidRDefault="00204741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B60B61">
      <w:t xml:space="preserve"> 2020</w:t>
    </w:r>
    <w:r w:rsidR="00B60B61">
      <w:tab/>
    </w:r>
    <w:r w:rsidR="00B60B61">
      <w:tab/>
      <w:t xml:space="preserve"> doc.: IEEE 802.11-20/1</w:t>
    </w:r>
    <w:r>
      <w:t>599</w:t>
    </w:r>
    <w:r w:rsidR="00B60B61">
      <w:t>r</w:t>
    </w:r>
    <w:r w:rsidR="009D460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E649E"/>
    <w:multiLevelType w:val="multilevel"/>
    <w:tmpl w:val="A7D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21A85"/>
    <w:multiLevelType w:val="multilevel"/>
    <w:tmpl w:val="4DD68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33061F"/>
    <w:multiLevelType w:val="multilevel"/>
    <w:tmpl w:val="1F742970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B695FA2"/>
    <w:multiLevelType w:val="multilevel"/>
    <w:tmpl w:val="48AA04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53B3AF3"/>
    <w:multiLevelType w:val="hybridMultilevel"/>
    <w:tmpl w:val="8B723376"/>
    <w:lvl w:ilvl="0" w:tplc="90D60A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C6AE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16000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DE64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36E6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6230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122F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6CBA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D0DC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47E13C7B"/>
    <w:multiLevelType w:val="multilevel"/>
    <w:tmpl w:val="F55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54657C"/>
    <w:multiLevelType w:val="multilevel"/>
    <w:tmpl w:val="0C1E38E8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9FB6E1A"/>
    <w:multiLevelType w:val="hybridMultilevel"/>
    <w:tmpl w:val="5CF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3E2"/>
    <w:multiLevelType w:val="hybridMultilevel"/>
    <w:tmpl w:val="E75AF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011E2"/>
    <w:multiLevelType w:val="multilevel"/>
    <w:tmpl w:val="96D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1770A6"/>
    <w:multiLevelType w:val="hybridMultilevel"/>
    <w:tmpl w:val="BC860EE6"/>
    <w:lvl w:ilvl="0" w:tplc="E93EB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0D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28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8C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8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CD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EE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69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E5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075435"/>
    <w:multiLevelType w:val="hybridMultilevel"/>
    <w:tmpl w:val="EF9E3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55D50"/>
    <w:multiLevelType w:val="multilevel"/>
    <w:tmpl w:val="06E84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15355"/>
    <w:multiLevelType w:val="multilevel"/>
    <w:tmpl w:val="6B96F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74B14"/>
    <w:multiLevelType w:val="multilevel"/>
    <w:tmpl w:val="E65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6"/>
  </w:num>
  <w:num w:numId="7">
    <w:abstractNumId w:val="14"/>
  </w:num>
  <w:num w:numId="8">
    <w:abstractNumId w:val="1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41"/>
    <w:rsid w:val="000D41E3"/>
    <w:rsid w:val="00135575"/>
    <w:rsid w:val="0016333C"/>
    <w:rsid w:val="00171443"/>
    <w:rsid w:val="001937EA"/>
    <w:rsid w:val="001C37AB"/>
    <w:rsid w:val="00204741"/>
    <w:rsid w:val="00230215"/>
    <w:rsid w:val="00326BB0"/>
    <w:rsid w:val="00362A86"/>
    <w:rsid w:val="00365F80"/>
    <w:rsid w:val="003859A3"/>
    <w:rsid w:val="003A4553"/>
    <w:rsid w:val="003A666D"/>
    <w:rsid w:val="003C4F65"/>
    <w:rsid w:val="00410A46"/>
    <w:rsid w:val="0041563F"/>
    <w:rsid w:val="00467034"/>
    <w:rsid w:val="0047499E"/>
    <w:rsid w:val="00477B41"/>
    <w:rsid w:val="004C11F0"/>
    <w:rsid w:val="004D2460"/>
    <w:rsid w:val="004F6FD1"/>
    <w:rsid w:val="004F745D"/>
    <w:rsid w:val="0054445C"/>
    <w:rsid w:val="00550669"/>
    <w:rsid w:val="005713FA"/>
    <w:rsid w:val="005C2D26"/>
    <w:rsid w:val="005D3665"/>
    <w:rsid w:val="005E004E"/>
    <w:rsid w:val="00695741"/>
    <w:rsid w:val="006F1049"/>
    <w:rsid w:val="007038DA"/>
    <w:rsid w:val="00750F61"/>
    <w:rsid w:val="00796BEE"/>
    <w:rsid w:val="008212CE"/>
    <w:rsid w:val="0086028B"/>
    <w:rsid w:val="008D6FE2"/>
    <w:rsid w:val="009B31F2"/>
    <w:rsid w:val="009D4602"/>
    <w:rsid w:val="00A13A76"/>
    <w:rsid w:val="00A14380"/>
    <w:rsid w:val="00A27889"/>
    <w:rsid w:val="00AA67E3"/>
    <w:rsid w:val="00AD07BB"/>
    <w:rsid w:val="00AE34F9"/>
    <w:rsid w:val="00B41CDE"/>
    <w:rsid w:val="00B60B61"/>
    <w:rsid w:val="00BA7CCE"/>
    <w:rsid w:val="00CB6B32"/>
    <w:rsid w:val="00CD6CA2"/>
    <w:rsid w:val="00CF48E4"/>
    <w:rsid w:val="00D06361"/>
    <w:rsid w:val="00D11EAC"/>
    <w:rsid w:val="00D455DA"/>
    <w:rsid w:val="00D67D9C"/>
    <w:rsid w:val="00DD2AE6"/>
    <w:rsid w:val="00E77A67"/>
    <w:rsid w:val="00EF48D2"/>
    <w:rsid w:val="00F03E80"/>
    <w:rsid w:val="00F07CEF"/>
    <w:rsid w:val="00F12FF0"/>
    <w:rsid w:val="00F65A28"/>
    <w:rsid w:val="00F935A0"/>
    <w:rsid w:val="00F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E7D4"/>
  <w15:docId w15:val="{0DF77A9F-65A0-428E-9485-33D73083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75A6E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F14FD2"/>
    <w:rPr>
      <w:rFonts w:eastAsia="Times New Roman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C6E3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22759A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22759A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7777A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284F1D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DE3FBC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qFormat/>
    <w:rsid w:val="00F14FD2"/>
    <w:rPr>
      <w:sz w:val="18"/>
      <w:szCs w:val="18"/>
    </w:rPr>
  </w:style>
  <w:style w:type="paragraph" w:styleId="NoSpacing">
    <w:name w:val="No Spacing"/>
    <w:uiPriority w:val="1"/>
    <w:qFormat/>
    <w:rsid w:val="00477B4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6012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88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726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065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8826">
          <w:marLeft w:val="92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995-10-0rcm-rcm-sg-agenda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802.11-20/1118r0</vt:lpstr>
    </vt:vector>
  </TitlesOfParts>
  <Company>Self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802.11-20/1118r0</dc:title>
  <dc:subject>Minutes</dc:subject>
  <dc:creator>Lili Hervieu</dc:creator>
  <cp:keywords>July 2020</cp:keywords>
  <dc:description>Stephen McCann</dc:description>
  <cp:lastModifiedBy>Lili Hervieu</cp:lastModifiedBy>
  <cp:revision>9</cp:revision>
  <cp:lastPrinted>1900-01-01T07:00:00Z</cp:lastPrinted>
  <dcterms:created xsi:type="dcterms:W3CDTF">2020-09-09T16:14:00Z</dcterms:created>
  <dcterms:modified xsi:type="dcterms:W3CDTF">2020-10-09T15:15:00Z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Self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