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77777777" w:rsidR="00AD75AF" w:rsidRPr="00AD75AF" w:rsidRDefault="00AD75AF" w:rsidP="00AD75AF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2020-09-15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</w:t>
            </w:r>
            <w:proofErr w:type="spellStart"/>
            <w:r w:rsidRPr="00AD75AF">
              <w:rPr>
                <w:rFonts w:eastAsia="Batang"/>
                <w:b/>
                <w:sz w:val="20"/>
              </w:rPr>
              <w:t>thor</w:t>
            </w:r>
            <w:proofErr w:type="spellEnd"/>
            <w:r w:rsidRPr="00AD75AF">
              <w:rPr>
                <w:rFonts w:eastAsia="Batang"/>
                <w:b/>
                <w:sz w:val="20"/>
              </w:rPr>
              <w:t>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 xml:space="preserve">ing </w:t>
            </w:r>
            <w:proofErr w:type="spellStart"/>
            <w:r>
              <w:rPr>
                <w:rFonts w:eastAsia="宋体"/>
                <w:kern w:val="24"/>
                <w:sz w:val="20"/>
                <w:lang w:val="en-US" w:eastAsia="zh-CN"/>
              </w:rPr>
              <w:t>Gan</w:t>
            </w:r>
            <w:proofErr w:type="spellEnd"/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proofErr w:type="spellStart"/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  <w:proofErr w:type="spellEnd"/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5124BF33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5ED5DC0" w14:textId="09F6616C" w:rsidR="0024593A" w:rsidRDefault="0024593A" w:rsidP="0024593A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 w:rsidR="00B42BCA">
        <w:t>1</w:t>
      </w:r>
      <w:r>
        <w:t xml:space="preserve">: simplify the sequence by </w:t>
      </w:r>
      <w:proofErr w:type="spellStart"/>
      <w:r w:rsidRPr="0024593A">
        <w:t>refer</w:t>
      </w:r>
      <w:r>
        <w:t>ing</w:t>
      </w:r>
      <w:proofErr w:type="spellEnd"/>
      <w:r w:rsidRPr="0024593A">
        <w:t xml:space="preserve"> the </w:t>
      </w:r>
      <w:r>
        <w:t xml:space="preserve">original </w:t>
      </w:r>
      <w:r w:rsidRPr="0024593A">
        <w:t>equations</w:t>
      </w:r>
    </w:p>
    <w:p w14:paraId="4C041F09" w14:textId="6E73F3B4" w:rsidR="00B42BCA" w:rsidRDefault="00B42BCA" w:rsidP="0024593A">
      <w:pPr>
        <w:pStyle w:val="af"/>
        <w:numPr>
          <w:ilvl w:val="0"/>
          <w:numId w:val="9"/>
        </w:numPr>
        <w:ind w:leftChars="0"/>
        <w:jc w:val="both"/>
      </w:pPr>
      <w:r>
        <w:t>Rev2</w:t>
      </w:r>
      <w:r w:rsidRPr="00B42BCA">
        <w:t>: Add more TBD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643E0A5A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B570CF">
        <w:rPr>
          <w:lang w:eastAsia="ko-KR"/>
        </w:rPr>
        <w:t xml:space="preserve">802.11-20/0566r48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1D05665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21162620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 xml:space="preserve">mapper outputs </w:t>
      </w:r>
      <w:r w:rsidRPr="00B53243">
        <w:rPr>
          <w:highlight w:val="yellow"/>
        </w:rPr>
        <w:t>(or, if STBC is applied, the STBC encoder outputs)</w:t>
      </w:r>
      <w:r>
        <w:t xml:space="preserve"> and the receive chains. In an EHT MU PPDU, the transmitter provides training for </w:t>
      </w:r>
      <w:r w:rsidRPr="002E072E">
        <w:rPr>
          <w:i/>
        </w:rPr>
        <w:t>N</w:t>
      </w:r>
      <w:r w:rsidRPr="002E072E">
        <w:rPr>
          <w:i/>
          <w:vertAlign w:val="subscript"/>
        </w:rPr>
        <w:t>STS</w:t>
      </w:r>
      <w:r w:rsidR="00603AD6" w:rsidRPr="002E072E">
        <w:rPr>
          <w:i/>
          <w:vertAlign w:val="subscript"/>
        </w:rPr>
        <w:t>, r, total</w:t>
      </w:r>
      <w:r>
        <w:t xml:space="preserve"> space-time streams used for the transmission of the PSDU(s) in the r-</w:t>
      </w:r>
      <w:proofErr w:type="spellStart"/>
      <w:r>
        <w:t>th</w:t>
      </w:r>
      <w:proofErr w:type="spellEnd"/>
      <w:r>
        <w:t xml:space="preserve"> RU. In an HE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</w:t>
      </w:r>
      <w:proofErr w:type="spellStart"/>
      <w:r>
        <w:t>th</w:t>
      </w:r>
      <w:proofErr w:type="spellEnd"/>
      <w:r>
        <w:t xml:space="preserve"> RU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u</w:t>
      </w:r>
      <w:r>
        <w:t xml:space="preserve"> space-time streams used for the</w:t>
      </w:r>
      <w:r w:rsidR="00603AD6">
        <w:t xml:space="preserve"> </w:t>
      </w:r>
      <w:r>
        <w:t>transmission of the PSDU. For each subcarrier in the r-</w:t>
      </w:r>
      <w:proofErr w:type="spellStart"/>
      <w:r>
        <w:t>th</w:t>
      </w:r>
      <w:proofErr w:type="spellEnd"/>
      <w:r>
        <w:t xml:space="preserve"> RU,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B42BCA">
        <w:rPr>
          <w:i/>
          <w:highlight w:val="yellow"/>
        </w:rPr>
        <w:t>P</w:t>
      </w:r>
      <w:r w:rsidR="00603AD6" w:rsidRPr="00B42BCA">
        <w:rPr>
          <w:i/>
          <w:highlight w:val="yellow"/>
          <w:vertAlign w:val="subscript"/>
        </w:rPr>
        <w:t>EHT</w:t>
      </w:r>
      <w:r w:rsidRPr="00B42BCA">
        <w:rPr>
          <w:i/>
          <w:highlight w:val="yellow"/>
          <w:vertAlign w:val="subscript"/>
        </w:rPr>
        <w:t>-</w:t>
      </w:r>
      <w:proofErr w:type="gramStart"/>
      <w:r w:rsidRPr="00B42BCA">
        <w:rPr>
          <w:i/>
          <w:highlight w:val="yellow"/>
          <w:vertAlign w:val="subscript"/>
        </w:rPr>
        <w:t>LTF</w:t>
      </w:r>
      <w:r w:rsidR="00B42BCA" w:rsidRPr="00B42BCA">
        <w:rPr>
          <w:highlight w:val="yellow"/>
        </w:rPr>
        <w:t>(</w:t>
      </w:r>
      <w:proofErr w:type="gramEnd"/>
      <w:r w:rsidR="00B42BCA" w:rsidRPr="00B42BCA">
        <w:rPr>
          <w:highlight w:val="yellow"/>
        </w:rPr>
        <w:t>Which is TBD</w:t>
      </w:r>
      <w:r w:rsidR="00B42BCA">
        <w:t>),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B42BCA">
        <w:rPr>
          <w:i/>
          <w:highlight w:val="yellow"/>
        </w:rPr>
        <w:t>R</w:t>
      </w:r>
      <w:r w:rsidRPr="00B42BCA">
        <w:rPr>
          <w:i/>
          <w:highlight w:val="yellow"/>
          <w:vertAlign w:val="subscript"/>
        </w:rPr>
        <w:t>HE-</w:t>
      </w:r>
      <w:proofErr w:type="gramStart"/>
      <w:r w:rsidRPr="00B42BCA">
        <w:rPr>
          <w:i/>
          <w:highlight w:val="yellow"/>
          <w:vertAlign w:val="subscript"/>
        </w:rPr>
        <w:t>LTF</w:t>
      </w:r>
      <w:r w:rsidR="00B42BCA" w:rsidRPr="00B42BCA">
        <w:rPr>
          <w:highlight w:val="yellow"/>
        </w:rPr>
        <w:t>(</w:t>
      </w:r>
      <w:proofErr w:type="gramEnd"/>
      <w:r w:rsidR="00B42BCA" w:rsidRPr="00B42BCA">
        <w:rPr>
          <w:highlight w:val="yellow"/>
        </w:rPr>
        <w:t>Which is TBD</w:t>
      </w:r>
      <w:r w:rsidR="00B42BCA">
        <w:t>)</w:t>
      </w:r>
      <w:r w:rsidR="00B42BCA">
        <w:t xml:space="preserve"> </w:t>
      </w:r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>for all spatial multiplexing modes (both UL and DL) defined in EHT. All spatial streams are active during EHT-LTFs on every non-zero LTF tone. This is applicable to multi-AP transmission modes as well</w:t>
      </w:r>
      <w:bookmarkStart w:id="0" w:name="_GoBack"/>
      <w:bookmarkEnd w:id="0"/>
    </w:p>
    <w:p w14:paraId="354C8440" w14:textId="77777777" w:rsidR="006070D2" w:rsidRDefault="006070D2" w:rsidP="006070D2">
      <w:pPr>
        <w:pStyle w:val="T"/>
      </w:pPr>
    </w:p>
    <w:p w14:paraId="0D1030B0" w14:textId="7211D677" w:rsidR="00E66174" w:rsidRDefault="006070D2" w:rsidP="00E66174">
      <w:pPr>
        <w:pStyle w:val="T"/>
        <w:jc w:val="left"/>
        <w:rPr>
          <w:rFonts w:ascii="宋体" w:eastAsia="宋体" w:hAnsi="宋体"/>
          <w:lang w:eastAsia="zh-CN"/>
        </w:rPr>
      </w:pPr>
      <w:r>
        <w:t xml:space="preserve">In an </w:t>
      </w:r>
      <w:r w:rsidR="00E66174" w:rsidRPr="00E66174">
        <w:rPr>
          <w:rFonts w:hint="eastAsia"/>
        </w:rPr>
        <w:t>EHT</w:t>
      </w:r>
      <w:r w:rsidR="00E66174">
        <w:t xml:space="preserve"> </w:t>
      </w:r>
      <w:r>
        <w:t>MU PPDU with a single RU</w:t>
      </w:r>
      <w:r w:rsidR="00B53243">
        <w:t>/MRU</w:t>
      </w:r>
      <w:r>
        <w:t xml:space="preserve"> (the RU having an MU-MIMO</w:t>
      </w:r>
      <w:r w:rsidR="00E66174">
        <w:t xml:space="preserve"> allocation or an </w:t>
      </w:r>
      <w:r>
        <w:t xml:space="preserve">SU allocation), the number of </w:t>
      </w:r>
      <w:r w:rsidR="00E66174" w:rsidRPr="00E66174">
        <w:rPr>
          <w:rFonts w:hint="eastAsia"/>
        </w:rPr>
        <w:t>EHT</w:t>
      </w:r>
      <w:r>
        <w:t xml:space="preserve">-LTF symbols,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>, is a function of the total number</w:t>
      </w:r>
      <w:r w:rsidR="00E66174">
        <w:t xml:space="preserve"> </w:t>
      </w:r>
      <w:r>
        <w:t xml:space="preserve">of space-time streams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Pr="00E66174">
        <w:t xml:space="preserve"> </w:t>
      </w:r>
      <w:r>
        <w:t xml:space="preserve">as shown in Table </w:t>
      </w:r>
      <w:r w:rsidR="00E66174" w:rsidRPr="00E66174">
        <w:rPr>
          <w:rFonts w:hint="eastAsia"/>
        </w:rPr>
        <w:t>TBD</w:t>
      </w:r>
      <w:r w:rsidR="00E66174">
        <w:rPr>
          <w:rFonts w:ascii="宋体" w:eastAsia="宋体" w:hAnsi="宋体" w:hint="eastAsia"/>
          <w:lang w:eastAsia="zh-CN"/>
        </w:rPr>
        <w:t>.</w:t>
      </w:r>
    </w:p>
    <w:p w14:paraId="655349BB" w14:textId="0F7FAF67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 xml:space="preserve">-LTF symbols for each RU,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RU) based on Table </w:t>
      </w:r>
      <w:r w:rsidR="00E66174">
        <w:t>TBD</w:t>
      </w:r>
      <w:r>
        <w:t>.</w:t>
      </w:r>
    </w:p>
    <w:p w14:paraId="76A31E6D" w14:textId="77777777" w:rsidR="006070D2" w:rsidRDefault="006070D2" w:rsidP="006070D2">
      <w:pPr>
        <w:pStyle w:val="T"/>
      </w:pPr>
    </w:p>
    <w:p w14:paraId="0C5058FA" w14:textId="645EC8FF" w:rsidR="006070D2" w:rsidRDefault="006070D2" w:rsidP="002E072E">
      <w:pPr>
        <w:pStyle w:val="T"/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space-time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STS</w:t>
      </w:r>
      <w:r>
        <w:t xml:space="preserve">, as shown in Table </w:t>
      </w:r>
      <w:r w:rsidR="002E072E">
        <w:t>TBD</w:t>
      </w:r>
      <w:r>
        <w:t>. For an</w:t>
      </w:r>
      <w:r w:rsidR="002E072E">
        <w:t xml:space="preserve"> </w:t>
      </w:r>
      <w:r>
        <w:t>OFDMA HE TB PPDU</w:t>
      </w:r>
      <w:r w:rsidR="00E91E02">
        <w:t>,</w:t>
      </w:r>
      <w:r>
        <w:t xml:space="preserve"> </w:t>
      </w:r>
      <w:r w:rsidR="00E91E02" w:rsidRPr="00513144">
        <w:rPr>
          <w:rFonts w:asciiTheme="minorEastAsia" w:eastAsiaTheme="minorEastAsia" w:hAnsiTheme="minorEastAsia"/>
          <w:i/>
          <w:lang w:eastAsia="ko-KR"/>
        </w:rPr>
        <w:t>N</w:t>
      </w:r>
      <w:r w:rsidR="00B53243" w:rsidRPr="00513144">
        <w:rPr>
          <w:rFonts w:asciiTheme="minorEastAsia" w:eastAsiaTheme="minorEastAsia" w:hAnsiTheme="minorEastAsia"/>
          <w:i/>
          <w:vertAlign w:val="subscript"/>
          <w:lang w:eastAsia="ko-KR"/>
        </w:rPr>
        <w:t>EHT_LTF</w:t>
      </w:r>
      <w:r>
        <w:t xml:space="preserve"> 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 xml:space="preserve">-LTF symbols for each RU </w:t>
      </w:r>
      <w:r w:rsidRPr="002E072E">
        <w:rPr>
          <w:i/>
        </w:rPr>
        <w:t>r</w:t>
      </w:r>
      <w:r>
        <w:t xml:space="preserve">, which is 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STS, r, total</w:t>
      </w:r>
      <w:r>
        <w:t>, separately</w:t>
      </w:r>
      <w:r w:rsidR="002E072E">
        <w:t xml:space="preserve"> </w:t>
      </w:r>
      <w:r>
        <w:t xml:space="preserve">based on Table </w:t>
      </w:r>
      <w:r w:rsidR="002E072E">
        <w:t>TBD</w:t>
      </w:r>
      <w:r>
        <w:t>.</w:t>
      </w:r>
    </w:p>
    <w:p w14:paraId="08579D22" w14:textId="5355E6D7" w:rsidR="006070D2" w:rsidRDefault="006070D2" w:rsidP="006070D2">
      <w:pPr>
        <w:pStyle w:val="T"/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r w:rsidRPr="00513144">
        <w:rPr>
          <w:highlight w:val="yellow"/>
        </w:rPr>
        <w:t xml:space="preserve">Table </w:t>
      </w:r>
      <w:r w:rsidR="002E072E" w:rsidRPr="00513144">
        <w:rPr>
          <w:highlight w:val="yellow"/>
        </w:rPr>
        <w:t>TBD</w:t>
      </w:r>
      <w:r w:rsidRPr="00513144">
        <w:rPr>
          <w:highlight w:val="yellow"/>
        </w:rPr>
        <w:t xml:space="preserve"> (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combinations for various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PPDU formats) defines whether a particular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 is mandatory, conditional mandatory or optional for each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>PPDU format.</w:t>
      </w:r>
    </w:p>
    <w:p w14:paraId="3283B004" w14:textId="25F57780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E072E">
        <w:t>TBD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>sounding NDP). If</w:t>
      </w:r>
      <w:r w:rsidR="002E072E">
        <w:t xml:space="preserve"> </w:t>
      </w:r>
      <w:r>
        <w:t xml:space="preserve">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PPDU is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feedback NDP, the combinations of types and GI durations are listed in </w:t>
      </w:r>
      <w:r w:rsidR="002E072E">
        <w:t>TBD</w:t>
      </w:r>
    </w:p>
    <w:p w14:paraId="2433DE15" w14:textId="2351CBA9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34</w:t>
      </w:r>
      <w:r>
        <w:t>-</w:t>
      </w:r>
      <w:r w:rsidR="006328AC">
        <w:t>xx</w:t>
      </w:r>
      <w:r>
        <w:t>).</w:t>
      </w:r>
    </w:p>
    <w:p w14:paraId="3E560703" w14:textId="3002B549" w:rsidR="006070D2" w:rsidRPr="006328AC" w:rsidRDefault="00CE2FD6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(34-xx)</m:t>
          </m:r>
        </m:oMath>
      </m:oMathPara>
    </w:p>
    <w:p w14:paraId="4CC0D741" w14:textId="0A410586" w:rsidR="006070D2" w:rsidRDefault="009D3CBF" w:rsidP="006070D2">
      <w:pPr>
        <w:pStyle w:val="T"/>
      </w:pPr>
      <w:proofErr w:type="gramStart"/>
      <w:r>
        <w:t>where</w:t>
      </w:r>
      <w:r>
        <w:rPr>
          <w:rFonts w:eastAsia="宋体" w:hint="eastAsia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6328AC">
        <w:t>xxx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lastRenderedPageBreak/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C04E09B" w14:textId="61599471" w:rsidR="005D3687" w:rsidRPr="00240489" w:rsidRDefault="005D3687" w:rsidP="005D3687">
      <w:pPr>
        <w:widowControl w:val="0"/>
        <w:autoSpaceDE w:val="0"/>
        <w:autoSpaceDN w:val="0"/>
        <w:adjustRightInd w:val="0"/>
        <w:rPr>
          <w:sz w:val="20"/>
          <w:highlight w:val="yellow"/>
        </w:rPr>
      </w:pPr>
      <w:r w:rsidRPr="00240489">
        <w:rPr>
          <w:sz w:val="20"/>
          <w:highlight w:val="yellow"/>
        </w:rPr>
        <w:t xml:space="preserve">For an 80+80 MHz transmission using a 1x EHT-LTF, the lower 80 MHz frequency segment shall use the 80 MHz 1x EHT-LTF sequence, </w:t>
      </w:r>
      <w:r w:rsidRPr="00240489">
        <w:rPr>
          <w:i/>
          <w:sz w:val="20"/>
          <w:highlight w:val="yellow"/>
        </w:rPr>
        <w:t>EHTLTF</w:t>
      </w:r>
      <w:r w:rsidRPr="00240489">
        <w:rPr>
          <w:i/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80MHz_lower_1x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sz w:val="20"/>
          <w:highlight w:val="yellow"/>
        </w:rPr>
        <w:t>, and the upper 80 MHz frequency segment shall use the 80 MHz 1x EHT-LTF sequence, EHTLTF</w:t>
      </w:r>
      <w:r w:rsidRPr="00240489">
        <w:rPr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80MHz_upper_1x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sz w:val="20"/>
          <w:highlight w:val="yellow"/>
        </w:rPr>
        <w:t>.</w:t>
      </w:r>
    </w:p>
    <w:p w14:paraId="60612457" w14:textId="77777777" w:rsidR="005D3687" w:rsidRPr="00240489" w:rsidRDefault="005D3687" w:rsidP="005D3687">
      <w:pPr>
        <w:widowControl w:val="0"/>
        <w:autoSpaceDE w:val="0"/>
        <w:autoSpaceDN w:val="0"/>
        <w:adjustRightInd w:val="0"/>
        <w:rPr>
          <w:sz w:val="20"/>
          <w:highlight w:val="yellow"/>
        </w:rPr>
      </w:pPr>
    </w:p>
    <w:p w14:paraId="7B328A26" w14:textId="1BDE0221" w:rsidR="00FB5B7C" w:rsidRPr="00240489" w:rsidRDefault="005D3687" w:rsidP="005D3687">
      <w:pPr>
        <w:widowControl w:val="0"/>
        <w:autoSpaceDE w:val="0"/>
        <w:autoSpaceDN w:val="0"/>
        <w:adjustRightInd w:val="0"/>
        <w:rPr>
          <w:rFonts w:eastAsia="宋体"/>
          <w:sz w:val="20"/>
          <w:highlight w:val="yellow"/>
          <w:lang w:eastAsia="zh-CN"/>
        </w:rPr>
      </w:pPr>
      <w:r w:rsidRPr="00240489">
        <w:rPr>
          <w:sz w:val="20"/>
          <w:highlight w:val="yellow"/>
        </w:rPr>
        <w:t xml:space="preserve">For an 80+80 MHz transmission using a 2x EHT-LTF, the lower 80 MHz frequency segment shall use the 80 MHz 2x EHT-LTF sequence, </w:t>
      </w:r>
      <w:r w:rsidRPr="00240489">
        <w:rPr>
          <w:i/>
          <w:sz w:val="20"/>
          <w:highlight w:val="yellow"/>
        </w:rPr>
        <w:t>EHTLTF</w:t>
      </w:r>
      <w:r w:rsidRPr="00240489">
        <w:rPr>
          <w:i/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80MHz_lower_2x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sz w:val="20"/>
          <w:highlight w:val="yellow"/>
        </w:rPr>
        <w:t>, and the upper 80 MHz frequency segment</w:t>
      </w:r>
      <w:r w:rsidR="007C3AB5" w:rsidRPr="00240489">
        <w:rPr>
          <w:sz w:val="20"/>
          <w:highlight w:val="yellow"/>
        </w:rPr>
        <w:t xml:space="preserve"> </w:t>
      </w:r>
      <w:r w:rsidRPr="00240489">
        <w:rPr>
          <w:sz w:val="20"/>
          <w:highlight w:val="yellow"/>
        </w:rPr>
        <w:t>sh</w:t>
      </w:r>
      <w:r w:rsidR="007C3AB5" w:rsidRPr="00240489">
        <w:rPr>
          <w:sz w:val="20"/>
          <w:highlight w:val="yellow"/>
        </w:rPr>
        <w:t xml:space="preserve">all use the 80 MHz 2x </w:t>
      </w:r>
      <w:r w:rsidRPr="00240489">
        <w:rPr>
          <w:sz w:val="20"/>
          <w:highlight w:val="yellow"/>
        </w:rPr>
        <w:t>E</w:t>
      </w:r>
      <w:r w:rsidR="007C3AB5" w:rsidRPr="00240489">
        <w:rPr>
          <w:sz w:val="20"/>
          <w:highlight w:val="yellow"/>
        </w:rPr>
        <w:t>HT</w:t>
      </w:r>
      <w:r w:rsidRPr="00240489">
        <w:rPr>
          <w:sz w:val="20"/>
          <w:highlight w:val="yellow"/>
        </w:rPr>
        <w:t>-LTF sequence, EHTLTF</w:t>
      </w:r>
      <w:r w:rsidRPr="00240489">
        <w:rPr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80MHz_upper_2x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rFonts w:eastAsia="宋体" w:hint="eastAsia"/>
          <w:sz w:val="20"/>
          <w:highlight w:val="yellow"/>
          <w:lang w:eastAsia="zh-CN"/>
        </w:rPr>
        <w:t>.</w:t>
      </w:r>
    </w:p>
    <w:p w14:paraId="3E4E884C" w14:textId="77777777" w:rsidR="007C3AB5" w:rsidRPr="00240489" w:rsidRDefault="007C3AB5" w:rsidP="005D3687">
      <w:pPr>
        <w:widowControl w:val="0"/>
        <w:autoSpaceDE w:val="0"/>
        <w:autoSpaceDN w:val="0"/>
        <w:adjustRightInd w:val="0"/>
        <w:rPr>
          <w:rFonts w:eastAsia="宋体"/>
          <w:sz w:val="20"/>
          <w:highlight w:val="yellow"/>
          <w:lang w:eastAsia="zh-CN"/>
        </w:rPr>
      </w:pPr>
    </w:p>
    <w:p w14:paraId="5CEAC3D2" w14:textId="74908BE9" w:rsidR="00FB5B7C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240489">
        <w:rPr>
          <w:sz w:val="20"/>
          <w:highlight w:val="yellow"/>
        </w:rPr>
        <w:t xml:space="preserve">For an 80+80 MHz transmission using a 4x EHT-LTF, the lower 80 MHz frequency segment shall use the 80 MHz 4x EHT-LTF sequence, </w:t>
      </w:r>
      <w:r w:rsidRPr="00240489">
        <w:rPr>
          <w:i/>
          <w:sz w:val="20"/>
          <w:highlight w:val="yellow"/>
        </w:rPr>
        <w:t>EHTLTF</w:t>
      </w:r>
      <w:r w:rsidRPr="00240489">
        <w:rPr>
          <w:i/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80MHz_lower_4x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="00371BE6" w:rsidRPr="00240489">
        <w:rPr>
          <w:sz w:val="20"/>
          <w:highlight w:val="yellow"/>
        </w:rPr>
        <w:t>,</w:t>
      </w:r>
      <w:r w:rsidRPr="00240489">
        <w:rPr>
          <w:sz w:val="20"/>
          <w:highlight w:val="yellow"/>
        </w:rPr>
        <w:t xml:space="preserve"> and the upper 80 MHz frequency segment shall use the 80 MHz 4x EHT-LTF sequence, EHTLTF</w:t>
      </w:r>
      <w:r w:rsidRPr="00240489">
        <w:rPr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80MHz_upper_4x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3B2EC6">
        <w:rPr>
          <w:sz w:val="20"/>
        </w:rPr>
        <w:t>.</w:t>
      </w:r>
    </w:p>
    <w:p w14:paraId="35673E69" w14:textId="77777777" w:rsidR="00FB5B7C" w:rsidRPr="007C3AB5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6EED0769" w:rsidR="007C3AB5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>0 MHz transmission using a 1x E</w:t>
      </w:r>
      <w:r>
        <w:rPr>
          <w:sz w:val="20"/>
        </w:rPr>
        <w:t xml:space="preserve">HT-LTF, the 1x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>-LTF sequence is given by Equation (</w:t>
      </w:r>
      <w:r>
        <w:rPr>
          <w:sz w:val="20"/>
        </w:rPr>
        <w:t>34</w:t>
      </w:r>
      <w:r w:rsidRPr="009E54BA">
        <w:rPr>
          <w:sz w:val="20"/>
        </w:rPr>
        <w:t>-</w:t>
      </w:r>
      <w:r>
        <w:rPr>
          <w:sz w:val="20"/>
        </w:rPr>
        <w:t>xx</w:t>
      </w:r>
      <w:r w:rsidRPr="009E54BA">
        <w:rPr>
          <w:sz w:val="20"/>
        </w:rPr>
        <w:t>).</w:t>
      </w:r>
    </w:p>
    <w:p w14:paraId="6235684B" w14:textId="5D7D5D85" w:rsidR="007C3AB5" w:rsidRDefault="00CE2FD6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highlight w:val="lightGray"/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2nd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3rd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4th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}</m:t>
        </m:r>
      </m:oMath>
      <w:r w:rsidR="007C3AB5">
        <w:rPr>
          <w:rFonts w:eastAsia="宋体" w:hint="eastAsia"/>
          <w:lang w:eastAsia="zh-CN"/>
        </w:rPr>
        <w:t xml:space="preserve"> </w:t>
      </w:r>
      <w:r w:rsidR="007C3AB5">
        <w:rPr>
          <w:rFonts w:eastAsia="宋体"/>
          <w:lang w:eastAsia="zh-CN"/>
        </w:rPr>
        <w:t xml:space="preserve">  </w:t>
      </w:r>
      <w:r w:rsidR="007C3AB5" w:rsidRPr="009E54BA">
        <w:rPr>
          <w:sz w:val="20"/>
        </w:rPr>
        <w:t>(</w:t>
      </w:r>
      <w:r w:rsidR="007C3AB5">
        <w:rPr>
          <w:sz w:val="20"/>
        </w:rPr>
        <w:t>34</w:t>
      </w:r>
      <w:r w:rsidR="007C3AB5" w:rsidRPr="009E54BA">
        <w:rPr>
          <w:sz w:val="20"/>
        </w:rPr>
        <w:t>-</w:t>
      </w:r>
      <w:r w:rsidR="007C3AB5">
        <w:rPr>
          <w:sz w:val="20"/>
        </w:rPr>
        <w:t>xx</w:t>
      </w:r>
      <w:r w:rsidR="007C3AB5" w:rsidRPr="009E54BA">
        <w:rPr>
          <w:sz w:val="20"/>
        </w:rPr>
        <w:t>)</w:t>
      </w:r>
    </w:p>
    <w:p w14:paraId="1A3830BA" w14:textId="35EEE202" w:rsid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proofErr w:type="gramStart"/>
      <w:r>
        <w:rPr>
          <w:rFonts w:eastAsia="宋体"/>
          <w:sz w:val="20"/>
          <w:lang w:eastAsia="zh-CN"/>
        </w:rPr>
        <w:t>where</w:t>
      </w:r>
      <w:proofErr w:type="gramEnd"/>
    </w:p>
    <w:p w14:paraId="78B2110E" w14:textId="77777777" w:rsidR="007C3AB5" w:rsidRDefault="00CE2FD6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>
        <w:rPr>
          <w:rFonts w:eastAsia="宋体" w:hint="eastAsia"/>
          <w:sz w:val="20"/>
          <w:lang w:eastAsia="zh-CN"/>
        </w:rPr>
        <w:t xml:space="preserve"> </w:t>
      </w:r>
      <w:proofErr w:type="gramStart"/>
      <w:r w:rsidR="007C3AB5">
        <w:rPr>
          <w:rFonts w:eastAsia="宋体"/>
          <w:sz w:val="20"/>
          <w:lang w:eastAsia="zh-CN"/>
        </w:rPr>
        <w:t>means</w:t>
      </w:r>
      <w:proofErr w:type="gramEnd"/>
      <w:r w:rsidR="007C3AB5">
        <w:rPr>
          <w:rFonts w:eastAsia="宋体"/>
          <w:sz w:val="20"/>
          <w:lang w:eastAsia="zh-CN"/>
        </w:rPr>
        <w:t xml:space="preserve"> number of </w:t>
      </w:r>
      <w:r w:rsidR="007C3AB5" w:rsidRPr="009E54BA">
        <w:rPr>
          <w:rFonts w:eastAsia="宋体"/>
          <w:sz w:val="20"/>
          <w:lang w:eastAsia="zh-CN"/>
        </w:rPr>
        <w:t>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3680A67B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27.3.10.10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55A38DF4" w:rsidR="00616D2A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lastRenderedPageBreak/>
        <w:t xml:space="preserve">In a </w:t>
      </w:r>
      <w:r>
        <w:rPr>
          <w:sz w:val="20"/>
        </w:rPr>
        <w:t>32</w:t>
      </w:r>
      <w:r w:rsidRPr="009E54BA">
        <w:rPr>
          <w:sz w:val="20"/>
        </w:rPr>
        <w:t xml:space="preserve">0 MHz transmission using a </w:t>
      </w:r>
      <w:r>
        <w:rPr>
          <w:sz w:val="20"/>
        </w:rPr>
        <w:t>2</w:t>
      </w:r>
      <w:r w:rsidRPr="009E54BA">
        <w:rPr>
          <w:sz w:val="20"/>
        </w:rPr>
        <w:t>x E</w:t>
      </w:r>
      <w:r>
        <w:rPr>
          <w:sz w:val="20"/>
        </w:rPr>
        <w:t xml:space="preserve">HT-LTF, the 2x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>
        <w:rPr>
          <w:sz w:val="20"/>
        </w:rPr>
        <w:t>TBD</w:t>
      </w:r>
      <w:r w:rsidRPr="009E54BA">
        <w:rPr>
          <w:sz w:val="20"/>
        </w:rPr>
        <w:t>.</w:t>
      </w:r>
    </w:p>
    <w:p w14:paraId="17EDADBC" w14:textId="77777777" w:rsidR="00FB5B7C" w:rsidRPr="00616D2A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0F28EE03" w:rsidR="00E665CC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 xml:space="preserve">0 MHz transmission using a </w:t>
      </w:r>
      <w:r>
        <w:rPr>
          <w:rFonts w:hint="eastAsia"/>
          <w:sz w:val="20"/>
          <w:lang w:eastAsia="ko-KR"/>
        </w:rPr>
        <w:t>4</w:t>
      </w:r>
      <w:r w:rsidRPr="009E54BA">
        <w:rPr>
          <w:sz w:val="20"/>
        </w:rPr>
        <w:t>x E</w:t>
      </w:r>
      <w:r>
        <w:rPr>
          <w:sz w:val="20"/>
        </w:rPr>
        <w:t xml:space="preserve">HT-LTF, the </w:t>
      </w:r>
      <w:r>
        <w:rPr>
          <w:rFonts w:hint="eastAsia"/>
          <w:sz w:val="20"/>
          <w:lang w:eastAsia="ko-KR"/>
        </w:rPr>
        <w:t>4</w:t>
      </w:r>
      <w:r>
        <w:rPr>
          <w:sz w:val="20"/>
        </w:rPr>
        <w:t xml:space="preserve">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>
        <w:rPr>
          <w:sz w:val="20"/>
        </w:rPr>
        <w:t>TBD</w:t>
      </w:r>
      <w:r w:rsidRPr="009E54BA">
        <w:rPr>
          <w:sz w:val="20"/>
        </w:rPr>
        <w:t>.</w:t>
      </w:r>
    </w:p>
    <w:p w14:paraId="142ECAD5" w14:textId="77777777" w:rsidR="00FB5B7C" w:rsidRPr="00E665C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6F17DFC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7B0855" w14:textId="77777777" w:rsidR="00FB5B7C" w:rsidRPr="00513144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2FFB9247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1627C90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A518ED4" w14:textId="77777777" w:rsidR="00FB5B7C" w:rsidRDefault="00FB5B7C" w:rsidP="00FB5B7C">
      <w:pPr>
        <w:widowControl w:val="0"/>
        <w:autoSpaceDE w:val="0"/>
        <w:autoSpaceDN w:val="0"/>
        <w:adjustRightInd w:val="0"/>
      </w:pPr>
    </w:p>
    <w:sectPr w:rsidR="00FB5B7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502BD3" w16cid:durableId="230F1087"/>
  <w16cid:commentId w16cid:paraId="114BD8AC" w16cid:durableId="230F11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D90C8" w14:textId="77777777" w:rsidR="00CE2FD6" w:rsidRDefault="00CE2FD6">
      <w:r>
        <w:separator/>
      </w:r>
    </w:p>
  </w:endnote>
  <w:endnote w:type="continuationSeparator" w:id="0">
    <w:p w14:paraId="50F1AF18" w14:textId="77777777" w:rsidR="00CE2FD6" w:rsidRDefault="00CE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C4707DF" w:rsidR="00B53243" w:rsidRDefault="00CE2FD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3243">
      <w:t>Submission</w:t>
    </w:r>
    <w:r>
      <w:fldChar w:fldCharType="end"/>
    </w:r>
    <w:r w:rsidR="00B53243">
      <w:tab/>
      <w:t xml:space="preserve">page </w:t>
    </w:r>
    <w:r w:rsidR="00B53243">
      <w:fldChar w:fldCharType="begin"/>
    </w:r>
    <w:r w:rsidR="00B53243">
      <w:instrText xml:space="preserve">page </w:instrText>
    </w:r>
    <w:r w:rsidR="00B53243">
      <w:fldChar w:fldCharType="separate"/>
    </w:r>
    <w:r w:rsidR="00B42BCA">
      <w:rPr>
        <w:noProof/>
      </w:rPr>
      <w:t>4</w:t>
    </w:r>
    <w:r w:rsidR="00B53243">
      <w:rPr>
        <w:noProof/>
      </w:rPr>
      <w:fldChar w:fldCharType="end"/>
    </w:r>
    <w:r w:rsidR="00B53243">
      <w:tab/>
    </w:r>
    <w:r w:rsidR="00B53243">
      <w:rPr>
        <w:lang w:eastAsia="ko-KR"/>
      </w:rPr>
      <w:t>Chenchen Liu, Huawei</w:t>
    </w:r>
  </w:p>
  <w:p w14:paraId="68131EC6" w14:textId="77777777" w:rsidR="00B53243" w:rsidRDefault="00B532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01FE5" w14:textId="77777777" w:rsidR="00CE2FD6" w:rsidRDefault="00CE2FD6">
      <w:r>
        <w:separator/>
      </w:r>
    </w:p>
  </w:footnote>
  <w:footnote w:type="continuationSeparator" w:id="0">
    <w:p w14:paraId="04D5C6CC" w14:textId="77777777" w:rsidR="00CE2FD6" w:rsidRDefault="00CE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5FD24721" w:rsidR="00B53243" w:rsidRDefault="00B5324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CE2FD6">
      <w:fldChar w:fldCharType="begin"/>
    </w:r>
    <w:r w:rsidR="00CE2FD6">
      <w:instrText xml:space="preserve"> TITLE  \* MERGEFORMAT </w:instrText>
    </w:r>
    <w:r w:rsidR="00CE2FD6">
      <w:fldChar w:fldCharType="separate"/>
    </w:r>
    <w:r>
      <w:t>doc.: IEEE 802.11-20/</w:t>
    </w:r>
    <w:r w:rsidRPr="00DB4F73">
      <w:t>1495</w:t>
    </w:r>
    <w:r>
      <w:rPr>
        <w:lang w:eastAsia="ko-KR"/>
      </w:rPr>
      <w:t>r</w:t>
    </w:r>
    <w:r w:rsidR="00CE2FD6">
      <w:rPr>
        <w:lang w:eastAsia="ko-KR"/>
      </w:rPr>
      <w:fldChar w:fldCharType="end"/>
    </w:r>
    <w:r w:rsidR="00B42BCA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30"/>
  </w:num>
  <w:num w:numId="18">
    <w:abstractNumId w:val="21"/>
  </w:num>
  <w:num w:numId="19">
    <w:abstractNumId w:val="30"/>
  </w:num>
  <w:num w:numId="20">
    <w:abstractNumId w:val="32"/>
  </w:num>
  <w:num w:numId="21">
    <w:abstractNumId w:val="13"/>
  </w:num>
  <w:num w:numId="22">
    <w:abstractNumId w:val="25"/>
  </w:num>
  <w:num w:numId="23">
    <w:abstractNumId w:val="31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9"/>
  </w:num>
  <w:num w:numId="35">
    <w:abstractNumId w:val="10"/>
  </w:num>
  <w:num w:numId="36">
    <w:abstractNumId w:val="28"/>
  </w:num>
  <w:num w:numId="37">
    <w:abstractNumId w:val="23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EFA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1E0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74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</b:Sources>
</file>

<file path=customXml/itemProps1.xml><?xml version="1.0" encoding="utf-8"?>
<ds:datastoreItem xmlns:ds="http://schemas.openxmlformats.org/officeDocument/2006/customXml" ds:itemID="{DE18D3CB-E8A7-4A11-AAED-104998DB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8049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liuchenchen</cp:lastModifiedBy>
  <cp:revision>7</cp:revision>
  <cp:lastPrinted>2010-05-04T03:47:00Z</cp:lastPrinted>
  <dcterms:created xsi:type="dcterms:W3CDTF">2020-09-18T02:54:00Z</dcterms:created>
  <dcterms:modified xsi:type="dcterms:W3CDTF">2020-09-21T02:10:00Z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(3)m93V0Ps1cUk/0MBaTxPB9jnL7fnqqM2AUg/9RClZ4sDL1iTwTnvNdjqZCQzawjCucgnI43CX
NJ4qQX934ik6CEHGJBOld+yE6TzlT96ns6j+9XvZlpeoW3fNXy2uJ8pQtXbtTlzIpknXEZh9
Ql85F5SHL7MCxXJeQRFMJ8s8mTlB1R14yp3HYVK5Q4bQ4kWXBdkPqNYIm96pgt39UD/cMC5x
m12S8b3U3d12SfTRbK</vt:lpwstr>
  </property>
  <property fmtid="{D5CDD505-2E9C-101B-9397-08002B2CF9AE}" pid="4" name="_2015_ms_pID_7253431">
    <vt:lpwstr>83S/C7oy9PiMXN/O3BHqs8pqEIYOr+V+Rti+jwvxrc1nB4nfZv5ois
ixhtOvQfiG1FOKpDe0ikbmRXJOdfmYkYHDfjGwg26OOWGu6tx3Xfp3/8lz+9Q+dK5/YHKEuu
40ZRTzAiTi0WmHCaeFKaqIn/BvLHpZ7yvD0DgsVjuPZTpIr4DwIcjOk1idy+wtMlthwwLRfK
CuH+7w2N6l6Dwr71kl66qtDjPUmm7sP1pyAg</vt:lpwstr>
  </property>
  <property fmtid="{D5CDD505-2E9C-101B-9397-08002B2CF9AE}" pid="5" name="_2015_ms_pID_7253432">
    <vt:lpwstr>7Q==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1600652352</vt:lpwstr>
  </property>
</Properties>
</file>