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5595F2BE" w:rsidR="00F36E92" w:rsidRPr="00804B6E" w:rsidRDefault="00F36E92" w:rsidP="004C61FA">
            <w:pPr>
              <w:pStyle w:val="T2"/>
              <w:rPr>
                <w:lang w:val="en-US"/>
              </w:rPr>
            </w:pPr>
            <w:r w:rsidRPr="00804B6E">
              <w:rPr>
                <w:lang w:val="en-US"/>
              </w:rPr>
              <w:t xml:space="preserve">IEEE 802.11bd </w:t>
            </w:r>
            <w:r w:rsidR="00F71312" w:rsidRPr="00804B6E">
              <w:rPr>
                <w:lang w:val="en-US"/>
              </w:rPr>
              <w:t>September 2020 meeting minutes - Interim</w:t>
            </w:r>
            <w:r w:rsidRPr="00804B6E">
              <w:rPr>
                <w:lang w:val="en-US"/>
              </w:rPr>
              <w:t xml:space="preserve"> </w:t>
            </w:r>
          </w:p>
        </w:tc>
      </w:tr>
      <w:tr w:rsidR="00F36E92" w:rsidRPr="00804B6E" w14:paraId="41D57937" w14:textId="77777777" w:rsidTr="000D2114">
        <w:trPr>
          <w:trHeight w:val="359"/>
          <w:jc w:val="center"/>
        </w:trPr>
        <w:tc>
          <w:tcPr>
            <w:tcW w:w="9576" w:type="dxa"/>
            <w:gridSpan w:val="5"/>
            <w:vAlign w:val="center"/>
          </w:tcPr>
          <w:p w14:paraId="0A037613" w14:textId="7264DEBF"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2019-</w:t>
            </w:r>
            <w:r w:rsidR="00944D6B" w:rsidRPr="00804B6E">
              <w:rPr>
                <w:b w:val="0"/>
                <w:sz w:val="20"/>
                <w:lang w:val="en-US"/>
              </w:rPr>
              <w:t>0</w:t>
            </w:r>
            <w:r w:rsidR="0099299D" w:rsidRPr="00804B6E">
              <w:rPr>
                <w:b w:val="0"/>
                <w:sz w:val="20"/>
                <w:lang w:val="en-US"/>
              </w:rPr>
              <w:t>9</w:t>
            </w:r>
            <w:r w:rsidRPr="00804B6E">
              <w:rPr>
                <w:b w:val="0"/>
                <w:sz w:val="20"/>
                <w:lang w:val="en-US"/>
              </w:rPr>
              <w:t>-</w:t>
            </w:r>
            <w:r w:rsidR="004C61FA" w:rsidRPr="00804B6E">
              <w:rPr>
                <w:b w:val="0"/>
                <w:sz w:val="20"/>
                <w:lang w:val="en-US"/>
              </w:rPr>
              <w:t>15</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24CE6AE6" w:rsidR="00C96EB4" w:rsidRPr="00804B6E" w:rsidRDefault="00C96EB4" w:rsidP="00C96EB4">
            <w:pPr>
              <w:pStyle w:val="T2"/>
              <w:spacing w:after="0"/>
              <w:ind w:left="0" w:right="0"/>
              <w:rPr>
                <w:b w:val="0"/>
                <w:sz w:val="20"/>
                <w:lang w:val="en-US"/>
              </w:rPr>
            </w:pPr>
            <w:r w:rsidRPr="00804B6E">
              <w:rPr>
                <w:b w:val="0"/>
                <w:sz w:val="20"/>
                <w:lang w:val="en-US"/>
              </w:rPr>
              <w:t>Joseph LEVY</w:t>
            </w:r>
          </w:p>
        </w:tc>
        <w:tc>
          <w:tcPr>
            <w:tcW w:w="1875" w:type="dxa"/>
          </w:tcPr>
          <w:p w14:paraId="20ED2101" w14:textId="1DE7AF95" w:rsidR="00C96EB4" w:rsidRPr="00804B6E" w:rsidRDefault="00C96EB4" w:rsidP="00C96EB4">
            <w:pPr>
              <w:pStyle w:val="T2"/>
              <w:spacing w:after="0"/>
              <w:ind w:left="0" w:right="0"/>
              <w:rPr>
                <w:b w:val="0"/>
                <w:sz w:val="20"/>
                <w:lang w:val="en-US"/>
              </w:rPr>
            </w:pPr>
            <w:r w:rsidRPr="00804B6E">
              <w:rPr>
                <w:b w:val="0"/>
                <w:sz w:val="20"/>
                <w:lang w:val="en-US"/>
              </w:rPr>
              <w:t>InterDigital Communication, Inc.</w:t>
            </w:r>
          </w:p>
        </w:tc>
        <w:tc>
          <w:tcPr>
            <w:tcW w:w="2625" w:type="dxa"/>
          </w:tcPr>
          <w:p w14:paraId="4417DA96" w14:textId="5C47992E" w:rsidR="00C96EB4" w:rsidRPr="00804B6E" w:rsidRDefault="00C96EB4" w:rsidP="00C96EB4">
            <w:pPr>
              <w:pStyle w:val="T2"/>
              <w:spacing w:after="0"/>
              <w:ind w:left="0" w:right="0"/>
              <w:rPr>
                <w:b w:val="0"/>
                <w:sz w:val="20"/>
                <w:lang w:val="en-US"/>
              </w:rPr>
            </w:pPr>
            <w:r w:rsidRPr="00804B6E">
              <w:rPr>
                <w:b w:val="0"/>
                <w:sz w:val="20"/>
                <w:lang w:val="en-US"/>
              </w:rPr>
              <w:t>111 W 33rd Street</w:t>
            </w:r>
            <w:r w:rsidRPr="00804B6E">
              <w:rPr>
                <w:b w:val="0"/>
                <w:sz w:val="20"/>
                <w:lang w:val="en-US"/>
              </w:rPr>
              <w:br/>
              <w:t>New York, NY 10120</w:t>
            </w:r>
          </w:p>
        </w:tc>
        <w:tc>
          <w:tcPr>
            <w:tcW w:w="1350" w:type="dxa"/>
          </w:tcPr>
          <w:p w14:paraId="6229814F" w14:textId="41CC6070" w:rsidR="00C96EB4" w:rsidRPr="00804B6E" w:rsidRDefault="00C96EB4" w:rsidP="00C96EB4">
            <w:pPr>
              <w:pStyle w:val="T2"/>
              <w:spacing w:after="0"/>
              <w:ind w:left="0" w:right="0"/>
              <w:rPr>
                <w:b w:val="0"/>
                <w:sz w:val="16"/>
                <w:szCs w:val="16"/>
                <w:lang w:val="en-US"/>
              </w:rPr>
            </w:pPr>
            <w:r w:rsidRPr="00804B6E">
              <w:rPr>
                <w:b w:val="0"/>
                <w:sz w:val="16"/>
                <w:szCs w:val="16"/>
                <w:lang w:val="en-US"/>
              </w:rPr>
              <w:t>+1.631.622.4139</w:t>
            </w:r>
          </w:p>
        </w:tc>
        <w:tc>
          <w:tcPr>
            <w:tcW w:w="2201" w:type="dxa"/>
          </w:tcPr>
          <w:p w14:paraId="6D52A537" w14:textId="589C83A6" w:rsidR="00C96EB4" w:rsidRPr="00804B6E" w:rsidRDefault="00C94A13" w:rsidP="00C96EB4">
            <w:pPr>
              <w:pStyle w:val="T2"/>
              <w:spacing w:after="0"/>
              <w:ind w:left="0" w:right="0"/>
              <w:rPr>
                <w:b w:val="0"/>
                <w:sz w:val="16"/>
                <w:szCs w:val="16"/>
                <w:lang w:val="en-US"/>
              </w:rPr>
            </w:pPr>
            <w:hyperlink r:id="rId11" w:history="1">
              <w:r w:rsidR="00C96EB4" w:rsidRPr="00804B6E">
                <w:rPr>
                  <w:rStyle w:val="Hyperlink"/>
                  <w:b w:val="0"/>
                  <w:sz w:val="16"/>
                  <w:szCs w:val="16"/>
                  <w:lang w:val="en-US"/>
                </w:rPr>
                <w:t>joseph.levy@interdigital.com</w:t>
              </w:r>
            </w:hyperlink>
          </w:p>
        </w:tc>
      </w:tr>
      <w:tr w:rsidR="004C61FA" w:rsidRPr="00804B6E" w14:paraId="5388E271" w14:textId="77777777" w:rsidTr="000C42B8">
        <w:trPr>
          <w:jc w:val="center"/>
        </w:trPr>
        <w:tc>
          <w:tcPr>
            <w:tcW w:w="1525" w:type="dxa"/>
          </w:tcPr>
          <w:p w14:paraId="46795853" w14:textId="77777777" w:rsidR="004C61FA" w:rsidRPr="00804B6E" w:rsidRDefault="004C61FA" w:rsidP="00C96EB4">
            <w:pPr>
              <w:pStyle w:val="T2"/>
              <w:spacing w:after="0"/>
              <w:ind w:left="0" w:right="0"/>
              <w:rPr>
                <w:b w:val="0"/>
                <w:sz w:val="20"/>
                <w:lang w:val="en-US"/>
              </w:rPr>
            </w:pPr>
          </w:p>
        </w:tc>
        <w:tc>
          <w:tcPr>
            <w:tcW w:w="1875" w:type="dxa"/>
          </w:tcPr>
          <w:p w14:paraId="383E357B" w14:textId="77777777" w:rsidR="004C61FA" w:rsidRPr="00804B6E" w:rsidRDefault="004C61FA" w:rsidP="00C96EB4">
            <w:pPr>
              <w:pStyle w:val="T2"/>
              <w:spacing w:after="0"/>
              <w:ind w:left="0" w:right="0"/>
              <w:rPr>
                <w:b w:val="0"/>
                <w:sz w:val="20"/>
                <w:lang w:val="en-US"/>
              </w:rPr>
            </w:pPr>
          </w:p>
        </w:tc>
        <w:tc>
          <w:tcPr>
            <w:tcW w:w="2625" w:type="dxa"/>
          </w:tcPr>
          <w:p w14:paraId="4596748B" w14:textId="77777777" w:rsidR="004C61FA" w:rsidRPr="00804B6E" w:rsidRDefault="004C61FA" w:rsidP="00C96EB4">
            <w:pPr>
              <w:pStyle w:val="T2"/>
              <w:spacing w:after="0"/>
              <w:ind w:left="0" w:right="0"/>
              <w:rPr>
                <w:b w:val="0"/>
                <w:sz w:val="20"/>
                <w:lang w:val="en-US"/>
              </w:rPr>
            </w:pPr>
          </w:p>
        </w:tc>
        <w:tc>
          <w:tcPr>
            <w:tcW w:w="1350" w:type="dxa"/>
          </w:tcPr>
          <w:p w14:paraId="3801CF90" w14:textId="77777777" w:rsidR="004C61FA" w:rsidRPr="00804B6E" w:rsidRDefault="004C61FA" w:rsidP="00C96EB4">
            <w:pPr>
              <w:pStyle w:val="T2"/>
              <w:spacing w:after="0"/>
              <w:ind w:left="0" w:right="0"/>
              <w:rPr>
                <w:b w:val="0"/>
                <w:sz w:val="16"/>
                <w:szCs w:val="16"/>
                <w:lang w:val="en-US"/>
              </w:rPr>
            </w:pPr>
          </w:p>
        </w:tc>
        <w:tc>
          <w:tcPr>
            <w:tcW w:w="2201" w:type="dxa"/>
          </w:tcPr>
          <w:p w14:paraId="3884A3B3" w14:textId="77777777" w:rsidR="004C61FA" w:rsidRPr="00804B6E" w:rsidRDefault="004C61FA" w:rsidP="00C96EB4">
            <w:pPr>
              <w:pStyle w:val="T2"/>
              <w:spacing w:after="0"/>
              <w:ind w:left="0" w:right="0"/>
              <w:rPr>
                <w:lang w:val="en-US"/>
              </w:rPr>
            </w:pPr>
          </w:p>
        </w:tc>
      </w:tr>
      <w:tr w:rsidR="004C61FA" w:rsidRPr="00804B6E" w14:paraId="2CD99369" w14:textId="77777777" w:rsidTr="000C42B8">
        <w:trPr>
          <w:jc w:val="center"/>
        </w:trPr>
        <w:tc>
          <w:tcPr>
            <w:tcW w:w="1525" w:type="dxa"/>
          </w:tcPr>
          <w:p w14:paraId="352165FE" w14:textId="77777777" w:rsidR="004C61FA" w:rsidRPr="00804B6E" w:rsidRDefault="004C61FA" w:rsidP="00C96EB4">
            <w:pPr>
              <w:pStyle w:val="T2"/>
              <w:spacing w:after="0"/>
              <w:ind w:left="0" w:right="0"/>
              <w:rPr>
                <w:b w:val="0"/>
                <w:sz w:val="20"/>
                <w:lang w:val="en-US"/>
              </w:rPr>
            </w:pPr>
          </w:p>
        </w:tc>
        <w:tc>
          <w:tcPr>
            <w:tcW w:w="1875" w:type="dxa"/>
          </w:tcPr>
          <w:p w14:paraId="5D528B14" w14:textId="77777777" w:rsidR="004C61FA" w:rsidRPr="00804B6E" w:rsidRDefault="004C61FA" w:rsidP="00C96EB4">
            <w:pPr>
              <w:pStyle w:val="T2"/>
              <w:spacing w:after="0"/>
              <w:ind w:left="0" w:right="0"/>
              <w:rPr>
                <w:b w:val="0"/>
                <w:sz w:val="20"/>
                <w:lang w:val="en-US"/>
              </w:rPr>
            </w:pPr>
          </w:p>
        </w:tc>
        <w:tc>
          <w:tcPr>
            <w:tcW w:w="2625" w:type="dxa"/>
          </w:tcPr>
          <w:p w14:paraId="42AE54E2" w14:textId="77777777" w:rsidR="004C61FA" w:rsidRPr="00804B6E" w:rsidRDefault="004C61FA" w:rsidP="00C96EB4">
            <w:pPr>
              <w:pStyle w:val="T2"/>
              <w:spacing w:after="0"/>
              <w:ind w:left="0" w:right="0"/>
              <w:rPr>
                <w:b w:val="0"/>
                <w:sz w:val="20"/>
                <w:lang w:val="en-US"/>
              </w:rPr>
            </w:pPr>
          </w:p>
        </w:tc>
        <w:tc>
          <w:tcPr>
            <w:tcW w:w="1350" w:type="dxa"/>
          </w:tcPr>
          <w:p w14:paraId="34FB3B0B" w14:textId="77777777" w:rsidR="004C61FA" w:rsidRPr="00804B6E" w:rsidRDefault="004C61FA" w:rsidP="00C96EB4">
            <w:pPr>
              <w:pStyle w:val="T2"/>
              <w:spacing w:after="0"/>
              <w:ind w:left="0" w:right="0"/>
              <w:rPr>
                <w:b w:val="0"/>
                <w:sz w:val="16"/>
                <w:szCs w:val="16"/>
                <w:lang w:val="en-US"/>
              </w:rPr>
            </w:pPr>
          </w:p>
        </w:tc>
        <w:tc>
          <w:tcPr>
            <w:tcW w:w="2201" w:type="dxa"/>
          </w:tcPr>
          <w:p w14:paraId="2514DFC7" w14:textId="77777777" w:rsidR="004C61FA" w:rsidRPr="00804B6E" w:rsidRDefault="004C61FA" w:rsidP="00C96EB4">
            <w:pPr>
              <w:pStyle w:val="T2"/>
              <w:spacing w:after="0"/>
              <w:ind w:left="0" w:right="0"/>
              <w:rPr>
                <w:lang w:val="en-US"/>
              </w:rPr>
            </w:pPr>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C94A13" w:rsidRDefault="00C94A13" w:rsidP="00F36E92">
                            <w:pPr>
                              <w:pStyle w:val="T1"/>
                              <w:spacing w:after="120"/>
                            </w:pPr>
                            <w:r>
                              <w:t>Abstract</w:t>
                            </w:r>
                          </w:p>
                          <w:p w14:paraId="47CC498A" w14:textId="77777777" w:rsidR="00C94A13" w:rsidRDefault="00C94A13" w:rsidP="00F36E92">
                            <w:pPr>
                              <w:jc w:val="both"/>
                            </w:pPr>
                          </w:p>
                          <w:p w14:paraId="4A325193" w14:textId="31BBB004" w:rsidR="00C94A13" w:rsidRDefault="00C94A13" w:rsidP="004C2B72">
                            <w:pPr>
                              <w:jc w:val="both"/>
                            </w:pPr>
                            <w:r>
                              <w:t xml:space="preserve">This document includes minutes of all IEEE 802.11bd teleconferences occurring </w:t>
                            </w:r>
                            <w:r w:rsidR="001E3C5A">
                              <w:t>during</w:t>
                            </w:r>
                            <w:r>
                              <w:t xml:space="preserve"> the 802.11 September Interim meeting – 14-18 September 2020.</w:t>
                            </w:r>
                          </w:p>
                          <w:p w14:paraId="47157464" w14:textId="6144D9C9" w:rsidR="00C94A13" w:rsidRDefault="00C94A13" w:rsidP="004C2B72">
                            <w:pPr>
                              <w:jc w:val="both"/>
                            </w:pPr>
                          </w:p>
                          <w:p w14:paraId="2963DD12" w14:textId="7724C856" w:rsidR="00C94A13" w:rsidRDefault="00C94A13" w:rsidP="004C2B72">
                            <w:pPr>
                              <w:jc w:val="both"/>
                            </w:pPr>
                          </w:p>
                          <w:p w14:paraId="59269269" w14:textId="2F906C68" w:rsidR="00C94A13" w:rsidRDefault="00C94A13" w:rsidP="004C2B72">
                            <w:pPr>
                              <w:jc w:val="both"/>
                            </w:pPr>
                            <w:r>
                              <w:t>Version Tracking:</w:t>
                            </w:r>
                          </w:p>
                          <w:p w14:paraId="35AF410F" w14:textId="2AAB9DE4" w:rsidR="00C94A13" w:rsidRDefault="00C94A13" w:rsidP="004C2B72">
                            <w:pPr>
                              <w:jc w:val="both"/>
                            </w:pPr>
                            <w:r>
                              <w:t>R0: 15 September teleconference session 9:00-11:00 h 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C94A13" w:rsidRDefault="00C94A13" w:rsidP="00F36E92">
                      <w:pPr>
                        <w:pStyle w:val="T1"/>
                        <w:spacing w:after="120"/>
                      </w:pPr>
                      <w:r>
                        <w:t>Abstract</w:t>
                      </w:r>
                    </w:p>
                    <w:p w14:paraId="47CC498A" w14:textId="77777777" w:rsidR="00C94A13" w:rsidRDefault="00C94A13" w:rsidP="00F36E92">
                      <w:pPr>
                        <w:jc w:val="both"/>
                      </w:pPr>
                    </w:p>
                    <w:p w14:paraId="4A325193" w14:textId="31BBB004" w:rsidR="00C94A13" w:rsidRDefault="00C94A13" w:rsidP="004C2B72">
                      <w:pPr>
                        <w:jc w:val="both"/>
                      </w:pPr>
                      <w:r>
                        <w:t xml:space="preserve">This document includes minutes of all IEEE 802.11bd teleconferences occurring </w:t>
                      </w:r>
                      <w:r w:rsidR="001E3C5A">
                        <w:t>during</w:t>
                      </w:r>
                      <w:r>
                        <w:t xml:space="preserve"> the 802.11 September Interim meeting – 14-18 September 2020.</w:t>
                      </w:r>
                    </w:p>
                    <w:p w14:paraId="47157464" w14:textId="6144D9C9" w:rsidR="00C94A13" w:rsidRDefault="00C94A13" w:rsidP="004C2B72">
                      <w:pPr>
                        <w:jc w:val="both"/>
                      </w:pPr>
                    </w:p>
                    <w:p w14:paraId="2963DD12" w14:textId="7724C856" w:rsidR="00C94A13" w:rsidRDefault="00C94A13" w:rsidP="004C2B72">
                      <w:pPr>
                        <w:jc w:val="both"/>
                      </w:pPr>
                    </w:p>
                    <w:p w14:paraId="59269269" w14:textId="2F906C68" w:rsidR="00C94A13" w:rsidRDefault="00C94A13" w:rsidP="004C2B72">
                      <w:pPr>
                        <w:jc w:val="both"/>
                      </w:pPr>
                      <w:r>
                        <w:t>Version Tracking:</w:t>
                      </w:r>
                    </w:p>
                    <w:p w14:paraId="35AF410F" w14:textId="2AAB9DE4" w:rsidR="00C94A13" w:rsidRDefault="00C94A13" w:rsidP="004C2B72">
                      <w:pPr>
                        <w:jc w:val="both"/>
                      </w:pPr>
                      <w:r>
                        <w:t>R0: 15 September teleconference session 9:00-11:00 h ET</w:t>
                      </w:r>
                    </w:p>
                  </w:txbxContent>
                </v:textbox>
              </v:shape>
            </w:pict>
          </mc:Fallback>
        </mc:AlternateContent>
      </w:r>
    </w:p>
    <w:p w14:paraId="2A548F1D" w14:textId="77777777" w:rsidR="00F36E92" w:rsidRPr="00804B6E" w:rsidRDefault="00F36E92" w:rsidP="00F36E92">
      <w:r w:rsidRPr="00804B6E">
        <w:br w:type="page"/>
      </w:r>
    </w:p>
    <w:p w14:paraId="09030EC0" w14:textId="77EB7C92" w:rsidR="00F23E92" w:rsidRPr="00804B6E" w:rsidRDefault="00BA414D" w:rsidP="00E35B63">
      <w:pPr>
        <w:pStyle w:val="Heading1"/>
        <w:tabs>
          <w:tab w:val="left" w:pos="6043"/>
        </w:tabs>
      </w:pPr>
      <w:r w:rsidRPr="00804B6E">
        <w:lastRenderedPageBreak/>
        <w:t xml:space="preserve">Tuesday 15 September </w:t>
      </w:r>
      <w:r w:rsidR="00F6724B" w:rsidRPr="00804B6E">
        <w:t>20</w:t>
      </w:r>
      <w:r w:rsidR="004C2B72" w:rsidRPr="00804B6E">
        <w:t>20</w:t>
      </w:r>
      <w:r w:rsidRPr="00804B6E">
        <w:t xml:space="preserve"> @ 9:00-11:00 h ET</w:t>
      </w:r>
      <w:r w:rsidR="00E35B63" w:rsidRPr="00804B6E">
        <w:tab/>
      </w:r>
    </w:p>
    <w:p w14:paraId="55598C9A" w14:textId="1DE92BC8" w:rsidR="00E51AC0" w:rsidRPr="00804B6E" w:rsidRDefault="00E51AC0" w:rsidP="00E300EA">
      <w:pPr>
        <w:pStyle w:val="Heading2"/>
        <w:numPr>
          <w:ilvl w:val="0"/>
          <w:numId w:val="1"/>
        </w:numPr>
      </w:pPr>
      <w:r w:rsidRPr="00804B6E">
        <w:t>Opening</w:t>
      </w:r>
      <w:r w:rsidR="007B62B0" w:rsidRPr="00804B6E">
        <w:t xml:space="preserve"> (IEEE 802.11-20/0774r</w:t>
      </w:r>
      <w:r w:rsidR="00A204C9" w:rsidRPr="00804B6E">
        <w:t>10</w:t>
      </w:r>
      <w:r w:rsidR="007B62B0" w:rsidRPr="00804B6E">
        <w:t>)</w:t>
      </w:r>
    </w:p>
    <w:p w14:paraId="6773DA44" w14:textId="7A2E08CE" w:rsidR="004C2B72" w:rsidRPr="00804B6E" w:rsidRDefault="00F23E92" w:rsidP="00E300EA">
      <w:pPr>
        <w:pStyle w:val="ListParagraph"/>
        <w:numPr>
          <w:ilvl w:val="1"/>
          <w:numId w:val="1"/>
        </w:numPr>
      </w:pPr>
      <w:r w:rsidRPr="00804B6E">
        <w:t xml:space="preserve">Call to order </w:t>
      </w:r>
      <w:r w:rsidR="00367A13" w:rsidRPr="00804B6E">
        <w:t>9</w:t>
      </w:r>
      <w:r w:rsidR="004C2B72" w:rsidRPr="00804B6E">
        <w:t>:</w:t>
      </w:r>
      <w:r w:rsidR="00944D6B" w:rsidRPr="00804B6E">
        <w:t>0</w:t>
      </w:r>
      <w:r w:rsidR="007B62B0" w:rsidRPr="00804B6E">
        <w:t>2</w:t>
      </w:r>
      <w:r w:rsidR="004C2B72" w:rsidRPr="00804B6E">
        <w:t xml:space="preserve"> </w:t>
      </w:r>
      <w:r w:rsidR="00367A13" w:rsidRPr="00804B6E">
        <w:t>h</w:t>
      </w:r>
      <w:r w:rsidR="004C2B72" w:rsidRPr="00804B6E">
        <w:t xml:space="preserve"> ET</w:t>
      </w:r>
    </w:p>
    <w:p w14:paraId="5314AD7D" w14:textId="0E01A263" w:rsidR="00367A13" w:rsidRPr="00804B6E" w:rsidRDefault="00367A13" w:rsidP="00E300EA">
      <w:pPr>
        <w:pStyle w:val="ListParagraph"/>
        <w:numPr>
          <w:ilvl w:val="1"/>
          <w:numId w:val="1"/>
        </w:numPr>
      </w:pPr>
      <w:r w:rsidRPr="00804B6E">
        <w:t>Chair called for a Secretary – there was no volunteer.  Chair requested the Vice Chair to take minutes, Joseph Levy (TGbd Vice Chair) agreed to take minutes.</w:t>
      </w:r>
    </w:p>
    <w:p w14:paraId="7FA258BD" w14:textId="7E505857" w:rsidR="007B62B0" w:rsidRPr="00804B6E" w:rsidRDefault="007B62B0" w:rsidP="00E300EA">
      <w:pPr>
        <w:pStyle w:val="ListParagraph"/>
        <w:numPr>
          <w:ilvl w:val="1"/>
          <w:numId w:val="1"/>
        </w:numPr>
      </w:pPr>
      <w:r w:rsidRPr="00804B6E">
        <w:t>Chair instructed members on how to use webex and to record attendance in IMAT.</w:t>
      </w:r>
    </w:p>
    <w:p w14:paraId="71A7D2DE" w14:textId="3512930C" w:rsidR="00CF2F0C" w:rsidRPr="00804B6E" w:rsidRDefault="00534A21" w:rsidP="00E300EA">
      <w:pPr>
        <w:pStyle w:val="ListParagraph"/>
        <w:numPr>
          <w:ilvl w:val="1"/>
          <w:numId w:val="1"/>
        </w:numPr>
      </w:pPr>
      <w:r w:rsidRPr="00804B6E">
        <w:t>Chair introduced the patent policy and meeting rules</w:t>
      </w:r>
      <w:r w:rsidR="0093357B" w:rsidRPr="00804B6E">
        <w:t xml:space="preserve"> (slides 2-6)</w:t>
      </w:r>
      <w:r w:rsidRPr="00804B6E">
        <w:t>.</w:t>
      </w:r>
      <w:r w:rsidR="00E76E39" w:rsidRPr="00804B6E">
        <w:t xml:space="preserve"> </w:t>
      </w:r>
    </w:p>
    <w:p w14:paraId="7C9E54EF" w14:textId="2B4424C4" w:rsidR="00E76E39" w:rsidRPr="00804B6E" w:rsidRDefault="00E76E39" w:rsidP="00E300EA">
      <w:pPr>
        <w:pStyle w:val="ListParagraph"/>
        <w:numPr>
          <w:ilvl w:val="1"/>
          <w:numId w:val="1"/>
        </w:numPr>
      </w:pPr>
      <w:r w:rsidRPr="00804B6E">
        <w:t>No response to the call for patents.</w:t>
      </w:r>
    </w:p>
    <w:p w14:paraId="428F2248" w14:textId="77777777" w:rsidR="00CB14B5" w:rsidRPr="00804B6E" w:rsidRDefault="00C21288" w:rsidP="00E300EA">
      <w:pPr>
        <w:pStyle w:val="ListParagraph"/>
        <w:numPr>
          <w:ilvl w:val="1"/>
          <w:numId w:val="1"/>
        </w:numPr>
      </w:pPr>
      <w:r w:rsidRPr="00804B6E">
        <w:t xml:space="preserve">Chair </w:t>
      </w:r>
      <w:r w:rsidR="009812B1" w:rsidRPr="00804B6E">
        <w:t xml:space="preserve">reviewed </w:t>
      </w:r>
      <w:r w:rsidR="0093357B" w:rsidRPr="00804B6E">
        <w:t xml:space="preserve">Meeting </w:t>
      </w:r>
      <w:r w:rsidR="009812B1" w:rsidRPr="00804B6E">
        <w:t>Guideline</w:t>
      </w:r>
      <w:r w:rsidR="0093357B" w:rsidRPr="00804B6E">
        <w:t xml:space="preserve">s (slides 7-10) </w:t>
      </w:r>
    </w:p>
    <w:p w14:paraId="70432FAB" w14:textId="537E788C" w:rsidR="00C21288" w:rsidRPr="00804B6E" w:rsidRDefault="00CB14B5" w:rsidP="00E300EA">
      <w:pPr>
        <w:pStyle w:val="ListParagraph"/>
        <w:numPr>
          <w:ilvl w:val="1"/>
          <w:numId w:val="1"/>
        </w:numPr>
      </w:pPr>
      <w:r w:rsidRPr="00804B6E">
        <w:t xml:space="preserve">Chair reviewed </w:t>
      </w:r>
      <w:r w:rsidR="0093357B" w:rsidRPr="00804B6E">
        <w:t>Teleconference plan</w:t>
      </w:r>
      <w:r w:rsidR="00F21AEF" w:rsidRPr="00804B6E">
        <w:t>,</w:t>
      </w:r>
      <w:r w:rsidR="0035593A" w:rsidRPr="00804B6E">
        <w:t xml:space="preserve"> </w:t>
      </w:r>
      <w:r w:rsidRPr="00804B6E">
        <w:t>the TGbd Documents</w:t>
      </w:r>
      <w:r w:rsidR="00F21AEF" w:rsidRPr="00804B6E">
        <w:t>, and TBbd Timeline</w:t>
      </w:r>
      <w:r w:rsidR="0093357B" w:rsidRPr="00804B6E">
        <w:t xml:space="preserve"> (slide</w:t>
      </w:r>
      <w:r w:rsidRPr="00804B6E">
        <w:t>s</w:t>
      </w:r>
      <w:r w:rsidR="0093357B" w:rsidRPr="00804B6E">
        <w:t xml:space="preserve"> 11</w:t>
      </w:r>
      <w:r w:rsidR="00F21AEF" w:rsidRPr="00804B6E">
        <w:t>-</w:t>
      </w:r>
      <w:r w:rsidRPr="00804B6E">
        <w:t>1</w:t>
      </w:r>
      <w:r w:rsidR="00F21AEF" w:rsidRPr="00804B6E">
        <w:t>3</w:t>
      </w:r>
      <w:r w:rsidR="0093357B" w:rsidRPr="00804B6E">
        <w:t>)</w:t>
      </w:r>
    </w:p>
    <w:p w14:paraId="5ED33F26" w14:textId="6CA4D698" w:rsidR="007B62B0" w:rsidRPr="00804B6E" w:rsidRDefault="007B62B0" w:rsidP="00E300EA">
      <w:pPr>
        <w:pStyle w:val="ListParagraph"/>
        <w:numPr>
          <w:ilvl w:val="1"/>
          <w:numId w:val="1"/>
        </w:numPr>
      </w:pPr>
      <w:r w:rsidRPr="00804B6E">
        <w:t>Chair introduced the task group leadership</w:t>
      </w:r>
      <w:r w:rsidR="006B52CD" w:rsidRPr="00804B6E">
        <w:t xml:space="preserve"> (slide 33)</w:t>
      </w:r>
    </w:p>
    <w:p w14:paraId="7643ACDF" w14:textId="33A3DC63" w:rsidR="00214315" w:rsidRPr="00804B6E" w:rsidRDefault="00214315" w:rsidP="00E300EA">
      <w:pPr>
        <w:pStyle w:val="Heading2"/>
        <w:numPr>
          <w:ilvl w:val="0"/>
          <w:numId w:val="1"/>
        </w:numPr>
      </w:pPr>
      <w:r w:rsidRPr="00804B6E">
        <w:t>Agenda</w:t>
      </w:r>
      <w:r w:rsidR="00E153D5" w:rsidRPr="00804B6E">
        <w:t xml:space="preserve"> (IEEE 802.11-20/0774r</w:t>
      </w:r>
      <w:r w:rsidR="00A204C9" w:rsidRPr="00804B6E">
        <w:t>10</w:t>
      </w:r>
      <w:r w:rsidR="00E153D5" w:rsidRPr="00804B6E">
        <w:t>)</w:t>
      </w:r>
    </w:p>
    <w:p w14:paraId="5AAA484A" w14:textId="77777777" w:rsidR="00946907" w:rsidRPr="00804B6E" w:rsidRDefault="008C5DAE" w:rsidP="00E300EA">
      <w:pPr>
        <w:pStyle w:val="ListParagraph"/>
        <w:numPr>
          <w:ilvl w:val="1"/>
          <w:numId w:val="1"/>
        </w:numPr>
      </w:pPr>
      <w:r w:rsidRPr="00804B6E">
        <w:t>Chair presented the agenda</w:t>
      </w:r>
      <w:r w:rsidR="00A30F1A" w:rsidRPr="00804B6E">
        <w:t>:</w:t>
      </w:r>
      <w:r w:rsidR="00E32201" w:rsidRPr="00804B6E">
        <w:t xml:space="preserve"> </w:t>
      </w:r>
      <w:hyperlink r:id="rId12" w:history="1">
        <w:r w:rsidR="00A30F1A" w:rsidRPr="00804B6E">
          <w:rPr>
            <w:rStyle w:val="Hyperlink"/>
          </w:rPr>
          <w:t>https://mentor.ieee.org/802.11/dcn/20/11-20-1352-04-00bd-tgbd-teleconference-agenda-for-sep-2020.pptx</w:t>
        </w:r>
      </w:hyperlink>
      <w:r w:rsidR="00E153D5" w:rsidRPr="00804B6E">
        <w:t>.</w:t>
      </w:r>
      <w:r w:rsidR="005E7AEC" w:rsidRPr="00804B6E">
        <w:t xml:space="preserve"> (slide 35)</w:t>
      </w:r>
      <w:r w:rsidR="005A2AA8" w:rsidRPr="00804B6E">
        <w:t>:</w:t>
      </w:r>
    </w:p>
    <w:p w14:paraId="030CB1F2" w14:textId="52098D4C" w:rsidR="00A7153D" w:rsidRPr="00804B6E" w:rsidRDefault="00A7153D" w:rsidP="00E300EA">
      <w:pPr>
        <w:pStyle w:val="ListParagraph"/>
        <w:numPr>
          <w:ilvl w:val="0"/>
          <w:numId w:val="2"/>
        </w:numPr>
      </w:pPr>
      <w:r w:rsidRPr="00804B6E">
        <w:t xml:space="preserve">Call meeting to order and remind the group to record </w:t>
      </w:r>
      <w:r w:rsidR="0035593A" w:rsidRPr="00804B6E">
        <w:t>attendance</w:t>
      </w:r>
      <w:r w:rsidRPr="00804B6E">
        <w:t xml:space="preserve"> on imat.ieee.org</w:t>
      </w:r>
    </w:p>
    <w:p w14:paraId="19133CAD" w14:textId="77777777" w:rsidR="00A7153D" w:rsidRPr="00804B6E" w:rsidRDefault="00A7153D" w:rsidP="00E300EA">
      <w:pPr>
        <w:pStyle w:val="ListParagraph"/>
        <w:numPr>
          <w:ilvl w:val="0"/>
          <w:numId w:val="2"/>
        </w:numPr>
      </w:pPr>
      <w:r w:rsidRPr="00804B6E">
        <w:t>IEEE-SA IPR policies and meeting rules</w:t>
      </w:r>
    </w:p>
    <w:p w14:paraId="120B6F53" w14:textId="77777777" w:rsidR="00A7153D" w:rsidRPr="00804B6E" w:rsidRDefault="00A7153D" w:rsidP="00E300EA">
      <w:pPr>
        <w:pStyle w:val="ListParagraph"/>
        <w:numPr>
          <w:ilvl w:val="0"/>
          <w:numId w:val="2"/>
        </w:numPr>
      </w:pPr>
      <w:r w:rsidRPr="00804B6E">
        <w:t>Approval of agenda</w:t>
      </w:r>
    </w:p>
    <w:p w14:paraId="5BBA8FA7" w14:textId="77777777" w:rsidR="00A7153D" w:rsidRPr="00804B6E" w:rsidRDefault="00A7153D" w:rsidP="00E300EA">
      <w:pPr>
        <w:pStyle w:val="ListParagraph"/>
        <w:numPr>
          <w:ilvl w:val="0"/>
          <w:numId w:val="2"/>
        </w:numPr>
      </w:pPr>
      <w:r w:rsidRPr="00804B6E">
        <w:t>Approve the TC minutes</w:t>
      </w:r>
    </w:p>
    <w:p w14:paraId="1F25E4F8" w14:textId="77777777" w:rsidR="00A7153D" w:rsidRPr="00804B6E" w:rsidRDefault="00A7153D" w:rsidP="00E300EA">
      <w:pPr>
        <w:pStyle w:val="ListParagraph"/>
        <w:numPr>
          <w:ilvl w:val="0"/>
          <w:numId w:val="2"/>
        </w:numPr>
      </w:pPr>
      <w:r w:rsidRPr="00804B6E">
        <w:t>Comment resolutions progress update (TGbd editor)</w:t>
      </w:r>
    </w:p>
    <w:p w14:paraId="0BCDB5C5" w14:textId="4BB57A40" w:rsidR="00A7153D" w:rsidRPr="00804B6E" w:rsidRDefault="00A7153D" w:rsidP="00E300EA">
      <w:pPr>
        <w:pStyle w:val="ListParagraph"/>
        <w:numPr>
          <w:ilvl w:val="0"/>
          <w:numId w:val="2"/>
        </w:numPr>
      </w:pPr>
      <w:r w:rsidRPr="00804B6E">
        <w:t>Present</w:t>
      </w:r>
      <w:r w:rsidR="00946907" w:rsidRPr="00804B6E">
        <w:t>a</w:t>
      </w:r>
      <w:r w:rsidRPr="00804B6E">
        <w:t>tions and discussion (Call for submission)</w:t>
      </w:r>
    </w:p>
    <w:p w14:paraId="6DC2F877" w14:textId="77777777" w:rsidR="00A7153D" w:rsidRPr="00804B6E" w:rsidRDefault="00A7153D" w:rsidP="00E300EA">
      <w:pPr>
        <w:pStyle w:val="ListParagraph"/>
        <w:numPr>
          <w:ilvl w:val="1"/>
          <w:numId w:val="2"/>
        </w:numPr>
      </w:pPr>
      <w:r w:rsidRPr="00804B6E">
        <w:t>SP for 11-20/1228r8, D0.3 comment resolution subclause 5, Liwen Chu (NXP)</w:t>
      </w:r>
    </w:p>
    <w:p w14:paraId="6BC2EC62" w14:textId="77777777" w:rsidR="00A7153D" w:rsidRPr="00804B6E" w:rsidRDefault="00A7153D" w:rsidP="00E300EA">
      <w:pPr>
        <w:pStyle w:val="ListParagraph"/>
        <w:numPr>
          <w:ilvl w:val="1"/>
          <w:numId w:val="2"/>
        </w:numPr>
      </w:pPr>
      <w:r w:rsidRPr="00804B6E">
        <w:t>11-20/1301, cid237-240-ngv-60ghz-sta-definition, Hiroyuki Motozuka (Panasonic)</w:t>
      </w:r>
    </w:p>
    <w:p w14:paraId="2FF34EE2" w14:textId="77777777" w:rsidR="00A7153D" w:rsidRPr="00804B6E" w:rsidRDefault="00A7153D" w:rsidP="00E300EA">
      <w:pPr>
        <w:pStyle w:val="ListParagraph"/>
        <w:numPr>
          <w:ilvl w:val="1"/>
          <w:numId w:val="2"/>
        </w:numPr>
      </w:pPr>
      <w:r w:rsidRPr="00804B6E">
        <w:t>11-20/1302, ngv-60ghz-beamforming, Hiroyuki Motozuka (Panasonic)</w:t>
      </w:r>
    </w:p>
    <w:p w14:paraId="24260181" w14:textId="77777777" w:rsidR="00A7153D" w:rsidRPr="00804B6E" w:rsidRDefault="00A7153D" w:rsidP="00E300EA">
      <w:pPr>
        <w:pStyle w:val="ListParagraph"/>
        <w:numPr>
          <w:ilvl w:val="1"/>
          <w:numId w:val="2"/>
        </w:numPr>
      </w:pPr>
      <w:r w:rsidRPr="00804B6E">
        <w:t>11-20/1303, ngv-60ghz-beamforming-text, Hiroyuki Motozuka (Panasonic)</w:t>
      </w:r>
    </w:p>
    <w:p w14:paraId="61147DB0" w14:textId="77777777" w:rsidR="00A7153D" w:rsidRPr="00804B6E" w:rsidRDefault="00A7153D" w:rsidP="00E300EA">
      <w:pPr>
        <w:pStyle w:val="ListParagraph"/>
        <w:numPr>
          <w:ilvl w:val="1"/>
          <w:numId w:val="2"/>
        </w:numPr>
      </w:pPr>
      <w:r w:rsidRPr="00804B6E">
        <w:t>TBD</w:t>
      </w:r>
    </w:p>
    <w:p w14:paraId="6A26C23F" w14:textId="77777777" w:rsidR="00A7153D" w:rsidRPr="00804B6E" w:rsidRDefault="00A7153D" w:rsidP="00E300EA">
      <w:pPr>
        <w:pStyle w:val="ListParagraph"/>
        <w:numPr>
          <w:ilvl w:val="0"/>
          <w:numId w:val="2"/>
        </w:numPr>
      </w:pPr>
      <w:r w:rsidRPr="00804B6E">
        <w:t>Next teleconference on Sep 16</w:t>
      </w:r>
      <w:r w:rsidRPr="00804B6E">
        <w:rPr>
          <w:vertAlign w:val="superscript"/>
        </w:rPr>
        <w:t>th</w:t>
      </w:r>
      <w:r w:rsidRPr="00804B6E">
        <w:t xml:space="preserve">   </w:t>
      </w:r>
    </w:p>
    <w:p w14:paraId="6BF6C7A5" w14:textId="78957722" w:rsidR="00A7153D" w:rsidRPr="00804B6E" w:rsidRDefault="00A7153D" w:rsidP="00E300EA">
      <w:pPr>
        <w:pStyle w:val="ListParagraph"/>
        <w:numPr>
          <w:ilvl w:val="0"/>
          <w:numId w:val="2"/>
        </w:numPr>
      </w:pPr>
      <w:r w:rsidRPr="00804B6E">
        <w:t>Adjourn</w:t>
      </w:r>
    </w:p>
    <w:p w14:paraId="60882F50" w14:textId="5ADDB314" w:rsidR="009D59E1" w:rsidRPr="00804B6E" w:rsidRDefault="0003569B" w:rsidP="00E300EA">
      <w:pPr>
        <w:pStyle w:val="ListParagraph"/>
        <w:numPr>
          <w:ilvl w:val="1"/>
          <w:numId w:val="1"/>
        </w:numPr>
      </w:pPr>
      <w:r w:rsidRPr="00804B6E">
        <w:t xml:space="preserve">Chair </w:t>
      </w:r>
      <w:r w:rsidR="008D2654" w:rsidRPr="00804B6E">
        <w:t xml:space="preserve">amended the </w:t>
      </w:r>
      <w:r w:rsidRPr="00804B6E">
        <w:t>agenda:</w:t>
      </w:r>
      <w:r w:rsidR="008D2654" w:rsidRPr="00804B6E">
        <w:t xml:space="preserve"> adding </w:t>
      </w:r>
      <w:r w:rsidR="00AC0FBF" w:rsidRPr="00804B6E">
        <w:t>4</w:t>
      </w:r>
      <w:r w:rsidR="008D2654" w:rsidRPr="00804B6E">
        <w:t xml:space="preserve"> </w:t>
      </w:r>
      <w:r w:rsidR="00D63538" w:rsidRPr="00804B6E">
        <w:t xml:space="preserve">items to the </w:t>
      </w:r>
      <w:r w:rsidR="008D2654" w:rsidRPr="00804B6E">
        <w:t>presentations</w:t>
      </w:r>
      <w:r w:rsidR="00D63538" w:rsidRPr="00804B6E">
        <w:t xml:space="preserve"> and discussion section</w:t>
      </w:r>
      <w:r w:rsidR="008D2654" w:rsidRPr="00804B6E">
        <w:t>:</w:t>
      </w:r>
    </w:p>
    <w:p w14:paraId="1CD45144" w14:textId="23E3B292" w:rsidR="009165FC" w:rsidRPr="00804B6E" w:rsidRDefault="009165FC" w:rsidP="00E300EA">
      <w:pPr>
        <w:pStyle w:val="ListParagraph"/>
        <w:numPr>
          <w:ilvl w:val="1"/>
          <w:numId w:val="2"/>
        </w:numPr>
      </w:pPr>
      <w:r w:rsidRPr="00804B6E">
        <w:t xml:space="preserve">11-20/1461, Resolutions to 32.3.4 NGV modulation and coding schemes Part 2, </w:t>
      </w:r>
      <w:r w:rsidR="005E65A7" w:rsidRPr="00804B6E">
        <w:t>Y</w:t>
      </w:r>
      <w:r w:rsidRPr="00804B6E">
        <w:t xml:space="preserve">ujin </w:t>
      </w:r>
      <w:r w:rsidR="005E65A7" w:rsidRPr="00804B6E">
        <w:t xml:space="preserve">Noh </w:t>
      </w:r>
      <w:r w:rsidRPr="00804B6E">
        <w:t>(Newracom</w:t>
      </w:r>
      <w:r w:rsidR="005E65A7" w:rsidRPr="00804B6E">
        <w:t>)</w:t>
      </w:r>
    </w:p>
    <w:p w14:paraId="1952507B" w14:textId="5EF6AE66" w:rsidR="00C8018E" w:rsidRPr="00804B6E" w:rsidRDefault="009165FC" w:rsidP="00E300EA">
      <w:pPr>
        <w:pStyle w:val="ListParagraph"/>
        <w:numPr>
          <w:ilvl w:val="1"/>
          <w:numId w:val="2"/>
        </w:numPr>
      </w:pPr>
      <w:r w:rsidRPr="00804B6E">
        <w:t>11-</w:t>
      </w:r>
      <w:r w:rsidR="00C8018E" w:rsidRPr="00804B6E">
        <w:t>20/1268r1</w:t>
      </w:r>
      <w:r w:rsidR="00676840" w:rsidRPr="00804B6E">
        <w:t>,</w:t>
      </w:r>
      <w:r w:rsidR="00C8018E" w:rsidRPr="00804B6E">
        <w:t xml:space="preserve"> Resolution of 8 CIDs, Bahar Sadeghi (Intel) [CID 29/86/100/205]</w:t>
      </w:r>
    </w:p>
    <w:p w14:paraId="7D7AA8BF" w14:textId="6A705517" w:rsidR="00676840" w:rsidRPr="00804B6E" w:rsidRDefault="00C8018E" w:rsidP="00E300EA">
      <w:pPr>
        <w:pStyle w:val="ListParagraph"/>
        <w:numPr>
          <w:ilvl w:val="1"/>
          <w:numId w:val="2"/>
        </w:numPr>
      </w:pPr>
      <w:r w:rsidRPr="00804B6E">
        <w:t>11-20/1264r2</w:t>
      </w:r>
      <w:r w:rsidR="00676840" w:rsidRPr="00804B6E">
        <w:t xml:space="preserve">, D0.3 editorial comments </w:t>
      </w:r>
      <w:r w:rsidR="005E65A7" w:rsidRPr="00804B6E">
        <w:t>resolutions</w:t>
      </w:r>
      <w:r w:rsidR="00676840" w:rsidRPr="00804B6E">
        <w:t>, Bahar Sadeghi (Intel) [CID 74]</w:t>
      </w:r>
    </w:p>
    <w:p w14:paraId="0E70CF0F" w14:textId="74013F3B" w:rsidR="008D2654" w:rsidRPr="00804B6E" w:rsidRDefault="00676840" w:rsidP="00E300EA">
      <w:pPr>
        <w:pStyle w:val="ListParagraph"/>
        <w:numPr>
          <w:ilvl w:val="1"/>
          <w:numId w:val="2"/>
        </w:numPr>
      </w:pPr>
      <w:r w:rsidRPr="00804B6E">
        <w:t>11-20/1383r2, comment resolution of clause 31.2.2, Hanseul Hong (WILUS) [CID 232</w:t>
      </w:r>
      <w:r w:rsidR="00D63538" w:rsidRPr="00804B6E">
        <w:t>]</w:t>
      </w:r>
    </w:p>
    <w:p w14:paraId="5EBD2161" w14:textId="3ECEA955" w:rsidR="00471E95" w:rsidRPr="00804B6E" w:rsidRDefault="009A7420" w:rsidP="00E300EA">
      <w:pPr>
        <w:pStyle w:val="ListParagraph"/>
        <w:numPr>
          <w:ilvl w:val="1"/>
          <w:numId w:val="1"/>
        </w:numPr>
      </w:pPr>
      <w:r w:rsidRPr="00804B6E">
        <w:t>The updated agenda was approved without objection</w:t>
      </w:r>
    </w:p>
    <w:p w14:paraId="61F459F8" w14:textId="762C66F1" w:rsidR="00BB2A6B" w:rsidRPr="00804B6E" w:rsidRDefault="00BB2A6B" w:rsidP="00E300EA">
      <w:pPr>
        <w:pStyle w:val="Heading3"/>
        <w:numPr>
          <w:ilvl w:val="0"/>
          <w:numId w:val="1"/>
        </w:numPr>
      </w:pPr>
      <w:r w:rsidRPr="00804B6E">
        <w:t>Approval of the TC minutes</w:t>
      </w:r>
    </w:p>
    <w:p w14:paraId="20762250" w14:textId="7D3FA87C" w:rsidR="00BB2A6B" w:rsidRPr="00804B6E" w:rsidRDefault="00BB2A6B" w:rsidP="00BB2A6B">
      <w:pPr>
        <w:ind w:left="360"/>
      </w:pPr>
      <w:r w:rsidRPr="00804B6E">
        <w:t>The minutes were not available for approval at this time – the approval was differed to later in the meeting.</w:t>
      </w:r>
      <w:r w:rsidR="00466672" w:rsidRPr="00804B6E">
        <w:t xml:space="preserve"> (see item 8 below)</w:t>
      </w:r>
    </w:p>
    <w:p w14:paraId="38D6BDFE" w14:textId="387AA115" w:rsidR="009A7420" w:rsidRPr="00804B6E" w:rsidRDefault="009A7420" w:rsidP="00E300EA">
      <w:pPr>
        <w:pStyle w:val="Heading3"/>
        <w:numPr>
          <w:ilvl w:val="0"/>
          <w:numId w:val="1"/>
        </w:numPr>
      </w:pPr>
      <w:r w:rsidRPr="00804B6E">
        <w:t>Comment resolution</w:t>
      </w:r>
      <w:r w:rsidR="00BB2A6B" w:rsidRPr="00804B6E">
        <w:t xml:space="preserve"> progress update (TGbd Editor)</w:t>
      </w:r>
    </w:p>
    <w:p w14:paraId="5D9F41F5" w14:textId="159567B6" w:rsidR="00C94A13" w:rsidRPr="00804B6E" w:rsidRDefault="00BB2A6B" w:rsidP="00E300EA">
      <w:pPr>
        <w:pStyle w:val="ListParagraph"/>
        <w:numPr>
          <w:ilvl w:val="1"/>
          <w:numId w:val="1"/>
        </w:numPr>
      </w:pPr>
      <w:r w:rsidRPr="00804B6E">
        <w:t xml:space="preserve">The Editor (Bahar Sadeghi – Intel) presented </w:t>
      </w:r>
      <w:hyperlink r:id="rId13" w:history="1">
        <w:r w:rsidRPr="00804B6E">
          <w:rPr>
            <w:rStyle w:val="Hyperlink"/>
          </w:rPr>
          <w:t>11-20/2045r7</w:t>
        </w:r>
      </w:hyperlink>
      <w:r w:rsidR="006362D4" w:rsidRPr="00804B6E">
        <w:t xml:space="preserve">, </w:t>
      </w:r>
    </w:p>
    <w:p w14:paraId="3F33AC78" w14:textId="74C189D1" w:rsidR="00BB2A6B" w:rsidRPr="00804B6E" w:rsidRDefault="00BB2A6B" w:rsidP="00E300EA">
      <w:pPr>
        <w:pStyle w:val="ListParagraph"/>
        <w:numPr>
          <w:ilvl w:val="1"/>
          <w:numId w:val="1"/>
        </w:numPr>
      </w:pPr>
      <w:r w:rsidRPr="00804B6E">
        <w:lastRenderedPageBreak/>
        <w:t>The Editor reported the latest revision of the comment resolution spread sheet</w:t>
      </w:r>
      <w:r w:rsidR="007A3C3E" w:rsidRPr="00804B6E">
        <w:t xml:space="preserve"> </w:t>
      </w:r>
      <w:hyperlink r:id="rId14" w:history="1">
        <w:r w:rsidR="007A3C3E" w:rsidRPr="00804B6E">
          <w:rPr>
            <w:rStyle w:val="Hyperlink"/>
          </w:rPr>
          <w:t>11-20/0701</w:t>
        </w:r>
      </w:hyperlink>
      <w:r w:rsidR="007A3C3E" w:rsidRPr="00804B6E">
        <w:t xml:space="preserve"> </w:t>
      </w:r>
      <w:r w:rsidRPr="00804B6E">
        <w:t>is R4, which needs to be updated.</w:t>
      </w:r>
    </w:p>
    <w:p w14:paraId="5CA8F75F" w14:textId="67641427" w:rsidR="00BB2A6B" w:rsidRPr="00804B6E" w:rsidRDefault="00BB2A6B" w:rsidP="00E300EA">
      <w:pPr>
        <w:pStyle w:val="ListParagraph"/>
        <w:numPr>
          <w:ilvl w:val="1"/>
          <w:numId w:val="1"/>
        </w:numPr>
      </w:pPr>
      <w:r w:rsidRPr="00804B6E">
        <w:t>Comment resolution status is reported on Slide 3</w:t>
      </w:r>
    </w:p>
    <w:p w14:paraId="1FB87C46" w14:textId="681F5D18" w:rsidR="006D6DC1" w:rsidRPr="00804B6E" w:rsidRDefault="00BB2A6B" w:rsidP="00E300EA">
      <w:pPr>
        <w:pStyle w:val="ListParagraph"/>
        <w:numPr>
          <w:ilvl w:val="1"/>
          <w:numId w:val="1"/>
        </w:numPr>
      </w:pPr>
      <w:r w:rsidRPr="00804B6E">
        <w:t>Open CIDs are listed on Slide 4 with assignees:</w:t>
      </w:r>
      <w:r w:rsidR="006D6DC1" w:rsidRPr="00804B6E">
        <w:t xml:space="preserve"> </w:t>
      </w:r>
      <w:r w:rsidR="006D6DC1" w:rsidRPr="00804B6E">
        <w:t>copied here for reference:</w:t>
      </w:r>
    </w:p>
    <w:p w14:paraId="03844407" w14:textId="77777777" w:rsidR="006D6DC1" w:rsidRPr="00804B6E" w:rsidRDefault="006D6DC1" w:rsidP="006D6DC1">
      <w:pPr>
        <w:spacing w:after="0"/>
        <w:ind w:left="720"/>
      </w:pPr>
      <w:r w:rsidRPr="00804B6E">
        <w:t>Bahar</w:t>
      </w:r>
      <w:r w:rsidRPr="00804B6E">
        <w:tab/>
        <w:t xml:space="preserve">4 </w:t>
      </w:r>
      <w:r w:rsidRPr="00804B6E">
        <w:tab/>
        <w:t>(editorial) CIDs 29, 74, 100, 205</w:t>
      </w:r>
    </w:p>
    <w:p w14:paraId="043275AC" w14:textId="77777777" w:rsidR="006D6DC1" w:rsidRPr="00804B6E" w:rsidRDefault="006D6DC1" w:rsidP="006D6DC1">
      <w:pPr>
        <w:spacing w:after="0"/>
        <w:ind w:left="720"/>
      </w:pPr>
      <w:r w:rsidRPr="00804B6E">
        <w:t>Dongguk</w:t>
      </w:r>
      <w:r w:rsidRPr="00804B6E">
        <w:tab/>
        <w:t>5</w:t>
      </w:r>
      <w:r w:rsidRPr="00804B6E">
        <w:tab/>
        <w:t>CIDs170, 288, 324, 325, 326</w:t>
      </w:r>
    </w:p>
    <w:p w14:paraId="1ED8F2A5" w14:textId="77777777" w:rsidR="006D6DC1" w:rsidRPr="00804B6E" w:rsidRDefault="006D6DC1" w:rsidP="006D6DC1">
      <w:pPr>
        <w:spacing w:after="0"/>
        <w:ind w:left="720"/>
      </w:pPr>
      <w:r w:rsidRPr="00804B6E">
        <w:t>Hanseul</w:t>
      </w:r>
      <w:r w:rsidRPr="00804B6E">
        <w:tab/>
        <w:t>1</w:t>
      </w:r>
      <w:r w:rsidRPr="00804B6E">
        <w:tab/>
        <w:t>CID 232</w:t>
      </w:r>
    </w:p>
    <w:p w14:paraId="03E16F66" w14:textId="77777777" w:rsidR="006D6DC1" w:rsidRPr="00804B6E" w:rsidRDefault="006D6DC1" w:rsidP="006D6DC1">
      <w:pPr>
        <w:spacing w:after="0"/>
        <w:ind w:left="720"/>
      </w:pPr>
      <w:r w:rsidRPr="00804B6E">
        <w:t>Hiroyuki</w:t>
      </w:r>
      <w:r w:rsidRPr="00804B6E">
        <w:tab/>
        <w:t>2</w:t>
      </w:r>
      <w:r w:rsidRPr="00804B6E">
        <w:tab/>
        <w:t>CIDs 237, 240</w:t>
      </w:r>
    </w:p>
    <w:p w14:paraId="7A7B4C28" w14:textId="77777777" w:rsidR="006D6DC1" w:rsidRPr="00804B6E" w:rsidRDefault="006D6DC1" w:rsidP="006D6DC1">
      <w:pPr>
        <w:spacing w:after="0"/>
        <w:ind w:left="720"/>
      </w:pPr>
      <w:r w:rsidRPr="00804B6E">
        <w:t>James</w:t>
      </w:r>
      <w:r w:rsidRPr="00804B6E">
        <w:tab/>
        <w:t>9</w:t>
      </w:r>
      <w:r w:rsidRPr="00804B6E">
        <w:tab/>
        <w:t xml:space="preserve">CIDs 32, 33, 34, 36, 57, 72, 215, 216, 217 </w:t>
      </w:r>
    </w:p>
    <w:p w14:paraId="67258BE5" w14:textId="77777777" w:rsidR="006D6DC1" w:rsidRPr="00804B6E" w:rsidRDefault="006D6DC1" w:rsidP="006D6DC1">
      <w:pPr>
        <w:spacing w:after="0"/>
        <w:ind w:left="720"/>
      </w:pPr>
      <w:r w:rsidRPr="00804B6E">
        <w:t>Joe</w:t>
      </w:r>
      <w:r w:rsidRPr="00804B6E">
        <w:tab/>
      </w:r>
      <w:r w:rsidRPr="00804B6E">
        <w:tab/>
        <w:t>12</w:t>
      </w:r>
      <w:r w:rsidRPr="00804B6E">
        <w:tab/>
        <w:t xml:space="preserve">CIDs 2, 3, 30, 43, 52, 53, 54, 65, 70, 71, 210, 212 </w:t>
      </w:r>
    </w:p>
    <w:p w14:paraId="2674C9A7" w14:textId="77777777" w:rsidR="006D6DC1" w:rsidRPr="00804B6E" w:rsidRDefault="006D6DC1" w:rsidP="006D6DC1">
      <w:pPr>
        <w:spacing w:after="0"/>
        <w:ind w:left="720"/>
      </w:pPr>
      <w:r w:rsidRPr="00804B6E">
        <w:t>Liwen</w:t>
      </w:r>
      <w:r w:rsidRPr="00804B6E">
        <w:tab/>
        <w:t>4</w:t>
      </w:r>
      <w:r w:rsidRPr="00804B6E">
        <w:tab/>
        <w:t xml:space="preserve">CIDs 39, 59, 61, 89 </w:t>
      </w:r>
    </w:p>
    <w:p w14:paraId="6968D000" w14:textId="77777777" w:rsidR="006D6DC1" w:rsidRPr="00804B6E" w:rsidRDefault="006D6DC1" w:rsidP="006D6DC1">
      <w:pPr>
        <w:spacing w:after="0"/>
        <w:ind w:left="720"/>
      </w:pPr>
      <w:r w:rsidRPr="00804B6E">
        <w:t>Qinghua</w:t>
      </w:r>
      <w:r w:rsidRPr="00804B6E">
        <w:tab/>
        <w:t>18</w:t>
      </w:r>
      <w:r w:rsidRPr="00804B6E">
        <w:tab/>
        <w:t xml:space="preserve">CIDs 7,108, 109, 132, 133, 134, 159, 160,162, 185, 241, 243, </w:t>
      </w:r>
      <w:r w:rsidRPr="00804B6E">
        <w:tab/>
      </w:r>
      <w:r w:rsidRPr="00804B6E">
        <w:tab/>
      </w:r>
      <w:r w:rsidRPr="00804B6E">
        <w:tab/>
        <w:t xml:space="preserve">244, 245, 246, 261, 262, 263 </w:t>
      </w:r>
    </w:p>
    <w:p w14:paraId="75008303" w14:textId="77777777" w:rsidR="006D6DC1" w:rsidRPr="00804B6E" w:rsidRDefault="006D6DC1" w:rsidP="006D6DC1">
      <w:pPr>
        <w:spacing w:after="0"/>
        <w:ind w:left="720"/>
      </w:pPr>
      <w:r w:rsidRPr="00804B6E">
        <w:t>Yujin</w:t>
      </w:r>
      <w:r w:rsidRPr="00804B6E">
        <w:tab/>
      </w:r>
      <w:r w:rsidRPr="00804B6E">
        <w:tab/>
        <w:t>4</w:t>
      </w:r>
      <w:r w:rsidRPr="00804B6E">
        <w:tab/>
        <w:t>CIDs 11, 12, 13, 156</w:t>
      </w:r>
    </w:p>
    <w:p w14:paraId="2BF68BBB" w14:textId="52AE3A4B" w:rsidR="006D6DC1" w:rsidRPr="00804B6E" w:rsidRDefault="006D6DC1" w:rsidP="00E300EA">
      <w:pPr>
        <w:pStyle w:val="ListParagraph"/>
        <w:numPr>
          <w:ilvl w:val="1"/>
          <w:numId w:val="1"/>
        </w:numPr>
      </w:pPr>
      <w:r w:rsidRPr="00804B6E">
        <w:t>A request was made for the Editor to update the comment resolution spreadsheet, the Editor agreed to update the document.</w:t>
      </w:r>
    </w:p>
    <w:p w14:paraId="77748644" w14:textId="0F561073" w:rsidR="000D2148" w:rsidRPr="00804B6E" w:rsidRDefault="000D2148" w:rsidP="00E300EA">
      <w:pPr>
        <w:pStyle w:val="Heading3"/>
        <w:numPr>
          <w:ilvl w:val="0"/>
          <w:numId w:val="1"/>
        </w:numPr>
      </w:pPr>
      <w:r w:rsidRPr="00804B6E">
        <w:t>SP for 11-20/1228r8, D0.3 comment resolution subclause 5, Liwen Chu (NXP)</w:t>
      </w:r>
      <w:r w:rsidR="002566E0" w:rsidRPr="00804B6E">
        <w:t xml:space="preserve"> (see item 15)</w:t>
      </w:r>
    </w:p>
    <w:p w14:paraId="30216B8A" w14:textId="7636DCCD" w:rsidR="00A61F02" w:rsidRPr="00804B6E" w:rsidRDefault="00A61F02" w:rsidP="00E300EA">
      <w:pPr>
        <w:pStyle w:val="ListParagraph"/>
        <w:numPr>
          <w:ilvl w:val="1"/>
          <w:numId w:val="1"/>
        </w:numPr>
      </w:pPr>
      <w:r w:rsidRPr="00804B6E">
        <w:t>Chair call for the presenter, Liwen was not present the SP was differed</w:t>
      </w:r>
    </w:p>
    <w:p w14:paraId="31C1A846" w14:textId="3E3B8FE1" w:rsidR="00A61F02" w:rsidRPr="00804B6E" w:rsidRDefault="00A61F02" w:rsidP="00E300EA">
      <w:pPr>
        <w:pStyle w:val="ListParagraph"/>
        <w:numPr>
          <w:ilvl w:val="1"/>
          <w:numId w:val="1"/>
        </w:numPr>
      </w:pPr>
      <w:r w:rsidRPr="00804B6E">
        <w:t xml:space="preserve">It was noted that there is a TBD in the document which need to be removed, or a plan to </w:t>
      </w:r>
      <w:r w:rsidR="00755B6E" w:rsidRPr="00804B6E">
        <w:t>do so needs to be discussed.</w:t>
      </w:r>
    </w:p>
    <w:p w14:paraId="4C4FE3DA" w14:textId="0E0B8122" w:rsidR="000D2148" w:rsidRPr="00804B6E" w:rsidRDefault="000D2148" w:rsidP="00E300EA">
      <w:pPr>
        <w:pStyle w:val="Heading3"/>
        <w:numPr>
          <w:ilvl w:val="0"/>
          <w:numId w:val="1"/>
        </w:numPr>
      </w:pPr>
      <w:r w:rsidRPr="00804B6E">
        <w:t>11-20/1301, cid237-240-ngv-60ghz-sta-definition, Hiroyuki Motozuka (Panasonic)</w:t>
      </w:r>
    </w:p>
    <w:p w14:paraId="6A65B962" w14:textId="309FAF7D" w:rsidR="00755B6E" w:rsidRPr="00804B6E" w:rsidRDefault="00755B6E" w:rsidP="00E300EA">
      <w:pPr>
        <w:pStyle w:val="ListParagraph"/>
        <w:numPr>
          <w:ilvl w:val="1"/>
          <w:numId w:val="1"/>
        </w:numPr>
      </w:pPr>
      <w:r w:rsidRPr="00804B6E">
        <w:t>Presented by Hiroyuki Motozuka</w:t>
      </w:r>
    </w:p>
    <w:p w14:paraId="791C2AB9" w14:textId="09A9DAD1" w:rsidR="00755B6E" w:rsidRPr="00804B6E" w:rsidRDefault="00755B6E" w:rsidP="00E300EA">
      <w:pPr>
        <w:pStyle w:val="ListParagraph"/>
        <w:numPr>
          <w:ilvl w:val="1"/>
          <w:numId w:val="1"/>
        </w:numPr>
      </w:pPr>
      <w:r w:rsidRPr="00804B6E">
        <w:t>It was noted that CID 238 was addressed by the resolution of CID 183</w:t>
      </w:r>
    </w:p>
    <w:p w14:paraId="6DBFB4C5" w14:textId="68B23EF4" w:rsidR="00755B6E" w:rsidRPr="00804B6E" w:rsidRDefault="00755B6E" w:rsidP="00E300EA">
      <w:pPr>
        <w:pStyle w:val="ListParagraph"/>
        <w:numPr>
          <w:ilvl w:val="1"/>
          <w:numId w:val="1"/>
        </w:numPr>
      </w:pPr>
      <w:r w:rsidRPr="00804B6E">
        <w:t>It was noted that CID 2</w:t>
      </w:r>
      <w:r w:rsidRPr="00804B6E">
        <w:t>40</w:t>
      </w:r>
      <w:r w:rsidRPr="00804B6E">
        <w:t xml:space="preserve"> was addressed by the </w:t>
      </w:r>
      <w:r w:rsidRPr="00804B6E">
        <w:t>proposed changes in 11-20-1301r0</w:t>
      </w:r>
    </w:p>
    <w:p w14:paraId="543C4B42" w14:textId="1CD741F5" w:rsidR="00755B6E" w:rsidRPr="00804B6E" w:rsidRDefault="00755B6E" w:rsidP="00E300EA">
      <w:pPr>
        <w:pStyle w:val="ListParagraph"/>
        <w:numPr>
          <w:ilvl w:val="1"/>
          <w:numId w:val="1"/>
        </w:numPr>
      </w:pPr>
      <w:r w:rsidRPr="00804B6E">
        <w:t>Chair requested conflicts with changes made by .11ay be checked.  The presenter agreed to do so.</w:t>
      </w:r>
    </w:p>
    <w:p w14:paraId="090A1DBD" w14:textId="62CBC06C" w:rsidR="00755B6E" w:rsidRPr="00804B6E" w:rsidRDefault="00755B6E" w:rsidP="00E300EA">
      <w:pPr>
        <w:pStyle w:val="ListParagraph"/>
        <w:numPr>
          <w:ilvl w:val="1"/>
          <w:numId w:val="1"/>
        </w:numPr>
      </w:pPr>
      <w:r w:rsidRPr="00804B6E">
        <w:t>A question was asked as to why the document shows 60 GHz features as mandatory, the presenter indicated that the PICs are formatted that way for conditional mandatory features, and that 60 GHz features are optional.</w:t>
      </w:r>
    </w:p>
    <w:p w14:paraId="54F5477F" w14:textId="4C3A9194" w:rsidR="00755B6E" w:rsidRPr="00804B6E" w:rsidRDefault="00755B6E" w:rsidP="00E300EA">
      <w:pPr>
        <w:pStyle w:val="ListParagraph"/>
        <w:numPr>
          <w:ilvl w:val="1"/>
          <w:numId w:val="1"/>
        </w:numPr>
      </w:pPr>
      <w:r w:rsidRPr="00804B6E">
        <w:t>A question was asked as to why the behavior is in the Frame Format clause (Clause 9) and not in the MAC clause, the presenter indicated that he will consider where to place the behavior.</w:t>
      </w:r>
    </w:p>
    <w:p w14:paraId="7DEFA697" w14:textId="75FFDE0E" w:rsidR="00755B6E" w:rsidRPr="00804B6E" w:rsidRDefault="00755B6E" w:rsidP="00E300EA">
      <w:pPr>
        <w:pStyle w:val="ListParagraph"/>
        <w:numPr>
          <w:ilvl w:val="1"/>
          <w:numId w:val="1"/>
        </w:numPr>
      </w:pPr>
      <w:r w:rsidRPr="00804B6E">
        <w:t xml:space="preserve">Chair indicated that a SP on this document will be run on the next </w:t>
      </w:r>
      <w:r w:rsidR="00317D4A" w:rsidRPr="00804B6E">
        <w:t>teleconference and</w:t>
      </w:r>
      <w:r w:rsidRPr="00804B6E">
        <w:t xml:space="preserve"> requested everyone review this contribution.</w:t>
      </w:r>
    </w:p>
    <w:p w14:paraId="2FE4F37E" w14:textId="39D8D690" w:rsidR="000D2148" w:rsidRPr="00804B6E" w:rsidRDefault="000D2148" w:rsidP="00E300EA">
      <w:pPr>
        <w:pStyle w:val="Heading3"/>
        <w:numPr>
          <w:ilvl w:val="0"/>
          <w:numId w:val="1"/>
        </w:numPr>
      </w:pPr>
      <w:r w:rsidRPr="00804B6E">
        <w:t>11-20/1302, ngv-60ghz-beamforming, Hiroyuki Motozuka (Panasonic)</w:t>
      </w:r>
    </w:p>
    <w:p w14:paraId="5BA8A147" w14:textId="77777777" w:rsidR="00755B6E" w:rsidRPr="00804B6E" w:rsidRDefault="00755B6E" w:rsidP="00E300EA">
      <w:pPr>
        <w:pStyle w:val="ListParagraph"/>
        <w:numPr>
          <w:ilvl w:val="1"/>
          <w:numId w:val="1"/>
        </w:numPr>
      </w:pPr>
      <w:r w:rsidRPr="00804B6E">
        <w:t>Presented by Hiroyuki Motozuka</w:t>
      </w:r>
    </w:p>
    <w:p w14:paraId="4EAC1C31" w14:textId="64DB83B4" w:rsidR="00755B6E" w:rsidRPr="00804B6E" w:rsidRDefault="00755B6E" w:rsidP="00E300EA">
      <w:pPr>
        <w:pStyle w:val="ListParagraph"/>
        <w:numPr>
          <w:ilvl w:val="1"/>
          <w:numId w:val="1"/>
        </w:numPr>
      </w:pPr>
      <w:r w:rsidRPr="00804B6E">
        <w:t xml:space="preserve">A comment was made that it takes </w:t>
      </w:r>
      <w:r w:rsidR="00B14071" w:rsidRPr="00804B6E">
        <w:t xml:space="preserve">milliseconds to set up beamforming, and the vehicular channel changes very quickly.  It is possible that since there constantly transmission by NGV devices this information can be used to better understand the environment and this additional information should be considered to help configure beamforming.  The presenter commented that for now the 11ad defined procedure provides good tracking and beamforming capability and that we can use the 11ad features now and extend them in the future to include additional information/capabilities. </w:t>
      </w:r>
      <w:r w:rsidR="00466672" w:rsidRPr="00804B6E">
        <w:t xml:space="preserve"> The 11ad features are good enough for now.</w:t>
      </w:r>
    </w:p>
    <w:p w14:paraId="545875C5" w14:textId="2FEDC3BE" w:rsidR="00466672" w:rsidRPr="00804B6E" w:rsidRDefault="00466672" w:rsidP="00E300EA">
      <w:pPr>
        <w:pStyle w:val="ListParagraph"/>
        <w:numPr>
          <w:ilvl w:val="1"/>
          <w:numId w:val="1"/>
        </w:numPr>
      </w:pPr>
      <w:r w:rsidRPr="00804B6E">
        <w:lastRenderedPageBreak/>
        <w:t>A comment was made that on slide 4 the 11ad operation does not include high mobility, the presenter agreed.</w:t>
      </w:r>
    </w:p>
    <w:p w14:paraId="4F7B2DD5" w14:textId="5E32F6C3" w:rsidR="00466672" w:rsidRPr="00804B6E" w:rsidRDefault="00466672" w:rsidP="00E300EA">
      <w:pPr>
        <w:pStyle w:val="ListParagraph"/>
        <w:numPr>
          <w:ilvl w:val="1"/>
          <w:numId w:val="1"/>
        </w:numPr>
      </w:pPr>
      <w:r w:rsidRPr="00804B6E">
        <w:t>The SP on slide 11 was reviewed, but the SP will be deferred to the next teleconference.</w:t>
      </w:r>
    </w:p>
    <w:p w14:paraId="5818BDF8" w14:textId="59E1E4FA" w:rsidR="00466672" w:rsidRPr="00804B6E" w:rsidRDefault="00466672" w:rsidP="00E300EA">
      <w:pPr>
        <w:pStyle w:val="ListParagraph"/>
        <w:numPr>
          <w:ilvl w:val="1"/>
          <w:numId w:val="1"/>
        </w:numPr>
      </w:pPr>
      <w:r w:rsidRPr="00804B6E">
        <w:t xml:space="preserve">Chair called for additional </w:t>
      </w:r>
      <w:r w:rsidR="00317D4A" w:rsidRPr="00804B6E">
        <w:t>offline</w:t>
      </w:r>
      <w:r w:rsidRPr="00804B6E">
        <w:t xml:space="preserve"> discussion, prior to the SP, being run.</w:t>
      </w:r>
    </w:p>
    <w:p w14:paraId="1CCF1CD1" w14:textId="528ED27F" w:rsidR="00466672" w:rsidRPr="00804B6E" w:rsidRDefault="00466672" w:rsidP="00E300EA">
      <w:pPr>
        <w:pStyle w:val="ListParagraph"/>
        <w:numPr>
          <w:ilvl w:val="1"/>
          <w:numId w:val="1"/>
        </w:numPr>
      </w:pPr>
      <w:r w:rsidRPr="00804B6E">
        <w:t xml:space="preserve">A question was asked regarding the availability of specification text for this feature. </w:t>
      </w:r>
    </w:p>
    <w:p w14:paraId="4C2E3B7C" w14:textId="575CB724" w:rsidR="00466672" w:rsidRPr="00804B6E" w:rsidRDefault="00466672" w:rsidP="00E300EA">
      <w:pPr>
        <w:pStyle w:val="ListParagraph"/>
        <w:numPr>
          <w:ilvl w:val="1"/>
          <w:numId w:val="1"/>
        </w:numPr>
      </w:pPr>
      <w:r w:rsidRPr="00804B6E">
        <w:t>This contribution does not address a CID from the comment collection.  This statement provoked a discussion on what is in scope and the comment resolution process and the process of creating draft 1.0.  The conclusion was: 1) a comment collection does not mandate that all comment be resolved, 2) additional features can be considered, even if there are no related comments, 3) TGbd will recommend to 802.11 WG that a ballot be started on .11bd D1.0 when TGbd agrees the draft is ready, 4) only the 802.11 WG can agree to launch a 802.11 WG letter ballot (this is not something TGbd can do).</w:t>
      </w:r>
    </w:p>
    <w:p w14:paraId="38D74A75" w14:textId="45AF9750" w:rsidR="00466672" w:rsidRPr="00804B6E" w:rsidRDefault="00466672" w:rsidP="00E300EA">
      <w:pPr>
        <w:pStyle w:val="Heading3"/>
        <w:numPr>
          <w:ilvl w:val="0"/>
          <w:numId w:val="1"/>
        </w:numPr>
      </w:pPr>
      <w:r w:rsidRPr="00804B6E">
        <w:t>Approval of the TC minutes</w:t>
      </w:r>
      <w:r w:rsidR="0052198C" w:rsidRPr="00804B6E">
        <w:t xml:space="preserve"> (returned to after minutes were mad available, see item 3 above)</w:t>
      </w:r>
    </w:p>
    <w:p w14:paraId="6B8A9DD8" w14:textId="77777777" w:rsidR="00D73C60" w:rsidRPr="00D73C60" w:rsidRDefault="00D73C60" w:rsidP="00E300EA">
      <w:pPr>
        <w:pStyle w:val="ListParagraph"/>
        <w:numPr>
          <w:ilvl w:val="1"/>
          <w:numId w:val="1"/>
        </w:numPr>
      </w:pPr>
      <w:r w:rsidRPr="00D73C60">
        <w:rPr>
          <w:b/>
          <w:bCs/>
        </w:rPr>
        <w:t>Move to approve the TGbd TC minutes for IEEE 802.11 Jul plenary week and TCs after that individually as below:</w:t>
      </w:r>
    </w:p>
    <w:p w14:paraId="3FD66499" w14:textId="77777777" w:rsidR="00D73C60" w:rsidRPr="00D73C60" w:rsidRDefault="00D73C60" w:rsidP="00E300EA">
      <w:pPr>
        <w:pStyle w:val="ListParagraph"/>
        <w:numPr>
          <w:ilvl w:val="0"/>
          <w:numId w:val="2"/>
        </w:numPr>
      </w:pPr>
      <w:r w:rsidRPr="00D73C60">
        <w:t xml:space="preserve"> - </w:t>
      </w:r>
      <w:hyperlink r:id="rId15" w:history="1">
        <w:r w:rsidRPr="00D73C60">
          <w:t>https://mentor.ieee.org/802.11/dcn/20/11-20-1082-00-00bd-tgbd-july-2020-meeting-minutes.docx</w:t>
        </w:r>
      </w:hyperlink>
    </w:p>
    <w:p w14:paraId="1EDE289C" w14:textId="77777777" w:rsidR="00D73C60" w:rsidRPr="00D73C60" w:rsidRDefault="00D73C60" w:rsidP="00E300EA">
      <w:pPr>
        <w:pStyle w:val="ListParagraph"/>
        <w:numPr>
          <w:ilvl w:val="0"/>
          <w:numId w:val="2"/>
        </w:numPr>
      </w:pPr>
      <w:r w:rsidRPr="00D73C60">
        <w:t xml:space="preserve"> - </w:t>
      </w:r>
      <w:hyperlink r:id="rId16" w:history="1">
        <w:r w:rsidRPr="00D73C60">
          <w:t>https://</w:t>
        </w:r>
      </w:hyperlink>
      <w:hyperlink r:id="rId17" w:history="1">
        <w:r w:rsidRPr="00D73C60">
          <w:t>mentor.ieee.org/802.11/dcn/20/11-20-1105-08-00bd-tgbd-aug-2020-teleconference-minutes.docx</w:t>
        </w:r>
      </w:hyperlink>
    </w:p>
    <w:p w14:paraId="7C4CB139" w14:textId="7B8DE859" w:rsidR="0052198C" w:rsidRPr="00804B6E" w:rsidRDefault="00D73C60" w:rsidP="00D73C60">
      <w:pPr>
        <w:ind w:left="720"/>
      </w:pPr>
      <w:r w:rsidRPr="00804B6E">
        <w:t xml:space="preserve">Moved by </w:t>
      </w:r>
      <w:r w:rsidR="00AB5633" w:rsidRPr="00804B6E">
        <w:t>Joseph Levy, Seconded by John Kenny</w:t>
      </w:r>
    </w:p>
    <w:p w14:paraId="0E17952C" w14:textId="0E52D23F" w:rsidR="00AB5633" w:rsidRPr="00804B6E" w:rsidRDefault="00AB5633" w:rsidP="00D73C60">
      <w:pPr>
        <w:ind w:left="720"/>
      </w:pPr>
      <w:r w:rsidRPr="00804B6E">
        <w:t>Motion approved without objection.</w:t>
      </w:r>
    </w:p>
    <w:p w14:paraId="7D5E05AE" w14:textId="05F99C41" w:rsidR="000D2148" w:rsidRPr="00804B6E" w:rsidRDefault="000D2148" w:rsidP="00E300EA">
      <w:pPr>
        <w:pStyle w:val="Heading3"/>
        <w:numPr>
          <w:ilvl w:val="0"/>
          <w:numId w:val="1"/>
        </w:numPr>
      </w:pPr>
      <w:r w:rsidRPr="00804B6E">
        <w:t>11-20/1303, ngv-60ghz-beamforming-text, Hiroyuki Motozuka (Panasonic)</w:t>
      </w:r>
    </w:p>
    <w:p w14:paraId="53EC2974" w14:textId="789CFC97" w:rsidR="00E14497" w:rsidRPr="00804B6E" w:rsidRDefault="00E14497" w:rsidP="00E300EA">
      <w:pPr>
        <w:pStyle w:val="ListParagraph"/>
        <w:numPr>
          <w:ilvl w:val="1"/>
          <w:numId w:val="1"/>
        </w:numPr>
      </w:pPr>
      <w:r w:rsidRPr="00804B6E">
        <w:t>Document not taken</w:t>
      </w:r>
    </w:p>
    <w:p w14:paraId="025F37FD" w14:textId="1C71FEDE" w:rsidR="00A61F02" w:rsidRPr="00804B6E" w:rsidRDefault="00137430" w:rsidP="00E300EA">
      <w:pPr>
        <w:pStyle w:val="Heading3"/>
        <w:numPr>
          <w:ilvl w:val="0"/>
          <w:numId w:val="1"/>
        </w:numPr>
      </w:pPr>
      <w:r w:rsidRPr="00804B6E">
        <w:t>Technical Contribution (802.11-20/1</w:t>
      </w:r>
      <w:r w:rsidR="00471E95" w:rsidRPr="00804B6E">
        <w:t>110</w:t>
      </w:r>
      <w:r w:rsidRPr="00804B6E">
        <w:t>r</w:t>
      </w:r>
      <w:r w:rsidR="00471E95" w:rsidRPr="00804B6E">
        <w:t>1</w:t>
      </w:r>
      <w:r w:rsidRPr="00804B6E">
        <w:t>)</w:t>
      </w:r>
      <w:r w:rsidR="00A61F02" w:rsidRPr="00804B6E">
        <w:t xml:space="preserve"> </w:t>
      </w:r>
    </w:p>
    <w:p w14:paraId="5C4B532D" w14:textId="0DF82440" w:rsidR="00BE34ED" w:rsidRPr="00804B6E" w:rsidRDefault="00BE34ED" w:rsidP="00E300EA">
      <w:pPr>
        <w:pStyle w:val="ListParagraph"/>
        <w:numPr>
          <w:ilvl w:val="1"/>
          <w:numId w:val="1"/>
        </w:numPr>
      </w:pPr>
      <w:r w:rsidRPr="00804B6E">
        <w:t>Document not taken</w:t>
      </w:r>
    </w:p>
    <w:p w14:paraId="1AE177B0" w14:textId="2B46A3B4" w:rsidR="00A61F02" w:rsidRPr="00804B6E" w:rsidRDefault="00A61F02" w:rsidP="00E300EA">
      <w:pPr>
        <w:pStyle w:val="Heading3"/>
        <w:numPr>
          <w:ilvl w:val="0"/>
          <w:numId w:val="1"/>
        </w:numPr>
      </w:pPr>
      <w:r w:rsidRPr="00804B6E">
        <w:t xml:space="preserve">11-20/1461, Resolutions to 32.3.4 NGV modulation and coding schemes Part 2, </w:t>
      </w:r>
      <w:r w:rsidR="00BE7B0A" w:rsidRPr="00804B6E">
        <w:t>Y</w:t>
      </w:r>
      <w:r w:rsidRPr="00804B6E">
        <w:t xml:space="preserve">ujin </w:t>
      </w:r>
      <w:r w:rsidR="00BE7B0A" w:rsidRPr="00804B6E">
        <w:t xml:space="preserve">Noh </w:t>
      </w:r>
      <w:r w:rsidRPr="00804B6E">
        <w:t>(Newracom</w:t>
      </w:r>
      <w:r w:rsidR="00BE7B0A" w:rsidRPr="00804B6E">
        <w:t>)</w:t>
      </w:r>
    </w:p>
    <w:p w14:paraId="46A322E2" w14:textId="4BA5CD26" w:rsidR="00BE34ED" w:rsidRPr="00804B6E" w:rsidRDefault="00BE34ED" w:rsidP="00E300EA">
      <w:pPr>
        <w:pStyle w:val="ListParagraph"/>
        <w:numPr>
          <w:ilvl w:val="1"/>
          <w:numId w:val="1"/>
        </w:numPr>
      </w:pPr>
      <w:r w:rsidRPr="00804B6E">
        <w:t xml:space="preserve">Presented by Yujin </w:t>
      </w:r>
      <w:r w:rsidR="00BE7B0A" w:rsidRPr="00804B6E">
        <w:t>Noh</w:t>
      </w:r>
    </w:p>
    <w:p w14:paraId="32BC02EC" w14:textId="69E42416" w:rsidR="00BE7B0A" w:rsidRPr="00804B6E" w:rsidRDefault="005E65A7" w:rsidP="00E300EA">
      <w:pPr>
        <w:pStyle w:val="ListParagraph"/>
        <w:numPr>
          <w:ilvl w:val="1"/>
          <w:numId w:val="1"/>
        </w:numPr>
      </w:pPr>
      <w:r w:rsidRPr="00804B6E">
        <w:t xml:space="preserve">CIDs: 11, 12, 13, and 156 </w:t>
      </w:r>
      <w:r w:rsidR="00FE7BA0" w:rsidRPr="00804B6E">
        <w:t>were</w:t>
      </w:r>
      <w:r w:rsidRPr="00804B6E">
        <w:t xml:space="preserve"> all resolved by changes made to address other CIDs</w:t>
      </w:r>
    </w:p>
    <w:p w14:paraId="5195727A" w14:textId="44A7A8EA" w:rsidR="005E65A7" w:rsidRPr="00804B6E" w:rsidRDefault="005E65A7" w:rsidP="00E300EA">
      <w:pPr>
        <w:pStyle w:val="ListParagraph"/>
        <w:numPr>
          <w:ilvl w:val="1"/>
          <w:numId w:val="1"/>
        </w:numPr>
      </w:pPr>
      <w:r w:rsidRPr="00804B6E">
        <w:t>SP to agree these resolutions will be run during the next teleconference.</w:t>
      </w:r>
    </w:p>
    <w:p w14:paraId="56B96185" w14:textId="53F31CD2" w:rsidR="00A61F02" w:rsidRPr="00804B6E" w:rsidRDefault="00A61F02" w:rsidP="00E300EA">
      <w:pPr>
        <w:pStyle w:val="Heading3"/>
        <w:numPr>
          <w:ilvl w:val="0"/>
          <w:numId w:val="1"/>
        </w:numPr>
      </w:pPr>
      <w:r w:rsidRPr="00804B6E">
        <w:t>11-20/1268r1, Resolution of 8 CIDs, Bahar Sadeghi (Intel) [CID 29/86/100/205]</w:t>
      </w:r>
    </w:p>
    <w:p w14:paraId="30A58553" w14:textId="0D0E454D" w:rsidR="005E65A7" w:rsidRPr="00804B6E" w:rsidRDefault="005E65A7" w:rsidP="00E300EA">
      <w:pPr>
        <w:pStyle w:val="ListParagraph"/>
        <w:numPr>
          <w:ilvl w:val="1"/>
          <w:numId w:val="1"/>
        </w:numPr>
      </w:pPr>
      <w:r w:rsidRPr="00804B6E">
        <w:t>Presented by Bahar Sadeghi</w:t>
      </w:r>
    </w:p>
    <w:p w14:paraId="77854AEC" w14:textId="15DEA87C" w:rsidR="005E65A7" w:rsidRPr="00804B6E" w:rsidRDefault="005E65A7" w:rsidP="00E300EA">
      <w:pPr>
        <w:pStyle w:val="ListParagraph"/>
        <w:numPr>
          <w:ilvl w:val="1"/>
          <w:numId w:val="1"/>
        </w:numPr>
      </w:pPr>
      <w:r w:rsidRPr="00804B6E">
        <w:t xml:space="preserve">The document </w:t>
      </w:r>
      <w:r w:rsidR="00E300EA" w:rsidRPr="00804B6E">
        <w:t>provides</w:t>
      </w:r>
      <w:r w:rsidRPr="00804B6E">
        <w:t xml:space="preserve"> proposed updated resolutions for CIDs 29 and 100, new text is </w:t>
      </w:r>
      <w:r w:rsidR="00E300EA" w:rsidRPr="00804B6E">
        <w:t>provided,</w:t>
      </w:r>
      <w:r w:rsidRPr="00804B6E">
        <w:t xml:space="preserve"> and a TBD was removed.</w:t>
      </w:r>
    </w:p>
    <w:p w14:paraId="50187265" w14:textId="58F38DF5" w:rsidR="005E65A7" w:rsidRPr="00804B6E" w:rsidRDefault="005E65A7" w:rsidP="00E300EA">
      <w:pPr>
        <w:pStyle w:val="ListParagraph"/>
        <w:numPr>
          <w:ilvl w:val="1"/>
          <w:numId w:val="1"/>
        </w:numPr>
      </w:pPr>
      <w:r w:rsidRPr="00804B6E">
        <w:t>There was no discussion</w:t>
      </w:r>
    </w:p>
    <w:p w14:paraId="1299E053" w14:textId="343C1AE3" w:rsidR="005E65A7" w:rsidRPr="00804B6E" w:rsidRDefault="005E65A7" w:rsidP="00E300EA">
      <w:pPr>
        <w:pStyle w:val="ListParagraph"/>
        <w:numPr>
          <w:ilvl w:val="1"/>
          <w:numId w:val="1"/>
        </w:numPr>
      </w:pPr>
      <w:r w:rsidRPr="00804B6E">
        <w:t>A SP will be run during the next teleconference.</w:t>
      </w:r>
    </w:p>
    <w:p w14:paraId="20DF0934" w14:textId="133AA0EE" w:rsidR="00A61F02" w:rsidRPr="00804B6E" w:rsidRDefault="00A61F02" w:rsidP="00E300EA">
      <w:pPr>
        <w:pStyle w:val="Heading3"/>
        <w:numPr>
          <w:ilvl w:val="0"/>
          <w:numId w:val="1"/>
        </w:numPr>
      </w:pPr>
      <w:r w:rsidRPr="00804B6E">
        <w:t xml:space="preserve">11-20/1264r2, D0.3 editorial comments </w:t>
      </w:r>
      <w:r w:rsidR="005E65A7" w:rsidRPr="00804B6E">
        <w:t>resolutions</w:t>
      </w:r>
      <w:r w:rsidRPr="00804B6E">
        <w:t>, Bahar Sadeghi (Intel) [CID 74]</w:t>
      </w:r>
    </w:p>
    <w:p w14:paraId="4F11771A" w14:textId="0FCBD8EC" w:rsidR="005E65A7" w:rsidRPr="00804B6E" w:rsidRDefault="005E65A7" w:rsidP="00E300EA">
      <w:pPr>
        <w:pStyle w:val="ListParagraph"/>
        <w:numPr>
          <w:ilvl w:val="1"/>
          <w:numId w:val="1"/>
        </w:numPr>
      </w:pPr>
      <w:r w:rsidRPr="00804B6E">
        <w:t>Presented by Bahar Sadeghi</w:t>
      </w:r>
    </w:p>
    <w:p w14:paraId="1A4D8371" w14:textId="488B8589" w:rsidR="005E65A7" w:rsidRPr="00804B6E" w:rsidRDefault="005E65A7" w:rsidP="00E300EA">
      <w:pPr>
        <w:pStyle w:val="ListParagraph"/>
        <w:numPr>
          <w:ilvl w:val="1"/>
          <w:numId w:val="1"/>
        </w:numPr>
      </w:pPr>
      <w:r w:rsidRPr="00804B6E">
        <w:lastRenderedPageBreak/>
        <w:t xml:space="preserve">This comment is purely editorial and makes sense if the NGV MAC section is </w:t>
      </w:r>
      <w:r w:rsidR="00E300EA" w:rsidRPr="00804B6E">
        <w:t>small</w:t>
      </w:r>
      <w:r w:rsidRPr="00804B6E">
        <w:t xml:space="preserve">.  The Editor will </w:t>
      </w:r>
      <w:r w:rsidR="00E300EA" w:rsidRPr="00804B6E">
        <w:t>decide</w:t>
      </w:r>
      <w:r w:rsidRPr="00804B6E">
        <w:t xml:space="preserve"> with input from the TGbd once the D1.0 text is available, and the size of the MAC clause is known.  For </w:t>
      </w:r>
      <w:r w:rsidR="00E300EA" w:rsidRPr="00804B6E">
        <w:t>now,</w:t>
      </w:r>
      <w:r w:rsidRPr="00804B6E">
        <w:t xml:space="preserve"> this comment will be Rejected.</w:t>
      </w:r>
    </w:p>
    <w:p w14:paraId="2770DA39" w14:textId="366C53A7" w:rsidR="00A61F02" w:rsidRPr="00804B6E" w:rsidRDefault="00A61F02" w:rsidP="00E300EA">
      <w:pPr>
        <w:pStyle w:val="Heading3"/>
        <w:numPr>
          <w:ilvl w:val="0"/>
          <w:numId w:val="1"/>
        </w:numPr>
      </w:pPr>
      <w:r w:rsidRPr="00804B6E">
        <w:t>11-20/1383r2, comment resolution of clause 31.2.2, Hanseul Hong (WILUS) [CID 232]</w:t>
      </w:r>
    </w:p>
    <w:p w14:paraId="74D20E79" w14:textId="313423C7" w:rsidR="005E65A7" w:rsidRPr="00804B6E" w:rsidRDefault="005E65A7" w:rsidP="00E300EA">
      <w:pPr>
        <w:pStyle w:val="ListParagraph"/>
        <w:numPr>
          <w:ilvl w:val="1"/>
          <w:numId w:val="1"/>
        </w:numPr>
      </w:pPr>
      <w:r w:rsidRPr="00804B6E">
        <w:t>Presented by</w:t>
      </w:r>
      <w:r w:rsidRPr="00804B6E">
        <w:t xml:space="preserve"> Hanseul Hong</w:t>
      </w:r>
    </w:p>
    <w:p w14:paraId="384D5E7D" w14:textId="4865BD7C" w:rsidR="005E65A7" w:rsidRPr="00804B6E" w:rsidRDefault="005E65A7" w:rsidP="00E300EA">
      <w:pPr>
        <w:pStyle w:val="ListParagraph"/>
        <w:numPr>
          <w:ilvl w:val="1"/>
          <w:numId w:val="1"/>
        </w:numPr>
      </w:pPr>
      <w:r w:rsidRPr="00804B6E">
        <w:t>This document removes a TBD from the previous draft</w:t>
      </w:r>
    </w:p>
    <w:p w14:paraId="02230AB4" w14:textId="030580B7" w:rsidR="005E65A7" w:rsidRPr="00804B6E" w:rsidRDefault="005E65A7" w:rsidP="00E300EA">
      <w:pPr>
        <w:pStyle w:val="ListParagraph"/>
        <w:numPr>
          <w:ilvl w:val="1"/>
          <w:numId w:val="1"/>
        </w:numPr>
      </w:pPr>
      <w:r w:rsidRPr="00804B6E">
        <w:t>Comment that the primary channel field will only indicate the OCB primary channel</w:t>
      </w:r>
    </w:p>
    <w:p w14:paraId="0527AA13" w14:textId="59EA7A79" w:rsidR="005E65A7" w:rsidRPr="00804B6E" w:rsidRDefault="005E65A7" w:rsidP="00E300EA">
      <w:pPr>
        <w:pStyle w:val="ListParagraph"/>
        <w:numPr>
          <w:ilvl w:val="1"/>
          <w:numId w:val="1"/>
        </w:numPr>
      </w:pPr>
      <w:r w:rsidRPr="00804B6E">
        <w:t xml:space="preserve">It was noted that the Primary Channel and the Channel width are two parameters, not one as the text indicates (“primary channel and channel width”.  Therefore, the text should be modified so that they are listed as independent parameters.  It was noted that it is the 802.11 style that </w:t>
      </w:r>
      <w:r w:rsidR="00037528" w:rsidRPr="00804B6E">
        <w:rPr>
          <w:rFonts w:ascii="Calibri" w:hAnsi="Calibri" w:cs="Calibri"/>
        </w:rPr>
        <w:t>"A value representing “selection within MAC sublayer” shall exist for each element. "</w:t>
      </w:r>
    </w:p>
    <w:p w14:paraId="136960E8" w14:textId="7D1A7907" w:rsidR="00037528" w:rsidRPr="00804B6E" w:rsidRDefault="00037528" w:rsidP="00E300EA">
      <w:pPr>
        <w:pStyle w:val="ListParagraph"/>
        <w:numPr>
          <w:ilvl w:val="1"/>
          <w:numId w:val="1"/>
        </w:numPr>
      </w:pPr>
      <w:r w:rsidRPr="00804B6E">
        <w:rPr>
          <w:rFonts w:ascii="Calibri" w:hAnsi="Calibri" w:cs="Calibri"/>
        </w:rPr>
        <w:t>It was agreed that Liwen will update this in his document 11-20/1228 to fix both the parameter list and the TBD addressed in this document.</w:t>
      </w:r>
    </w:p>
    <w:p w14:paraId="6A3B04CA" w14:textId="015905A8" w:rsidR="00137430" w:rsidRPr="00804B6E" w:rsidRDefault="002566E0" w:rsidP="00E300EA">
      <w:pPr>
        <w:pStyle w:val="Heading3"/>
        <w:numPr>
          <w:ilvl w:val="0"/>
          <w:numId w:val="1"/>
        </w:numPr>
      </w:pPr>
      <w:r w:rsidRPr="00804B6E">
        <w:t>SP for 11-20/1228r8, D0.3 comment resolution subclause 5, Liwen Chu (NXP) (see item 5)</w:t>
      </w:r>
    </w:p>
    <w:p w14:paraId="69C015B4" w14:textId="0D8367A9" w:rsidR="002566E0" w:rsidRPr="00804B6E" w:rsidRDefault="00163B5F" w:rsidP="00E300EA">
      <w:pPr>
        <w:pStyle w:val="ListParagraph"/>
        <w:numPr>
          <w:ilvl w:val="1"/>
          <w:numId w:val="1"/>
        </w:numPr>
      </w:pPr>
      <w:r w:rsidRPr="00804B6E">
        <w:t>Presented by Liwen Chu – presented r9 for discussion and to capture changes, to be posted to mentor after this meeting.</w:t>
      </w:r>
    </w:p>
    <w:p w14:paraId="052C7180" w14:textId="276DE073" w:rsidR="00163B5F" w:rsidRPr="00804B6E" w:rsidRDefault="00ED313F" w:rsidP="00E300EA">
      <w:pPr>
        <w:pStyle w:val="ListParagraph"/>
        <w:numPr>
          <w:ilvl w:val="1"/>
          <w:numId w:val="1"/>
        </w:numPr>
      </w:pPr>
      <w:r w:rsidRPr="00804B6E">
        <w:t>Question this document paraphrases the SME definition, do we need to provide a reference to the source?  Note #41 has been motioned, need to update it with the change.</w:t>
      </w:r>
    </w:p>
    <w:p w14:paraId="3D485A31" w14:textId="073E13CE" w:rsidR="00ED313F" w:rsidRPr="00804B6E" w:rsidRDefault="00ED313F" w:rsidP="00E300EA">
      <w:pPr>
        <w:pStyle w:val="ListParagraph"/>
        <w:numPr>
          <w:ilvl w:val="1"/>
          <w:numId w:val="1"/>
        </w:numPr>
      </w:pPr>
      <w:r w:rsidRPr="00804B6E">
        <w:t>The use of the words “control the” were questions, it was stated that this may be a layer violation, it was suggested that the phrase “indicate the desired” be used instead.</w:t>
      </w:r>
    </w:p>
    <w:p w14:paraId="738A74D0" w14:textId="2A5902C8" w:rsidR="00ED313F" w:rsidRPr="00804B6E" w:rsidRDefault="00ED313F" w:rsidP="00E300EA">
      <w:pPr>
        <w:pStyle w:val="ListParagraph"/>
        <w:numPr>
          <w:ilvl w:val="1"/>
          <w:numId w:val="1"/>
        </w:numPr>
      </w:pPr>
      <w:r w:rsidRPr="00804B6E">
        <w:t>R9 will provide updated resolutions for CIDs 38, 39, 41, 59 and 61</w:t>
      </w:r>
    </w:p>
    <w:p w14:paraId="33CC7D23" w14:textId="7BD80FA8" w:rsidR="00ED313F" w:rsidRPr="00804B6E" w:rsidRDefault="00ED313F" w:rsidP="00E300EA">
      <w:pPr>
        <w:pStyle w:val="ListParagraph"/>
        <w:numPr>
          <w:ilvl w:val="1"/>
          <w:numId w:val="1"/>
        </w:numPr>
      </w:pPr>
      <w:r w:rsidRPr="00804B6E">
        <w:t>A comment was made that CID 80 also needs to be addressed</w:t>
      </w:r>
    </w:p>
    <w:p w14:paraId="1C5D4D5C" w14:textId="5EE9EE44" w:rsidR="00ED313F" w:rsidRPr="00804B6E" w:rsidRDefault="00ED313F" w:rsidP="00E300EA">
      <w:pPr>
        <w:pStyle w:val="ListParagraph"/>
        <w:numPr>
          <w:ilvl w:val="0"/>
          <w:numId w:val="1"/>
        </w:numPr>
      </w:pPr>
      <w:r w:rsidRPr="00804B6E">
        <w:t>Adjourn</w:t>
      </w:r>
    </w:p>
    <w:p w14:paraId="4F6699B8" w14:textId="51E5298B" w:rsidR="00ED313F" w:rsidRPr="00804B6E" w:rsidRDefault="00ED313F" w:rsidP="00E300EA">
      <w:pPr>
        <w:pStyle w:val="ListParagraph"/>
        <w:numPr>
          <w:ilvl w:val="1"/>
          <w:numId w:val="1"/>
        </w:numPr>
      </w:pPr>
      <w:r w:rsidRPr="00804B6E">
        <w:t>Chair announced the next TGbe teleconference will be on Wednesday 16 September @ 19:00 h ET</w:t>
      </w:r>
    </w:p>
    <w:p w14:paraId="5F77A1A5" w14:textId="31A53E15" w:rsidR="00ED313F" w:rsidRPr="00804B6E" w:rsidRDefault="00ED313F" w:rsidP="00E300EA">
      <w:pPr>
        <w:pStyle w:val="ListParagraph"/>
        <w:numPr>
          <w:ilvl w:val="1"/>
          <w:numId w:val="1"/>
        </w:numPr>
      </w:pPr>
      <w:r w:rsidRPr="00804B6E">
        <w:t>Chair recessed the meeting at 11:00 h ET.</w:t>
      </w:r>
    </w:p>
    <w:p w14:paraId="692D13AF" w14:textId="77777777" w:rsidR="002566E0" w:rsidRPr="00804B6E" w:rsidRDefault="002566E0" w:rsidP="002566E0"/>
    <w:p w14:paraId="61481E2E" w14:textId="1D2ABBA3" w:rsidR="00A80D36" w:rsidRPr="00804B6E" w:rsidRDefault="00A80D36" w:rsidP="00A80D36">
      <w:pPr>
        <w:rPr>
          <w:b/>
          <w:bCs/>
        </w:rPr>
      </w:pPr>
      <w:r w:rsidRPr="00804B6E">
        <w:rPr>
          <w:b/>
          <w:bCs/>
        </w:rPr>
        <w:t>Attendance from IMAT</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1"/>
        <w:gridCol w:w="4780"/>
      </w:tblGrid>
      <w:tr w:rsidR="001D72B9" w:rsidRPr="00804B6E" w14:paraId="5824C9DB" w14:textId="77777777" w:rsidTr="00206D96">
        <w:trPr>
          <w:trHeight w:val="20"/>
          <w:tblHeader/>
        </w:trPr>
        <w:tc>
          <w:tcPr>
            <w:tcW w:w="0" w:type="auto"/>
            <w:noWrap/>
            <w:tcMar>
              <w:top w:w="15" w:type="dxa"/>
              <w:left w:w="15" w:type="dxa"/>
              <w:bottom w:w="0" w:type="dxa"/>
              <w:right w:w="15" w:type="dxa"/>
            </w:tcMar>
            <w:vAlign w:val="bottom"/>
            <w:hideMark/>
          </w:tcPr>
          <w:p w14:paraId="29CC1F69" w14:textId="77777777" w:rsidR="001D72B9" w:rsidRPr="00804B6E" w:rsidRDefault="001D72B9" w:rsidP="00206D96">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16DDDAEF" w14:textId="77777777" w:rsidR="001D72B9" w:rsidRPr="00804B6E" w:rsidRDefault="001D72B9" w:rsidP="00206D96">
            <w:pPr>
              <w:spacing w:line="240" w:lineRule="auto"/>
              <w:rPr>
                <w:b/>
                <w:bCs/>
                <w:color w:val="000000"/>
              </w:rPr>
            </w:pPr>
            <w:r w:rsidRPr="00804B6E">
              <w:rPr>
                <w:b/>
                <w:bCs/>
                <w:color w:val="000000"/>
              </w:rPr>
              <w:t>Affiliation</w:t>
            </w:r>
          </w:p>
        </w:tc>
      </w:tr>
      <w:tr w:rsidR="001D72B9" w:rsidRPr="00804B6E" w14:paraId="7795B806" w14:textId="77777777" w:rsidTr="00FA2EB7">
        <w:trPr>
          <w:trHeight w:val="272"/>
        </w:trPr>
        <w:tc>
          <w:tcPr>
            <w:tcW w:w="0" w:type="auto"/>
            <w:noWrap/>
            <w:tcMar>
              <w:top w:w="15" w:type="dxa"/>
              <w:left w:w="15" w:type="dxa"/>
              <w:bottom w:w="0" w:type="dxa"/>
              <w:right w:w="15" w:type="dxa"/>
            </w:tcMar>
            <w:vAlign w:val="bottom"/>
            <w:hideMark/>
          </w:tcPr>
          <w:p w14:paraId="1660B7E5" w14:textId="77777777" w:rsidR="001D72B9" w:rsidRPr="00804B6E" w:rsidRDefault="001D72B9" w:rsidP="00206D96">
            <w:pPr>
              <w:spacing w:line="240" w:lineRule="auto"/>
              <w:rPr>
                <w:color w:val="000000"/>
              </w:rPr>
            </w:pPr>
            <w:r w:rsidRPr="00804B6E">
              <w:rPr>
                <w:color w:val="000000"/>
              </w:rPr>
              <w:t>An, Song-Haur</w:t>
            </w:r>
          </w:p>
        </w:tc>
        <w:tc>
          <w:tcPr>
            <w:tcW w:w="0" w:type="auto"/>
            <w:noWrap/>
            <w:tcMar>
              <w:top w:w="15" w:type="dxa"/>
              <w:left w:w="15" w:type="dxa"/>
              <w:bottom w:w="0" w:type="dxa"/>
              <w:right w:w="15" w:type="dxa"/>
            </w:tcMar>
            <w:vAlign w:val="bottom"/>
            <w:hideMark/>
          </w:tcPr>
          <w:p w14:paraId="177B7DCC" w14:textId="77777777" w:rsidR="001D72B9" w:rsidRPr="00804B6E" w:rsidRDefault="001D72B9" w:rsidP="00206D96">
            <w:pPr>
              <w:spacing w:line="240" w:lineRule="auto"/>
              <w:rPr>
                <w:color w:val="000000"/>
              </w:rPr>
            </w:pPr>
            <w:r w:rsidRPr="00804B6E">
              <w:rPr>
                <w:color w:val="000000"/>
              </w:rPr>
              <w:t>INDEPENDENT</w:t>
            </w:r>
          </w:p>
        </w:tc>
      </w:tr>
      <w:tr w:rsidR="001D72B9" w:rsidRPr="00804B6E" w14:paraId="29B04E15" w14:textId="77777777" w:rsidTr="00206D96">
        <w:trPr>
          <w:trHeight w:val="20"/>
        </w:trPr>
        <w:tc>
          <w:tcPr>
            <w:tcW w:w="0" w:type="auto"/>
            <w:noWrap/>
            <w:tcMar>
              <w:top w:w="15" w:type="dxa"/>
              <w:left w:w="15" w:type="dxa"/>
              <w:bottom w:w="0" w:type="dxa"/>
              <w:right w:w="15" w:type="dxa"/>
            </w:tcMar>
            <w:vAlign w:val="bottom"/>
            <w:hideMark/>
          </w:tcPr>
          <w:p w14:paraId="45C1B1DE" w14:textId="77777777" w:rsidR="001D72B9" w:rsidRPr="00804B6E" w:rsidRDefault="001D72B9" w:rsidP="00206D96">
            <w:pPr>
              <w:spacing w:line="240" w:lineRule="auto"/>
              <w:rPr>
                <w:color w:val="000000"/>
              </w:rPr>
            </w:pPr>
            <w:r w:rsidRPr="00804B6E">
              <w:rPr>
                <w:color w:val="000000"/>
              </w:rPr>
              <w:t>Andersdotter, Amelia</w:t>
            </w:r>
          </w:p>
        </w:tc>
        <w:tc>
          <w:tcPr>
            <w:tcW w:w="0" w:type="auto"/>
            <w:noWrap/>
            <w:tcMar>
              <w:top w:w="15" w:type="dxa"/>
              <w:left w:w="15" w:type="dxa"/>
              <w:bottom w:w="0" w:type="dxa"/>
              <w:right w:w="15" w:type="dxa"/>
            </w:tcMar>
            <w:vAlign w:val="bottom"/>
            <w:hideMark/>
          </w:tcPr>
          <w:p w14:paraId="32D17CDF" w14:textId="77777777" w:rsidR="001D72B9" w:rsidRPr="00804B6E" w:rsidRDefault="001D72B9" w:rsidP="00206D96">
            <w:pPr>
              <w:spacing w:line="240" w:lineRule="auto"/>
              <w:rPr>
                <w:color w:val="000000"/>
              </w:rPr>
            </w:pPr>
            <w:r w:rsidRPr="00804B6E">
              <w:rPr>
                <w:color w:val="000000"/>
              </w:rPr>
              <w:t>None - Self-funded</w:t>
            </w:r>
          </w:p>
        </w:tc>
      </w:tr>
      <w:tr w:rsidR="001D72B9" w:rsidRPr="00804B6E" w14:paraId="476F885B" w14:textId="77777777" w:rsidTr="00206D96">
        <w:trPr>
          <w:trHeight w:val="20"/>
        </w:trPr>
        <w:tc>
          <w:tcPr>
            <w:tcW w:w="0" w:type="auto"/>
            <w:noWrap/>
            <w:tcMar>
              <w:top w:w="15" w:type="dxa"/>
              <w:left w:w="15" w:type="dxa"/>
              <w:bottom w:w="0" w:type="dxa"/>
              <w:right w:w="15" w:type="dxa"/>
            </w:tcMar>
            <w:vAlign w:val="bottom"/>
            <w:hideMark/>
          </w:tcPr>
          <w:p w14:paraId="6BB031A6" w14:textId="77777777" w:rsidR="001D72B9" w:rsidRPr="00804B6E" w:rsidRDefault="001D72B9" w:rsidP="00206D96">
            <w:pPr>
              <w:spacing w:line="240" w:lineRule="auto"/>
              <w:rPr>
                <w:color w:val="000000"/>
              </w:rPr>
            </w:pPr>
            <w:r w:rsidRPr="00804B6E">
              <w:rPr>
                <w:color w:val="000000"/>
              </w:rPr>
              <w:t>Banerjea, Raja</w:t>
            </w:r>
          </w:p>
        </w:tc>
        <w:tc>
          <w:tcPr>
            <w:tcW w:w="0" w:type="auto"/>
            <w:noWrap/>
            <w:tcMar>
              <w:top w:w="15" w:type="dxa"/>
              <w:left w:w="15" w:type="dxa"/>
              <w:bottom w:w="0" w:type="dxa"/>
              <w:right w:w="15" w:type="dxa"/>
            </w:tcMar>
            <w:vAlign w:val="bottom"/>
            <w:hideMark/>
          </w:tcPr>
          <w:p w14:paraId="616DAC15" w14:textId="77777777" w:rsidR="001D72B9" w:rsidRPr="00804B6E" w:rsidRDefault="001D72B9" w:rsidP="00206D96">
            <w:pPr>
              <w:spacing w:line="240" w:lineRule="auto"/>
              <w:rPr>
                <w:color w:val="000000"/>
              </w:rPr>
            </w:pPr>
            <w:r w:rsidRPr="00804B6E">
              <w:rPr>
                <w:color w:val="000000"/>
              </w:rPr>
              <w:t>Qualcomm Incorporated</w:t>
            </w:r>
          </w:p>
        </w:tc>
      </w:tr>
      <w:tr w:rsidR="001D72B9" w:rsidRPr="00804B6E" w14:paraId="6EFE47D1" w14:textId="77777777" w:rsidTr="00206D96">
        <w:trPr>
          <w:trHeight w:val="20"/>
        </w:trPr>
        <w:tc>
          <w:tcPr>
            <w:tcW w:w="0" w:type="auto"/>
            <w:noWrap/>
            <w:tcMar>
              <w:top w:w="15" w:type="dxa"/>
              <w:left w:w="15" w:type="dxa"/>
              <w:bottom w:w="0" w:type="dxa"/>
              <w:right w:w="15" w:type="dxa"/>
            </w:tcMar>
            <w:vAlign w:val="bottom"/>
            <w:hideMark/>
          </w:tcPr>
          <w:p w14:paraId="1CCEE606" w14:textId="77777777" w:rsidR="001D72B9" w:rsidRPr="00804B6E" w:rsidRDefault="001D72B9" w:rsidP="00206D96">
            <w:pPr>
              <w:spacing w:line="240" w:lineRule="auto"/>
              <w:rPr>
                <w:color w:val="000000"/>
              </w:rPr>
            </w:pPr>
            <w:r w:rsidRPr="00804B6E">
              <w:rPr>
                <w:color w:val="000000"/>
              </w:rPr>
              <w:t>Bei, Jianwei</w:t>
            </w:r>
          </w:p>
        </w:tc>
        <w:tc>
          <w:tcPr>
            <w:tcW w:w="0" w:type="auto"/>
            <w:noWrap/>
            <w:tcMar>
              <w:top w:w="15" w:type="dxa"/>
              <w:left w:w="15" w:type="dxa"/>
              <w:bottom w:w="0" w:type="dxa"/>
              <w:right w:w="15" w:type="dxa"/>
            </w:tcMar>
            <w:vAlign w:val="bottom"/>
            <w:hideMark/>
          </w:tcPr>
          <w:p w14:paraId="485B3B49" w14:textId="77777777" w:rsidR="001D72B9" w:rsidRPr="00804B6E" w:rsidRDefault="001D72B9" w:rsidP="00206D96">
            <w:pPr>
              <w:spacing w:line="240" w:lineRule="auto"/>
              <w:rPr>
                <w:color w:val="000000"/>
              </w:rPr>
            </w:pPr>
            <w:r w:rsidRPr="00804B6E">
              <w:rPr>
                <w:color w:val="000000"/>
              </w:rPr>
              <w:t>NXP Semiconductors</w:t>
            </w:r>
          </w:p>
        </w:tc>
      </w:tr>
      <w:tr w:rsidR="001D72B9" w:rsidRPr="00804B6E" w14:paraId="31539167" w14:textId="77777777" w:rsidTr="00206D96">
        <w:trPr>
          <w:trHeight w:val="20"/>
        </w:trPr>
        <w:tc>
          <w:tcPr>
            <w:tcW w:w="0" w:type="auto"/>
            <w:noWrap/>
            <w:tcMar>
              <w:top w:w="15" w:type="dxa"/>
              <w:left w:w="15" w:type="dxa"/>
              <w:bottom w:w="0" w:type="dxa"/>
              <w:right w:w="15" w:type="dxa"/>
            </w:tcMar>
            <w:vAlign w:val="bottom"/>
            <w:hideMark/>
          </w:tcPr>
          <w:p w14:paraId="2C161723" w14:textId="77777777" w:rsidR="001D72B9" w:rsidRPr="00804B6E" w:rsidRDefault="001D72B9" w:rsidP="00206D96">
            <w:pPr>
              <w:spacing w:line="240" w:lineRule="auto"/>
              <w:rPr>
                <w:color w:val="000000"/>
              </w:rPr>
            </w:pPr>
            <w:r w:rsidRPr="00804B6E">
              <w:rPr>
                <w:color w:val="000000"/>
              </w:rPr>
              <w:t>Berens, Friedbert</w:t>
            </w:r>
          </w:p>
        </w:tc>
        <w:tc>
          <w:tcPr>
            <w:tcW w:w="0" w:type="auto"/>
            <w:noWrap/>
            <w:tcMar>
              <w:top w:w="15" w:type="dxa"/>
              <w:left w:w="15" w:type="dxa"/>
              <w:bottom w:w="0" w:type="dxa"/>
              <w:right w:w="15" w:type="dxa"/>
            </w:tcMar>
            <w:vAlign w:val="bottom"/>
            <w:hideMark/>
          </w:tcPr>
          <w:p w14:paraId="66825714" w14:textId="77777777" w:rsidR="001D72B9" w:rsidRPr="00804B6E" w:rsidRDefault="001D72B9" w:rsidP="00206D96">
            <w:pPr>
              <w:spacing w:line="240" w:lineRule="auto"/>
              <w:rPr>
                <w:color w:val="000000"/>
              </w:rPr>
            </w:pPr>
            <w:r w:rsidRPr="00804B6E">
              <w:rPr>
                <w:color w:val="000000"/>
              </w:rPr>
              <w:t>FBConsulting Sarl</w:t>
            </w:r>
          </w:p>
        </w:tc>
      </w:tr>
      <w:tr w:rsidR="001D72B9" w:rsidRPr="00804B6E" w14:paraId="7F531768" w14:textId="77777777" w:rsidTr="00206D96">
        <w:trPr>
          <w:trHeight w:val="20"/>
        </w:trPr>
        <w:tc>
          <w:tcPr>
            <w:tcW w:w="0" w:type="auto"/>
            <w:noWrap/>
            <w:tcMar>
              <w:top w:w="15" w:type="dxa"/>
              <w:left w:w="15" w:type="dxa"/>
              <w:bottom w:w="0" w:type="dxa"/>
              <w:right w:w="15" w:type="dxa"/>
            </w:tcMar>
            <w:vAlign w:val="bottom"/>
            <w:hideMark/>
          </w:tcPr>
          <w:p w14:paraId="6DFDEEE9" w14:textId="77777777" w:rsidR="001D72B9" w:rsidRPr="00804B6E" w:rsidRDefault="001D72B9" w:rsidP="00206D96">
            <w:pPr>
              <w:spacing w:line="240" w:lineRule="auto"/>
              <w:rPr>
                <w:color w:val="000000"/>
              </w:rPr>
            </w:pPr>
            <w:r w:rsidRPr="00804B6E">
              <w:rPr>
                <w:color w:val="000000"/>
              </w:rPr>
              <w:t>Cao, Rui</w:t>
            </w:r>
          </w:p>
        </w:tc>
        <w:tc>
          <w:tcPr>
            <w:tcW w:w="0" w:type="auto"/>
            <w:noWrap/>
            <w:tcMar>
              <w:top w:w="15" w:type="dxa"/>
              <w:left w:w="15" w:type="dxa"/>
              <w:bottom w:w="0" w:type="dxa"/>
              <w:right w:w="15" w:type="dxa"/>
            </w:tcMar>
            <w:vAlign w:val="bottom"/>
            <w:hideMark/>
          </w:tcPr>
          <w:p w14:paraId="41C36053" w14:textId="77777777" w:rsidR="001D72B9" w:rsidRPr="00804B6E" w:rsidRDefault="001D72B9" w:rsidP="00206D96">
            <w:pPr>
              <w:spacing w:line="240" w:lineRule="auto"/>
              <w:rPr>
                <w:color w:val="000000"/>
              </w:rPr>
            </w:pPr>
            <w:r w:rsidRPr="00804B6E">
              <w:rPr>
                <w:color w:val="000000"/>
              </w:rPr>
              <w:t>NXP Semiconductors</w:t>
            </w:r>
          </w:p>
        </w:tc>
      </w:tr>
      <w:tr w:rsidR="001D72B9" w:rsidRPr="00804B6E" w14:paraId="1E0D8B05" w14:textId="77777777" w:rsidTr="00206D96">
        <w:trPr>
          <w:trHeight w:val="20"/>
        </w:trPr>
        <w:tc>
          <w:tcPr>
            <w:tcW w:w="0" w:type="auto"/>
            <w:noWrap/>
            <w:tcMar>
              <w:top w:w="15" w:type="dxa"/>
              <w:left w:w="15" w:type="dxa"/>
              <w:bottom w:w="0" w:type="dxa"/>
              <w:right w:w="15" w:type="dxa"/>
            </w:tcMar>
            <w:vAlign w:val="bottom"/>
            <w:hideMark/>
          </w:tcPr>
          <w:p w14:paraId="31B5E705" w14:textId="77777777" w:rsidR="001D72B9" w:rsidRPr="00804B6E" w:rsidRDefault="001D72B9" w:rsidP="00206D96">
            <w:pPr>
              <w:spacing w:line="240" w:lineRule="auto"/>
              <w:rPr>
                <w:color w:val="000000"/>
              </w:rPr>
            </w:pPr>
            <w:r w:rsidRPr="00804B6E">
              <w:rPr>
                <w:color w:val="000000"/>
              </w:rPr>
              <w:t>Chu, Liwen</w:t>
            </w:r>
          </w:p>
        </w:tc>
        <w:tc>
          <w:tcPr>
            <w:tcW w:w="0" w:type="auto"/>
            <w:noWrap/>
            <w:tcMar>
              <w:top w:w="15" w:type="dxa"/>
              <w:left w:w="15" w:type="dxa"/>
              <w:bottom w:w="0" w:type="dxa"/>
              <w:right w:w="15" w:type="dxa"/>
            </w:tcMar>
            <w:vAlign w:val="bottom"/>
            <w:hideMark/>
          </w:tcPr>
          <w:p w14:paraId="2A6C7692" w14:textId="77777777" w:rsidR="001D72B9" w:rsidRPr="00804B6E" w:rsidRDefault="001D72B9" w:rsidP="00206D96">
            <w:pPr>
              <w:spacing w:line="240" w:lineRule="auto"/>
              <w:rPr>
                <w:color w:val="000000"/>
              </w:rPr>
            </w:pPr>
            <w:r w:rsidRPr="00804B6E">
              <w:rPr>
                <w:color w:val="000000"/>
              </w:rPr>
              <w:t>NXP Semiconductors</w:t>
            </w:r>
          </w:p>
        </w:tc>
      </w:tr>
      <w:tr w:rsidR="001D72B9" w:rsidRPr="00804B6E" w14:paraId="372E0A7C" w14:textId="77777777" w:rsidTr="00206D96">
        <w:trPr>
          <w:trHeight w:val="20"/>
        </w:trPr>
        <w:tc>
          <w:tcPr>
            <w:tcW w:w="0" w:type="auto"/>
            <w:noWrap/>
            <w:tcMar>
              <w:top w:w="15" w:type="dxa"/>
              <w:left w:w="15" w:type="dxa"/>
              <w:bottom w:w="0" w:type="dxa"/>
              <w:right w:w="15" w:type="dxa"/>
            </w:tcMar>
            <w:vAlign w:val="bottom"/>
            <w:hideMark/>
          </w:tcPr>
          <w:p w14:paraId="089AF957" w14:textId="77777777" w:rsidR="001D72B9" w:rsidRPr="00804B6E" w:rsidRDefault="001D72B9" w:rsidP="00206D96">
            <w:pPr>
              <w:spacing w:line="240" w:lineRule="auto"/>
              <w:rPr>
                <w:color w:val="000000"/>
              </w:rPr>
            </w:pPr>
            <w:r w:rsidRPr="00804B6E">
              <w:rPr>
                <w:color w:val="000000"/>
              </w:rPr>
              <w:lastRenderedPageBreak/>
              <w:t>Chung, Chulho</w:t>
            </w:r>
          </w:p>
        </w:tc>
        <w:tc>
          <w:tcPr>
            <w:tcW w:w="0" w:type="auto"/>
            <w:noWrap/>
            <w:tcMar>
              <w:top w:w="15" w:type="dxa"/>
              <w:left w:w="15" w:type="dxa"/>
              <w:bottom w:w="0" w:type="dxa"/>
              <w:right w:w="15" w:type="dxa"/>
            </w:tcMar>
            <w:vAlign w:val="bottom"/>
            <w:hideMark/>
          </w:tcPr>
          <w:p w14:paraId="3C5C2CC3" w14:textId="77777777" w:rsidR="001D72B9" w:rsidRPr="00804B6E" w:rsidRDefault="001D72B9" w:rsidP="00206D96">
            <w:pPr>
              <w:spacing w:line="240" w:lineRule="auto"/>
              <w:rPr>
                <w:color w:val="000000"/>
              </w:rPr>
            </w:pPr>
            <w:r w:rsidRPr="00804B6E">
              <w:rPr>
                <w:color w:val="000000"/>
              </w:rPr>
              <w:t>SAMSUNG</w:t>
            </w:r>
          </w:p>
        </w:tc>
      </w:tr>
      <w:tr w:rsidR="001D72B9" w:rsidRPr="00804B6E" w14:paraId="6E43E9B7" w14:textId="77777777" w:rsidTr="00206D96">
        <w:trPr>
          <w:trHeight w:val="20"/>
        </w:trPr>
        <w:tc>
          <w:tcPr>
            <w:tcW w:w="0" w:type="auto"/>
            <w:noWrap/>
            <w:tcMar>
              <w:top w:w="15" w:type="dxa"/>
              <w:left w:w="15" w:type="dxa"/>
              <w:bottom w:w="0" w:type="dxa"/>
              <w:right w:w="15" w:type="dxa"/>
            </w:tcMar>
            <w:vAlign w:val="bottom"/>
            <w:hideMark/>
          </w:tcPr>
          <w:p w14:paraId="7C55021F" w14:textId="77777777" w:rsidR="001D72B9" w:rsidRPr="00804B6E" w:rsidRDefault="001D72B9" w:rsidP="00206D96">
            <w:pPr>
              <w:spacing w:line="240" w:lineRule="auto"/>
              <w:rPr>
                <w:color w:val="000000"/>
              </w:rPr>
            </w:pPr>
            <w:r w:rsidRPr="00804B6E">
              <w:rPr>
                <w:color w:val="000000"/>
              </w:rPr>
              <w:t>Ding, Yanyi</w:t>
            </w:r>
          </w:p>
        </w:tc>
        <w:tc>
          <w:tcPr>
            <w:tcW w:w="0" w:type="auto"/>
            <w:noWrap/>
            <w:tcMar>
              <w:top w:w="15" w:type="dxa"/>
              <w:left w:w="15" w:type="dxa"/>
              <w:bottom w:w="0" w:type="dxa"/>
              <w:right w:w="15" w:type="dxa"/>
            </w:tcMar>
            <w:vAlign w:val="bottom"/>
            <w:hideMark/>
          </w:tcPr>
          <w:p w14:paraId="643F5F9D" w14:textId="77777777" w:rsidR="001D72B9" w:rsidRPr="00804B6E" w:rsidRDefault="001D72B9" w:rsidP="00206D96">
            <w:pPr>
              <w:spacing w:line="240" w:lineRule="auto"/>
              <w:rPr>
                <w:color w:val="000000"/>
              </w:rPr>
            </w:pPr>
            <w:r w:rsidRPr="00804B6E">
              <w:rPr>
                <w:color w:val="000000"/>
              </w:rPr>
              <w:t>Panasonic Corporation</w:t>
            </w:r>
          </w:p>
        </w:tc>
      </w:tr>
      <w:tr w:rsidR="001D72B9" w:rsidRPr="00804B6E" w14:paraId="5A681ECA" w14:textId="77777777" w:rsidTr="00206D96">
        <w:trPr>
          <w:trHeight w:val="20"/>
        </w:trPr>
        <w:tc>
          <w:tcPr>
            <w:tcW w:w="0" w:type="auto"/>
            <w:noWrap/>
            <w:tcMar>
              <w:top w:w="15" w:type="dxa"/>
              <w:left w:w="15" w:type="dxa"/>
              <w:bottom w:w="0" w:type="dxa"/>
              <w:right w:w="15" w:type="dxa"/>
            </w:tcMar>
            <w:vAlign w:val="bottom"/>
            <w:hideMark/>
          </w:tcPr>
          <w:p w14:paraId="3E6A0FF6" w14:textId="77777777" w:rsidR="001D72B9" w:rsidRPr="00804B6E" w:rsidRDefault="001D72B9" w:rsidP="00206D96">
            <w:pPr>
              <w:spacing w:line="240" w:lineRule="auto"/>
              <w:rPr>
                <w:color w:val="000000"/>
              </w:rPr>
            </w:pPr>
            <w:r w:rsidRPr="00804B6E">
              <w:rPr>
                <w:color w:val="000000"/>
              </w:rPr>
              <w:t>Edelmayer, Andras</w:t>
            </w:r>
          </w:p>
        </w:tc>
        <w:tc>
          <w:tcPr>
            <w:tcW w:w="0" w:type="auto"/>
            <w:noWrap/>
            <w:tcMar>
              <w:top w:w="15" w:type="dxa"/>
              <w:left w:w="15" w:type="dxa"/>
              <w:bottom w:w="0" w:type="dxa"/>
              <w:right w:w="15" w:type="dxa"/>
            </w:tcMar>
            <w:vAlign w:val="bottom"/>
            <w:hideMark/>
          </w:tcPr>
          <w:p w14:paraId="05F31B39" w14:textId="77777777" w:rsidR="001D72B9" w:rsidRPr="00804B6E" w:rsidRDefault="001D72B9" w:rsidP="00206D96">
            <w:pPr>
              <w:spacing w:line="240" w:lineRule="auto"/>
              <w:rPr>
                <w:color w:val="000000"/>
              </w:rPr>
            </w:pPr>
            <w:r w:rsidRPr="00804B6E">
              <w:rPr>
                <w:color w:val="000000"/>
              </w:rPr>
              <w:t>Commsignia</w:t>
            </w:r>
          </w:p>
        </w:tc>
      </w:tr>
      <w:tr w:rsidR="001D72B9" w:rsidRPr="00804B6E" w14:paraId="7D4CD52A" w14:textId="77777777" w:rsidTr="00206D96">
        <w:trPr>
          <w:trHeight w:val="20"/>
        </w:trPr>
        <w:tc>
          <w:tcPr>
            <w:tcW w:w="0" w:type="auto"/>
            <w:noWrap/>
            <w:tcMar>
              <w:top w:w="15" w:type="dxa"/>
              <w:left w:w="15" w:type="dxa"/>
              <w:bottom w:w="0" w:type="dxa"/>
              <w:right w:w="15" w:type="dxa"/>
            </w:tcMar>
            <w:vAlign w:val="bottom"/>
            <w:hideMark/>
          </w:tcPr>
          <w:p w14:paraId="6772175A" w14:textId="77777777" w:rsidR="001D72B9" w:rsidRPr="00804B6E" w:rsidRDefault="001D72B9" w:rsidP="00206D96">
            <w:pPr>
              <w:spacing w:line="240" w:lineRule="auto"/>
              <w:rPr>
                <w:color w:val="000000"/>
              </w:rPr>
            </w:pPr>
            <w:r w:rsidRPr="00804B6E">
              <w:rPr>
                <w:color w:val="000000"/>
              </w:rPr>
              <w:t>Goto, Fumihide</w:t>
            </w:r>
          </w:p>
        </w:tc>
        <w:tc>
          <w:tcPr>
            <w:tcW w:w="0" w:type="auto"/>
            <w:noWrap/>
            <w:tcMar>
              <w:top w:w="15" w:type="dxa"/>
              <w:left w:w="15" w:type="dxa"/>
              <w:bottom w:w="0" w:type="dxa"/>
              <w:right w:w="15" w:type="dxa"/>
            </w:tcMar>
            <w:vAlign w:val="bottom"/>
            <w:hideMark/>
          </w:tcPr>
          <w:p w14:paraId="1EF6CE16" w14:textId="77777777" w:rsidR="001D72B9" w:rsidRPr="00804B6E" w:rsidRDefault="001D72B9" w:rsidP="00206D96">
            <w:pPr>
              <w:spacing w:line="240" w:lineRule="auto"/>
              <w:rPr>
                <w:color w:val="000000"/>
              </w:rPr>
            </w:pPr>
            <w:r w:rsidRPr="00804B6E">
              <w:rPr>
                <w:color w:val="000000"/>
              </w:rPr>
              <w:t>Self</w:t>
            </w:r>
          </w:p>
        </w:tc>
      </w:tr>
      <w:tr w:rsidR="001D72B9" w:rsidRPr="00804B6E" w14:paraId="542FA5E0" w14:textId="77777777" w:rsidTr="00206D96">
        <w:trPr>
          <w:trHeight w:val="20"/>
        </w:trPr>
        <w:tc>
          <w:tcPr>
            <w:tcW w:w="0" w:type="auto"/>
            <w:noWrap/>
            <w:tcMar>
              <w:top w:w="15" w:type="dxa"/>
              <w:left w:w="15" w:type="dxa"/>
              <w:bottom w:w="0" w:type="dxa"/>
              <w:right w:w="15" w:type="dxa"/>
            </w:tcMar>
            <w:vAlign w:val="bottom"/>
            <w:hideMark/>
          </w:tcPr>
          <w:p w14:paraId="079AAEC9" w14:textId="77777777" w:rsidR="001D72B9" w:rsidRPr="00804B6E" w:rsidRDefault="001D72B9" w:rsidP="00206D96">
            <w:pPr>
              <w:spacing w:line="240" w:lineRule="auto"/>
              <w:rPr>
                <w:color w:val="000000"/>
              </w:rPr>
            </w:pPr>
            <w:r w:rsidRPr="00804B6E">
              <w:rPr>
                <w:color w:val="000000"/>
              </w:rPr>
              <w:t>HAN, CHONG</w:t>
            </w:r>
          </w:p>
        </w:tc>
        <w:tc>
          <w:tcPr>
            <w:tcW w:w="0" w:type="auto"/>
            <w:noWrap/>
            <w:tcMar>
              <w:top w:w="15" w:type="dxa"/>
              <w:left w:w="15" w:type="dxa"/>
              <w:bottom w:w="0" w:type="dxa"/>
              <w:right w:w="15" w:type="dxa"/>
            </w:tcMar>
            <w:vAlign w:val="bottom"/>
            <w:hideMark/>
          </w:tcPr>
          <w:p w14:paraId="543018AE" w14:textId="77777777" w:rsidR="001D72B9" w:rsidRPr="00804B6E" w:rsidRDefault="001D72B9" w:rsidP="00206D96">
            <w:pPr>
              <w:spacing w:line="240" w:lineRule="auto"/>
              <w:rPr>
                <w:color w:val="000000"/>
              </w:rPr>
            </w:pPr>
            <w:r w:rsidRPr="00804B6E">
              <w:rPr>
                <w:color w:val="000000"/>
              </w:rPr>
              <w:t>pureLiFi</w:t>
            </w:r>
          </w:p>
        </w:tc>
      </w:tr>
      <w:tr w:rsidR="001D72B9" w:rsidRPr="00804B6E" w14:paraId="7E0C0F15" w14:textId="77777777" w:rsidTr="00206D96">
        <w:trPr>
          <w:trHeight w:val="20"/>
        </w:trPr>
        <w:tc>
          <w:tcPr>
            <w:tcW w:w="0" w:type="auto"/>
            <w:noWrap/>
            <w:tcMar>
              <w:top w:w="15" w:type="dxa"/>
              <w:left w:w="15" w:type="dxa"/>
              <w:bottom w:w="0" w:type="dxa"/>
              <w:right w:w="15" w:type="dxa"/>
            </w:tcMar>
            <w:vAlign w:val="bottom"/>
            <w:hideMark/>
          </w:tcPr>
          <w:p w14:paraId="42FB53F9" w14:textId="77777777" w:rsidR="001D72B9" w:rsidRPr="00804B6E" w:rsidRDefault="001D72B9" w:rsidP="00206D96">
            <w:pPr>
              <w:spacing w:line="240" w:lineRule="auto"/>
              <w:rPr>
                <w:color w:val="000000"/>
              </w:rPr>
            </w:pPr>
            <w:r w:rsidRPr="00804B6E">
              <w:rPr>
                <w:color w:val="000000"/>
              </w:rPr>
              <w:t>Hong, Hanseul</w:t>
            </w:r>
          </w:p>
        </w:tc>
        <w:tc>
          <w:tcPr>
            <w:tcW w:w="0" w:type="auto"/>
            <w:noWrap/>
            <w:tcMar>
              <w:top w:w="15" w:type="dxa"/>
              <w:left w:w="15" w:type="dxa"/>
              <w:bottom w:w="0" w:type="dxa"/>
              <w:right w:w="15" w:type="dxa"/>
            </w:tcMar>
            <w:vAlign w:val="bottom"/>
            <w:hideMark/>
          </w:tcPr>
          <w:p w14:paraId="3ED149E1" w14:textId="77777777" w:rsidR="001D72B9" w:rsidRPr="00804B6E" w:rsidRDefault="001D72B9" w:rsidP="00206D96">
            <w:pPr>
              <w:spacing w:line="240" w:lineRule="auto"/>
              <w:rPr>
                <w:color w:val="000000"/>
              </w:rPr>
            </w:pPr>
            <w:r w:rsidRPr="00804B6E">
              <w:rPr>
                <w:color w:val="000000"/>
              </w:rPr>
              <w:t>WILUS Inc.</w:t>
            </w:r>
          </w:p>
        </w:tc>
      </w:tr>
      <w:tr w:rsidR="001D72B9" w:rsidRPr="00804B6E" w14:paraId="003FB7F6" w14:textId="77777777" w:rsidTr="00206D96">
        <w:trPr>
          <w:trHeight w:val="20"/>
        </w:trPr>
        <w:tc>
          <w:tcPr>
            <w:tcW w:w="0" w:type="auto"/>
            <w:noWrap/>
            <w:tcMar>
              <w:top w:w="15" w:type="dxa"/>
              <w:left w:w="15" w:type="dxa"/>
              <w:bottom w:w="0" w:type="dxa"/>
              <w:right w:w="15" w:type="dxa"/>
            </w:tcMar>
            <w:vAlign w:val="bottom"/>
            <w:hideMark/>
          </w:tcPr>
          <w:p w14:paraId="2FAB8A5F" w14:textId="77777777" w:rsidR="001D72B9" w:rsidRPr="00804B6E" w:rsidRDefault="001D72B9" w:rsidP="00206D96">
            <w:pPr>
              <w:spacing w:line="240" w:lineRule="auto"/>
              <w:rPr>
                <w:color w:val="000000"/>
              </w:rPr>
            </w:pPr>
            <w:r w:rsidRPr="00804B6E">
              <w:rPr>
                <w:color w:val="000000"/>
              </w:rPr>
              <w:t>Kain, Carl</w:t>
            </w:r>
          </w:p>
        </w:tc>
        <w:tc>
          <w:tcPr>
            <w:tcW w:w="0" w:type="auto"/>
            <w:noWrap/>
            <w:tcMar>
              <w:top w:w="15" w:type="dxa"/>
              <w:left w:w="15" w:type="dxa"/>
              <w:bottom w:w="0" w:type="dxa"/>
              <w:right w:w="15" w:type="dxa"/>
            </w:tcMar>
            <w:vAlign w:val="bottom"/>
            <w:hideMark/>
          </w:tcPr>
          <w:p w14:paraId="62E82E29" w14:textId="77777777" w:rsidR="001D72B9" w:rsidRPr="00804B6E" w:rsidRDefault="001D72B9" w:rsidP="00206D96">
            <w:pPr>
              <w:spacing w:line="240" w:lineRule="auto"/>
              <w:rPr>
                <w:color w:val="000000"/>
              </w:rPr>
            </w:pPr>
            <w:r w:rsidRPr="00804B6E">
              <w:rPr>
                <w:color w:val="000000"/>
              </w:rPr>
              <w:t>USDoT</w:t>
            </w:r>
          </w:p>
        </w:tc>
      </w:tr>
      <w:tr w:rsidR="001D72B9" w:rsidRPr="00804B6E" w14:paraId="71642A60" w14:textId="77777777" w:rsidTr="00206D96">
        <w:trPr>
          <w:trHeight w:val="20"/>
        </w:trPr>
        <w:tc>
          <w:tcPr>
            <w:tcW w:w="0" w:type="auto"/>
            <w:noWrap/>
            <w:tcMar>
              <w:top w:w="15" w:type="dxa"/>
              <w:left w:w="15" w:type="dxa"/>
              <w:bottom w:w="0" w:type="dxa"/>
              <w:right w:w="15" w:type="dxa"/>
            </w:tcMar>
            <w:vAlign w:val="bottom"/>
            <w:hideMark/>
          </w:tcPr>
          <w:p w14:paraId="2780FC69" w14:textId="77777777" w:rsidR="001D72B9" w:rsidRPr="00804B6E" w:rsidRDefault="001D72B9" w:rsidP="00206D96">
            <w:pPr>
              <w:spacing w:line="240" w:lineRule="auto"/>
              <w:rPr>
                <w:color w:val="000000"/>
              </w:rPr>
            </w:pPr>
            <w:r w:rsidRPr="00804B6E">
              <w:rPr>
                <w:color w:val="000000"/>
              </w:rPr>
              <w:t>Kakani, Naveen</w:t>
            </w:r>
          </w:p>
        </w:tc>
        <w:tc>
          <w:tcPr>
            <w:tcW w:w="0" w:type="auto"/>
            <w:noWrap/>
            <w:tcMar>
              <w:top w:w="15" w:type="dxa"/>
              <w:left w:w="15" w:type="dxa"/>
              <w:bottom w:w="0" w:type="dxa"/>
              <w:right w:w="15" w:type="dxa"/>
            </w:tcMar>
            <w:vAlign w:val="bottom"/>
            <w:hideMark/>
          </w:tcPr>
          <w:p w14:paraId="1A6009C9" w14:textId="77777777" w:rsidR="001D72B9" w:rsidRPr="00804B6E" w:rsidRDefault="001D72B9" w:rsidP="00206D96">
            <w:pPr>
              <w:spacing w:line="240" w:lineRule="auto"/>
              <w:rPr>
                <w:color w:val="000000"/>
              </w:rPr>
            </w:pPr>
            <w:r w:rsidRPr="00804B6E">
              <w:rPr>
                <w:color w:val="000000"/>
              </w:rPr>
              <w:t>Qualcomm Incorporated</w:t>
            </w:r>
          </w:p>
        </w:tc>
      </w:tr>
      <w:tr w:rsidR="001D72B9" w:rsidRPr="00804B6E" w14:paraId="504E9BEB" w14:textId="77777777" w:rsidTr="00206D96">
        <w:trPr>
          <w:trHeight w:val="20"/>
        </w:trPr>
        <w:tc>
          <w:tcPr>
            <w:tcW w:w="0" w:type="auto"/>
            <w:noWrap/>
            <w:tcMar>
              <w:top w:w="15" w:type="dxa"/>
              <w:left w:w="15" w:type="dxa"/>
              <w:bottom w:w="0" w:type="dxa"/>
              <w:right w:w="15" w:type="dxa"/>
            </w:tcMar>
            <w:vAlign w:val="bottom"/>
            <w:hideMark/>
          </w:tcPr>
          <w:p w14:paraId="2ABA9438" w14:textId="77777777" w:rsidR="001D72B9" w:rsidRPr="00804B6E" w:rsidRDefault="001D72B9" w:rsidP="00206D96">
            <w:pPr>
              <w:spacing w:line="240" w:lineRule="auto"/>
              <w:rPr>
                <w:color w:val="000000"/>
              </w:rPr>
            </w:pPr>
            <w:r w:rsidRPr="00804B6E">
              <w:rPr>
                <w:color w:val="000000"/>
              </w:rPr>
              <w:t>Kenney, John</w:t>
            </w:r>
          </w:p>
        </w:tc>
        <w:tc>
          <w:tcPr>
            <w:tcW w:w="0" w:type="auto"/>
            <w:noWrap/>
            <w:tcMar>
              <w:top w:w="15" w:type="dxa"/>
              <w:left w:w="15" w:type="dxa"/>
              <w:bottom w:w="0" w:type="dxa"/>
              <w:right w:w="15" w:type="dxa"/>
            </w:tcMar>
            <w:vAlign w:val="bottom"/>
            <w:hideMark/>
          </w:tcPr>
          <w:p w14:paraId="52D4FF2F" w14:textId="77777777" w:rsidR="001D72B9" w:rsidRPr="00804B6E" w:rsidRDefault="001D72B9" w:rsidP="00206D96">
            <w:pPr>
              <w:spacing w:line="240" w:lineRule="auto"/>
              <w:rPr>
                <w:color w:val="000000"/>
              </w:rPr>
            </w:pPr>
            <w:r w:rsidRPr="00804B6E">
              <w:rPr>
                <w:color w:val="000000"/>
              </w:rPr>
              <w:t>TOYOTA InfoTechnology Center U.S.A.</w:t>
            </w:r>
          </w:p>
        </w:tc>
      </w:tr>
      <w:tr w:rsidR="001D72B9" w:rsidRPr="00804B6E" w14:paraId="305A594F" w14:textId="77777777" w:rsidTr="00206D96">
        <w:trPr>
          <w:trHeight w:val="20"/>
        </w:trPr>
        <w:tc>
          <w:tcPr>
            <w:tcW w:w="0" w:type="auto"/>
            <w:noWrap/>
            <w:tcMar>
              <w:top w:w="15" w:type="dxa"/>
              <w:left w:w="15" w:type="dxa"/>
              <w:bottom w:w="0" w:type="dxa"/>
              <w:right w:w="15" w:type="dxa"/>
            </w:tcMar>
            <w:vAlign w:val="bottom"/>
            <w:hideMark/>
          </w:tcPr>
          <w:p w14:paraId="72C06B26" w14:textId="77777777" w:rsidR="001D72B9" w:rsidRPr="00804B6E" w:rsidRDefault="001D72B9" w:rsidP="00206D96">
            <w:pPr>
              <w:spacing w:line="240" w:lineRule="auto"/>
              <w:rPr>
                <w:color w:val="000000"/>
              </w:rPr>
            </w:pPr>
            <w:r w:rsidRPr="00804B6E">
              <w:rPr>
                <w:color w:val="000000"/>
              </w:rPr>
              <w:t>Kim, Yongho</w:t>
            </w:r>
          </w:p>
        </w:tc>
        <w:tc>
          <w:tcPr>
            <w:tcW w:w="0" w:type="auto"/>
            <w:noWrap/>
            <w:tcMar>
              <w:top w:w="15" w:type="dxa"/>
              <w:left w:w="15" w:type="dxa"/>
              <w:bottom w:w="0" w:type="dxa"/>
              <w:right w:w="15" w:type="dxa"/>
            </w:tcMar>
            <w:vAlign w:val="bottom"/>
            <w:hideMark/>
          </w:tcPr>
          <w:p w14:paraId="5ADB7668" w14:textId="77777777" w:rsidR="001D72B9" w:rsidRPr="00804B6E" w:rsidRDefault="001D72B9" w:rsidP="00206D96">
            <w:pPr>
              <w:spacing w:line="240" w:lineRule="auto"/>
              <w:rPr>
                <w:color w:val="000000"/>
              </w:rPr>
            </w:pPr>
            <w:r w:rsidRPr="00804B6E">
              <w:rPr>
                <w:color w:val="000000"/>
              </w:rPr>
              <w:t>Korea National University of Transportation</w:t>
            </w:r>
          </w:p>
        </w:tc>
      </w:tr>
      <w:tr w:rsidR="001D72B9" w:rsidRPr="00804B6E" w14:paraId="4522D756" w14:textId="77777777" w:rsidTr="00206D96">
        <w:trPr>
          <w:trHeight w:val="20"/>
        </w:trPr>
        <w:tc>
          <w:tcPr>
            <w:tcW w:w="0" w:type="auto"/>
            <w:noWrap/>
            <w:tcMar>
              <w:top w:w="15" w:type="dxa"/>
              <w:left w:w="15" w:type="dxa"/>
              <w:bottom w:w="0" w:type="dxa"/>
              <w:right w:w="15" w:type="dxa"/>
            </w:tcMar>
            <w:vAlign w:val="bottom"/>
            <w:hideMark/>
          </w:tcPr>
          <w:p w14:paraId="15210A43" w14:textId="77777777" w:rsidR="001D72B9" w:rsidRPr="00804B6E" w:rsidRDefault="001D72B9" w:rsidP="00206D96">
            <w:pPr>
              <w:spacing w:line="240" w:lineRule="auto"/>
              <w:rPr>
                <w:color w:val="000000"/>
              </w:rPr>
            </w:pPr>
            <w:r w:rsidRPr="00804B6E">
              <w:rPr>
                <w:color w:val="000000"/>
              </w:rPr>
              <w:t>Kim, Youn-Kwan</w:t>
            </w:r>
          </w:p>
        </w:tc>
        <w:tc>
          <w:tcPr>
            <w:tcW w:w="0" w:type="auto"/>
            <w:noWrap/>
            <w:tcMar>
              <w:top w:w="15" w:type="dxa"/>
              <w:left w:w="15" w:type="dxa"/>
              <w:bottom w:w="0" w:type="dxa"/>
              <w:right w:w="15" w:type="dxa"/>
            </w:tcMar>
            <w:vAlign w:val="bottom"/>
            <w:hideMark/>
          </w:tcPr>
          <w:p w14:paraId="2F9368A9" w14:textId="77777777" w:rsidR="001D72B9" w:rsidRPr="00804B6E" w:rsidRDefault="001D72B9" w:rsidP="00206D96">
            <w:pPr>
              <w:spacing w:line="240" w:lineRule="auto"/>
              <w:rPr>
                <w:color w:val="000000"/>
              </w:rPr>
            </w:pPr>
            <w:r w:rsidRPr="00804B6E">
              <w:rPr>
                <w:color w:val="000000"/>
              </w:rPr>
              <w:t>The Catholic University of Korea</w:t>
            </w:r>
          </w:p>
        </w:tc>
      </w:tr>
      <w:tr w:rsidR="001D72B9" w:rsidRPr="00804B6E" w14:paraId="4BF5E4DE" w14:textId="77777777" w:rsidTr="00206D96">
        <w:trPr>
          <w:trHeight w:val="20"/>
        </w:trPr>
        <w:tc>
          <w:tcPr>
            <w:tcW w:w="0" w:type="auto"/>
            <w:noWrap/>
            <w:tcMar>
              <w:top w:w="15" w:type="dxa"/>
              <w:left w:w="15" w:type="dxa"/>
              <w:bottom w:w="0" w:type="dxa"/>
              <w:right w:w="15" w:type="dxa"/>
            </w:tcMar>
            <w:vAlign w:val="bottom"/>
            <w:hideMark/>
          </w:tcPr>
          <w:p w14:paraId="64ABE411" w14:textId="77777777" w:rsidR="001D72B9" w:rsidRPr="00804B6E" w:rsidRDefault="001D72B9" w:rsidP="00206D96">
            <w:pPr>
              <w:spacing w:line="240" w:lineRule="auto"/>
              <w:rPr>
                <w:color w:val="000000"/>
              </w:rPr>
            </w:pPr>
            <w:r w:rsidRPr="00804B6E">
              <w:rPr>
                <w:color w:val="000000"/>
              </w:rPr>
              <w:t>Lansford, James</w:t>
            </w:r>
          </w:p>
        </w:tc>
        <w:tc>
          <w:tcPr>
            <w:tcW w:w="0" w:type="auto"/>
            <w:noWrap/>
            <w:tcMar>
              <w:top w:w="15" w:type="dxa"/>
              <w:left w:w="15" w:type="dxa"/>
              <w:bottom w:w="0" w:type="dxa"/>
              <w:right w:w="15" w:type="dxa"/>
            </w:tcMar>
            <w:vAlign w:val="bottom"/>
            <w:hideMark/>
          </w:tcPr>
          <w:p w14:paraId="31595A9C" w14:textId="77777777" w:rsidR="001D72B9" w:rsidRPr="00804B6E" w:rsidRDefault="001D72B9" w:rsidP="00206D96">
            <w:pPr>
              <w:spacing w:line="240" w:lineRule="auto"/>
              <w:rPr>
                <w:color w:val="000000"/>
              </w:rPr>
            </w:pPr>
            <w:r w:rsidRPr="00804B6E">
              <w:rPr>
                <w:color w:val="000000"/>
              </w:rPr>
              <w:t>Qualcomm Incorporated</w:t>
            </w:r>
          </w:p>
        </w:tc>
      </w:tr>
      <w:tr w:rsidR="001D72B9" w:rsidRPr="00804B6E" w14:paraId="36523D7A" w14:textId="77777777" w:rsidTr="00206D96">
        <w:trPr>
          <w:trHeight w:val="20"/>
        </w:trPr>
        <w:tc>
          <w:tcPr>
            <w:tcW w:w="0" w:type="auto"/>
            <w:noWrap/>
            <w:tcMar>
              <w:top w:w="15" w:type="dxa"/>
              <w:left w:w="15" w:type="dxa"/>
              <w:bottom w:w="0" w:type="dxa"/>
              <w:right w:w="15" w:type="dxa"/>
            </w:tcMar>
            <w:vAlign w:val="bottom"/>
            <w:hideMark/>
          </w:tcPr>
          <w:p w14:paraId="3359FC74" w14:textId="77777777" w:rsidR="001D72B9" w:rsidRPr="00804B6E" w:rsidRDefault="001D72B9" w:rsidP="00206D96">
            <w:pPr>
              <w:spacing w:line="240" w:lineRule="auto"/>
              <w:rPr>
                <w:color w:val="000000"/>
              </w:rPr>
            </w:pPr>
            <w:r w:rsidRPr="00804B6E">
              <w:rPr>
                <w:color w:val="000000"/>
              </w:rPr>
              <w:t>Levy, Joseph</w:t>
            </w:r>
          </w:p>
        </w:tc>
        <w:tc>
          <w:tcPr>
            <w:tcW w:w="0" w:type="auto"/>
            <w:noWrap/>
            <w:tcMar>
              <w:top w:w="15" w:type="dxa"/>
              <w:left w:w="15" w:type="dxa"/>
              <w:bottom w:w="0" w:type="dxa"/>
              <w:right w:w="15" w:type="dxa"/>
            </w:tcMar>
            <w:vAlign w:val="bottom"/>
            <w:hideMark/>
          </w:tcPr>
          <w:p w14:paraId="1E36C5E2" w14:textId="77777777" w:rsidR="001D72B9" w:rsidRPr="00804B6E" w:rsidRDefault="001D72B9" w:rsidP="00206D96">
            <w:pPr>
              <w:spacing w:line="240" w:lineRule="auto"/>
              <w:rPr>
                <w:color w:val="000000"/>
              </w:rPr>
            </w:pPr>
            <w:r w:rsidRPr="00804B6E">
              <w:rPr>
                <w:color w:val="000000"/>
              </w:rPr>
              <w:t>InterDigital, Inc.</w:t>
            </w:r>
          </w:p>
        </w:tc>
      </w:tr>
      <w:tr w:rsidR="001D72B9" w:rsidRPr="00804B6E" w14:paraId="20CC0149" w14:textId="77777777" w:rsidTr="00206D96">
        <w:trPr>
          <w:trHeight w:val="20"/>
        </w:trPr>
        <w:tc>
          <w:tcPr>
            <w:tcW w:w="0" w:type="auto"/>
            <w:noWrap/>
            <w:tcMar>
              <w:top w:w="15" w:type="dxa"/>
              <w:left w:w="15" w:type="dxa"/>
              <w:bottom w:w="0" w:type="dxa"/>
              <w:right w:w="15" w:type="dxa"/>
            </w:tcMar>
            <w:vAlign w:val="bottom"/>
            <w:hideMark/>
          </w:tcPr>
          <w:p w14:paraId="0C0D4B03" w14:textId="77777777" w:rsidR="001D72B9" w:rsidRPr="00804B6E" w:rsidRDefault="001D72B9" w:rsidP="00206D96">
            <w:pPr>
              <w:spacing w:line="240" w:lineRule="auto"/>
              <w:rPr>
                <w:color w:val="000000"/>
              </w:rPr>
            </w:pPr>
            <w:r w:rsidRPr="00804B6E">
              <w:rPr>
                <w:color w:val="000000"/>
              </w:rPr>
              <w:t>Li, Nan</w:t>
            </w:r>
          </w:p>
        </w:tc>
        <w:tc>
          <w:tcPr>
            <w:tcW w:w="0" w:type="auto"/>
            <w:noWrap/>
            <w:tcMar>
              <w:top w:w="15" w:type="dxa"/>
              <w:left w:w="15" w:type="dxa"/>
              <w:bottom w:w="0" w:type="dxa"/>
              <w:right w:w="15" w:type="dxa"/>
            </w:tcMar>
            <w:vAlign w:val="bottom"/>
            <w:hideMark/>
          </w:tcPr>
          <w:p w14:paraId="750375D2" w14:textId="77777777" w:rsidR="001D72B9" w:rsidRPr="00804B6E" w:rsidRDefault="001D72B9" w:rsidP="00206D96">
            <w:pPr>
              <w:spacing w:line="240" w:lineRule="auto"/>
              <w:rPr>
                <w:color w:val="000000"/>
              </w:rPr>
            </w:pPr>
            <w:r w:rsidRPr="00804B6E">
              <w:rPr>
                <w:color w:val="000000"/>
              </w:rPr>
              <w:t>ZTE Corporation</w:t>
            </w:r>
          </w:p>
        </w:tc>
      </w:tr>
      <w:tr w:rsidR="001D72B9" w:rsidRPr="00804B6E" w14:paraId="25348A0B" w14:textId="77777777" w:rsidTr="00206D96">
        <w:trPr>
          <w:trHeight w:val="20"/>
        </w:trPr>
        <w:tc>
          <w:tcPr>
            <w:tcW w:w="0" w:type="auto"/>
            <w:noWrap/>
            <w:tcMar>
              <w:top w:w="15" w:type="dxa"/>
              <w:left w:w="15" w:type="dxa"/>
              <w:bottom w:w="0" w:type="dxa"/>
              <w:right w:w="15" w:type="dxa"/>
            </w:tcMar>
            <w:vAlign w:val="bottom"/>
            <w:hideMark/>
          </w:tcPr>
          <w:p w14:paraId="4D5A1B12" w14:textId="77777777" w:rsidR="001D72B9" w:rsidRPr="00804B6E" w:rsidRDefault="001D72B9" w:rsidP="00206D96">
            <w:pPr>
              <w:spacing w:line="240" w:lineRule="auto"/>
              <w:rPr>
                <w:color w:val="000000"/>
              </w:rPr>
            </w:pPr>
            <w:r w:rsidRPr="00804B6E">
              <w:rPr>
                <w:color w:val="000000"/>
              </w:rPr>
              <w:t>Loginov, Vyacheslav</w:t>
            </w:r>
          </w:p>
        </w:tc>
        <w:tc>
          <w:tcPr>
            <w:tcW w:w="0" w:type="auto"/>
            <w:noWrap/>
            <w:tcMar>
              <w:top w:w="15" w:type="dxa"/>
              <w:left w:w="15" w:type="dxa"/>
              <w:bottom w:w="0" w:type="dxa"/>
              <w:right w:w="15" w:type="dxa"/>
            </w:tcMar>
            <w:vAlign w:val="bottom"/>
            <w:hideMark/>
          </w:tcPr>
          <w:p w14:paraId="14CD5B4E" w14:textId="77777777" w:rsidR="001D72B9" w:rsidRPr="00804B6E" w:rsidRDefault="001D72B9" w:rsidP="00206D96">
            <w:pPr>
              <w:spacing w:line="240" w:lineRule="auto"/>
              <w:rPr>
                <w:color w:val="000000"/>
              </w:rPr>
            </w:pPr>
            <w:r w:rsidRPr="00804B6E">
              <w:rPr>
                <w:color w:val="000000"/>
              </w:rPr>
              <w:t>IITP RAS</w:t>
            </w:r>
          </w:p>
        </w:tc>
      </w:tr>
      <w:tr w:rsidR="001D72B9" w:rsidRPr="00804B6E" w14:paraId="69BF1898" w14:textId="77777777" w:rsidTr="00206D96">
        <w:trPr>
          <w:trHeight w:val="20"/>
        </w:trPr>
        <w:tc>
          <w:tcPr>
            <w:tcW w:w="0" w:type="auto"/>
            <w:noWrap/>
            <w:tcMar>
              <w:top w:w="15" w:type="dxa"/>
              <w:left w:w="15" w:type="dxa"/>
              <w:bottom w:w="0" w:type="dxa"/>
              <w:right w:w="15" w:type="dxa"/>
            </w:tcMar>
            <w:vAlign w:val="bottom"/>
            <w:hideMark/>
          </w:tcPr>
          <w:p w14:paraId="6BA07F24" w14:textId="77777777" w:rsidR="001D72B9" w:rsidRPr="00804B6E" w:rsidRDefault="001D72B9" w:rsidP="00206D96">
            <w:pPr>
              <w:spacing w:line="240" w:lineRule="auto"/>
              <w:rPr>
                <w:color w:val="000000"/>
              </w:rPr>
            </w:pPr>
            <w:r w:rsidRPr="00804B6E">
              <w:rPr>
                <w:color w:val="000000"/>
              </w:rPr>
              <w:t>Montemurro, Michael</w:t>
            </w:r>
          </w:p>
        </w:tc>
        <w:tc>
          <w:tcPr>
            <w:tcW w:w="0" w:type="auto"/>
            <w:noWrap/>
            <w:tcMar>
              <w:top w:w="15" w:type="dxa"/>
              <w:left w:w="15" w:type="dxa"/>
              <w:bottom w:w="0" w:type="dxa"/>
              <w:right w:w="15" w:type="dxa"/>
            </w:tcMar>
            <w:vAlign w:val="bottom"/>
            <w:hideMark/>
          </w:tcPr>
          <w:p w14:paraId="073A7C4C" w14:textId="77777777" w:rsidR="001D72B9" w:rsidRPr="00804B6E" w:rsidRDefault="001D72B9" w:rsidP="00206D96">
            <w:pPr>
              <w:spacing w:line="240" w:lineRule="auto"/>
              <w:rPr>
                <w:color w:val="000000"/>
              </w:rPr>
            </w:pPr>
            <w:r w:rsidRPr="00804B6E">
              <w:rPr>
                <w:color w:val="000000"/>
              </w:rPr>
              <w:t>Self</w:t>
            </w:r>
          </w:p>
        </w:tc>
      </w:tr>
      <w:tr w:rsidR="001D72B9" w:rsidRPr="00804B6E" w14:paraId="5FB83EA4" w14:textId="77777777" w:rsidTr="00206D96">
        <w:trPr>
          <w:trHeight w:val="20"/>
        </w:trPr>
        <w:tc>
          <w:tcPr>
            <w:tcW w:w="0" w:type="auto"/>
            <w:noWrap/>
            <w:tcMar>
              <w:top w:w="15" w:type="dxa"/>
              <w:left w:w="15" w:type="dxa"/>
              <w:bottom w:w="0" w:type="dxa"/>
              <w:right w:w="15" w:type="dxa"/>
            </w:tcMar>
            <w:vAlign w:val="bottom"/>
            <w:hideMark/>
          </w:tcPr>
          <w:p w14:paraId="631F66C5" w14:textId="77777777" w:rsidR="001D72B9" w:rsidRPr="00804B6E" w:rsidRDefault="001D72B9" w:rsidP="00206D96">
            <w:pPr>
              <w:spacing w:line="240" w:lineRule="auto"/>
              <w:rPr>
                <w:color w:val="000000"/>
              </w:rPr>
            </w:pPr>
            <w:r w:rsidRPr="00804B6E">
              <w:rPr>
                <w:color w:val="000000"/>
              </w:rPr>
              <w:t>Montreuil, Leo</w:t>
            </w:r>
          </w:p>
        </w:tc>
        <w:tc>
          <w:tcPr>
            <w:tcW w:w="0" w:type="auto"/>
            <w:noWrap/>
            <w:tcMar>
              <w:top w:w="15" w:type="dxa"/>
              <w:left w:w="15" w:type="dxa"/>
              <w:bottom w:w="0" w:type="dxa"/>
              <w:right w:w="15" w:type="dxa"/>
            </w:tcMar>
            <w:vAlign w:val="bottom"/>
            <w:hideMark/>
          </w:tcPr>
          <w:p w14:paraId="46B66E74" w14:textId="77777777" w:rsidR="001D72B9" w:rsidRPr="00804B6E" w:rsidRDefault="001D72B9" w:rsidP="00206D96">
            <w:pPr>
              <w:spacing w:line="240" w:lineRule="auto"/>
              <w:rPr>
                <w:color w:val="000000"/>
              </w:rPr>
            </w:pPr>
            <w:r w:rsidRPr="00804B6E">
              <w:rPr>
                <w:color w:val="000000"/>
              </w:rPr>
              <w:t>Broadcom Corporation</w:t>
            </w:r>
          </w:p>
        </w:tc>
      </w:tr>
      <w:tr w:rsidR="001D72B9" w:rsidRPr="00804B6E" w14:paraId="3F143FC5" w14:textId="77777777" w:rsidTr="00206D96">
        <w:trPr>
          <w:trHeight w:val="20"/>
        </w:trPr>
        <w:tc>
          <w:tcPr>
            <w:tcW w:w="0" w:type="auto"/>
            <w:noWrap/>
            <w:tcMar>
              <w:top w:w="15" w:type="dxa"/>
              <w:left w:w="15" w:type="dxa"/>
              <w:bottom w:w="0" w:type="dxa"/>
              <w:right w:w="15" w:type="dxa"/>
            </w:tcMar>
            <w:vAlign w:val="bottom"/>
            <w:hideMark/>
          </w:tcPr>
          <w:p w14:paraId="3A480600" w14:textId="77777777" w:rsidR="001D72B9" w:rsidRPr="00804B6E" w:rsidRDefault="001D72B9" w:rsidP="00206D96">
            <w:pPr>
              <w:spacing w:line="240" w:lineRule="auto"/>
              <w:rPr>
                <w:color w:val="000000"/>
              </w:rPr>
            </w:pPr>
            <w:r w:rsidRPr="00804B6E">
              <w:rPr>
                <w:color w:val="000000"/>
              </w:rPr>
              <w:t>Motozuka, Hiroyuki</w:t>
            </w:r>
          </w:p>
        </w:tc>
        <w:tc>
          <w:tcPr>
            <w:tcW w:w="0" w:type="auto"/>
            <w:noWrap/>
            <w:tcMar>
              <w:top w:w="15" w:type="dxa"/>
              <w:left w:w="15" w:type="dxa"/>
              <w:bottom w:w="0" w:type="dxa"/>
              <w:right w:w="15" w:type="dxa"/>
            </w:tcMar>
            <w:vAlign w:val="bottom"/>
            <w:hideMark/>
          </w:tcPr>
          <w:p w14:paraId="781B0178" w14:textId="77777777" w:rsidR="001D72B9" w:rsidRPr="00804B6E" w:rsidRDefault="001D72B9" w:rsidP="00206D96">
            <w:pPr>
              <w:spacing w:line="240" w:lineRule="auto"/>
              <w:rPr>
                <w:color w:val="000000"/>
              </w:rPr>
            </w:pPr>
            <w:r w:rsidRPr="00804B6E">
              <w:rPr>
                <w:color w:val="000000"/>
              </w:rPr>
              <w:t>Panasonic Corporation</w:t>
            </w:r>
          </w:p>
        </w:tc>
      </w:tr>
      <w:tr w:rsidR="001D72B9" w:rsidRPr="00804B6E" w14:paraId="57CC1DC0" w14:textId="77777777" w:rsidTr="00206D96">
        <w:trPr>
          <w:trHeight w:val="20"/>
        </w:trPr>
        <w:tc>
          <w:tcPr>
            <w:tcW w:w="0" w:type="auto"/>
            <w:noWrap/>
            <w:tcMar>
              <w:top w:w="15" w:type="dxa"/>
              <w:left w:w="15" w:type="dxa"/>
              <w:bottom w:w="0" w:type="dxa"/>
              <w:right w:w="15" w:type="dxa"/>
            </w:tcMar>
            <w:vAlign w:val="bottom"/>
            <w:hideMark/>
          </w:tcPr>
          <w:p w14:paraId="06DF470E" w14:textId="77777777" w:rsidR="001D72B9" w:rsidRPr="00804B6E" w:rsidRDefault="001D72B9" w:rsidP="00206D96">
            <w:pPr>
              <w:spacing w:line="240" w:lineRule="auto"/>
              <w:rPr>
                <w:color w:val="000000"/>
              </w:rPr>
            </w:pPr>
            <w:r w:rsidRPr="00804B6E">
              <w:rPr>
                <w:color w:val="000000"/>
              </w:rPr>
              <w:t>Nakano, Takayuki</w:t>
            </w:r>
          </w:p>
        </w:tc>
        <w:tc>
          <w:tcPr>
            <w:tcW w:w="0" w:type="auto"/>
            <w:noWrap/>
            <w:tcMar>
              <w:top w:w="15" w:type="dxa"/>
              <w:left w:w="15" w:type="dxa"/>
              <w:bottom w:w="0" w:type="dxa"/>
              <w:right w:w="15" w:type="dxa"/>
            </w:tcMar>
            <w:vAlign w:val="bottom"/>
            <w:hideMark/>
          </w:tcPr>
          <w:p w14:paraId="3EB5996F" w14:textId="77777777" w:rsidR="001D72B9" w:rsidRPr="00804B6E" w:rsidRDefault="001D72B9" w:rsidP="00206D96">
            <w:pPr>
              <w:spacing w:line="240" w:lineRule="auto"/>
              <w:rPr>
                <w:color w:val="000000"/>
              </w:rPr>
            </w:pPr>
            <w:r w:rsidRPr="00804B6E">
              <w:rPr>
                <w:color w:val="000000"/>
              </w:rPr>
              <w:t>Panasonic Corporation</w:t>
            </w:r>
          </w:p>
        </w:tc>
      </w:tr>
      <w:tr w:rsidR="001D72B9" w:rsidRPr="00804B6E" w14:paraId="4245037C" w14:textId="77777777" w:rsidTr="00206D96">
        <w:trPr>
          <w:trHeight w:val="20"/>
        </w:trPr>
        <w:tc>
          <w:tcPr>
            <w:tcW w:w="0" w:type="auto"/>
            <w:noWrap/>
            <w:tcMar>
              <w:top w:w="15" w:type="dxa"/>
              <w:left w:w="15" w:type="dxa"/>
              <w:bottom w:w="0" w:type="dxa"/>
              <w:right w:w="15" w:type="dxa"/>
            </w:tcMar>
            <w:vAlign w:val="bottom"/>
            <w:hideMark/>
          </w:tcPr>
          <w:p w14:paraId="4C9E3434" w14:textId="77777777" w:rsidR="001D72B9" w:rsidRPr="00804B6E" w:rsidRDefault="001D72B9" w:rsidP="00206D96">
            <w:pPr>
              <w:spacing w:line="240" w:lineRule="auto"/>
              <w:rPr>
                <w:color w:val="000000"/>
              </w:rPr>
            </w:pPr>
            <w:r w:rsidRPr="00804B6E">
              <w:rPr>
                <w:color w:val="000000"/>
              </w:rPr>
              <w:t>Nguyen, An</w:t>
            </w:r>
          </w:p>
        </w:tc>
        <w:tc>
          <w:tcPr>
            <w:tcW w:w="0" w:type="auto"/>
            <w:noWrap/>
            <w:tcMar>
              <w:top w:w="15" w:type="dxa"/>
              <w:left w:w="15" w:type="dxa"/>
              <w:bottom w:w="0" w:type="dxa"/>
              <w:right w:w="15" w:type="dxa"/>
            </w:tcMar>
            <w:vAlign w:val="bottom"/>
            <w:hideMark/>
          </w:tcPr>
          <w:p w14:paraId="6C45867B" w14:textId="77777777" w:rsidR="001D72B9" w:rsidRPr="00804B6E" w:rsidRDefault="001D72B9" w:rsidP="00206D96">
            <w:pPr>
              <w:spacing w:line="240" w:lineRule="auto"/>
              <w:rPr>
                <w:color w:val="000000"/>
              </w:rPr>
            </w:pPr>
            <w:r w:rsidRPr="00804B6E">
              <w:rPr>
                <w:color w:val="000000"/>
              </w:rPr>
              <w:t>DHS/CISA/ECD</w:t>
            </w:r>
          </w:p>
        </w:tc>
      </w:tr>
      <w:tr w:rsidR="001D72B9" w:rsidRPr="00804B6E" w14:paraId="3522EF72" w14:textId="77777777" w:rsidTr="00206D96">
        <w:trPr>
          <w:trHeight w:val="20"/>
        </w:trPr>
        <w:tc>
          <w:tcPr>
            <w:tcW w:w="0" w:type="auto"/>
            <w:noWrap/>
            <w:tcMar>
              <w:top w:w="15" w:type="dxa"/>
              <w:left w:w="15" w:type="dxa"/>
              <w:bottom w:w="0" w:type="dxa"/>
              <w:right w:w="15" w:type="dxa"/>
            </w:tcMar>
            <w:vAlign w:val="bottom"/>
            <w:hideMark/>
          </w:tcPr>
          <w:p w14:paraId="6CA38DFA" w14:textId="77777777" w:rsidR="001D72B9" w:rsidRPr="00804B6E" w:rsidRDefault="001D72B9" w:rsidP="00206D96">
            <w:pPr>
              <w:spacing w:line="240" w:lineRule="auto"/>
              <w:rPr>
                <w:color w:val="000000"/>
              </w:rPr>
            </w:pPr>
            <w:r w:rsidRPr="00804B6E">
              <w:rPr>
                <w:color w:val="000000"/>
              </w:rPr>
              <w:t>noh, yujin</w:t>
            </w:r>
          </w:p>
        </w:tc>
        <w:tc>
          <w:tcPr>
            <w:tcW w:w="0" w:type="auto"/>
            <w:noWrap/>
            <w:tcMar>
              <w:top w:w="15" w:type="dxa"/>
              <w:left w:w="15" w:type="dxa"/>
              <w:bottom w:w="0" w:type="dxa"/>
              <w:right w:w="15" w:type="dxa"/>
            </w:tcMar>
            <w:vAlign w:val="bottom"/>
            <w:hideMark/>
          </w:tcPr>
          <w:p w14:paraId="598A992B" w14:textId="77777777" w:rsidR="001D72B9" w:rsidRPr="00804B6E" w:rsidRDefault="001D72B9" w:rsidP="00206D96">
            <w:pPr>
              <w:spacing w:line="240" w:lineRule="auto"/>
              <w:rPr>
                <w:color w:val="000000"/>
              </w:rPr>
            </w:pPr>
            <w:r w:rsidRPr="00804B6E">
              <w:rPr>
                <w:color w:val="000000"/>
              </w:rPr>
              <w:t>Newracom Inc.</w:t>
            </w:r>
          </w:p>
        </w:tc>
      </w:tr>
      <w:tr w:rsidR="001D72B9" w:rsidRPr="00804B6E" w14:paraId="3C187675" w14:textId="77777777" w:rsidTr="00206D96">
        <w:trPr>
          <w:trHeight w:val="20"/>
        </w:trPr>
        <w:tc>
          <w:tcPr>
            <w:tcW w:w="0" w:type="auto"/>
            <w:noWrap/>
            <w:tcMar>
              <w:top w:w="15" w:type="dxa"/>
              <w:left w:w="15" w:type="dxa"/>
              <w:bottom w:w="0" w:type="dxa"/>
              <w:right w:w="15" w:type="dxa"/>
            </w:tcMar>
            <w:vAlign w:val="bottom"/>
            <w:hideMark/>
          </w:tcPr>
          <w:p w14:paraId="1848C6AD" w14:textId="77777777" w:rsidR="001D72B9" w:rsidRPr="00804B6E" w:rsidRDefault="001D72B9" w:rsidP="00206D96">
            <w:pPr>
              <w:spacing w:line="240" w:lineRule="auto"/>
              <w:rPr>
                <w:color w:val="000000"/>
              </w:rPr>
            </w:pPr>
            <w:r w:rsidRPr="00804B6E">
              <w:rPr>
                <w:color w:val="000000"/>
              </w:rPr>
              <w:t>Oyama, Satoshi</w:t>
            </w:r>
          </w:p>
        </w:tc>
        <w:tc>
          <w:tcPr>
            <w:tcW w:w="0" w:type="auto"/>
            <w:noWrap/>
            <w:tcMar>
              <w:top w:w="15" w:type="dxa"/>
              <w:left w:w="15" w:type="dxa"/>
              <w:bottom w:w="0" w:type="dxa"/>
              <w:right w:w="15" w:type="dxa"/>
            </w:tcMar>
            <w:vAlign w:val="bottom"/>
            <w:hideMark/>
          </w:tcPr>
          <w:p w14:paraId="3AFAA1A8" w14:textId="77777777" w:rsidR="001D72B9" w:rsidRPr="00804B6E" w:rsidRDefault="001D72B9" w:rsidP="00206D96">
            <w:pPr>
              <w:spacing w:line="240" w:lineRule="auto"/>
              <w:rPr>
                <w:color w:val="000000"/>
              </w:rPr>
            </w:pPr>
            <w:r w:rsidRPr="00804B6E">
              <w:rPr>
                <w:color w:val="000000"/>
              </w:rPr>
              <w:t>Association of Radio Industries and Businesses (ARIB)</w:t>
            </w:r>
          </w:p>
        </w:tc>
      </w:tr>
      <w:tr w:rsidR="001D72B9" w:rsidRPr="00804B6E" w14:paraId="001EF2AA" w14:textId="77777777" w:rsidTr="00206D96">
        <w:trPr>
          <w:trHeight w:val="20"/>
        </w:trPr>
        <w:tc>
          <w:tcPr>
            <w:tcW w:w="0" w:type="auto"/>
            <w:noWrap/>
            <w:tcMar>
              <w:top w:w="15" w:type="dxa"/>
              <w:left w:w="15" w:type="dxa"/>
              <w:bottom w:w="0" w:type="dxa"/>
              <w:right w:w="15" w:type="dxa"/>
            </w:tcMar>
            <w:vAlign w:val="bottom"/>
            <w:hideMark/>
          </w:tcPr>
          <w:p w14:paraId="11854AD6" w14:textId="77777777" w:rsidR="001D72B9" w:rsidRPr="00804B6E" w:rsidRDefault="001D72B9" w:rsidP="00206D96">
            <w:pPr>
              <w:spacing w:line="240" w:lineRule="auto"/>
              <w:rPr>
                <w:color w:val="000000"/>
              </w:rPr>
            </w:pPr>
            <w:r w:rsidRPr="00804B6E">
              <w:rPr>
                <w:color w:val="000000"/>
              </w:rPr>
              <w:t>Perkins, Richard</w:t>
            </w:r>
          </w:p>
        </w:tc>
        <w:tc>
          <w:tcPr>
            <w:tcW w:w="0" w:type="auto"/>
            <w:noWrap/>
            <w:tcMar>
              <w:top w:w="15" w:type="dxa"/>
              <w:left w:w="15" w:type="dxa"/>
              <w:bottom w:w="0" w:type="dxa"/>
              <w:right w:w="15" w:type="dxa"/>
            </w:tcMar>
            <w:vAlign w:val="bottom"/>
            <w:hideMark/>
          </w:tcPr>
          <w:p w14:paraId="4194AF89" w14:textId="77777777" w:rsidR="001D72B9" w:rsidRPr="00804B6E" w:rsidRDefault="001D72B9" w:rsidP="00206D96">
            <w:pPr>
              <w:spacing w:line="240" w:lineRule="auto"/>
              <w:rPr>
                <w:color w:val="000000"/>
              </w:rPr>
            </w:pPr>
            <w:r w:rsidRPr="00804B6E">
              <w:rPr>
                <w:color w:val="000000"/>
              </w:rPr>
              <w:t>Qorvo</w:t>
            </w:r>
          </w:p>
        </w:tc>
      </w:tr>
      <w:tr w:rsidR="001D72B9" w:rsidRPr="00804B6E" w14:paraId="1CB5CBC4" w14:textId="77777777" w:rsidTr="00206D96">
        <w:trPr>
          <w:trHeight w:val="20"/>
        </w:trPr>
        <w:tc>
          <w:tcPr>
            <w:tcW w:w="0" w:type="auto"/>
            <w:noWrap/>
            <w:tcMar>
              <w:top w:w="15" w:type="dxa"/>
              <w:left w:w="15" w:type="dxa"/>
              <w:bottom w:w="0" w:type="dxa"/>
              <w:right w:w="15" w:type="dxa"/>
            </w:tcMar>
            <w:vAlign w:val="bottom"/>
            <w:hideMark/>
          </w:tcPr>
          <w:p w14:paraId="3E5019B5" w14:textId="77777777" w:rsidR="001D72B9" w:rsidRPr="00804B6E" w:rsidRDefault="001D72B9" w:rsidP="00206D96">
            <w:pPr>
              <w:spacing w:line="240" w:lineRule="auto"/>
              <w:rPr>
                <w:color w:val="000000"/>
              </w:rPr>
            </w:pPr>
            <w:r w:rsidRPr="00804B6E">
              <w:rPr>
                <w:color w:val="000000"/>
              </w:rPr>
              <w:t>Petrick, Albert</w:t>
            </w:r>
          </w:p>
        </w:tc>
        <w:tc>
          <w:tcPr>
            <w:tcW w:w="0" w:type="auto"/>
            <w:noWrap/>
            <w:tcMar>
              <w:top w:w="15" w:type="dxa"/>
              <w:left w:w="15" w:type="dxa"/>
              <w:bottom w:w="0" w:type="dxa"/>
              <w:right w:w="15" w:type="dxa"/>
            </w:tcMar>
            <w:vAlign w:val="bottom"/>
            <w:hideMark/>
          </w:tcPr>
          <w:p w14:paraId="21F70634" w14:textId="77777777" w:rsidR="001D72B9" w:rsidRPr="00804B6E" w:rsidRDefault="001D72B9" w:rsidP="00206D96">
            <w:pPr>
              <w:spacing w:line="240" w:lineRule="auto"/>
              <w:rPr>
                <w:color w:val="000000"/>
              </w:rPr>
            </w:pPr>
            <w:r w:rsidRPr="00804B6E">
              <w:rPr>
                <w:color w:val="000000"/>
              </w:rPr>
              <w:t>InterDigital, Inc.</w:t>
            </w:r>
          </w:p>
        </w:tc>
      </w:tr>
      <w:tr w:rsidR="001D72B9" w:rsidRPr="00804B6E" w14:paraId="33C44E65" w14:textId="77777777" w:rsidTr="00206D96">
        <w:trPr>
          <w:trHeight w:val="20"/>
        </w:trPr>
        <w:tc>
          <w:tcPr>
            <w:tcW w:w="0" w:type="auto"/>
            <w:noWrap/>
            <w:tcMar>
              <w:top w:w="15" w:type="dxa"/>
              <w:left w:w="15" w:type="dxa"/>
              <w:bottom w:w="0" w:type="dxa"/>
              <w:right w:w="15" w:type="dxa"/>
            </w:tcMar>
            <w:vAlign w:val="bottom"/>
            <w:hideMark/>
          </w:tcPr>
          <w:p w14:paraId="0556CDA3" w14:textId="77777777" w:rsidR="001D72B9" w:rsidRPr="00804B6E" w:rsidRDefault="001D72B9" w:rsidP="00206D96">
            <w:pPr>
              <w:spacing w:line="240" w:lineRule="auto"/>
              <w:rPr>
                <w:color w:val="000000"/>
              </w:rPr>
            </w:pPr>
            <w:r w:rsidRPr="00804B6E">
              <w:rPr>
                <w:color w:val="000000"/>
              </w:rPr>
              <w:t>Sadeghi, Bahareh</w:t>
            </w:r>
          </w:p>
        </w:tc>
        <w:tc>
          <w:tcPr>
            <w:tcW w:w="0" w:type="auto"/>
            <w:noWrap/>
            <w:tcMar>
              <w:top w:w="15" w:type="dxa"/>
              <w:left w:w="15" w:type="dxa"/>
              <w:bottom w:w="0" w:type="dxa"/>
              <w:right w:w="15" w:type="dxa"/>
            </w:tcMar>
            <w:vAlign w:val="bottom"/>
            <w:hideMark/>
          </w:tcPr>
          <w:p w14:paraId="6E1B98DD" w14:textId="77777777" w:rsidR="001D72B9" w:rsidRPr="00804B6E" w:rsidRDefault="001D72B9" w:rsidP="00206D96">
            <w:pPr>
              <w:spacing w:line="240" w:lineRule="auto"/>
              <w:rPr>
                <w:color w:val="000000"/>
              </w:rPr>
            </w:pPr>
            <w:r w:rsidRPr="00804B6E">
              <w:rPr>
                <w:color w:val="000000"/>
              </w:rPr>
              <w:t>Intel Corporation</w:t>
            </w:r>
          </w:p>
        </w:tc>
      </w:tr>
      <w:tr w:rsidR="001D72B9" w:rsidRPr="00804B6E" w14:paraId="6BB02808" w14:textId="77777777" w:rsidTr="00206D96">
        <w:trPr>
          <w:trHeight w:val="20"/>
        </w:trPr>
        <w:tc>
          <w:tcPr>
            <w:tcW w:w="0" w:type="auto"/>
            <w:noWrap/>
            <w:tcMar>
              <w:top w:w="15" w:type="dxa"/>
              <w:left w:w="15" w:type="dxa"/>
              <w:bottom w:w="0" w:type="dxa"/>
              <w:right w:w="15" w:type="dxa"/>
            </w:tcMar>
            <w:vAlign w:val="bottom"/>
            <w:hideMark/>
          </w:tcPr>
          <w:p w14:paraId="0D005921" w14:textId="77777777" w:rsidR="001D72B9" w:rsidRPr="00804B6E" w:rsidRDefault="001D72B9" w:rsidP="00206D96">
            <w:pPr>
              <w:spacing w:line="240" w:lineRule="auto"/>
              <w:rPr>
                <w:color w:val="000000"/>
              </w:rPr>
            </w:pPr>
            <w:r w:rsidRPr="00804B6E">
              <w:rPr>
                <w:color w:val="000000"/>
              </w:rPr>
              <w:t>Sakamoto, Takenori</w:t>
            </w:r>
          </w:p>
        </w:tc>
        <w:tc>
          <w:tcPr>
            <w:tcW w:w="0" w:type="auto"/>
            <w:noWrap/>
            <w:tcMar>
              <w:top w:w="15" w:type="dxa"/>
              <w:left w:w="15" w:type="dxa"/>
              <w:bottom w:w="0" w:type="dxa"/>
              <w:right w:w="15" w:type="dxa"/>
            </w:tcMar>
            <w:vAlign w:val="bottom"/>
            <w:hideMark/>
          </w:tcPr>
          <w:p w14:paraId="6167F1B2" w14:textId="77777777" w:rsidR="001D72B9" w:rsidRPr="00804B6E" w:rsidRDefault="001D72B9" w:rsidP="00206D96">
            <w:pPr>
              <w:spacing w:line="240" w:lineRule="auto"/>
              <w:rPr>
                <w:color w:val="000000"/>
              </w:rPr>
            </w:pPr>
            <w:r w:rsidRPr="00804B6E">
              <w:rPr>
                <w:color w:val="000000"/>
              </w:rPr>
              <w:t>Panasonic Corporation</w:t>
            </w:r>
          </w:p>
        </w:tc>
      </w:tr>
      <w:tr w:rsidR="001D72B9" w:rsidRPr="00804B6E" w14:paraId="26DB3CAE" w14:textId="77777777" w:rsidTr="00206D96">
        <w:trPr>
          <w:trHeight w:val="20"/>
        </w:trPr>
        <w:tc>
          <w:tcPr>
            <w:tcW w:w="0" w:type="auto"/>
            <w:noWrap/>
            <w:tcMar>
              <w:top w:w="15" w:type="dxa"/>
              <w:left w:w="15" w:type="dxa"/>
              <w:bottom w:w="0" w:type="dxa"/>
              <w:right w:w="15" w:type="dxa"/>
            </w:tcMar>
            <w:vAlign w:val="bottom"/>
            <w:hideMark/>
          </w:tcPr>
          <w:p w14:paraId="5FFCAA19" w14:textId="77777777" w:rsidR="001D72B9" w:rsidRPr="00804B6E" w:rsidRDefault="001D72B9" w:rsidP="00206D96">
            <w:pPr>
              <w:spacing w:line="240" w:lineRule="auto"/>
              <w:rPr>
                <w:color w:val="000000"/>
              </w:rPr>
            </w:pPr>
            <w:r w:rsidRPr="00804B6E">
              <w:rPr>
                <w:color w:val="000000"/>
              </w:rPr>
              <w:t>Sand, Stephan</w:t>
            </w:r>
          </w:p>
        </w:tc>
        <w:tc>
          <w:tcPr>
            <w:tcW w:w="0" w:type="auto"/>
            <w:noWrap/>
            <w:tcMar>
              <w:top w:w="15" w:type="dxa"/>
              <w:left w:w="15" w:type="dxa"/>
              <w:bottom w:w="0" w:type="dxa"/>
              <w:right w:w="15" w:type="dxa"/>
            </w:tcMar>
            <w:vAlign w:val="bottom"/>
            <w:hideMark/>
          </w:tcPr>
          <w:p w14:paraId="7B167033" w14:textId="77777777" w:rsidR="001D72B9" w:rsidRPr="00804B6E" w:rsidRDefault="001D72B9" w:rsidP="00206D96">
            <w:pPr>
              <w:spacing w:line="240" w:lineRule="auto"/>
              <w:rPr>
                <w:color w:val="000000"/>
              </w:rPr>
            </w:pPr>
            <w:r w:rsidRPr="00804B6E">
              <w:rPr>
                <w:color w:val="000000"/>
              </w:rPr>
              <w:t>German Aerospace Center (DLR)</w:t>
            </w:r>
          </w:p>
        </w:tc>
      </w:tr>
      <w:tr w:rsidR="001D72B9" w:rsidRPr="00804B6E" w14:paraId="46A53DF2" w14:textId="77777777" w:rsidTr="00206D96">
        <w:trPr>
          <w:trHeight w:val="20"/>
        </w:trPr>
        <w:tc>
          <w:tcPr>
            <w:tcW w:w="0" w:type="auto"/>
            <w:noWrap/>
            <w:tcMar>
              <w:top w:w="15" w:type="dxa"/>
              <w:left w:w="15" w:type="dxa"/>
              <w:bottom w:w="0" w:type="dxa"/>
              <w:right w:w="15" w:type="dxa"/>
            </w:tcMar>
            <w:vAlign w:val="bottom"/>
            <w:hideMark/>
          </w:tcPr>
          <w:p w14:paraId="43B3A545" w14:textId="77777777" w:rsidR="001D72B9" w:rsidRPr="00804B6E" w:rsidRDefault="001D72B9" w:rsidP="00206D96">
            <w:pPr>
              <w:spacing w:line="240" w:lineRule="auto"/>
              <w:rPr>
                <w:color w:val="000000"/>
              </w:rPr>
            </w:pPr>
            <w:r w:rsidRPr="00804B6E">
              <w:rPr>
                <w:color w:val="000000"/>
              </w:rPr>
              <w:lastRenderedPageBreak/>
              <w:t>Schiessl, Sebastian</w:t>
            </w:r>
          </w:p>
        </w:tc>
        <w:tc>
          <w:tcPr>
            <w:tcW w:w="0" w:type="auto"/>
            <w:noWrap/>
            <w:tcMar>
              <w:top w:w="15" w:type="dxa"/>
              <w:left w:w="15" w:type="dxa"/>
              <w:bottom w:w="0" w:type="dxa"/>
              <w:right w:w="15" w:type="dxa"/>
            </w:tcMar>
            <w:vAlign w:val="bottom"/>
            <w:hideMark/>
          </w:tcPr>
          <w:p w14:paraId="5DD81B89" w14:textId="77777777" w:rsidR="001D72B9" w:rsidRPr="00804B6E" w:rsidRDefault="001D72B9" w:rsidP="00206D96">
            <w:pPr>
              <w:spacing w:line="240" w:lineRule="auto"/>
              <w:rPr>
                <w:color w:val="000000"/>
              </w:rPr>
            </w:pPr>
            <w:r w:rsidRPr="00804B6E">
              <w:rPr>
                <w:color w:val="000000"/>
              </w:rPr>
              <w:t>u-blox</w:t>
            </w:r>
          </w:p>
        </w:tc>
      </w:tr>
      <w:tr w:rsidR="001D72B9" w:rsidRPr="00804B6E" w14:paraId="7104D2BD" w14:textId="77777777" w:rsidTr="00206D96">
        <w:trPr>
          <w:trHeight w:val="20"/>
        </w:trPr>
        <w:tc>
          <w:tcPr>
            <w:tcW w:w="0" w:type="auto"/>
            <w:noWrap/>
            <w:tcMar>
              <w:top w:w="15" w:type="dxa"/>
              <w:left w:w="15" w:type="dxa"/>
              <w:bottom w:w="0" w:type="dxa"/>
              <w:right w:w="15" w:type="dxa"/>
            </w:tcMar>
            <w:vAlign w:val="bottom"/>
            <w:hideMark/>
          </w:tcPr>
          <w:p w14:paraId="4C464B53" w14:textId="77777777" w:rsidR="001D72B9" w:rsidRPr="00804B6E" w:rsidRDefault="001D72B9" w:rsidP="00206D96">
            <w:pPr>
              <w:spacing w:line="240" w:lineRule="auto"/>
              <w:rPr>
                <w:color w:val="000000"/>
              </w:rPr>
            </w:pPr>
            <w:r w:rsidRPr="00804B6E">
              <w:rPr>
                <w:color w:val="000000"/>
              </w:rPr>
              <w:t>Smely, Di Dieter</w:t>
            </w:r>
          </w:p>
        </w:tc>
        <w:tc>
          <w:tcPr>
            <w:tcW w:w="0" w:type="auto"/>
            <w:noWrap/>
            <w:tcMar>
              <w:top w:w="15" w:type="dxa"/>
              <w:left w:w="15" w:type="dxa"/>
              <w:bottom w:w="0" w:type="dxa"/>
              <w:right w:w="15" w:type="dxa"/>
            </w:tcMar>
            <w:vAlign w:val="bottom"/>
            <w:hideMark/>
          </w:tcPr>
          <w:p w14:paraId="3FC483E6" w14:textId="77777777" w:rsidR="001D72B9" w:rsidRPr="00804B6E" w:rsidRDefault="001D72B9" w:rsidP="00206D96">
            <w:pPr>
              <w:spacing w:line="240" w:lineRule="auto"/>
              <w:rPr>
                <w:color w:val="000000"/>
              </w:rPr>
            </w:pPr>
            <w:r w:rsidRPr="00804B6E">
              <w:rPr>
                <w:color w:val="000000"/>
              </w:rPr>
              <w:t>Kapsch TrafficCom AG</w:t>
            </w:r>
          </w:p>
        </w:tc>
      </w:tr>
      <w:tr w:rsidR="001D72B9" w:rsidRPr="00804B6E" w14:paraId="6EF002D7" w14:textId="77777777" w:rsidTr="00206D96">
        <w:trPr>
          <w:trHeight w:val="20"/>
        </w:trPr>
        <w:tc>
          <w:tcPr>
            <w:tcW w:w="0" w:type="auto"/>
            <w:noWrap/>
            <w:tcMar>
              <w:top w:w="15" w:type="dxa"/>
              <w:left w:w="15" w:type="dxa"/>
              <w:bottom w:w="0" w:type="dxa"/>
              <w:right w:w="15" w:type="dxa"/>
            </w:tcMar>
            <w:vAlign w:val="bottom"/>
            <w:hideMark/>
          </w:tcPr>
          <w:p w14:paraId="611581BD" w14:textId="77777777" w:rsidR="001D72B9" w:rsidRPr="00804B6E" w:rsidRDefault="001D72B9" w:rsidP="00206D96">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hideMark/>
          </w:tcPr>
          <w:p w14:paraId="111F0ADA" w14:textId="77777777" w:rsidR="001D72B9" w:rsidRPr="00804B6E" w:rsidRDefault="001D72B9" w:rsidP="00206D96">
            <w:pPr>
              <w:spacing w:line="240" w:lineRule="auto"/>
              <w:rPr>
                <w:color w:val="000000"/>
              </w:rPr>
            </w:pPr>
            <w:r w:rsidRPr="00804B6E">
              <w:rPr>
                <w:color w:val="000000"/>
              </w:rPr>
              <w:t>ZTE Corporation</w:t>
            </w:r>
          </w:p>
        </w:tc>
      </w:tr>
      <w:tr w:rsidR="001D72B9" w:rsidRPr="00804B6E" w14:paraId="7ECF94B5" w14:textId="77777777" w:rsidTr="00206D96">
        <w:trPr>
          <w:trHeight w:val="20"/>
        </w:trPr>
        <w:tc>
          <w:tcPr>
            <w:tcW w:w="0" w:type="auto"/>
            <w:noWrap/>
            <w:tcMar>
              <w:top w:w="15" w:type="dxa"/>
              <w:left w:w="15" w:type="dxa"/>
              <w:bottom w:w="0" w:type="dxa"/>
              <w:right w:w="15" w:type="dxa"/>
            </w:tcMar>
            <w:vAlign w:val="bottom"/>
            <w:hideMark/>
          </w:tcPr>
          <w:p w14:paraId="08A9F469" w14:textId="77777777" w:rsidR="001D72B9" w:rsidRPr="00804B6E" w:rsidRDefault="001D72B9" w:rsidP="00206D96">
            <w:pPr>
              <w:spacing w:line="240" w:lineRule="auto"/>
              <w:rPr>
                <w:color w:val="000000"/>
              </w:rPr>
            </w:pPr>
            <w:r w:rsidRPr="00804B6E">
              <w:rPr>
                <w:color w:val="000000"/>
              </w:rPr>
              <w:t>Takai, Mineo</w:t>
            </w:r>
          </w:p>
        </w:tc>
        <w:tc>
          <w:tcPr>
            <w:tcW w:w="0" w:type="auto"/>
            <w:noWrap/>
            <w:tcMar>
              <w:top w:w="15" w:type="dxa"/>
              <w:left w:w="15" w:type="dxa"/>
              <w:bottom w:w="0" w:type="dxa"/>
              <w:right w:w="15" w:type="dxa"/>
            </w:tcMar>
            <w:vAlign w:val="bottom"/>
            <w:hideMark/>
          </w:tcPr>
          <w:p w14:paraId="7B120ED2" w14:textId="77777777" w:rsidR="001D72B9" w:rsidRPr="00804B6E" w:rsidRDefault="001D72B9" w:rsidP="00206D96">
            <w:pPr>
              <w:spacing w:line="240" w:lineRule="auto"/>
              <w:rPr>
                <w:color w:val="000000"/>
              </w:rPr>
            </w:pPr>
            <w:r w:rsidRPr="00804B6E">
              <w:rPr>
                <w:color w:val="000000"/>
              </w:rPr>
              <w:t>Space-Time Engineering</w:t>
            </w:r>
          </w:p>
        </w:tc>
      </w:tr>
      <w:tr w:rsidR="001D72B9" w:rsidRPr="00804B6E" w14:paraId="3FB5289E" w14:textId="77777777" w:rsidTr="00206D96">
        <w:trPr>
          <w:trHeight w:val="20"/>
        </w:trPr>
        <w:tc>
          <w:tcPr>
            <w:tcW w:w="0" w:type="auto"/>
            <w:noWrap/>
            <w:tcMar>
              <w:top w:w="15" w:type="dxa"/>
              <w:left w:w="15" w:type="dxa"/>
              <w:bottom w:w="0" w:type="dxa"/>
              <w:right w:w="15" w:type="dxa"/>
            </w:tcMar>
            <w:vAlign w:val="bottom"/>
            <w:hideMark/>
          </w:tcPr>
          <w:p w14:paraId="7C88DEDC" w14:textId="77777777" w:rsidR="001D72B9" w:rsidRPr="00804B6E" w:rsidRDefault="001D72B9" w:rsidP="00206D96">
            <w:pPr>
              <w:spacing w:line="240" w:lineRule="auto"/>
              <w:rPr>
                <w:color w:val="000000"/>
              </w:rPr>
            </w:pPr>
            <w:r w:rsidRPr="00804B6E">
              <w:rPr>
                <w:color w:val="000000"/>
              </w:rPr>
              <w:t>Urabe, Yoshio</w:t>
            </w:r>
          </w:p>
        </w:tc>
        <w:tc>
          <w:tcPr>
            <w:tcW w:w="0" w:type="auto"/>
            <w:noWrap/>
            <w:tcMar>
              <w:top w:w="15" w:type="dxa"/>
              <w:left w:w="15" w:type="dxa"/>
              <w:bottom w:w="0" w:type="dxa"/>
              <w:right w:w="15" w:type="dxa"/>
            </w:tcMar>
            <w:vAlign w:val="bottom"/>
            <w:hideMark/>
          </w:tcPr>
          <w:p w14:paraId="29DA888C" w14:textId="77777777" w:rsidR="001D72B9" w:rsidRPr="00804B6E" w:rsidRDefault="001D72B9" w:rsidP="00206D96">
            <w:pPr>
              <w:spacing w:line="240" w:lineRule="auto"/>
              <w:rPr>
                <w:color w:val="000000"/>
              </w:rPr>
            </w:pPr>
            <w:r w:rsidRPr="00804B6E">
              <w:rPr>
                <w:color w:val="000000"/>
              </w:rPr>
              <w:t>Panasonic Corporation</w:t>
            </w:r>
          </w:p>
        </w:tc>
      </w:tr>
      <w:tr w:rsidR="001D72B9" w:rsidRPr="00804B6E" w14:paraId="23C84CC2" w14:textId="77777777" w:rsidTr="00206D96">
        <w:trPr>
          <w:trHeight w:val="20"/>
        </w:trPr>
        <w:tc>
          <w:tcPr>
            <w:tcW w:w="0" w:type="auto"/>
            <w:noWrap/>
            <w:tcMar>
              <w:top w:w="15" w:type="dxa"/>
              <w:left w:w="15" w:type="dxa"/>
              <w:bottom w:w="0" w:type="dxa"/>
              <w:right w:w="15" w:type="dxa"/>
            </w:tcMar>
            <w:vAlign w:val="bottom"/>
            <w:hideMark/>
          </w:tcPr>
          <w:p w14:paraId="23E4135C" w14:textId="77777777" w:rsidR="001D72B9" w:rsidRPr="00804B6E" w:rsidRDefault="001D72B9" w:rsidP="00206D96">
            <w:pPr>
              <w:spacing w:line="240" w:lineRule="auto"/>
              <w:rPr>
                <w:color w:val="000000"/>
              </w:rPr>
            </w:pPr>
            <w:r w:rsidRPr="00804B6E">
              <w:rPr>
                <w:color w:val="000000"/>
              </w:rPr>
              <w:t>yi, yongjiang</w:t>
            </w:r>
          </w:p>
        </w:tc>
        <w:tc>
          <w:tcPr>
            <w:tcW w:w="0" w:type="auto"/>
            <w:noWrap/>
            <w:tcMar>
              <w:top w:w="15" w:type="dxa"/>
              <w:left w:w="15" w:type="dxa"/>
              <w:bottom w:w="0" w:type="dxa"/>
              <w:right w:w="15" w:type="dxa"/>
            </w:tcMar>
            <w:vAlign w:val="bottom"/>
            <w:hideMark/>
          </w:tcPr>
          <w:p w14:paraId="7FC781B7" w14:textId="77777777" w:rsidR="001D72B9" w:rsidRPr="00804B6E" w:rsidRDefault="001D72B9" w:rsidP="00206D96">
            <w:pPr>
              <w:spacing w:line="240" w:lineRule="auto"/>
              <w:rPr>
                <w:color w:val="000000"/>
              </w:rPr>
            </w:pPr>
            <w:r w:rsidRPr="00804B6E">
              <w:rPr>
                <w:color w:val="000000"/>
              </w:rPr>
              <w:t>Futurewei Technologies</w:t>
            </w:r>
          </w:p>
        </w:tc>
      </w:tr>
    </w:tbl>
    <w:p w14:paraId="2E8F1E97" w14:textId="77777777" w:rsidR="00A80D36" w:rsidRPr="00804B6E" w:rsidRDefault="00A80D36" w:rsidP="008B30E2"/>
    <w:p w14:paraId="2F219AF0" w14:textId="74AEC4BC" w:rsidR="00137430" w:rsidRDefault="00A074B9" w:rsidP="00137430">
      <w:pPr>
        <w:pStyle w:val="Heading1"/>
      </w:pPr>
      <w:r w:rsidRPr="00804B6E">
        <w:t xml:space="preserve">Wednesday 16 September 2020 @ </w:t>
      </w:r>
      <w:r w:rsidR="002566E0" w:rsidRPr="00804B6E">
        <w:t>19:00-21:00 h ET</w:t>
      </w:r>
    </w:p>
    <w:p w14:paraId="6FBE521C" w14:textId="6915C191" w:rsidR="00B22F4A" w:rsidRPr="00B22F4A" w:rsidRDefault="00B22F4A" w:rsidP="00B22F4A"/>
    <w:p w14:paraId="5E064D93" w14:textId="1F13B7CA" w:rsidR="004F7B9F" w:rsidRPr="00804B6E" w:rsidRDefault="004F7B9F" w:rsidP="004F7B9F">
      <w:pPr>
        <w:pStyle w:val="Heading1"/>
      </w:pPr>
      <w:r w:rsidRPr="00804B6E">
        <w:t>Next Meetings</w:t>
      </w:r>
    </w:p>
    <w:p w14:paraId="32DAF0A5" w14:textId="30228BD3" w:rsidR="004F7B9F" w:rsidRPr="00804B6E" w:rsidRDefault="00F803F4" w:rsidP="004F7B9F">
      <w:pPr>
        <w:ind w:left="720"/>
      </w:pPr>
      <w:r w:rsidRPr="00804B6E">
        <w:t xml:space="preserve">Working Group </w:t>
      </w:r>
      <w:r w:rsidR="002566E0" w:rsidRPr="00804B6E">
        <w:t>Plenary:</w:t>
      </w:r>
    </w:p>
    <w:p w14:paraId="2D495ADD" w14:textId="7B929B51" w:rsidR="004F7B9F" w:rsidRPr="00804B6E" w:rsidRDefault="00DB551F" w:rsidP="002566E0">
      <w:pPr>
        <w:ind w:left="1440"/>
      </w:pPr>
      <w:r w:rsidRPr="00804B6E">
        <w:t>Online</w:t>
      </w:r>
      <w:r w:rsidR="004D05E0" w:rsidRPr="00804B6E">
        <w:t>,</w:t>
      </w:r>
      <w:r w:rsidR="002566E0" w:rsidRPr="00804B6E">
        <w:t xml:space="preserve"> TBS</w:t>
      </w:r>
      <w:r w:rsidR="004D05E0" w:rsidRPr="00804B6E">
        <w:t xml:space="preserve"> </w:t>
      </w:r>
    </w:p>
    <w:p w14:paraId="722F9B6F" w14:textId="77777777" w:rsidR="004F7B9F" w:rsidRPr="00804B6E" w:rsidRDefault="004F7B9F" w:rsidP="004F7B9F">
      <w:pPr>
        <w:ind w:left="720"/>
      </w:pPr>
      <w:r w:rsidRPr="00804B6E">
        <w:t>Teleconferences:</w:t>
      </w:r>
    </w:p>
    <w:p w14:paraId="0D6A51C4" w14:textId="5173356E" w:rsidR="005327E8" w:rsidRPr="00804B6E" w:rsidRDefault="002566E0" w:rsidP="004F7B9F">
      <w:pPr>
        <w:ind w:left="1440"/>
      </w:pPr>
      <w:r w:rsidRPr="00804B6E">
        <w:t>TBS</w:t>
      </w:r>
    </w:p>
    <w:p w14:paraId="24190248" w14:textId="77777777" w:rsidR="004F7B9F" w:rsidRPr="00804B6E" w:rsidRDefault="004F7B9F" w:rsidP="004F7B9F">
      <w:r w:rsidRPr="00804B6E">
        <w:tab/>
        <w:t>Meeting Documents:</w:t>
      </w:r>
    </w:p>
    <w:p w14:paraId="6E795B72" w14:textId="77777777" w:rsidR="004F7B9F" w:rsidRPr="00804B6E" w:rsidRDefault="004F7B9F" w:rsidP="004F7B9F">
      <w:r w:rsidRPr="00804B6E">
        <w:tab/>
      </w:r>
      <w:r w:rsidRPr="00804B6E">
        <w:tab/>
      </w:r>
      <w:hyperlink r:id="rId18" w:history="1">
        <w:r w:rsidRPr="00804B6E">
          <w:rPr>
            <w:rStyle w:val="Hyperlink"/>
          </w:rPr>
          <w:t>https://mentor.ieee.org/802.11/documents</w:t>
        </w:r>
      </w:hyperlink>
    </w:p>
    <w:p w14:paraId="40B615B5" w14:textId="77777777" w:rsidR="004F7B9F" w:rsidRPr="00804B6E" w:rsidRDefault="004F7B9F" w:rsidP="004F7B9F">
      <w:r w:rsidRPr="00804B6E">
        <w:tab/>
        <w:t>Task Group Email reflector:</w:t>
      </w:r>
    </w:p>
    <w:p w14:paraId="246B8CCF" w14:textId="77777777" w:rsidR="004F7B9F" w:rsidRPr="00804B6E" w:rsidRDefault="004F7B9F" w:rsidP="004F7B9F">
      <w:r w:rsidRPr="00804B6E">
        <w:tab/>
      </w:r>
      <w:r w:rsidRPr="00804B6E">
        <w:tab/>
      </w:r>
      <w:hyperlink r:id="rId19" w:history="1">
        <w:r w:rsidRPr="00804B6E">
          <w:rPr>
            <w:rStyle w:val="Hyperlink"/>
          </w:rPr>
          <w:t>http://www.ieee802.org/11/email/stds-802-11-tgbd/index.html</w:t>
        </w:r>
      </w:hyperlink>
    </w:p>
    <w:p w14:paraId="4D05A2B0" w14:textId="77777777" w:rsidR="004F7B9F" w:rsidRPr="00804B6E" w:rsidRDefault="004F7B9F" w:rsidP="004F7B9F">
      <w:r w:rsidRPr="00804B6E">
        <w:tab/>
        <w:t>Website:</w:t>
      </w:r>
    </w:p>
    <w:p w14:paraId="710524EC" w14:textId="3C519CF0" w:rsidR="002A4BFF" w:rsidRPr="00804B6E" w:rsidRDefault="004F7B9F" w:rsidP="004F7B9F">
      <w:r w:rsidRPr="00804B6E">
        <w:tab/>
      </w:r>
      <w:r w:rsidRPr="00804B6E">
        <w:tab/>
      </w:r>
      <w:hyperlink r:id="rId20" w:history="1">
        <w:r w:rsidRPr="00804B6E">
          <w:rPr>
            <w:rStyle w:val="Hyperlink"/>
          </w:rPr>
          <w:t>http://www.ieee802.org/11/Reports/tgbd_update.htm</w:t>
        </w:r>
      </w:hyperlink>
    </w:p>
    <w:sectPr w:rsidR="002A4BFF" w:rsidRPr="00804B6E">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D7007" w14:textId="77777777" w:rsidR="00DB42E8" w:rsidRDefault="00DB42E8" w:rsidP="00F36E92">
      <w:pPr>
        <w:spacing w:after="0" w:line="240" w:lineRule="auto"/>
      </w:pPr>
      <w:r>
        <w:separator/>
      </w:r>
    </w:p>
  </w:endnote>
  <w:endnote w:type="continuationSeparator" w:id="0">
    <w:p w14:paraId="2D2CFF29" w14:textId="77777777" w:rsidR="00DB42E8" w:rsidRDefault="00DB42E8"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9EE6D" w14:textId="64C82132" w:rsidR="00C94A13" w:rsidRPr="00F63FD8" w:rsidRDefault="00C94A13">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9A42BF"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C94A13" w:rsidRDefault="00C94A13">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C94A13" w:rsidRDefault="00C94A13">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r>
        <w:r w:rsidR="00823348">
          <w:rPr>
            <w:rFonts w:ascii="Times New Roman" w:hAnsi="Times New Roman" w:cs="Times New Roman"/>
          </w:rPr>
          <w:t>Joseph Levy, InterDigital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6E71E" w14:textId="77777777" w:rsidR="00DB42E8" w:rsidRDefault="00DB42E8" w:rsidP="00F36E92">
      <w:pPr>
        <w:spacing w:after="0" w:line="240" w:lineRule="auto"/>
      </w:pPr>
      <w:r>
        <w:separator/>
      </w:r>
    </w:p>
  </w:footnote>
  <w:footnote w:type="continuationSeparator" w:id="0">
    <w:p w14:paraId="539CFDDC" w14:textId="77777777" w:rsidR="00DB42E8" w:rsidRDefault="00DB42E8"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2C19" w14:textId="502F0538" w:rsidR="00C94A13" w:rsidRPr="00F36E92" w:rsidRDefault="00C94A13">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36843"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Sept</w:t>
    </w:r>
    <w:r w:rsidR="0097503C">
      <w:rPr>
        <w:rFonts w:ascii="Times New Roman" w:hAnsi="Times New Roman" w:cs="Times New Roman"/>
        <w:sz w:val="28"/>
      </w:rPr>
      <w:t>ember</w:t>
    </w:r>
    <w:r>
      <w:rPr>
        <w:rFonts w:ascii="Times New Roman" w:hAnsi="Times New Roman" w:cs="Times New Roman"/>
        <w:sz w:val="28"/>
      </w:rPr>
      <w:t xml:space="preserve"> 2020</w:t>
    </w:r>
    <w:r w:rsidRPr="00F36E92">
      <w:rPr>
        <w:rFonts w:ascii="Times New Roman" w:hAnsi="Times New Roman" w:cs="Times New Roman"/>
        <w:sz w:val="28"/>
      </w:rPr>
      <w:tab/>
    </w:r>
    <w:r w:rsidRPr="00F36E92">
      <w:rPr>
        <w:rFonts w:ascii="Times New Roman" w:hAnsi="Times New Roman" w:cs="Times New Roman"/>
        <w:sz w:val="28"/>
      </w:rPr>
      <w:tab/>
      <w:t>doc.: IEEE 802.11-</w:t>
    </w:r>
    <w:r w:rsidR="00823348">
      <w:rPr>
        <w:rFonts w:ascii="Times New Roman" w:hAnsi="Times New Roman" w:cs="Times New Roman"/>
        <w:sz w:val="28"/>
      </w:rPr>
      <w:t>20</w:t>
    </w:r>
    <w:r w:rsidRPr="00F36E92">
      <w:rPr>
        <w:rFonts w:ascii="Times New Roman" w:hAnsi="Times New Roman" w:cs="Times New Roman"/>
        <w:sz w:val="28"/>
      </w:rPr>
      <w:t>/</w:t>
    </w:r>
    <w:r w:rsidR="00823348">
      <w:rPr>
        <w:rFonts w:ascii="Times New Roman" w:hAnsi="Times New Roman" w:cs="Times New Roman"/>
        <w:sz w:val="28"/>
      </w:rPr>
      <w:t>1489</w:t>
    </w:r>
    <w:r>
      <w:rPr>
        <w:rFonts w:ascii="Times New Roman" w:hAnsi="Times New Roman" w:cs="Times New Roman"/>
        <w:sz w:val="28"/>
      </w:rPr>
      <w:t>r</w:t>
    </w:r>
    <w:r w:rsidR="00823348">
      <w:rPr>
        <w:rFonts w:ascii="Times New Roman" w:hAnsi="Times New Roman" w:cs="Times New Roman"/>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51F4"/>
    <w:rsid w:val="000064D3"/>
    <w:rsid w:val="0000762E"/>
    <w:rsid w:val="00007EB8"/>
    <w:rsid w:val="00010C81"/>
    <w:rsid w:val="00013553"/>
    <w:rsid w:val="0001388F"/>
    <w:rsid w:val="00016661"/>
    <w:rsid w:val="00016F52"/>
    <w:rsid w:val="000170A6"/>
    <w:rsid w:val="00021A24"/>
    <w:rsid w:val="00025220"/>
    <w:rsid w:val="000266DA"/>
    <w:rsid w:val="000345C6"/>
    <w:rsid w:val="0003569B"/>
    <w:rsid w:val="000363C5"/>
    <w:rsid w:val="00036B58"/>
    <w:rsid w:val="000372EF"/>
    <w:rsid w:val="00037528"/>
    <w:rsid w:val="00044909"/>
    <w:rsid w:val="000463F2"/>
    <w:rsid w:val="0004710F"/>
    <w:rsid w:val="0005319B"/>
    <w:rsid w:val="00055268"/>
    <w:rsid w:val="00055EE7"/>
    <w:rsid w:val="0005615D"/>
    <w:rsid w:val="00057A96"/>
    <w:rsid w:val="000627A3"/>
    <w:rsid w:val="00063404"/>
    <w:rsid w:val="000638DA"/>
    <w:rsid w:val="00063C5C"/>
    <w:rsid w:val="0006670C"/>
    <w:rsid w:val="00073112"/>
    <w:rsid w:val="00074F1B"/>
    <w:rsid w:val="000769A6"/>
    <w:rsid w:val="0007707E"/>
    <w:rsid w:val="00081A2E"/>
    <w:rsid w:val="0008257C"/>
    <w:rsid w:val="00085421"/>
    <w:rsid w:val="00085BEB"/>
    <w:rsid w:val="0008630F"/>
    <w:rsid w:val="000868A1"/>
    <w:rsid w:val="00096D81"/>
    <w:rsid w:val="000A3BFF"/>
    <w:rsid w:val="000A66F2"/>
    <w:rsid w:val="000A6BD1"/>
    <w:rsid w:val="000A7FB0"/>
    <w:rsid w:val="000B22A1"/>
    <w:rsid w:val="000B43E3"/>
    <w:rsid w:val="000C0833"/>
    <w:rsid w:val="000C08D9"/>
    <w:rsid w:val="000C1C1A"/>
    <w:rsid w:val="000C42B8"/>
    <w:rsid w:val="000C42FB"/>
    <w:rsid w:val="000C4DDB"/>
    <w:rsid w:val="000C4FA9"/>
    <w:rsid w:val="000C7A69"/>
    <w:rsid w:val="000D0D4A"/>
    <w:rsid w:val="000D0E4B"/>
    <w:rsid w:val="000D191C"/>
    <w:rsid w:val="000D2114"/>
    <w:rsid w:val="000D2148"/>
    <w:rsid w:val="000D3138"/>
    <w:rsid w:val="000D33DF"/>
    <w:rsid w:val="000D36F4"/>
    <w:rsid w:val="000D7530"/>
    <w:rsid w:val="000E0F55"/>
    <w:rsid w:val="000E67C9"/>
    <w:rsid w:val="000E77F6"/>
    <w:rsid w:val="000F1A81"/>
    <w:rsid w:val="000F59D0"/>
    <w:rsid w:val="00104145"/>
    <w:rsid w:val="00104655"/>
    <w:rsid w:val="00106AC5"/>
    <w:rsid w:val="00110F51"/>
    <w:rsid w:val="00111E16"/>
    <w:rsid w:val="00116973"/>
    <w:rsid w:val="0011792A"/>
    <w:rsid w:val="00122162"/>
    <w:rsid w:val="00122799"/>
    <w:rsid w:val="00125C04"/>
    <w:rsid w:val="00134FDA"/>
    <w:rsid w:val="00135116"/>
    <w:rsid w:val="0013640F"/>
    <w:rsid w:val="00137430"/>
    <w:rsid w:val="001401C5"/>
    <w:rsid w:val="0014505B"/>
    <w:rsid w:val="0014659C"/>
    <w:rsid w:val="0015020B"/>
    <w:rsid w:val="001526AC"/>
    <w:rsid w:val="001557A9"/>
    <w:rsid w:val="00160057"/>
    <w:rsid w:val="00160AA2"/>
    <w:rsid w:val="00163B5F"/>
    <w:rsid w:val="0016450B"/>
    <w:rsid w:val="00166663"/>
    <w:rsid w:val="001724FF"/>
    <w:rsid w:val="001770DC"/>
    <w:rsid w:val="00177AB4"/>
    <w:rsid w:val="00183103"/>
    <w:rsid w:val="001838BD"/>
    <w:rsid w:val="00184950"/>
    <w:rsid w:val="00191018"/>
    <w:rsid w:val="00191153"/>
    <w:rsid w:val="00192642"/>
    <w:rsid w:val="0019392E"/>
    <w:rsid w:val="001A15A2"/>
    <w:rsid w:val="001A25AA"/>
    <w:rsid w:val="001A38BD"/>
    <w:rsid w:val="001A5EA6"/>
    <w:rsid w:val="001B04EC"/>
    <w:rsid w:val="001B0B09"/>
    <w:rsid w:val="001B1C27"/>
    <w:rsid w:val="001B22D5"/>
    <w:rsid w:val="001B4A52"/>
    <w:rsid w:val="001B6E81"/>
    <w:rsid w:val="001B78C8"/>
    <w:rsid w:val="001B7D01"/>
    <w:rsid w:val="001C0BCB"/>
    <w:rsid w:val="001C53D0"/>
    <w:rsid w:val="001C7F9C"/>
    <w:rsid w:val="001D0D51"/>
    <w:rsid w:val="001D23F5"/>
    <w:rsid w:val="001D2C0F"/>
    <w:rsid w:val="001D4823"/>
    <w:rsid w:val="001D72B9"/>
    <w:rsid w:val="001D7C67"/>
    <w:rsid w:val="001D7E9C"/>
    <w:rsid w:val="001E3C5A"/>
    <w:rsid w:val="001E6B2B"/>
    <w:rsid w:val="001F1BF0"/>
    <w:rsid w:val="001F1CD3"/>
    <w:rsid w:val="001F3A29"/>
    <w:rsid w:val="001F6825"/>
    <w:rsid w:val="001F70F4"/>
    <w:rsid w:val="0020203C"/>
    <w:rsid w:val="002045FD"/>
    <w:rsid w:val="0020575D"/>
    <w:rsid w:val="00206D96"/>
    <w:rsid w:val="00214127"/>
    <w:rsid w:val="002141CA"/>
    <w:rsid w:val="00214315"/>
    <w:rsid w:val="0021639E"/>
    <w:rsid w:val="00216613"/>
    <w:rsid w:val="00217017"/>
    <w:rsid w:val="00217E5C"/>
    <w:rsid w:val="002244DE"/>
    <w:rsid w:val="00225FC0"/>
    <w:rsid w:val="002263CF"/>
    <w:rsid w:val="002368C8"/>
    <w:rsid w:val="00237B64"/>
    <w:rsid w:val="0024145E"/>
    <w:rsid w:val="0024202A"/>
    <w:rsid w:val="00243E51"/>
    <w:rsid w:val="00250B36"/>
    <w:rsid w:val="00251080"/>
    <w:rsid w:val="00252277"/>
    <w:rsid w:val="00252924"/>
    <w:rsid w:val="00252FD1"/>
    <w:rsid w:val="00253196"/>
    <w:rsid w:val="002548AC"/>
    <w:rsid w:val="00255D47"/>
    <w:rsid w:val="00256211"/>
    <w:rsid w:val="002566E0"/>
    <w:rsid w:val="00263142"/>
    <w:rsid w:val="002638EA"/>
    <w:rsid w:val="00264390"/>
    <w:rsid w:val="002724CB"/>
    <w:rsid w:val="00272896"/>
    <w:rsid w:val="00272C5F"/>
    <w:rsid w:val="00273082"/>
    <w:rsid w:val="0027318B"/>
    <w:rsid w:val="0027388A"/>
    <w:rsid w:val="002741A8"/>
    <w:rsid w:val="002746EB"/>
    <w:rsid w:val="00274A73"/>
    <w:rsid w:val="00275248"/>
    <w:rsid w:val="00276972"/>
    <w:rsid w:val="002833A1"/>
    <w:rsid w:val="00283DC1"/>
    <w:rsid w:val="002859C1"/>
    <w:rsid w:val="00287FF6"/>
    <w:rsid w:val="00293556"/>
    <w:rsid w:val="0029482B"/>
    <w:rsid w:val="00295241"/>
    <w:rsid w:val="0029616F"/>
    <w:rsid w:val="002A0810"/>
    <w:rsid w:val="002A3AEB"/>
    <w:rsid w:val="002A4B3B"/>
    <w:rsid w:val="002A4BFF"/>
    <w:rsid w:val="002A5E00"/>
    <w:rsid w:val="002A6333"/>
    <w:rsid w:val="002A7883"/>
    <w:rsid w:val="002B2B6D"/>
    <w:rsid w:val="002B3741"/>
    <w:rsid w:val="002B7888"/>
    <w:rsid w:val="002C188A"/>
    <w:rsid w:val="002C2307"/>
    <w:rsid w:val="002C283F"/>
    <w:rsid w:val="002C33E7"/>
    <w:rsid w:val="002D1146"/>
    <w:rsid w:val="002D1370"/>
    <w:rsid w:val="002D1A96"/>
    <w:rsid w:val="002D1AB1"/>
    <w:rsid w:val="002D3383"/>
    <w:rsid w:val="002D4BB3"/>
    <w:rsid w:val="002D52E2"/>
    <w:rsid w:val="002D5F92"/>
    <w:rsid w:val="002D7F8D"/>
    <w:rsid w:val="002E0505"/>
    <w:rsid w:val="002E09DD"/>
    <w:rsid w:val="002E1A6E"/>
    <w:rsid w:val="002E1E96"/>
    <w:rsid w:val="002E6793"/>
    <w:rsid w:val="002F0E1F"/>
    <w:rsid w:val="002F2314"/>
    <w:rsid w:val="002F508B"/>
    <w:rsid w:val="002F529D"/>
    <w:rsid w:val="00302050"/>
    <w:rsid w:val="00302861"/>
    <w:rsid w:val="003039C6"/>
    <w:rsid w:val="00304D90"/>
    <w:rsid w:val="00304EA2"/>
    <w:rsid w:val="00304F3D"/>
    <w:rsid w:val="00306F97"/>
    <w:rsid w:val="00313ECD"/>
    <w:rsid w:val="00317D4A"/>
    <w:rsid w:val="00322AF4"/>
    <w:rsid w:val="00323260"/>
    <w:rsid w:val="00323B13"/>
    <w:rsid w:val="0032458C"/>
    <w:rsid w:val="00325ACB"/>
    <w:rsid w:val="003279D4"/>
    <w:rsid w:val="003356DA"/>
    <w:rsid w:val="0034098C"/>
    <w:rsid w:val="00345BA9"/>
    <w:rsid w:val="00351034"/>
    <w:rsid w:val="00351833"/>
    <w:rsid w:val="00352011"/>
    <w:rsid w:val="0035521E"/>
    <w:rsid w:val="00355342"/>
    <w:rsid w:val="0035593A"/>
    <w:rsid w:val="00367A13"/>
    <w:rsid w:val="00367DDF"/>
    <w:rsid w:val="00374400"/>
    <w:rsid w:val="003801AA"/>
    <w:rsid w:val="0038166E"/>
    <w:rsid w:val="00381698"/>
    <w:rsid w:val="0038370B"/>
    <w:rsid w:val="00386D15"/>
    <w:rsid w:val="00387FED"/>
    <w:rsid w:val="003907B8"/>
    <w:rsid w:val="003919EE"/>
    <w:rsid w:val="00391C9E"/>
    <w:rsid w:val="0039264E"/>
    <w:rsid w:val="003963A8"/>
    <w:rsid w:val="003A1AAD"/>
    <w:rsid w:val="003A5409"/>
    <w:rsid w:val="003B0F4B"/>
    <w:rsid w:val="003B26D0"/>
    <w:rsid w:val="003B656D"/>
    <w:rsid w:val="003B660F"/>
    <w:rsid w:val="003C11D1"/>
    <w:rsid w:val="003C2615"/>
    <w:rsid w:val="003C3AA9"/>
    <w:rsid w:val="003C730D"/>
    <w:rsid w:val="003D20E6"/>
    <w:rsid w:val="003D3CFD"/>
    <w:rsid w:val="003D733C"/>
    <w:rsid w:val="003E1ADA"/>
    <w:rsid w:val="003E2141"/>
    <w:rsid w:val="003E2150"/>
    <w:rsid w:val="003E2517"/>
    <w:rsid w:val="003E3533"/>
    <w:rsid w:val="003E381A"/>
    <w:rsid w:val="003E39AC"/>
    <w:rsid w:val="003E4898"/>
    <w:rsid w:val="003E528E"/>
    <w:rsid w:val="003E6F39"/>
    <w:rsid w:val="003E746C"/>
    <w:rsid w:val="003F1B54"/>
    <w:rsid w:val="003F1D43"/>
    <w:rsid w:val="003F3E93"/>
    <w:rsid w:val="003F49A9"/>
    <w:rsid w:val="003F65AE"/>
    <w:rsid w:val="003F6DA4"/>
    <w:rsid w:val="003F79A9"/>
    <w:rsid w:val="00401450"/>
    <w:rsid w:val="00407180"/>
    <w:rsid w:val="00407E6F"/>
    <w:rsid w:val="00410F84"/>
    <w:rsid w:val="00411121"/>
    <w:rsid w:val="0041131B"/>
    <w:rsid w:val="004140CB"/>
    <w:rsid w:val="004150EE"/>
    <w:rsid w:val="004164E7"/>
    <w:rsid w:val="0041708E"/>
    <w:rsid w:val="004208F3"/>
    <w:rsid w:val="00422E57"/>
    <w:rsid w:val="00422FC1"/>
    <w:rsid w:val="004240AE"/>
    <w:rsid w:val="00424834"/>
    <w:rsid w:val="00424942"/>
    <w:rsid w:val="0042553F"/>
    <w:rsid w:val="0042593A"/>
    <w:rsid w:val="00426527"/>
    <w:rsid w:val="004269D1"/>
    <w:rsid w:val="00426BBD"/>
    <w:rsid w:val="004317B9"/>
    <w:rsid w:val="0043288E"/>
    <w:rsid w:val="00433337"/>
    <w:rsid w:val="00433576"/>
    <w:rsid w:val="00433E8E"/>
    <w:rsid w:val="00435B94"/>
    <w:rsid w:val="00441345"/>
    <w:rsid w:val="0044163A"/>
    <w:rsid w:val="00441FE0"/>
    <w:rsid w:val="00442B32"/>
    <w:rsid w:val="004444E0"/>
    <w:rsid w:val="004451E7"/>
    <w:rsid w:val="00445E0A"/>
    <w:rsid w:val="00447675"/>
    <w:rsid w:val="004512F3"/>
    <w:rsid w:val="00452E75"/>
    <w:rsid w:val="00454E58"/>
    <w:rsid w:val="004555A7"/>
    <w:rsid w:val="004556BD"/>
    <w:rsid w:val="004604D5"/>
    <w:rsid w:val="0046161D"/>
    <w:rsid w:val="004627F0"/>
    <w:rsid w:val="00462EFB"/>
    <w:rsid w:val="00466672"/>
    <w:rsid w:val="00466E4B"/>
    <w:rsid w:val="00470907"/>
    <w:rsid w:val="0047193F"/>
    <w:rsid w:val="00471E95"/>
    <w:rsid w:val="004730CB"/>
    <w:rsid w:val="0047497A"/>
    <w:rsid w:val="0047507D"/>
    <w:rsid w:val="004763FA"/>
    <w:rsid w:val="0047705E"/>
    <w:rsid w:val="00481B4D"/>
    <w:rsid w:val="0048219D"/>
    <w:rsid w:val="00482D41"/>
    <w:rsid w:val="00486779"/>
    <w:rsid w:val="004869B9"/>
    <w:rsid w:val="0049295D"/>
    <w:rsid w:val="0049571A"/>
    <w:rsid w:val="00495AEE"/>
    <w:rsid w:val="004A0779"/>
    <w:rsid w:val="004A1134"/>
    <w:rsid w:val="004A3B78"/>
    <w:rsid w:val="004A5567"/>
    <w:rsid w:val="004B0C0A"/>
    <w:rsid w:val="004B1452"/>
    <w:rsid w:val="004B251D"/>
    <w:rsid w:val="004B2FA7"/>
    <w:rsid w:val="004B5B75"/>
    <w:rsid w:val="004B7159"/>
    <w:rsid w:val="004B7503"/>
    <w:rsid w:val="004C2B72"/>
    <w:rsid w:val="004C3FD7"/>
    <w:rsid w:val="004C431A"/>
    <w:rsid w:val="004C61FA"/>
    <w:rsid w:val="004D05E0"/>
    <w:rsid w:val="004D07C9"/>
    <w:rsid w:val="004D1D70"/>
    <w:rsid w:val="004D2CEE"/>
    <w:rsid w:val="004D2F86"/>
    <w:rsid w:val="004D639A"/>
    <w:rsid w:val="004D6722"/>
    <w:rsid w:val="004E0975"/>
    <w:rsid w:val="004E178E"/>
    <w:rsid w:val="004E5319"/>
    <w:rsid w:val="004F53F7"/>
    <w:rsid w:val="004F55D0"/>
    <w:rsid w:val="004F69B9"/>
    <w:rsid w:val="004F7B9F"/>
    <w:rsid w:val="00502085"/>
    <w:rsid w:val="00503D1A"/>
    <w:rsid w:val="005054AA"/>
    <w:rsid w:val="00507DBF"/>
    <w:rsid w:val="00511B62"/>
    <w:rsid w:val="00511FF5"/>
    <w:rsid w:val="00516307"/>
    <w:rsid w:val="005165B5"/>
    <w:rsid w:val="0052198C"/>
    <w:rsid w:val="005222BD"/>
    <w:rsid w:val="00525103"/>
    <w:rsid w:val="00525335"/>
    <w:rsid w:val="00531087"/>
    <w:rsid w:val="00531F8D"/>
    <w:rsid w:val="005327E8"/>
    <w:rsid w:val="00534A21"/>
    <w:rsid w:val="00534E65"/>
    <w:rsid w:val="0053553A"/>
    <w:rsid w:val="00537C88"/>
    <w:rsid w:val="00540877"/>
    <w:rsid w:val="00541967"/>
    <w:rsid w:val="00547054"/>
    <w:rsid w:val="005477DA"/>
    <w:rsid w:val="00553871"/>
    <w:rsid w:val="00554638"/>
    <w:rsid w:val="0056488B"/>
    <w:rsid w:val="00565925"/>
    <w:rsid w:val="00566F31"/>
    <w:rsid w:val="00567D9D"/>
    <w:rsid w:val="00570C34"/>
    <w:rsid w:val="0057340B"/>
    <w:rsid w:val="00575CC8"/>
    <w:rsid w:val="0058018E"/>
    <w:rsid w:val="00580A9C"/>
    <w:rsid w:val="005819C5"/>
    <w:rsid w:val="00581FE7"/>
    <w:rsid w:val="0058295F"/>
    <w:rsid w:val="00582DE9"/>
    <w:rsid w:val="005869A1"/>
    <w:rsid w:val="00587EF2"/>
    <w:rsid w:val="00590231"/>
    <w:rsid w:val="00590389"/>
    <w:rsid w:val="0059171D"/>
    <w:rsid w:val="00591A28"/>
    <w:rsid w:val="00591ABB"/>
    <w:rsid w:val="00594C15"/>
    <w:rsid w:val="00597B20"/>
    <w:rsid w:val="005A03F5"/>
    <w:rsid w:val="005A09F3"/>
    <w:rsid w:val="005A1B3A"/>
    <w:rsid w:val="005A2529"/>
    <w:rsid w:val="005A2AA8"/>
    <w:rsid w:val="005A690C"/>
    <w:rsid w:val="005B1C0E"/>
    <w:rsid w:val="005B3E93"/>
    <w:rsid w:val="005B57B8"/>
    <w:rsid w:val="005B5DF8"/>
    <w:rsid w:val="005B746B"/>
    <w:rsid w:val="005B7B2D"/>
    <w:rsid w:val="005B7C58"/>
    <w:rsid w:val="005C072E"/>
    <w:rsid w:val="005C2819"/>
    <w:rsid w:val="005C3B67"/>
    <w:rsid w:val="005C46AA"/>
    <w:rsid w:val="005C7578"/>
    <w:rsid w:val="005D10D7"/>
    <w:rsid w:val="005D1E0C"/>
    <w:rsid w:val="005D2ED5"/>
    <w:rsid w:val="005D3864"/>
    <w:rsid w:val="005D4060"/>
    <w:rsid w:val="005D55BD"/>
    <w:rsid w:val="005D6D30"/>
    <w:rsid w:val="005D752E"/>
    <w:rsid w:val="005E094A"/>
    <w:rsid w:val="005E0A52"/>
    <w:rsid w:val="005E48CB"/>
    <w:rsid w:val="005E5402"/>
    <w:rsid w:val="005E5761"/>
    <w:rsid w:val="005E6336"/>
    <w:rsid w:val="005E65A7"/>
    <w:rsid w:val="005E7AEC"/>
    <w:rsid w:val="005F1C7E"/>
    <w:rsid w:val="005F23BD"/>
    <w:rsid w:val="005F3394"/>
    <w:rsid w:val="005F3F54"/>
    <w:rsid w:val="00601A95"/>
    <w:rsid w:val="00603454"/>
    <w:rsid w:val="00604B3B"/>
    <w:rsid w:val="0060546F"/>
    <w:rsid w:val="00605F4F"/>
    <w:rsid w:val="006073AB"/>
    <w:rsid w:val="00607C58"/>
    <w:rsid w:val="006100C9"/>
    <w:rsid w:val="00613B90"/>
    <w:rsid w:val="00615DB2"/>
    <w:rsid w:val="00620312"/>
    <w:rsid w:val="00626AD0"/>
    <w:rsid w:val="00631F9E"/>
    <w:rsid w:val="006328C3"/>
    <w:rsid w:val="0063327E"/>
    <w:rsid w:val="0063359D"/>
    <w:rsid w:val="00633C13"/>
    <w:rsid w:val="00634CA3"/>
    <w:rsid w:val="006351F9"/>
    <w:rsid w:val="006362D4"/>
    <w:rsid w:val="00645FBC"/>
    <w:rsid w:val="006520FF"/>
    <w:rsid w:val="00652A0D"/>
    <w:rsid w:val="00653AC3"/>
    <w:rsid w:val="006647C0"/>
    <w:rsid w:val="006670D2"/>
    <w:rsid w:val="00673B2F"/>
    <w:rsid w:val="00676840"/>
    <w:rsid w:val="00683D8B"/>
    <w:rsid w:val="00690B9B"/>
    <w:rsid w:val="0069238B"/>
    <w:rsid w:val="00694228"/>
    <w:rsid w:val="0069549A"/>
    <w:rsid w:val="00695C87"/>
    <w:rsid w:val="006A0856"/>
    <w:rsid w:val="006A1547"/>
    <w:rsid w:val="006A252C"/>
    <w:rsid w:val="006A26F9"/>
    <w:rsid w:val="006A3ECD"/>
    <w:rsid w:val="006A4B74"/>
    <w:rsid w:val="006A5DFA"/>
    <w:rsid w:val="006B0B8B"/>
    <w:rsid w:val="006B3A85"/>
    <w:rsid w:val="006B3B32"/>
    <w:rsid w:val="006B3C2B"/>
    <w:rsid w:val="006B4BF6"/>
    <w:rsid w:val="006B52CD"/>
    <w:rsid w:val="006B5C01"/>
    <w:rsid w:val="006B61B5"/>
    <w:rsid w:val="006C018C"/>
    <w:rsid w:val="006C4920"/>
    <w:rsid w:val="006C5400"/>
    <w:rsid w:val="006D1BD4"/>
    <w:rsid w:val="006D5780"/>
    <w:rsid w:val="006D596E"/>
    <w:rsid w:val="006D6DC1"/>
    <w:rsid w:val="006E3794"/>
    <w:rsid w:val="006F5746"/>
    <w:rsid w:val="007023F2"/>
    <w:rsid w:val="00703186"/>
    <w:rsid w:val="00703C3C"/>
    <w:rsid w:val="007043CF"/>
    <w:rsid w:val="00706983"/>
    <w:rsid w:val="0070768C"/>
    <w:rsid w:val="0071092B"/>
    <w:rsid w:val="007221BD"/>
    <w:rsid w:val="0073290D"/>
    <w:rsid w:val="007421F3"/>
    <w:rsid w:val="00742403"/>
    <w:rsid w:val="007430D0"/>
    <w:rsid w:val="0074334D"/>
    <w:rsid w:val="007474D0"/>
    <w:rsid w:val="00747628"/>
    <w:rsid w:val="007503BB"/>
    <w:rsid w:val="007503FF"/>
    <w:rsid w:val="00752CD0"/>
    <w:rsid w:val="0075583D"/>
    <w:rsid w:val="00755B6E"/>
    <w:rsid w:val="00762DB4"/>
    <w:rsid w:val="00766584"/>
    <w:rsid w:val="0076678A"/>
    <w:rsid w:val="00766AFF"/>
    <w:rsid w:val="00767A19"/>
    <w:rsid w:val="007708CB"/>
    <w:rsid w:val="007777F8"/>
    <w:rsid w:val="0078143E"/>
    <w:rsid w:val="0078171A"/>
    <w:rsid w:val="00782BB1"/>
    <w:rsid w:val="00784A49"/>
    <w:rsid w:val="00793CC1"/>
    <w:rsid w:val="00794BBC"/>
    <w:rsid w:val="00794DAC"/>
    <w:rsid w:val="0079546A"/>
    <w:rsid w:val="0079604F"/>
    <w:rsid w:val="0079747C"/>
    <w:rsid w:val="0079792C"/>
    <w:rsid w:val="007A2FB3"/>
    <w:rsid w:val="007A3B5D"/>
    <w:rsid w:val="007A3C3E"/>
    <w:rsid w:val="007A482B"/>
    <w:rsid w:val="007A62F6"/>
    <w:rsid w:val="007B1220"/>
    <w:rsid w:val="007B1CF1"/>
    <w:rsid w:val="007B207C"/>
    <w:rsid w:val="007B2CAD"/>
    <w:rsid w:val="007B490D"/>
    <w:rsid w:val="007B62B0"/>
    <w:rsid w:val="007C244F"/>
    <w:rsid w:val="007D6DC0"/>
    <w:rsid w:val="007E07B4"/>
    <w:rsid w:val="007E08EA"/>
    <w:rsid w:val="007E378A"/>
    <w:rsid w:val="007E37BC"/>
    <w:rsid w:val="007F1C01"/>
    <w:rsid w:val="007F1FFE"/>
    <w:rsid w:val="007F3172"/>
    <w:rsid w:val="007F5B5C"/>
    <w:rsid w:val="007F5BE6"/>
    <w:rsid w:val="007F701D"/>
    <w:rsid w:val="007F7658"/>
    <w:rsid w:val="008011D8"/>
    <w:rsid w:val="00804B6E"/>
    <w:rsid w:val="00805256"/>
    <w:rsid w:val="00811B76"/>
    <w:rsid w:val="00815B70"/>
    <w:rsid w:val="00816914"/>
    <w:rsid w:val="0081769D"/>
    <w:rsid w:val="00821C3B"/>
    <w:rsid w:val="00823348"/>
    <w:rsid w:val="008253E2"/>
    <w:rsid w:val="00825CD7"/>
    <w:rsid w:val="00827A0D"/>
    <w:rsid w:val="00827B71"/>
    <w:rsid w:val="0083259E"/>
    <w:rsid w:val="00832970"/>
    <w:rsid w:val="00833B24"/>
    <w:rsid w:val="00833C9A"/>
    <w:rsid w:val="008367E2"/>
    <w:rsid w:val="00837326"/>
    <w:rsid w:val="00840A9B"/>
    <w:rsid w:val="008428F0"/>
    <w:rsid w:val="00842C35"/>
    <w:rsid w:val="008435C5"/>
    <w:rsid w:val="00845366"/>
    <w:rsid w:val="008502E3"/>
    <w:rsid w:val="00856504"/>
    <w:rsid w:val="00856EF0"/>
    <w:rsid w:val="00857417"/>
    <w:rsid w:val="00857C37"/>
    <w:rsid w:val="00861124"/>
    <w:rsid w:val="00861936"/>
    <w:rsid w:val="00862143"/>
    <w:rsid w:val="008645E6"/>
    <w:rsid w:val="00866CA4"/>
    <w:rsid w:val="0087195C"/>
    <w:rsid w:val="00875175"/>
    <w:rsid w:val="00876AD8"/>
    <w:rsid w:val="00876B65"/>
    <w:rsid w:val="00880525"/>
    <w:rsid w:val="00880BF7"/>
    <w:rsid w:val="00885225"/>
    <w:rsid w:val="00890276"/>
    <w:rsid w:val="008930AA"/>
    <w:rsid w:val="00896C7A"/>
    <w:rsid w:val="00896EAE"/>
    <w:rsid w:val="008A0669"/>
    <w:rsid w:val="008A0B12"/>
    <w:rsid w:val="008A65CF"/>
    <w:rsid w:val="008A75B5"/>
    <w:rsid w:val="008B08BA"/>
    <w:rsid w:val="008B30E2"/>
    <w:rsid w:val="008B3445"/>
    <w:rsid w:val="008B35F0"/>
    <w:rsid w:val="008B43F5"/>
    <w:rsid w:val="008C02EC"/>
    <w:rsid w:val="008C3C9C"/>
    <w:rsid w:val="008C5DAE"/>
    <w:rsid w:val="008C6B28"/>
    <w:rsid w:val="008D2654"/>
    <w:rsid w:val="008D569B"/>
    <w:rsid w:val="008E256B"/>
    <w:rsid w:val="008E280E"/>
    <w:rsid w:val="008E34C0"/>
    <w:rsid w:val="008E3AAD"/>
    <w:rsid w:val="008E7550"/>
    <w:rsid w:val="008E7EA3"/>
    <w:rsid w:val="008F1E40"/>
    <w:rsid w:val="008F523E"/>
    <w:rsid w:val="009000DD"/>
    <w:rsid w:val="00905731"/>
    <w:rsid w:val="009057C5"/>
    <w:rsid w:val="00905B35"/>
    <w:rsid w:val="0090638E"/>
    <w:rsid w:val="00912719"/>
    <w:rsid w:val="00915372"/>
    <w:rsid w:val="009165FC"/>
    <w:rsid w:val="00921BFD"/>
    <w:rsid w:val="00921E7D"/>
    <w:rsid w:val="00924558"/>
    <w:rsid w:val="00925287"/>
    <w:rsid w:val="0092564B"/>
    <w:rsid w:val="00927555"/>
    <w:rsid w:val="00930FD0"/>
    <w:rsid w:val="00932258"/>
    <w:rsid w:val="0093357B"/>
    <w:rsid w:val="0093595D"/>
    <w:rsid w:val="009420F3"/>
    <w:rsid w:val="00944D6B"/>
    <w:rsid w:val="00946907"/>
    <w:rsid w:val="00951974"/>
    <w:rsid w:val="00951C8B"/>
    <w:rsid w:val="00952A07"/>
    <w:rsid w:val="00954ED8"/>
    <w:rsid w:val="00955B8F"/>
    <w:rsid w:val="00957262"/>
    <w:rsid w:val="00957C81"/>
    <w:rsid w:val="00964483"/>
    <w:rsid w:val="0097176C"/>
    <w:rsid w:val="00973552"/>
    <w:rsid w:val="0097503C"/>
    <w:rsid w:val="009812B1"/>
    <w:rsid w:val="0098179E"/>
    <w:rsid w:val="00987EE8"/>
    <w:rsid w:val="009906BD"/>
    <w:rsid w:val="0099299D"/>
    <w:rsid w:val="00993D4D"/>
    <w:rsid w:val="00995C71"/>
    <w:rsid w:val="00996715"/>
    <w:rsid w:val="009A2A38"/>
    <w:rsid w:val="009A3F6A"/>
    <w:rsid w:val="009A487D"/>
    <w:rsid w:val="009A678A"/>
    <w:rsid w:val="009A68C1"/>
    <w:rsid w:val="009A7420"/>
    <w:rsid w:val="009B17AB"/>
    <w:rsid w:val="009B1B23"/>
    <w:rsid w:val="009B22F0"/>
    <w:rsid w:val="009B563D"/>
    <w:rsid w:val="009C01CA"/>
    <w:rsid w:val="009C30D0"/>
    <w:rsid w:val="009C51FE"/>
    <w:rsid w:val="009C5CEC"/>
    <w:rsid w:val="009D0EEB"/>
    <w:rsid w:val="009D3391"/>
    <w:rsid w:val="009D59E1"/>
    <w:rsid w:val="009E0CD7"/>
    <w:rsid w:val="009E10AC"/>
    <w:rsid w:val="009E4441"/>
    <w:rsid w:val="009E68BF"/>
    <w:rsid w:val="009F1EE0"/>
    <w:rsid w:val="009F3764"/>
    <w:rsid w:val="009F42FE"/>
    <w:rsid w:val="009F4746"/>
    <w:rsid w:val="009F54A6"/>
    <w:rsid w:val="009F56F2"/>
    <w:rsid w:val="009F62F6"/>
    <w:rsid w:val="009F7AC4"/>
    <w:rsid w:val="009F7D34"/>
    <w:rsid w:val="00A02956"/>
    <w:rsid w:val="00A02F9C"/>
    <w:rsid w:val="00A03DFF"/>
    <w:rsid w:val="00A06BC1"/>
    <w:rsid w:val="00A074B9"/>
    <w:rsid w:val="00A0771D"/>
    <w:rsid w:val="00A13254"/>
    <w:rsid w:val="00A136D6"/>
    <w:rsid w:val="00A14915"/>
    <w:rsid w:val="00A16214"/>
    <w:rsid w:val="00A17EBA"/>
    <w:rsid w:val="00A204C9"/>
    <w:rsid w:val="00A2071F"/>
    <w:rsid w:val="00A21C0C"/>
    <w:rsid w:val="00A24BEB"/>
    <w:rsid w:val="00A24E2C"/>
    <w:rsid w:val="00A257EF"/>
    <w:rsid w:val="00A30F1A"/>
    <w:rsid w:val="00A32633"/>
    <w:rsid w:val="00A326DD"/>
    <w:rsid w:val="00A34506"/>
    <w:rsid w:val="00A40F38"/>
    <w:rsid w:val="00A42F0F"/>
    <w:rsid w:val="00A431B4"/>
    <w:rsid w:val="00A43C95"/>
    <w:rsid w:val="00A43D74"/>
    <w:rsid w:val="00A565D0"/>
    <w:rsid w:val="00A6045A"/>
    <w:rsid w:val="00A61F02"/>
    <w:rsid w:val="00A64101"/>
    <w:rsid w:val="00A7054F"/>
    <w:rsid w:val="00A71056"/>
    <w:rsid w:val="00A7153D"/>
    <w:rsid w:val="00A728FC"/>
    <w:rsid w:val="00A72CD8"/>
    <w:rsid w:val="00A72D3E"/>
    <w:rsid w:val="00A73CD3"/>
    <w:rsid w:val="00A74EE3"/>
    <w:rsid w:val="00A7649B"/>
    <w:rsid w:val="00A76F00"/>
    <w:rsid w:val="00A80656"/>
    <w:rsid w:val="00A80D36"/>
    <w:rsid w:val="00A82EE5"/>
    <w:rsid w:val="00A838A7"/>
    <w:rsid w:val="00A8422C"/>
    <w:rsid w:val="00A858DB"/>
    <w:rsid w:val="00A95C8F"/>
    <w:rsid w:val="00A96927"/>
    <w:rsid w:val="00A96A75"/>
    <w:rsid w:val="00A9720D"/>
    <w:rsid w:val="00AA104A"/>
    <w:rsid w:val="00AA13A9"/>
    <w:rsid w:val="00AA40B7"/>
    <w:rsid w:val="00AA42F3"/>
    <w:rsid w:val="00AB3617"/>
    <w:rsid w:val="00AB4CA6"/>
    <w:rsid w:val="00AB5633"/>
    <w:rsid w:val="00AC0FBF"/>
    <w:rsid w:val="00AC1C68"/>
    <w:rsid w:val="00AC2A69"/>
    <w:rsid w:val="00AC4ADF"/>
    <w:rsid w:val="00AD0706"/>
    <w:rsid w:val="00AD5B3B"/>
    <w:rsid w:val="00AE24C8"/>
    <w:rsid w:val="00AE4734"/>
    <w:rsid w:val="00AE4D01"/>
    <w:rsid w:val="00AE5969"/>
    <w:rsid w:val="00AF0F91"/>
    <w:rsid w:val="00B02902"/>
    <w:rsid w:val="00B039F5"/>
    <w:rsid w:val="00B05C2F"/>
    <w:rsid w:val="00B122D9"/>
    <w:rsid w:val="00B126CF"/>
    <w:rsid w:val="00B1388C"/>
    <w:rsid w:val="00B14071"/>
    <w:rsid w:val="00B15366"/>
    <w:rsid w:val="00B176A8"/>
    <w:rsid w:val="00B20730"/>
    <w:rsid w:val="00B22A17"/>
    <w:rsid w:val="00B22F4A"/>
    <w:rsid w:val="00B3001C"/>
    <w:rsid w:val="00B30A88"/>
    <w:rsid w:val="00B31603"/>
    <w:rsid w:val="00B32FD8"/>
    <w:rsid w:val="00B33692"/>
    <w:rsid w:val="00B341E0"/>
    <w:rsid w:val="00B34279"/>
    <w:rsid w:val="00B413A7"/>
    <w:rsid w:val="00B44670"/>
    <w:rsid w:val="00B45B1A"/>
    <w:rsid w:val="00B50845"/>
    <w:rsid w:val="00B51218"/>
    <w:rsid w:val="00B51E00"/>
    <w:rsid w:val="00B522F2"/>
    <w:rsid w:val="00B5300F"/>
    <w:rsid w:val="00B531EA"/>
    <w:rsid w:val="00B54EFB"/>
    <w:rsid w:val="00B63625"/>
    <w:rsid w:val="00B65ABB"/>
    <w:rsid w:val="00B67E7F"/>
    <w:rsid w:val="00B702A5"/>
    <w:rsid w:val="00B70391"/>
    <w:rsid w:val="00B7075E"/>
    <w:rsid w:val="00B7148E"/>
    <w:rsid w:val="00B72480"/>
    <w:rsid w:val="00B72D7A"/>
    <w:rsid w:val="00B73C66"/>
    <w:rsid w:val="00B74E10"/>
    <w:rsid w:val="00B75A5D"/>
    <w:rsid w:val="00B77571"/>
    <w:rsid w:val="00B8060B"/>
    <w:rsid w:val="00B82D4A"/>
    <w:rsid w:val="00B8351D"/>
    <w:rsid w:val="00B859E6"/>
    <w:rsid w:val="00B86C3F"/>
    <w:rsid w:val="00B86F2F"/>
    <w:rsid w:val="00B87E1C"/>
    <w:rsid w:val="00B91BDA"/>
    <w:rsid w:val="00B92C17"/>
    <w:rsid w:val="00B92FB4"/>
    <w:rsid w:val="00B93F46"/>
    <w:rsid w:val="00B942C8"/>
    <w:rsid w:val="00B95E48"/>
    <w:rsid w:val="00B961DF"/>
    <w:rsid w:val="00B97907"/>
    <w:rsid w:val="00BA332F"/>
    <w:rsid w:val="00BA414D"/>
    <w:rsid w:val="00BA63BA"/>
    <w:rsid w:val="00BB10BA"/>
    <w:rsid w:val="00BB10EE"/>
    <w:rsid w:val="00BB2A6B"/>
    <w:rsid w:val="00BB4775"/>
    <w:rsid w:val="00BB51FE"/>
    <w:rsid w:val="00BB59CA"/>
    <w:rsid w:val="00BB6066"/>
    <w:rsid w:val="00BC3856"/>
    <w:rsid w:val="00BC6717"/>
    <w:rsid w:val="00BD0220"/>
    <w:rsid w:val="00BD124A"/>
    <w:rsid w:val="00BD2123"/>
    <w:rsid w:val="00BD5803"/>
    <w:rsid w:val="00BD76CD"/>
    <w:rsid w:val="00BD777C"/>
    <w:rsid w:val="00BD77FB"/>
    <w:rsid w:val="00BE0A6B"/>
    <w:rsid w:val="00BE122B"/>
    <w:rsid w:val="00BE2625"/>
    <w:rsid w:val="00BE34ED"/>
    <w:rsid w:val="00BE422E"/>
    <w:rsid w:val="00BE4642"/>
    <w:rsid w:val="00BE7B0A"/>
    <w:rsid w:val="00BF0430"/>
    <w:rsid w:val="00BF13B1"/>
    <w:rsid w:val="00BF18E2"/>
    <w:rsid w:val="00BF4132"/>
    <w:rsid w:val="00BF4EB2"/>
    <w:rsid w:val="00BF5AB2"/>
    <w:rsid w:val="00C02B50"/>
    <w:rsid w:val="00C0690E"/>
    <w:rsid w:val="00C15AFA"/>
    <w:rsid w:val="00C16BE9"/>
    <w:rsid w:val="00C1799B"/>
    <w:rsid w:val="00C21288"/>
    <w:rsid w:val="00C249EC"/>
    <w:rsid w:val="00C24F74"/>
    <w:rsid w:val="00C27A6D"/>
    <w:rsid w:val="00C33136"/>
    <w:rsid w:val="00C3335C"/>
    <w:rsid w:val="00C33DDE"/>
    <w:rsid w:val="00C35834"/>
    <w:rsid w:val="00C36B06"/>
    <w:rsid w:val="00C43E70"/>
    <w:rsid w:val="00C44946"/>
    <w:rsid w:val="00C44B12"/>
    <w:rsid w:val="00C46A62"/>
    <w:rsid w:val="00C46F10"/>
    <w:rsid w:val="00C47733"/>
    <w:rsid w:val="00C47AB5"/>
    <w:rsid w:val="00C47FD6"/>
    <w:rsid w:val="00C50395"/>
    <w:rsid w:val="00C512FF"/>
    <w:rsid w:val="00C521F5"/>
    <w:rsid w:val="00C534E0"/>
    <w:rsid w:val="00C5393E"/>
    <w:rsid w:val="00C552AC"/>
    <w:rsid w:val="00C5677B"/>
    <w:rsid w:val="00C60366"/>
    <w:rsid w:val="00C61C2D"/>
    <w:rsid w:val="00C6286D"/>
    <w:rsid w:val="00C668C6"/>
    <w:rsid w:val="00C70CBD"/>
    <w:rsid w:val="00C70FAC"/>
    <w:rsid w:val="00C7142C"/>
    <w:rsid w:val="00C7337A"/>
    <w:rsid w:val="00C738F5"/>
    <w:rsid w:val="00C8018E"/>
    <w:rsid w:val="00C83DA1"/>
    <w:rsid w:val="00C84C3E"/>
    <w:rsid w:val="00C873A9"/>
    <w:rsid w:val="00C87C33"/>
    <w:rsid w:val="00C87D8A"/>
    <w:rsid w:val="00C90300"/>
    <w:rsid w:val="00C9303F"/>
    <w:rsid w:val="00C94112"/>
    <w:rsid w:val="00C94A13"/>
    <w:rsid w:val="00C9571B"/>
    <w:rsid w:val="00C95F5F"/>
    <w:rsid w:val="00C96EB4"/>
    <w:rsid w:val="00CA1583"/>
    <w:rsid w:val="00CA4863"/>
    <w:rsid w:val="00CA52DF"/>
    <w:rsid w:val="00CA53D3"/>
    <w:rsid w:val="00CB14B5"/>
    <w:rsid w:val="00CB237F"/>
    <w:rsid w:val="00CB4200"/>
    <w:rsid w:val="00CB5779"/>
    <w:rsid w:val="00CD1C97"/>
    <w:rsid w:val="00CD22FF"/>
    <w:rsid w:val="00CD37E8"/>
    <w:rsid w:val="00CD747F"/>
    <w:rsid w:val="00CE03FB"/>
    <w:rsid w:val="00CE0F67"/>
    <w:rsid w:val="00CE183D"/>
    <w:rsid w:val="00CE281F"/>
    <w:rsid w:val="00CE3345"/>
    <w:rsid w:val="00CE6C3F"/>
    <w:rsid w:val="00CF2F0C"/>
    <w:rsid w:val="00CF6C0A"/>
    <w:rsid w:val="00D0074D"/>
    <w:rsid w:val="00D01CA0"/>
    <w:rsid w:val="00D026E3"/>
    <w:rsid w:val="00D0380E"/>
    <w:rsid w:val="00D06349"/>
    <w:rsid w:val="00D1005E"/>
    <w:rsid w:val="00D114CF"/>
    <w:rsid w:val="00D128ED"/>
    <w:rsid w:val="00D211DB"/>
    <w:rsid w:val="00D24F07"/>
    <w:rsid w:val="00D25E6F"/>
    <w:rsid w:val="00D30FEB"/>
    <w:rsid w:val="00D319A0"/>
    <w:rsid w:val="00D32352"/>
    <w:rsid w:val="00D333F5"/>
    <w:rsid w:val="00D35A19"/>
    <w:rsid w:val="00D4237C"/>
    <w:rsid w:val="00D4559B"/>
    <w:rsid w:val="00D46070"/>
    <w:rsid w:val="00D462BD"/>
    <w:rsid w:val="00D470ED"/>
    <w:rsid w:val="00D515B1"/>
    <w:rsid w:val="00D53211"/>
    <w:rsid w:val="00D53A5B"/>
    <w:rsid w:val="00D55688"/>
    <w:rsid w:val="00D558B9"/>
    <w:rsid w:val="00D57E6D"/>
    <w:rsid w:val="00D57F1A"/>
    <w:rsid w:val="00D6004C"/>
    <w:rsid w:val="00D61509"/>
    <w:rsid w:val="00D634F2"/>
    <w:rsid w:val="00D63538"/>
    <w:rsid w:val="00D70B27"/>
    <w:rsid w:val="00D72614"/>
    <w:rsid w:val="00D73685"/>
    <w:rsid w:val="00D73C60"/>
    <w:rsid w:val="00D74875"/>
    <w:rsid w:val="00D75759"/>
    <w:rsid w:val="00D75893"/>
    <w:rsid w:val="00D80C4D"/>
    <w:rsid w:val="00D86729"/>
    <w:rsid w:val="00D86B70"/>
    <w:rsid w:val="00D86FDE"/>
    <w:rsid w:val="00D878F9"/>
    <w:rsid w:val="00D91403"/>
    <w:rsid w:val="00D91D56"/>
    <w:rsid w:val="00D9527C"/>
    <w:rsid w:val="00D96268"/>
    <w:rsid w:val="00D965BC"/>
    <w:rsid w:val="00D974F1"/>
    <w:rsid w:val="00DA07D1"/>
    <w:rsid w:val="00DA1341"/>
    <w:rsid w:val="00DA1539"/>
    <w:rsid w:val="00DA6D0B"/>
    <w:rsid w:val="00DB34F8"/>
    <w:rsid w:val="00DB42E8"/>
    <w:rsid w:val="00DB551F"/>
    <w:rsid w:val="00DB5944"/>
    <w:rsid w:val="00DB652C"/>
    <w:rsid w:val="00DC0CB8"/>
    <w:rsid w:val="00DC2F8C"/>
    <w:rsid w:val="00DC660F"/>
    <w:rsid w:val="00DD0FED"/>
    <w:rsid w:val="00DD0FFA"/>
    <w:rsid w:val="00DD1EDE"/>
    <w:rsid w:val="00DD22FF"/>
    <w:rsid w:val="00DD6E8D"/>
    <w:rsid w:val="00DE19E5"/>
    <w:rsid w:val="00DE4C89"/>
    <w:rsid w:val="00DE650B"/>
    <w:rsid w:val="00DE67A6"/>
    <w:rsid w:val="00DE68C9"/>
    <w:rsid w:val="00E0084B"/>
    <w:rsid w:val="00E01283"/>
    <w:rsid w:val="00E01510"/>
    <w:rsid w:val="00E06919"/>
    <w:rsid w:val="00E126E6"/>
    <w:rsid w:val="00E14497"/>
    <w:rsid w:val="00E153D5"/>
    <w:rsid w:val="00E220F0"/>
    <w:rsid w:val="00E233A0"/>
    <w:rsid w:val="00E23BD7"/>
    <w:rsid w:val="00E2406E"/>
    <w:rsid w:val="00E275E2"/>
    <w:rsid w:val="00E27E6D"/>
    <w:rsid w:val="00E300EA"/>
    <w:rsid w:val="00E30F11"/>
    <w:rsid w:val="00E31928"/>
    <w:rsid w:val="00E32201"/>
    <w:rsid w:val="00E34C08"/>
    <w:rsid w:val="00E35A6D"/>
    <w:rsid w:val="00E35B63"/>
    <w:rsid w:val="00E37AE8"/>
    <w:rsid w:val="00E41A70"/>
    <w:rsid w:val="00E41F5A"/>
    <w:rsid w:val="00E4621A"/>
    <w:rsid w:val="00E51AC0"/>
    <w:rsid w:val="00E5233C"/>
    <w:rsid w:val="00E556D1"/>
    <w:rsid w:val="00E60208"/>
    <w:rsid w:val="00E636AE"/>
    <w:rsid w:val="00E76E39"/>
    <w:rsid w:val="00E77468"/>
    <w:rsid w:val="00E82592"/>
    <w:rsid w:val="00E837A3"/>
    <w:rsid w:val="00E84FC6"/>
    <w:rsid w:val="00E8576D"/>
    <w:rsid w:val="00E85EAE"/>
    <w:rsid w:val="00E86B68"/>
    <w:rsid w:val="00E86F36"/>
    <w:rsid w:val="00E875A7"/>
    <w:rsid w:val="00E90385"/>
    <w:rsid w:val="00E909DC"/>
    <w:rsid w:val="00E91FAB"/>
    <w:rsid w:val="00E977E6"/>
    <w:rsid w:val="00EA22B5"/>
    <w:rsid w:val="00EA2FCE"/>
    <w:rsid w:val="00EA377C"/>
    <w:rsid w:val="00EA61A4"/>
    <w:rsid w:val="00EA7536"/>
    <w:rsid w:val="00EA77B8"/>
    <w:rsid w:val="00EB05F5"/>
    <w:rsid w:val="00EB0B8D"/>
    <w:rsid w:val="00EB0D1C"/>
    <w:rsid w:val="00EB37F5"/>
    <w:rsid w:val="00EB3E52"/>
    <w:rsid w:val="00EC23AC"/>
    <w:rsid w:val="00EC45BB"/>
    <w:rsid w:val="00EC540F"/>
    <w:rsid w:val="00EC5B27"/>
    <w:rsid w:val="00EC6FD3"/>
    <w:rsid w:val="00ED0BD3"/>
    <w:rsid w:val="00ED1875"/>
    <w:rsid w:val="00ED313F"/>
    <w:rsid w:val="00ED4994"/>
    <w:rsid w:val="00ED798F"/>
    <w:rsid w:val="00EE0717"/>
    <w:rsid w:val="00EE09F6"/>
    <w:rsid w:val="00EF1371"/>
    <w:rsid w:val="00EF1AF7"/>
    <w:rsid w:val="00EF4F4A"/>
    <w:rsid w:val="00EF50BC"/>
    <w:rsid w:val="00EF7466"/>
    <w:rsid w:val="00F007BA"/>
    <w:rsid w:val="00F10982"/>
    <w:rsid w:val="00F113E5"/>
    <w:rsid w:val="00F12DA0"/>
    <w:rsid w:val="00F1789F"/>
    <w:rsid w:val="00F21AEF"/>
    <w:rsid w:val="00F22143"/>
    <w:rsid w:val="00F23C56"/>
    <w:rsid w:val="00F23E92"/>
    <w:rsid w:val="00F261F6"/>
    <w:rsid w:val="00F271ED"/>
    <w:rsid w:val="00F34EDA"/>
    <w:rsid w:val="00F36092"/>
    <w:rsid w:val="00F36E92"/>
    <w:rsid w:val="00F45EE9"/>
    <w:rsid w:val="00F47C53"/>
    <w:rsid w:val="00F50CE2"/>
    <w:rsid w:val="00F56341"/>
    <w:rsid w:val="00F57080"/>
    <w:rsid w:val="00F600FB"/>
    <w:rsid w:val="00F62020"/>
    <w:rsid w:val="00F62D1E"/>
    <w:rsid w:val="00F62E60"/>
    <w:rsid w:val="00F63FD8"/>
    <w:rsid w:val="00F66FEB"/>
    <w:rsid w:val="00F6724B"/>
    <w:rsid w:val="00F71312"/>
    <w:rsid w:val="00F716A4"/>
    <w:rsid w:val="00F7633D"/>
    <w:rsid w:val="00F803F4"/>
    <w:rsid w:val="00F8214D"/>
    <w:rsid w:val="00F8227E"/>
    <w:rsid w:val="00F85AE2"/>
    <w:rsid w:val="00F872D2"/>
    <w:rsid w:val="00F903ED"/>
    <w:rsid w:val="00F93371"/>
    <w:rsid w:val="00F938B6"/>
    <w:rsid w:val="00F9488D"/>
    <w:rsid w:val="00F950C9"/>
    <w:rsid w:val="00FA0B10"/>
    <w:rsid w:val="00FA188C"/>
    <w:rsid w:val="00FA299E"/>
    <w:rsid w:val="00FA2EB7"/>
    <w:rsid w:val="00FA5739"/>
    <w:rsid w:val="00FA63BC"/>
    <w:rsid w:val="00FB3822"/>
    <w:rsid w:val="00FB4AD7"/>
    <w:rsid w:val="00FB5176"/>
    <w:rsid w:val="00FB6357"/>
    <w:rsid w:val="00FB7615"/>
    <w:rsid w:val="00FC61D9"/>
    <w:rsid w:val="00FD5CD3"/>
    <w:rsid w:val="00FD5EC5"/>
    <w:rsid w:val="00FD6BB8"/>
    <w:rsid w:val="00FD77CA"/>
    <w:rsid w:val="00FE04A3"/>
    <w:rsid w:val="00FE27E6"/>
    <w:rsid w:val="00FE3780"/>
    <w:rsid w:val="00FE79A8"/>
    <w:rsid w:val="00FE7BA0"/>
    <w:rsid w:val="00FF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1558934907">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 w:id="26101963">
          <w:marLeft w:val="547"/>
          <w:marRight w:val="0"/>
          <w:marTop w:val="53"/>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 w:id="337731219">
          <w:marLeft w:val="720"/>
          <w:marRight w:val="0"/>
          <w:marTop w:val="12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1562057433">
          <w:marLeft w:val="547"/>
          <w:marRight w:val="0"/>
          <w:marTop w:val="53"/>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sChild>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19/11-19-2045-07-00bd-tgbd-editor-s-report.ppt" TargetMode="External"/><Relationship Id="rId18" Type="http://schemas.openxmlformats.org/officeDocument/2006/relationships/hyperlink" Target="https://mentor.ieee.org/802.11/docu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0/11-20-1352-04-00bd-tgbd-teleconference-agenda-for-sep-2020.pptx" TargetMode="External"/><Relationship Id="rId17" Type="http://schemas.openxmlformats.org/officeDocument/2006/relationships/hyperlink" Target="https://mentor.ieee.org/802.11/dcn/20/11-20-1105-07-00bd-tgbd-aug-2020-teleconference-minutes.docx" TargetMode="External"/><Relationship Id="rId2" Type="http://schemas.openxmlformats.org/officeDocument/2006/relationships/customXml" Target="../customXml/item2.xml"/><Relationship Id="rId16" Type="http://schemas.openxmlformats.org/officeDocument/2006/relationships/hyperlink" Target="https://mentor.ieee.org/802.11/dcn/20/11-20-1105-07-00bd-tgbd-aug-2020-teleconference-minutes.docx" TargetMode="External"/><Relationship Id="rId20" Type="http://schemas.openxmlformats.org/officeDocument/2006/relationships/hyperlink" Target="http://www.ieee802.org/11/Reports/tgbd_updat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ph.levy@interdigita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0/11-20-1082-00-00bd-tgbd-july-2020-meeting-minutes.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eee802.org/11/email/stds-802-11-tgbd/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701-00bd-tgbd-d0-3-comments.xls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2.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637656-9DC8-4058-A962-C85047A7C123}">
  <ds:schemaRefs>
    <ds:schemaRef ds:uri="http://schemas.openxmlformats.org/officeDocument/2006/bibliography"/>
  </ds:schemaRefs>
</ds:datastoreItem>
</file>

<file path=customXml/itemProps4.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Joseph Levy</cp:lastModifiedBy>
  <cp:revision>60</cp:revision>
  <dcterms:created xsi:type="dcterms:W3CDTF">2020-09-16T01:43:00Z</dcterms:created>
  <dcterms:modified xsi:type="dcterms:W3CDTF">2020-09-16T03:38:00Z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