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3B68C6D5"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1478CA">
              <w:rPr>
                <w:rFonts w:cs="Times New Roman"/>
                <w:lang w:eastAsia="ja-JP"/>
              </w:rPr>
              <w:t>September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20F8541"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1478CA">
              <w:rPr>
                <w:rFonts w:cs="Times New Roman"/>
                <w:b w:val="0"/>
                <w:sz w:val="22"/>
                <w:szCs w:val="22"/>
                <w:lang w:eastAsia="ja-JP"/>
              </w:rPr>
              <w:t>9</w:t>
            </w:r>
            <w:r w:rsidR="00F02B93" w:rsidRPr="006A3D0D">
              <w:rPr>
                <w:rFonts w:cs="Times New Roman"/>
                <w:b w:val="0"/>
                <w:sz w:val="22"/>
                <w:szCs w:val="22"/>
                <w:lang w:eastAsia="ja-JP"/>
              </w:rPr>
              <w:t>-</w:t>
            </w:r>
            <w:r w:rsidR="00975A1A">
              <w:rPr>
                <w:rFonts w:cs="Times New Roman"/>
                <w:b w:val="0"/>
                <w:sz w:val="22"/>
                <w:szCs w:val="22"/>
                <w:lang w:eastAsia="ja-JP"/>
              </w:rPr>
              <w:t>28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1C5F7B"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C5F7B"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BB380C">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27254F" w:rsidRPr="00465912" w:rsidRDefault="0027254F">
                  <w:pPr>
                    <w:pStyle w:val="T1"/>
                    <w:spacing w:after="120"/>
                    <w:rPr>
                      <w:rFonts w:cs="Times New Roman"/>
                    </w:rPr>
                  </w:pPr>
                  <w:r w:rsidRPr="00465912">
                    <w:rPr>
                      <w:rFonts w:cs="Times New Roman"/>
                    </w:rPr>
                    <w:t>Abstract</w:t>
                  </w:r>
                </w:p>
                <w:p w14:paraId="1A5D6544" w14:textId="000F26C3" w:rsidR="0027254F" w:rsidRDefault="0027254F"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September </w:t>
                  </w:r>
                  <w:r>
                    <w:rPr>
                      <w:rFonts w:ascii="Times New Roman" w:hAnsi="Times New Roman" w:cs="Times New Roman" w:hint="eastAsia"/>
                    </w:rPr>
                    <w:t>2020</w:t>
                  </w:r>
                  <w:r w:rsidRPr="00465912">
                    <w:rPr>
                      <w:rFonts w:ascii="Times New Roman" w:hAnsi="Times New Roman" w:cs="Times New Roman"/>
                    </w:rPr>
                    <w:t>.</w:t>
                  </w:r>
                </w:p>
                <w:p w14:paraId="0C02A3CB" w14:textId="77777777" w:rsidR="0027254F" w:rsidRDefault="0027254F" w:rsidP="00B96D18">
                  <w:pPr>
                    <w:jc w:val="both"/>
                    <w:rPr>
                      <w:rFonts w:ascii="Times New Roman" w:hAnsi="Times New Roman" w:cs="Times New Roman"/>
                    </w:rPr>
                  </w:pPr>
                </w:p>
                <w:p w14:paraId="5C525E2A" w14:textId="77777777" w:rsidR="0027254F" w:rsidRPr="0045754C" w:rsidRDefault="0027254F" w:rsidP="00B96D18">
                  <w:pPr>
                    <w:jc w:val="both"/>
                    <w:rPr>
                      <w:rFonts w:ascii="Times New Roman" w:hAnsi="Times New Roman" w:cs="Times New Roman"/>
                    </w:rPr>
                  </w:pPr>
                </w:p>
                <w:p w14:paraId="5EF34CAB" w14:textId="77777777" w:rsidR="0027254F" w:rsidRDefault="0027254F"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27254F" w:rsidRPr="00CC44AD" w:rsidRDefault="0027254F"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0BEA8D04" w:rsidR="0027254F" w:rsidRDefault="0027254F"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September 3</w:t>
                  </w:r>
                  <w:r w:rsidRPr="00A7447B">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0308BA0" w14:textId="1EE24A4B" w:rsidR="0027254F" w:rsidRPr="00CC44AD" w:rsidRDefault="0027254F" w:rsidP="00975A1A">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September 22</w:t>
                  </w:r>
                  <w:r w:rsidRPr="00975A1A">
                    <w:rPr>
                      <w:rFonts w:ascii="Times New Roman" w:hAnsi="Times New Roman" w:cs="Times New Roman"/>
                      <w:sz w:val="22"/>
                      <w:szCs w:val="22"/>
                      <w:vertAlign w:val="superscript"/>
                    </w:rPr>
                    <w:t>nd</w:t>
                  </w:r>
                  <w:r>
                    <w:rPr>
                      <w:rFonts w:ascii="Times New Roman" w:hAnsi="Times New Roman" w:cs="Times New Roman"/>
                      <w:sz w:val="22"/>
                      <w:szCs w:val="22"/>
                    </w:rPr>
                    <w:t xml:space="preserve"> and 24</w:t>
                  </w:r>
                  <w:r w:rsidRPr="00975A1A">
                    <w:rPr>
                      <w:rFonts w:ascii="Times New Roman" w:hAnsi="Times New Roman" w:cs="Times New Roman"/>
                      <w:sz w:val="22"/>
                      <w:szCs w:val="22"/>
                      <w:vertAlign w:val="superscript"/>
                    </w:rPr>
                    <w:t>th</w:t>
                  </w:r>
                  <w:r>
                    <w:rPr>
                      <w:rFonts w:ascii="Times New Roman" w:hAnsi="Times New Roman" w:cs="Times New Roman"/>
                      <w:sz w:val="22"/>
                      <w:szCs w:val="22"/>
                    </w:rPr>
                    <w:t xml:space="preserve"> are included.</w:t>
                  </w:r>
                </w:p>
                <w:p w14:paraId="274A70EF" w14:textId="56ED42D2" w:rsidR="0027254F" w:rsidRPr="001478CA" w:rsidRDefault="0027254F"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7E6B058"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September</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3</w:t>
      </w:r>
      <w:r w:rsidR="00A7447B" w:rsidRPr="00A7447B">
        <w:rPr>
          <w:rFonts w:ascii="Times New Roman" w:hAnsi="Times New Roman" w:cs="Times New Roman"/>
          <w:b/>
          <w:sz w:val="28"/>
          <w:u w:val="single"/>
          <w:vertAlign w:val="superscript"/>
        </w:rPr>
        <w:t>rd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A7447B">
        <w:rPr>
          <w:rFonts w:ascii="Times New Roman" w:hAnsi="Times New Roman" w:cs="Times New Roman"/>
          <w:b/>
          <w:sz w:val="28"/>
          <w:u w:val="single"/>
        </w:rPr>
        <w:t>20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FAED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A7447B">
        <w:rPr>
          <w:rFonts w:ascii="Times New Roman" w:hAnsi="Times New Roman" w:cs="Times New Roman"/>
          <w:b/>
        </w:rPr>
        <w:t>20</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5ED019E1"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032661">
        <w:rPr>
          <w:rFonts w:ascii="Times New Roman" w:hAnsi="Times New Roman" w:cs="Times New Roman"/>
          <w:sz w:val="21"/>
          <w:szCs w:val="21"/>
        </w:rPr>
        <w:t>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77777777"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87F5C98" w14:textId="2CD132AA"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70917714" w14:textId="359AD87B"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F3B4FCE" w14:textId="02762F47"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2F030380" w:rsidR="00CF58EB" w:rsidRDefault="00CF58E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 xml:space="preserve">im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21AA1706" w14:textId="2862C947" w:rsidR="00144600" w:rsidRPr="00CF58EB" w:rsidRDefault="00144600" w:rsidP="00CF58EB">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55702118" w14:textId="77777777"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562A91FB" w:rsidR="00144600" w:rsidRPr="00CF58EB"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3FF63184"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767F775" w14:textId="3633D908"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Submissions</w:t>
      </w:r>
    </w:p>
    <w:p w14:paraId="415041C9" w14:textId="77777777" w:rsidR="0036250C" w:rsidRPr="0036250C" w:rsidRDefault="00BB380C" w:rsidP="0036250C">
      <w:pPr>
        <w:numPr>
          <w:ilvl w:val="3"/>
          <w:numId w:val="6"/>
        </w:numPr>
        <w:rPr>
          <w:rFonts w:ascii="Times New Roman" w:hAnsi="Times New Roman" w:cs="Times New Roman"/>
          <w:sz w:val="22"/>
          <w:szCs w:val="22"/>
        </w:rPr>
      </w:pPr>
      <w:hyperlink r:id="rId10" w:history="1">
        <w:r w:rsidR="0036250C" w:rsidRPr="0036250C">
          <w:rPr>
            <w:rStyle w:val="a6"/>
            <w:rFonts w:ascii="Times New Roman" w:hAnsi="Times New Roman" w:cs="Times New Roman"/>
            <w:sz w:val="22"/>
            <w:szCs w:val="22"/>
          </w:rPr>
          <w:t>https</w:t>
        </w:r>
      </w:hyperlink>
      <w:hyperlink r:id="rId11" w:history="1">
        <w:r w:rsidR="0036250C" w:rsidRPr="0036250C">
          <w:rPr>
            <w:rStyle w:val="a6"/>
            <w:rFonts w:ascii="Times New Roman" w:hAnsi="Times New Roman" w:cs="Times New Roman"/>
            <w:sz w:val="22"/>
            <w:szCs w:val="22"/>
          </w:rPr>
          <w:t>://mentor.ieee.org/802.11/dcn/20/11-20-1280-00-00ax-spec-text-proposal-for-pre-fec-padding-factor-parameter.docx</w:t>
        </w:r>
      </w:hyperlink>
      <w:r w:rsidR="0036250C" w:rsidRPr="0036250C">
        <w:rPr>
          <w:rFonts w:ascii="Times New Roman" w:hAnsi="Times New Roman" w:cs="Times New Roman"/>
          <w:sz w:val="22"/>
          <w:szCs w:val="22"/>
        </w:rPr>
        <w:t xml:space="preserve"> - Bo Sun</w:t>
      </w:r>
    </w:p>
    <w:p w14:paraId="1F8C5408" w14:textId="084D6B04" w:rsidR="00B641C9" w:rsidRPr="0036250C" w:rsidRDefault="0036250C" w:rsidP="0036250C">
      <w:pPr>
        <w:numPr>
          <w:ilvl w:val="2"/>
          <w:numId w:val="6"/>
        </w:numPr>
        <w:ind w:hanging="657"/>
        <w:rPr>
          <w:rFonts w:ascii="Times New Roman" w:hAnsi="Times New Roman" w:cs="Times New Roman"/>
          <w:sz w:val="22"/>
          <w:szCs w:val="22"/>
        </w:rPr>
      </w:pPr>
      <w:r w:rsidRPr="0036250C">
        <w:rPr>
          <w:rFonts w:ascii="Times New Roman" w:hAnsi="Times New Roman" w:cs="Times New Roman"/>
          <w:sz w:val="22"/>
          <w:szCs w:val="22"/>
        </w:rPr>
        <w:t>Discussion on Cascading and possible additional text</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AC8DB00"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DE2CE6">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sidR="00DE2CE6">
        <w:rPr>
          <w:rFonts w:ascii="Times New Roman" w:hAnsi="Times New Roman" w:cs="Times New Roman"/>
          <w:b/>
          <w:sz w:val="22"/>
          <w:szCs w:val="22"/>
          <w:highlight w:val="green"/>
        </w:rPr>
        <w:t>3</w:t>
      </w:r>
      <w:r w:rsidR="00DE2CE6" w:rsidRPr="00DE2CE6">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lastRenderedPageBreak/>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6E6430">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6E6430">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6E6430">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6E6430">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6E6430">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12"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BB380C" w:rsidP="00606DC1">
      <w:pPr>
        <w:numPr>
          <w:ilvl w:val="1"/>
          <w:numId w:val="6"/>
        </w:numPr>
        <w:rPr>
          <w:rFonts w:ascii="Times New Roman" w:hAnsi="Times New Roman" w:cs="Times New Roman"/>
          <w:sz w:val="22"/>
          <w:szCs w:val="22"/>
        </w:rPr>
      </w:pPr>
      <w:hyperlink r:id="rId13"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433DC071" w:rsidR="003261E1" w:rsidRPr="0036250C" w:rsidRDefault="00DE2CE6" w:rsidP="00606DC1">
      <w:pPr>
        <w:numPr>
          <w:ilvl w:val="1"/>
          <w:numId w:val="6"/>
        </w:numPr>
        <w:rPr>
          <w:rFonts w:ascii="Times New Roman" w:hAnsi="Times New Roman" w:cs="Times New Roman"/>
          <w:b/>
          <w:sz w:val="22"/>
          <w:szCs w:val="22"/>
        </w:rPr>
      </w:pPr>
      <w:r w:rsidRPr="0036250C">
        <w:rPr>
          <w:rFonts w:ascii="Times New Roman" w:hAnsi="Times New Roman" w:cs="Times New Roman"/>
          <w:b/>
          <w:sz w:val="22"/>
          <w:szCs w:val="22"/>
        </w:rPr>
        <w:t>Bo Sun</w:t>
      </w:r>
      <w:r w:rsidR="003261E1"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003261E1" w:rsidRPr="0036250C">
        <w:rPr>
          <w:rFonts w:ascii="Times New Roman" w:hAnsi="Times New Roman" w:cs="Times New Roman" w:hint="eastAsia"/>
          <w:b/>
          <w:sz w:val="22"/>
          <w:szCs w:val="22"/>
        </w:rPr>
        <w:t xml:space="preserve">) presented </w:t>
      </w:r>
      <w:r w:rsidR="003261E1" w:rsidRPr="0036250C">
        <w:rPr>
          <w:rFonts w:ascii="Times New Roman" w:hAnsi="Times New Roman" w:cs="Times New Roman"/>
          <w:b/>
          <w:sz w:val="22"/>
          <w:szCs w:val="22"/>
        </w:rPr>
        <w:t>“</w:t>
      </w:r>
      <w:r w:rsidR="0036250C" w:rsidRPr="0036250C">
        <w:rPr>
          <w:rFonts w:ascii="Times New Roman" w:hAnsi="Times New Roman" w:cs="Times New Roman"/>
          <w:b/>
          <w:sz w:val="22"/>
          <w:szCs w:val="22"/>
        </w:rPr>
        <w:t>Spec Text Proposal for Pre-FEC Padding Factor Parameter</w:t>
      </w:r>
      <w:r w:rsidR="003261E1" w:rsidRPr="0036250C">
        <w:rPr>
          <w:rFonts w:ascii="Times New Roman" w:hAnsi="Times New Roman" w:cs="Times New Roman" w:hint="eastAsia"/>
          <w:b/>
          <w:sz w:val="22"/>
          <w:szCs w:val="22"/>
        </w:rPr>
        <w:t>,</w:t>
      </w:r>
      <w:r w:rsidR="003261E1" w:rsidRPr="0036250C">
        <w:rPr>
          <w:rFonts w:ascii="Times New Roman" w:hAnsi="Times New Roman" w:cs="Times New Roman"/>
          <w:b/>
          <w:sz w:val="22"/>
          <w:szCs w:val="22"/>
        </w:rPr>
        <w:t>”</w:t>
      </w:r>
      <w:r w:rsidR="003261E1" w:rsidRPr="0036250C">
        <w:rPr>
          <w:rFonts w:ascii="Times New Roman" w:hAnsi="Times New Roman" w:cs="Times New Roman" w:hint="eastAsia"/>
          <w:b/>
          <w:sz w:val="22"/>
          <w:szCs w:val="22"/>
        </w:rPr>
        <w:t xml:space="preserve"> based on the submission </w:t>
      </w:r>
      <w:hyperlink r:id="rId14" w:history="1">
        <w:r w:rsidR="003261E1" w:rsidRPr="0036250C">
          <w:rPr>
            <w:rStyle w:val="a6"/>
            <w:rFonts w:ascii="Times New Roman" w:hAnsi="Times New Roman" w:cs="Times New Roman" w:hint="eastAsia"/>
            <w:b/>
            <w:sz w:val="22"/>
            <w:szCs w:val="22"/>
          </w:rPr>
          <w:t>doc.11-20-</w:t>
        </w:r>
        <w:r w:rsidR="0036250C" w:rsidRPr="0036250C">
          <w:rPr>
            <w:rStyle w:val="a6"/>
            <w:rFonts w:ascii="Times New Roman" w:hAnsi="Times New Roman" w:cs="Times New Roman"/>
            <w:b/>
            <w:sz w:val="22"/>
            <w:szCs w:val="22"/>
          </w:rPr>
          <w:t>1280</w:t>
        </w:r>
        <w:r w:rsidR="003261E1" w:rsidRPr="0036250C">
          <w:rPr>
            <w:rStyle w:val="a6"/>
            <w:rFonts w:ascii="Times New Roman" w:hAnsi="Times New Roman" w:cs="Times New Roman" w:hint="eastAsia"/>
            <w:b/>
            <w:sz w:val="22"/>
            <w:szCs w:val="22"/>
          </w:rPr>
          <w:t>-0</w:t>
        </w:r>
        <w:r w:rsidR="0036250C" w:rsidRPr="0036250C">
          <w:rPr>
            <w:rStyle w:val="a6"/>
            <w:rFonts w:ascii="Times New Roman" w:hAnsi="Times New Roman" w:cs="Times New Roman"/>
            <w:b/>
            <w:sz w:val="22"/>
            <w:szCs w:val="22"/>
          </w:rPr>
          <w:t>1</w:t>
        </w:r>
      </w:hyperlink>
      <w:r w:rsidR="003261E1" w:rsidRPr="0036250C">
        <w:rPr>
          <w:rFonts w:ascii="Times New Roman" w:hAnsi="Times New Roman" w:cs="Times New Roman" w:hint="eastAsia"/>
          <w:b/>
          <w:sz w:val="22"/>
          <w:szCs w:val="22"/>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1C4999E9" w:rsidR="004A1E0E" w:rsidRPr="00FD4BC2"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For the PHY layer to complete the Pre-FEC Padding process, it is proposed </w:t>
      </w:r>
      <w:r w:rsidRPr="0036250C">
        <w:rPr>
          <w:rFonts w:ascii="Times New Roman" w:hAnsi="Times New Roman" w:cs="Times New Roman"/>
          <w:sz w:val="22"/>
          <w:szCs w:val="22"/>
        </w:rPr>
        <w:t>to add a TXVECTOR parameter PRE_FEC_PADDING_FACTOR for MAC to transfer the Pre-FEC Padding Factor parameter to PHY</w:t>
      </w:r>
      <w:r w:rsidR="008A155D">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2EEA2EFF" w:rsidR="00CD088F" w:rsidRDefault="0036250C"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the relation between HE TB PPDU and the proposal</w:t>
      </w:r>
      <w:r w:rsidR="00130AB3" w:rsidRPr="00FD4BC2">
        <w:rPr>
          <w:rFonts w:ascii="Times New Roman" w:hAnsi="Times New Roman" w:cs="Times New Roman"/>
          <w:sz w:val="22"/>
          <w:szCs w:val="22"/>
        </w:rPr>
        <w:t>.</w:t>
      </w:r>
    </w:p>
    <w:p w14:paraId="6919BED5" w14:textId="0AF27305" w:rsidR="0036250C"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commented that some text is needed for subclause under 26.11 (</w:t>
      </w:r>
      <w:r w:rsidRPr="00BF5B98">
        <w:rPr>
          <w:rFonts w:ascii="Times New Roman" w:hAnsi="Times New Roman" w:cs="Times New Roman"/>
          <w:sz w:val="22"/>
          <w:szCs w:val="22"/>
        </w:rPr>
        <w:t>Setting TXVECTOR parameters for an HE PPDU</w:t>
      </w:r>
      <w:r>
        <w:rPr>
          <w:rFonts w:ascii="Times New Roman" w:hAnsi="Times New Roman" w:cs="Times New Roman"/>
          <w:sz w:val="22"/>
          <w:szCs w:val="22"/>
        </w:rPr>
        <w:t>) as well as 27.3.12.5.5 (</w:t>
      </w:r>
      <w:r w:rsidRPr="00BF5B98">
        <w:rPr>
          <w:rFonts w:ascii="Times New Roman" w:hAnsi="Times New Roman" w:cs="Times New Roman"/>
          <w:sz w:val="22"/>
          <w:szCs w:val="22"/>
        </w:rPr>
        <w:t>Encoding process for an HE TB PPDU</w:t>
      </w:r>
      <w:r>
        <w:rPr>
          <w:rFonts w:ascii="Times New Roman" w:hAnsi="Times New Roman" w:cs="Times New Roman"/>
          <w:sz w:val="22"/>
          <w:szCs w:val="22"/>
        </w:rPr>
        <w:t>).</w:t>
      </w:r>
    </w:p>
    <w:p w14:paraId="12334922" w14:textId="5B29EFD9" w:rsidR="00BF5B98" w:rsidRDefault="00BF5B98"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lastRenderedPageBreak/>
        <w:t>T</w:t>
      </w:r>
      <w:r>
        <w:rPr>
          <w:rFonts w:ascii="Times New Roman" w:hAnsi="Times New Roman" w:cs="Times New Roman"/>
          <w:sz w:val="22"/>
          <w:szCs w:val="22"/>
        </w:rPr>
        <w:t>here was a question how to implement this change since D7.0 is in the process of IEEE-SA recirculation ballot and we do not have related comment. There was a recommendation to submit related comment for D7.0.</w:t>
      </w:r>
    </w:p>
    <w:p w14:paraId="72E32D79" w14:textId="48A0AC22" w:rsidR="00BF5B98" w:rsidRPr="00BF5B98" w:rsidRDefault="00BF5B98" w:rsidP="00BF5B98">
      <w:pPr>
        <w:pStyle w:val="ae"/>
        <w:numPr>
          <w:ilvl w:val="0"/>
          <w:numId w:val="42"/>
        </w:numPr>
        <w:ind w:leftChars="0"/>
        <w:rPr>
          <w:rFonts w:ascii="Times New Roman" w:hAnsi="Times New Roman" w:cs="Times New Roman"/>
          <w:sz w:val="22"/>
          <w:szCs w:val="22"/>
        </w:rPr>
      </w:pPr>
      <w:proofErr w:type="spellStart"/>
      <w:r>
        <w:rPr>
          <w:rFonts w:ascii="Times New Roman" w:hAnsi="Times New Roman" w:cs="Times New Roman" w:hint="eastAsia"/>
          <w:sz w:val="22"/>
          <w:szCs w:val="22"/>
        </w:rPr>
        <w:t>T</w:t>
      </w:r>
      <w:r>
        <w:rPr>
          <w:rFonts w:ascii="Times New Roman" w:hAnsi="Times New Roman" w:cs="Times New Roman"/>
          <w:sz w:val="22"/>
          <w:szCs w:val="22"/>
        </w:rPr>
        <w:t>Gax</w:t>
      </w:r>
      <w:proofErr w:type="spellEnd"/>
      <w:r>
        <w:rPr>
          <w:rFonts w:ascii="Times New Roman" w:hAnsi="Times New Roman" w:cs="Times New Roman"/>
          <w:sz w:val="22"/>
          <w:szCs w:val="22"/>
        </w:rPr>
        <w:t xml:space="preserve"> chair mentioned we will discuss this proposal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7E4D464" w:rsidR="00C73C34" w:rsidRPr="00FD4BC2" w:rsidRDefault="00BF5B9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 submission will be revisited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(September 17</w:t>
      </w:r>
      <w:r w:rsidRPr="00BF5B98">
        <w:rPr>
          <w:rFonts w:ascii="Times New Roman" w:hAnsi="Times New Roman" w:cs="Times New Roman"/>
          <w:sz w:val="22"/>
          <w:szCs w:val="22"/>
          <w:vertAlign w:val="superscript"/>
        </w:rPr>
        <w:t>th</w:t>
      </w:r>
      <w:r>
        <w:rPr>
          <w:rFonts w:ascii="Times New Roman" w:hAnsi="Times New Roman" w:cs="Times New Roman"/>
          <w:sz w:val="22"/>
          <w:szCs w:val="22"/>
        </w:rPr>
        <w:t>, 2020</w:t>
      </w:r>
      <w:proofErr w:type="gramStart"/>
      <w:r>
        <w:rPr>
          <w:rFonts w:ascii="Times New Roman" w:hAnsi="Times New Roman" w:cs="Times New Roman"/>
          <w:sz w:val="22"/>
          <w:szCs w:val="22"/>
        </w:rPr>
        <w:t>).</w:t>
      </w:r>
      <w:r w:rsidR="004E74FC" w:rsidRPr="00FD4BC2">
        <w:rPr>
          <w:rFonts w:ascii="Times New Roman" w:hAnsi="Times New Roman" w:cs="Times New Roman" w:hint="eastAsia"/>
          <w:sz w:val="22"/>
          <w:szCs w:val="22"/>
        </w:rPr>
        <w:t>.</w:t>
      </w:r>
      <w:proofErr w:type="gramEnd"/>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7D10F4E1" w:rsidR="00232128" w:rsidRDefault="00DE2CE6" w:rsidP="00232128">
      <w:pPr>
        <w:numPr>
          <w:ilvl w:val="1"/>
          <w:numId w:val="6"/>
        </w:numPr>
        <w:rPr>
          <w:rFonts w:ascii="Times New Roman" w:hAnsi="Times New Roman" w:cs="Times New Roman"/>
          <w:b/>
        </w:rPr>
      </w:pPr>
      <w:r>
        <w:rPr>
          <w:rFonts w:ascii="Times New Roman" w:hAnsi="Times New Roman" w:cs="Times New Roman"/>
          <w:b/>
        </w:rPr>
        <w:t>Discussion on MU Cascading</w:t>
      </w:r>
    </w:p>
    <w:p w14:paraId="5D78DCD9" w14:textId="1B34EA1C" w:rsidR="00232128" w:rsidRDefault="00BF5B98" w:rsidP="0027254F">
      <w:pPr>
        <w:numPr>
          <w:ilvl w:val="2"/>
          <w:numId w:val="6"/>
        </w:numPr>
        <w:rPr>
          <w:rFonts w:ascii="Times New Roman" w:hAnsi="Times New Roman" w:cs="Times New Roman"/>
          <w:sz w:val="22"/>
          <w:szCs w:val="22"/>
        </w:rPr>
      </w:pPr>
      <w:r w:rsidRPr="00BF5B98">
        <w:rPr>
          <w:rFonts w:ascii="Times New Roman" w:hAnsi="Times New Roman" w:cs="Times New Roman"/>
          <w:sz w:val="22"/>
          <w:szCs w:val="22"/>
        </w:rPr>
        <w:t>The group discussed the first sentence of the subclause 26.5.3 (MU cascading sequence)</w:t>
      </w:r>
      <w:r w:rsidR="00232128" w:rsidRPr="00BF5B98">
        <w:rPr>
          <w:rFonts w:ascii="Times New Roman" w:hAnsi="Times New Roman" w:cs="Times New Roman" w:hint="eastAsia"/>
          <w:sz w:val="22"/>
          <w:szCs w:val="22"/>
        </w:rPr>
        <w:t>.</w:t>
      </w:r>
      <w:r w:rsidRPr="00BF5B98">
        <w:rPr>
          <w:rFonts w:ascii="Times New Roman" w:hAnsi="Times New Roman" w:cs="Times New Roman"/>
          <w:sz w:val="22"/>
          <w:szCs w:val="22"/>
        </w:rPr>
        <w:t xml:space="preserve"> “An MU cascading sequence is a frame exchange sequence between an AP and one or more non-AP STAs carried in an HE MU PPDU in the downlink and HE TB PPDU in the uplink and characterized by the exchange of Control, Data and/or Management frames in both directions. An example of an MU cascading sequence is shown in Figure 26-5 (An example of an MU cascading sequence).</w:t>
      </w:r>
      <w:r>
        <w:rPr>
          <w:rFonts w:ascii="Times New Roman" w:hAnsi="Times New Roman" w:cs="Times New Roman"/>
          <w:sz w:val="22"/>
          <w:szCs w:val="22"/>
        </w:rPr>
        <w:t>”</w:t>
      </w:r>
    </w:p>
    <w:p w14:paraId="5805EDF1" w14:textId="026B97AF" w:rsidR="0009739A" w:rsidRDefault="0009739A"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alternative sentence, however, there was no agreement. Some members prefer to keep current text even though it is not perfect.</w:t>
      </w:r>
    </w:p>
    <w:p w14:paraId="74A6D1F0" w14:textId="4CF6DE5E" w:rsidR="0009739A" w:rsidRDefault="0009739A"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suggested email discussion.</w:t>
      </w:r>
    </w:p>
    <w:p w14:paraId="35BD9E15" w14:textId="0A06D09B" w:rsidR="0009739A" w:rsidRDefault="0009739A" w:rsidP="0009739A">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427D83EE" w14:textId="610F4673" w:rsidR="0009739A" w:rsidRPr="00BF5B98" w:rsidRDefault="0009739A" w:rsidP="0009739A">
      <w:pPr>
        <w:numPr>
          <w:ilvl w:val="3"/>
          <w:numId w:val="6"/>
        </w:numPr>
        <w:rPr>
          <w:rFonts w:ascii="Times New Roman" w:hAnsi="Times New Roman" w:cs="Times New Roman"/>
          <w:sz w:val="22"/>
          <w:szCs w:val="22"/>
        </w:rPr>
      </w:pPr>
      <w:proofErr w:type="spellStart"/>
      <w:r>
        <w:rPr>
          <w:rFonts w:ascii="Times New Roman" w:hAnsi="Times New Roman" w:cs="Times New Roman" w:hint="eastAsia"/>
          <w:sz w:val="22"/>
          <w:szCs w:val="22"/>
        </w:rPr>
        <w:t>T</w:t>
      </w:r>
      <w:r>
        <w:rPr>
          <w:rFonts w:ascii="Times New Roman" w:hAnsi="Times New Roman" w:cs="Times New Roman"/>
          <w:sz w:val="22"/>
          <w:szCs w:val="22"/>
        </w:rPr>
        <w:t>Gax</w:t>
      </w:r>
      <w:proofErr w:type="spellEnd"/>
      <w:r>
        <w:rPr>
          <w:rFonts w:ascii="Times New Roman" w:hAnsi="Times New Roman" w:cs="Times New Roman"/>
          <w:sz w:val="22"/>
          <w:szCs w:val="22"/>
        </w:rPr>
        <w:t xml:space="preserve"> will discuss this issue during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(September 17</w:t>
      </w:r>
      <w:r w:rsidRPr="0009739A">
        <w:rPr>
          <w:rFonts w:ascii="Times New Roman" w:hAnsi="Times New Roman" w:cs="Times New Roman"/>
          <w:sz w:val="22"/>
          <w:szCs w:val="22"/>
          <w:vertAlign w:val="superscript"/>
        </w:rPr>
        <w:t>th</w:t>
      </w:r>
      <w:r>
        <w:rPr>
          <w:rFonts w:ascii="Times New Roman" w:hAnsi="Times New Roman" w:cs="Times New Roman"/>
          <w:sz w:val="22"/>
          <w:szCs w:val="22"/>
        </w:rPr>
        <w:t xml:space="preserve">, 2020). In the meantime,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reflector will be used for the discussion.</w:t>
      </w:r>
    </w:p>
    <w:p w14:paraId="754EB1A5" w14:textId="00BD50AB" w:rsid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891726D"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E2CE6">
        <w:rPr>
          <w:rFonts w:ascii="Times New Roman" w:hAnsi="Times New Roman" w:cs="Times New Roman"/>
          <w:sz w:val="22"/>
          <w:szCs w:val="22"/>
        </w:rPr>
        <w:t>September 3</w:t>
      </w:r>
      <w:r w:rsidR="00DE2CE6" w:rsidRPr="00DE2CE6">
        <w:rPr>
          <w:rFonts w:ascii="Times New Roman" w:hAnsi="Times New Roman" w:cs="Times New Roman"/>
          <w:sz w:val="22"/>
          <w:szCs w:val="22"/>
          <w:vertAlign w:val="superscript"/>
        </w:rPr>
        <w:t>rd</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09739A">
        <w:rPr>
          <w:rFonts w:ascii="Times New Roman" w:hAnsi="Times New Roman" w:cs="Times New Roman"/>
          <w:sz w:val="22"/>
          <w:szCs w:val="22"/>
        </w:rPr>
        <w:t>36</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1EA5C146"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05401F">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05401F">
      <w:pPr>
        <w:numPr>
          <w:ilvl w:val="0"/>
          <w:numId w:val="4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92EF566" w14:textId="77777777" w:rsidR="0005401F" w:rsidRPr="006A3D0D" w:rsidRDefault="0005401F" w:rsidP="0005401F">
      <w:pPr>
        <w:numPr>
          <w:ilvl w:val="1"/>
          <w:numId w:val="4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4FA32FC5" w:rsidR="0005401F" w:rsidRPr="006A3D0D" w:rsidRDefault="0005401F" w:rsidP="0005401F">
      <w:pPr>
        <w:numPr>
          <w:ilvl w:val="1"/>
          <w:numId w:val="4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20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(r19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05401F">
      <w:pPr>
        <w:numPr>
          <w:ilvl w:val="1"/>
          <w:numId w:val="43"/>
        </w:numPr>
        <w:rPr>
          <w:rFonts w:ascii="Times New Roman" w:hAnsi="Times New Roman" w:cs="Times New Roman"/>
        </w:rPr>
        <w:sectPr w:rsidR="0005401F" w:rsidSect="00C77C8B">
          <w:headerReference w:type="default" r:id="rId15"/>
          <w:footerReference w:type="default" r:id="rId16"/>
          <w:type w:val="continuous"/>
          <w:pgSz w:w="12240" w:h="15840" w:code="1"/>
          <w:pgMar w:top="1080" w:right="1080" w:bottom="1080" w:left="1080" w:header="432" w:footer="432" w:gutter="720"/>
          <w:cols w:space="720"/>
        </w:sectPr>
      </w:pPr>
    </w:p>
    <w:p w14:paraId="75CE3595" w14:textId="77777777" w:rsidR="0005401F" w:rsidRPr="00CF58EB" w:rsidRDefault="0005401F" w:rsidP="0005401F">
      <w:pPr>
        <w:numPr>
          <w:ilvl w:val="1"/>
          <w:numId w:val="43"/>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77777777" w:rsidR="0005401F" w:rsidRDefault="0005401F"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6D176767" w14:textId="77777777" w:rsidR="00A370C2" w:rsidRDefault="00A370C2" w:rsidP="0005401F">
      <w:pPr>
        <w:numPr>
          <w:ilvl w:val="1"/>
          <w:numId w:val="43"/>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Asterjadhi</w:t>
      </w:r>
      <w:proofErr w:type="spellEnd"/>
      <w:r>
        <w:rPr>
          <w:rFonts w:ascii="Times New Roman" w:hAnsi="Times New Roman" w:cs="Times New Roman"/>
          <w:sz w:val="22"/>
          <w:szCs w:val="22"/>
        </w:rPr>
        <w:t>, Alfred (Qualcomm)</w:t>
      </w:r>
    </w:p>
    <w:p w14:paraId="7A9F1CC3" w14:textId="577D2E02"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sz w:val="22"/>
          <w:szCs w:val="22"/>
        </w:rPr>
        <w:t>Au, Kwok Shum (Huawei Technologies)</w:t>
      </w:r>
    </w:p>
    <w:p w14:paraId="785ADC0A" w14:textId="3A86C49C"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8C979BA" w14:textId="6CF74EE7" w:rsidR="0005401F" w:rsidRDefault="0005401F"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669AE788" w14:textId="2B7FEDA5"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an, Ming (Huawei </w:t>
      </w:r>
      <w:proofErr w:type="spellStart"/>
      <w:r>
        <w:rPr>
          <w:rFonts w:ascii="Times New Roman" w:hAnsi="Times New Roman" w:cs="Times New Roman"/>
          <w:sz w:val="22"/>
          <w:szCs w:val="22"/>
        </w:rPr>
        <w:t>Technogies</w:t>
      </w:r>
      <w:proofErr w:type="spellEnd"/>
      <w:r>
        <w:rPr>
          <w:rFonts w:ascii="Times New Roman" w:hAnsi="Times New Roman" w:cs="Times New Roman"/>
          <w:sz w:val="22"/>
          <w:szCs w:val="22"/>
        </w:rPr>
        <w:t>)</w:t>
      </w:r>
    </w:p>
    <w:p w14:paraId="45EFB25F" w14:textId="422E2B47" w:rsidR="00A370C2"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05401F">
      <w:pPr>
        <w:numPr>
          <w:ilvl w:val="1"/>
          <w:numId w:val="43"/>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758E3E42" w:rsidR="00A370C2" w:rsidRPr="00CF58EB" w:rsidRDefault="00A370C2" w:rsidP="0005401F">
      <w:pPr>
        <w:numPr>
          <w:ilvl w:val="1"/>
          <w:numId w:val="43"/>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3B1EC52A" w14:textId="003F0DBA" w:rsidR="0005401F" w:rsidRDefault="0005401F" w:rsidP="00A370C2">
      <w:pPr>
        <w:numPr>
          <w:ilvl w:val="1"/>
          <w:numId w:val="43"/>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0DFE3E43" w14:textId="65CC9434" w:rsidR="00A370C2" w:rsidRDefault="00A370C2" w:rsidP="00A370C2">
      <w:pPr>
        <w:numPr>
          <w:ilvl w:val="1"/>
          <w:numId w:val="43"/>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ineckt</w:t>
      </w:r>
      <w:proofErr w:type="spellEnd"/>
      <w:r>
        <w:rPr>
          <w:rFonts w:ascii="Times New Roman" w:hAnsi="Times New Roman" w:cs="Times New Roman"/>
          <w:sz w:val="22"/>
          <w:szCs w:val="22"/>
        </w:rPr>
        <w:t>, Jarkko (Apple)</w:t>
      </w:r>
    </w:p>
    <w:p w14:paraId="745E70BE" w14:textId="3DAAAB5F" w:rsidR="00A370C2" w:rsidRDefault="00A370C2" w:rsidP="00A370C2">
      <w:pPr>
        <w:numPr>
          <w:ilvl w:val="1"/>
          <w:numId w:val="43"/>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6789BE54" w14:textId="77777777" w:rsidR="0005401F" w:rsidRDefault="0005401F" w:rsidP="0005401F">
      <w:pPr>
        <w:numPr>
          <w:ilvl w:val="1"/>
          <w:numId w:val="43"/>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A57839E" w14:textId="77777777" w:rsidR="0005401F" w:rsidRPr="00CF58EB" w:rsidRDefault="0005401F" w:rsidP="00A370C2">
      <w:pPr>
        <w:numPr>
          <w:ilvl w:val="1"/>
          <w:numId w:val="43"/>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A370C2">
      <w:pPr>
        <w:numPr>
          <w:ilvl w:val="1"/>
          <w:numId w:val="43"/>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7A75DFF8" w14:textId="77777777" w:rsidR="0005401F" w:rsidRDefault="0005401F" w:rsidP="0005401F">
      <w:pPr>
        <w:numPr>
          <w:ilvl w:val="1"/>
          <w:numId w:val="4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171E176B" w14:textId="77777777" w:rsidR="0005401F" w:rsidRPr="00CF58EB" w:rsidRDefault="0005401F" w:rsidP="0005401F">
      <w:pPr>
        <w:numPr>
          <w:ilvl w:val="1"/>
          <w:numId w:val="4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7875341E" w14:textId="77777777" w:rsidR="0005401F" w:rsidRDefault="0005401F" w:rsidP="0005401F">
      <w:pPr>
        <w:numPr>
          <w:ilvl w:val="1"/>
          <w:numId w:val="43"/>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435D5158" w14:textId="3A4582C7" w:rsidR="0005401F" w:rsidRDefault="0005401F"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17B6DE91" w14:textId="5F315D6D" w:rsidR="00A370C2" w:rsidRDefault="00A370C2"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03DA06C1" w14:textId="05D8E779" w:rsidR="00A370C2" w:rsidRPr="00CF58EB" w:rsidRDefault="00A370C2" w:rsidP="0005401F">
      <w:pPr>
        <w:numPr>
          <w:ilvl w:val="1"/>
          <w:numId w:val="4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Youngjiangjohn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Futureway</w:t>
      </w:r>
      <w:proofErr w:type="spellEnd"/>
      <w:r>
        <w:rPr>
          <w:rFonts w:ascii="Times New Roman" w:hAnsi="Times New Roman" w:cs="Times New Roman"/>
          <w:sz w:val="22"/>
          <w:szCs w:val="22"/>
        </w:rPr>
        <w:t>)</w:t>
      </w:r>
    </w:p>
    <w:p w14:paraId="6E066CEA" w14:textId="77777777" w:rsidR="0005401F" w:rsidRPr="00CF58EB" w:rsidRDefault="0005401F" w:rsidP="0005401F">
      <w:pPr>
        <w:numPr>
          <w:ilvl w:val="1"/>
          <w:numId w:val="43"/>
        </w:numPr>
        <w:ind w:left="426" w:hanging="71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b/>
        </w:rPr>
        <w:t>Agenda Setting</w:t>
      </w:r>
    </w:p>
    <w:p w14:paraId="28665DC5" w14:textId="30E1A5DC"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September 22</w:t>
      </w:r>
      <w:r w:rsidRPr="0005401F">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05401F">
      <w:pPr>
        <w:numPr>
          <w:ilvl w:val="2"/>
          <w:numId w:val="43"/>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4E51652" w14:textId="77777777" w:rsidR="0005401F" w:rsidRPr="0036250C" w:rsidRDefault="00BB380C" w:rsidP="0005401F">
      <w:pPr>
        <w:numPr>
          <w:ilvl w:val="3"/>
          <w:numId w:val="43"/>
        </w:numPr>
        <w:rPr>
          <w:rFonts w:ascii="Times New Roman" w:hAnsi="Times New Roman" w:cs="Times New Roman"/>
          <w:sz w:val="22"/>
          <w:szCs w:val="22"/>
        </w:rPr>
      </w:pPr>
      <w:hyperlink r:id="rId17" w:history="1">
        <w:r w:rsidR="0005401F" w:rsidRPr="0036250C">
          <w:rPr>
            <w:rStyle w:val="a6"/>
            <w:rFonts w:ascii="Times New Roman" w:hAnsi="Times New Roman" w:cs="Times New Roman"/>
            <w:sz w:val="22"/>
            <w:szCs w:val="22"/>
          </w:rPr>
          <w:t>https</w:t>
        </w:r>
      </w:hyperlink>
      <w:hyperlink r:id="rId18" w:history="1">
        <w:r w:rsidR="0005401F" w:rsidRPr="0036250C">
          <w:rPr>
            <w:rStyle w:val="a6"/>
            <w:rFonts w:ascii="Times New Roman" w:hAnsi="Times New Roman" w:cs="Times New Roman"/>
            <w:sz w:val="22"/>
            <w:szCs w:val="22"/>
          </w:rPr>
          <w:t>://mentor.ieee.org/802.11/dcn/20/11-20-1280-00-00ax-spec-text-proposal-for-pre-fec-padding-factor-parameter.docx</w:t>
        </w:r>
      </w:hyperlink>
      <w:r w:rsidR="0005401F" w:rsidRPr="0036250C">
        <w:rPr>
          <w:rFonts w:ascii="Times New Roman" w:hAnsi="Times New Roman" w:cs="Times New Roman"/>
          <w:sz w:val="22"/>
          <w:szCs w:val="22"/>
        </w:rPr>
        <w:t xml:space="preserve"> - Bo Sun</w:t>
      </w:r>
    </w:p>
    <w:p w14:paraId="739627B2" w14:textId="18DB75CC" w:rsidR="0005401F" w:rsidRPr="0036250C" w:rsidRDefault="0005401F" w:rsidP="0005401F">
      <w:pPr>
        <w:numPr>
          <w:ilvl w:val="3"/>
          <w:numId w:val="43"/>
        </w:numPr>
        <w:rPr>
          <w:rFonts w:ascii="Times New Roman" w:hAnsi="Times New Roman" w:cs="Times New Roman"/>
          <w:sz w:val="22"/>
          <w:szCs w:val="22"/>
        </w:rPr>
      </w:pPr>
      <w:r>
        <w:rPr>
          <w:rFonts w:ascii="Times New Roman" w:hAnsi="Times New Roman" w:cs="Times New Roman"/>
          <w:sz w:val="22"/>
          <w:szCs w:val="22"/>
        </w:rPr>
        <w:t xml:space="preserve">Discussion on </w:t>
      </w:r>
      <w:r w:rsidRPr="0036250C">
        <w:rPr>
          <w:rFonts w:ascii="Times New Roman" w:hAnsi="Times New Roman" w:cs="Times New Roman"/>
          <w:sz w:val="22"/>
          <w:szCs w:val="22"/>
        </w:rPr>
        <w:t>Cascading</w:t>
      </w:r>
    </w:p>
    <w:p w14:paraId="3F4734CD" w14:textId="29C16F92" w:rsidR="003F6480" w:rsidRDefault="003F6480" w:rsidP="0005401F">
      <w:pPr>
        <w:numPr>
          <w:ilvl w:val="2"/>
          <w:numId w:val="43"/>
        </w:numPr>
        <w:ind w:hanging="657"/>
        <w:rPr>
          <w:rFonts w:ascii="Times New Roman" w:hAnsi="Times New Roman" w:cs="Times New Roman"/>
          <w:sz w:val="22"/>
          <w:szCs w:val="22"/>
        </w:rPr>
      </w:pPr>
      <w:r>
        <w:rPr>
          <w:rFonts w:ascii="Times New Roman" w:hAnsi="Times New Roman" w:cs="Times New Roman"/>
          <w:sz w:val="22"/>
          <w:szCs w:val="22"/>
        </w:rPr>
        <w:t>Submissions</w:t>
      </w:r>
    </w:p>
    <w:p w14:paraId="3FDA6256" w14:textId="77777777" w:rsidR="003F6480" w:rsidRPr="003F6480" w:rsidRDefault="00BB380C" w:rsidP="003F6480">
      <w:pPr>
        <w:numPr>
          <w:ilvl w:val="3"/>
          <w:numId w:val="43"/>
        </w:numPr>
        <w:tabs>
          <w:tab w:val="num" w:pos="720"/>
        </w:tabs>
        <w:rPr>
          <w:rFonts w:ascii="Times New Roman" w:hAnsi="Times New Roman" w:cs="Times New Roman"/>
          <w:sz w:val="22"/>
          <w:szCs w:val="22"/>
        </w:rPr>
      </w:pPr>
      <w:hyperlink r:id="rId19" w:history="1">
        <w:r w:rsidR="003F6480" w:rsidRPr="003F6480">
          <w:rPr>
            <w:rStyle w:val="a6"/>
            <w:rFonts w:ascii="Times New Roman" w:hAnsi="Times New Roman" w:cs="Times New Roman"/>
            <w:sz w:val="22"/>
            <w:szCs w:val="22"/>
          </w:rPr>
          <w:t>https://mentor.ieee.org/802.11/dcn/20/11-20-1517-00-00ax-cca-cid-25036-25047.docx</w:t>
        </w:r>
      </w:hyperlink>
      <w:r w:rsidR="003F6480" w:rsidRPr="003F6480">
        <w:rPr>
          <w:rFonts w:ascii="Times New Roman" w:hAnsi="Times New Roman" w:cs="Times New Roman"/>
          <w:sz w:val="22"/>
          <w:szCs w:val="22"/>
        </w:rPr>
        <w:t xml:space="preserve"> - </w:t>
      </w:r>
      <w:proofErr w:type="spellStart"/>
      <w:r w:rsidR="003F6480" w:rsidRPr="003F6480">
        <w:rPr>
          <w:rFonts w:ascii="Times New Roman" w:hAnsi="Times New Roman" w:cs="Times New Roman"/>
          <w:sz w:val="22"/>
          <w:szCs w:val="22"/>
        </w:rPr>
        <w:t>Youhan</w:t>
      </w:r>
      <w:proofErr w:type="spellEnd"/>
      <w:r w:rsidR="003F6480" w:rsidRPr="003F6480">
        <w:rPr>
          <w:rFonts w:ascii="Times New Roman" w:hAnsi="Times New Roman" w:cs="Times New Roman"/>
          <w:sz w:val="22"/>
          <w:szCs w:val="22"/>
        </w:rPr>
        <w:t xml:space="preserve"> Kim</w:t>
      </w:r>
    </w:p>
    <w:p w14:paraId="7CE1F85F" w14:textId="37FB5968" w:rsidR="003F6480" w:rsidRPr="003F6480" w:rsidRDefault="00BB380C" w:rsidP="003F6480">
      <w:pPr>
        <w:numPr>
          <w:ilvl w:val="3"/>
          <w:numId w:val="43"/>
        </w:numPr>
        <w:rPr>
          <w:rFonts w:ascii="Times New Roman" w:hAnsi="Times New Roman" w:cs="Times New Roman"/>
          <w:sz w:val="22"/>
          <w:szCs w:val="22"/>
        </w:rPr>
      </w:pPr>
      <w:hyperlink r:id="rId20" w:history="1">
        <w:r w:rsidR="003F6480" w:rsidRPr="003F6480">
          <w:rPr>
            <w:rStyle w:val="a6"/>
            <w:rFonts w:ascii="Times New Roman" w:hAnsi="Times New Roman" w:cs="Times New Roman"/>
            <w:sz w:val="22"/>
            <w:szCs w:val="22"/>
          </w:rPr>
          <w:t>https://mentor.ieee.org/802.11/dcn/20/11-20-1519-00-00ax-phy-intro-cid-25001-25013-25026.docxn</w:t>
        </w:r>
      </w:hyperlink>
      <w:r w:rsidR="003F6480" w:rsidRPr="003F6480">
        <w:rPr>
          <w:rFonts w:ascii="Times New Roman" w:hAnsi="Times New Roman" w:cs="Times New Roman"/>
          <w:sz w:val="22"/>
          <w:szCs w:val="22"/>
        </w:rPr>
        <w:t xml:space="preserve"> - </w:t>
      </w:r>
      <w:proofErr w:type="spellStart"/>
      <w:r w:rsidR="003F6480" w:rsidRPr="003F6480">
        <w:rPr>
          <w:rFonts w:ascii="Times New Roman" w:hAnsi="Times New Roman" w:cs="Times New Roman"/>
          <w:sz w:val="22"/>
          <w:szCs w:val="22"/>
        </w:rPr>
        <w:t>Youhan</w:t>
      </w:r>
      <w:proofErr w:type="spellEnd"/>
      <w:r w:rsidR="003F6480" w:rsidRPr="003F6480">
        <w:rPr>
          <w:rFonts w:ascii="Times New Roman" w:hAnsi="Times New Roman" w:cs="Times New Roman"/>
          <w:sz w:val="22"/>
          <w:szCs w:val="22"/>
        </w:rPr>
        <w:t xml:space="preserve"> Kim</w:t>
      </w:r>
    </w:p>
    <w:p w14:paraId="7FBBB4C4" w14:textId="77777777" w:rsidR="003F6480" w:rsidRPr="00CC44AD" w:rsidRDefault="003F6480" w:rsidP="003F6480">
      <w:pPr>
        <w:numPr>
          <w:ilvl w:val="2"/>
          <w:numId w:val="43"/>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Assignment</w:t>
      </w:r>
    </w:p>
    <w:p w14:paraId="627DC4AF" w14:textId="5CB24D2A" w:rsidR="0005401F" w:rsidRPr="003F6480" w:rsidRDefault="0005401F" w:rsidP="0005401F">
      <w:pPr>
        <w:numPr>
          <w:ilvl w:val="2"/>
          <w:numId w:val="43"/>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0DEF5282" w14:textId="77777777" w:rsidR="0005401F" w:rsidRPr="00CC44AD" w:rsidRDefault="0005401F" w:rsidP="0005401F">
      <w:pPr>
        <w:numPr>
          <w:ilvl w:val="2"/>
          <w:numId w:val="4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05401F">
      <w:pPr>
        <w:numPr>
          <w:ilvl w:val="2"/>
          <w:numId w:val="4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6A9BAC94" w:rsidR="0005401F" w:rsidRPr="00CC44AD" w:rsidRDefault="0005401F" w:rsidP="0005401F">
      <w:pPr>
        <w:numPr>
          <w:ilvl w:val="2"/>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22</w:t>
      </w:r>
      <w:r w:rsidRPr="0005401F">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05401F">
      <w:pPr>
        <w:numPr>
          <w:ilvl w:val="0"/>
          <w:numId w:val="43"/>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05401F">
      <w:pPr>
        <w:numPr>
          <w:ilvl w:val="2"/>
          <w:numId w:val="4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05401F">
      <w:pPr>
        <w:numPr>
          <w:ilvl w:val="3"/>
          <w:numId w:val="4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05401F">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05401F">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0CE9FCD" w14:textId="77777777" w:rsidR="0005401F" w:rsidRPr="006E6430" w:rsidRDefault="0005401F" w:rsidP="0005401F">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D53F5B" w14:textId="77777777" w:rsidR="0005401F" w:rsidRPr="006E6430" w:rsidRDefault="0005401F" w:rsidP="0005401F">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05401F">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05401F">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4969AC0" w14:textId="77777777" w:rsidR="0005401F" w:rsidRPr="006E6430" w:rsidRDefault="0005401F" w:rsidP="0005401F">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0BBA5E6" w14:textId="77777777" w:rsidR="0005401F" w:rsidRDefault="0005401F" w:rsidP="0005401F">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05401F">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21" w:history="1">
        <w:r w:rsidRPr="00913E23">
          <w:rPr>
            <w:rStyle w:val="a6"/>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05401F">
      <w:pPr>
        <w:numPr>
          <w:ilvl w:val="1"/>
          <w:numId w:val="4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BB380C" w:rsidP="0005401F">
      <w:pPr>
        <w:numPr>
          <w:ilvl w:val="1"/>
          <w:numId w:val="43"/>
        </w:numPr>
        <w:rPr>
          <w:rFonts w:ascii="Times New Roman" w:hAnsi="Times New Roman" w:cs="Times New Roman"/>
          <w:sz w:val="22"/>
          <w:szCs w:val="22"/>
        </w:rPr>
      </w:pPr>
      <w:hyperlink r:id="rId22" w:history="1">
        <w:r w:rsidR="0005401F" w:rsidRPr="00913E23">
          <w:rPr>
            <w:rStyle w:val="a6"/>
            <w:rFonts w:ascii="Times New Roman" w:hAnsi="Times New Roman" w:cs="Times New Roman" w:hint="eastAsia"/>
            <w:sz w:val="22"/>
            <w:szCs w:val="22"/>
          </w:rPr>
          <w:t>h</w:t>
        </w:r>
        <w:r w:rsidR="0005401F" w:rsidRPr="00913E23">
          <w:rPr>
            <w:rStyle w:val="a6"/>
            <w:rFonts w:ascii="Times New Roman" w:hAnsi="Times New Roman" w:cs="Times New Roman"/>
            <w:sz w:val="22"/>
            <w:szCs w:val="22"/>
          </w:rPr>
          <w:t>ttps://</w:t>
        </w:r>
        <w:r w:rsidR="0005401F" w:rsidRPr="00913E23">
          <w:rPr>
            <w:rStyle w:val="a6"/>
            <w:rFonts w:ascii="Times New Roman" w:hAnsi="Times New Roman" w:cs="Times New Roman" w:hint="eastAsia"/>
            <w:sz w:val="22"/>
            <w:szCs w:val="22"/>
          </w:rPr>
          <w:t>imat.ieee.org</w:t>
        </w:r>
        <w:r w:rsidR="0005401F" w:rsidRPr="00913E23">
          <w:rPr>
            <w:rStyle w:val="a6"/>
            <w:rFonts w:ascii="Times New Roman" w:hAnsi="Times New Roman" w:cs="Times New Roman"/>
            <w:sz w:val="22"/>
            <w:szCs w:val="22"/>
          </w:rPr>
          <w:t>/</w:t>
        </w:r>
      </w:hyperlink>
    </w:p>
    <w:p w14:paraId="09CB6B66" w14:textId="77777777" w:rsidR="0005401F" w:rsidRPr="00FD4BC2" w:rsidRDefault="0005401F" w:rsidP="0005401F">
      <w:pPr>
        <w:numPr>
          <w:ilvl w:val="2"/>
          <w:numId w:val="4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05401F">
      <w:pPr>
        <w:numPr>
          <w:ilvl w:val="0"/>
          <w:numId w:val="43"/>
        </w:numPr>
        <w:rPr>
          <w:rFonts w:ascii="Times New Roman" w:hAnsi="Times New Roman" w:cs="Times New Roman"/>
          <w:b/>
        </w:rPr>
      </w:pPr>
      <w:r>
        <w:rPr>
          <w:rFonts w:ascii="Times New Roman" w:hAnsi="Times New Roman" w:cs="Times New Roman"/>
          <w:b/>
        </w:rPr>
        <w:t>Comment Resolution and Motions</w:t>
      </w:r>
    </w:p>
    <w:p w14:paraId="0E877DCD" w14:textId="77777777" w:rsidR="0005401F" w:rsidRPr="0036250C" w:rsidRDefault="0005401F" w:rsidP="0005401F">
      <w:pPr>
        <w:numPr>
          <w:ilvl w:val="1"/>
          <w:numId w:val="43"/>
        </w:numPr>
        <w:rPr>
          <w:rFonts w:ascii="Times New Roman" w:hAnsi="Times New Roman" w:cs="Times New Roman"/>
          <w:b/>
          <w:sz w:val="22"/>
          <w:szCs w:val="22"/>
        </w:rPr>
      </w:pPr>
      <w:r w:rsidRPr="0036250C">
        <w:rPr>
          <w:rFonts w:ascii="Times New Roman" w:hAnsi="Times New Roman" w:cs="Times New Roman"/>
          <w:b/>
          <w:sz w:val="22"/>
          <w:szCs w:val="22"/>
        </w:rPr>
        <w:t>Bo Sun</w:t>
      </w:r>
      <w:r w:rsidRPr="0036250C">
        <w:rPr>
          <w:rFonts w:ascii="Times New Roman" w:hAnsi="Times New Roman" w:cs="Times New Roman" w:hint="eastAsia"/>
          <w:b/>
          <w:sz w:val="22"/>
          <w:szCs w:val="22"/>
        </w:rPr>
        <w:t xml:space="preserve"> (</w:t>
      </w:r>
      <w:r w:rsidRPr="0036250C">
        <w:rPr>
          <w:rFonts w:ascii="Times New Roman" w:hAnsi="Times New Roman" w:cs="Times New Roman"/>
          <w:b/>
          <w:sz w:val="22"/>
          <w:szCs w:val="22"/>
        </w:rPr>
        <w:t>ZTE</w:t>
      </w:r>
      <w:r w:rsidRPr="0036250C">
        <w:rPr>
          <w:rFonts w:ascii="Times New Roman" w:hAnsi="Times New Roman" w:cs="Times New Roman" w:hint="eastAsia"/>
          <w:b/>
          <w:sz w:val="22"/>
          <w:szCs w:val="22"/>
        </w:rPr>
        <w:t xml:space="preserve">) presented </w:t>
      </w:r>
      <w:r w:rsidRPr="0036250C">
        <w:rPr>
          <w:rFonts w:ascii="Times New Roman" w:hAnsi="Times New Roman" w:cs="Times New Roman"/>
          <w:b/>
          <w:sz w:val="22"/>
          <w:szCs w:val="22"/>
        </w:rPr>
        <w:t>“Spec Text Proposal for Pre-FEC Padding Factor Parameter</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sidRPr="0036250C">
        <w:rPr>
          <w:rFonts w:ascii="Times New Roman" w:hAnsi="Times New Roman" w:cs="Times New Roman" w:hint="eastAsia"/>
          <w:b/>
          <w:sz w:val="22"/>
          <w:szCs w:val="22"/>
        </w:rPr>
        <w:t xml:space="preserve"> based on the submission </w:t>
      </w:r>
      <w:hyperlink r:id="rId23" w:history="1">
        <w:r w:rsidRPr="0036250C">
          <w:rPr>
            <w:rStyle w:val="a6"/>
            <w:rFonts w:ascii="Times New Roman" w:hAnsi="Times New Roman" w:cs="Times New Roman" w:hint="eastAsia"/>
            <w:b/>
            <w:sz w:val="22"/>
            <w:szCs w:val="22"/>
          </w:rPr>
          <w:t>doc.11-20-</w:t>
        </w:r>
        <w:r w:rsidRPr="0036250C">
          <w:rPr>
            <w:rStyle w:val="a6"/>
            <w:rFonts w:ascii="Times New Roman" w:hAnsi="Times New Roman" w:cs="Times New Roman"/>
            <w:b/>
            <w:sz w:val="22"/>
            <w:szCs w:val="22"/>
          </w:rPr>
          <w:t>1280</w:t>
        </w:r>
        <w:r w:rsidRPr="0036250C">
          <w:rPr>
            <w:rStyle w:val="a6"/>
            <w:rFonts w:ascii="Times New Roman" w:hAnsi="Times New Roman" w:cs="Times New Roman" w:hint="eastAsia"/>
            <w:b/>
            <w:sz w:val="22"/>
            <w:szCs w:val="22"/>
          </w:rPr>
          <w:t>-0</w:t>
        </w:r>
        <w:r w:rsidRPr="0036250C">
          <w:rPr>
            <w:rStyle w:val="a6"/>
            <w:rFonts w:ascii="Times New Roman" w:hAnsi="Times New Roman" w:cs="Times New Roman"/>
            <w:b/>
            <w:sz w:val="22"/>
            <w:szCs w:val="22"/>
          </w:rPr>
          <w:t>1</w:t>
        </w:r>
      </w:hyperlink>
      <w:r w:rsidRPr="0036250C">
        <w:rPr>
          <w:rFonts w:ascii="Times New Roman" w:hAnsi="Times New Roman" w:cs="Times New Roman" w:hint="eastAsia"/>
          <w:b/>
          <w:sz w:val="22"/>
          <w:szCs w:val="22"/>
        </w:rPr>
        <w:t>.</w:t>
      </w:r>
    </w:p>
    <w:p w14:paraId="7EF1E91A" w14:textId="77777777" w:rsidR="0005401F" w:rsidRPr="00FD4BC2" w:rsidRDefault="0005401F" w:rsidP="0005401F">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4D3A531D" w:rsidR="0005401F" w:rsidRPr="00FD4BC2" w:rsidRDefault="003F6480" w:rsidP="0005401F">
      <w:pPr>
        <w:numPr>
          <w:ilvl w:val="3"/>
          <w:numId w:val="43"/>
        </w:numPr>
        <w:rPr>
          <w:rFonts w:ascii="Times New Roman" w:hAnsi="Times New Roman" w:cs="Times New Roman"/>
          <w:sz w:val="22"/>
          <w:szCs w:val="22"/>
        </w:rPr>
      </w:pPr>
      <w:r>
        <w:rPr>
          <w:rFonts w:ascii="Times New Roman" w:hAnsi="Times New Roman" w:cs="Times New Roman"/>
          <w:sz w:val="22"/>
          <w:szCs w:val="22"/>
        </w:rPr>
        <w:t>Bo had made no change from the previous version</w:t>
      </w:r>
      <w:r w:rsidR="0005401F">
        <w:rPr>
          <w:rFonts w:ascii="Times New Roman" w:hAnsi="Times New Roman" w:cs="Times New Roman"/>
          <w:sz w:val="22"/>
          <w:szCs w:val="22"/>
        </w:rPr>
        <w:t>.</w:t>
      </w:r>
    </w:p>
    <w:p w14:paraId="40612A46" w14:textId="77777777" w:rsidR="003F6480" w:rsidRDefault="0005401F" w:rsidP="003F6480">
      <w:pPr>
        <w:numPr>
          <w:ilvl w:val="2"/>
          <w:numId w:val="4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7C60E3FC" w:rsidR="0005401F" w:rsidRDefault="003F6480" w:rsidP="003F6480">
      <w:pPr>
        <w:numPr>
          <w:ilvl w:val="3"/>
          <w:numId w:val="43"/>
        </w:numPr>
        <w:rPr>
          <w:rFonts w:ascii="Times New Roman" w:hAnsi="Times New Roman" w:cs="Times New Roman"/>
          <w:sz w:val="22"/>
          <w:szCs w:val="22"/>
        </w:rPr>
      </w:pPr>
      <w:r>
        <w:rPr>
          <w:rFonts w:ascii="Times New Roman" w:hAnsi="Times New Roman" w:cs="Times New Roman"/>
          <w:sz w:val="22"/>
          <w:szCs w:val="22"/>
        </w:rPr>
        <w:lastRenderedPageBreak/>
        <w:t>A member expressed his support for the proposed resolution in this document</w:t>
      </w:r>
      <w:r w:rsidR="0005401F" w:rsidRPr="003F6480">
        <w:rPr>
          <w:rFonts w:ascii="Times New Roman" w:hAnsi="Times New Roman" w:cs="Times New Roman"/>
          <w:sz w:val="22"/>
          <w:szCs w:val="22"/>
        </w:rPr>
        <w:t>.</w:t>
      </w:r>
    </w:p>
    <w:p w14:paraId="2C1743AB" w14:textId="5EE7BA54" w:rsidR="003F6480" w:rsidRDefault="003F6480" w:rsidP="003F6480">
      <w:pPr>
        <w:pBdr>
          <w:bottom w:val="double" w:sz="6" w:space="1" w:color="auto"/>
        </w:pBdr>
        <w:rPr>
          <w:rFonts w:ascii="Times New Roman" w:hAnsi="Times New Roman" w:cs="Times New Roman"/>
          <w:sz w:val="22"/>
          <w:szCs w:val="22"/>
        </w:rPr>
      </w:pPr>
    </w:p>
    <w:p w14:paraId="7AE41F80" w14:textId="2F316AFC" w:rsidR="003F6480" w:rsidRDefault="003F6480" w:rsidP="003F6480">
      <w:pPr>
        <w:pBdr>
          <w:bottom w:val="double" w:sz="6" w:space="1" w:color="auto"/>
        </w:pBdr>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7777777" w:rsidR="003F6480" w:rsidRPr="003F6480" w:rsidRDefault="003F6480" w:rsidP="003F6480">
      <w:pPr>
        <w:numPr>
          <w:ilvl w:val="2"/>
          <w:numId w:val="43"/>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 xml:space="preserve">CR Motion #1104: </w:t>
      </w:r>
      <w:r w:rsidRPr="003F6480">
        <w:rPr>
          <w:rFonts w:ascii="Times New Roman" w:hAnsi="Times New Roman" w:cs="Times New Roman"/>
          <w:b/>
          <w:bCs/>
          <w:sz w:val="22"/>
          <w:szCs w:val="22"/>
          <w:highlight w:val="yellow"/>
          <w:lang w:val="en-CA"/>
        </w:rPr>
        <w:t xml:space="preserve">Move to adopt the following resolution for CIDs 25002 and 25003: “REVISED.  Agree with the commenter that the TXVECTOR parameter should be added.  Instruction to editor: Implement the proposed spec text modification in </w:t>
      </w:r>
      <w:hyperlink r:id="rId24" w:history="1">
        <w:r w:rsidRPr="003F6480">
          <w:rPr>
            <w:rStyle w:val="a6"/>
            <w:rFonts w:ascii="Times New Roman" w:hAnsi="Times New Roman" w:cs="Times New Roman"/>
            <w:b/>
            <w:bCs/>
            <w:sz w:val="22"/>
            <w:szCs w:val="22"/>
            <w:highlight w:val="yellow"/>
            <w:lang w:val="en-CA"/>
          </w:rPr>
          <w:t>https://mentor.ieee.org/802.11/dcn/20/11-20-1280-02-00ax-spec-text-proposal-for-pre-fec-padding-factor-parameter.docx</w:t>
        </w:r>
      </w:hyperlink>
      <w:r w:rsidRPr="003F6480">
        <w:rPr>
          <w:rFonts w:ascii="Times New Roman" w:hAnsi="Times New Roman" w:cs="Times New Roman"/>
          <w:b/>
          <w:bCs/>
          <w:sz w:val="22"/>
          <w:szCs w:val="22"/>
          <w:highlight w:val="yellow"/>
          <w:lang w:val="en-CA"/>
        </w:rPr>
        <w:t xml:space="preserve"> which adds the missing TXVECTOR parameter.”</w:t>
      </w:r>
    </w:p>
    <w:p w14:paraId="70DC998F" w14:textId="3CC96AFD" w:rsidR="0005401F" w:rsidRPr="003F6480" w:rsidRDefault="0005401F" w:rsidP="003F6480">
      <w:pPr>
        <w:ind w:left="1224"/>
        <w:rPr>
          <w:rFonts w:ascii="Times New Roman" w:hAnsi="Times New Roman" w:cs="Times New Roman"/>
          <w:sz w:val="22"/>
          <w:szCs w:val="22"/>
          <w:highlight w:val="yellow"/>
        </w:rPr>
      </w:pPr>
    </w:p>
    <w:p w14:paraId="59FC0805" w14:textId="5C2D5419" w:rsidR="0005401F" w:rsidRPr="003F6480" w:rsidRDefault="003F6480" w:rsidP="0005401F">
      <w:pPr>
        <w:numPr>
          <w:ilvl w:val="3"/>
          <w:numId w:val="43"/>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Bo Sun, Second: </w:t>
      </w:r>
      <w:proofErr w:type="spellStart"/>
      <w:r w:rsidRPr="003F6480">
        <w:rPr>
          <w:rFonts w:ascii="Times New Roman" w:hAnsi="Times New Roman" w:cs="Times New Roman"/>
          <w:b/>
          <w:bCs/>
          <w:sz w:val="22"/>
          <w:szCs w:val="22"/>
          <w:highlight w:val="yellow"/>
        </w:rPr>
        <w:t>Youhan</w:t>
      </w:r>
      <w:proofErr w:type="spellEnd"/>
      <w:r w:rsidRPr="003F6480">
        <w:rPr>
          <w:rFonts w:ascii="Times New Roman" w:hAnsi="Times New Roman" w:cs="Times New Roman"/>
          <w:b/>
          <w:bCs/>
          <w:sz w:val="22"/>
          <w:szCs w:val="22"/>
          <w:highlight w:val="yellow"/>
        </w:rPr>
        <w:t xml:space="preserve"> Kim</w:t>
      </w:r>
      <w:r w:rsidR="0005401F" w:rsidRPr="003F6480">
        <w:rPr>
          <w:rFonts w:ascii="Times New Roman" w:hAnsi="Times New Roman" w:cs="Times New Roman" w:hint="eastAsia"/>
          <w:b/>
          <w:bCs/>
          <w:sz w:val="22"/>
          <w:szCs w:val="22"/>
          <w:highlight w:val="yellow"/>
        </w:rPr>
        <w:t>.</w:t>
      </w:r>
    </w:p>
    <w:p w14:paraId="52001E7E" w14:textId="114352BA" w:rsidR="003F6480" w:rsidRPr="003F6480" w:rsidRDefault="003F6480" w:rsidP="0005401F">
      <w:pPr>
        <w:numPr>
          <w:ilvl w:val="3"/>
          <w:numId w:val="43"/>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05401F">
      <w:pPr>
        <w:numPr>
          <w:ilvl w:val="3"/>
          <w:numId w:val="43"/>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05401F">
      <w:pPr>
        <w:pBdr>
          <w:bottom w:val="double" w:sz="6" w:space="1" w:color="auto"/>
        </w:pBdr>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77777777" w:rsidR="0005401F" w:rsidRDefault="0005401F" w:rsidP="0005401F">
      <w:pPr>
        <w:numPr>
          <w:ilvl w:val="1"/>
          <w:numId w:val="43"/>
        </w:numPr>
        <w:rPr>
          <w:rFonts w:ascii="Times New Roman" w:hAnsi="Times New Roman" w:cs="Times New Roman"/>
          <w:b/>
        </w:rPr>
      </w:pPr>
      <w:r>
        <w:rPr>
          <w:rFonts w:ascii="Times New Roman" w:hAnsi="Times New Roman" w:cs="Times New Roman"/>
          <w:b/>
        </w:rPr>
        <w:t>Discussion on MU Cascading</w:t>
      </w:r>
    </w:p>
    <w:p w14:paraId="295700D0" w14:textId="0F58DC32" w:rsidR="0005401F" w:rsidRDefault="003F6480" w:rsidP="003F6480">
      <w:pPr>
        <w:numPr>
          <w:ilvl w:val="2"/>
          <w:numId w:val="43"/>
        </w:numPr>
        <w:rPr>
          <w:rFonts w:ascii="Times New Roman" w:hAnsi="Times New Roman" w:cs="Times New Roman"/>
          <w:sz w:val="22"/>
          <w:szCs w:val="22"/>
        </w:rPr>
      </w:pPr>
      <w:r>
        <w:rPr>
          <w:rFonts w:ascii="Times New Roman" w:hAnsi="Times New Roman" w:cs="Times New Roman"/>
          <w:sz w:val="22"/>
          <w:szCs w:val="22"/>
        </w:rPr>
        <w:t>The chairperson summarized the email discussion so far</w:t>
      </w:r>
      <w:r w:rsidR="0005401F">
        <w:rPr>
          <w:rFonts w:ascii="Times New Roman" w:hAnsi="Times New Roman" w:cs="Times New Roman"/>
          <w:sz w:val="22"/>
          <w:szCs w:val="22"/>
        </w:rPr>
        <w:t>.</w:t>
      </w:r>
    </w:p>
    <w:p w14:paraId="5F041938" w14:textId="1A8B5B61" w:rsidR="003F6480" w:rsidRDefault="003F6480" w:rsidP="003F6480">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roposal #1:</w:t>
      </w:r>
    </w:p>
    <w:p w14:paraId="0CCBDA9B" w14:textId="7777777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change the first sentence in 26.5.3 MU cascading sequence to “</w:t>
      </w:r>
      <w:r w:rsidRPr="003F6480">
        <w:rPr>
          <w:rFonts w:ascii="Times New Roman" w:hAnsi="Times New Roman" w:cs="Times New Roman"/>
          <w:sz w:val="22"/>
          <w:szCs w:val="22"/>
          <w:highlight w:val="green"/>
        </w:rPr>
        <w:t>An MU cascading sequence is a frame exchange sequence between an AP and one or more non-AP STAs in which the AP, within a single PPDU, acknowledges one or more frames from a STA, and triggers the STA for a further UL transmission.",</w:t>
      </w:r>
    </w:p>
    <w:p w14:paraId="038E30B9" w14:textId="13C11DE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00EFD678" w14:textId="322CC34A"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highlight w:val="green"/>
        </w:rPr>
        <w:t>delete “The A-MPDU may contain other MPDUs, subject to the rules in 26.6 (A-MPDU operation in an HE PPDU).” in 26.5.3.  ß I am open with this.</w:t>
      </w:r>
    </w:p>
    <w:p w14:paraId="2D24659C" w14:textId="461449E6" w:rsidR="003F6480" w:rsidRDefault="003F6480" w:rsidP="003F6480">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roposal #2:</w:t>
      </w:r>
    </w:p>
    <w:p w14:paraId="1D00126A" w14:textId="77777777"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change the first sentence in 26.5.3 MU cascading sequence to “</w:t>
      </w:r>
      <w:r w:rsidRPr="003F6480">
        <w:rPr>
          <w:rFonts w:ascii="Times New Roman" w:hAnsi="Times New Roman" w:cs="Times New Roman"/>
          <w:sz w:val="22"/>
          <w:szCs w:val="22"/>
          <w:highlight w:val="green"/>
        </w:rPr>
        <w:t>An MU cascading sequence is a frame exchange sequence between an AP and one or more non-AP STAs in which the AP, within a single PPDU, acknowledges one or more frames from a STA, and triggers the STA for a further UL transmission.",</w:t>
      </w:r>
    </w:p>
    <w:p w14:paraId="26CF2561" w14:textId="05654352"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rPr>
        <w:t>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3F6480">
        <w:rPr>
          <w:rFonts w:ascii="Times New Roman" w:hAnsi="Times New Roman" w:cs="Times New Roman"/>
          <w:sz w:val="22"/>
          <w:szCs w:val="22"/>
          <w:vertAlign w:val="superscript"/>
        </w:rPr>
        <w:t>rd</w:t>
      </w:r>
      <w:r w:rsidRPr="003F6480">
        <w:rPr>
          <w:rFonts w:ascii="Times New Roman" w:hAnsi="Times New Roman" w:cs="Times New Roman"/>
          <w:sz w:val="22"/>
          <w:szCs w:val="22"/>
        </w:rPr>
        <w:t> and 2</w:t>
      </w:r>
      <w:r w:rsidRPr="003F6480">
        <w:rPr>
          <w:rFonts w:ascii="Times New Roman" w:hAnsi="Times New Roman" w:cs="Times New Roman"/>
          <w:sz w:val="22"/>
          <w:szCs w:val="22"/>
          <w:vertAlign w:val="superscript"/>
        </w:rPr>
        <w:t>nd</w:t>
      </w:r>
      <w:r w:rsidRPr="003F6480">
        <w:rPr>
          <w:rFonts w:ascii="Times New Roman" w:hAnsi="Times New Roman" w:cs="Times New Roman"/>
          <w:sz w:val="22"/>
          <w:szCs w:val="22"/>
        </w:rPr>
        <w:t>paragraph) in 26.5.3, and</w:t>
      </w:r>
    </w:p>
    <w:p w14:paraId="73D9CEE8" w14:textId="2BAED0F1" w:rsidR="003F6480" w:rsidRPr="003F6480" w:rsidRDefault="003F6480" w:rsidP="003F6480">
      <w:pPr>
        <w:numPr>
          <w:ilvl w:val="4"/>
          <w:numId w:val="43"/>
        </w:numPr>
        <w:rPr>
          <w:rFonts w:ascii="Times New Roman" w:hAnsi="Times New Roman" w:cs="Times New Roman"/>
          <w:sz w:val="22"/>
          <w:szCs w:val="22"/>
        </w:rPr>
      </w:pPr>
      <w:r w:rsidRPr="003F6480">
        <w:rPr>
          <w:rFonts w:ascii="Times New Roman" w:hAnsi="Times New Roman" w:cs="Times New Roman"/>
          <w:sz w:val="22"/>
          <w:szCs w:val="22"/>
          <w:highlight w:val="green"/>
        </w:rPr>
        <w:t> delete “The A-MPDU may contain other MPDUs, subject to the rules in 26.6 (A-MPDU operation in an HE PPDU).” in 26.5.3.</w:t>
      </w:r>
    </w:p>
    <w:p w14:paraId="1363C9F5" w14:textId="1F4BC90D" w:rsidR="003F6480" w:rsidRDefault="00975A1A" w:rsidP="00975A1A">
      <w:pPr>
        <w:numPr>
          <w:ilvl w:val="2"/>
          <w:numId w:val="43"/>
        </w:numPr>
        <w:rPr>
          <w:rFonts w:ascii="Times New Roman" w:hAnsi="Times New Roman" w:cs="Times New Roman"/>
          <w:sz w:val="22"/>
          <w:szCs w:val="22"/>
        </w:rPr>
      </w:pPr>
      <w:r>
        <w:rPr>
          <w:rFonts w:ascii="Times New Roman" w:hAnsi="Times New Roman" w:cs="Times New Roman"/>
          <w:sz w:val="22"/>
          <w:szCs w:val="22"/>
        </w:rPr>
        <w:t>Discussion</w:t>
      </w:r>
    </w:p>
    <w:p w14:paraId="396CAC19" w14:textId="1008D90C" w:rsidR="00E469F5" w:rsidRDefault="00E469F5" w:rsidP="00E469F5">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it.</w:t>
      </w:r>
    </w:p>
    <w:p w14:paraId="531DD430" w14:textId="3CAAAA48" w:rsidR="00975A1A" w:rsidRDefault="00975A1A" w:rsidP="00975A1A">
      <w:pPr>
        <w:numPr>
          <w:ilvl w:val="2"/>
          <w:numId w:val="43"/>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7A53537C" w14:textId="5AE85997" w:rsidR="00975A1A" w:rsidRPr="00BF5B98" w:rsidRDefault="00975A1A" w:rsidP="00975A1A">
      <w:pPr>
        <w:numPr>
          <w:ilvl w:val="3"/>
          <w:numId w:val="43"/>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 xml:space="preserve">U Cascading discussion will be </w:t>
      </w:r>
      <w:r w:rsidR="00E469F5">
        <w:rPr>
          <w:rFonts w:ascii="Times New Roman" w:hAnsi="Times New Roman" w:cs="Times New Roman"/>
          <w:sz w:val="22"/>
          <w:szCs w:val="22"/>
        </w:rPr>
        <w:t xml:space="preserve">revisited during the </w:t>
      </w:r>
      <w:proofErr w:type="spellStart"/>
      <w:r w:rsidR="00E469F5">
        <w:rPr>
          <w:rFonts w:ascii="Times New Roman" w:hAnsi="Times New Roman" w:cs="Times New Roman"/>
          <w:sz w:val="22"/>
          <w:szCs w:val="22"/>
        </w:rPr>
        <w:t>TGax</w:t>
      </w:r>
      <w:proofErr w:type="spellEnd"/>
      <w:r w:rsidR="00E469F5">
        <w:rPr>
          <w:rFonts w:ascii="Times New Roman" w:hAnsi="Times New Roman" w:cs="Times New Roman"/>
          <w:sz w:val="22"/>
          <w:szCs w:val="22"/>
        </w:rPr>
        <w:t xml:space="preserve"> CRC teleconference on Thursday.</w:t>
      </w:r>
    </w:p>
    <w:p w14:paraId="09C6F1A0" w14:textId="5D5F392D" w:rsidR="0005401F" w:rsidRDefault="0005401F" w:rsidP="0005401F">
      <w:pPr>
        <w:rPr>
          <w:rFonts w:ascii="Times New Roman" w:eastAsiaTheme="minorEastAsia" w:hAnsi="Times New Roman" w:cs="Times New Roman"/>
          <w:color w:val="000000"/>
          <w:sz w:val="22"/>
          <w:szCs w:val="22"/>
        </w:rPr>
      </w:pPr>
    </w:p>
    <w:p w14:paraId="2921634B" w14:textId="1EC1E055" w:rsidR="0005401F" w:rsidRDefault="0005401F" w:rsidP="0005401F">
      <w:pPr>
        <w:rPr>
          <w:rFonts w:ascii="Times New Roman" w:eastAsiaTheme="minorEastAsia" w:hAnsi="Times New Roman" w:cs="Times New Roman"/>
          <w:color w:val="000000"/>
          <w:sz w:val="22"/>
          <w:szCs w:val="22"/>
        </w:rPr>
      </w:pPr>
    </w:p>
    <w:p w14:paraId="0EC7D4A1" w14:textId="2334DD5C" w:rsidR="00E469F5" w:rsidRDefault="00E469F5" w:rsidP="0005401F">
      <w:pPr>
        <w:rPr>
          <w:rFonts w:ascii="Times New Roman" w:eastAsiaTheme="minorEastAsia" w:hAnsi="Times New Roman" w:cs="Times New Roman"/>
          <w:color w:val="000000"/>
          <w:sz w:val="22"/>
          <w:szCs w:val="22"/>
        </w:rPr>
      </w:pPr>
    </w:p>
    <w:p w14:paraId="3E1CE717" w14:textId="77777777" w:rsidR="00E469F5" w:rsidRDefault="00E469F5" w:rsidP="0005401F">
      <w:pPr>
        <w:rPr>
          <w:rFonts w:ascii="Times New Roman" w:eastAsiaTheme="minorEastAsia" w:hAnsi="Times New Roman" w:cs="Times New Roman"/>
          <w:color w:val="000000"/>
          <w:sz w:val="22"/>
          <w:szCs w:val="22"/>
        </w:rPr>
      </w:pPr>
    </w:p>
    <w:p w14:paraId="286EA167" w14:textId="6B3A04F2" w:rsidR="003F6480" w:rsidRDefault="003F6480" w:rsidP="0005401F">
      <w:pPr>
        <w:numPr>
          <w:ilvl w:val="0"/>
          <w:numId w:val="43"/>
        </w:numPr>
        <w:rPr>
          <w:rFonts w:ascii="Times New Roman" w:hAnsi="Times New Roman" w:cs="Times New Roman"/>
          <w:b/>
        </w:rPr>
      </w:pPr>
      <w:r>
        <w:rPr>
          <w:rFonts w:ascii="Times New Roman" w:hAnsi="Times New Roman" w:cs="Times New Roman" w:hint="eastAsia"/>
          <w:b/>
        </w:rPr>
        <w:lastRenderedPageBreak/>
        <w:t>S</w:t>
      </w:r>
      <w:r>
        <w:rPr>
          <w:rFonts w:ascii="Times New Roman" w:hAnsi="Times New Roman" w:cs="Times New Roman"/>
          <w:b/>
        </w:rPr>
        <w:t>ubmissions</w:t>
      </w:r>
    </w:p>
    <w:p w14:paraId="2F96BE8D" w14:textId="5B0CB602" w:rsidR="003F6480" w:rsidRDefault="003F6480" w:rsidP="003F6480">
      <w:pPr>
        <w:numPr>
          <w:ilvl w:val="1"/>
          <w:numId w:val="43"/>
        </w:numPr>
        <w:rPr>
          <w:rFonts w:ascii="Times New Roman" w:hAnsi="Times New Roman" w:cs="Times New Roman"/>
          <w:b/>
        </w:rPr>
      </w:pPr>
      <w:proofErr w:type="spellStart"/>
      <w:r>
        <w:rPr>
          <w:rFonts w:ascii="Times New Roman" w:hAnsi="Times New Roman" w:cs="Times New Roman" w:hint="eastAsia"/>
          <w:b/>
        </w:rPr>
        <w:t>Y</w:t>
      </w:r>
      <w:r>
        <w:rPr>
          <w:rFonts w:ascii="Times New Roman" w:hAnsi="Times New Roman" w:cs="Times New Roman"/>
          <w:b/>
        </w:rPr>
        <w:t>ouhan</w:t>
      </w:r>
      <w:proofErr w:type="spellEnd"/>
      <w:r>
        <w:rPr>
          <w:rFonts w:ascii="Times New Roman" w:hAnsi="Times New Roman" w:cs="Times New Roman"/>
          <w:b/>
        </w:rPr>
        <w:t xml:space="preserve"> Kim (Qualcomm) presented “</w:t>
      </w:r>
      <w:r w:rsidR="00E469F5" w:rsidRPr="00E469F5">
        <w:rPr>
          <w:rFonts w:ascii="Times New Roman" w:hAnsi="Times New Roman" w:cs="Times New Roman"/>
          <w:b/>
        </w:rPr>
        <w:t>CCA CID 25036, 25047</w:t>
      </w:r>
      <w:r>
        <w:rPr>
          <w:rFonts w:ascii="Times New Roman" w:hAnsi="Times New Roman" w:cs="Times New Roman"/>
          <w:b/>
        </w:rPr>
        <w:t>,” based on the submission doc.11-20-1517-01.</w:t>
      </w:r>
    </w:p>
    <w:p w14:paraId="341ED937" w14:textId="11AF54AE"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0E50448C" w14:textId="1FFBF3E9" w:rsidR="00E469F5" w:rsidRPr="003F6480" w:rsidRDefault="00E469F5" w:rsidP="00E469F5">
      <w:pPr>
        <w:numPr>
          <w:ilvl w:val="3"/>
          <w:numId w:val="43"/>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CIDs 25036 and 25047 related to the CCA procedure defined in the IEEE 802.11ax D7.0 are proposed.</w:t>
      </w:r>
    </w:p>
    <w:p w14:paraId="1E7FDF2F" w14:textId="0A9CC827"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3BB7390A" w14:textId="6837F8F3" w:rsidR="00626359" w:rsidRDefault="00C06FD1" w:rsidP="00C06FD1">
      <w:pPr>
        <w:numPr>
          <w:ilvl w:val="3"/>
          <w:numId w:val="43"/>
        </w:numPr>
        <w:rPr>
          <w:rFonts w:ascii="Times New Roman" w:hAnsi="Times New Roman" w:cs="Times New Roman"/>
          <w:bCs/>
        </w:rPr>
      </w:pPr>
      <w:r>
        <w:rPr>
          <w:rFonts w:ascii="Times New Roman" w:hAnsi="Times New Roman" w:cs="Times New Roman"/>
          <w:bCs/>
        </w:rPr>
        <w:t>A member commented the need for describing “</w:t>
      </w:r>
      <w:r w:rsidRPr="00C06FD1">
        <w:rPr>
          <w:rFonts w:ascii="Times New Roman" w:hAnsi="Times New Roman" w:cs="Times New Roman"/>
          <w:bCs/>
        </w:rPr>
        <w:t>not issue a PHY-</w:t>
      </w:r>
      <w:proofErr w:type="spellStart"/>
      <w:r w:rsidRPr="00C06FD1">
        <w:rPr>
          <w:rFonts w:ascii="Times New Roman" w:hAnsi="Times New Roman" w:cs="Times New Roman"/>
          <w:bCs/>
        </w:rPr>
        <w:t>CCA.indication</w:t>
      </w:r>
      <w:proofErr w:type="spellEnd"/>
      <w:r w:rsidRPr="00C06FD1">
        <w:rPr>
          <w:rFonts w:ascii="Times New Roman" w:hAnsi="Times New Roman" w:cs="Times New Roman"/>
          <w:bCs/>
        </w:rPr>
        <w:t xml:space="preserve"> primitive with the STATUS parameter set to IDLE</w:t>
      </w:r>
      <w:r>
        <w:rPr>
          <w:rFonts w:ascii="Times New Roman" w:hAnsi="Times New Roman" w:cs="Times New Roman"/>
          <w:bCs/>
        </w:rPr>
        <w:t>.”</w:t>
      </w:r>
    </w:p>
    <w:p w14:paraId="415B577C" w14:textId="59AF7059" w:rsidR="00C06FD1" w:rsidRDefault="00C06FD1" w:rsidP="00C06FD1">
      <w:pPr>
        <w:numPr>
          <w:ilvl w:val="3"/>
          <w:numId w:val="43"/>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nother member discussed the need for referring to 2.4 GHz PHY case. </w:t>
      </w:r>
      <w:r w:rsidRPr="00C06FD1">
        <w:rPr>
          <w:rFonts w:ascii="Times New Roman" w:hAnsi="Times New Roman" w:cs="Times New Roman"/>
          <w:bCs/>
        </w:rPr>
        <w:sym w:font="Wingdings" w:char="F0E0"/>
      </w:r>
      <w:r>
        <w:rPr>
          <w:rFonts w:ascii="Times New Roman" w:hAnsi="Times New Roman" w:cs="Times New Roman"/>
          <w:bCs/>
        </w:rPr>
        <w:t xml:space="preserve"> The proposed text was updated.</w:t>
      </w:r>
    </w:p>
    <w:p w14:paraId="3A75F261" w14:textId="4E2407E6" w:rsidR="00C06FD1" w:rsidRPr="003F6480" w:rsidRDefault="00C06FD1" w:rsidP="00C06FD1">
      <w:pPr>
        <w:numPr>
          <w:ilvl w:val="3"/>
          <w:numId w:val="43"/>
        </w:numPr>
        <w:rPr>
          <w:rFonts w:ascii="Times New Roman" w:hAnsi="Times New Roman" w:cs="Times New Roman"/>
          <w:bCs/>
        </w:rPr>
      </w:pPr>
      <w:r>
        <w:rPr>
          <w:rFonts w:ascii="Times New Roman" w:hAnsi="Times New Roman" w:cs="Times New Roman"/>
          <w:bCs/>
        </w:rPr>
        <w:t>A member commented the case that a device cannot decode the HE PHY preamble.</w:t>
      </w:r>
    </w:p>
    <w:p w14:paraId="2AA1DD80" w14:textId="574FCF0E"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2BC73763" w14:textId="6B2A5261" w:rsidR="00C06FD1" w:rsidRPr="003F6480" w:rsidRDefault="00C06FD1" w:rsidP="00C06FD1">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on Thursday.</w:t>
      </w:r>
    </w:p>
    <w:p w14:paraId="1EBB3FA9" w14:textId="7F14094C" w:rsidR="003F6480" w:rsidRDefault="003F6480" w:rsidP="003F6480">
      <w:pPr>
        <w:rPr>
          <w:rFonts w:ascii="Times New Roman" w:hAnsi="Times New Roman" w:cs="Times New Roman"/>
          <w:bCs/>
        </w:rPr>
      </w:pPr>
    </w:p>
    <w:p w14:paraId="3EB5B28E" w14:textId="77777777" w:rsidR="00626359" w:rsidRPr="003F6480" w:rsidRDefault="00626359" w:rsidP="003F6480">
      <w:pPr>
        <w:rPr>
          <w:rFonts w:ascii="Times New Roman" w:hAnsi="Times New Roman" w:cs="Times New Roman"/>
          <w:bCs/>
        </w:rPr>
      </w:pPr>
    </w:p>
    <w:p w14:paraId="5B3A3295" w14:textId="614DC4A4" w:rsidR="003F6480" w:rsidRDefault="003F6480" w:rsidP="003F6480">
      <w:pPr>
        <w:numPr>
          <w:ilvl w:val="1"/>
          <w:numId w:val="43"/>
        </w:numPr>
        <w:rPr>
          <w:rFonts w:ascii="Times New Roman" w:hAnsi="Times New Roman" w:cs="Times New Roman"/>
          <w:b/>
        </w:rPr>
      </w:pPr>
      <w:proofErr w:type="spellStart"/>
      <w:r>
        <w:rPr>
          <w:rFonts w:ascii="Times New Roman" w:hAnsi="Times New Roman" w:cs="Times New Roman" w:hint="eastAsia"/>
          <w:b/>
        </w:rPr>
        <w:t>Y</w:t>
      </w:r>
      <w:r>
        <w:rPr>
          <w:rFonts w:ascii="Times New Roman" w:hAnsi="Times New Roman" w:cs="Times New Roman"/>
          <w:b/>
        </w:rPr>
        <w:t>ouhan</w:t>
      </w:r>
      <w:proofErr w:type="spellEnd"/>
      <w:r>
        <w:rPr>
          <w:rFonts w:ascii="Times New Roman" w:hAnsi="Times New Roman" w:cs="Times New Roman"/>
          <w:b/>
        </w:rPr>
        <w:t xml:space="preserve"> Kim (Qualcomm) presented “</w:t>
      </w:r>
      <w:r w:rsidR="00E469F5" w:rsidRPr="00E469F5">
        <w:rPr>
          <w:rFonts w:ascii="Times New Roman" w:hAnsi="Times New Roman" w:cs="Times New Roman"/>
          <w:b/>
        </w:rPr>
        <w:t>PHY Intro CID 25001, 25013, 25026</w:t>
      </w:r>
      <w:r>
        <w:rPr>
          <w:rFonts w:ascii="Times New Roman" w:hAnsi="Times New Roman" w:cs="Times New Roman"/>
          <w:b/>
        </w:rPr>
        <w:t>,” based on the submission doc.11-20-1519-01.</w:t>
      </w:r>
    </w:p>
    <w:p w14:paraId="1085E6CD" w14:textId="7F7DA695"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126CAE9F" w14:textId="6D20589C" w:rsidR="00E469F5" w:rsidRDefault="00E469F5" w:rsidP="00E469F5">
      <w:pPr>
        <w:numPr>
          <w:ilvl w:val="3"/>
          <w:numId w:val="43"/>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PHY Intro subclause of the IEEE 802.11ax D7.0 are proposed.</w:t>
      </w:r>
    </w:p>
    <w:p w14:paraId="0CF45BE0" w14:textId="70238FAD" w:rsidR="00E469F5" w:rsidRPr="003F6480" w:rsidRDefault="00E469F5" w:rsidP="00E469F5">
      <w:pPr>
        <w:numPr>
          <w:ilvl w:val="4"/>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IDs: 25001, 25013 and 25026.</w:t>
      </w:r>
    </w:p>
    <w:p w14:paraId="7BF406FC" w14:textId="6ABEAA05"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2F8D7941" w14:textId="42BD3F08" w:rsidR="00626359" w:rsidRDefault="00626359" w:rsidP="00626359">
      <w:pPr>
        <w:numPr>
          <w:ilvl w:val="3"/>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25001: The chairperson asked if this comment is related to the changed text during the previous round of comment resolution. If the answer is no, the comment can be rejected because it is not related to the changes part of the draft.</w:t>
      </w:r>
    </w:p>
    <w:p w14:paraId="7127F8BC" w14:textId="63340210" w:rsidR="00626359" w:rsidRPr="003F6480" w:rsidRDefault="00626359" w:rsidP="00626359">
      <w:pPr>
        <w:numPr>
          <w:ilvl w:val="3"/>
          <w:numId w:val="43"/>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o other comment for this submission.</w:t>
      </w:r>
    </w:p>
    <w:p w14:paraId="5BBCDA72" w14:textId="613A0AEA" w:rsidR="003F6480" w:rsidRDefault="003F6480" w:rsidP="003F6480">
      <w:pPr>
        <w:numPr>
          <w:ilvl w:val="2"/>
          <w:numId w:val="43"/>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0AC1AAAC" w14:textId="728F9D91" w:rsidR="00626359" w:rsidRPr="003F6480" w:rsidRDefault="00626359" w:rsidP="00626359">
      <w:pPr>
        <w:numPr>
          <w:ilvl w:val="3"/>
          <w:numId w:val="43"/>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on Thursday.</w:t>
      </w:r>
    </w:p>
    <w:p w14:paraId="77152CA4" w14:textId="77777777" w:rsidR="003F6480" w:rsidRPr="003F6480" w:rsidRDefault="003F6480" w:rsidP="003F6480">
      <w:pPr>
        <w:rPr>
          <w:rFonts w:ascii="Times New Roman" w:hAnsi="Times New Roman" w:cs="Times New Roman"/>
          <w:bCs/>
        </w:rPr>
      </w:pPr>
    </w:p>
    <w:p w14:paraId="42FB05CA" w14:textId="3319F89D" w:rsidR="003F6480" w:rsidRPr="003F6480" w:rsidRDefault="003F6480" w:rsidP="003F6480">
      <w:pPr>
        <w:rPr>
          <w:rFonts w:ascii="Times New Roman" w:hAnsi="Times New Roman" w:cs="Times New Roman"/>
          <w:bCs/>
        </w:rPr>
      </w:pPr>
    </w:p>
    <w:p w14:paraId="06637DE6" w14:textId="77777777" w:rsidR="003F6480" w:rsidRPr="003F6480" w:rsidRDefault="003F6480" w:rsidP="003F6480">
      <w:pPr>
        <w:rPr>
          <w:rFonts w:ascii="Times New Roman" w:hAnsi="Times New Roman" w:cs="Times New Roman"/>
          <w:bCs/>
        </w:rPr>
      </w:pPr>
    </w:p>
    <w:p w14:paraId="53A1A95B" w14:textId="75DA40EF" w:rsidR="0005401F" w:rsidRDefault="0005401F" w:rsidP="0005401F">
      <w:pPr>
        <w:numPr>
          <w:ilvl w:val="0"/>
          <w:numId w:val="43"/>
        </w:numPr>
        <w:rPr>
          <w:rFonts w:ascii="Times New Roman" w:hAnsi="Times New Roman" w:cs="Times New Roman"/>
          <w:b/>
        </w:rPr>
      </w:pPr>
      <w:r>
        <w:rPr>
          <w:rFonts w:ascii="Times New Roman" w:hAnsi="Times New Roman" w:cs="Times New Roman"/>
          <w:b/>
        </w:rPr>
        <w:t>Comment Assignment</w:t>
      </w:r>
    </w:p>
    <w:p w14:paraId="45159798" w14:textId="7F89A3C0" w:rsidR="00626359" w:rsidRDefault="00E469F5" w:rsidP="00626359">
      <w:pPr>
        <w:numPr>
          <w:ilvl w:val="1"/>
          <w:numId w:val="43"/>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omment assignment was led by the chairperson and technical editor.</w:t>
      </w:r>
    </w:p>
    <w:p w14:paraId="5E5BE712" w14:textId="62E44883" w:rsidR="00626359" w:rsidRPr="00626359" w:rsidRDefault="00626359" w:rsidP="00626359">
      <w:pPr>
        <w:numPr>
          <w:ilvl w:val="1"/>
          <w:numId w:val="43"/>
        </w:numPr>
        <w:rPr>
          <w:rFonts w:ascii="Times New Roman" w:hAnsi="Times New Roman" w:cs="Times New Roman"/>
          <w:bCs/>
        </w:rPr>
      </w:pPr>
      <w:proofErr w:type="gramStart"/>
      <w:r>
        <w:rPr>
          <w:rFonts w:ascii="Times New Roman" w:hAnsi="Times New Roman" w:cs="Times New Roman" w:hint="eastAsia"/>
          <w:bCs/>
        </w:rPr>
        <w:t>B</w:t>
      </w:r>
      <w:r>
        <w:rPr>
          <w:rFonts w:ascii="Times New Roman" w:hAnsi="Times New Roman" w:cs="Times New Roman"/>
          <w:bCs/>
        </w:rPr>
        <w:t>asically</w:t>
      </w:r>
      <w:proofErr w:type="gramEnd"/>
      <w:r>
        <w:rPr>
          <w:rFonts w:ascii="Times New Roman" w:hAnsi="Times New Roman" w:cs="Times New Roman"/>
          <w:bCs/>
        </w:rPr>
        <w:t xml:space="preserve"> the comments are assigned to an individual who resolved the comments on the same topic/subclause.</w:t>
      </w:r>
    </w:p>
    <w:p w14:paraId="4B10DAB5" w14:textId="55DD94B2" w:rsidR="00E469F5" w:rsidRPr="00E469F5" w:rsidRDefault="00626359" w:rsidP="00E469F5">
      <w:pPr>
        <w:numPr>
          <w:ilvl w:val="1"/>
          <w:numId w:val="43"/>
        </w:numPr>
        <w:rPr>
          <w:rFonts w:ascii="Times New Roman" w:hAnsi="Times New Roman" w:cs="Times New Roman"/>
          <w:bCs/>
        </w:rPr>
      </w:pPr>
      <w:r>
        <w:rPr>
          <w:rFonts w:ascii="Times New Roman" w:hAnsi="Times New Roman" w:cs="Times New Roman"/>
          <w:bCs/>
        </w:rPr>
        <w:t>The comment spreadsheet (</w:t>
      </w:r>
      <w:hyperlink r:id="rId25" w:history="1">
        <w:r>
          <w:rPr>
            <w:rStyle w:val="a6"/>
            <w:rFonts w:ascii="Times New Roman" w:hAnsi="Times New Roman" w:cs="Times New Roman"/>
            <w:bCs/>
          </w:rPr>
          <w:t>https://mentor.ieee.org/802.11/dcn/20/11-20-1514-01-00ax-sa2-comments-on-tgax-d7-0.xlsx</w:t>
        </w:r>
      </w:hyperlink>
      <w:r>
        <w:rPr>
          <w:rFonts w:ascii="Times New Roman" w:hAnsi="Times New Roman" w:cs="Times New Roman"/>
          <w:bCs/>
        </w:rPr>
        <w:t>) includes the result of comment assignment.</w:t>
      </w:r>
    </w:p>
    <w:p w14:paraId="50EA9D4E" w14:textId="77777777" w:rsidR="0005401F" w:rsidRDefault="0005401F"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05401F">
      <w:pPr>
        <w:numPr>
          <w:ilvl w:val="0"/>
          <w:numId w:val="43"/>
        </w:numPr>
        <w:rPr>
          <w:rFonts w:ascii="Times New Roman" w:hAnsi="Times New Roman" w:cs="Times New Roman"/>
          <w:b/>
        </w:rPr>
      </w:pPr>
      <w:proofErr w:type="spellStart"/>
      <w:r>
        <w:rPr>
          <w:rFonts w:ascii="Times New Roman" w:hAnsi="Times New Roman" w:cs="Times New Roman" w:hint="eastAsia"/>
          <w:b/>
        </w:rPr>
        <w:t>AoB</w:t>
      </w:r>
      <w:proofErr w:type="spellEnd"/>
    </w:p>
    <w:p w14:paraId="647B1914" w14:textId="77777777" w:rsidR="0005401F" w:rsidRPr="00FD4BC2" w:rsidRDefault="0005401F" w:rsidP="0005401F">
      <w:pPr>
        <w:numPr>
          <w:ilvl w:val="1"/>
          <w:numId w:val="43"/>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05401F">
      <w:pPr>
        <w:numPr>
          <w:ilvl w:val="0"/>
          <w:numId w:val="43"/>
        </w:numPr>
        <w:rPr>
          <w:rFonts w:ascii="Times New Roman" w:hAnsi="Times New Roman" w:cs="Times New Roman"/>
          <w:b/>
        </w:rPr>
      </w:pPr>
      <w:r>
        <w:rPr>
          <w:rFonts w:ascii="Times New Roman" w:hAnsi="Times New Roman" w:cs="Times New Roman" w:hint="eastAsia"/>
          <w:b/>
        </w:rPr>
        <w:t>Adjournment</w:t>
      </w:r>
    </w:p>
    <w:p w14:paraId="5C441428" w14:textId="4C5B4389" w:rsidR="0005401F" w:rsidRPr="00FD4BC2" w:rsidRDefault="0005401F" w:rsidP="0005401F">
      <w:pPr>
        <w:numPr>
          <w:ilvl w:val="1"/>
          <w:numId w:val="43"/>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September </w:t>
      </w:r>
      <w:r w:rsidR="00F05594">
        <w:rPr>
          <w:rFonts w:ascii="Times New Roman" w:hAnsi="Times New Roman" w:cs="Times New Roman"/>
          <w:sz w:val="22"/>
          <w:szCs w:val="22"/>
        </w:rPr>
        <w:t>22</w:t>
      </w:r>
      <w:r w:rsidR="00F05594" w:rsidRPr="00F05594">
        <w:rPr>
          <w:rFonts w:ascii="Times New Roman" w:hAnsi="Times New Roman" w:cs="Times New Roman"/>
          <w:sz w:val="22"/>
          <w:szCs w:val="22"/>
          <w:vertAlign w:val="superscript"/>
        </w:rPr>
        <w:t>nd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F05594">
        <w:rPr>
          <w:rFonts w:ascii="Times New Roman" w:hAnsi="Times New Roman" w:cs="Times New Roman"/>
          <w:sz w:val="22"/>
          <w:szCs w:val="22"/>
        </w:rPr>
        <w:t>51 AM</w:t>
      </w:r>
      <w:r w:rsidRPr="00FD4BC2">
        <w:rPr>
          <w:rFonts w:ascii="Times New Roman" w:hAnsi="Times New Roman" w:cs="Times New Roman" w:hint="eastAsia"/>
          <w:sz w:val="22"/>
          <w:szCs w:val="22"/>
        </w:rPr>
        <w:t xml:space="preserve"> (ET).</w:t>
      </w:r>
    </w:p>
    <w:p w14:paraId="0BBD8B3B" w14:textId="3877E7C7" w:rsidR="00975A1A" w:rsidRDefault="00975A1A">
      <w:pPr>
        <w:rPr>
          <w:sz w:val="22"/>
        </w:rPr>
      </w:pPr>
      <w:r>
        <w:rPr>
          <w:sz w:val="22"/>
        </w:rPr>
        <w:br w:type="page"/>
      </w:r>
    </w:p>
    <w:p w14:paraId="434BDE57" w14:textId="3725609F" w:rsidR="00975A1A" w:rsidRPr="000D4702" w:rsidRDefault="00975A1A" w:rsidP="00975A1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w:t>
      </w:r>
      <w:r>
        <w:rPr>
          <w:rFonts w:ascii="Times New Roman" w:hAnsi="Times New Roman" w:cs="Times New Roman"/>
          <w:b/>
          <w:sz w:val="28"/>
          <w:u w:val="single"/>
        </w:rPr>
        <w:t>4</w:t>
      </w:r>
      <w:r w:rsidRPr="00975A1A">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09D888B" w14:textId="41695701" w:rsidR="00975A1A" w:rsidRPr="006A3D0D" w:rsidRDefault="00975A1A" w:rsidP="00975A1A">
      <w:pPr>
        <w:numPr>
          <w:ilvl w:val="0"/>
          <w:numId w:val="4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sidR="00F05594">
        <w:rPr>
          <w:rFonts w:ascii="Times New Roman" w:hAnsi="Times New Roman" w:cs="Times New Roman"/>
          <w:b/>
          <w:noProof/>
        </w:rPr>
        <w:t xml:space="preserve">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68C2DA3" w14:textId="77777777" w:rsidR="00975A1A" w:rsidRPr="006A3D0D" w:rsidRDefault="00975A1A" w:rsidP="00975A1A">
      <w:pPr>
        <w:numPr>
          <w:ilvl w:val="1"/>
          <w:numId w:val="4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ABFAAB2" w14:textId="5AA2CEB9" w:rsidR="00975A1A" w:rsidRPr="006A3D0D" w:rsidRDefault="00975A1A" w:rsidP="00975A1A">
      <w:pPr>
        <w:numPr>
          <w:ilvl w:val="1"/>
          <w:numId w:val="4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22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(r21 is on the server)</w:t>
      </w:r>
      <w:r w:rsidRPr="006A3D0D">
        <w:rPr>
          <w:rFonts w:ascii="Times New Roman" w:hAnsi="Times New Roman" w:cs="Times New Roman" w:hint="eastAsia"/>
          <w:sz w:val="21"/>
          <w:szCs w:val="21"/>
        </w:rPr>
        <w:t>.</w:t>
      </w:r>
    </w:p>
    <w:p w14:paraId="76043864" w14:textId="77777777" w:rsidR="00975A1A" w:rsidRPr="0005401F" w:rsidRDefault="00975A1A" w:rsidP="00975A1A">
      <w:pPr>
        <w:rPr>
          <w:rFonts w:ascii="Times New Roman" w:hAnsi="Times New Roman" w:cs="Times New Roman"/>
        </w:rPr>
      </w:pPr>
    </w:p>
    <w:p w14:paraId="1AF44A58" w14:textId="77777777" w:rsidR="00975A1A" w:rsidRPr="00192C60" w:rsidRDefault="00975A1A" w:rsidP="00975A1A">
      <w:pPr>
        <w:rPr>
          <w:rFonts w:ascii="Times New Roman" w:hAnsi="Times New Roman" w:cs="Times New Roman"/>
        </w:rPr>
      </w:pPr>
    </w:p>
    <w:p w14:paraId="28D4C8BE"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Attendees</w:t>
      </w:r>
    </w:p>
    <w:p w14:paraId="0625F266" w14:textId="77777777" w:rsidR="00975A1A" w:rsidRDefault="00975A1A" w:rsidP="00975A1A">
      <w:pPr>
        <w:numPr>
          <w:ilvl w:val="1"/>
          <w:numId w:val="45"/>
        </w:numPr>
        <w:rPr>
          <w:rFonts w:ascii="Times New Roman" w:hAnsi="Times New Roman" w:cs="Times New Roman"/>
        </w:rPr>
        <w:sectPr w:rsidR="00975A1A" w:rsidSect="00C77C8B">
          <w:headerReference w:type="default" r:id="rId26"/>
          <w:footerReference w:type="default" r:id="rId27"/>
          <w:type w:val="continuous"/>
          <w:pgSz w:w="12240" w:h="15840" w:code="1"/>
          <w:pgMar w:top="1080" w:right="1080" w:bottom="1080" w:left="1080" w:header="432" w:footer="432" w:gutter="720"/>
          <w:cols w:space="720"/>
        </w:sectPr>
      </w:pPr>
    </w:p>
    <w:p w14:paraId="78D0F091" w14:textId="77777777" w:rsidR="00975A1A" w:rsidRPr="00CF58EB" w:rsidRDefault="00975A1A" w:rsidP="00975A1A">
      <w:pPr>
        <w:numPr>
          <w:ilvl w:val="1"/>
          <w:numId w:val="45"/>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A9EFC1" w14:textId="2EE0EBE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B830A4">
        <w:rPr>
          <w:rFonts w:ascii="Times New Roman" w:hAnsi="Times New Roman" w:cs="Times New Roman"/>
          <w:sz w:val="22"/>
          <w:szCs w:val="22"/>
        </w:rPr>
        <w:t>n, Song-</w:t>
      </w:r>
      <w:proofErr w:type="spellStart"/>
      <w:r w:rsidR="00B830A4">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sidR="00B830A4">
        <w:rPr>
          <w:rFonts w:ascii="Times New Roman" w:hAnsi="Times New Roman" w:cs="Times New Roman"/>
          <w:sz w:val="22"/>
          <w:szCs w:val="22"/>
        </w:rPr>
        <w:t>Independent</w:t>
      </w:r>
      <w:r>
        <w:rPr>
          <w:rFonts w:ascii="Times New Roman" w:hAnsi="Times New Roman" w:cs="Times New Roman"/>
          <w:sz w:val="22"/>
          <w:szCs w:val="22"/>
        </w:rPr>
        <w:t>)</w:t>
      </w:r>
    </w:p>
    <w:p w14:paraId="05C6D0C4" w14:textId="1B2DAFCC" w:rsidR="00B830A4" w:rsidRDefault="00B830A4" w:rsidP="00975A1A">
      <w:pPr>
        <w:numPr>
          <w:ilvl w:val="1"/>
          <w:numId w:val="45"/>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4E0B3BAC" w14:textId="0D4D649B"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6D195351" w14:textId="3E81FDD8"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vital, </w:t>
      </w:r>
      <w:proofErr w:type="spellStart"/>
      <w:r>
        <w:rPr>
          <w:rFonts w:ascii="Times New Roman" w:hAnsi="Times New Roman" w:cs="Times New Roman"/>
          <w:sz w:val="22"/>
          <w:szCs w:val="22"/>
        </w:rPr>
        <w:t>Ziv</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MaxLinear</w:t>
      </w:r>
      <w:proofErr w:type="spellEnd"/>
      <w:r>
        <w:rPr>
          <w:rFonts w:ascii="Times New Roman" w:hAnsi="Times New Roman" w:cs="Times New Roman"/>
          <w:sz w:val="22"/>
          <w:szCs w:val="22"/>
        </w:rPr>
        <w:t>)</w:t>
      </w:r>
    </w:p>
    <w:p w14:paraId="1BF4153F" w14:textId="68A0C7E1" w:rsidR="00B830A4" w:rsidRDefault="00B830A4"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4C5F6301" w14:textId="7777777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0265F76F" w14:textId="77777777" w:rsidR="00975A1A" w:rsidRDefault="00975A1A" w:rsidP="00975A1A">
      <w:pPr>
        <w:numPr>
          <w:ilvl w:val="1"/>
          <w:numId w:val="45"/>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4176BEAC" w14:textId="77777777" w:rsidR="00975A1A" w:rsidRPr="00CF58EB" w:rsidRDefault="00975A1A" w:rsidP="00B830A4">
      <w:pPr>
        <w:numPr>
          <w:ilvl w:val="1"/>
          <w:numId w:val="45"/>
        </w:numPr>
        <w:ind w:left="709" w:hanging="709"/>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037DB3AA" w14:textId="77777777" w:rsidR="00975A1A" w:rsidRDefault="00975A1A" w:rsidP="00B830A4">
      <w:pPr>
        <w:numPr>
          <w:ilvl w:val="1"/>
          <w:numId w:val="45"/>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086238CF" w14:textId="022EE4EA" w:rsidR="00975A1A" w:rsidRDefault="00975A1A" w:rsidP="00975A1A">
      <w:pPr>
        <w:numPr>
          <w:ilvl w:val="1"/>
          <w:numId w:val="45"/>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5C1083CD" w14:textId="6D34FADE" w:rsidR="00B830A4" w:rsidRPr="00CF58EB" w:rsidRDefault="00B830A4" w:rsidP="00975A1A">
      <w:pPr>
        <w:numPr>
          <w:ilvl w:val="1"/>
          <w:numId w:val="45"/>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N</w:t>
      </w:r>
      <w:r>
        <w:rPr>
          <w:rFonts w:ascii="Times New Roman" w:hAnsi="Times New Roman" w:cs="Times New Roman"/>
          <w:sz w:val="22"/>
          <w:szCs w:val="22"/>
        </w:rPr>
        <w:t>andagopalan</w:t>
      </w:r>
      <w:proofErr w:type="spellEnd"/>
      <w:r>
        <w:rPr>
          <w:rFonts w:ascii="Times New Roman" w:hAnsi="Times New Roman" w:cs="Times New Roman"/>
          <w:sz w:val="22"/>
          <w:szCs w:val="22"/>
        </w:rPr>
        <w:t>, Sai Shankar (Cypress)</w:t>
      </w:r>
    </w:p>
    <w:p w14:paraId="3B2A0B95" w14:textId="77777777" w:rsidR="00975A1A" w:rsidRDefault="00975A1A" w:rsidP="00975A1A">
      <w:pPr>
        <w:numPr>
          <w:ilvl w:val="1"/>
          <w:numId w:val="45"/>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570B1750" w14:textId="77777777" w:rsidR="00975A1A" w:rsidRPr="00CF58EB" w:rsidRDefault="00975A1A" w:rsidP="00975A1A">
      <w:pPr>
        <w:numPr>
          <w:ilvl w:val="1"/>
          <w:numId w:val="45"/>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3BC851D8" w14:textId="65AE5FA4" w:rsidR="00975A1A" w:rsidRPr="00B830A4" w:rsidRDefault="00975A1A" w:rsidP="00B830A4">
      <w:pPr>
        <w:numPr>
          <w:ilvl w:val="1"/>
          <w:numId w:val="45"/>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0EF8AB88" w14:textId="77777777" w:rsidR="00975A1A" w:rsidRDefault="00975A1A" w:rsidP="00975A1A">
      <w:pPr>
        <w:numPr>
          <w:ilvl w:val="1"/>
          <w:numId w:val="45"/>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4D92EA2" w14:textId="77777777" w:rsidR="00975A1A" w:rsidRPr="00CF58EB" w:rsidRDefault="00975A1A" w:rsidP="00975A1A">
      <w:pPr>
        <w:numPr>
          <w:ilvl w:val="1"/>
          <w:numId w:val="45"/>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ADEFFD3" w14:textId="77777777" w:rsidR="00975A1A" w:rsidRPr="00CF58EB" w:rsidRDefault="00975A1A" w:rsidP="00975A1A">
      <w:pPr>
        <w:numPr>
          <w:ilvl w:val="1"/>
          <w:numId w:val="45"/>
        </w:numPr>
        <w:ind w:left="426" w:hanging="710"/>
        <w:rPr>
          <w:rFonts w:ascii="Times New Roman" w:hAnsi="Times New Roman" w:cs="Times New Roman"/>
          <w:sz w:val="22"/>
          <w:szCs w:val="22"/>
        </w:rPr>
        <w:sectPr w:rsidR="00975A1A" w:rsidRPr="00CF58EB" w:rsidSect="00D326CB">
          <w:type w:val="continuous"/>
          <w:pgSz w:w="12240" w:h="15840" w:code="1"/>
          <w:pgMar w:top="1080" w:right="1080" w:bottom="1080" w:left="1080" w:header="432" w:footer="432" w:gutter="720"/>
          <w:cols w:num="2" w:space="720"/>
        </w:sectPr>
      </w:pPr>
    </w:p>
    <w:p w14:paraId="68092EF8" w14:textId="77777777" w:rsidR="00975A1A" w:rsidRDefault="00975A1A" w:rsidP="00975A1A">
      <w:pPr>
        <w:rPr>
          <w:rFonts w:ascii="Times New Roman" w:hAnsi="Times New Roman" w:cs="Times New Roman"/>
          <w:b/>
        </w:rPr>
      </w:pPr>
    </w:p>
    <w:p w14:paraId="435BE0D2" w14:textId="77777777" w:rsidR="00975A1A" w:rsidRDefault="00975A1A" w:rsidP="00975A1A">
      <w:pPr>
        <w:rPr>
          <w:rFonts w:ascii="Times New Roman" w:hAnsi="Times New Roman" w:cs="Times New Roman"/>
          <w:b/>
        </w:rPr>
      </w:pPr>
    </w:p>
    <w:p w14:paraId="36CCB460"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b/>
        </w:rPr>
        <w:t>Agenda Setting</w:t>
      </w:r>
    </w:p>
    <w:p w14:paraId="6630A9C7" w14:textId="303E2450"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September 24</w:t>
      </w:r>
      <w:r w:rsidRPr="00975A1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3EE2E80"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37AE455"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C963FDB" w14:textId="77777777" w:rsidR="00975A1A"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B1CB07D" w14:textId="77777777" w:rsidR="00975A1A" w:rsidRPr="00CC44AD" w:rsidRDefault="00975A1A" w:rsidP="00975A1A">
      <w:pPr>
        <w:numPr>
          <w:ilvl w:val="2"/>
          <w:numId w:val="45"/>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2FA79CF4" w14:textId="08F2F3DF" w:rsidR="00975A1A" w:rsidRDefault="00975A1A" w:rsidP="00975A1A">
      <w:pPr>
        <w:numPr>
          <w:ilvl w:val="3"/>
          <w:numId w:val="45"/>
        </w:numPr>
        <w:rPr>
          <w:rFonts w:ascii="Times New Roman" w:hAnsi="Times New Roman" w:cs="Times New Roman"/>
          <w:sz w:val="22"/>
          <w:szCs w:val="22"/>
        </w:rPr>
      </w:pPr>
      <w:r>
        <w:rPr>
          <w:rFonts w:ascii="Times New Roman" w:hAnsi="Times New Roman" w:cs="Times New Roman"/>
          <w:sz w:val="22"/>
          <w:szCs w:val="22"/>
        </w:rPr>
        <w:t xml:space="preserve">Discussion on </w:t>
      </w:r>
      <w:r w:rsidRPr="0036250C">
        <w:rPr>
          <w:rFonts w:ascii="Times New Roman" w:hAnsi="Times New Roman" w:cs="Times New Roman"/>
          <w:sz w:val="22"/>
          <w:szCs w:val="22"/>
        </w:rPr>
        <w:t>Cascading</w:t>
      </w:r>
    </w:p>
    <w:p w14:paraId="021DB960" w14:textId="51ED619C" w:rsidR="003F6480" w:rsidRPr="003F6480" w:rsidRDefault="00975A1A" w:rsidP="00975A1A">
      <w:pPr>
        <w:numPr>
          <w:ilvl w:val="3"/>
          <w:numId w:val="45"/>
        </w:numPr>
        <w:tabs>
          <w:tab w:val="num" w:pos="720"/>
        </w:tabs>
        <w:rPr>
          <w:rFonts w:ascii="Times New Roman" w:hAnsi="Times New Roman" w:cs="Times New Roman"/>
          <w:sz w:val="22"/>
          <w:szCs w:val="22"/>
        </w:rPr>
      </w:pPr>
      <w:r>
        <w:rPr>
          <w:rFonts w:ascii="Times New Roman" w:hAnsi="Times New Roman" w:cs="Times New Roman"/>
          <w:sz w:val="22"/>
          <w:szCs w:val="22"/>
        </w:rPr>
        <w:t xml:space="preserve">CIDs 25036 and 25047: </w:t>
      </w:r>
      <w:hyperlink r:id="rId28" w:history="1">
        <w:r w:rsidR="003F6480" w:rsidRPr="003F6480">
          <w:rPr>
            <w:rStyle w:val="a6"/>
            <w:rFonts w:ascii="Times New Roman" w:hAnsi="Times New Roman" w:cs="Times New Roman"/>
            <w:sz w:val="22"/>
            <w:szCs w:val="22"/>
          </w:rPr>
          <w:t>https://mentor.ieee.org/802.11/dcn/20/11-20-1517-00-00ax-cca-cid-25036-25047.docx</w:t>
        </w:r>
      </w:hyperlink>
      <w:r w:rsidR="003F6480" w:rsidRPr="003F6480">
        <w:rPr>
          <w:rFonts w:ascii="Times New Roman" w:hAnsi="Times New Roman" w:cs="Times New Roman"/>
          <w:sz w:val="22"/>
          <w:szCs w:val="22"/>
        </w:rPr>
        <w:t xml:space="preserve"> - </w:t>
      </w:r>
      <w:proofErr w:type="spellStart"/>
      <w:r w:rsidR="003F6480" w:rsidRPr="003F6480">
        <w:rPr>
          <w:rFonts w:ascii="Times New Roman" w:hAnsi="Times New Roman" w:cs="Times New Roman"/>
          <w:sz w:val="22"/>
          <w:szCs w:val="22"/>
        </w:rPr>
        <w:t>Youhan</w:t>
      </w:r>
      <w:proofErr w:type="spellEnd"/>
      <w:r w:rsidR="003F6480" w:rsidRPr="003F6480">
        <w:rPr>
          <w:rFonts w:ascii="Times New Roman" w:hAnsi="Times New Roman" w:cs="Times New Roman"/>
          <w:sz w:val="22"/>
          <w:szCs w:val="22"/>
        </w:rPr>
        <w:t xml:space="preserve"> Kim</w:t>
      </w:r>
    </w:p>
    <w:p w14:paraId="6B8255AD" w14:textId="05AF3016" w:rsidR="00975A1A" w:rsidRPr="00975A1A" w:rsidRDefault="00975A1A" w:rsidP="00975A1A">
      <w:pPr>
        <w:numPr>
          <w:ilvl w:val="3"/>
          <w:numId w:val="45"/>
        </w:numPr>
        <w:rPr>
          <w:rFonts w:ascii="Times New Roman" w:hAnsi="Times New Roman" w:cs="Times New Roman"/>
          <w:sz w:val="22"/>
          <w:szCs w:val="22"/>
        </w:rPr>
      </w:pPr>
      <w:r>
        <w:rPr>
          <w:rFonts w:ascii="Times New Roman" w:hAnsi="Times New Roman" w:cs="Times New Roman"/>
          <w:sz w:val="22"/>
          <w:szCs w:val="22"/>
        </w:rPr>
        <w:t xml:space="preserve">CIDs 25001, 25013 and 25026: </w:t>
      </w:r>
      <w:hyperlink r:id="rId29" w:history="1">
        <w:r w:rsidRPr="007A2B5D">
          <w:rPr>
            <w:rStyle w:val="a6"/>
            <w:rFonts w:ascii="Times New Roman" w:hAnsi="Times New Roman" w:cs="Times New Roman"/>
            <w:sz w:val="22"/>
            <w:szCs w:val="22"/>
          </w:rPr>
          <w:t>https://mentor.ieee.org/802.11/dcn/20/11-20-1519-00-00ax-phy-intro-cid-25001-25013-25026.docxn</w:t>
        </w:r>
      </w:hyperlink>
      <w:r w:rsidRPr="003F6480">
        <w:rPr>
          <w:rFonts w:ascii="Times New Roman" w:hAnsi="Times New Roman" w:cs="Times New Roman"/>
          <w:sz w:val="22"/>
          <w:szCs w:val="22"/>
        </w:rPr>
        <w:t xml:space="preserve"> - </w:t>
      </w:r>
      <w:proofErr w:type="spellStart"/>
      <w:r w:rsidRPr="003F6480">
        <w:rPr>
          <w:rFonts w:ascii="Times New Roman" w:hAnsi="Times New Roman" w:cs="Times New Roman"/>
          <w:sz w:val="22"/>
          <w:szCs w:val="22"/>
        </w:rPr>
        <w:t>Youhan</w:t>
      </w:r>
      <w:proofErr w:type="spellEnd"/>
      <w:r w:rsidRPr="003F6480">
        <w:rPr>
          <w:rFonts w:ascii="Times New Roman" w:hAnsi="Times New Roman" w:cs="Times New Roman"/>
          <w:sz w:val="22"/>
          <w:szCs w:val="22"/>
        </w:rPr>
        <w:t xml:space="preserve"> Kim</w:t>
      </w:r>
    </w:p>
    <w:p w14:paraId="4C3D13C8" w14:textId="679F7866" w:rsidR="00975A1A" w:rsidRDefault="00975A1A" w:rsidP="00975A1A">
      <w:pPr>
        <w:numPr>
          <w:ilvl w:val="2"/>
          <w:numId w:val="45"/>
        </w:numPr>
        <w:ind w:hanging="657"/>
        <w:rPr>
          <w:rFonts w:ascii="Times New Roman" w:hAnsi="Times New Roman" w:cs="Times New Roman"/>
          <w:sz w:val="22"/>
          <w:szCs w:val="22"/>
        </w:rPr>
      </w:pPr>
      <w:r>
        <w:rPr>
          <w:rFonts w:ascii="Times New Roman" w:hAnsi="Times New Roman" w:cs="Times New Roman"/>
          <w:sz w:val="22"/>
          <w:szCs w:val="22"/>
        </w:rPr>
        <w:t>Comment Resolution Submissions</w:t>
      </w:r>
    </w:p>
    <w:p w14:paraId="1880DCD6" w14:textId="77777777" w:rsidR="00975A1A" w:rsidRPr="003F6480" w:rsidRDefault="00975A1A" w:rsidP="00975A1A">
      <w:pPr>
        <w:numPr>
          <w:ilvl w:val="2"/>
          <w:numId w:val="45"/>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2A4B03F" w14:textId="77777777" w:rsidR="00975A1A" w:rsidRPr="00CC44AD" w:rsidRDefault="00975A1A" w:rsidP="00975A1A">
      <w:pPr>
        <w:numPr>
          <w:ilvl w:val="2"/>
          <w:numId w:val="45"/>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30A24B3"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72EA943" w14:textId="77777777" w:rsidR="00975A1A" w:rsidRPr="00CC44AD" w:rsidRDefault="00975A1A" w:rsidP="00975A1A">
      <w:pPr>
        <w:numPr>
          <w:ilvl w:val="2"/>
          <w:numId w:val="45"/>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4205F0F" w14:textId="394A0496" w:rsidR="00975A1A" w:rsidRPr="00CC44AD" w:rsidRDefault="00975A1A" w:rsidP="00975A1A">
      <w:pPr>
        <w:numPr>
          <w:ilvl w:val="2"/>
          <w:numId w:val="4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September</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24</w:t>
      </w:r>
      <w:r w:rsidRPr="00975A1A">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8EB959E" w14:textId="77777777" w:rsidR="00975A1A" w:rsidRPr="00CC44AD" w:rsidRDefault="00975A1A" w:rsidP="00975A1A">
      <w:pPr>
        <w:rPr>
          <w:rFonts w:ascii="Times New Roman" w:hAnsi="Times New Roman" w:cs="Times New Roman"/>
          <w:sz w:val="22"/>
          <w:szCs w:val="22"/>
        </w:rPr>
      </w:pPr>
    </w:p>
    <w:p w14:paraId="60D7C010" w14:textId="77777777" w:rsidR="00975A1A" w:rsidRPr="00CC44AD" w:rsidRDefault="00975A1A" w:rsidP="00975A1A">
      <w:pPr>
        <w:rPr>
          <w:rFonts w:ascii="Times New Roman" w:hAnsi="Times New Roman" w:cs="Times New Roman"/>
          <w:sz w:val="22"/>
          <w:szCs w:val="22"/>
        </w:rPr>
      </w:pPr>
    </w:p>
    <w:p w14:paraId="4FF014B5" w14:textId="77777777" w:rsidR="00975A1A" w:rsidRPr="00F63366" w:rsidRDefault="00975A1A" w:rsidP="00975A1A">
      <w:pPr>
        <w:numPr>
          <w:ilvl w:val="0"/>
          <w:numId w:val="45"/>
        </w:numPr>
        <w:rPr>
          <w:rFonts w:ascii="Times New Roman" w:hAnsi="Times New Roman" w:cs="Times New Roman"/>
          <w:b/>
        </w:rPr>
      </w:pPr>
      <w:r w:rsidRPr="00F63366">
        <w:rPr>
          <w:rFonts w:ascii="Times New Roman" w:hAnsi="Times New Roman" w:cs="Times New Roman"/>
          <w:b/>
        </w:rPr>
        <w:t>IEEE 802 and 802.11 IPR policy and procedure</w:t>
      </w:r>
    </w:p>
    <w:p w14:paraId="48573700"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E5CD45"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F00BAD8" w14:textId="77777777" w:rsidR="00975A1A" w:rsidRPr="00CC44AD" w:rsidRDefault="00975A1A" w:rsidP="00975A1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2A0C9DBA" w14:textId="77777777" w:rsidR="00975A1A" w:rsidRPr="00CC44AD" w:rsidRDefault="00975A1A" w:rsidP="00975A1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410BB752"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9849AF4"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F397E7F"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BB6B1B8"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ACCA2C0" w14:textId="77777777" w:rsidR="00975A1A" w:rsidRPr="00CC44AD" w:rsidRDefault="00975A1A" w:rsidP="00975A1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78CA7D3" w14:textId="77777777" w:rsidR="00975A1A" w:rsidRPr="00CC44AD" w:rsidRDefault="00975A1A" w:rsidP="00975A1A">
      <w:pPr>
        <w:numPr>
          <w:ilvl w:val="2"/>
          <w:numId w:val="45"/>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0EF7BD" w14:textId="77777777" w:rsidR="00975A1A" w:rsidRPr="00CC44AD" w:rsidRDefault="00975A1A" w:rsidP="00975A1A">
      <w:pPr>
        <w:numPr>
          <w:ilvl w:val="3"/>
          <w:numId w:val="4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42B5F8" w14:textId="77777777" w:rsidR="00975A1A" w:rsidRPr="00CC44AD" w:rsidRDefault="00975A1A" w:rsidP="00975A1A">
      <w:pPr>
        <w:rPr>
          <w:rFonts w:ascii="Times New Roman" w:hAnsi="Times New Roman" w:cs="Times New Roman"/>
          <w:b/>
          <w:sz w:val="22"/>
          <w:szCs w:val="22"/>
        </w:rPr>
      </w:pPr>
    </w:p>
    <w:p w14:paraId="494BE0A8" w14:textId="77777777" w:rsidR="00975A1A"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EF666B8" w14:textId="77777777" w:rsidR="00975A1A" w:rsidRPr="006E6430" w:rsidRDefault="00975A1A" w:rsidP="00975A1A">
      <w:pPr>
        <w:numPr>
          <w:ilvl w:val="2"/>
          <w:numId w:val="3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4DCF8AF1" w14:textId="77777777" w:rsidR="00975A1A" w:rsidRPr="006E6430" w:rsidRDefault="00975A1A" w:rsidP="00975A1A">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E12212F" w14:textId="77777777" w:rsidR="00975A1A" w:rsidRPr="006E6430" w:rsidRDefault="00975A1A" w:rsidP="00975A1A">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088FD58E" w14:textId="77777777" w:rsidR="00975A1A" w:rsidRPr="006E6430" w:rsidRDefault="00975A1A" w:rsidP="00975A1A">
      <w:pPr>
        <w:numPr>
          <w:ilvl w:val="4"/>
          <w:numId w:val="3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11005506" w14:textId="77777777" w:rsidR="00975A1A" w:rsidRPr="006E6430" w:rsidRDefault="00975A1A" w:rsidP="00975A1A">
      <w:pPr>
        <w:numPr>
          <w:ilvl w:val="5"/>
          <w:numId w:val="3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4CA6FA4" w14:textId="77777777" w:rsidR="00975A1A" w:rsidRPr="006E6430" w:rsidRDefault="00975A1A" w:rsidP="00975A1A">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7529C3B6" w14:textId="77777777" w:rsidR="00975A1A" w:rsidRPr="006E6430" w:rsidRDefault="00975A1A" w:rsidP="00975A1A">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5E4614DA" w14:textId="77777777" w:rsidR="00975A1A" w:rsidRDefault="00975A1A" w:rsidP="00975A1A">
      <w:pPr>
        <w:numPr>
          <w:ilvl w:val="3"/>
          <w:numId w:val="3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419AD33A" w14:textId="77777777" w:rsidR="00975A1A" w:rsidRPr="006E6430" w:rsidRDefault="00975A1A" w:rsidP="00975A1A">
      <w:pPr>
        <w:rPr>
          <w:rFonts w:ascii="Times New Roman" w:hAnsi="Times New Roman" w:cs="Times New Roman"/>
          <w:sz w:val="22"/>
          <w:szCs w:val="22"/>
        </w:rPr>
      </w:pPr>
    </w:p>
    <w:p w14:paraId="6BA61E5A" w14:textId="77777777" w:rsidR="00975A1A"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EE74B12"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A37CC6D"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9AA5819"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702A382"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B475F68" w14:textId="77777777" w:rsidR="00975A1A" w:rsidRPr="006E6430" w:rsidRDefault="00975A1A" w:rsidP="00975A1A">
      <w:pPr>
        <w:numPr>
          <w:ilvl w:val="2"/>
          <w:numId w:val="39"/>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6"/>
            <w:rFonts w:ascii="Times New Roman" w:hAnsi="Times New Roman" w:cs="Times New Roman"/>
            <w:i/>
            <w:iCs/>
            <w:sz w:val="22"/>
            <w:szCs w:val="22"/>
          </w:rPr>
          <w:t>http://standards.ieee.org/about/sasb/patcom/materials.html</w:t>
        </w:r>
      </w:hyperlink>
    </w:p>
    <w:p w14:paraId="5C2406ED" w14:textId="77777777" w:rsidR="00975A1A" w:rsidRPr="006E6430" w:rsidRDefault="00975A1A" w:rsidP="00975A1A">
      <w:pPr>
        <w:rPr>
          <w:rFonts w:ascii="Times New Roman" w:hAnsi="Times New Roman" w:cs="Times New Roman"/>
          <w:sz w:val="22"/>
          <w:szCs w:val="22"/>
        </w:rPr>
      </w:pPr>
    </w:p>
    <w:p w14:paraId="6D2A8C62"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4588716"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34317A8" w14:textId="77777777" w:rsidR="00975A1A" w:rsidRPr="00CC44AD" w:rsidRDefault="00975A1A" w:rsidP="00975A1A">
      <w:pPr>
        <w:numPr>
          <w:ilvl w:val="1"/>
          <w:numId w:val="45"/>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FEF5881" w14:textId="77777777" w:rsidR="00975A1A" w:rsidRPr="00CC44AD" w:rsidRDefault="00975A1A" w:rsidP="00975A1A">
      <w:pPr>
        <w:rPr>
          <w:rFonts w:ascii="Times New Roman" w:hAnsi="Times New Roman" w:cs="Times New Roman"/>
          <w:sz w:val="20"/>
          <w:szCs w:val="22"/>
        </w:rPr>
      </w:pPr>
    </w:p>
    <w:p w14:paraId="7C2329D9" w14:textId="77777777" w:rsidR="00975A1A" w:rsidRPr="00CC44AD" w:rsidRDefault="00975A1A" w:rsidP="00975A1A">
      <w:pPr>
        <w:rPr>
          <w:rFonts w:ascii="Times New Roman" w:eastAsiaTheme="minorEastAsia" w:hAnsi="Times New Roman" w:cs="Times New Roman"/>
          <w:color w:val="000000"/>
          <w:sz w:val="22"/>
          <w:szCs w:val="22"/>
        </w:rPr>
      </w:pPr>
    </w:p>
    <w:p w14:paraId="6C0953A1"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CDA339C" w14:textId="77777777" w:rsidR="00975A1A" w:rsidRDefault="00BB380C" w:rsidP="00975A1A">
      <w:pPr>
        <w:numPr>
          <w:ilvl w:val="1"/>
          <w:numId w:val="45"/>
        </w:numPr>
        <w:rPr>
          <w:rFonts w:ascii="Times New Roman" w:hAnsi="Times New Roman" w:cs="Times New Roman"/>
          <w:sz w:val="22"/>
          <w:szCs w:val="22"/>
        </w:rPr>
      </w:pPr>
      <w:hyperlink r:id="rId31" w:history="1">
        <w:r w:rsidR="00975A1A" w:rsidRPr="00913E23">
          <w:rPr>
            <w:rStyle w:val="a6"/>
            <w:rFonts w:ascii="Times New Roman" w:hAnsi="Times New Roman" w:cs="Times New Roman" w:hint="eastAsia"/>
            <w:sz w:val="22"/>
            <w:szCs w:val="22"/>
          </w:rPr>
          <w:t>h</w:t>
        </w:r>
        <w:r w:rsidR="00975A1A" w:rsidRPr="00913E23">
          <w:rPr>
            <w:rStyle w:val="a6"/>
            <w:rFonts w:ascii="Times New Roman" w:hAnsi="Times New Roman" w:cs="Times New Roman"/>
            <w:sz w:val="22"/>
            <w:szCs w:val="22"/>
          </w:rPr>
          <w:t>ttps://</w:t>
        </w:r>
        <w:r w:rsidR="00975A1A" w:rsidRPr="00913E23">
          <w:rPr>
            <w:rStyle w:val="a6"/>
            <w:rFonts w:ascii="Times New Roman" w:hAnsi="Times New Roman" w:cs="Times New Roman" w:hint="eastAsia"/>
            <w:sz w:val="22"/>
            <w:szCs w:val="22"/>
          </w:rPr>
          <w:t>imat.ieee.org</w:t>
        </w:r>
        <w:r w:rsidR="00975A1A" w:rsidRPr="00913E23">
          <w:rPr>
            <w:rStyle w:val="a6"/>
            <w:rFonts w:ascii="Times New Roman" w:hAnsi="Times New Roman" w:cs="Times New Roman"/>
            <w:sz w:val="22"/>
            <w:szCs w:val="22"/>
          </w:rPr>
          <w:t>/</w:t>
        </w:r>
      </w:hyperlink>
    </w:p>
    <w:p w14:paraId="19FAC5B6" w14:textId="77777777" w:rsidR="00975A1A" w:rsidRPr="00FD4BC2" w:rsidRDefault="00975A1A" w:rsidP="00975A1A">
      <w:pPr>
        <w:numPr>
          <w:ilvl w:val="2"/>
          <w:numId w:val="45"/>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47F8905" w14:textId="77777777" w:rsidR="00975A1A" w:rsidRPr="00FD4BC2" w:rsidRDefault="00975A1A" w:rsidP="00975A1A">
      <w:pPr>
        <w:rPr>
          <w:rFonts w:ascii="Times New Roman" w:eastAsiaTheme="minorEastAsia" w:hAnsi="Times New Roman" w:cs="Times New Roman"/>
          <w:color w:val="000000"/>
          <w:sz w:val="22"/>
          <w:szCs w:val="22"/>
        </w:rPr>
      </w:pPr>
    </w:p>
    <w:p w14:paraId="6BB85D9B" w14:textId="77777777" w:rsidR="00975A1A" w:rsidRDefault="00975A1A" w:rsidP="00975A1A">
      <w:pPr>
        <w:rPr>
          <w:rFonts w:ascii="Times New Roman" w:eastAsiaTheme="minorEastAsia" w:hAnsi="Times New Roman" w:cs="Times New Roman"/>
          <w:color w:val="000000"/>
          <w:sz w:val="22"/>
          <w:szCs w:val="22"/>
        </w:rPr>
      </w:pPr>
    </w:p>
    <w:p w14:paraId="366A5444" w14:textId="54AFDFE3" w:rsidR="00975A1A" w:rsidRPr="00975A1A" w:rsidRDefault="00975A1A" w:rsidP="00975A1A">
      <w:pPr>
        <w:numPr>
          <w:ilvl w:val="0"/>
          <w:numId w:val="45"/>
        </w:numPr>
        <w:rPr>
          <w:rFonts w:ascii="Times New Roman" w:hAnsi="Times New Roman" w:cs="Times New Roman"/>
          <w:b/>
        </w:rPr>
      </w:pPr>
      <w:r>
        <w:rPr>
          <w:rFonts w:ascii="Times New Roman" w:hAnsi="Times New Roman" w:cs="Times New Roman"/>
          <w:b/>
        </w:rPr>
        <w:t>Comment Resolution and Motions</w:t>
      </w:r>
    </w:p>
    <w:p w14:paraId="282F7AEA" w14:textId="77777777" w:rsidR="00975A1A" w:rsidRDefault="00975A1A" w:rsidP="00F05594">
      <w:pPr>
        <w:pBdr>
          <w:bottom w:val="double" w:sz="6" w:space="1" w:color="auto"/>
        </w:pBdr>
        <w:ind w:left="360"/>
        <w:rPr>
          <w:rFonts w:ascii="Times New Roman" w:hAnsi="Times New Roman" w:cs="Times New Roman"/>
          <w:sz w:val="22"/>
          <w:szCs w:val="22"/>
        </w:rPr>
      </w:pPr>
    </w:p>
    <w:p w14:paraId="408B1E0D" w14:textId="77777777" w:rsidR="00975A1A" w:rsidRPr="003F6480" w:rsidRDefault="00975A1A" w:rsidP="00975A1A">
      <w:pPr>
        <w:rPr>
          <w:rFonts w:ascii="Times New Roman" w:hAnsi="Times New Roman" w:cs="Times New Roman"/>
          <w:sz w:val="22"/>
          <w:szCs w:val="22"/>
        </w:rPr>
      </w:pPr>
    </w:p>
    <w:p w14:paraId="340CB7A8" w14:textId="13293D7B" w:rsidR="00975A1A" w:rsidRPr="00F05594" w:rsidRDefault="00975A1A" w:rsidP="00975A1A">
      <w:pPr>
        <w:numPr>
          <w:ilvl w:val="1"/>
          <w:numId w:val="45"/>
        </w:numPr>
        <w:rPr>
          <w:rFonts w:ascii="Times New Roman" w:hAnsi="Times New Roman" w:cs="Times New Roman"/>
          <w:b/>
          <w:bCs/>
          <w:sz w:val="22"/>
          <w:szCs w:val="22"/>
          <w:highlight w:val="yellow"/>
        </w:rPr>
      </w:pPr>
      <w:r w:rsidRPr="00F05594">
        <w:rPr>
          <w:rFonts w:ascii="Times New Roman" w:hAnsi="Times New Roman" w:cs="Times New Roman"/>
          <w:b/>
          <w:bCs/>
          <w:sz w:val="22"/>
          <w:szCs w:val="22"/>
          <w:highlight w:val="yellow"/>
        </w:rPr>
        <w:t>CR Motion #110</w:t>
      </w:r>
      <w:r w:rsidR="00F05594" w:rsidRPr="00F05594">
        <w:rPr>
          <w:rFonts w:ascii="Times New Roman" w:hAnsi="Times New Roman" w:cs="Times New Roman"/>
          <w:b/>
          <w:bCs/>
          <w:sz w:val="22"/>
          <w:szCs w:val="22"/>
          <w:highlight w:val="yellow"/>
        </w:rPr>
        <w:t>5</w:t>
      </w:r>
      <w:r w:rsidRPr="00F05594">
        <w:rPr>
          <w:rFonts w:ascii="Times New Roman" w:hAnsi="Times New Roman" w:cs="Times New Roman"/>
          <w:b/>
          <w:bCs/>
          <w:sz w:val="22"/>
          <w:szCs w:val="22"/>
          <w:highlight w:val="yellow"/>
        </w:rPr>
        <w:t xml:space="preserve">: </w:t>
      </w:r>
      <w:r w:rsidR="00F05594" w:rsidRPr="00F05594">
        <w:rPr>
          <w:rFonts w:ascii="Times New Roman" w:hAnsi="Times New Roman" w:cs="Times New Roman"/>
          <w:b/>
          <w:bCs/>
          <w:sz w:val="22"/>
          <w:szCs w:val="22"/>
          <w:highlight w:val="yellow"/>
        </w:rPr>
        <w:t xml:space="preserve">Move to approve resolutions to CIDs </w:t>
      </w:r>
      <w:r w:rsidR="00F05594" w:rsidRPr="00F05594">
        <w:rPr>
          <w:rFonts w:ascii="Times New Roman" w:hAnsi="Times New Roman" w:cs="Times New Roman"/>
          <w:b/>
          <w:bCs/>
          <w:sz w:val="22"/>
          <w:szCs w:val="22"/>
          <w:highlight w:val="yellow"/>
          <w:lang w:val="en-GB"/>
        </w:rPr>
        <w:t>25036, 25047</w:t>
      </w:r>
      <w:r w:rsidR="00F05594" w:rsidRPr="00F05594">
        <w:rPr>
          <w:rFonts w:ascii="Times New Roman" w:hAnsi="Times New Roman" w:cs="Times New Roman"/>
          <w:b/>
          <w:bCs/>
          <w:sz w:val="22"/>
          <w:szCs w:val="22"/>
          <w:highlight w:val="yellow"/>
        </w:rPr>
        <w:t xml:space="preserve"> in doc 11-20/1517r1.</w:t>
      </w:r>
    </w:p>
    <w:p w14:paraId="66EE8730" w14:textId="77777777" w:rsidR="00975A1A" w:rsidRPr="003F6480" w:rsidRDefault="00975A1A" w:rsidP="00975A1A">
      <w:pPr>
        <w:ind w:left="1224"/>
        <w:rPr>
          <w:rFonts w:ascii="Times New Roman" w:hAnsi="Times New Roman" w:cs="Times New Roman"/>
          <w:sz w:val="22"/>
          <w:szCs w:val="22"/>
          <w:highlight w:val="yellow"/>
        </w:rPr>
      </w:pPr>
    </w:p>
    <w:p w14:paraId="67C53080" w14:textId="33CC307F" w:rsidR="00975A1A" w:rsidRPr="003F6480" w:rsidRDefault="00975A1A"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sidR="00F05594">
        <w:rPr>
          <w:rFonts w:ascii="Times New Roman" w:hAnsi="Times New Roman" w:cs="Times New Roman"/>
          <w:b/>
          <w:bCs/>
          <w:sz w:val="22"/>
          <w:szCs w:val="22"/>
          <w:highlight w:val="yellow"/>
        </w:rPr>
        <w:t>Youhan</w:t>
      </w:r>
      <w:proofErr w:type="spellEnd"/>
      <w:r w:rsidR="00F05594">
        <w:rPr>
          <w:rFonts w:ascii="Times New Roman" w:hAnsi="Times New Roman" w:cs="Times New Roman"/>
          <w:b/>
          <w:bCs/>
          <w:sz w:val="22"/>
          <w:szCs w:val="22"/>
          <w:highlight w:val="yellow"/>
        </w:rPr>
        <w:t xml:space="preserve"> Kim, Second: </w:t>
      </w:r>
      <w:r w:rsidRPr="003F6480">
        <w:rPr>
          <w:rFonts w:ascii="Times New Roman" w:hAnsi="Times New Roman" w:cs="Times New Roman"/>
          <w:b/>
          <w:bCs/>
          <w:sz w:val="22"/>
          <w:szCs w:val="22"/>
          <w:highlight w:val="yellow"/>
        </w:rPr>
        <w:t>Bo Sun</w:t>
      </w:r>
      <w:r w:rsidRPr="003F6480">
        <w:rPr>
          <w:rFonts w:ascii="Times New Roman" w:hAnsi="Times New Roman" w:cs="Times New Roman" w:hint="eastAsia"/>
          <w:b/>
          <w:bCs/>
          <w:sz w:val="22"/>
          <w:szCs w:val="22"/>
          <w:highlight w:val="yellow"/>
        </w:rPr>
        <w:t>.</w:t>
      </w:r>
    </w:p>
    <w:p w14:paraId="12E28634" w14:textId="77777777" w:rsidR="00975A1A" w:rsidRPr="003F6480" w:rsidRDefault="00975A1A"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17433B5B" w14:textId="77777777" w:rsidR="00975A1A" w:rsidRPr="003F6480" w:rsidRDefault="00975A1A" w:rsidP="00F05594">
      <w:pPr>
        <w:numPr>
          <w:ilvl w:val="2"/>
          <w:numId w:val="45"/>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0948C9F5" w14:textId="77777777" w:rsidR="00975A1A" w:rsidRDefault="00975A1A" w:rsidP="00F05594">
      <w:pPr>
        <w:pBdr>
          <w:bottom w:val="double" w:sz="6" w:space="1" w:color="auto"/>
        </w:pBdr>
        <w:ind w:left="360"/>
        <w:rPr>
          <w:rFonts w:ascii="Times New Roman" w:eastAsiaTheme="minorEastAsia" w:hAnsi="Times New Roman" w:cs="Times New Roman"/>
          <w:color w:val="000000"/>
          <w:sz w:val="22"/>
          <w:szCs w:val="22"/>
        </w:rPr>
      </w:pPr>
    </w:p>
    <w:p w14:paraId="487882D0" w14:textId="77777777" w:rsidR="00975A1A" w:rsidRPr="003F6480" w:rsidRDefault="00975A1A" w:rsidP="00975A1A">
      <w:pPr>
        <w:rPr>
          <w:rFonts w:ascii="Times New Roman" w:eastAsiaTheme="minorEastAsia" w:hAnsi="Times New Roman" w:cs="Times New Roman"/>
          <w:color w:val="000000"/>
          <w:sz w:val="22"/>
          <w:szCs w:val="22"/>
        </w:rPr>
      </w:pPr>
    </w:p>
    <w:p w14:paraId="310598B6" w14:textId="00CEA8AA" w:rsidR="00F05594" w:rsidRPr="003F6480" w:rsidRDefault="00F05594" w:rsidP="00F05594">
      <w:pPr>
        <w:numPr>
          <w:ilvl w:val="1"/>
          <w:numId w:val="45"/>
        </w:numPr>
        <w:rPr>
          <w:rFonts w:ascii="Times New Roman" w:hAnsi="Times New Roman" w:cs="Times New Roman"/>
          <w:sz w:val="22"/>
          <w:szCs w:val="22"/>
          <w:highlight w:val="yellow"/>
        </w:rPr>
      </w:pPr>
      <w:r w:rsidRPr="00F05594">
        <w:rPr>
          <w:rFonts w:ascii="Times New Roman" w:hAnsi="Times New Roman" w:cs="Times New Roman"/>
          <w:b/>
          <w:bCs/>
          <w:sz w:val="22"/>
          <w:szCs w:val="22"/>
          <w:highlight w:val="yellow"/>
        </w:rPr>
        <w:t>CR Motion #1106: Move to approve resolutions to CIDs 25001, 25013, 25026 in doc 11-20/1519r1</w:t>
      </w:r>
      <w:r>
        <w:rPr>
          <w:rFonts w:ascii="Times New Roman" w:hAnsi="Times New Roman" w:cs="Times New Roman"/>
          <w:b/>
          <w:bCs/>
          <w:sz w:val="22"/>
          <w:szCs w:val="22"/>
          <w:highlight w:val="yellow"/>
        </w:rPr>
        <w:t>.</w:t>
      </w:r>
    </w:p>
    <w:p w14:paraId="3EC046A6" w14:textId="77777777" w:rsidR="00F05594" w:rsidRPr="003F6480" w:rsidRDefault="00F05594" w:rsidP="00F05594">
      <w:pPr>
        <w:ind w:left="1224"/>
        <w:rPr>
          <w:rFonts w:ascii="Times New Roman" w:hAnsi="Times New Roman" w:cs="Times New Roman"/>
          <w:sz w:val="22"/>
          <w:szCs w:val="22"/>
          <w:highlight w:val="yellow"/>
        </w:rPr>
      </w:pPr>
    </w:p>
    <w:p w14:paraId="7163218C" w14:textId="77777777" w:rsidR="00F05594" w:rsidRPr="003F6480" w:rsidRDefault="00F05594"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 </w:t>
      </w:r>
      <w:r w:rsidRPr="003F6480">
        <w:rPr>
          <w:rFonts w:ascii="Times New Roman" w:hAnsi="Times New Roman" w:cs="Times New Roman"/>
          <w:b/>
          <w:bCs/>
          <w:sz w:val="22"/>
          <w:szCs w:val="22"/>
          <w:highlight w:val="yellow"/>
        </w:rPr>
        <w:t>Bo Sun</w:t>
      </w:r>
      <w:r w:rsidRPr="003F6480">
        <w:rPr>
          <w:rFonts w:ascii="Times New Roman" w:hAnsi="Times New Roman" w:cs="Times New Roman" w:hint="eastAsia"/>
          <w:b/>
          <w:bCs/>
          <w:sz w:val="22"/>
          <w:szCs w:val="22"/>
          <w:highlight w:val="yellow"/>
        </w:rPr>
        <w:t>.</w:t>
      </w:r>
    </w:p>
    <w:p w14:paraId="030AF07F" w14:textId="77777777" w:rsidR="00F05594" w:rsidRPr="003F6480" w:rsidRDefault="00F05594" w:rsidP="00F05594">
      <w:pPr>
        <w:numPr>
          <w:ilvl w:val="2"/>
          <w:numId w:val="45"/>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5B8FCB2" w14:textId="77777777" w:rsidR="00F05594" w:rsidRPr="003F6480" w:rsidRDefault="00F05594" w:rsidP="00F05594">
      <w:pPr>
        <w:numPr>
          <w:ilvl w:val="2"/>
          <w:numId w:val="45"/>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31A39" w14:textId="77777777" w:rsidR="00F05594" w:rsidRDefault="00F05594" w:rsidP="00F05594">
      <w:pPr>
        <w:pBdr>
          <w:bottom w:val="double" w:sz="6" w:space="1" w:color="auto"/>
        </w:pBdr>
        <w:ind w:left="360"/>
        <w:rPr>
          <w:rFonts w:ascii="Times New Roman" w:eastAsiaTheme="minorEastAsia" w:hAnsi="Times New Roman" w:cs="Times New Roman"/>
          <w:color w:val="000000"/>
          <w:sz w:val="22"/>
          <w:szCs w:val="22"/>
        </w:rPr>
      </w:pPr>
    </w:p>
    <w:p w14:paraId="3BD1DA38" w14:textId="77777777" w:rsidR="00F05594" w:rsidRPr="003F6480" w:rsidRDefault="00F05594" w:rsidP="00F05594">
      <w:pPr>
        <w:rPr>
          <w:rFonts w:ascii="Times New Roman" w:eastAsiaTheme="minorEastAsia" w:hAnsi="Times New Roman" w:cs="Times New Roman"/>
          <w:color w:val="000000"/>
          <w:sz w:val="22"/>
          <w:szCs w:val="22"/>
        </w:rPr>
      </w:pPr>
    </w:p>
    <w:p w14:paraId="038B8384" w14:textId="0BC2083B" w:rsidR="00F05594" w:rsidRPr="00F05594" w:rsidRDefault="00F05594" w:rsidP="00F05594">
      <w:pPr>
        <w:numPr>
          <w:ilvl w:val="1"/>
          <w:numId w:val="45"/>
        </w:numPr>
        <w:rPr>
          <w:rFonts w:ascii="Times New Roman" w:hAnsi="Times New Roman" w:cs="Times New Roman"/>
          <w:sz w:val="22"/>
          <w:szCs w:val="22"/>
        </w:rPr>
      </w:pPr>
      <w:r w:rsidRPr="00F05594">
        <w:rPr>
          <w:rFonts w:ascii="Times New Roman" w:hAnsi="Times New Roman" w:cs="Times New Roman"/>
          <w:b/>
          <w:bCs/>
          <w:sz w:val="22"/>
          <w:szCs w:val="22"/>
        </w:rPr>
        <w:t>CR Motion #1107: Move to approve “ACCEPTED” as the resolution to CID 25005.</w:t>
      </w:r>
    </w:p>
    <w:p w14:paraId="1A4113A1" w14:textId="77777777" w:rsidR="00F05594" w:rsidRPr="00F05594" w:rsidRDefault="00F05594" w:rsidP="00F05594">
      <w:pPr>
        <w:ind w:left="1224"/>
        <w:rPr>
          <w:rFonts w:ascii="Times New Roman" w:hAnsi="Times New Roman" w:cs="Times New Roman"/>
          <w:sz w:val="22"/>
          <w:szCs w:val="22"/>
        </w:rPr>
      </w:pPr>
    </w:p>
    <w:p w14:paraId="4D9AD590" w14:textId="2D422B03" w:rsidR="00F05594" w:rsidRPr="00F05594" w:rsidRDefault="00F05594" w:rsidP="00F05594">
      <w:pPr>
        <w:numPr>
          <w:ilvl w:val="2"/>
          <w:numId w:val="45"/>
        </w:numPr>
        <w:rPr>
          <w:rFonts w:ascii="Times New Roman" w:hAnsi="Times New Roman" w:cs="Times New Roman"/>
          <w:b/>
          <w:bCs/>
          <w:sz w:val="22"/>
          <w:szCs w:val="22"/>
        </w:rPr>
      </w:pPr>
      <w:r w:rsidRPr="00F05594">
        <w:rPr>
          <w:rFonts w:ascii="Times New Roman" w:hAnsi="Times New Roman" w:cs="Times New Roman"/>
          <w:b/>
          <w:bCs/>
          <w:sz w:val="22"/>
          <w:szCs w:val="22"/>
        </w:rPr>
        <w:t>Mover:</w:t>
      </w:r>
    </w:p>
    <w:p w14:paraId="47FFD97E" w14:textId="5D5C5986" w:rsidR="00F05594" w:rsidRPr="00F05594" w:rsidRDefault="00F05594" w:rsidP="00F05594">
      <w:pPr>
        <w:numPr>
          <w:ilvl w:val="2"/>
          <w:numId w:val="45"/>
        </w:numPr>
        <w:rPr>
          <w:rFonts w:ascii="Times New Roman" w:hAnsi="Times New Roman" w:cs="Times New Roman"/>
          <w:b/>
          <w:bCs/>
          <w:sz w:val="22"/>
          <w:szCs w:val="22"/>
        </w:rPr>
      </w:pPr>
      <w:r w:rsidRPr="00F05594">
        <w:rPr>
          <w:rFonts w:ascii="Times New Roman" w:hAnsi="Times New Roman" w:cs="Times New Roman" w:hint="eastAsia"/>
          <w:b/>
          <w:bCs/>
          <w:sz w:val="22"/>
          <w:szCs w:val="22"/>
        </w:rPr>
        <w:t>D</w:t>
      </w:r>
      <w:r w:rsidRPr="00F05594">
        <w:rPr>
          <w:rFonts w:ascii="Times New Roman" w:hAnsi="Times New Roman" w:cs="Times New Roman"/>
          <w:b/>
          <w:bCs/>
          <w:sz w:val="22"/>
          <w:szCs w:val="22"/>
        </w:rPr>
        <w:t>iscussion:</w:t>
      </w:r>
    </w:p>
    <w:p w14:paraId="3D478AFE" w14:textId="41106353" w:rsidR="00F05594" w:rsidRDefault="00F05594" w:rsidP="00F05594">
      <w:pPr>
        <w:numPr>
          <w:ilvl w:val="3"/>
          <w:numId w:val="45"/>
        </w:numPr>
        <w:rPr>
          <w:rFonts w:ascii="Times New Roman" w:hAnsi="Times New Roman" w:cs="Times New Roman"/>
          <w:sz w:val="22"/>
          <w:szCs w:val="22"/>
        </w:rPr>
      </w:pPr>
      <w:r w:rsidRPr="00F05594">
        <w:rPr>
          <w:rFonts w:ascii="Times New Roman" w:hAnsi="Times New Roman" w:cs="Times New Roman"/>
          <w:sz w:val="22"/>
          <w:szCs w:val="22"/>
        </w:rPr>
        <w:t xml:space="preserve">There was a request </w:t>
      </w:r>
      <w:r>
        <w:rPr>
          <w:rFonts w:ascii="Times New Roman" w:hAnsi="Times New Roman" w:cs="Times New Roman"/>
          <w:sz w:val="22"/>
          <w:szCs w:val="22"/>
        </w:rPr>
        <w:t>to defer this motion for more time to review.</w:t>
      </w:r>
    </w:p>
    <w:p w14:paraId="2CBF39F3" w14:textId="6667D398" w:rsidR="00F05594" w:rsidRPr="00F05594" w:rsidRDefault="00F05594" w:rsidP="00F05594">
      <w:pPr>
        <w:numPr>
          <w:ilvl w:val="3"/>
          <w:numId w:val="45"/>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motion was deferred until October 1</w:t>
      </w:r>
      <w:r w:rsidRPr="00F05594">
        <w:rPr>
          <w:rFonts w:ascii="Times New Roman" w:hAnsi="Times New Roman" w:cs="Times New Roman"/>
          <w:sz w:val="22"/>
          <w:szCs w:val="22"/>
          <w:vertAlign w:val="superscript"/>
        </w:rPr>
        <w:t>st</w:t>
      </w:r>
      <w:r>
        <w:rPr>
          <w:rFonts w:ascii="Times New Roman" w:hAnsi="Times New Roman" w:cs="Times New Roman"/>
          <w:sz w:val="22"/>
          <w:szCs w:val="22"/>
        </w:rPr>
        <w:t>, 2020.</w:t>
      </w:r>
    </w:p>
    <w:p w14:paraId="7CAC1267" w14:textId="77777777" w:rsidR="00F05594" w:rsidRDefault="00F05594" w:rsidP="00F05594">
      <w:pPr>
        <w:pBdr>
          <w:bottom w:val="double" w:sz="6" w:space="1" w:color="auto"/>
        </w:pBdr>
        <w:ind w:left="360"/>
        <w:rPr>
          <w:rFonts w:ascii="Times New Roman" w:eastAsiaTheme="minorEastAsia" w:hAnsi="Times New Roman" w:cs="Times New Roman"/>
          <w:color w:val="000000"/>
          <w:sz w:val="22"/>
          <w:szCs w:val="22"/>
        </w:rPr>
      </w:pPr>
    </w:p>
    <w:p w14:paraId="704AFB57" w14:textId="77777777" w:rsidR="00F05594" w:rsidRPr="003F6480" w:rsidRDefault="00F05594" w:rsidP="00F05594">
      <w:pPr>
        <w:rPr>
          <w:rFonts w:ascii="Times New Roman" w:eastAsiaTheme="minorEastAsia" w:hAnsi="Times New Roman" w:cs="Times New Roman"/>
          <w:color w:val="000000"/>
          <w:sz w:val="22"/>
          <w:szCs w:val="22"/>
        </w:rPr>
      </w:pPr>
    </w:p>
    <w:p w14:paraId="38372FB4" w14:textId="77777777" w:rsidR="00975A1A" w:rsidRDefault="00975A1A" w:rsidP="00975A1A">
      <w:pPr>
        <w:rPr>
          <w:rFonts w:ascii="Times New Roman" w:eastAsiaTheme="minorEastAsia" w:hAnsi="Times New Roman" w:cs="Times New Roman"/>
          <w:color w:val="000000"/>
          <w:sz w:val="22"/>
          <w:szCs w:val="22"/>
        </w:rPr>
      </w:pPr>
    </w:p>
    <w:p w14:paraId="382DD599"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14:paraId="516813D1" w14:textId="545463BC" w:rsidR="00975A1A" w:rsidRDefault="00F05594" w:rsidP="00975A1A">
      <w:pPr>
        <w:numPr>
          <w:ilvl w:val="1"/>
          <w:numId w:val="45"/>
        </w:numPr>
        <w:rPr>
          <w:rFonts w:ascii="Times New Roman" w:hAnsi="Times New Roman" w:cs="Times New Roman"/>
          <w:b/>
        </w:rPr>
      </w:pPr>
      <w:r>
        <w:rPr>
          <w:rFonts w:ascii="Times New Roman" w:hAnsi="Times New Roman" w:cs="Times New Roman"/>
          <w:b/>
        </w:rPr>
        <w:t>Edward Au</w:t>
      </w:r>
      <w:r w:rsidR="00975A1A">
        <w:rPr>
          <w:rFonts w:ascii="Times New Roman" w:hAnsi="Times New Roman" w:cs="Times New Roman"/>
          <w:b/>
        </w:rPr>
        <w:t xml:space="preserve"> (</w:t>
      </w:r>
      <w:r>
        <w:rPr>
          <w:rFonts w:ascii="Times New Roman" w:hAnsi="Times New Roman" w:cs="Times New Roman"/>
          <w:b/>
        </w:rPr>
        <w:t>Huawei Technologies</w:t>
      </w:r>
      <w:r w:rsidR="00975A1A">
        <w:rPr>
          <w:rFonts w:ascii="Times New Roman" w:hAnsi="Times New Roman" w:cs="Times New Roman"/>
          <w:b/>
        </w:rPr>
        <w:t>) presented “</w:t>
      </w:r>
      <w:r w:rsidR="001C5F7B" w:rsidRPr="001C5F7B">
        <w:rPr>
          <w:rFonts w:ascii="Times New Roman" w:hAnsi="Times New Roman" w:cs="Times New Roman"/>
          <w:b/>
        </w:rPr>
        <w:t>Comment resolution on CID 25016</w:t>
      </w:r>
      <w:r w:rsidR="00975A1A">
        <w:rPr>
          <w:rFonts w:ascii="Times New Roman" w:hAnsi="Times New Roman" w:cs="Times New Roman"/>
          <w:b/>
        </w:rPr>
        <w:t>,” based on the submission doc.11-20-15</w:t>
      </w:r>
      <w:r>
        <w:rPr>
          <w:rFonts w:ascii="Times New Roman" w:hAnsi="Times New Roman" w:cs="Times New Roman"/>
          <w:b/>
        </w:rPr>
        <w:t>20</w:t>
      </w:r>
      <w:r w:rsidR="00975A1A">
        <w:rPr>
          <w:rFonts w:ascii="Times New Roman" w:hAnsi="Times New Roman" w:cs="Times New Roman"/>
          <w:b/>
        </w:rPr>
        <w:t>-01.</w:t>
      </w:r>
    </w:p>
    <w:p w14:paraId="20CD0C79" w14:textId="448301EE"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70EDF11B" w14:textId="272A784F" w:rsidR="001C5F7B" w:rsidRPr="003F6480" w:rsidRDefault="001C5F7B" w:rsidP="001C5F7B">
      <w:pPr>
        <w:numPr>
          <w:ilvl w:val="3"/>
          <w:numId w:val="45"/>
        </w:numPr>
        <w:rPr>
          <w:rFonts w:ascii="Times New Roman" w:hAnsi="Times New Roman" w:cs="Times New Roman"/>
          <w:bCs/>
        </w:rPr>
      </w:pPr>
      <w:r>
        <w:rPr>
          <w:rFonts w:ascii="Times New Roman" w:hAnsi="Times New Roman" w:cs="Times New Roman" w:hint="eastAsia"/>
          <w:bCs/>
        </w:rPr>
        <w:t xml:space="preserve">A resolution </w:t>
      </w:r>
      <w:r>
        <w:rPr>
          <w:rFonts w:ascii="Times New Roman" w:hAnsi="Times New Roman" w:cs="Times New Roman"/>
          <w:bCs/>
        </w:rPr>
        <w:t>for the comment with CID 25016 related to a MIB for the BSS color collision event.</w:t>
      </w:r>
    </w:p>
    <w:p w14:paraId="756445BC" w14:textId="23563B94"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063CF72F" w14:textId="27C60E4E" w:rsidR="004C1DE5" w:rsidRPr="004C1DE5" w:rsidRDefault="004C1DE5" w:rsidP="004C1DE5">
      <w:pPr>
        <w:numPr>
          <w:ilvl w:val="3"/>
          <w:numId w:val="45"/>
        </w:numPr>
        <w:rPr>
          <w:rFonts w:ascii="Times New Roman" w:hAnsi="Times New Roman" w:cs="Times New Roman" w:hint="eastAsia"/>
          <w:bCs/>
        </w:rPr>
      </w:pPr>
      <w:r>
        <w:rPr>
          <w:rFonts w:ascii="Times New Roman" w:hAnsi="Times New Roman" w:cs="Times New Roman" w:hint="eastAsia"/>
          <w:bCs/>
        </w:rPr>
        <w:t>A</w:t>
      </w:r>
      <w:r>
        <w:rPr>
          <w:rFonts w:ascii="Times New Roman" w:hAnsi="Times New Roman" w:cs="Times New Roman"/>
          <w:bCs/>
        </w:rPr>
        <w:t xml:space="preserve"> member expressed a concern to use specific value of 121 as in the proposed text which could limit the range of dot11BSSColorCollisionAPPeriod. There will be a value such as -1 that is more appropriate for this purpose.</w:t>
      </w:r>
    </w:p>
    <w:p w14:paraId="22D43DF3" w14:textId="741F8B6B"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793473D7" w14:textId="1D72B24F" w:rsidR="004C1DE5" w:rsidRPr="003F6480" w:rsidRDefault="004C1DE5" w:rsidP="004C1DE5">
      <w:pPr>
        <w:numPr>
          <w:ilvl w:val="3"/>
          <w:numId w:val="45"/>
        </w:numPr>
        <w:rPr>
          <w:rFonts w:ascii="Times New Roman" w:hAnsi="Times New Roman" w:cs="Times New Roman"/>
          <w:bCs/>
        </w:rPr>
      </w:pPr>
      <w:r>
        <w:rPr>
          <w:rFonts w:ascii="Times New Roman" w:hAnsi="Times New Roman" w:cs="Times New Roman" w:hint="eastAsia"/>
          <w:bCs/>
        </w:rPr>
        <w:t>E</w:t>
      </w:r>
      <w:r>
        <w:rPr>
          <w:rFonts w:ascii="Times New Roman" w:hAnsi="Times New Roman" w:cs="Times New Roman"/>
          <w:bCs/>
        </w:rPr>
        <w:t>dward to bring a revised text.</w:t>
      </w:r>
    </w:p>
    <w:p w14:paraId="43596879" w14:textId="542F3D77" w:rsidR="00975A1A" w:rsidRDefault="00975A1A" w:rsidP="00975A1A">
      <w:pPr>
        <w:rPr>
          <w:rFonts w:ascii="Times New Roman" w:hAnsi="Times New Roman" w:cs="Times New Roman"/>
          <w:bCs/>
        </w:rPr>
      </w:pPr>
    </w:p>
    <w:p w14:paraId="3355E3FC" w14:textId="77777777" w:rsidR="004C1DE5" w:rsidRPr="003F6480" w:rsidRDefault="004C1DE5" w:rsidP="00975A1A">
      <w:pPr>
        <w:rPr>
          <w:rFonts w:ascii="Times New Roman" w:hAnsi="Times New Roman" w:cs="Times New Roman" w:hint="eastAsia"/>
          <w:bCs/>
        </w:rPr>
      </w:pPr>
    </w:p>
    <w:p w14:paraId="5809B196" w14:textId="2BD24078" w:rsidR="00975A1A" w:rsidRDefault="00F05594" w:rsidP="00975A1A">
      <w:pPr>
        <w:numPr>
          <w:ilvl w:val="1"/>
          <w:numId w:val="45"/>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975A1A">
        <w:rPr>
          <w:rFonts w:ascii="Times New Roman" w:hAnsi="Times New Roman" w:cs="Times New Roman"/>
          <w:b/>
        </w:rPr>
        <w:t xml:space="preserve"> (</w:t>
      </w:r>
      <w:r>
        <w:rPr>
          <w:rFonts w:ascii="Times New Roman" w:hAnsi="Times New Roman" w:cs="Times New Roman"/>
          <w:b/>
        </w:rPr>
        <w:t>Huawei Technologies</w:t>
      </w:r>
      <w:r w:rsidR="00975A1A">
        <w:rPr>
          <w:rFonts w:ascii="Times New Roman" w:hAnsi="Times New Roman" w:cs="Times New Roman"/>
          <w:b/>
        </w:rPr>
        <w:t>) presented “</w:t>
      </w:r>
      <w:r w:rsidR="003E07F3" w:rsidRPr="003E07F3">
        <w:rPr>
          <w:rFonts w:ascii="Times New Roman" w:hAnsi="Times New Roman" w:cs="Times New Roman"/>
          <w:b/>
        </w:rPr>
        <w:t>SA2 Clause 10 Comment Resolution</w:t>
      </w:r>
      <w:r w:rsidR="00975A1A">
        <w:rPr>
          <w:rFonts w:ascii="Times New Roman" w:hAnsi="Times New Roman" w:cs="Times New Roman"/>
          <w:b/>
        </w:rPr>
        <w:t>,” based on the submission doc.11-20-15</w:t>
      </w:r>
      <w:r>
        <w:rPr>
          <w:rFonts w:ascii="Times New Roman" w:hAnsi="Times New Roman" w:cs="Times New Roman"/>
          <w:b/>
        </w:rPr>
        <w:t>30</w:t>
      </w:r>
      <w:r w:rsidR="00975A1A">
        <w:rPr>
          <w:rFonts w:ascii="Times New Roman" w:hAnsi="Times New Roman" w:cs="Times New Roman"/>
          <w:b/>
        </w:rPr>
        <w:t>-0</w:t>
      </w:r>
      <w:r>
        <w:rPr>
          <w:rFonts w:ascii="Times New Roman" w:hAnsi="Times New Roman" w:cs="Times New Roman"/>
          <w:b/>
        </w:rPr>
        <w:t>0</w:t>
      </w:r>
      <w:r w:rsidR="00975A1A">
        <w:rPr>
          <w:rFonts w:ascii="Times New Roman" w:hAnsi="Times New Roman" w:cs="Times New Roman"/>
          <w:b/>
        </w:rPr>
        <w:t>.</w:t>
      </w:r>
    </w:p>
    <w:p w14:paraId="06EEBA36" w14:textId="3C001715"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S</w:t>
      </w:r>
      <w:r w:rsidRPr="003F6480">
        <w:rPr>
          <w:rFonts w:ascii="Times New Roman" w:hAnsi="Times New Roman" w:cs="Times New Roman"/>
          <w:bCs/>
        </w:rPr>
        <w:t>ummary</w:t>
      </w:r>
    </w:p>
    <w:p w14:paraId="6A825226" w14:textId="76A30463"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related to clause 10 (MAC sublayer functional description) of the IEEE 802.11ax D7.0 with following CIDs are proposed.</w:t>
      </w:r>
    </w:p>
    <w:p w14:paraId="3E1C3F34" w14:textId="54A19512" w:rsidR="003E07F3" w:rsidRPr="003F6480" w:rsidRDefault="003E07F3" w:rsidP="003E07F3">
      <w:pPr>
        <w:numPr>
          <w:ilvl w:val="4"/>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3E07F3">
        <w:rPr>
          <w:rFonts w:ascii="Times New Roman" w:hAnsi="Times New Roman" w:cs="Times New Roman"/>
          <w:bCs/>
        </w:rPr>
        <w:t>25043, 25044, 25064, 25076, 25077, 25078, 25088, and 25118</w:t>
      </w:r>
    </w:p>
    <w:p w14:paraId="0F6A609E" w14:textId="55E0A3C9"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D</w:t>
      </w:r>
      <w:r w:rsidRPr="003F6480">
        <w:rPr>
          <w:rFonts w:ascii="Times New Roman" w:hAnsi="Times New Roman" w:cs="Times New Roman"/>
          <w:bCs/>
        </w:rPr>
        <w:t>iscussion</w:t>
      </w:r>
    </w:p>
    <w:p w14:paraId="25F84477" w14:textId="6D0A1AE8"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25044: </w:t>
      </w:r>
      <w:r w:rsidR="0057643E">
        <w:rPr>
          <w:rFonts w:ascii="Times New Roman" w:hAnsi="Times New Roman" w:cs="Times New Roman"/>
          <w:bCs/>
        </w:rPr>
        <w:t xml:space="preserve">The group discussed whether the TXOP termination is necessary for the 6 GHz operation. Also, group agreed that the intention of the commenter </w:t>
      </w:r>
      <w:proofErr w:type="gramStart"/>
      <w:r w:rsidR="0057643E">
        <w:rPr>
          <w:rFonts w:ascii="Times New Roman" w:hAnsi="Times New Roman" w:cs="Times New Roman"/>
          <w:bCs/>
        </w:rPr>
        <w:t>has to</w:t>
      </w:r>
      <w:proofErr w:type="gramEnd"/>
      <w:r w:rsidR="0057643E">
        <w:rPr>
          <w:rFonts w:ascii="Times New Roman" w:hAnsi="Times New Roman" w:cs="Times New Roman"/>
          <w:bCs/>
        </w:rPr>
        <w:t xml:space="preserve"> be confirmed. Osama to send an email to the commenter.</w:t>
      </w:r>
    </w:p>
    <w:p w14:paraId="6CF6AEDA" w14:textId="40677B09" w:rsidR="003E07F3" w:rsidRDefault="003E07F3" w:rsidP="003E07F3">
      <w:pPr>
        <w:numPr>
          <w:ilvl w:val="3"/>
          <w:numId w:val="45"/>
        </w:numPr>
        <w:rPr>
          <w:rFonts w:ascii="Times New Roman" w:hAnsi="Times New Roman" w:cs="Times New Roman"/>
          <w:bCs/>
        </w:rPr>
      </w:pPr>
      <w:r>
        <w:rPr>
          <w:rFonts w:ascii="Times New Roman" w:hAnsi="Times New Roman" w:cs="Times New Roman"/>
          <w:bCs/>
        </w:rPr>
        <w:t xml:space="preserve">CID </w:t>
      </w:r>
      <w:r>
        <w:rPr>
          <w:rFonts w:ascii="Times New Roman" w:hAnsi="Times New Roman" w:cs="Times New Roman" w:hint="eastAsia"/>
          <w:bCs/>
        </w:rPr>
        <w:t>2</w:t>
      </w:r>
      <w:r>
        <w:rPr>
          <w:rFonts w:ascii="Times New Roman" w:hAnsi="Times New Roman" w:cs="Times New Roman"/>
          <w:bCs/>
        </w:rPr>
        <w:t xml:space="preserve">5076: </w:t>
      </w:r>
      <w:r w:rsidR="0057643E">
        <w:rPr>
          <w:rFonts w:ascii="Times New Roman" w:hAnsi="Times New Roman" w:cs="Times New Roman"/>
          <w:bCs/>
        </w:rPr>
        <w:t>As the result of discussion regarding this comment, the group agreed following points:</w:t>
      </w:r>
    </w:p>
    <w:p w14:paraId="027AEEDA" w14:textId="7DCFAAB3" w:rsidR="0057643E" w:rsidRPr="0057643E" w:rsidRDefault="0057643E" w:rsidP="0057643E">
      <w:pPr>
        <w:pStyle w:val="ae"/>
        <w:numPr>
          <w:ilvl w:val="0"/>
          <w:numId w:val="46"/>
        </w:numPr>
        <w:ind w:leftChars="0"/>
        <w:rPr>
          <w:rFonts w:ascii="Times New Roman" w:hAnsi="Times New Roman" w:cs="Times New Roman"/>
          <w:bCs/>
        </w:rPr>
      </w:pPr>
      <w:r w:rsidRPr="0057643E">
        <w:rPr>
          <w:rFonts w:ascii="Times New Roman" w:hAnsi="Times New Roman" w:cs="Times New Roman"/>
          <w:bCs/>
        </w:rPr>
        <w:t>Align</w:t>
      </w:r>
      <w:r>
        <w:rPr>
          <w:rFonts w:ascii="Times New Roman" w:hAnsi="Times New Roman" w:cs="Times New Roman"/>
          <w:bCs/>
        </w:rPr>
        <w:t>ment</w:t>
      </w:r>
      <w:r w:rsidRPr="0057643E">
        <w:rPr>
          <w:rFonts w:ascii="Times New Roman" w:hAnsi="Times New Roman" w:cs="Times New Roman"/>
          <w:bCs/>
        </w:rPr>
        <w:t xml:space="preserve"> with </w:t>
      </w:r>
      <w:proofErr w:type="spellStart"/>
      <w:r w:rsidRPr="0057643E">
        <w:rPr>
          <w:rFonts w:ascii="Times New Roman" w:hAnsi="Times New Roman" w:cs="Times New Roman"/>
          <w:bCs/>
        </w:rPr>
        <w:t>REVmd</w:t>
      </w:r>
      <w:proofErr w:type="spellEnd"/>
      <w:r>
        <w:rPr>
          <w:rFonts w:ascii="Times New Roman" w:hAnsi="Times New Roman" w:cs="Times New Roman"/>
          <w:bCs/>
        </w:rPr>
        <w:t xml:space="preserve">, </w:t>
      </w:r>
    </w:p>
    <w:p w14:paraId="7A5B187A" w14:textId="7563A2FF" w:rsidR="0057643E" w:rsidRPr="0057643E" w:rsidRDefault="0057643E" w:rsidP="00664FFD">
      <w:pPr>
        <w:pStyle w:val="ae"/>
        <w:numPr>
          <w:ilvl w:val="0"/>
          <w:numId w:val="46"/>
        </w:numPr>
        <w:ind w:leftChars="0"/>
        <w:rPr>
          <w:rFonts w:ascii="Times New Roman" w:hAnsi="Times New Roman" w:cs="Times New Roman"/>
          <w:bCs/>
        </w:rPr>
      </w:pPr>
      <w:r w:rsidRPr="0057643E">
        <w:rPr>
          <w:rFonts w:ascii="Times New Roman" w:hAnsi="Times New Roman" w:cs="Times New Roman"/>
          <w:bCs/>
        </w:rPr>
        <w:lastRenderedPageBreak/>
        <w:t xml:space="preserve">What happens with single TID to multiple STAs (can one STA receive low priority traffic even if high priority is pending), </w:t>
      </w:r>
    </w:p>
    <w:p w14:paraId="5CE7D91E" w14:textId="0A7106F4" w:rsidR="0057643E" w:rsidRDefault="0057643E" w:rsidP="0057643E">
      <w:pPr>
        <w:pStyle w:val="ae"/>
        <w:numPr>
          <w:ilvl w:val="0"/>
          <w:numId w:val="46"/>
        </w:numPr>
        <w:ind w:leftChars="0"/>
        <w:rPr>
          <w:rFonts w:ascii="Times New Roman" w:hAnsi="Times New Roman" w:cs="Times New Roman"/>
          <w:bCs/>
        </w:rPr>
      </w:pPr>
      <w:r w:rsidRPr="0057643E">
        <w:rPr>
          <w:rFonts w:ascii="Times New Roman" w:hAnsi="Times New Roman" w:cs="Times New Roman"/>
          <w:bCs/>
        </w:rPr>
        <w:t>What about multi-TID?</w:t>
      </w:r>
    </w:p>
    <w:p w14:paraId="2D246AED" w14:textId="573994F3" w:rsidR="0057643E" w:rsidRDefault="0057643E" w:rsidP="0057643E">
      <w:pPr>
        <w:pStyle w:val="ae"/>
        <w:numPr>
          <w:ilvl w:val="0"/>
          <w:numId w:val="46"/>
        </w:numPr>
        <w:ind w:leftChars="0"/>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orrection of the reference.</w:t>
      </w:r>
    </w:p>
    <w:p w14:paraId="57141FA5" w14:textId="4777B553" w:rsidR="00885FA0" w:rsidRPr="00885FA0" w:rsidRDefault="00885FA0" w:rsidP="00885FA0">
      <w:pPr>
        <w:ind w:left="1728"/>
        <w:rPr>
          <w:rFonts w:ascii="Times New Roman" w:hAnsi="Times New Roman" w:cs="Times New Roman" w:hint="eastAsia"/>
          <w:bCs/>
        </w:rPr>
      </w:pPr>
      <w:r>
        <w:rPr>
          <w:rFonts w:ascii="Times New Roman" w:hAnsi="Times New Roman" w:cs="Times New Roman" w:hint="eastAsia"/>
          <w:bCs/>
        </w:rPr>
        <w:t>T</w:t>
      </w:r>
      <w:r>
        <w:rPr>
          <w:rFonts w:ascii="Times New Roman" w:hAnsi="Times New Roman" w:cs="Times New Roman"/>
          <w:bCs/>
        </w:rPr>
        <w:t>his CID was transferred to another volunteer (</w:t>
      </w:r>
      <w:proofErr w:type="spellStart"/>
      <w:r>
        <w:rPr>
          <w:rFonts w:ascii="Times New Roman" w:hAnsi="Times New Roman" w:cs="Times New Roman"/>
          <w:bCs/>
        </w:rPr>
        <w:t>Liwen</w:t>
      </w:r>
      <w:proofErr w:type="spellEnd"/>
      <w:r>
        <w:rPr>
          <w:rFonts w:ascii="Times New Roman" w:hAnsi="Times New Roman" w:cs="Times New Roman"/>
          <w:bCs/>
        </w:rPr>
        <w:t xml:space="preserve"> Chu).</w:t>
      </w:r>
    </w:p>
    <w:p w14:paraId="1EF9E185" w14:textId="43C09B48"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25077: </w:t>
      </w:r>
      <w:r w:rsidR="0057643E">
        <w:rPr>
          <w:rFonts w:ascii="Times New Roman" w:hAnsi="Times New Roman" w:cs="Times New Roman"/>
          <w:bCs/>
        </w:rPr>
        <w:t xml:space="preserve">The group agreed that the alignment with </w:t>
      </w:r>
      <w:proofErr w:type="spellStart"/>
      <w:r w:rsidR="0057643E">
        <w:rPr>
          <w:rFonts w:ascii="Times New Roman" w:hAnsi="Times New Roman" w:cs="Times New Roman"/>
          <w:bCs/>
        </w:rPr>
        <w:t>REVmd</w:t>
      </w:r>
      <w:proofErr w:type="spellEnd"/>
      <w:r w:rsidR="0057643E">
        <w:rPr>
          <w:rFonts w:ascii="Times New Roman" w:hAnsi="Times New Roman" w:cs="Times New Roman"/>
          <w:bCs/>
        </w:rPr>
        <w:t xml:space="preserve"> draft should be confirmed. This CID was transferred to another volunteer (</w:t>
      </w:r>
      <w:proofErr w:type="spellStart"/>
      <w:r w:rsidR="0057643E">
        <w:rPr>
          <w:rFonts w:ascii="Times New Roman" w:hAnsi="Times New Roman" w:cs="Times New Roman"/>
          <w:bCs/>
        </w:rPr>
        <w:t>Liwen</w:t>
      </w:r>
      <w:proofErr w:type="spellEnd"/>
      <w:r w:rsidR="0057643E">
        <w:rPr>
          <w:rFonts w:ascii="Times New Roman" w:hAnsi="Times New Roman" w:cs="Times New Roman"/>
          <w:bCs/>
        </w:rPr>
        <w:t xml:space="preserve"> Chu).</w:t>
      </w:r>
    </w:p>
    <w:p w14:paraId="0710CEEA" w14:textId="651D20B2" w:rsidR="003E07F3" w:rsidRDefault="003E07F3" w:rsidP="003E07F3">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25078:</w:t>
      </w:r>
      <w:r w:rsidR="0057643E">
        <w:rPr>
          <w:rFonts w:ascii="Times New Roman" w:hAnsi="Times New Roman" w:cs="Times New Roman"/>
          <w:bCs/>
        </w:rPr>
        <w:t xml:space="preserve"> A member asked for </w:t>
      </w:r>
      <w:r w:rsidR="0057643E">
        <w:rPr>
          <w:rFonts w:ascii="Times New Roman" w:hAnsi="Times New Roman" w:cs="Times New Roman" w:hint="eastAsia"/>
          <w:bCs/>
        </w:rPr>
        <w:t>the</w:t>
      </w:r>
      <w:r w:rsidR="0057643E">
        <w:rPr>
          <w:rFonts w:ascii="Times New Roman" w:hAnsi="Times New Roman" w:cs="Times New Roman"/>
          <w:bCs/>
        </w:rPr>
        <w:t xml:space="preserve"> ordering of Multi-TID case. This CID is also transferred to another volunteer (</w:t>
      </w:r>
      <w:proofErr w:type="spellStart"/>
      <w:r w:rsidR="0057643E">
        <w:rPr>
          <w:rFonts w:ascii="Times New Roman" w:hAnsi="Times New Roman" w:cs="Times New Roman"/>
          <w:bCs/>
        </w:rPr>
        <w:t>Liwen</w:t>
      </w:r>
      <w:proofErr w:type="spellEnd"/>
      <w:r w:rsidR="0057643E">
        <w:rPr>
          <w:rFonts w:ascii="Times New Roman" w:hAnsi="Times New Roman" w:cs="Times New Roman"/>
          <w:bCs/>
        </w:rPr>
        <w:t xml:space="preserve"> Chu).</w:t>
      </w:r>
    </w:p>
    <w:p w14:paraId="45E12791" w14:textId="4EBB5972" w:rsidR="003E07F3" w:rsidRPr="00885FA0" w:rsidRDefault="003E07F3" w:rsidP="00885FA0">
      <w:pPr>
        <w:numPr>
          <w:ilvl w:val="3"/>
          <w:numId w:val="45"/>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25088: </w:t>
      </w:r>
      <w:r w:rsidR="00885FA0">
        <w:rPr>
          <w:rFonts w:ascii="Times New Roman" w:hAnsi="Times New Roman" w:cs="Times New Roman"/>
          <w:bCs/>
        </w:rPr>
        <w:t>A member mentioned that the point of this comment is covered by the current text. Another member identified a contradiction in the suggested text by the commenter. As a result of discussion by the group, this CID is rejected.</w:t>
      </w:r>
    </w:p>
    <w:p w14:paraId="7F094D4F" w14:textId="35E7825A" w:rsidR="00975A1A" w:rsidRDefault="00975A1A" w:rsidP="00975A1A">
      <w:pPr>
        <w:numPr>
          <w:ilvl w:val="2"/>
          <w:numId w:val="45"/>
        </w:numPr>
        <w:rPr>
          <w:rFonts w:ascii="Times New Roman" w:hAnsi="Times New Roman" w:cs="Times New Roman"/>
          <w:bCs/>
        </w:rPr>
      </w:pPr>
      <w:r w:rsidRPr="003F6480">
        <w:rPr>
          <w:rFonts w:ascii="Times New Roman" w:hAnsi="Times New Roman" w:cs="Times New Roman" w:hint="eastAsia"/>
          <w:bCs/>
        </w:rPr>
        <w:t>N</w:t>
      </w:r>
      <w:r w:rsidRPr="003F6480">
        <w:rPr>
          <w:rFonts w:ascii="Times New Roman" w:hAnsi="Times New Roman" w:cs="Times New Roman"/>
          <w:bCs/>
        </w:rPr>
        <w:t>ext Step</w:t>
      </w:r>
    </w:p>
    <w:p w14:paraId="0D808F30" w14:textId="46322DD0" w:rsidR="00885FA0" w:rsidRPr="003F6480" w:rsidRDefault="00885FA0" w:rsidP="00885FA0">
      <w:pPr>
        <w:numPr>
          <w:ilvl w:val="3"/>
          <w:numId w:val="45"/>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hree CIDs (25076, 25077 and 25078) are transferred to </w:t>
      </w:r>
      <w:proofErr w:type="spellStart"/>
      <w:r>
        <w:rPr>
          <w:rFonts w:ascii="Times New Roman" w:hAnsi="Times New Roman" w:cs="Times New Roman"/>
          <w:bCs/>
        </w:rPr>
        <w:t>Liwen</w:t>
      </w:r>
      <w:proofErr w:type="spellEnd"/>
      <w:r>
        <w:rPr>
          <w:rFonts w:ascii="Times New Roman" w:hAnsi="Times New Roman" w:cs="Times New Roman"/>
          <w:bCs/>
        </w:rPr>
        <w:t xml:space="preserve"> Chu.</w:t>
      </w:r>
    </w:p>
    <w:p w14:paraId="22E7CD95" w14:textId="77777777" w:rsidR="00975A1A" w:rsidRPr="003F6480" w:rsidRDefault="00975A1A" w:rsidP="00975A1A">
      <w:pPr>
        <w:rPr>
          <w:rFonts w:ascii="Times New Roman" w:hAnsi="Times New Roman" w:cs="Times New Roman"/>
          <w:bCs/>
        </w:rPr>
      </w:pPr>
    </w:p>
    <w:p w14:paraId="282681A3" w14:textId="77777777" w:rsidR="00975A1A" w:rsidRPr="003F6480" w:rsidRDefault="00975A1A" w:rsidP="00975A1A">
      <w:pPr>
        <w:rPr>
          <w:rFonts w:ascii="Times New Roman" w:hAnsi="Times New Roman" w:cs="Times New Roman"/>
          <w:bCs/>
        </w:rPr>
      </w:pPr>
    </w:p>
    <w:p w14:paraId="1CE1C105" w14:textId="77777777" w:rsidR="00975A1A" w:rsidRDefault="00975A1A" w:rsidP="00975A1A">
      <w:pPr>
        <w:numPr>
          <w:ilvl w:val="0"/>
          <w:numId w:val="45"/>
        </w:numPr>
        <w:rPr>
          <w:rFonts w:ascii="Times New Roman" w:hAnsi="Times New Roman" w:cs="Times New Roman"/>
          <w:b/>
        </w:rPr>
      </w:pPr>
      <w:proofErr w:type="spellStart"/>
      <w:r>
        <w:rPr>
          <w:rFonts w:ascii="Times New Roman" w:hAnsi="Times New Roman" w:cs="Times New Roman" w:hint="eastAsia"/>
          <w:b/>
        </w:rPr>
        <w:t>AoB</w:t>
      </w:r>
      <w:proofErr w:type="spellEnd"/>
    </w:p>
    <w:p w14:paraId="1BB693BE" w14:textId="04634D19" w:rsidR="00975A1A" w:rsidRDefault="00975A1A"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No other business.</w:t>
      </w:r>
    </w:p>
    <w:p w14:paraId="70917406" w14:textId="0D8254B8" w:rsidR="00885FA0" w:rsidRDefault="00885FA0"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 xml:space="preserve">The chairperson asked for assignee information of the comments. The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secretary will update the comment database (</w:t>
      </w:r>
      <w:hyperlink r:id="rId32" w:history="1">
        <w:r w:rsidRPr="00885FA0">
          <w:rPr>
            <w:rStyle w:val="a6"/>
            <w:rFonts w:ascii="Times New Roman" w:hAnsi="Times New Roman" w:cs="Times New Roman"/>
            <w:bCs/>
            <w:sz w:val="22"/>
            <w:szCs w:val="22"/>
          </w:rPr>
          <w:t>https://mentor.ieee.org/802.11/dcn/20/11-20-1514-02-00ax-sa2-comments-on-tgax-d7-0.xlsx</w:t>
        </w:r>
      </w:hyperlink>
      <w:r>
        <w:rPr>
          <w:rFonts w:ascii="Times New Roman" w:hAnsi="Times New Roman" w:cs="Times New Roman"/>
          <w:bCs/>
          <w:sz w:val="22"/>
          <w:szCs w:val="22"/>
        </w:rPr>
        <w:t>).</w:t>
      </w:r>
    </w:p>
    <w:p w14:paraId="5BF8C23A" w14:textId="0186671B" w:rsidR="00885FA0" w:rsidRPr="00FD4BC2" w:rsidRDefault="00885FA0" w:rsidP="00975A1A">
      <w:pPr>
        <w:numPr>
          <w:ilvl w:val="1"/>
          <w:numId w:val="45"/>
        </w:numPr>
        <w:rPr>
          <w:rFonts w:ascii="Times New Roman" w:hAnsi="Times New Roman" w:cs="Times New Roman"/>
          <w:bCs/>
          <w:sz w:val="22"/>
          <w:szCs w:val="22"/>
        </w:rPr>
      </w:pPr>
      <w:r>
        <w:rPr>
          <w:rFonts w:ascii="Times New Roman" w:hAnsi="Times New Roman" w:cs="Times New Roman"/>
          <w:bCs/>
          <w:sz w:val="22"/>
          <w:szCs w:val="22"/>
        </w:rPr>
        <w:t xml:space="preserve">It was announced that we </w:t>
      </w:r>
      <w:proofErr w:type="gramStart"/>
      <w:r>
        <w:rPr>
          <w:rFonts w:ascii="Times New Roman" w:hAnsi="Times New Roman" w:cs="Times New Roman"/>
          <w:bCs/>
          <w:sz w:val="22"/>
          <w:szCs w:val="22"/>
        </w:rPr>
        <w:t>have to</w:t>
      </w:r>
      <w:proofErr w:type="gramEnd"/>
      <w:r>
        <w:rPr>
          <w:rFonts w:ascii="Times New Roman" w:hAnsi="Times New Roman" w:cs="Times New Roman"/>
          <w:bCs/>
          <w:sz w:val="22"/>
          <w:szCs w:val="22"/>
        </w:rPr>
        <w:t xml:space="preserve"> complete the comment resolution within 40 days to catch the SASB meeting in January 2021.</w:t>
      </w:r>
    </w:p>
    <w:p w14:paraId="464E98F8" w14:textId="77777777" w:rsidR="00975A1A" w:rsidRDefault="00975A1A" w:rsidP="00975A1A">
      <w:pPr>
        <w:rPr>
          <w:rFonts w:ascii="Times New Roman" w:hAnsi="Times New Roman" w:cs="Times New Roman"/>
        </w:rPr>
      </w:pPr>
    </w:p>
    <w:p w14:paraId="504F3DBB" w14:textId="77777777" w:rsidR="00975A1A" w:rsidRPr="007B3E11" w:rsidRDefault="00975A1A" w:rsidP="00975A1A">
      <w:pPr>
        <w:rPr>
          <w:rFonts w:ascii="Times New Roman" w:hAnsi="Times New Roman" w:cs="Times New Roman"/>
        </w:rPr>
      </w:pPr>
    </w:p>
    <w:p w14:paraId="0B000E65" w14:textId="77777777" w:rsidR="00975A1A" w:rsidRDefault="00975A1A" w:rsidP="00975A1A">
      <w:pPr>
        <w:numPr>
          <w:ilvl w:val="0"/>
          <w:numId w:val="45"/>
        </w:numPr>
        <w:rPr>
          <w:rFonts w:ascii="Times New Roman" w:hAnsi="Times New Roman" w:cs="Times New Roman"/>
          <w:b/>
        </w:rPr>
      </w:pPr>
      <w:r>
        <w:rPr>
          <w:rFonts w:ascii="Times New Roman" w:hAnsi="Times New Roman" w:cs="Times New Roman" w:hint="eastAsia"/>
          <w:b/>
        </w:rPr>
        <w:t>Adjournment</w:t>
      </w:r>
    </w:p>
    <w:p w14:paraId="1C34FBE8" w14:textId="462B2E0A" w:rsidR="00975A1A" w:rsidRPr="00FD4BC2" w:rsidRDefault="00975A1A" w:rsidP="00975A1A">
      <w:pPr>
        <w:numPr>
          <w:ilvl w:val="1"/>
          <w:numId w:val="45"/>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September 2</w:t>
      </w:r>
      <w:r w:rsidR="00F05594">
        <w:rPr>
          <w:rFonts w:ascii="Times New Roman" w:hAnsi="Times New Roman" w:cs="Times New Roman"/>
          <w:sz w:val="22"/>
          <w:szCs w:val="22"/>
        </w:rPr>
        <w:t>4</w:t>
      </w:r>
      <w:r w:rsidR="00F05594" w:rsidRPr="00F05594">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F05594">
        <w:rPr>
          <w:rFonts w:ascii="Times New Roman" w:hAnsi="Times New Roman" w:cs="Times New Roman"/>
          <w:sz w:val="22"/>
          <w:szCs w:val="22"/>
        </w:rPr>
        <w:t>14 AM</w:t>
      </w:r>
      <w:r w:rsidRPr="00FD4BC2">
        <w:rPr>
          <w:rFonts w:ascii="Times New Roman" w:hAnsi="Times New Roman" w:cs="Times New Roman" w:hint="eastAsia"/>
          <w:sz w:val="22"/>
          <w:szCs w:val="22"/>
        </w:rPr>
        <w:t xml:space="preserve"> (ET).</w:t>
      </w:r>
    </w:p>
    <w:p w14:paraId="37B0A423" w14:textId="1C2E366D" w:rsidR="00975A1A" w:rsidRDefault="00975A1A" w:rsidP="00975A1A">
      <w:pPr>
        <w:rPr>
          <w:sz w:val="22"/>
        </w:rPr>
      </w:pPr>
    </w:p>
    <w:sectPr w:rsidR="00975A1A" w:rsidSect="008B6646">
      <w:headerReference w:type="default" r:id="rId33"/>
      <w:footerReference w:type="default" r:id="rId34"/>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104D0" w14:textId="77777777" w:rsidR="00BB380C" w:rsidRDefault="00BB380C">
      <w:r>
        <w:separator/>
      </w:r>
    </w:p>
  </w:endnote>
  <w:endnote w:type="continuationSeparator" w:id="0">
    <w:p w14:paraId="638ACF7E" w14:textId="77777777" w:rsidR="00BB380C" w:rsidRDefault="00BB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27254F" w:rsidRDefault="0027254F"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27254F" w:rsidRDefault="0027254F"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164C" w14:textId="77777777" w:rsidR="0027254F" w:rsidRDefault="0027254F"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27254F" w:rsidRDefault="0027254F"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C8FF9" w14:textId="77777777" w:rsidR="00BB380C" w:rsidRDefault="00BB380C">
      <w:r>
        <w:separator/>
      </w:r>
    </w:p>
  </w:footnote>
  <w:footnote w:type="continuationSeparator" w:id="0">
    <w:p w14:paraId="7171C594" w14:textId="77777777" w:rsidR="00BB380C" w:rsidRDefault="00BB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0980BC1C" w:rsidR="0027254F" w:rsidRDefault="0027254F"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r w:rsidR="00BB380C">
      <w:fldChar w:fldCharType="begin"/>
    </w:r>
    <w:r w:rsidR="00BB380C">
      <w:instrText xml:space="preserve"> TITLE  \* MERGEFORMAT </w:instrText>
    </w:r>
    <w:r w:rsidR="00BB380C">
      <w:fldChar w:fldCharType="separate"/>
    </w:r>
    <w:r>
      <w:t>doc.: IEEE 802.11-20/1415r1</w:t>
    </w:r>
    <w:r w:rsidR="00BB380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7C15F3DE" w:rsidR="0027254F" w:rsidRDefault="0027254F"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r w:rsidR="00BB380C">
      <w:fldChar w:fldCharType="begin"/>
    </w:r>
    <w:r w:rsidR="00BB380C">
      <w:instrText xml:space="preserve"> TITLE  \* MERGEFORMAT </w:instrText>
    </w:r>
    <w:r w:rsidR="00BB380C">
      <w:fldChar w:fldCharType="separate"/>
    </w:r>
    <w:r>
      <w:t>doc.: IEEE 802.11-20/1415r1</w:t>
    </w:r>
    <w:r w:rsidR="00BB380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96AE" w14:textId="52F51FBC" w:rsidR="0027254F" w:rsidRDefault="0027254F" w:rsidP="00B96D18">
    <w:pPr>
      <w:pStyle w:val="a4"/>
      <w:tabs>
        <w:tab w:val="clear" w:pos="6480"/>
        <w:tab w:val="center" w:pos="4680"/>
        <w:tab w:val="right" w:pos="9360"/>
      </w:tabs>
      <w:rPr>
        <w:lang w:eastAsia="ja-JP"/>
      </w:rPr>
    </w:pPr>
    <w:r>
      <w:rPr>
        <w:rFonts w:hint="eastAsia"/>
        <w:lang w:eastAsia="ja-JP"/>
      </w:rPr>
      <w:t>Sep</w:t>
    </w:r>
    <w:r>
      <w:rPr>
        <w:lang w:eastAsia="ja-JP"/>
      </w:rPr>
      <w:t>tember 2020</w:t>
    </w:r>
    <w:r>
      <w:tab/>
    </w:r>
    <w:r>
      <w:tab/>
    </w:r>
    <w:r w:rsidR="00BB380C">
      <w:fldChar w:fldCharType="begin"/>
    </w:r>
    <w:r w:rsidR="00BB380C">
      <w:instrText xml:space="preserve"> TITLE  \* MERGEFORMAT </w:instrText>
    </w:r>
    <w:r w:rsidR="00BB380C">
      <w:fldChar w:fldCharType="separate"/>
    </w:r>
    <w:r>
      <w:t>doc.: IEEE 802.11-20/1415r1</w:t>
    </w:r>
    <w:r w:rsidR="00BB380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8EEDDEA" w:rsidR="0027254F" w:rsidRDefault="0027254F" w:rsidP="00B96D18">
    <w:pPr>
      <w:pStyle w:val="a4"/>
      <w:tabs>
        <w:tab w:val="clear" w:pos="6480"/>
        <w:tab w:val="center" w:pos="4680"/>
        <w:tab w:val="right" w:pos="9360"/>
      </w:tabs>
    </w:pPr>
    <w:r>
      <w:rPr>
        <w:lang w:eastAsia="ja-JP"/>
      </w:rPr>
      <w:t>September 2020</w:t>
    </w:r>
    <w:r>
      <w:tab/>
    </w:r>
    <w:r>
      <w:tab/>
    </w:r>
    <w:r w:rsidR="00BB380C">
      <w:fldChar w:fldCharType="begin"/>
    </w:r>
    <w:r w:rsidR="00BB380C">
      <w:instrText xml:space="preserve"> TITLE  \* MERGEFORMAT </w:instrText>
    </w:r>
    <w:r w:rsidR="00BB380C">
      <w:fldChar w:fldCharType="separate"/>
    </w:r>
    <w:r>
      <w:t>doc.: IEEE 802.11-20/1415r1</w:t>
    </w:r>
    <w:r w:rsidR="00BB380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6E51EAC"/>
    <w:multiLevelType w:val="hybridMultilevel"/>
    <w:tmpl w:val="ECF2C3BA"/>
    <w:lvl w:ilvl="0" w:tplc="68949512">
      <w:start w:val="1"/>
      <w:numFmt w:val="bullet"/>
      <w:lvlText w:val="•"/>
      <w:lvlJc w:val="left"/>
      <w:pPr>
        <w:tabs>
          <w:tab w:val="num" w:pos="720"/>
        </w:tabs>
        <w:ind w:left="720" w:hanging="360"/>
      </w:pPr>
      <w:rPr>
        <w:rFonts w:ascii="Arial" w:hAnsi="Arial" w:hint="default"/>
      </w:rPr>
    </w:lvl>
    <w:lvl w:ilvl="1" w:tplc="79AE884E">
      <w:start w:val="1"/>
      <w:numFmt w:val="bullet"/>
      <w:lvlText w:val="•"/>
      <w:lvlJc w:val="left"/>
      <w:pPr>
        <w:tabs>
          <w:tab w:val="num" w:pos="1440"/>
        </w:tabs>
        <w:ind w:left="1440" w:hanging="360"/>
      </w:pPr>
      <w:rPr>
        <w:rFonts w:ascii="Arial" w:hAnsi="Arial" w:hint="default"/>
      </w:rPr>
    </w:lvl>
    <w:lvl w:ilvl="2" w:tplc="84182C9E" w:tentative="1">
      <w:start w:val="1"/>
      <w:numFmt w:val="bullet"/>
      <w:lvlText w:val="•"/>
      <w:lvlJc w:val="left"/>
      <w:pPr>
        <w:tabs>
          <w:tab w:val="num" w:pos="2160"/>
        </w:tabs>
        <w:ind w:left="2160" w:hanging="360"/>
      </w:pPr>
      <w:rPr>
        <w:rFonts w:ascii="Arial" w:hAnsi="Arial" w:hint="default"/>
      </w:rPr>
    </w:lvl>
    <w:lvl w:ilvl="3" w:tplc="33A8306A" w:tentative="1">
      <w:start w:val="1"/>
      <w:numFmt w:val="bullet"/>
      <w:lvlText w:val="•"/>
      <w:lvlJc w:val="left"/>
      <w:pPr>
        <w:tabs>
          <w:tab w:val="num" w:pos="2880"/>
        </w:tabs>
        <w:ind w:left="2880" w:hanging="360"/>
      </w:pPr>
      <w:rPr>
        <w:rFonts w:ascii="Arial" w:hAnsi="Arial" w:hint="default"/>
      </w:rPr>
    </w:lvl>
    <w:lvl w:ilvl="4" w:tplc="A43E794C" w:tentative="1">
      <w:start w:val="1"/>
      <w:numFmt w:val="bullet"/>
      <w:lvlText w:val="•"/>
      <w:lvlJc w:val="left"/>
      <w:pPr>
        <w:tabs>
          <w:tab w:val="num" w:pos="3600"/>
        </w:tabs>
        <w:ind w:left="3600" w:hanging="360"/>
      </w:pPr>
      <w:rPr>
        <w:rFonts w:ascii="Arial" w:hAnsi="Arial" w:hint="default"/>
      </w:rPr>
    </w:lvl>
    <w:lvl w:ilvl="5" w:tplc="DBA04BC2" w:tentative="1">
      <w:start w:val="1"/>
      <w:numFmt w:val="bullet"/>
      <w:lvlText w:val="•"/>
      <w:lvlJc w:val="left"/>
      <w:pPr>
        <w:tabs>
          <w:tab w:val="num" w:pos="4320"/>
        </w:tabs>
        <w:ind w:left="4320" w:hanging="360"/>
      </w:pPr>
      <w:rPr>
        <w:rFonts w:ascii="Arial" w:hAnsi="Arial" w:hint="default"/>
      </w:rPr>
    </w:lvl>
    <w:lvl w:ilvl="6" w:tplc="E996A864" w:tentative="1">
      <w:start w:val="1"/>
      <w:numFmt w:val="bullet"/>
      <w:lvlText w:val="•"/>
      <w:lvlJc w:val="left"/>
      <w:pPr>
        <w:tabs>
          <w:tab w:val="num" w:pos="5040"/>
        </w:tabs>
        <w:ind w:left="5040" w:hanging="360"/>
      </w:pPr>
      <w:rPr>
        <w:rFonts w:ascii="Arial" w:hAnsi="Arial" w:hint="default"/>
      </w:rPr>
    </w:lvl>
    <w:lvl w:ilvl="7" w:tplc="91CE1C0A" w:tentative="1">
      <w:start w:val="1"/>
      <w:numFmt w:val="bullet"/>
      <w:lvlText w:val="•"/>
      <w:lvlJc w:val="left"/>
      <w:pPr>
        <w:tabs>
          <w:tab w:val="num" w:pos="5760"/>
        </w:tabs>
        <w:ind w:left="5760" w:hanging="360"/>
      </w:pPr>
      <w:rPr>
        <w:rFonts w:ascii="Arial" w:hAnsi="Arial" w:hint="default"/>
      </w:rPr>
    </w:lvl>
    <w:lvl w:ilvl="8" w:tplc="0C42B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8456E"/>
    <w:multiLevelType w:val="hybridMultilevel"/>
    <w:tmpl w:val="B66E1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3D4E4A"/>
    <w:multiLevelType w:val="hybridMultilevel"/>
    <w:tmpl w:val="64D26216"/>
    <w:lvl w:ilvl="0" w:tplc="4B0C6EB8">
      <w:start w:val="1"/>
      <w:numFmt w:val="bullet"/>
      <w:lvlText w:val="•"/>
      <w:lvlJc w:val="left"/>
      <w:pPr>
        <w:tabs>
          <w:tab w:val="num" w:pos="720"/>
        </w:tabs>
        <w:ind w:left="720" w:hanging="360"/>
      </w:pPr>
      <w:rPr>
        <w:rFonts w:ascii="Arial" w:hAnsi="Arial" w:hint="default"/>
      </w:rPr>
    </w:lvl>
    <w:lvl w:ilvl="1" w:tplc="F78C4414" w:tentative="1">
      <w:start w:val="1"/>
      <w:numFmt w:val="bullet"/>
      <w:lvlText w:val="•"/>
      <w:lvlJc w:val="left"/>
      <w:pPr>
        <w:tabs>
          <w:tab w:val="num" w:pos="1440"/>
        </w:tabs>
        <w:ind w:left="1440" w:hanging="360"/>
      </w:pPr>
      <w:rPr>
        <w:rFonts w:ascii="Arial" w:hAnsi="Arial" w:hint="default"/>
      </w:rPr>
    </w:lvl>
    <w:lvl w:ilvl="2" w:tplc="2FE848D8" w:tentative="1">
      <w:start w:val="1"/>
      <w:numFmt w:val="bullet"/>
      <w:lvlText w:val="•"/>
      <w:lvlJc w:val="left"/>
      <w:pPr>
        <w:tabs>
          <w:tab w:val="num" w:pos="2160"/>
        </w:tabs>
        <w:ind w:left="2160" w:hanging="360"/>
      </w:pPr>
      <w:rPr>
        <w:rFonts w:ascii="Arial" w:hAnsi="Arial" w:hint="default"/>
      </w:rPr>
    </w:lvl>
    <w:lvl w:ilvl="3" w:tplc="0A5256B4" w:tentative="1">
      <w:start w:val="1"/>
      <w:numFmt w:val="bullet"/>
      <w:lvlText w:val="•"/>
      <w:lvlJc w:val="left"/>
      <w:pPr>
        <w:tabs>
          <w:tab w:val="num" w:pos="2880"/>
        </w:tabs>
        <w:ind w:left="2880" w:hanging="360"/>
      </w:pPr>
      <w:rPr>
        <w:rFonts w:ascii="Arial" w:hAnsi="Arial" w:hint="default"/>
      </w:rPr>
    </w:lvl>
    <w:lvl w:ilvl="4" w:tplc="AC585C7A" w:tentative="1">
      <w:start w:val="1"/>
      <w:numFmt w:val="bullet"/>
      <w:lvlText w:val="•"/>
      <w:lvlJc w:val="left"/>
      <w:pPr>
        <w:tabs>
          <w:tab w:val="num" w:pos="3600"/>
        </w:tabs>
        <w:ind w:left="3600" w:hanging="360"/>
      </w:pPr>
      <w:rPr>
        <w:rFonts w:ascii="Arial" w:hAnsi="Arial" w:hint="default"/>
      </w:rPr>
    </w:lvl>
    <w:lvl w:ilvl="5" w:tplc="0F0230EA" w:tentative="1">
      <w:start w:val="1"/>
      <w:numFmt w:val="bullet"/>
      <w:lvlText w:val="•"/>
      <w:lvlJc w:val="left"/>
      <w:pPr>
        <w:tabs>
          <w:tab w:val="num" w:pos="4320"/>
        </w:tabs>
        <w:ind w:left="4320" w:hanging="360"/>
      </w:pPr>
      <w:rPr>
        <w:rFonts w:ascii="Arial" w:hAnsi="Arial" w:hint="default"/>
      </w:rPr>
    </w:lvl>
    <w:lvl w:ilvl="6" w:tplc="D9705B08" w:tentative="1">
      <w:start w:val="1"/>
      <w:numFmt w:val="bullet"/>
      <w:lvlText w:val="•"/>
      <w:lvlJc w:val="left"/>
      <w:pPr>
        <w:tabs>
          <w:tab w:val="num" w:pos="5040"/>
        </w:tabs>
        <w:ind w:left="5040" w:hanging="360"/>
      </w:pPr>
      <w:rPr>
        <w:rFonts w:ascii="Arial" w:hAnsi="Arial" w:hint="default"/>
      </w:rPr>
    </w:lvl>
    <w:lvl w:ilvl="7" w:tplc="DB829076" w:tentative="1">
      <w:start w:val="1"/>
      <w:numFmt w:val="bullet"/>
      <w:lvlText w:val="•"/>
      <w:lvlJc w:val="left"/>
      <w:pPr>
        <w:tabs>
          <w:tab w:val="num" w:pos="5760"/>
        </w:tabs>
        <w:ind w:left="5760" w:hanging="360"/>
      </w:pPr>
      <w:rPr>
        <w:rFonts w:ascii="Arial" w:hAnsi="Arial" w:hint="default"/>
      </w:rPr>
    </w:lvl>
    <w:lvl w:ilvl="8" w:tplc="844614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46F0FAA"/>
    <w:multiLevelType w:val="hybridMultilevel"/>
    <w:tmpl w:val="47FE4388"/>
    <w:lvl w:ilvl="0" w:tplc="079EB428">
      <w:start w:val="1"/>
      <w:numFmt w:val="bullet"/>
      <w:lvlText w:val="•"/>
      <w:lvlJc w:val="left"/>
      <w:pPr>
        <w:tabs>
          <w:tab w:val="num" w:pos="720"/>
        </w:tabs>
        <w:ind w:left="720" w:hanging="360"/>
      </w:pPr>
      <w:rPr>
        <w:rFonts w:ascii="Arial" w:hAnsi="Arial" w:hint="default"/>
      </w:rPr>
    </w:lvl>
    <w:lvl w:ilvl="1" w:tplc="EADC92E4" w:tentative="1">
      <w:start w:val="1"/>
      <w:numFmt w:val="bullet"/>
      <w:lvlText w:val="•"/>
      <w:lvlJc w:val="left"/>
      <w:pPr>
        <w:tabs>
          <w:tab w:val="num" w:pos="1440"/>
        </w:tabs>
        <w:ind w:left="1440" w:hanging="360"/>
      </w:pPr>
      <w:rPr>
        <w:rFonts w:ascii="Arial" w:hAnsi="Arial" w:hint="default"/>
      </w:rPr>
    </w:lvl>
    <w:lvl w:ilvl="2" w:tplc="D75430CC">
      <w:start w:val="1"/>
      <w:numFmt w:val="bullet"/>
      <w:lvlText w:val="•"/>
      <w:lvlJc w:val="left"/>
      <w:pPr>
        <w:tabs>
          <w:tab w:val="num" w:pos="2160"/>
        </w:tabs>
        <w:ind w:left="2160" w:hanging="360"/>
      </w:pPr>
      <w:rPr>
        <w:rFonts w:ascii="Arial" w:hAnsi="Arial" w:hint="default"/>
      </w:rPr>
    </w:lvl>
    <w:lvl w:ilvl="3" w:tplc="60FE59F2" w:tentative="1">
      <w:start w:val="1"/>
      <w:numFmt w:val="bullet"/>
      <w:lvlText w:val="•"/>
      <w:lvlJc w:val="left"/>
      <w:pPr>
        <w:tabs>
          <w:tab w:val="num" w:pos="2880"/>
        </w:tabs>
        <w:ind w:left="2880" w:hanging="360"/>
      </w:pPr>
      <w:rPr>
        <w:rFonts w:ascii="Arial" w:hAnsi="Arial" w:hint="default"/>
      </w:rPr>
    </w:lvl>
    <w:lvl w:ilvl="4" w:tplc="2F760CEC" w:tentative="1">
      <w:start w:val="1"/>
      <w:numFmt w:val="bullet"/>
      <w:lvlText w:val="•"/>
      <w:lvlJc w:val="left"/>
      <w:pPr>
        <w:tabs>
          <w:tab w:val="num" w:pos="3600"/>
        </w:tabs>
        <w:ind w:left="3600" w:hanging="360"/>
      </w:pPr>
      <w:rPr>
        <w:rFonts w:ascii="Arial" w:hAnsi="Arial" w:hint="default"/>
      </w:rPr>
    </w:lvl>
    <w:lvl w:ilvl="5" w:tplc="3AF65982" w:tentative="1">
      <w:start w:val="1"/>
      <w:numFmt w:val="bullet"/>
      <w:lvlText w:val="•"/>
      <w:lvlJc w:val="left"/>
      <w:pPr>
        <w:tabs>
          <w:tab w:val="num" w:pos="4320"/>
        </w:tabs>
        <w:ind w:left="4320" w:hanging="360"/>
      </w:pPr>
      <w:rPr>
        <w:rFonts w:ascii="Arial" w:hAnsi="Arial" w:hint="default"/>
      </w:rPr>
    </w:lvl>
    <w:lvl w:ilvl="6" w:tplc="67D85AD0" w:tentative="1">
      <w:start w:val="1"/>
      <w:numFmt w:val="bullet"/>
      <w:lvlText w:val="•"/>
      <w:lvlJc w:val="left"/>
      <w:pPr>
        <w:tabs>
          <w:tab w:val="num" w:pos="5040"/>
        </w:tabs>
        <w:ind w:left="5040" w:hanging="360"/>
      </w:pPr>
      <w:rPr>
        <w:rFonts w:ascii="Arial" w:hAnsi="Arial" w:hint="default"/>
      </w:rPr>
    </w:lvl>
    <w:lvl w:ilvl="7" w:tplc="352C28C4" w:tentative="1">
      <w:start w:val="1"/>
      <w:numFmt w:val="bullet"/>
      <w:lvlText w:val="•"/>
      <w:lvlJc w:val="left"/>
      <w:pPr>
        <w:tabs>
          <w:tab w:val="num" w:pos="5760"/>
        </w:tabs>
        <w:ind w:left="5760" w:hanging="360"/>
      </w:pPr>
      <w:rPr>
        <w:rFonts w:ascii="Arial" w:hAnsi="Arial" w:hint="default"/>
      </w:rPr>
    </w:lvl>
    <w:lvl w:ilvl="8" w:tplc="562A14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14098C"/>
    <w:multiLevelType w:val="hybridMultilevel"/>
    <w:tmpl w:val="F31878BE"/>
    <w:lvl w:ilvl="0" w:tplc="6FE08564">
      <w:start w:val="1"/>
      <w:numFmt w:val="bullet"/>
      <w:lvlText w:val="•"/>
      <w:lvlJc w:val="left"/>
      <w:pPr>
        <w:tabs>
          <w:tab w:val="num" w:pos="720"/>
        </w:tabs>
        <w:ind w:left="720" w:hanging="360"/>
      </w:pPr>
      <w:rPr>
        <w:rFonts w:ascii="Arial" w:hAnsi="Arial" w:hint="default"/>
      </w:rPr>
    </w:lvl>
    <w:lvl w:ilvl="1" w:tplc="DCE284E2">
      <w:numFmt w:val="bullet"/>
      <w:lvlText w:val="•"/>
      <w:lvlJc w:val="left"/>
      <w:pPr>
        <w:tabs>
          <w:tab w:val="num" w:pos="1440"/>
        </w:tabs>
        <w:ind w:left="1440" w:hanging="360"/>
      </w:pPr>
      <w:rPr>
        <w:rFonts w:ascii="Arial" w:hAnsi="Arial" w:hint="default"/>
      </w:rPr>
    </w:lvl>
    <w:lvl w:ilvl="2" w:tplc="79E0EAB8">
      <w:numFmt w:val="bullet"/>
      <w:lvlText w:val="•"/>
      <w:lvlJc w:val="left"/>
      <w:pPr>
        <w:tabs>
          <w:tab w:val="num" w:pos="2160"/>
        </w:tabs>
        <w:ind w:left="2160" w:hanging="360"/>
      </w:pPr>
      <w:rPr>
        <w:rFonts w:ascii="Arial" w:hAnsi="Arial" w:hint="default"/>
      </w:rPr>
    </w:lvl>
    <w:lvl w:ilvl="3" w:tplc="31CCCF58">
      <w:numFmt w:val="bullet"/>
      <w:lvlText w:val="•"/>
      <w:lvlJc w:val="left"/>
      <w:pPr>
        <w:tabs>
          <w:tab w:val="num" w:pos="2880"/>
        </w:tabs>
        <w:ind w:left="2880" w:hanging="360"/>
      </w:pPr>
      <w:rPr>
        <w:rFonts w:ascii="Arial" w:hAnsi="Arial" w:hint="default"/>
      </w:rPr>
    </w:lvl>
    <w:lvl w:ilvl="4" w:tplc="FEDE2F5A" w:tentative="1">
      <w:start w:val="1"/>
      <w:numFmt w:val="bullet"/>
      <w:lvlText w:val="•"/>
      <w:lvlJc w:val="left"/>
      <w:pPr>
        <w:tabs>
          <w:tab w:val="num" w:pos="3600"/>
        </w:tabs>
        <w:ind w:left="3600" w:hanging="360"/>
      </w:pPr>
      <w:rPr>
        <w:rFonts w:ascii="Arial" w:hAnsi="Arial" w:hint="default"/>
      </w:rPr>
    </w:lvl>
    <w:lvl w:ilvl="5" w:tplc="DB560564" w:tentative="1">
      <w:start w:val="1"/>
      <w:numFmt w:val="bullet"/>
      <w:lvlText w:val="•"/>
      <w:lvlJc w:val="left"/>
      <w:pPr>
        <w:tabs>
          <w:tab w:val="num" w:pos="4320"/>
        </w:tabs>
        <w:ind w:left="4320" w:hanging="360"/>
      </w:pPr>
      <w:rPr>
        <w:rFonts w:ascii="Arial" w:hAnsi="Arial" w:hint="default"/>
      </w:rPr>
    </w:lvl>
    <w:lvl w:ilvl="6" w:tplc="26001F74" w:tentative="1">
      <w:start w:val="1"/>
      <w:numFmt w:val="bullet"/>
      <w:lvlText w:val="•"/>
      <w:lvlJc w:val="left"/>
      <w:pPr>
        <w:tabs>
          <w:tab w:val="num" w:pos="5040"/>
        </w:tabs>
        <w:ind w:left="5040" w:hanging="360"/>
      </w:pPr>
      <w:rPr>
        <w:rFonts w:ascii="Arial" w:hAnsi="Arial" w:hint="default"/>
      </w:rPr>
    </w:lvl>
    <w:lvl w:ilvl="7" w:tplc="FF286280" w:tentative="1">
      <w:start w:val="1"/>
      <w:numFmt w:val="bullet"/>
      <w:lvlText w:val="•"/>
      <w:lvlJc w:val="left"/>
      <w:pPr>
        <w:tabs>
          <w:tab w:val="num" w:pos="5760"/>
        </w:tabs>
        <w:ind w:left="5760" w:hanging="360"/>
      </w:pPr>
      <w:rPr>
        <w:rFonts w:ascii="Arial" w:hAnsi="Arial" w:hint="default"/>
      </w:rPr>
    </w:lvl>
    <w:lvl w:ilvl="8" w:tplc="2228C7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8557D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2B3970BF"/>
    <w:multiLevelType w:val="hybridMultilevel"/>
    <w:tmpl w:val="367EF7BC"/>
    <w:lvl w:ilvl="0" w:tplc="A906C10E">
      <w:start w:val="1"/>
      <w:numFmt w:val="bullet"/>
      <w:lvlText w:val="•"/>
      <w:lvlJc w:val="left"/>
      <w:pPr>
        <w:tabs>
          <w:tab w:val="num" w:pos="720"/>
        </w:tabs>
        <w:ind w:left="720" w:hanging="360"/>
      </w:pPr>
      <w:rPr>
        <w:rFonts w:ascii="Arial" w:hAnsi="Arial" w:hint="default"/>
      </w:rPr>
    </w:lvl>
    <w:lvl w:ilvl="1" w:tplc="D11A588E" w:tentative="1">
      <w:start w:val="1"/>
      <w:numFmt w:val="bullet"/>
      <w:lvlText w:val="•"/>
      <w:lvlJc w:val="left"/>
      <w:pPr>
        <w:tabs>
          <w:tab w:val="num" w:pos="1440"/>
        </w:tabs>
        <w:ind w:left="1440" w:hanging="360"/>
      </w:pPr>
      <w:rPr>
        <w:rFonts w:ascii="Arial" w:hAnsi="Arial" w:hint="default"/>
      </w:rPr>
    </w:lvl>
    <w:lvl w:ilvl="2" w:tplc="AFB8B358" w:tentative="1">
      <w:start w:val="1"/>
      <w:numFmt w:val="bullet"/>
      <w:lvlText w:val="•"/>
      <w:lvlJc w:val="left"/>
      <w:pPr>
        <w:tabs>
          <w:tab w:val="num" w:pos="2160"/>
        </w:tabs>
        <w:ind w:left="2160" w:hanging="360"/>
      </w:pPr>
      <w:rPr>
        <w:rFonts w:ascii="Arial" w:hAnsi="Arial" w:hint="default"/>
      </w:rPr>
    </w:lvl>
    <w:lvl w:ilvl="3" w:tplc="D2FC98D8" w:tentative="1">
      <w:start w:val="1"/>
      <w:numFmt w:val="bullet"/>
      <w:lvlText w:val="•"/>
      <w:lvlJc w:val="left"/>
      <w:pPr>
        <w:tabs>
          <w:tab w:val="num" w:pos="2880"/>
        </w:tabs>
        <w:ind w:left="2880" w:hanging="360"/>
      </w:pPr>
      <w:rPr>
        <w:rFonts w:ascii="Arial" w:hAnsi="Arial" w:hint="default"/>
      </w:rPr>
    </w:lvl>
    <w:lvl w:ilvl="4" w:tplc="29948598" w:tentative="1">
      <w:start w:val="1"/>
      <w:numFmt w:val="bullet"/>
      <w:lvlText w:val="•"/>
      <w:lvlJc w:val="left"/>
      <w:pPr>
        <w:tabs>
          <w:tab w:val="num" w:pos="3600"/>
        </w:tabs>
        <w:ind w:left="3600" w:hanging="360"/>
      </w:pPr>
      <w:rPr>
        <w:rFonts w:ascii="Arial" w:hAnsi="Arial" w:hint="default"/>
      </w:rPr>
    </w:lvl>
    <w:lvl w:ilvl="5" w:tplc="A65824EC" w:tentative="1">
      <w:start w:val="1"/>
      <w:numFmt w:val="bullet"/>
      <w:lvlText w:val="•"/>
      <w:lvlJc w:val="left"/>
      <w:pPr>
        <w:tabs>
          <w:tab w:val="num" w:pos="4320"/>
        </w:tabs>
        <w:ind w:left="4320" w:hanging="360"/>
      </w:pPr>
      <w:rPr>
        <w:rFonts w:ascii="Arial" w:hAnsi="Arial" w:hint="default"/>
      </w:rPr>
    </w:lvl>
    <w:lvl w:ilvl="6" w:tplc="EDA21F4C" w:tentative="1">
      <w:start w:val="1"/>
      <w:numFmt w:val="bullet"/>
      <w:lvlText w:val="•"/>
      <w:lvlJc w:val="left"/>
      <w:pPr>
        <w:tabs>
          <w:tab w:val="num" w:pos="5040"/>
        </w:tabs>
        <w:ind w:left="5040" w:hanging="360"/>
      </w:pPr>
      <w:rPr>
        <w:rFonts w:ascii="Arial" w:hAnsi="Arial" w:hint="default"/>
      </w:rPr>
    </w:lvl>
    <w:lvl w:ilvl="7" w:tplc="1E62FCA6" w:tentative="1">
      <w:start w:val="1"/>
      <w:numFmt w:val="bullet"/>
      <w:lvlText w:val="•"/>
      <w:lvlJc w:val="left"/>
      <w:pPr>
        <w:tabs>
          <w:tab w:val="num" w:pos="5760"/>
        </w:tabs>
        <w:ind w:left="5760" w:hanging="360"/>
      </w:pPr>
      <w:rPr>
        <w:rFonts w:ascii="Arial" w:hAnsi="Arial" w:hint="default"/>
      </w:rPr>
    </w:lvl>
    <w:lvl w:ilvl="8" w:tplc="2C1EEC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2" w15:restartNumberingAfterBreak="0">
    <w:nsid w:val="2FF86DB5"/>
    <w:multiLevelType w:val="multilevel"/>
    <w:tmpl w:val="09126E7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b/>
        <w:bCs/>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02E18D3"/>
    <w:multiLevelType w:val="hybridMultilevel"/>
    <w:tmpl w:val="F2D2FD82"/>
    <w:lvl w:ilvl="0" w:tplc="FFEC9848">
      <w:start w:val="1"/>
      <w:numFmt w:val="bullet"/>
      <w:lvlText w:val="•"/>
      <w:lvlJc w:val="left"/>
      <w:pPr>
        <w:tabs>
          <w:tab w:val="num" w:pos="720"/>
        </w:tabs>
        <w:ind w:left="720" w:hanging="360"/>
      </w:pPr>
      <w:rPr>
        <w:rFonts w:ascii="Arial" w:hAnsi="Arial" w:hint="default"/>
      </w:rPr>
    </w:lvl>
    <w:lvl w:ilvl="1" w:tplc="B14E8406" w:tentative="1">
      <w:start w:val="1"/>
      <w:numFmt w:val="bullet"/>
      <w:lvlText w:val="•"/>
      <w:lvlJc w:val="left"/>
      <w:pPr>
        <w:tabs>
          <w:tab w:val="num" w:pos="1440"/>
        </w:tabs>
        <w:ind w:left="1440" w:hanging="360"/>
      </w:pPr>
      <w:rPr>
        <w:rFonts w:ascii="Arial" w:hAnsi="Arial" w:hint="default"/>
      </w:rPr>
    </w:lvl>
    <w:lvl w:ilvl="2" w:tplc="6E88B204" w:tentative="1">
      <w:start w:val="1"/>
      <w:numFmt w:val="bullet"/>
      <w:lvlText w:val="•"/>
      <w:lvlJc w:val="left"/>
      <w:pPr>
        <w:tabs>
          <w:tab w:val="num" w:pos="2160"/>
        </w:tabs>
        <w:ind w:left="2160" w:hanging="360"/>
      </w:pPr>
      <w:rPr>
        <w:rFonts w:ascii="Arial" w:hAnsi="Arial" w:hint="default"/>
      </w:rPr>
    </w:lvl>
    <w:lvl w:ilvl="3" w:tplc="D08C3090" w:tentative="1">
      <w:start w:val="1"/>
      <w:numFmt w:val="bullet"/>
      <w:lvlText w:val="•"/>
      <w:lvlJc w:val="left"/>
      <w:pPr>
        <w:tabs>
          <w:tab w:val="num" w:pos="2880"/>
        </w:tabs>
        <w:ind w:left="2880" w:hanging="360"/>
      </w:pPr>
      <w:rPr>
        <w:rFonts w:ascii="Arial" w:hAnsi="Arial" w:hint="default"/>
      </w:rPr>
    </w:lvl>
    <w:lvl w:ilvl="4" w:tplc="6BDAFC54" w:tentative="1">
      <w:start w:val="1"/>
      <w:numFmt w:val="bullet"/>
      <w:lvlText w:val="•"/>
      <w:lvlJc w:val="left"/>
      <w:pPr>
        <w:tabs>
          <w:tab w:val="num" w:pos="3600"/>
        </w:tabs>
        <w:ind w:left="3600" w:hanging="360"/>
      </w:pPr>
      <w:rPr>
        <w:rFonts w:ascii="Arial" w:hAnsi="Arial" w:hint="default"/>
      </w:rPr>
    </w:lvl>
    <w:lvl w:ilvl="5" w:tplc="C5168624" w:tentative="1">
      <w:start w:val="1"/>
      <w:numFmt w:val="bullet"/>
      <w:lvlText w:val="•"/>
      <w:lvlJc w:val="left"/>
      <w:pPr>
        <w:tabs>
          <w:tab w:val="num" w:pos="4320"/>
        </w:tabs>
        <w:ind w:left="4320" w:hanging="360"/>
      </w:pPr>
      <w:rPr>
        <w:rFonts w:ascii="Arial" w:hAnsi="Arial" w:hint="default"/>
      </w:rPr>
    </w:lvl>
    <w:lvl w:ilvl="6" w:tplc="AD60B352" w:tentative="1">
      <w:start w:val="1"/>
      <w:numFmt w:val="bullet"/>
      <w:lvlText w:val="•"/>
      <w:lvlJc w:val="left"/>
      <w:pPr>
        <w:tabs>
          <w:tab w:val="num" w:pos="5040"/>
        </w:tabs>
        <w:ind w:left="5040" w:hanging="360"/>
      </w:pPr>
      <w:rPr>
        <w:rFonts w:ascii="Arial" w:hAnsi="Arial" w:hint="default"/>
      </w:rPr>
    </w:lvl>
    <w:lvl w:ilvl="7" w:tplc="F0988DFE" w:tentative="1">
      <w:start w:val="1"/>
      <w:numFmt w:val="bullet"/>
      <w:lvlText w:val="•"/>
      <w:lvlJc w:val="left"/>
      <w:pPr>
        <w:tabs>
          <w:tab w:val="num" w:pos="5760"/>
        </w:tabs>
        <w:ind w:left="5760" w:hanging="360"/>
      </w:pPr>
      <w:rPr>
        <w:rFonts w:ascii="Arial" w:hAnsi="Arial" w:hint="default"/>
      </w:rPr>
    </w:lvl>
    <w:lvl w:ilvl="8" w:tplc="AD227D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15:restartNumberingAfterBreak="0">
    <w:nsid w:val="343B7866"/>
    <w:multiLevelType w:val="hybridMultilevel"/>
    <w:tmpl w:val="74CE8340"/>
    <w:lvl w:ilvl="0" w:tplc="95AA1100">
      <w:start w:val="1"/>
      <w:numFmt w:val="bullet"/>
      <w:lvlText w:val="•"/>
      <w:lvlJc w:val="left"/>
      <w:pPr>
        <w:tabs>
          <w:tab w:val="num" w:pos="720"/>
        </w:tabs>
        <w:ind w:left="720" w:hanging="360"/>
      </w:pPr>
      <w:rPr>
        <w:rFonts w:ascii="Arial" w:hAnsi="Arial" w:hint="default"/>
      </w:rPr>
    </w:lvl>
    <w:lvl w:ilvl="1" w:tplc="7B120334">
      <w:start w:val="1"/>
      <w:numFmt w:val="bullet"/>
      <w:lvlText w:val="•"/>
      <w:lvlJc w:val="left"/>
      <w:pPr>
        <w:tabs>
          <w:tab w:val="num" w:pos="1440"/>
        </w:tabs>
        <w:ind w:left="1440" w:hanging="360"/>
      </w:pPr>
      <w:rPr>
        <w:rFonts w:ascii="Arial" w:hAnsi="Arial" w:hint="default"/>
      </w:rPr>
    </w:lvl>
    <w:lvl w:ilvl="2" w:tplc="28743294" w:tentative="1">
      <w:start w:val="1"/>
      <w:numFmt w:val="bullet"/>
      <w:lvlText w:val="•"/>
      <w:lvlJc w:val="left"/>
      <w:pPr>
        <w:tabs>
          <w:tab w:val="num" w:pos="2160"/>
        </w:tabs>
        <w:ind w:left="2160" w:hanging="360"/>
      </w:pPr>
      <w:rPr>
        <w:rFonts w:ascii="Arial" w:hAnsi="Arial" w:hint="default"/>
      </w:rPr>
    </w:lvl>
    <w:lvl w:ilvl="3" w:tplc="BFFA52A0" w:tentative="1">
      <w:start w:val="1"/>
      <w:numFmt w:val="bullet"/>
      <w:lvlText w:val="•"/>
      <w:lvlJc w:val="left"/>
      <w:pPr>
        <w:tabs>
          <w:tab w:val="num" w:pos="2880"/>
        </w:tabs>
        <w:ind w:left="2880" w:hanging="360"/>
      </w:pPr>
      <w:rPr>
        <w:rFonts w:ascii="Arial" w:hAnsi="Arial" w:hint="default"/>
      </w:rPr>
    </w:lvl>
    <w:lvl w:ilvl="4" w:tplc="34FACEBC" w:tentative="1">
      <w:start w:val="1"/>
      <w:numFmt w:val="bullet"/>
      <w:lvlText w:val="•"/>
      <w:lvlJc w:val="left"/>
      <w:pPr>
        <w:tabs>
          <w:tab w:val="num" w:pos="3600"/>
        </w:tabs>
        <w:ind w:left="3600" w:hanging="360"/>
      </w:pPr>
      <w:rPr>
        <w:rFonts w:ascii="Arial" w:hAnsi="Arial" w:hint="default"/>
      </w:rPr>
    </w:lvl>
    <w:lvl w:ilvl="5" w:tplc="B41AB978" w:tentative="1">
      <w:start w:val="1"/>
      <w:numFmt w:val="bullet"/>
      <w:lvlText w:val="•"/>
      <w:lvlJc w:val="left"/>
      <w:pPr>
        <w:tabs>
          <w:tab w:val="num" w:pos="4320"/>
        </w:tabs>
        <w:ind w:left="4320" w:hanging="360"/>
      </w:pPr>
      <w:rPr>
        <w:rFonts w:ascii="Arial" w:hAnsi="Arial" w:hint="default"/>
      </w:rPr>
    </w:lvl>
    <w:lvl w:ilvl="6" w:tplc="DBAE3484" w:tentative="1">
      <w:start w:val="1"/>
      <w:numFmt w:val="bullet"/>
      <w:lvlText w:val="•"/>
      <w:lvlJc w:val="left"/>
      <w:pPr>
        <w:tabs>
          <w:tab w:val="num" w:pos="5040"/>
        </w:tabs>
        <w:ind w:left="5040" w:hanging="360"/>
      </w:pPr>
      <w:rPr>
        <w:rFonts w:ascii="Arial" w:hAnsi="Arial" w:hint="default"/>
      </w:rPr>
    </w:lvl>
    <w:lvl w:ilvl="7" w:tplc="240404BE" w:tentative="1">
      <w:start w:val="1"/>
      <w:numFmt w:val="bullet"/>
      <w:lvlText w:val="•"/>
      <w:lvlJc w:val="left"/>
      <w:pPr>
        <w:tabs>
          <w:tab w:val="num" w:pos="5760"/>
        </w:tabs>
        <w:ind w:left="5760" w:hanging="360"/>
      </w:pPr>
      <w:rPr>
        <w:rFonts w:ascii="Arial" w:hAnsi="Arial" w:hint="default"/>
      </w:rPr>
    </w:lvl>
    <w:lvl w:ilvl="8" w:tplc="3934EC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3D0350A9"/>
    <w:multiLevelType w:val="hybridMultilevel"/>
    <w:tmpl w:val="49B4136C"/>
    <w:lvl w:ilvl="0" w:tplc="80A6EEA8">
      <w:start w:val="1"/>
      <w:numFmt w:val="decimal"/>
      <w:lvlText w:val="(%1)"/>
      <w:lvlJc w:val="left"/>
      <w:pPr>
        <w:ind w:left="2088" w:hanging="360"/>
      </w:pPr>
      <w:rPr>
        <w:rFonts w:hint="default"/>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29" w15:restartNumberingAfterBreak="0">
    <w:nsid w:val="3E0C1473"/>
    <w:multiLevelType w:val="hybridMultilevel"/>
    <w:tmpl w:val="7548AD7A"/>
    <w:lvl w:ilvl="0" w:tplc="C56A14FC">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30"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33" w15:restartNumberingAfterBreak="0">
    <w:nsid w:val="504A63B4"/>
    <w:multiLevelType w:val="hybridMultilevel"/>
    <w:tmpl w:val="5AB67000"/>
    <w:lvl w:ilvl="0" w:tplc="1940FBCA">
      <w:start w:val="1"/>
      <w:numFmt w:val="bullet"/>
      <w:lvlText w:val="•"/>
      <w:lvlJc w:val="left"/>
      <w:pPr>
        <w:tabs>
          <w:tab w:val="num" w:pos="720"/>
        </w:tabs>
        <w:ind w:left="720" w:hanging="360"/>
      </w:pPr>
      <w:rPr>
        <w:rFonts w:ascii="Arial" w:hAnsi="Arial" w:hint="default"/>
      </w:rPr>
    </w:lvl>
    <w:lvl w:ilvl="1" w:tplc="10120458" w:tentative="1">
      <w:start w:val="1"/>
      <w:numFmt w:val="bullet"/>
      <w:lvlText w:val="•"/>
      <w:lvlJc w:val="left"/>
      <w:pPr>
        <w:tabs>
          <w:tab w:val="num" w:pos="1440"/>
        </w:tabs>
        <w:ind w:left="1440" w:hanging="360"/>
      </w:pPr>
      <w:rPr>
        <w:rFonts w:ascii="Arial" w:hAnsi="Arial" w:hint="default"/>
      </w:rPr>
    </w:lvl>
    <w:lvl w:ilvl="2" w:tplc="2086F502" w:tentative="1">
      <w:start w:val="1"/>
      <w:numFmt w:val="bullet"/>
      <w:lvlText w:val="•"/>
      <w:lvlJc w:val="left"/>
      <w:pPr>
        <w:tabs>
          <w:tab w:val="num" w:pos="2160"/>
        </w:tabs>
        <w:ind w:left="2160" w:hanging="360"/>
      </w:pPr>
      <w:rPr>
        <w:rFonts w:ascii="Arial" w:hAnsi="Arial" w:hint="default"/>
      </w:rPr>
    </w:lvl>
    <w:lvl w:ilvl="3" w:tplc="CF28D55A" w:tentative="1">
      <w:start w:val="1"/>
      <w:numFmt w:val="bullet"/>
      <w:lvlText w:val="•"/>
      <w:lvlJc w:val="left"/>
      <w:pPr>
        <w:tabs>
          <w:tab w:val="num" w:pos="2880"/>
        </w:tabs>
        <w:ind w:left="2880" w:hanging="360"/>
      </w:pPr>
      <w:rPr>
        <w:rFonts w:ascii="Arial" w:hAnsi="Arial" w:hint="default"/>
      </w:rPr>
    </w:lvl>
    <w:lvl w:ilvl="4" w:tplc="680897C8" w:tentative="1">
      <w:start w:val="1"/>
      <w:numFmt w:val="bullet"/>
      <w:lvlText w:val="•"/>
      <w:lvlJc w:val="left"/>
      <w:pPr>
        <w:tabs>
          <w:tab w:val="num" w:pos="3600"/>
        </w:tabs>
        <w:ind w:left="3600" w:hanging="360"/>
      </w:pPr>
      <w:rPr>
        <w:rFonts w:ascii="Arial" w:hAnsi="Arial" w:hint="default"/>
      </w:rPr>
    </w:lvl>
    <w:lvl w:ilvl="5" w:tplc="42DC7D2A" w:tentative="1">
      <w:start w:val="1"/>
      <w:numFmt w:val="bullet"/>
      <w:lvlText w:val="•"/>
      <w:lvlJc w:val="left"/>
      <w:pPr>
        <w:tabs>
          <w:tab w:val="num" w:pos="4320"/>
        </w:tabs>
        <w:ind w:left="4320" w:hanging="360"/>
      </w:pPr>
      <w:rPr>
        <w:rFonts w:ascii="Arial" w:hAnsi="Arial" w:hint="default"/>
      </w:rPr>
    </w:lvl>
    <w:lvl w:ilvl="6" w:tplc="4C00F9F0" w:tentative="1">
      <w:start w:val="1"/>
      <w:numFmt w:val="bullet"/>
      <w:lvlText w:val="•"/>
      <w:lvlJc w:val="left"/>
      <w:pPr>
        <w:tabs>
          <w:tab w:val="num" w:pos="5040"/>
        </w:tabs>
        <w:ind w:left="5040" w:hanging="360"/>
      </w:pPr>
      <w:rPr>
        <w:rFonts w:ascii="Arial" w:hAnsi="Arial" w:hint="default"/>
      </w:rPr>
    </w:lvl>
    <w:lvl w:ilvl="7" w:tplc="30626DF6" w:tentative="1">
      <w:start w:val="1"/>
      <w:numFmt w:val="bullet"/>
      <w:lvlText w:val="•"/>
      <w:lvlJc w:val="left"/>
      <w:pPr>
        <w:tabs>
          <w:tab w:val="num" w:pos="5760"/>
        </w:tabs>
        <w:ind w:left="5760" w:hanging="360"/>
      </w:pPr>
      <w:rPr>
        <w:rFonts w:ascii="Arial" w:hAnsi="Arial" w:hint="default"/>
      </w:rPr>
    </w:lvl>
    <w:lvl w:ilvl="8" w:tplc="FC3294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3A452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1F6476"/>
    <w:multiLevelType w:val="hybridMultilevel"/>
    <w:tmpl w:val="8708A3CC"/>
    <w:lvl w:ilvl="0" w:tplc="3F1A429C">
      <w:start w:val="1"/>
      <w:numFmt w:val="bullet"/>
      <w:lvlText w:val="•"/>
      <w:lvlJc w:val="left"/>
      <w:pPr>
        <w:tabs>
          <w:tab w:val="num" w:pos="720"/>
        </w:tabs>
        <w:ind w:left="720" w:hanging="360"/>
      </w:pPr>
      <w:rPr>
        <w:rFonts w:ascii="Arial" w:hAnsi="Arial" w:hint="default"/>
      </w:rPr>
    </w:lvl>
    <w:lvl w:ilvl="1" w:tplc="C206E3A8" w:tentative="1">
      <w:start w:val="1"/>
      <w:numFmt w:val="bullet"/>
      <w:lvlText w:val="•"/>
      <w:lvlJc w:val="left"/>
      <w:pPr>
        <w:tabs>
          <w:tab w:val="num" w:pos="1440"/>
        </w:tabs>
        <w:ind w:left="1440" w:hanging="360"/>
      </w:pPr>
      <w:rPr>
        <w:rFonts w:ascii="Arial" w:hAnsi="Arial" w:hint="default"/>
      </w:rPr>
    </w:lvl>
    <w:lvl w:ilvl="2" w:tplc="5C602F32" w:tentative="1">
      <w:start w:val="1"/>
      <w:numFmt w:val="bullet"/>
      <w:lvlText w:val="•"/>
      <w:lvlJc w:val="left"/>
      <w:pPr>
        <w:tabs>
          <w:tab w:val="num" w:pos="2160"/>
        </w:tabs>
        <w:ind w:left="2160" w:hanging="360"/>
      </w:pPr>
      <w:rPr>
        <w:rFonts w:ascii="Arial" w:hAnsi="Arial" w:hint="default"/>
      </w:rPr>
    </w:lvl>
    <w:lvl w:ilvl="3" w:tplc="082019AE" w:tentative="1">
      <w:start w:val="1"/>
      <w:numFmt w:val="bullet"/>
      <w:lvlText w:val="•"/>
      <w:lvlJc w:val="left"/>
      <w:pPr>
        <w:tabs>
          <w:tab w:val="num" w:pos="2880"/>
        </w:tabs>
        <w:ind w:left="2880" w:hanging="360"/>
      </w:pPr>
      <w:rPr>
        <w:rFonts w:ascii="Arial" w:hAnsi="Arial" w:hint="default"/>
      </w:rPr>
    </w:lvl>
    <w:lvl w:ilvl="4" w:tplc="93B4D038" w:tentative="1">
      <w:start w:val="1"/>
      <w:numFmt w:val="bullet"/>
      <w:lvlText w:val="•"/>
      <w:lvlJc w:val="left"/>
      <w:pPr>
        <w:tabs>
          <w:tab w:val="num" w:pos="3600"/>
        </w:tabs>
        <w:ind w:left="3600" w:hanging="360"/>
      </w:pPr>
      <w:rPr>
        <w:rFonts w:ascii="Arial" w:hAnsi="Arial" w:hint="default"/>
      </w:rPr>
    </w:lvl>
    <w:lvl w:ilvl="5" w:tplc="762E34A2" w:tentative="1">
      <w:start w:val="1"/>
      <w:numFmt w:val="bullet"/>
      <w:lvlText w:val="•"/>
      <w:lvlJc w:val="left"/>
      <w:pPr>
        <w:tabs>
          <w:tab w:val="num" w:pos="4320"/>
        </w:tabs>
        <w:ind w:left="4320" w:hanging="360"/>
      </w:pPr>
      <w:rPr>
        <w:rFonts w:ascii="Arial" w:hAnsi="Arial" w:hint="default"/>
      </w:rPr>
    </w:lvl>
    <w:lvl w:ilvl="6" w:tplc="7B4EE7D0" w:tentative="1">
      <w:start w:val="1"/>
      <w:numFmt w:val="bullet"/>
      <w:lvlText w:val="•"/>
      <w:lvlJc w:val="left"/>
      <w:pPr>
        <w:tabs>
          <w:tab w:val="num" w:pos="5040"/>
        </w:tabs>
        <w:ind w:left="5040" w:hanging="360"/>
      </w:pPr>
      <w:rPr>
        <w:rFonts w:ascii="Arial" w:hAnsi="Arial" w:hint="default"/>
      </w:rPr>
    </w:lvl>
    <w:lvl w:ilvl="7" w:tplc="C798CAF2" w:tentative="1">
      <w:start w:val="1"/>
      <w:numFmt w:val="bullet"/>
      <w:lvlText w:val="•"/>
      <w:lvlJc w:val="left"/>
      <w:pPr>
        <w:tabs>
          <w:tab w:val="num" w:pos="5760"/>
        </w:tabs>
        <w:ind w:left="5760" w:hanging="360"/>
      </w:pPr>
      <w:rPr>
        <w:rFonts w:ascii="Arial" w:hAnsi="Arial" w:hint="default"/>
      </w:rPr>
    </w:lvl>
    <w:lvl w:ilvl="8" w:tplc="5016D4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45"/>
  </w:num>
  <w:num w:numId="4">
    <w:abstractNumId w:val="37"/>
  </w:num>
  <w:num w:numId="5">
    <w:abstractNumId w:val="17"/>
  </w:num>
  <w:num w:numId="6">
    <w:abstractNumId w:val="10"/>
  </w:num>
  <w:num w:numId="7">
    <w:abstractNumId w:val="35"/>
  </w:num>
  <w:num w:numId="8">
    <w:abstractNumId w:val="36"/>
  </w:num>
  <w:num w:numId="9">
    <w:abstractNumId w:val="19"/>
  </w:num>
  <w:num w:numId="10">
    <w:abstractNumId w:val="30"/>
  </w:num>
  <w:num w:numId="11">
    <w:abstractNumId w:val="21"/>
  </w:num>
  <w:num w:numId="12">
    <w:abstractNumId w:val="16"/>
  </w:num>
  <w:num w:numId="13">
    <w:abstractNumId w:val="40"/>
  </w:num>
  <w:num w:numId="14">
    <w:abstractNumId w:val="41"/>
  </w:num>
  <w:num w:numId="15">
    <w:abstractNumId w:val="32"/>
  </w:num>
  <w:num w:numId="16">
    <w:abstractNumId w:val="42"/>
  </w:num>
  <w:num w:numId="17">
    <w:abstractNumId w:val="34"/>
  </w:num>
  <w:num w:numId="18">
    <w:abstractNumId w:val="1"/>
  </w:num>
  <w:num w:numId="19">
    <w:abstractNumId w:val="11"/>
  </w:num>
  <w:num w:numId="20">
    <w:abstractNumId w:val="5"/>
  </w:num>
  <w:num w:numId="21">
    <w:abstractNumId w:val="7"/>
  </w:num>
  <w:num w:numId="22">
    <w:abstractNumId w:val="9"/>
  </w:num>
  <w:num w:numId="23">
    <w:abstractNumId w:val="12"/>
  </w:num>
  <w:num w:numId="24">
    <w:abstractNumId w:val="43"/>
  </w:num>
  <w:num w:numId="25">
    <w:abstractNumId w:val="27"/>
  </w:num>
  <w:num w:numId="26">
    <w:abstractNumId w:val="38"/>
  </w:num>
  <w:num w:numId="27">
    <w:abstractNumId w:val="26"/>
  </w:num>
  <w:num w:numId="28">
    <w:abstractNumId w:val="13"/>
  </w:num>
  <w:num w:numId="29">
    <w:abstractNumId w:val="39"/>
  </w:num>
  <w:num w:numId="30">
    <w:abstractNumId w:val="44"/>
  </w:num>
  <w:num w:numId="31">
    <w:abstractNumId w:val="15"/>
  </w:num>
  <w:num w:numId="32">
    <w:abstractNumId w:val="23"/>
  </w:num>
  <w:num w:numId="33">
    <w:abstractNumId w:val="2"/>
  </w:num>
  <w:num w:numId="34">
    <w:abstractNumId w:val="6"/>
  </w:num>
  <w:num w:numId="35">
    <w:abstractNumId w:val="14"/>
  </w:num>
  <w:num w:numId="36">
    <w:abstractNumId w:val="3"/>
  </w:num>
  <w:num w:numId="37">
    <w:abstractNumId w:val="0"/>
  </w:num>
  <w:num w:numId="38">
    <w:abstractNumId w:val="8"/>
  </w:num>
  <w:num w:numId="39">
    <w:abstractNumId w:val="20"/>
  </w:num>
  <w:num w:numId="40">
    <w:abstractNumId w:val="25"/>
  </w:num>
  <w:num w:numId="41">
    <w:abstractNumId w:val="33"/>
  </w:num>
  <w:num w:numId="42">
    <w:abstractNumId w:val="29"/>
  </w:num>
  <w:num w:numId="43">
    <w:abstractNumId w:val="4"/>
  </w:num>
  <w:num w:numId="44">
    <w:abstractNumId w:val="18"/>
  </w:num>
  <w:num w:numId="45">
    <w:abstractNumId w:val="22"/>
  </w:num>
  <w:num w:numId="4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 TargetMode="External"/><Relationship Id="rId18" Type="http://schemas.openxmlformats.org/officeDocument/2006/relationships/hyperlink" Target="https://mentor.ieee.org/802.11/dcn/20/11-20-1280-00-00ax-spec-text-proposal-for-pre-fec-padding-factor-parameter.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andards.ieee.org/about/sasb/patcom/materials.htm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tandards.ieee.org/about/sasb/patcom/materials.html" TargetMode="External"/><Relationship Id="rId17" Type="http://schemas.openxmlformats.org/officeDocument/2006/relationships/hyperlink" Target="https://mentor.ieee.org/802.11/dcn/20/11-20-1280-00-00ax-spec-text-proposal-for-pre-fec-padding-factor-parameter.docx" TargetMode="External"/><Relationship Id="rId25" Type="http://schemas.openxmlformats.org/officeDocument/2006/relationships/hyperlink" Target="https://mentor.ieee.org/802.11/dcn/20/11-20-1514-01-00ax-sa2-comments-on-tgax-d7-0.xls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entor.ieee.org/802.11/dcn/20/11-20-1519-00-00ax-phy-intro-cid-25001-25013-25026.docxn-" TargetMode="External"/><Relationship Id="rId29" Type="http://schemas.openxmlformats.org/officeDocument/2006/relationships/hyperlink" Target="https://mentor.ieee.org/802.11/dcn/20/11-20-1519-00-00ax-phy-intro-cid-25001-25013-25026.docx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280-00-00ax-spec-text-proposal-for-pre-fec-padding-factor-parameter.docx" TargetMode="External"/><Relationship Id="rId24" Type="http://schemas.openxmlformats.org/officeDocument/2006/relationships/hyperlink" Target="https://mentor.ieee.org/802.11/dcn/20/11-20-1280-02-00ax-spec-text-proposal-for-pre-fec-padding-factor-parameter.docx" TargetMode="External"/><Relationship Id="rId32" Type="http://schemas.openxmlformats.org/officeDocument/2006/relationships/hyperlink" Target="https://mentor.ieee.org/802.11/dcn/20/11-20-1514-02-00ax-sa2-comments-on-tgax-d7-0.xls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entor.ieee.org/802.11/dcn/20/11-20-1280-01-00ax-spec-text-proposal-for-pre-fec-padding-factor-parameter.docx" TargetMode="External"/><Relationship Id="rId28" Type="http://schemas.openxmlformats.org/officeDocument/2006/relationships/hyperlink" Target="https://mentor.ieee.org/802.11/dcn/20/11-20-1517-00-00ax-cca-cid-25036-25047.docx" TargetMode="External"/><Relationship Id="rId36" Type="http://schemas.openxmlformats.org/officeDocument/2006/relationships/theme" Target="theme/theme1.xml"/><Relationship Id="rId10" Type="http://schemas.openxmlformats.org/officeDocument/2006/relationships/hyperlink" Target="https://mentor.ieee.org/802.11/dcn/20/11-20-1280-00-00ax-spec-text-proposal-for-pre-fec-padding-factor-parameter.docx" TargetMode="External"/><Relationship Id="rId19" Type="http://schemas.openxmlformats.org/officeDocument/2006/relationships/hyperlink" Target="https://mentor.ieee.org/802.11/dcn/20/11-20-1517-00-00ax-cca-cid-25036-25047.docx" TargetMode="External"/><Relationship Id="rId31" Type="http://schemas.openxmlformats.org/officeDocument/2006/relationships/hyperlink" Target="https://imat.iee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1280-01-00ax-spec-text-proposal-for-pre-fec-padding-factor-parameter.docx" TargetMode="External"/><Relationship Id="rId22" Type="http://schemas.openxmlformats.org/officeDocument/2006/relationships/hyperlink" Target="https://imat.ieee.org/" TargetMode="External"/><Relationship Id="rId27" Type="http://schemas.openxmlformats.org/officeDocument/2006/relationships/footer" Target="footer3.xml"/><Relationship Id="rId30" Type="http://schemas.openxmlformats.org/officeDocument/2006/relationships/hyperlink" Target="http://standards.ieee.org/about/sasb/patcom/materials.html"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12</Pages>
  <Words>3789</Words>
  <Characters>21599</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802.11-20/1415r1</vt:lpstr>
      <vt:lpstr>doc.: IEEE 802.11-15/637r0</vt:lpstr>
      <vt:lpstr>doc.: IEEE 802.11-15/637r0</vt:lpstr>
    </vt:vector>
  </TitlesOfParts>
  <Company>Newracom</Company>
  <LinksUpToDate>false</LinksUpToDate>
  <CharactersWithSpaces>25338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802.11-20/1415r1</dc:title>
  <dc:subject>Minutes</dc:subject>
  <dc:creator>Yasuhiko Inoue</dc:creator>
  <cp:keywords>September 2020</cp:keywords>
  <dc:description>Minutes from TGax CRC Teleconference</dc:description>
  <cp:lastModifiedBy>Inoue Yasuhiko</cp:lastModifiedBy>
  <cp:revision>29</cp:revision>
  <dcterms:created xsi:type="dcterms:W3CDTF">2020-08-07T01:06:00Z</dcterms:created>
  <dcterms:modified xsi:type="dcterms:W3CDTF">2020-09-29T01:27:00Z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