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856743C" w:rsidR="00DE584F" w:rsidRPr="00183F4C" w:rsidRDefault="00BC5A9C" w:rsidP="005C041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5C0413">
              <w:rPr>
                <w:lang w:eastAsia="ko-KR"/>
              </w:rPr>
              <w:br/>
              <w:t>MLO Multi-Link Group Addressed Data Delivery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753277C" w:rsidR="00DE584F" w:rsidRPr="00183F4C" w:rsidRDefault="00DE584F" w:rsidP="00C7303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C73031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73031">
              <w:rPr>
                <w:b w:val="0"/>
                <w:sz w:val="20"/>
                <w:lang w:eastAsia="ko-KR"/>
              </w:rPr>
              <w:t>05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726A" w14:paraId="6D71540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95B7261" w14:textId="0717C56C" w:rsidR="0039726A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743FEC2B" w14:textId="35FD77AF" w:rsidR="0039726A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53543444" w14:textId="57E537EF" w:rsidR="0039726A" w:rsidRPr="00CB4F2F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6065FE47" w14:textId="77777777" w:rsidR="0039726A" w:rsidRPr="002C60AE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3D8C102" w14:textId="0F9FB0FB" w:rsidR="0039726A" w:rsidRDefault="00AB601D" w:rsidP="0039726A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18"/>
                <w:szCs w:val="18"/>
                <w:lang w:eastAsia="ko-KR"/>
              </w:rPr>
            </w:pPr>
            <w:hyperlink r:id="rId8" w:history="1">
              <w:r w:rsidR="003972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9726A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AB601D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64CDA47D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7B4937B" w14:textId="402C4DF7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2CCFE25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208987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FD11BE">
        <w:rPr>
          <w:lang w:eastAsia="ko-KR"/>
        </w:rPr>
        <w:t xml:space="preserve">the MLO Multi-Link Group Addressed Data Delivery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7ADCD7EA" w14:textId="4480E0DA" w:rsidR="00FB44A8" w:rsidRDefault="009008D2" w:rsidP="00496D4F">
      <w:pPr>
        <w:pStyle w:val="ListParagraph"/>
        <w:ind w:left="720"/>
        <w:rPr>
          <w:lang w:eastAsia="ko-KR"/>
        </w:rPr>
      </w:pPr>
      <w:r>
        <w:t>Rev 0: Initial version of the document.</w:t>
      </w:r>
    </w:p>
    <w:p w14:paraId="45493E6C" w14:textId="7D00772D" w:rsidR="00FB44A8" w:rsidRDefault="00FB44A8" w:rsidP="00496D4F">
      <w:pPr>
        <w:rPr>
          <w:lang w:eastAsia="ko-KR"/>
        </w:rPr>
      </w:pPr>
    </w:p>
    <w:p w14:paraId="1CD5DF33" w14:textId="19939FCE" w:rsidR="00FD11BE" w:rsidRPr="00FD11BE" w:rsidRDefault="00FD11BE" w:rsidP="00FD11BE">
      <w:pPr>
        <w:pStyle w:val="ListParagraph"/>
        <w:numPr>
          <w:ilvl w:val="0"/>
          <w:numId w:val="17"/>
        </w:numPr>
        <w:ind w:leftChars="0"/>
        <w:rPr>
          <w:color w:val="000000" w:themeColor="text1"/>
        </w:rPr>
      </w:pPr>
      <w:r w:rsidRPr="00FD11BE">
        <w:rPr>
          <w:color w:val="000000" w:themeColor="text1"/>
        </w:rPr>
        <w:t xml:space="preserve">802.11be supports the following group addressed frames delivery mechanism in R1: </w:t>
      </w:r>
    </w:p>
    <w:p w14:paraId="53E05768" w14:textId="77777777" w:rsidR="00FD11BE" w:rsidRPr="00FD11BE" w:rsidRDefault="00FD11BE" w:rsidP="00FD11BE">
      <w:pPr>
        <w:pStyle w:val="ListParagraph"/>
        <w:numPr>
          <w:ilvl w:val="0"/>
          <w:numId w:val="8"/>
        </w:numPr>
        <w:ind w:leftChars="0"/>
        <w:contextualSpacing/>
        <w:jc w:val="both"/>
        <w:rPr>
          <w:color w:val="000000" w:themeColor="text1"/>
        </w:rPr>
      </w:pPr>
      <w:r w:rsidRPr="00FD11BE">
        <w:rPr>
          <w:color w:val="000000" w:themeColor="text1"/>
        </w:rPr>
        <w:t xml:space="preserve">An AP MLD should not cause a STA affiliated to a non-STR non-AP MLD to transmit an MPDU that overlaps with group addressed frames in a constrained link if another STA affiliated to the same non-STR non-AP MLD is expected to be receiving group addressed frames.  </w:t>
      </w:r>
    </w:p>
    <w:p w14:paraId="60860D3E" w14:textId="77777777" w:rsidR="00FD11BE" w:rsidRPr="00FD11BE" w:rsidRDefault="00FD11BE" w:rsidP="00FD11BE">
      <w:pPr>
        <w:jc w:val="both"/>
        <w:rPr>
          <w:szCs w:val="22"/>
        </w:rPr>
      </w:pPr>
      <w:r w:rsidRPr="00FD11BE">
        <w:rPr>
          <w:szCs w:val="22"/>
        </w:rPr>
        <w:t xml:space="preserve">[Motion 122, #SP155, </w:t>
      </w:r>
      <w:sdt>
        <w:sdtPr>
          <w:rPr>
            <w:szCs w:val="22"/>
          </w:rPr>
          <w:id w:val="-602883033"/>
          <w:citation/>
        </w:sdtPr>
        <w:sdtEndPr/>
        <w:sdtContent>
          <w:r w:rsidRPr="00FD11BE">
            <w:rPr>
              <w:szCs w:val="22"/>
            </w:rPr>
            <w:fldChar w:fldCharType="begin"/>
          </w:r>
          <w:r w:rsidRPr="00FD11BE">
            <w:rPr>
              <w:szCs w:val="22"/>
              <w:lang w:val="en-US"/>
            </w:rPr>
            <w:instrText xml:space="preserve"> CITATION 19_1755r7 \l 1033 </w:instrText>
          </w:r>
          <w:r w:rsidRPr="00FD11BE">
            <w:rPr>
              <w:szCs w:val="22"/>
            </w:rPr>
            <w:fldChar w:fldCharType="separate"/>
          </w:r>
          <w:r w:rsidRPr="00FD11BE">
            <w:rPr>
              <w:noProof/>
              <w:szCs w:val="22"/>
              <w:lang w:val="en-US"/>
            </w:rPr>
            <w:t>[10]</w:t>
          </w:r>
          <w:r w:rsidRPr="00FD11BE">
            <w:rPr>
              <w:szCs w:val="22"/>
            </w:rPr>
            <w:fldChar w:fldCharType="end"/>
          </w:r>
        </w:sdtContent>
      </w:sdt>
      <w:r w:rsidRPr="00FD11BE">
        <w:rPr>
          <w:szCs w:val="22"/>
        </w:rPr>
        <w:t xml:space="preserve"> and </w:t>
      </w:r>
      <w:sdt>
        <w:sdtPr>
          <w:rPr>
            <w:szCs w:val="22"/>
          </w:rPr>
          <w:id w:val="1239131304"/>
          <w:citation/>
        </w:sdtPr>
        <w:sdtEndPr/>
        <w:sdtContent>
          <w:r w:rsidRPr="00FD11BE">
            <w:rPr>
              <w:szCs w:val="22"/>
            </w:rPr>
            <w:fldChar w:fldCharType="begin"/>
          </w:r>
          <w:r w:rsidRPr="00FD11BE">
            <w:rPr>
              <w:szCs w:val="22"/>
              <w:lang w:val="en-US"/>
            </w:rPr>
            <w:instrText xml:space="preserve"> CITATION 20_0672r0 \l 1033 </w:instrText>
          </w:r>
          <w:r w:rsidRPr="00FD11BE">
            <w:rPr>
              <w:szCs w:val="22"/>
            </w:rPr>
            <w:fldChar w:fldCharType="separate"/>
          </w:r>
          <w:r w:rsidRPr="00FD11BE">
            <w:rPr>
              <w:noProof/>
              <w:szCs w:val="22"/>
              <w:lang w:val="en-US"/>
            </w:rPr>
            <w:t>[171]</w:t>
          </w:r>
          <w:r w:rsidRPr="00FD11BE">
            <w:rPr>
              <w:szCs w:val="22"/>
            </w:rPr>
            <w:fldChar w:fldCharType="end"/>
          </w:r>
        </w:sdtContent>
      </w:sdt>
      <w:r w:rsidRPr="00FD11BE">
        <w:rPr>
          <w:szCs w:val="22"/>
        </w:rPr>
        <w:t>]</w:t>
      </w:r>
    </w:p>
    <w:p w14:paraId="11B6E2E9" w14:textId="77777777" w:rsidR="00FD11BE" w:rsidRDefault="00FD11BE" w:rsidP="00FD11BE">
      <w:pPr>
        <w:jc w:val="both"/>
        <w:rPr>
          <w:szCs w:val="22"/>
        </w:rPr>
      </w:pPr>
    </w:p>
    <w:p w14:paraId="632BA5D8" w14:textId="77777777" w:rsidR="00C50FE1" w:rsidRDefault="00C50FE1" w:rsidP="00C50FE1"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0A75840" w14:textId="77777777" w:rsidR="00FD11BE" w:rsidRDefault="00FD11BE" w:rsidP="00FD11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Insert new Clause 33 following Clause 32 as follows:</w:t>
      </w:r>
    </w:p>
    <w:p w14:paraId="6EF162F1" w14:textId="77777777" w:rsidR="00FD11BE" w:rsidRDefault="00FD11BE" w:rsidP="00FD11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3D6DB3A2" w14:textId="13BE34B0" w:rsidR="00FD11BE" w:rsidRDefault="00FD11BE" w:rsidP="00FD11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33.x Multi-link </w:t>
      </w:r>
      <w:r w:rsidR="003C719B">
        <w:rPr>
          <w:rStyle w:val="SC7204809"/>
          <w:sz w:val="20"/>
          <w:szCs w:val="20"/>
        </w:rPr>
        <w:t>operation</w:t>
      </w:r>
    </w:p>
    <w:p w14:paraId="34911FE6" w14:textId="6F1EF713" w:rsidR="00FD11BE" w:rsidRDefault="00FD11BE" w:rsidP="00FD11BE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33.x.y</w:t>
      </w:r>
      <w:r w:rsidR="003C719B">
        <w:rPr>
          <w:rStyle w:val="SC7204809"/>
          <w:sz w:val="20"/>
          <w:szCs w:val="20"/>
        </w:rPr>
        <w:t>1</w:t>
      </w:r>
      <w:r>
        <w:rPr>
          <w:rStyle w:val="SC7204809"/>
          <w:sz w:val="20"/>
          <w:szCs w:val="20"/>
        </w:rPr>
        <w:t xml:space="preserve"> </w:t>
      </w:r>
      <w:r w:rsidR="003C719B">
        <w:rPr>
          <w:rStyle w:val="SC7204809"/>
          <w:sz w:val="20"/>
          <w:szCs w:val="20"/>
        </w:rPr>
        <w:t xml:space="preserve">Multi-link group addressed data transmission </w:t>
      </w:r>
    </w:p>
    <w:p w14:paraId="0F07EA7B" w14:textId="5B79F98E" w:rsidR="003C719B" w:rsidRDefault="000B740C" w:rsidP="00AC1BE9">
      <w:pPr>
        <w:jc w:val="both"/>
        <w:rPr>
          <w:color w:val="000000" w:themeColor="text1"/>
        </w:rPr>
      </w:pPr>
      <w:r w:rsidRPr="00FD11BE">
        <w:rPr>
          <w:color w:val="000000" w:themeColor="text1"/>
        </w:rPr>
        <w:t xml:space="preserve">An AP MLD should not </w:t>
      </w:r>
      <w:r>
        <w:rPr>
          <w:color w:val="000000" w:themeColor="text1"/>
        </w:rPr>
        <w:t xml:space="preserve">transmit a frame that solicits an immediate response to a </w:t>
      </w:r>
      <w:r w:rsidRPr="00FD11BE">
        <w:rPr>
          <w:color w:val="000000" w:themeColor="text1"/>
        </w:rPr>
        <w:t>STA affiliated to a non-STR non-AP MLD</w:t>
      </w:r>
      <w:r>
        <w:rPr>
          <w:color w:val="000000" w:themeColor="text1"/>
        </w:rPr>
        <w:t>,</w:t>
      </w:r>
      <w:r w:rsidR="007074D4">
        <w:rPr>
          <w:color w:val="000000" w:themeColor="text1"/>
        </w:rPr>
        <w:t xml:space="preserve"> if the immediate response o</w:t>
      </w:r>
      <w:r w:rsidR="007074D4" w:rsidRPr="00FD11BE">
        <w:rPr>
          <w:color w:val="000000" w:themeColor="text1"/>
        </w:rPr>
        <w:t xml:space="preserve">verlaps </w:t>
      </w:r>
      <w:r w:rsidR="007074D4">
        <w:rPr>
          <w:color w:val="000000" w:themeColor="text1"/>
        </w:rPr>
        <w:t xml:space="preserve">in time </w:t>
      </w:r>
      <w:r w:rsidR="007074D4" w:rsidRPr="00FD11BE">
        <w:rPr>
          <w:color w:val="000000" w:themeColor="text1"/>
        </w:rPr>
        <w:t xml:space="preserve">with group addressed </w:t>
      </w:r>
      <w:r w:rsidR="007074D4">
        <w:rPr>
          <w:color w:val="000000" w:themeColor="text1"/>
        </w:rPr>
        <w:t xml:space="preserve">MPDUs </w:t>
      </w:r>
      <w:r w:rsidR="00792AE1">
        <w:rPr>
          <w:color w:val="000000" w:themeColor="text1"/>
        </w:rPr>
        <w:t xml:space="preserve">scheduled </w:t>
      </w:r>
      <w:r w:rsidR="007074D4" w:rsidRPr="00FD11BE">
        <w:rPr>
          <w:color w:val="000000" w:themeColor="text1"/>
        </w:rPr>
        <w:t xml:space="preserve">in a </w:t>
      </w:r>
      <w:r w:rsidR="007074D4">
        <w:rPr>
          <w:color w:val="000000" w:themeColor="text1"/>
        </w:rPr>
        <w:t xml:space="preserve">link of an NSTR link set of the non-STR non-AP MLD and </w:t>
      </w:r>
      <w:r w:rsidR="007074D4" w:rsidRPr="00FD11BE">
        <w:rPr>
          <w:color w:val="000000" w:themeColor="text1"/>
        </w:rPr>
        <w:t xml:space="preserve">another STA affiliated to the non-STR non-AP MLD is expected to be receiving </w:t>
      </w:r>
      <w:r w:rsidR="00792AE1">
        <w:rPr>
          <w:color w:val="000000" w:themeColor="text1"/>
        </w:rPr>
        <w:t xml:space="preserve">those </w:t>
      </w:r>
      <w:r w:rsidR="007074D4" w:rsidRPr="00FD11BE">
        <w:rPr>
          <w:color w:val="000000" w:themeColor="text1"/>
        </w:rPr>
        <w:t xml:space="preserve">group addressed </w:t>
      </w:r>
      <w:r w:rsidR="00792AE1">
        <w:rPr>
          <w:color w:val="000000" w:themeColor="text1"/>
        </w:rPr>
        <w:t>MPDUs.</w:t>
      </w:r>
      <w:r w:rsidR="00AC1BE9" w:rsidRPr="00AC1BE9">
        <w:t xml:space="preserve"> </w:t>
      </w:r>
      <w:r w:rsidR="00AC1BE9" w:rsidRPr="00AC1BE9">
        <w:rPr>
          <w:color w:val="000000" w:themeColor="text1"/>
        </w:rPr>
        <w:t xml:space="preserve">An AP MLD determines which STAs affiliated to a non-STR non-AP MLD </w:t>
      </w:r>
      <w:r w:rsidR="00EF7105">
        <w:rPr>
          <w:color w:val="000000" w:themeColor="text1"/>
        </w:rPr>
        <w:t xml:space="preserve">are </w:t>
      </w:r>
      <w:r w:rsidR="00AC1BE9" w:rsidRPr="00AC1BE9">
        <w:rPr>
          <w:color w:val="000000" w:themeColor="text1"/>
        </w:rPr>
        <w:t>expected to be receiving group address MPDUs subject to the TBD rules.</w:t>
      </w:r>
    </w:p>
    <w:p w14:paraId="65302271" w14:textId="77777777" w:rsidR="0047008E" w:rsidRDefault="0047008E" w:rsidP="00AC1BE9">
      <w:pPr>
        <w:jc w:val="both"/>
        <w:rPr>
          <w:color w:val="000000" w:themeColor="text1"/>
        </w:rPr>
      </w:pPr>
    </w:p>
    <w:p w14:paraId="09AAF17D" w14:textId="77777777" w:rsidR="0047008E" w:rsidRDefault="0047008E" w:rsidP="00AC1BE9">
      <w:pPr>
        <w:jc w:val="both"/>
      </w:pPr>
      <w:bookmarkStart w:id="0" w:name="_GoBack"/>
      <w:bookmarkEnd w:id="0"/>
    </w:p>
    <w:p w14:paraId="2482DEB4" w14:textId="788F0FA3" w:rsidR="00697C41" w:rsidRPr="00E653E3" w:rsidRDefault="00697C41" w:rsidP="00697C41">
      <w:pPr>
        <w:jc w:val="both"/>
      </w:pPr>
      <w:r w:rsidRPr="00AE5C36">
        <w:rPr>
          <w:highlight w:val="yellow"/>
        </w:rPr>
        <w:t xml:space="preserve">(#Motion 122, </w:t>
      </w:r>
      <w:r w:rsidR="003C719B" w:rsidRPr="00AE5C36">
        <w:rPr>
          <w:highlight w:val="yellow"/>
        </w:rPr>
        <w:t>SP1</w:t>
      </w:r>
      <w:r w:rsidR="003C719B">
        <w:rPr>
          <w:highlight w:val="yellow"/>
        </w:rPr>
        <w:t>55</w:t>
      </w:r>
      <w:r w:rsidRPr="00AE5C36">
        <w:rPr>
          <w:highlight w:val="yellow"/>
        </w:rPr>
        <w:t>)</w:t>
      </w:r>
    </w:p>
    <w:p w14:paraId="5FF1419B" w14:textId="1522F86F" w:rsidR="009B0D82" w:rsidRDefault="00697C41" w:rsidP="00024800">
      <w:pPr>
        <w:jc w:val="both"/>
        <w:rPr>
          <w:rFonts w:eastAsiaTheme="minorEastAsia"/>
          <w:sz w:val="20"/>
          <w:lang w:eastAsia="ko-KR"/>
        </w:rPr>
      </w:pPr>
      <w:r w:rsidRPr="00AE5C36" w:rsidDel="00697C41">
        <w:rPr>
          <w:highlight w:val="yellow"/>
        </w:rPr>
        <w:t xml:space="preserve"> </w:t>
      </w:r>
    </w:p>
    <w:p w14:paraId="456ED317" w14:textId="7BC30B78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172D34">
        <w:rPr>
          <w:rFonts w:eastAsiaTheme="minorEastAsia"/>
          <w:b/>
          <w:color w:val="FF0000"/>
          <w:sz w:val="20"/>
          <w:lang w:eastAsia="ko-KR"/>
        </w:rPr>
        <w:t>xxxx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AE5C36"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5EA175CB" w14:textId="77777777" w:rsidR="00992223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>Yes/No/Abstain</w:t>
      </w:r>
    </w:p>
    <w:p w14:paraId="23CF0983" w14:textId="2357E225" w:rsidR="003C719B" w:rsidRPr="00353BD6" w:rsidRDefault="003C719B" w:rsidP="00024800">
      <w:pPr>
        <w:jc w:val="both"/>
        <w:rPr>
          <w:rFonts w:eastAsiaTheme="minorEastAsia"/>
          <w:sz w:val="20"/>
          <w:lang w:eastAsia="ko-KR"/>
        </w:rPr>
      </w:pPr>
    </w:p>
    <w:sectPr w:rsidR="003C719B" w:rsidRPr="00353BD6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B6E4" w14:textId="77777777" w:rsidR="00AB601D" w:rsidRDefault="00AB601D">
      <w:r>
        <w:separator/>
      </w:r>
    </w:p>
  </w:endnote>
  <w:endnote w:type="continuationSeparator" w:id="0">
    <w:p w14:paraId="37A8F127" w14:textId="77777777" w:rsidR="00AB601D" w:rsidRDefault="00AB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DF0FE1" w:rsidRDefault="00AB601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A33980">
      <w:rPr>
        <w:noProof/>
      </w:rPr>
      <w:t>1</w:t>
    </w:r>
    <w:r w:rsidR="00DF0FE1">
      <w:rPr>
        <w:noProof/>
      </w:rPr>
      <w:fldChar w:fldCharType="end"/>
    </w:r>
    <w:r w:rsidR="00DF0FE1">
      <w:tab/>
      <w:t>Yongho Seok, Mediatek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0F938" w14:textId="77777777" w:rsidR="00AB601D" w:rsidRDefault="00AB601D">
      <w:r>
        <w:separator/>
      </w:r>
    </w:p>
  </w:footnote>
  <w:footnote w:type="continuationSeparator" w:id="0">
    <w:p w14:paraId="664B7A28" w14:textId="77777777" w:rsidR="00AB601D" w:rsidRDefault="00AB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06A10954" w:rsidR="00DF0FE1" w:rsidRDefault="00831F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r w:rsidR="003213D0">
      <w:fldChar w:fldCharType="begin"/>
    </w:r>
    <w:r w:rsidR="003213D0">
      <w:instrText xml:space="preserve"> TITLE  \* MERGEFORMAT </w:instrText>
    </w:r>
    <w:r w:rsidR="003213D0">
      <w:fldChar w:fldCharType="separate"/>
    </w:r>
    <w:r w:rsidR="003213D0">
      <w:t>doc.: IEEE 802.11-20/</w:t>
    </w:r>
    <w:r w:rsidR="003213D0">
      <w:t>1411</w:t>
    </w:r>
    <w:r w:rsidR="003213D0">
      <w:rPr>
        <w:lang w:eastAsia="ko-KR"/>
      </w:rPr>
      <w:t>r</w:t>
    </w:r>
    <w:r w:rsidR="003213D0">
      <w:rPr>
        <w:lang w:eastAsia="ko-KR"/>
      </w:rPr>
      <w:fldChar w:fldCharType="end"/>
    </w:r>
    <w:r w:rsidR="003213D0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616338D"/>
    <w:multiLevelType w:val="hybridMultilevel"/>
    <w:tmpl w:val="F326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D43C6"/>
    <w:multiLevelType w:val="hybridMultilevel"/>
    <w:tmpl w:val="AD46DCCA"/>
    <w:lvl w:ilvl="0" w:tplc="BB96DE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1FA66C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BD6C29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945FE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C3814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CA618C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2079C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C0268D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8B8C92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65264D"/>
    <w:multiLevelType w:val="hybridMultilevel"/>
    <w:tmpl w:val="4B44BE8C"/>
    <w:lvl w:ilvl="0" w:tplc="7200F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6B667966"/>
    <w:multiLevelType w:val="hybridMultilevel"/>
    <w:tmpl w:val="0E120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2"/>
  </w:num>
  <w:num w:numId="16">
    <w:abstractNumId w:val="13"/>
  </w:num>
  <w:num w:numId="17">
    <w:abstractNumId w:val="6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2A"/>
    <w:rsid w:val="000013EC"/>
    <w:rsid w:val="000027A5"/>
    <w:rsid w:val="00003502"/>
    <w:rsid w:val="000045FA"/>
    <w:rsid w:val="00006454"/>
    <w:rsid w:val="000066EE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405C4"/>
    <w:rsid w:val="00041AC4"/>
    <w:rsid w:val="000438DD"/>
    <w:rsid w:val="0004486F"/>
    <w:rsid w:val="00044DC0"/>
    <w:rsid w:val="000478EE"/>
    <w:rsid w:val="0005127A"/>
    <w:rsid w:val="00052123"/>
    <w:rsid w:val="00053519"/>
    <w:rsid w:val="0005449D"/>
    <w:rsid w:val="000567DA"/>
    <w:rsid w:val="000575AC"/>
    <w:rsid w:val="0006215B"/>
    <w:rsid w:val="000642FC"/>
    <w:rsid w:val="0006469A"/>
    <w:rsid w:val="00066421"/>
    <w:rsid w:val="00067151"/>
    <w:rsid w:val="0006732A"/>
    <w:rsid w:val="00067D82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83B"/>
    <w:rsid w:val="00095986"/>
    <w:rsid w:val="0009661D"/>
    <w:rsid w:val="0009713F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40C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D97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74A8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34"/>
    <w:rsid w:val="00172DD9"/>
    <w:rsid w:val="001738FD"/>
    <w:rsid w:val="00175CDF"/>
    <w:rsid w:val="0017659B"/>
    <w:rsid w:val="00177BCE"/>
    <w:rsid w:val="001805C6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54BD"/>
    <w:rsid w:val="00196980"/>
    <w:rsid w:val="00197B92"/>
    <w:rsid w:val="001A0CEC"/>
    <w:rsid w:val="001A0EDB"/>
    <w:rsid w:val="001A1B7C"/>
    <w:rsid w:val="001A2240"/>
    <w:rsid w:val="001A2CDE"/>
    <w:rsid w:val="001A77FD"/>
    <w:rsid w:val="001A7C55"/>
    <w:rsid w:val="001A7EC5"/>
    <w:rsid w:val="001B0001"/>
    <w:rsid w:val="001B252D"/>
    <w:rsid w:val="001B2904"/>
    <w:rsid w:val="001B329A"/>
    <w:rsid w:val="001B5283"/>
    <w:rsid w:val="001B63BC"/>
    <w:rsid w:val="001B7AC7"/>
    <w:rsid w:val="001C501D"/>
    <w:rsid w:val="001C52D0"/>
    <w:rsid w:val="001C7CCE"/>
    <w:rsid w:val="001D0D42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39F2"/>
    <w:rsid w:val="00224133"/>
    <w:rsid w:val="00225508"/>
    <w:rsid w:val="00225570"/>
    <w:rsid w:val="00225888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197A"/>
    <w:rsid w:val="00262D56"/>
    <w:rsid w:val="00263002"/>
    <w:rsid w:val="00263092"/>
    <w:rsid w:val="00263DA5"/>
    <w:rsid w:val="002643E0"/>
    <w:rsid w:val="002662A5"/>
    <w:rsid w:val="00267202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AAB"/>
    <w:rsid w:val="002A4A61"/>
    <w:rsid w:val="002A4C48"/>
    <w:rsid w:val="002A55B1"/>
    <w:rsid w:val="002A7011"/>
    <w:rsid w:val="002B013C"/>
    <w:rsid w:val="002B0983"/>
    <w:rsid w:val="002B0A71"/>
    <w:rsid w:val="002B17C1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9F2"/>
    <w:rsid w:val="00315B52"/>
    <w:rsid w:val="00315D5C"/>
    <w:rsid w:val="00315DE7"/>
    <w:rsid w:val="00317A7D"/>
    <w:rsid w:val="00320149"/>
    <w:rsid w:val="00320ED2"/>
    <w:rsid w:val="003213D0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61F"/>
    <w:rsid w:val="00381C86"/>
    <w:rsid w:val="00381F98"/>
    <w:rsid w:val="00382C54"/>
    <w:rsid w:val="0038326C"/>
    <w:rsid w:val="00383766"/>
    <w:rsid w:val="00383C03"/>
    <w:rsid w:val="0038516A"/>
    <w:rsid w:val="00385654"/>
    <w:rsid w:val="00385D77"/>
    <w:rsid w:val="00385FD6"/>
    <w:rsid w:val="0038601E"/>
    <w:rsid w:val="003901EE"/>
    <w:rsid w:val="0039069E"/>
    <w:rsid w:val="003906A1"/>
    <w:rsid w:val="00391845"/>
    <w:rsid w:val="003924F8"/>
    <w:rsid w:val="003945E3"/>
    <w:rsid w:val="00395A50"/>
    <w:rsid w:val="0039726A"/>
    <w:rsid w:val="0039787F"/>
    <w:rsid w:val="003A0955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6D8"/>
    <w:rsid w:val="003C58AE"/>
    <w:rsid w:val="003C719B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4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1EAF"/>
    <w:rsid w:val="003F2B96"/>
    <w:rsid w:val="003F2D6C"/>
    <w:rsid w:val="003F3F13"/>
    <w:rsid w:val="003F42D3"/>
    <w:rsid w:val="003F4633"/>
    <w:rsid w:val="003F64C8"/>
    <w:rsid w:val="003F6B76"/>
    <w:rsid w:val="003F773E"/>
    <w:rsid w:val="0040083C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23E"/>
    <w:rsid w:val="004209D5"/>
    <w:rsid w:val="00421159"/>
    <w:rsid w:val="00421A46"/>
    <w:rsid w:val="00422546"/>
    <w:rsid w:val="00422D5C"/>
    <w:rsid w:val="00423116"/>
    <w:rsid w:val="00423634"/>
    <w:rsid w:val="00423AC3"/>
    <w:rsid w:val="0042701C"/>
    <w:rsid w:val="00430648"/>
    <w:rsid w:val="00430E74"/>
    <w:rsid w:val="00431EBF"/>
    <w:rsid w:val="00432069"/>
    <w:rsid w:val="00432BF8"/>
    <w:rsid w:val="004339CB"/>
    <w:rsid w:val="004347D9"/>
    <w:rsid w:val="00435208"/>
    <w:rsid w:val="00437814"/>
    <w:rsid w:val="004378DC"/>
    <w:rsid w:val="004402C9"/>
    <w:rsid w:val="00440FF1"/>
    <w:rsid w:val="004410F5"/>
    <w:rsid w:val="004417F2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397B"/>
    <w:rsid w:val="00466206"/>
    <w:rsid w:val="00466B33"/>
    <w:rsid w:val="00466EEB"/>
    <w:rsid w:val="0047008E"/>
    <w:rsid w:val="00470581"/>
    <w:rsid w:val="004718BD"/>
    <w:rsid w:val="004721EF"/>
    <w:rsid w:val="0047267B"/>
    <w:rsid w:val="00472EA0"/>
    <w:rsid w:val="004731B3"/>
    <w:rsid w:val="00473D5B"/>
    <w:rsid w:val="00475A71"/>
    <w:rsid w:val="00475D9E"/>
    <w:rsid w:val="00476A4C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6D4F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5E63"/>
    <w:rsid w:val="004B778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6DD9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6040"/>
    <w:rsid w:val="00556617"/>
    <w:rsid w:val="00561ADD"/>
    <w:rsid w:val="00562627"/>
    <w:rsid w:val="00562C79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413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76B8"/>
    <w:rsid w:val="00697C41"/>
    <w:rsid w:val="00697E1B"/>
    <w:rsid w:val="006A3117"/>
    <w:rsid w:val="006A3A0E"/>
    <w:rsid w:val="006A3EB3"/>
    <w:rsid w:val="006A4F60"/>
    <w:rsid w:val="006A503E"/>
    <w:rsid w:val="006A59BC"/>
    <w:rsid w:val="006A612E"/>
    <w:rsid w:val="006A67EB"/>
    <w:rsid w:val="006A6A83"/>
    <w:rsid w:val="006A7C3D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074D4"/>
    <w:rsid w:val="00711472"/>
    <w:rsid w:val="00711E05"/>
    <w:rsid w:val="007121E9"/>
    <w:rsid w:val="00712FBC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AAE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76B"/>
    <w:rsid w:val="0076096A"/>
    <w:rsid w:val="00760E8D"/>
    <w:rsid w:val="0076196C"/>
    <w:rsid w:val="00766B1A"/>
    <w:rsid w:val="00766DFE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2AE1"/>
    <w:rsid w:val="0079373D"/>
    <w:rsid w:val="007946B4"/>
    <w:rsid w:val="00794BC4"/>
    <w:rsid w:val="00794F1E"/>
    <w:rsid w:val="0079538C"/>
    <w:rsid w:val="007955EB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63C8"/>
    <w:rsid w:val="007E6B46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4940"/>
    <w:rsid w:val="008154D7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1FD7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171B"/>
    <w:rsid w:val="00842C5E"/>
    <w:rsid w:val="00843219"/>
    <w:rsid w:val="008445B9"/>
    <w:rsid w:val="00845E60"/>
    <w:rsid w:val="00846163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5AFD"/>
    <w:rsid w:val="008A5CE8"/>
    <w:rsid w:val="008A6CD4"/>
    <w:rsid w:val="008A718B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E94"/>
    <w:rsid w:val="008E0ECD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6FBD"/>
    <w:rsid w:val="009278D5"/>
    <w:rsid w:val="00927FEB"/>
    <w:rsid w:val="00932F94"/>
    <w:rsid w:val="00934BB2"/>
    <w:rsid w:val="00936D66"/>
    <w:rsid w:val="00937591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578EA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789D"/>
    <w:rsid w:val="009E096B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A00A1F"/>
    <w:rsid w:val="00A00D34"/>
    <w:rsid w:val="00A00EE5"/>
    <w:rsid w:val="00A0127D"/>
    <w:rsid w:val="00A0173C"/>
    <w:rsid w:val="00A037A7"/>
    <w:rsid w:val="00A040EF"/>
    <w:rsid w:val="00A049E2"/>
    <w:rsid w:val="00A050B1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D8D"/>
    <w:rsid w:val="00A27692"/>
    <w:rsid w:val="00A31647"/>
    <w:rsid w:val="00A32C39"/>
    <w:rsid w:val="00A33980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337D"/>
    <w:rsid w:val="00A54E0F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601D"/>
    <w:rsid w:val="00AB7D26"/>
    <w:rsid w:val="00AC0237"/>
    <w:rsid w:val="00AC1B7C"/>
    <w:rsid w:val="00AC1BE9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2CDA"/>
    <w:rsid w:val="00AE5C3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1DEC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0FCA"/>
    <w:rsid w:val="00B32585"/>
    <w:rsid w:val="00B348D8"/>
    <w:rsid w:val="00B34C81"/>
    <w:rsid w:val="00B34F98"/>
    <w:rsid w:val="00B350FD"/>
    <w:rsid w:val="00B35209"/>
    <w:rsid w:val="00B35ECD"/>
    <w:rsid w:val="00B40221"/>
    <w:rsid w:val="00B41FC5"/>
    <w:rsid w:val="00B422A1"/>
    <w:rsid w:val="00B447D8"/>
    <w:rsid w:val="00B4501C"/>
    <w:rsid w:val="00B45A5E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2C87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031"/>
    <w:rsid w:val="00C73810"/>
    <w:rsid w:val="00C73F85"/>
    <w:rsid w:val="00C7480A"/>
    <w:rsid w:val="00C76888"/>
    <w:rsid w:val="00C76E1E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45A"/>
    <w:rsid w:val="00C96AF0"/>
    <w:rsid w:val="00C975ED"/>
    <w:rsid w:val="00CA1130"/>
    <w:rsid w:val="00CA1F8F"/>
    <w:rsid w:val="00CA2591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A3"/>
    <w:rsid w:val="00CC76CE"/>
    <w:rsid w:val="00CC7C82"/>
    <w:rsid w:val="00CD0ABD"/>
    <w:rsid w:val="00CD0F66"/>
    <w:rsid w:val="00CD259C"/>
    <w:rsid w:val="00CD6BAD"/>
    <w:rsid w:val="00CD77CA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64EB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0922"/>
    <w:rsid w:val="00D312F2"/>
    <w:rsid w:val="00D331A8"/>
    <w:rsid w:val="00D33C85"/>
    <w:rsid w:val="00D36C35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D8D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34A6"/>
    <w:rsid w:val="00D84566"/>
    <w:rsid w:val="00D857E5"/>
    <w:rsid w:val="00D8746E"/>
    <w:rsid w:val="00D87EE0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91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152"/>
    <w:rsid w:val="00E16539"/>
    <w:rsid w:val="00E16650"/>
    <w:rsid w:val="00E21034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37A2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920E1"/>
    <w:rsid w:val="00E93CEB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05"/>
    <w:rsid w:val="00EF715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1B40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2F8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44A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68C1"/>
    <w:rsid w:val="00FC7D8B"/>
    <w:rsid w:val="00FD11BE"/>
    <w:rsid w:val="00FD1508"/>
    <w:rsid w:val="00FD4CB5"/>
    <w:rsid w:val="00FD522B"/>
    <w:rsid w:val="00FD554D"/>
    <w:rsid w:val="00FD5B24"/>
    <w:rsid w:val="00FD7A67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ongho.seok@mediatek.com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20_0762r1</b:Tag>
    <b:SourceType>JournalArticle</b:SourceType>
    <b:Guid>{1A6160EB-B940-4030-97F0-FB7DD41AD38F}</b:Guid>
    <b:Author>
      <b:Author>
        <b:Corporate>Yongho Seok (MediaTek)</b:Corporate>
      </b:Author>
    </b:Author>
    <b:Title>STA ID indication for constrained multi-link operation</b:Title>
    <b:JournalName>20/0762r1</b:JournalName>
    <b:Year>August 2020</b:Year>
    <b:RefOrder>181</b:RefOrder>
  </b:Source>
  <b:Source>
    <b:Tag>20_0672r0</b:Tag>
    <b:SourceType>JournalArticle</b:SourceType>
    <b:Guid>{7AA8E2BA-FB7B-4844-9590-7DDA4DBD151D}</b:Guid>
    <b:Author>
      <b:Author>
        <b:Corporate>Yongho Seok (MediaTek)</b:Corporate>
      </b:Author>
    </b:Author>
    <b:Title>Group addressed frame transmission in constrained multi-link operation follow-up</b:Title>
    <b:JournalName>20/0672r0</b:JournalName>
    <b:Year>July 2020</b:Year>
    <b:RefOrder>171</b:RefOrder>
  </b:Source>
</b:Sources>
</file>

<file path=customXml/itemProps1.xml><?xml version="1.0" encoding="utf-8"?>
<ds:datastoreItem xmlns:ds="http://schemas.openxmlformats.org/officeDocument/2006/customXml" ds:itemID="{9BD9D4AF-BCC5-41DA-882D-30C3A86F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2020-09-07T04:45:00Z</dcterms:created>
  <dcterms:modified xsi:type="dcterms:W3CDTF">2020-09-07T04:45:00Z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