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EC54AA" w:rsidRPr="00EC54AA" w14:paraId="629A6A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8D48337" w:rsidR="00CA09B2" w:rsidRPr="00EC54AA" w:rsidRDefault="00141187" w:rsidP="00BB1C94">
            <w:pPr>
              <w:pStyle w:val="T2"/>
            </w:pPr>
            <w:r w:rsidRPr="00EC54AA">
              <w:t>WLAN Sensing</w:t>
            </w:r>
            <w:r w:rsidR="00BB1C94" w:rsidRPr="00EC54AA">
              <w:t xml:space="preserve"> </w:t>
            </w:r>
            <w:r w:rsidR="00A1716B" w:rsidRPr="00125622">
              <w:t>S</w:t>
            </w:r>
            <w:r w:rsidR="005C7D5B" w:rsidRPr="00125622">
              <w:t xml:space="preserve">G </w:t>
            </w:r>
            <w:r w:rsidR="00BB1C94" w:rsidRPr="00125622">
              <w:t xml:space="preserve">– </w:t>
            </w:r>
            <w:r w:rsidR="004E7967">
              <w:t>July</w:t>
            </w:r>
            <w:r w:rsidR="004549FE">
              <w:t>,</w:t>
            </w:r>
            <w:r w:rsidR="004E7967">
              <w:t xml:space="preserve"> August</w:t>
            </w:r>
            <w:r w:rsidR="004549FE">
              <w:t xml:space="preserve"> and September</w:t>
            </w:r>
            <w:r w:rsidR="00A1716B" w:rsidRPr="00125622">
              <w:t xml:space="preserve"> 2020</w:t>
            </w:r>
            <w:r w:rsidRPr="00125622">
              <w:t xml:space="preserve"> Teleconference Meeting Minutes</w:t>
            </w:r>
          </w:p>
        </w:tc>
      </w:tr>
      <w:tr w:rsidR="00EC54AA" w:rsidRPr="00EC54AA" w14:paraId="3E24BD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15055C7E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20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0655E2" w:rsidRPr="000655E2">
              <w:rPr>
                <w:b w:val="0"/>
                <w:color w:val="000000" w:themeColor="text1"/>
                <w:sz w:val="20"/>
              </w:rPr>
              <w:t>09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0655E2" w:rsidRPr="000655E2">
              <w:rPr>
                <w:b w:val="0"/>
                <w:color w:val="000000" w:themeColor="text1"/>
                <w:sz w:val="20"/>
              </w:rPr>
              <w:t>0</w:t>
            </w:r>
            <w:r w:rsidR="00D74967">
              <w:rPr>
                <w:b w:val="0"/>
                <w:color w:val="000000" w:themeColor="text1"/>
                <w:sz w:val="20"/>
              </w:rPr>
              <w:t>1</w:t>
            </w:r>
            <w:bookmarkStart w:id="0" w:name="_GoBack"/>
            <w:bookmarkEnd w:id="0"/>
          </w:p>
        </w:tc>
      </w:tr>
      <w:tr w:rsidR="00EC54AA" w:rsidRPr="00EC54AA" w14:paraId="6C7127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BF3C3B">
        <w:trPr>
          <w:jc w:val="center"/>
        </w:trPr>
        <w:tc>
          <w:tcPr>
            <w:tcW w:w="244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EC54AA" w:rsidRPr="00EC54AA" w14:paraId="67E78DDA" w14:textId="77777777" w:rsidTr="00BF3C3B">
        <w:trPr>
          <w:jc w:val="center"/>
        </w:trPr>
        <w:tc>
          <w:tcPr>
            <w:tcW w:w="2448" w:type="dxa"/>
            <w:vAlign w:val="center"/>
          </w:tcPr>
          <w:p w14:paraId="754D0D95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14:paraId="280EFDF9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14:paraId="62320236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38BB9C5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1262807A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claudio.da.silva@intel.com</w:t>
            </w:r>
          </w:p>
        </w:tc>
      </w:tr>
      <w:tr w:rsidR="00EC54AA" w:rsidRPr="00EC54AA" w14:paraId="13CF2E49" w14:textId="77777777" w:rsidTr="00BF3C3B">
        <w:trPr>
          <w:jc w:val="center"/>
        </w:trPr>
        <w:tc>
          <w:tcPr>
            <w:tcW w:w="2448" w:type="dxa"/>
            <w:vAlign w:val="center"/>
          </w:tcPr>
          <w:p w14:paraId="3939D39D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14:paraId="7A780BB1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6833D30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tony.hanxiao@huawei.com</w:t>
            </w: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533C7994" w:rsidR="0029020B" w:rsidRPr="00125622" w:rsidRDefault="001D71FF">
                            <w:pPr>
                              <w:jc w:val="both"/>
                            </w:pPr>
                            <w:r w:rsidRPr="00125622">
                              <w:t xml:space="preserve">This document contains the meeting minutes of the IEEE 802.11 </w:t>
                            </w:r>
                            <w:r w:rsidR="004E65E2" w:rsidRPr="00125622">
                              <w:t>Study</w:t>
                            </w:r>
                            <w:r w:rsidRPr="00125622">
                              <w:t xml:space="preserve"> Group on WLAN Sensing (SENS </w:t>
                            </w:r>
                            <w:r w:rsidR="004E65E2" w:rsidRPr="00125622">
                              <w:t>S</w:t>
                            </w:r>
                            <w:r w:rsidRPr="00125622">
                              <w:t>G) teleconference</w:t>
                            </w:r>
                            <w:r w:rsidR="004E65E2" w:rsidRPr="00125622">
                              <w:t>s</w:t>
                            </w:r>
                            <w:r w:rsidRPr="00125622">
                              <w:t xml:space="preserve"> held </w:t>
                            </w:r>
                            <w:r w:rsidR="004E65E2" w:rsidRPr="00125622">
                              <w:t>i</w:t>
                            </w:r>
                            <w:r w:rsidRPr="00125622">
                              <w:t xml:space="preserve">n </w:t>
                            </w:r>
                            <w:r w:rsidR="004E7967">
                              <w:t>July</w:t>
                            </w:r>
                            <w:r w:rsidR="00007D78">
                              <w:t>,</w:t>
                            </w:r>
                            <w:r w:rsidR="004E7967">
                              <w:t xml:space="preserve"> August</w:t>
                            </w:r>
                            <w:r w:rsidR="00007D78">
                              <w:t xml:space="preserve"> and September</w:t>
                            </w:r>
                            <w:r w:rsidR="004E65E2" w:rsidRPr="00125622">
                              <w:t xml:space="preserve"> 2020</w:t>
                            </w:r>
                            <w:r w:rsidRPr="001256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533C7994" w:rsidR="0029020B" w:rsidRPr="00125622" w:rsidRDefault="001D71FF">
                      <w:pPr>
                        <w:jc w:val="both"/>
                      </w:pPr>
                      <w:r w:rsidRPr="00125622">
                        <w:t xml:space="preserve">This document contains the meeting minutes of the IEEE 802.11 </w:t>
                      </w:r>
                      <w:r w:rsidR="004E65E2" w:rsidRPr="00125622">
                        <w:t>Study</w:t>
                      </w:r>
                      <w:r w:rsidRPr="00125622">
                        <w:t xml:space="preserve"> Group on WLAN Sensing (SENS </w:t>
                      </w:r>
                      <w:r w:rsidR="004E65E2" w:rsidRPr="00125622">
                        <w:t>S</w:t>
                      </w:r>
                      <w:r w:rsidRPr="00125622">
                        <w:t>G) teleconference</w:t>
                      </w:r>
                      <w:r w:rsidR="004E65E2" w:rsidRPr="00125622">
                        <w:t>s</w:t>
                      </w:r>
                      <w:r w:rsidRPr="00125622">
                        <w:t xml:space="preserve"> held </w:t>
                      </w:r>
                      <w:r w:rsidR="004E65E2" w:rsidRPr="00125622">
                        <w:t>i</w:t>
                      </w:r>
                      <w:r w:rsidRPr="00125622">
                        <w:t xml:space="preserve">n </w:t>
                      </w:r>
                      <w:r w:rsidR="004E7967">
                        <w:t>July</w:t>
                      </w:r>
                      <w:r w:rsidR="00007D78">
                        <w:t>,</w:t>
                      </w:r>
                      <w:r w:rsidR="004E7967">
                        <w:t xml:space="preserve"> August</w:t>
                      </w:r>
                      <w:r w:rsidR="00007D78">
                        <w:t xml:space="preserve"> and September</w:t>
                      </w:r>
                      <w:r w:rsidR="004E65E2" w:rsidRPr="00125622">
                        <w:t xml:space="preserve"> 2020</w:t>
                      </w:r>
                      <w:r w:rsidRPr="001256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14EC5E" w14:textId="23876481" w:rsidR="00BC0ED4" w:rsidRPr="00957654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957654">
        <w:rPr>
          <w:b/>
          <w:u w:val="single"/>
        </w:rPr>
        <w:lastRenderedPageBreak/>
        <w:t xml:space="preserve">Teleconference on </w:t>
      </w:r>
      <w:r w:rsidR="00986E8F" w:rsidRPr="00957654">
        <w:rPr>
          <w:b/>
          <w:szCs w:val="22"/>
          <w:u w:val="single"/>
          <w:lang w:eastAsia="ja-JP"/>
        </w:rPr>
        <w:t>Ju</w:t>
      </w:r>
      <w:r w:rsidR="004E7967" w:rsidRPr="00957654">
        <w:rPr>
          <w:b/>
          <w:szCs w:val="22"/>
          <w:u w:val="single"/>
          <w:lang w:eastAsia="ja-JP"/>
        </w:rPr>
        <w:t>ly</w:t>
      </w:r>
      <w:r w:rsidR="00986E8F" w:rsidRPr="00957654">
        <w:rPr>
          <w:b/>
          <w:szCs w:val="22"/>
          <w:u w:val="single"/>
          <w:lang w:eastAsia="ja-JP"/>
        </w:rPr>
        <w:t xml:space="preserve"> </w:t>
      </w:r>
      <w:r w:rsidR="004E7967" w:rsidRPr="00957654">
        <w:rPr>
          <w:b/>
          <w:szCs w:val="22"/>
          <w:u w:val="single"/>
          <w:lang w:eastAsia="ja-JP"/>
        </w:rPr>
        <w:t>21st</w:t>
      </w:r>
      <w:r w:rsidR="000B7FAD" w:rsidRPr="00957654">
        <w:rPr>
          <w:b/>
          <w:szCs w:val="22"/>
          <w:u w:val="single"/>
          <w:lang w:eastAsia="ja-JP"/>
        </w:rPr>
        <w:t>, 2020</w:t>
      </w:r>
    </w:p>
    <w:p w14:paraId="7CBCA8C3" w14:textId="77777777" w:rsidR="00BC0ED4" w:rsidRPr="00957654" w:rsidRDefault="00BC0ED4" w:rsidP="00BC0ED4">
      <w:pPr>
        <w:ind w:left="720"/>
      </w:pPr>
    </w:p>
    <w:p w14:paraId="6CA34024" w14:textId="7929D3D2" w:rsidR="00C2418A" w:rsidRPr="00957654" w:rsidRDefault="00C2418A" w:rsidP="00C2418A">
      <w:pPr>
        <w:numPr>
          <w:ilvl w:val="0"/>
          <w:numId w:val="1"/>
        </w:numPr>
        <w:rPr>
          <w:szCs w:val="22"/>
        </w:rPr>
      </w:pPr>
      <w:r w:rsidRPr="00957654">
        <w:rPr>
          <w:szCs w:val="22"/>
        </w:rPr>
        <w:t xml:space="preserve">The IEEE 802.11 SENS </w:t>
      </w:r>
      <w:r w:rsidR="00C64FB7" w:rsidRPr="00957654">
        <w:rPr>
          <w:szCs w:val="22"/>
        </w:rPr>
        <w:t>S</w:t>
      </w:r>
      <w:r w:rsidRPr="00957654">
        <w:rPr>
          <w:szCs w:val="22"/>
        </w:rPr>
        <w:t>G teleconference was called to order at 10:</w:t>
      </w:r>
      <w:r w:rsidR="00E228F1" w:rsidRPr="00957654">
        <w:rPr>
          <w:szCs w:val="22"/>
        </w:rPr>
        <w:t>0</w:t>
      </w:r>
      <w:r w:rsidR="005242A8" w:rsidRPr="00957654">
        <w:rPr>
          <w:szCs w:val="22"/>
        </w:rPr>
        <w:t>0</w:t>
      </w:r>
      <w:r w:rsidRPr="00957654">
        <w:rPr>
          <w:szCs w:val="22"/>
        </w:rPr>
        <w:t xml:space="preserve">am ET by </w:t>
      </w:r>
      <w:r w:rsidR="00B5233E" w:rsidRPr="00957654">
        <w:rPr>
          <w:szCs w:val="22"/>
        </w:rPr>
        <w:t>the Chair (</w:t>
      </w:r>
      <w:r w:rsidRPr="00957654">
        <w:rPr>
          <w:szCs w:val="22"/>
        </w:rPr>
        <w:t>Tony Xiao Han</w:t>
      </w:r>
      <w:r w:rsidR="00BB17A4" w:rsidRPr="00957654">
        <w:rPr>
          <w:szCs w:val="22"/>
        </w:rPr>
        <w:t>, Huawei</w:t>
      </w:r>
      <w:r w:rsidRPr="00957654">
        <w:rPr>
          <w:szCs w:val="22"/>
        </w:rPr>
        <w:t>).</w:t>
      </w:r>
    </w:p>
    <w:p w14:paraId="4DE0964B" w14:textId="6D0D47EA" w:rsidR="00BB17A4" w:rsidRPr="00957654" w:rsidRDefault="00BB17A4" w:rsidP="00C2418A">
      <w:pPr>
        <w:numPr>
          <w:ilvl w:val="1"/>
          <w:numId w:val="1"/>
        </w:numPr>
        <w:rPr>
          <w:szCs w:val="22"/>
        </w:rPr>
      </w:pPr>
      <w:r w:rsidRPr="00957654">
        <w:rPr>
          <w:szCs w:val="22"/>
        </w:rPr>
        <w:t>Attendance log can be found in Appendix</w:t>
      </w:r>
      <w:r w:rsidR="0036125E" w:rsidRPr="00957654">
        <w:rPr>
          <w:szCs w:val="22"/>
        </w:rPr>
        <w:t xml:space="preserve"> 1</w:t>
      </w:r>
      <w:r w:rsidRPr="00957654">
        <w:rPr>
          <w:szCs w:val="22"/>
        </w:rPr>
        <w:t>.</w:t>
      </w:r>
    </w:p>
    <w:p w14:paraId="3BF2A6C5" w14:textId="77777777" w:rsidR="005231EF" w:rsidRPr="00957654" w:rsidRDefault="005231EF" w:rsidP="00DB2D2C">
      <w:pPr>
        <w:ind w:left="720"/>
        <w:rPr>
          <w:szCs w:val="22"/>
        </w:rPr>
      </w:pPr>
    </w:p>
    <w:p w14:paraId="66F4A024" w14:textId="70D319D6" w:rsidR="00CA09B2" w:rsidRPr="00957654" w:rsidRDefault="005231EF" w:rsidP="003400AD">
      <w:pPr>
        <w:numPr>
          <w:ilvl w:val="0"/>
          <w:numId w:val="1"/>
        </w:numPr>
        <w:rPr>
          <w:szCs w:val="22"/>
        </w:rPr>
      </w:pPr>
      <w:r w:rsidRPr="00957654">
        <w:rPr>
          <w:szCs w:val="22"/>
        </w:rPr>
        <w:t>The a</w:t>
      </w:r>
      <w:r w:rsidR="00C2418A" w:rsidRPr="00957654">
        <w:rPr>
          <w:szCs w:val="22"/>
        </w:rPr>
        <w:t xml:space="preserve">genda </w:t>
      </w:r>
      <w:r w:rsidR="003400AD" w:rsidRPr="00957654">
        <w:rPr>
          <w:szCs w:val="22"/>
        </w:rPr>
        <w:t xml:space="preserve">for the meeting </w:t>
      </w:r>
      <w:r w:rsidR="00B5233E" w:rsidRPr="00957654">
        <w:rPr>
          <w:szCs w:val="22"/>
        </w:rPr>
        <w:t>can be found in</w:t>
      </w:r>
      <w:r w:rsidR="00C2418A" w:rsidRPr="00957654">
        <w:rPr>
          <w:szCs w:val="22"/>
        </w:rPr>
        <w:t xml:space="preserve"> IEEE 802.11-</w:t>
      </w:r>
      <w:r w:rsidR="00066FCD" w:rsidRPr="00957654">
        <w:rPr>
          <w:szCs w:val="22"/>
        </w:rPr>
        <w:t>20</w:t>
      </w:r>
      <w:r w:rsidR="00C2418A" w:rsidRPr="00957654">
        <w:rPr>
          <w:szCs w:val="22"/>
        </w:rPr>
        <w:t>/</w:t>
      </w:r>
      <w:r w:rsidR="00066FCD" w:rsidRPr="00957654">
        <w:rPr>
          <w:szCs w:val="22"/>
        </w:rPr>
        <w:t>0</w:t>
      </w:r>
      <w:r w:rsidR="00957654" w:rsidRPr="00957654">
        <w:rPr>
          <w:szCs w:val="22"/>
        </w:rPr>
        <w:t>996</w:t>
      </w:r>
      <w:r w:rsidR="00CD7BDD" w:rsidRPr="00957654">
        <w:rPr>
          <w:szCs w:val="22"/>
        </w:rPr>
        <w:t>r</w:t>
      </w:r>
      <w:r w:rsidR="00957654" w:rsidRPr="00957654">
        <w:rPr>
          <w:szCs w:val="22"/>
        </w:rPr>
        <w:t>5</w:t>
      </w:r>
      <w:r w:rsidR="00C2418A" w:rsidRPr="00957654">
        <w:rPr>
          <w:szCs w:val="22"/>
        </w:rPr>
        <w:t>.</w:t>
      </w:r>
    </w:p>
    <w:p w14:paraId="05626ABF" w14:textId="77777777" w:rsidR="00755EB5" w:rsidRPr="00957654" w:rsidRDefault="00755EB5" w:rsidP="00755EB5">
      <w:pPr>
        <w:ind w:left="720"/>
        <w:rPr>
          <w:szCs w:val="22"/>
        </w:rPr>
      </w:pPr>
    </w:p>
    <w:p w14:paraId="2BA5D05E" w14:textId="157D68C7" w:rsidR="00755EB5" w:rsidRPr="00957654" w:rsidRDefault="00755EB5" w:rsidP="00AB2C80">
      <w:pPr>
        <w:numPr>
          <w:ilvl w:val="0"/>
          <w:numId w:val="1"/>
        </w:numPr>
        <w:rPr>
          <w:szCs w:val="22"/>
        </w:rPr>
      </w:pPr>
      <w:r w:rsidRPr="00957654">
        <w:rPr>
          <w:szCs w:val="22"/>
        </w:rPr>
        <w:t xml:space="preserve">Guidelines on “Meeting Protocol, Attendance, Voting &amp; Document Status” </w:t>
      </w:r>
      <w:r w:rsidR="00316DCB" w:rsidRPr="00957654">
        <w:rPr>
          <w:szCs w:val="22"/>
        </w:rPr>
        <w:t>(slide</w:t>
      </w:r>
      <w:r w:rsidR="00125622" w:rsidRPr="00957654">
        <w:rPr>
          <w:szCs w:val="22"/>
        </w:rPr>
        <w:t xml:space="preserve"> 4</w:t>
      </w:r>
      <w:r w:rsidR="00316DCB" w:rsidRPr="00957654">
        <w:rPr>
          <w:szCs w:val="22"/>
        </w:rPr>
        <w:t xml:space="preserve">) </w:t>
      </w:r>
      <w:r w:rsidRPr="00957654">
        <w:rPr>
          <w:szCs w:val="22"/>
        </w:rPr>
        <w:t>were reviewed</w:t>
      </w:r>
      <w:r w:rsidR="00316DCB" w:rsidRPr="00957654">
        <w:rPr>
          <w:szCs w:val="22"/>
        </w:rPr>
        <w:t>.  No items noted.</w:t>
      </w:r>
    </w:p>
    <w:p w14:paraId="13377BB8" w14:textId="77777777" w:rsidR="00755EB5" w:rsidRPr="00957654" w:rsidRDefault="00755EB5" w:rsidP="00755EB5">
      <w:pPr>
        <w:pStyle w:val="ListParagraph"/>
        <w:rPr>
          <w:szCs w:val="22"/>
        </w:rPr>
      </w:pPr>
    </w:p>
    <w:p w14:paraId="529205F4" w14:textId="77777777" w:rsidR="00B5233E" w:rsidRPr="00957654" w:rsidRDefault="00AB2C80" w:rsidP="00AB2C80">
      <w:pPr>
        <w:numPr>
          <w:ilvl w:val="0"/>
          <w:numId w:val="1"/>
        </w:numPr>
        <w:rPr>
          <w:szCs w:val="22"/>
        </w:rPr>
      </w:pPr>
      <w:r w:rsidRPr="00957654">
        <w:rPr>
          <w:szCs w:val="22"/>
        </w:rPr>
        <w:t xml:space="preserve">Patent policy guidelines </w:t>
      </w:r>
      <w:r w:rsidR="00BD6163" w:rsidRPr="00957654">
        <w:rPr>
          <w:szCs w:val="22"/>
        </w:rPr>
        <w:t>(slides 6-</w:t>
      </w:r>
      <w:r w:rsidR="00350DD5" w:rsidRPr="00957654">
        <w:rPr>
          <w:szCs w:val="22"/>
        </w:rPr>
        <w:t>9</w:t>
      </w:r>
      <w:r w:rsidR="00BD6163" w:rsidRPr="00957654">
        <w:rPr>
          <w:szCs w:val="22"/>
        </w:rPr>
        <w:t xml:space="preserve">) </w:t>
      </w:r>
      <w:r w:rsidRPr="00957654">
        <w:rPr>
          <w:szCs w:val="22"/>
        </w:rPr>
        <w:t>were reviewed.</w:t>
      </w:r>
      <w:r w:rsidR="00BE2F5A" w:rsidRPr="00957654">
        <w:rPr>
          <w:szCs w:val="22"/>
        </w:rPr>
        <w:t xml:space="preserve">  No items noted.</w:t>
      </w:r>
    </w:p>
    <w:p w14:paraId="46FB3FC0" w14:textId="77777777" w:rsidR="00EC7364" w:rsidRPr="00957654" w:rsidRDefault="00EC7364" w:rsidP="00EC7364">
      <w:pPr>
        <w:pStyle w:val="ListParagraph"/>
        <w:rPr>
          <w:szCs w:val="22"/>
        </w:rPr>
      </w:pPr>
    </w:p>
    <w:p w14:paraId="2FC987FC" w14:textId="77777777" w:rsidR="00350DD5" w:rsidRPr="00CF495E" w:rsidRDefault="00350DD5" w:rsidP="00EC7364">
      <w:pPr>
        <w:numPr>
          <w:ilvl w:val="0"/>
          <w:numId w:val="1"/>
        </w:numPr>
        <w:rPr>
          <w:szCs w:val="22"/>
        </w:rPr>
      </w:pPr>
      <w:r w:rsidRPr="00957654">
        <w:rPr>
          <w:szCs w:val="22"/>
        </w:rPr>
        <w:t xml:space="preserve">Guidelines on the IEEE Codes of Ethics &amp; Conduct, "individual process," and "fair &amp; equitable </w:t>
      </w:r>
      <w:r w:rsidRPr="00CF495E">
        <w:rPr>
          <w:szCs w:val="22"/>
        </w:rPr>
        <w:t>consideration" (slides 10-12) were reviewed.  Required notices (slide 13) were also reviewed.</w:t>
      </w:r>
      <w:r w:rsidR="00BD256F" w:rsidRPr="00CF495E">
        <w:rPr>
          <w:szCs w:val="22"/>
        </w:rPr>
        <w:t xml:space="preserve">  No items noted.</w:t>
      </w:r>
    </w:p>
    <w:p w14:paraId="6172A337" w14:textId="77777777" w:rsidR="00350DD5" w:rsidRPr="00CF495E" w:rsidRDefault="00350DD5" w:rsidP="00350DD5">
      <w:pPr>
        <w:pStyle w:val="ListParagraph"/>
        <w:rPr>
          <w:szCs w:val="22"/>
        </w:rPr>
      </w:pPr>
    </w:p>
    <w:p w14:paraId="05EC5890" w14:textId="302D108A" w:rsidR="00EC7364" w:rsidRPr="00CF495E" w:rsidRDefault="00EC7364" w:rsidP="00EC7364">
      <w:pPr>
        <w:numPr>
          <w:ilvl w:val="0"/>
          <w:numId w:val="1"/>
        </w:numPr>
        <w:rPr>
          <w:szCs w:val="22"/>
        </w:rPr>
      </w:pPr>
      <w:r w:rsidRPr="00CF495E">
        <w:rPr>
          <w:szCs w:val="22"/>
        </w:rPr>
        <w:t xml:space="preserve">The proposed agenda (slide </w:t>
      </w:r>
      <w:r w:rsidR="00CE3A8E" w:rsidRPr="00CF495E">
        <w:rPr>
          <w:szCs w:val="22"/>
        </w:rPr>
        <w:t>1</w:t>
      </w:r>
      <w:r w:rsidR="00957654" w:rsidRPr="00CF495E">
        <w:rPr>
          <w:szCs w:val="22"/>
        </w:rPr>
        <w:t>7</w:t>
      </w:r>
      <w:r w:rsidRPr="00CF495E">
        <w:rPr>
          <w:szCs w:val="22"/>
        </w:rPr>
        <w:t xml:space="preserve">) was </w:t>
      </w:r>
      <w:r w:rsidR="00BD0865" w:rsidRPr="00CF495E">
        <w:rPr>
          <w:szCs w:val="22"/>
        </w:rPr>
        <w:t xml:space="preserve">reviewed and </w:t>
      </w:r>
      <w:r w:rsidRPr="00CF495E">
        <w:rPr>
          <w:szCs w:val="22"/>
        </w:rPr>
        <w:t>approved without objection.</w:t>
      </w:r>
    </w:p>
    <w:p w14:paraId="570E4F26" w14:textId="77777777" w:rsidR="00BE2F5A" w:rsidRPr="00DF4517" w:rsidRDefault="00BE2F5A" w:rsidP="00DF4517">
      <w:pPr>
        <w:rPr>
          <w:szCs w:val="22"/>
        </w:rPr>
      </w:pPr>
    </w:p>
    <w:p w14:paraId="34A94EA4" w14:textId="3D67CD9D" w:rsidR="00CD7BDD" w:rsidRPr="004258C2" w:rsidRDefault="00125622" w:rsidP="00AB2C80">
      <w:pPr>
        <w:numPr>
          <w:ilvl w:val="0"/>
          <w:numId w:val="1"/>
        </w:numPr>
        <w:rPr>
          <w:szCs w:val="22"/>
        </w:rPr>
      </w:pPr>
      <w:r w:rsidRPr="00CF495E">
        <w:rPr>
          <w:szCs w:val="22"/>
        </w:rPr>
        <w:t xml:space="preserve">Chair reviewed </w:t>
      </w:r>
      <w:r w:rsidRPr="004258C2">
        <w:rPr>
          <w:szCs w:val="22"/>
        </w:rPr>
        <w:t xml:space="preserve">the call for contributions (slide </w:t>
      </w:r>
      <w:r w:rsidR="00CE3A8E" w:rsidRPr="004258C2">
        <w:rPr>
          <w:szCs w:val="22"/>
        </w:rPr>
        <w:t>1</w:t>
      </w:r>
      <w:r w:rsidR="00CF495E" w:rsidRPr="004258C2">
        <w:rPr>
          <w:szCs w:val="22"/>
        </w:rPr>
        <w:t>8</w:t>
      </w:r>
      <w:r w:rsidRPr="004258C2">
        <w:rPr>
          <w:szCs w:val="22"/>
        </w:rPr>
        <w:t xml:space="preserve">), SENS SG timeline (slides </w:t>
      </w:r>
      <w:r w:rsidR="00CE3A8E" w:rsidRPr="004258C2">
        <w:rPr>
          <w:szCs w:val="22"/>
        </w:rPr>
        <w:t>1</w:t>
      </w:r>
      <w:r w:rsidR="00CF495E" w:rsidRPr="004258C2">
        <w:rPr>
          <w:szCs w:val="22"/>
        </w:rPr>
        <w:t>9</w:t>
      </w:r>
      <w:r w:rsidRPr="004258C2">
        <w:rPr>
          <w:szCs w:val="22"/>
        </w:rPr>
        <w:t xml:space="preserve"> and </w:t>
      </w:r>
      <w:r w:rsidR="00CF495E" w:rsidRPr="004258C2">
        <w:rPr>
          <w:szCs w:val="22"/>
        </w:rPr>
        <w:t>20</w:t>
      </w:r>
      <w:r w:rsidRPr="004258C2">
        <w:rPr>
          <w:szCs w:val="22"/>
        </w:rPr>
        <w:t xml:space="preserve">), and future teleconference times (slide </w:t>
      </w:r>
      <w:r w:rsidR="00CF495E" w:rsidRPr="004258C2">
        <w:rPr>
          <w:szCs w:val="22"/>
        </w:rPr>
        <w:t>21</w:t>
      </w:r>
      <w:r w:rsidRPr="004258C2">
        <w:rPr>
          <w:szCs w:val="22"/>
        </w:rPr>
        <w:t>) slides.</w:t>
      </w:r>
    </w:p>
    <w:p w14:paraId="0D359011" w14:textId="77777777" w:rsidR="002476D2" w:rsidRPr="00DF4517" w:rsidRDefault="002476D2" w:rsidP="00DF4517">
      <w:pPr>
        <w:rPr>
          <w:szCs w:val="22"/>
        </w:rPr>
      </w:pPr>
    </w:p>
    <w:p w14:paraId="0BAD1F42" w14:textId="4E9D0208" w:rsidR="002476D2" w:rsidRPr="004258C2" w:rsidRDefault="009F44EC" w:rsidP="009F44EC">
      <w:pPr>
        <w:numPr>
          <w:ilvl w:val="0"/>
          <w:numId w:val="1"/>
        </w:numPr>
        <w:rPr>
          <w:szCs w:val="22"/>
        </w:rPr>
      </w:pPr>
      <w:r w:rsidRPr="004258C2">
        <w:rPr>
          <w:szCs w:val="22"/>
        </w:rPr>
        <w:t>P</w:t>
      </w:r>
      <w:r w:rsidR="002476D2" w:rsidRPr="004258C2">
        <w:rPr>
          <w:szCs w:val="22"/>
        </w:rPr>
        <w:t xml:space="preserve">resentation </w:t>
      </w:r>
      <w:r w:rsidRPr="004258C2">
        <w:rPr>
          <w:szCs w:val="22"/>
        </w:rPr>
        <w:t>of “</w:t>
      </w:r>
      <w:r w:rsidR="00CE3A8E" w:rsidRPr="004258C2">
        <w:rPr>
          <w:szCs w:val="22"/>
        </w:rPr>
        <w:t xml:space="preserve">WLAN </w:t>
      </w:r>
      <w:r w:rsidR="00CF495E" w:rsidRPr="004258C2">
        <w:rPr>
          <w:szCs w:val="22"/>
        </w:rPr>
        <w:t>Localization and Sensing With Mid-Grained Channel Measurements</w:t>
      </w:r>
      <w:r w:rsidR="00125622" w:rsidRPr="004258C2">
        <w:rPr>
          <w:szCs w:val="22"/>
        </w:rPr>
        <w:t>,</w:t>
      </w:r>
      <w:r w:rsidRPr="004258C2">
        <w:rPr>
          <w:szCs w:val="22"/>
        </w:rPr>
        <w:t>”</w:t>
      </w:r>
      <w:r w:rsidR="0053467D" w:rsidRPr="004258C2">
        <w:rPr>
          <w:szCs w:val="22"/>
        </w:rPr>
        <w:t xml:space="preserve"> </w:t>
      </w:r>
      <w:r w:rsidR="009045A5" w:rsidRPr="004258C2">
        <w:rPr>
          <w:szCs w:val="22"/>
        </w:rPr>
        <w:t>d</w:t>
      </w:r>
      <w:r w:rsidR="002476D2" w:rsidRPr="004258C2">
        <w:rPr>
          <w:szCs w:val="22"/>
        </w:rPr>
        <w:t>oc. IEEE 11-</w:t>
      </w:r>
      <w:r w:rsidR="00125622" w:rsidRPr="004258C2">
        <w:rPr>
          <w:szCs w:val="22"/>
        </w:rPr>
        <w:t>20</w:t>
      </w:r>
      <w:r w:rsidR="002476D2" w:rsidRPr="004258C2">
        <w:rPr>
          <w:szCs w:val="22"/>
        </w:rPr>
        <w:t>/</w:t>
      </w:r>
      <w:r w:rsidR="00CF495E" w:rsidRPr="004258C2">
        <w:rPr>
          <w:szCs w:val="22"/>
        </w:rPr>
        <w:t>1074</w:t>
      </w:r>
      <w:r w:rsidR="002476D2" w:rsidRPr="004258C2">
        <w:rPr>
          <w:szCs w:val="22"/>
        </w:rPr>
        <w:t>r</w:t>
      </w:r>
      <w:r w:rsidR="00CE3A8E" w:rsidRPr="004258C2">
        <w:rPr>
          <w:szCs w:val="22"/>
        </w:rPr>
        <w:t>1</w:t>
      </w:r>
      <w:r w:rsidR="0053467D" w:rsidRPr="004258C2">
        <w:rPr>
          <w:szCs w:val="22"/>
        </w:rPr>
        <w:t xml:space="preserve">, </w:t>
      </w:r>
      <w:r w:rsidR="006B7BC4" w:rsidRPr="004258C2">
        <w:rPr>
          <w:szCs w:val="22"/>
        </w:rPr>
        <w:t xml:space="preserve">by </w:t>
      </w:r>
      <w:r w:rsidR="00CF495E" w:rsidRPr="004258C2">
        <w:rPr>
          <w:szCs w:val="22"/>
        </w:rPr>
        <w:t>Pu (Perry) Wang (MERL</w:t>
      </w:r>
      <w:r w:rsidR="00125622" w:rsidRPr="004258C2">
        <w:rPr>
          <w:szCs w:val="22"/>
        </w:rPr>
        <w:t>)</w:t>
      </w:r>
      <w:r w:rsidR="002476D2" w:rsidRPr="004258C2">
        <w:rPr>
          <w:szCs w:val="22"/>
        </w:rPr>
        <w:t>.</w:t>
      </w:r>
    </w:p>
    <w:p w14:paraId="09D8604C" w14:textId="5C7FB842" w:rsidR="00433BE9" w:rsidRPr="004258C2" w:rsidRDefault="00EB6DFD" w:rsidP="009F44EC">
      <w:pPr>
        <w:numPr>
          <w:ilvl w:val="1"/>
          <w:numId w:val="1"/>
        </w:numPr>
        <w:rPr>
          <w:szCs w:val="22"/>
        </w:rPr>
      </w:pPr>
      <w:r w:rsidRPr="004258C2">
        <w:rPr>
          <w:szCs w:val="22"/>
        </w:rPr>
        <w:t>Technical discussion followed for clarification of different aspects of the contribution</w:t>
      </w:r>
      <w:r w:rsidR="004258C2" w:rsidRPr="004258C2">
        <w:rPr>
          <w:szCs w:val="22"/>
        </w:rPr>
        <w:t>, including measurement setup and goals (orientation/location)</w:t>
      </w:r>
      <w:r w:rsidRPr="004258C2">
        <w:rPr>
          <w:szCs w:val="22"/>
        </w:rPr>
        <w:t>.</w:t>
      </w:r>
    </w:p>
    <w:p w14:paraId="395E0A5D" w14:textId="77777777" w:rsidR="00986E8F" w:rsidRPr="004258C2" w:rsidRDefault="00986E8F" w:rsidP="00DF4517">
      <w:pPr>
        <w:rPr>
          <w:szCs w:val="22"/>
        </w:rPr>
      </w:pPr>
    </w:p>
    <w:p w14:paraId="305CE2D7" w14:textId="255ECE2A" w:rsidR="002476D2" w:rsidRPr="004258C2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4258C2">
        <w:rPr>
          <w:szCs w:val="22"/>
        </w:rPr>
        <w:t xml:space="preserve">Meeting adjourned at </w:t>
      </w:r>
      <w:r w:rsidR="004258C2" w:rsidRPr="004258C2">
        <w:rPr>
          <w:szCs w:val="22"/>
        </w:rPr>
        <w:t>1</w:t>
      </w:r>
      <w:r w:rsidR="004D024C">
        <w:rPr>
          <w:szCs w:val="22"/>
        </w:rPr>
        <w:t>1</w:t>
      </w:r>
      <w:r w:rsidR="00790318" w:rsidRPr="004258C2">
        <w:rPr>
          <w:szCs w:val="22"/>
        </w:rPr>
        <w:t>:</w:t>
      </w:r>
      <w:r w:rsidR="00030A17">
        <w:rPr>
          <w:szCs w:val="22"/>
        </w:rPr>
        <w:t>1</w:t>
      </w:r>
      <w:r w:rsidR="008A5E1A">
        <w:rPr>
          <w:szCs w:val="22"/>
        </w:rPr>
        <w:t>5</w:t>
      </w:r>
      <w:r w:rsidRPr="004258C2">
        <w:rPr>
          <w:szCs w:val="22"/>
        </w:rPr>
        <w:t>am ET.</w:t>
      </w:r>
    </w:p>
    <w:p w14:paraId="767717DC" w14:textId="77777777" w:rsidR="00CA09B2" w:rsidRPr="004E7967" w:rsidRDefault="00CA09B2">
      <w:pPr>
        <w:rPr>
          <w:color w:val="7030A0"/>
        </w:rPr>
      </w:pPr>
    </w:p>
    <w:p w14:paraId="51DB573F" w14:textId="2F6DE09B" w:rsidR="00685A68" w:rsidRPr="0054156A" w:rsidRDefault="00CA09B2" w:rsidP="00685A68">
      <w:pPr>
        <w:outlineLvl w:val="0"/>
        <w:rPr>
          <w:b/>
          <w:szCs w:val="22"/>
          <w:u w:val="single"/>
          <w:lang w:eastAsia="ja-JP"/>
        </w:rPr>
      </w:pPr>
      <w:r w:rsidRPr="004E7967">
        <w:rPr>
          <w:color w:val="7030A0"/>
        </w:rPr>
        <w:br w:type="page"/>
      </w:r>
      <w:r w:rsidR="00685A68" w:rsidRPr="0054156A">
        <w:rPr>
          <w:b/>
          <w:u w:val="single"/>
        </w:rPr>
        <w:lastRenderedPageBreak/>
        <w:t xml:space="preserve">Teleconference on </w:t>
      </w:r>
      <w:r w:rsidR="00474C50" w:rsidRPr="0054156A">
        <w:rPr>
          <w:b/>
          <w:u w:val="single"/>
        </w:rPr>
        <w:t>August 4th</w:t>
      </w:r>
      <w:r w:rsidR="00F25F7F" w:rsidRPr="0054156A">
        <w:rPr>
          <w:b/>
          <w:u w:val="single"/>
        </w:rPr>
        <w:t>, 2020</w:t>
      </w:r>
    </w:p>
    <w:p w14:paraId="66AEDD55" w14:textId="77777777" w:rsidR="00685A68" w:rsidRPr="0054156A" w:rsidRDefault="00685A68" w:rsidP="00685A68">
      <w:pPr>
        <w:ind w:left="720"/>
      </w:pPr>
    </w:p>
    <w:p w14:paraId="5D6DF0BA" w14:textId="7E6A292C" w:rsidR="00685A68" w:rsidRPr="0054156A" w:rsidRDefault="00685A68" w:rsidP="00685A68">
      <w:pPr>
        <w:numPr>
          <w:ilvl w:val="0"/>
          <w:numId w:val="7"/>
        </w:numPr>
        <w:rPr>
          <w:szCs w:val="22"/>
        </w:rPr>
      </w:pPr>
      <w:r w:rsidRPr="0054156A">
        <w:rPr>
          <w:szCs w:val="22"/>
        </w:rPr>
        <w:t>The IEEE 802.11 SENS SG teleconference was called to order at 10:</w:t>
      </w:r>
      <w:r w:rsidR="00C30D76" w:rsidRPr="0054156A">
        <w:rPr>
          <w:szCs w:val="22"/>
        </w:rPr>
        <w:t>0</w:t>
      </w:r>
      <w:r w:rsidR="00C81C13" w:rsidRPr="0054156A">
        <w:rPr>
          <w:szCs w:val="22"/>
        </w:rPr>
        <w:t>0</w:t>
      </w:r>
      <w:r w:rsidRPr="0054156A">
        <w:rPr>
          <w:szCs w:val="22"/>
        </w:rPr>
        <w:t>am ET by the Chair (Tony Xiao Han, Huawei).</w:t>
      </w:r>
    </w:p>
    <w:p w14:paraId="442D5B05" w14:textId="0CAE8911" w:rsidR="00594FE0" w:rsidRPr="0054156A" w:rsidRDefault="00685A68" w:rsidP="00D514C0">
      <w:pPr>
        <w:numPr>
          <w:ilvl w:val="1"/>
          <w:numId w:val="7"/>
        </w:numPr>
        <w:rPr>
          <w:szCs w:val="22"/>
        </w:rPr>
      </w:pPr>
      <w:r w:rsidRPr="0054156A">
        <w:rPr>
          <w:szCs w:val="22"/>
        </w:rPr>
        <w:t xml:space="preserve">Attendance log can be found in Appendix </w:t>
      </w:r>
      <w:r w:rsidR="001E7393" w:rsidRPr="0054156A">
        <w:rPr>
          <w:szCs w:val="22"/>
        </w:rPr>
        <w:t>2</w:t>
      </w:r>
      <w:r w:rsidRPr="0054156A">
        <w:rPr>
          <w:szCs w:val="22"/>
        </w:rPr>
        <w:t>.</w:t>
      </w:r>
    </w:p>
    <w:p w14:paraId="19FBF187" w14:textId="77777777" w:rsidR="0069683A" w:rsidRPr="0054156A" w:rsidRDefault="0069683A" w:rsidP="0069683A">
      <w:pPr>
        <w:ind w:left="720" w:hanging="360"/>
        <w:rPr>
          <w:b/>
          <w:szCs w:val="22"/>
        </w:rPr>
      </w:pPr>
    </w:p>
    <w:p w14:paraId="716D7838" w14:textId="31EF9CD1" w:rsidR="0069683A" w:rsidRPr="0054156A" w:rsidRDefault="0069683A" w:rsidP="0069683A">
      <w:pPr>
        <w:ind w:left="720" w:hanging="360"/>
        <w:rPr>
          <w:szCs w:val="22"/>
        </w:rPr>
      </w:pPr>
      <w:r w:rsidRPr="0054156A">
        <w:rPr>
          <w:szCs w:val="22"/>
        </w:rPr>
        <w:t>2.</w:t>
      </w:r>
      <w:r w:rsidRPr="0054156A">
        <w:rPr>
          <w:szCs w:val="22"/>
        </w:rPr>
        <w:tab/>
        <w:t>The agenda for the meeting can be found in IEEE 802.11-</w:t>
      </w:r>
      <w:r w:rsidR="00875483" w:rsidRPr="0054156A">
        <w:rPr>
          <w:szCs w:val="22"/>
        </w:rPr>
        <w:t>20</w:t>
      </w:r>
      <w:r w:rsidRPr="0054156A">
        <w:rPr>
          <w:szCs w:val="22"/>
        </w:rPr>
        <w:t>/</w:t>
      </w:r>
      <w:r w:rsidR="0054156A" w:rsidRPr="0054156A">
        <w:rPr>
          <w:szCs w:val="22"/>
        </w:rPr>
        <w:t>1157</w:t>
      </w:r>
      <w:r w:rsidRPr="0054156A">
        <w:rPr>
          <w:szCs w:val="22"/>
        </w:rPr>
        <w:t>r</w:t>
      </w:r>
      <w:r w:rsidR="0054156A" w:rsidRPr="0054156A">
        <w:rPr>
          <w:szCs w:val="22"/>
        </w:rPr>
        <w:t>0</w:t>
      </w:r>
      <w:r w:rsidRPr="0054156A">
        <w:rPr>
          <w:szCs w:val="22"/>
        </w:rPr>
        <w:t>.</w:t>
      </w:r>
    </w:p>
    <w:p w14:paraId="0FA9F4AF" w14:textId="77777777" w:rsidR="0069683A" w:rsidRPr="0054156A" w:rsidRDefault="0069683A" w:rsidP="0069683A">
      <w:pPr>
        <w:ind w:left="720" w:hanging="360"/>
        <w:rPr>
          <w:szCs w:val="22"/>
        </w:rPr>
      </w:pPr>
    </w:p>
    <w:p w14:paraId="061C8644" w14:textId="77777777" w:rsidR="0069683A" w:rsidRPr="0054156A" w:rsidRDefault="00EE68A4" w:rsidP="0069683A">
      <w:pPr>
        <w:ind w:left="720" w:hanging="360"/>
        <w:rPr>
          <w:szCs w:val="22"/>
        </w:rPr>
      </w:pPr>
      <w:r w:rsidRPr="0054156A">
        <w:rPr>
          <w:szCs w:val="22"/>
        </w:rPr>
        <w:t>3</w:t>
      </w:r>
      <w:r w:rsidR="0069683A" w:rsidRPr="0054156A">
        <w:rPr>
          <w:szCs w:val="22"/>
        </w:rPr>
        <w:t>.</w:t>
      </w:r>
      <w:r w:rsidR="0069683A" w:rsidRPr="0054156A">
        <w:rPr>
          <w:szCs w:val="22"/>
        </w:rPr>
        <w:tab/>
        <w:t>Guidelines on “Meeting Protocol, Attendance, Voting &amp; Document Status” (slide 4) were reviewed.  No items noted.</w:t>
      </w:r>
    </w:p>
    <w:p w14:paraId="0F578405" w14:textId="77777777" w:rsidR="0069683A" w:rsidRPr="0054156A" w:rsidRDefault="0069683A" w:rsidP="0069683A">
      <w:pPr>
        <w:ind w:left="720" w:hanging="360"/>
        <w:rPr>
          <w:szCs w:val="22"/>
        </w:rPr>
      </w:pPr>
    </w:p>
    <w:p w14:paraId="2B7078D4" w14:textId="77777777" w:rsidR="0069683A" w:rsidRPr="0054156A" w:rsidRDefault="00EE68A4" w:rsidP="0069683A">
      <w:pPr>
        <w:ind w:left="720" w:hanging="360"/>
        <w:rPr>
          <w:szCs w:val="22"/>
        </w:rPr>
      </w:pPr>
      <w:r w:rsidRPr="0054156A">
        <w:rPr>
          <w:szCs w:val="22"/>
        </w:rPr>
        <w:t>4</w:t>
      </w:r>
      <w:r w:rsidR="0069683A" w:rsidRPr="0054156A">
        <w:rPr>
          <w:szCs w:val="22"/>
        </w:rPr>
        <w:t>.</w:t>
      </w:r>
      <w:r w:rsidR="0069683A" w:rsidRPr="0054156A">
        <w:rPr>
          <w:szCs w:val="22"/>
        </w:rPr>
        <w:tab/>
        <w:t>Patent policy guidelines (slides 6-9) were reviewed.  No items noted.</w:t>
      </w:r>
    </w:p>
    <w:p w14:paraId="14D81BA9" w14:textId="77777777" w:rsidR="0069683A" w:rsidRPr="0054156A" w:rsidRDefault="0069683A" w:rsidP="0069683A">
      <w:pPr>
        <w:ind w:left="720" w:hanging="360"/>
        <w:rPr>
          <w:szCs w:val="22"/>
        </w:rPr>
      </w:pPr>
    </w:p>
    <w:p w14:paraId="41A9D02D" w14:textId="77777777" w:rsidR="0069683A" w:rsidRPr="0054156A" w:rsidRDefault="00EE68A4" w:rsidP="0069683A">
      <w:pPr>
        <w:ind w:left="720" w:hanging="360"/>
        <w:rPr>
          <w:szCs w:val="22"/>
        </w:rPr>
      </w:pPr>
      <w:r w:rsidRPr="0054156A">
        <w:rPr>
          <w:szCs w:val="22"/>
        </w:rPr>
        <w:t>5</w:t>
      </w:r>
      <w:r w:rsidR="0069683A" w:rsidRPr="0054156A">
        <w:rPr>
          <w:szCs w:val="22"/>
        </w:rPr>
        <w:t>.</w:t>
      </w:r>
      <w:r w:rsidR="0069683A" w:rsidRPr="0054156A">
        <w:rPr>
          <w:szCs w:val="22"/>
        </w:rPr>
        <w:tab/>
        <w:t>Guidelines on the IEEE Codes of Ethics &amp; Conduct, "individual process," and "fair &amp; equitable consideration" (slides 10-12) were reviewed.  Required notices (slide 13) were also reviewed.  No items noted.</w:t>
      </w:r>
    </w:p>
    <w:p w14:paraId="2AA42784" w14:textId="77777777" w:rsidR="0069683A" w:rsidRPr="0054156A" w:rsidRDefault="0069683A" w:rsidP="0069683A">
      <w:pPr>
        <w:ind w:left="720" w:hanging="360"/>
        <w:rPr>
          <w:szCs w:val="22"/>
        </w:rPr>
      </w:pPr>
    </w:p>
    <w:p w14:paraId="768CAC45" w14:textId="58EFC6D1" w:rsidR="0069683A" w:rsidRPr="0054156A" w:rsidRDefault="00EE68A4" w:rsidP="0069683A">
      <w:pPr>
        <w:ind w:left="720" w:hanging="360"/>
        <w:rPr>
          <w:szCs w:val="22"/>
        </w:rPr>
      </w:pPr>
      <w:r w:rsidRPr="0054156A">
        <w:rPr>
          <w:szCs w:val="22"/>
        </w:rPr>
        <w:t>6</w:t>
      </w:r>
      <w:r w:rsidR="0069683A" w:rsidRPr="0054156A">
        <w:rPr>
          <w:szCs w:val="22"/>
        </w:rPr>
        <w:t>.</w:t>
      </w:r>
      <w:r w:rsidR="0069683A" w:rsidRPr="0054156A">
        <w:rPr>
          <w:szCs w:val="22"/>
        </w:rPr>
        <w:tab/>
        <w:t xml:space="preserve">The proposed agenda (slide </w:t>
      </w:r>
      <w:r w:rsidR="00345400" w:rsidRPr="0054156A">
        <w:rPr>
          <w:szCs w:val="22"/>
        </w:rPr>
        <w:t>1</w:t>
      </w:r>
      <w:r w:rsidR="007B636A">
        <w:rPr>
          <w:szCs w:val="22"/>
        </w:rPr>
        <w:t>4</w:t>
      </w:r>
      <w:r w:rsidR="0069683A" w:rsidRPr="0054156A">
        <w:rPr>
          <w:szCs w:val="22"/>
        </w:rPr>
        <w:t>) was reviewed and approved without objection.</w:t>
      </w:r>
    </w:p>
    <w:p w14:paraId="75AF268B" w14:textId="77777777" w:rsidR="00D15B6B" w:rsidRPr="0054156A" w:rsidRDefault="00D15B6B" w:rsidP="0069683A">
      <w:pPr>
        <w:ind w:left="720" w:hanging="360"/>
        <w:rPr>
          <w:szCs w:val="22"/>
        </w:rPr>
      </w:pPr>
    </w:p>
    <w:p w14:paraId="5E7DF03D" w14:textId="2574C3CC" w:rsidR="00D15B6B" w:rsidRPr="0054156A" w:rsidRDefault="00D15B6B" w:rsidP="00D15B6B">
      <w:pPr>
        <w:pStyle w:val="ListParagraph"/>
        <w:numPr>
          <w:ilvl w:val="0"/>
          <w:numId w:val="26"/>
        </w:numPr>
        <w:rPr>
          <w:szCs w:val="22"/>
        </w:rPr>
      </w:pPr>
      <w:r w:rsidRPr="0054156A">
        <w:rPr>
          <w:szCs w:val="22"/>
        </w:rPr>
        <w:t xml:space="preserve">Chair reviewed the call for contributions (slide </w:t>
      </w:r>
      <w:r w:rsidR="0054156A" w:rsidRPr="0054156A">
        <w:rPr>
          <w:szCs w:val="22"/>
        </w:rPr>
        <w:t>15</w:t>
      </w:r>
      <w:r w:rsidRPr="0054156A">
        <w:rPr>
          <w:szCs w:val="22"/>
        </w:rPr>
        <w:t xml:space="preserve">), SENS SG timeline (slides </w:t>
      </w:r>
      <w:r w:rsidR="0054156A" w:rsidRPr="0054156A">
        <w:rPr>
          <w:szCs w:val="22"/>
        </w:rPr>
        <w:t>16</w:t>
      </w:r>
      <w:r w:rsidRPr="0054156A">
        <w:rPr>
          <w:szCs w:val="22"/>
        </w:rPr>
        <w:t xml:space="preserve"> and </w:t>
      </w:r>
      <w:r w:rsidR="0054156A" w:rsidRPr="0054156A">
        <w:rPr>
          <w:szCs w:val="22"/>
        </w:rPr>
        <w:t>17</w:t>
      </w:r>
      <w:r w:rsidRPr="0054156A">
        <w:rPr>
          <w:szCs w:val="22"/>
        </w:rPr>
        <w:t xml:space="preserve">), and future teleconference times (slide </w:t>
      </w:r>
      <w:r w:rsidR="0054156A" w:rsidRPr="0054156A">
        <w:rPr>
          <w:szCs w:val="22"/>
        </w:rPr>
        <w:t>18</w:t>
      </w:r>
      <w:r w:rsidRPr="0054156A">
        <w:rPr>
          <w:szCs w:val="22"/>
        </w:rPr>
        <w:t>) slides.</w:t>
      </w:r>
    </w:p>
    <w:p w14:paraId="5F2A4AB0" w14:textId="77777777" w:rsidR="00E07914" w:rsidRPr="00576C59" w:rsidRDefault="00E07914" w:rsidP="0069683A">
      <w:pPr>
        <w:ind w:left="720" w:hanging="360"/>
        <w:rPr>
          <w:szCs w:val="22"/>
        </w:rPr>
      </w:pPr>
    </w:p>
    <w:p w14:paraId="59E00F48" w14:textId="63C1779B" w:rsidR="00C71E68" w:rsidRPr="00BA13F0" w:rsidRDefault="00D15B6B" w:rsidP="00C71E68">
      <w:pPr>
        <w:ind w:left="720" w:hanging="360"/>
        <w:rPr>
          <w:szCs w:val="22"/>
        </w:rPr>
      </w:pPr>
      <w:r w:rsidRPr="00576C59">
        <w:rPr>
          <w:szCs w:val="22"/>
        </w:rPr>
        <w:t>8</w:t>
      </w:r>
      <w:r w:rsidR="0069683A" w:rsidRPr="00576C59">
        <w:rPr>
          <w:szCs w:val="22"/>
        </w:rPr>
        <w:t>.</w:t>
      </w:r>
      <w:r w:rsidR="0069683A" w:rsidRPr="00576C59">
        <w:rPr>
          <w:szCs w:val="22"/>
        </w:rPr>
        <w:tab/>
      </w:r>
      <w:r w:rsidR="00C71E68" w:rsidRPr="00576C59">
        <w:rPr>
          <w:szCs w:val="22"/>
        </w:rPr>
        <w:t xml:space="preserve">Presentation </w:t>
      </w:r>
      <w:r w:rsidR="00FE59E8" w:rsidRPr="00576C59">
        <w:rPr>
          <w:szCs w:val="22"/>
        </w:rPr>
        <w:t>of “</w:t>
      </w:r>
      <w:r w:rsidR="00576C59" w:rsidRPr="00576C59">
        <w:rPr>
          <w:szCs w:val="22"/>
        </w:rPr>
        <w:t>Follow-</w:t>
      </w:r>
      <w:r w:rsidR="00576C59" w:rsidRPr="00BA13F0">
        <w:rPr>
          <w:szCs w:val="22"/>
        </w:rPr>
        <w:t>ups on Channel Measurement Procedure for WLAN Sensing</w:t>
      </w:r>
      <w:r w:rsidR="00FE59E8" w:rsidRPr="00BA13F0">
        <w:rPr>
          <w:szCs w:val="22"/>
        </w:rPr>
        <w:t xml:space="preserve">” </w:t>
      </w:r>
      <w:r w:rsidR="00C71E68" w:rsidRPr="00BA13F0">
        <w:rPr>
          <w:szCs w:val="22"/>
        </w:rPr>
        <w:t xml:space="preserve">by </w:t>
      </w:r>
      <w:proofErr w:type="spellStart"/>
      <w:r w:rsidR="0054156A" w:rsidRPr="00BA13F0">
        <w:rPr>
          <w:szCs w:val="22"/>
        </w:rPr>
        <w:t>Chenchen</w:t>
      </w:r>
      <w:proofErr w:type="spellEnd"/>
      <w:r w:rsidR="0054156A" w:rsidRPr="00BA13F0">
        <w:rPr>
          <w:szCs w:val="22"/>
        </w:rPr>
        <w:t xml:space="preserve"> Liu</w:t>
      </w:r>
      <w:r w:rsidR="00C71E68" w:rsidRPr="00BA13F0">
        <w:rPr>
          <w:szCs w:val="22"/>
        </w:rPr>
        <w:t xml:space="preserve"> (</w:t>
      </w:r>
      <w:r w:rsidR="0054156A" w:rsidRPr="00BA13F0">
        <w:rPr>
          <w:szCs w:val="22"/>
        </w:rPr>
        <w:t>Huawei</w:t>
      </w:r>
      <w:r w:rsidR="00C71E68" w:rsidRPr="00BA13F0">
        <w:rPr>
          <w:szCs w:val="22"/>
        </w:rPr>
        <w:t>), Doc. IEEE 11-</w:t>
      </w:r>
      <w:r w:rsidR="00E222FF" w:rsidRPr="00BA13F0">
        <w:rPr>
          <w:szCs w:val="22"/>
        </w:rPr>
        <w:t>20</w:t>
      </w:r>
      <w:r w:rsidR="00C71E68" w:rsidRPr="00BA13F0">
        <w:rPr>
          <w:szCs w:val="22"/>
        </w:rPr>
        <w:t>/</w:t>
      </w:r>
      <w:r w:rsidR="0054156A" w:rsidRPr="00BA13F0">
        <w:rPr>
          <w:szCs w:val="22"/>
        </w:rPr>
        <w:t>11</w:t>
      </w:r>
      <w:r w:rsidR="007B636A" w:rsidRPr="00BA13F0">
        <w:rPr>
          <w:szCs w:val="22"/>
        </w:rPr>
        <w:t>20</w:t>
      </w:r>
      <w:r w:rsidR="00B63266" w:rsidRPr="00BA13F0">
        <w:rPr>
          <w:szCs w:val="22"/>
        </w:rPr>
        <w:t>r</w:t>
      </w:r>
      <w:r w:rsidR="0054156A" w:rsidRPr="00BA13F0">
        <w:rPr>
          <w:szCs w:val="22"/>
        </w:rPr>
        <w:t>0</w:t>
      </w:r>
      <w:r w:rsidR="00C71E68" w:rsidRPr="00BA13F0">
        <w:rPr>
          <w:szCs w:val="22"/>
        </w:rPr>
        <w:t>.</w:t>
      </w:r>
    </w:p>
    <w:p w14:paraId="08EB62AC" w14:textId="1F3B2527" w:rsidR="00070787" w:rsidRPr="00BA13F0" w:rsidRDefault="00C976C6" w:rsidP="0054156A">
      <w:pPr>
        <w:numPr>
          <w:ilvl w:val="1"/>
          <w:numId w:val="1"/>
        </w:numPr>
        <w:rPr>
          <w:szCs w:val="22"/>
        </w:rPr>
      </w:pPr>
      <w:r w:rsidRPr="00BA13F0">
        <w:rPr>
          <w:szCs w:val="22"/>
        </w:rPr>
        <w:t>Presenter</w:t>
      </w:r>
      <w:r w:rsidR="00D514C0" w:rsidRPr="00BA13F0">
        <w:rPr>
          <w:szCs w:val="22"/>
        </w:rPr>
        <w:t xml:space="preserve"> </w:t>
      </w:r>
      <w:r w:rsidR="00E719AC" w:rsidRPr="00BA13F0">
        <w:rPr>
          <w:szCs w:val="22"/>
        </w:rPr>
        <w:t xml:space="preserve">introduced the concept of threshold-based feedback.  Discussion </w:t>
      </w:r>
      <w:r w:rsidR="00413CF2">
        <w:rPr>
          <w:szCs w:val="22"/>
        </w:rPr>
        <w:t>on</w:t>
      </w:r>
      <w:r w:rsidR="00E719AC" w:rsidRPr="00BA13F0">
        <w:rPr>
          <w:szCs w:val="22"/>
        </w:rPr>
        <w:t xml:space="preserve"> </w:t>
      </w:r>
      <w:r w:rsidR="005D28DF" w:rsidRPr="00BA13F0">
        <w:rPr>
          <w:szCs w:val="22"/>
        </w:rPr>
        <w:t>details of the proposed approach</w:t>
      </w:r>
      <w:r w:rsidR="00E04ACE" w:rsidRPr="00BA13F0">
        <w:rPr>
          <w:szCs w:val="22"/>
        </w:rPr>
        <w:t xml:space="preserve"> and</w:t>
      </w:r>
      <w:r w:rsidR="005D28DF" w:rsidRPr="00BA13F0">
        <w:rPr>
          <w:szCs w:val="22"/>
        </w:rPr>
        <w:t xml:space="preserve"> on </w:t>
      </w:r>
      <w:r w:rsidR="00BA13F0" w:rsidRPr="00BA13F0">
        <w:rPr>
          <w:szCs w:val="22"/>
        </w:rPr>
        <w:t>its</w:t>
      </w:r>
      <w:r w:rsidR="00E719AC" w:rsidRPr="00BA13F0">
        <w:rPr>
          <w:szCs w:val="22"/>
        </w:rPr>
        <w:t xml:space="preserve"> complexity.</w:t>
      </w:r>
      <w:r w:rsidR="00E04ACE" w:rsidRPr="00BA13F0">
        <w:rPr>
          <w:szCs w:val="22"/>
        </w:rPr>
        <w:t xml:space="preserve">  Discussion on the impact of application-specific requirements to the proposed approach.</w:t>
      </w:r>
    </w:p>
    <w:p w14:paraId="0914FF6B" w14:textId="77777777" w:rsidR="00070787" w:rsidRPr="00BA13F0" w:rsidRDefault="00070787" w:rsidP="00CB73F5">
      <w:pPr>
        <w:rPr>
          <w:szCs w:val="22"/>
        </w:rPr>
      </w:pPr>
    </w:p>
    <w:p w14:paraId="2E9C766F" w14:textId="17A9F841" w:rsidR="00685A68" w:rsidRPr="00BA13F0" w:rsidRDefault="00EE68A4" w:rsidP="0069683A">
      <w:pPr>
        <w:ind w:left="720" w:hanging="360"/>
        <w:rPr>
          <w:szCs w:val="22"/>
        </w:rPr>
      </w:pPr>
      <w:r w:rsidRPr="00BA13F0">
        <w:rPr>
          <w:szCs w:val="22"/>
        </w:rPr>
        <w:t>9</w:t>
      </w:r>
      <w:r w:rsidR="0069683A" w:rsidRPr="00BA13F0">
        <w:rPr>
          <w:szCs w:val="22"/>
        </w:rPr>
        <w:t>.</w:t>
      </w:r>
      <w:r w:rsidR="0069683A" w:rsidRPr="00BA13F0">
        <w:rPr>
          <w:szCs w:val="22"/>
        </w:rPr>
        <w:tab/>
        <w:t xml:space="preserve"> Meeting adjourned at </w:t>
      </w:r>
      <w:r w:rsidR="00BA13F0" w:rsidRPr="00BA13F0">
        <w:rPr>
          <w:szCs w:val="22"/>
        </w:rPr>
        <w:t>10:55</w:t>
      </w:r>
      <w:r w:rsidR="0069683A" w:rsidRPr="00BA13F0">
        <w:rPr>
          <w:szCs w:val="22"/>
        </w:rPr>
        <w:t>am ET.</w:t>
      </w:r>
    </w:p>
    <w:p w14:paraId="437843D6" w14:textId="77777777" w:rsidR="00685A68" w:rsidRPr="00BA13F0" w:rsidRDefault="00685A68">
      <w:pPr>
        <w:rPr>
          <w:b/>
          <w:sz w:val="24"/>
        </w:rPr>
      </w:pPr>
      <w:r w:rsidRPr="00BA13F0">
        <w:rPr>
          <w:b/>
          <w:sz w:val="24"/>
        </w:rPr>
        <w:br w:type="page"/>
      </w:r>
    </w:p>
    <w:p w14:paraId="67BFFC67" w14:textId="15B5164D" w:rsidR="009957EE" w:rsidRPr="00541048" w:rsidRDefault="009957EE" w:rsidP="009957EE">
      <w:pPr>
        <w:outlineLvl w:val="0"/>
        <w:rPr>
          <w:b/>
          <w:szCs w:val="22"/>
          <w:u w:val="single"/>
          <w:lang w:eastAsia="ja-JP"/>
        </w:rPr>
      </w:pPr>
      <w:r w:rsidRPr="00541048">
        <w:rPr>
          <w:b/>
          <w:u w:val="single"/>
        </w:rPr>
        <w:lastRenderedPageBreak/>
        <w:t xml:space="preserve">Teleconference on </w:t>
      </w:r>
      <w:r w:rsidR="004549FE" w:rsidRPr="00541048">
        <w:rPr>
          <w:b/>
          <w:szCs w:val="22"/>
          <w:u w:val="single"/>
          <w:lang w:eastAsia="ja-JP"/>
        </w:rPr>
        <w:t>August 18th</w:t>
      </w:r>
      <w:r w:rsidR="006A7526" w:rsidRPr="00541048">
        <w:rPr>
          <w:b/>
          <w:szCs w:val="22"/>
          <w:u w:val="single"/>
          <w:lang w:eastAsia="ja-JP"/>
        </w:rPr>
        <w:t>, 2020</w:t>
      </w:r>
    </w:p>
    <w:p w14:paraId="4B42E18B" w14:textId="77777777" w:rsidR="009957EE" w:rsidRPr="00541048" w:rsidRDefault="009957EE" w:rsidP="009957EE">
      <w:pPr>
        <w:ind w:left="720"/>
      </w:pPr>
    </w:p>
    <w:p w14:paraId="5FD38170" w14:textId="6BEF912A" w:rsidR="009957EE" w:rsidRPr="00541048" w:rsidRDefault="009957EE" w:rsidP="009957EE">
      <w:pPr>
        <w:numPr>
          <w:ilvl w:val="0"/>
          <w:numId w:val="14"/>
        </w:numPr>
        <w:rPr>
          <w:szCs w:val="22"/>
        </w:rPr>
      </w:pPr>
      <w:r w:rsidRPr="00541048">
        <w:rPr>
          <w:szCs w:val="22"/>
        </w:rPr>
        <w:t>The IEEE 802.11 SENS SG teleconference was called to order at 10:0</w:t>
      </w:r>
      <w:r w:rsidR="00507F73" w:rsidRPr="00541048">
        <w:rPr>
          <w:szCs w:val="22"/>
        </w:rPr>
        <w:t>0</w:t>
      </w:r>
      <w:r w:rsidRPr="00541048">
        <w:rPr>
          <w:szCs w:val="22"/>
        </w:rPr>
        <w:t>am ET by the Chair (Tony Xiao Han, Huawei).</w:t>
      </w:r>
    </w:p>
    <w:p w14:paraId="50198DC3" w14:textId="6F4A8AAA" w:rsidR="009957EE" w:rsidRPr="00541048" w:rsidRDefault="009957EE" w:rsidP="009957EE">
      <w:pPr>
        <w:numPr>
          <w:ilvl w:val="1"/>
          <w:numId w:val="14"/>
        </w:numPr>
        <w:rPr>
          <w:szCs w:val="22"/>
        </w:rPr>
      </w:pPr>
      <w:r w:rsidRPr="00541048">
        <w:rPr>
          <w:szCs w:val="22"/>
        </w:rPr>
        <w:t xml:space="preserve">Attendance log can be found in Appendix </w:t>
      </w:r>
      <w:r w:rsidR="00507F73" w:rsidRPr="00541048">
        <w:rPr>
          <w:szCs w:val="22"/>
        </w:rPr>
        <w:t>3</w:t>
      </w:r>
      <w:r w:rsidRPr="00541048">
        <w:rPr>
          <w:szCs w:val="22"/>
        </w:rPr>
        <w:t>.</w:t>
      </w:r>
    </w:p>
    <w:p w14:paraId="0B494CD9" w14:textId="77777777" w:rsidR="006363D1" w:rsidRPr="00541048" w:rsidRDefault="006363D1" w:rsidP="006363D1">
      <w:pPr>
        <w:ind w:left="720"/>
        <w:rPr>
          <w:szCs w:val="22"/>
        </w:rPr>
      </w:pPr>
    </w:p>
    <w:p w14:paraId="1615DB5B" w14:textId="18FDAADE" w:rsidR="006363D1" w:rsidRPr="00541048" w:rsidRDefault="006363D1" w:rsidP="006363D1">
      <w:pPr>
        <w:numPr>
          <w:ilvl w:val="0"/>
          <w:numId w:val="14"/>
        </w:numPr>
        <w:rPr>
          <w:szCs w:val="22"/>
        </w:rPr>
      </w:pPr>
      <w:r w:rsidRPr="00541048">
        <w:rPr>
          <w:szCs w:val="22"/>
        </w:rPr>
        <w:t>The agenda for the meeting can be found in IEEE 802.11-20/</w:t>
      </w:r>
      <w:r w:rsidR="008C608A" w:rsidRPr="00541048">
        <w:rPr>
          <w:szCs w:val="22"/>
        </w:rPr>
        <w:t>1157</w:t>
      </w:r>
      <w:r w:rsidRPr="00541048">
        <w:rPr>
          <w:szCs w:val="22"/>
        </w:rPr>
        <w:t>r</w:t>
      </w:r>
      <w:r w:rsidR="00F52F3D" w:rsidRPr="00541048">
        <w:rPr>
          <w:szCs w:val="22"/>
        </w:rPr>
        <w:t>1</w:t>
      </w:r>
      <w:r w:rsidRPr="00541048">
        <w:rPr>
          <w:szCs w:val="22"/>
        </w:rPr>
        <w:t>.</w:t>
      </w:r>
    </w:p>
    <w:p w14:paraId="5F8CE036" w14:textId="77777777" w:rsidR="006363D1" w:rsidRPr="00541048" w:rsidRDefault="006363D1" w:rsidP="006363D1">
      <w:pPr>
        <w:ind w:left="720"/>
        <w:rPr>
          <w:szCs w:val="22"/>
        </w:rPr>
      </w:pPr>
    </w:p>
    <w:p w14:paraId="3A8273A0" w14:textId="77777777" w:rsidR="006363D1" w:rsidRPr="00541048" w:rsidRDefault="006363D1" w:rsidP="006363D1">
      <w:pPr>
        <w:numPr>
          <w:ilvl w:val="0"/>
          <w:numId w:val="14"/>
        </w:numPr>
        <w:rPr>
          <w:szCs w:val="22"/>
        </w:rPr>
      </w:pPr>
      <w:r w:rsidRPr="00541048">
        <w:rPr>
          <w:szCs w:val="22"/>
        </w:rPr>
        <w:t>Guidelines on “Meeting Protocol, Attendance, Voting &amp; Document Status” (slide 4) were reviewed.  No items noted.</w:t>
      </w:r>
    </w:p>
    <w:p w14:paraId="399A8C34" w14:textId="77777777" w:rsidR="006363D1" w:rsidRPr="00541048" w:rsidRDefault="006363D1" w:rsidP="006363D1">
      <w:pPr>
        <w:pStyle w:val="ListParagraph"/>
        <w:rPr>
          <w:szCs w:val="22"/>
        </w:rPr>
      </w:pPr>
    </w:p>
    <w:p w14:paraId="790180E0" w14:textId="77777777" w:rsidR="006363D1" w:rsidRPr="00541048" w:rsidRDefault="006363D1" w:rsidP="006363D1">
      <w:pPr>
        <w:numPr>
          <w:ilvl w:val="0"/>
          <w:numId w:val="14"/>
        </w:numPr>
        <w:rPr>
          <w:szCs w:val="22"/>
        </w:rPr>
      </w:pPr>
      <w:r w:rsidRPr="00541048">
        <w:rPr>
          <w:szCs w:val="22"/>
        </w:rPr>
        <w:t>Patent policy guidelines (slides 6-9) were reviewed.  No items noted.</w:t>
      </w:r>
    </w:p>
    <w:p w14:paraId="49BA1759" w14:textId="77777777" w:rsidR="006363D1" w:rsidRPr="003A6FC0" w:rsidRDefault="006363D1" w:rsidP="006363D1">
      <w:pPr>
        <w:pStyle w:val="ListParagraph"/>
        <w:rPr>
          <w:szCs w:val="22"/>
        </w:rPr>
      </w:pPr>
    </w:p>
    <w:p w14:paraId="031E827C" w14:textId="77777777" w:rsidR="006363D1" w:rsidRPr="003A6FC0" w:rsidRDefault="006363D1" w:rsidP="006363D1">
      <w:pPr>
        <w:numPr>
          <w:ilvl w:val="0"/>
          <w:numId w:val="14"/>
        </w:numPr>
        <w:rPr>
          <w:szCs w:val="22"/>
        </w:rPr>
      </w:pPr>
      <w:r w:rsidRPr="003A6FC0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448077A8" w14:textId="77777777" w:rsidR="006363D1" w:rsidRPr="004B38E5" w:rsidRDefault="006363D1" w:rsidP="006363D1">
      <w:pPr>
        <w:pStyle w:val="ListParagraph"/>
        <w:rPr>
          <w:szCs w:val="22"/>
        </w:rPr>
      </w:pPr>
    </w:p>
    <w:p w14:paraId="0F7B531C" w14:textId="564FB806" w:rsidR="006363D1" w:rsidRPr="004B38E5" w:rsidRDefault="006363D1" w:rsidP="006363D1">
      <w:pPr>
        <w:numPr>
          <w:ilvl w:val="0"/>
          <w:numId w:val="14"/>
        </w:numPr>
        <w:rPr>
          <w:szCs w:val="22"/>
        </w:rPr>
      </w:pPr>
      <w:r w:rsidRPr="004B38E5">
        <w:rPr>
          <w:szCs w:val="22"/>
        </w:rPr>
        <w:t xml:space="preserve">The proposed agenda (slide </w:t>
      </w:r>
      <w:r w:rsidR="00B506D0" w:rsidRPr="004B38E5">
        <w:rPr>
          <w:szCs w:val="22"/>
        </w:rPr>
        <w:t>1</w:t>
      </w:r>
      <w:r w:rsidR="004B38E5" w:rsidRPr="004B38E5">
        <w:rPr>
          <w:szCs w:val="22"/>
        </w:rPr>
        <w:t>5</w:t>
      </w:r>
      <w:r w:rsidRPr="004B38E5">
        <w:rPr>
          <w:szCs w:val="22"/>
        </w:rPr>
        <w:t>) was reviewed and approved without objection.</w:t>
      </w:r>
    </w:p>
    <w:p w14:paraId="6E6B68F6" w14:textId="77777777" w:rsidR="00B506D0" w:rsidRPr="0060218F" w:rsidRDefault="00B506D0" w:rsidP="00B506D0">
      <w:pPr>
        <w:ind w:left="720" w:hanging="360"/>
        <w:rPr>
          <w:szCs w:val="22"/>
        </w:rPr>
      </w:pPr>
    </w:p>
    <w:p w14:paraId="29A6917E" w14:textId="1D6B2D13" w:rsidR="00B506D0" w:rsidRPr="0060218F" w:rsidRDefault="00B506D0" w:rsidP="00B506D0">
      <w:pPr>
        <w:pStyle w:val="ListParagraph"/>
        <w:numPr>
          <w:ilvl w:val="0"/>
          <w:numId w:val="14"/>
        </w:numPr>
        <w:rPr>
          <w:szCs w:val="22"/>
        </w:rPr>
      </w:pPr>
      <w:r w:rsidRPr="0060218F">
        <w:rPr>
          <w:szCs w:val="22"/>
        </w:rPr>
        <w:t>Chair reviewed the call for contributions (slide 1</w:t>
      </w:r>
      <w:r w:rsidR="00A03289" w:rsidRPr="0060218F">
        <w:rPr>
          <w:szCs w:val="22"/>
        </w:rPr>
        <w:t>6</w:t>
      </w:r>
      <w:r w:rsidRPr="0060218F">
        <w:rPr>
          <w:szCs w:val="22"/>
        </w:rPr>
        <w:t>), SENS SG timeline (slides 1</w:t>
      </w:r>
      <w:r w:rsidR="00A03289" w:rsidRPr="0060218F">
        <w:rPr>
          <w:szCs w:val="22"/>
        </w:rPr>
        <w:t>7</w:t>
      </w:r>
      <w:r w:rsidRPr="0060218F">
        <w:rPr>
          <w:szCs w:val="22"/>
        </w:rPr>
        <w:t xml:space="preserve"> and 1</w:t>
      </w:r>
      <w:r w:rsidR="00A03289" w:rsidRPr="0060218F">
        <w:rPr>
          <w:szCs w:val="22"/>
        </w:rPr>
        <w:t>8</w:t>
      </w:r>
      <w:r w:rsidRPr="0060218F">
        <w:rPr>
          <w:szCs w:val="22"/>
        </w:rPr>
        <w:t>), and future teleconference times (slide 1</w:t>
      </w:r>
      <w:r w:rsidR="005A7156" w:rsidRPr="0060218F">
        <w:rPr>
          <w:szCs w:val="22"/>
        </w:rPr>
        <w:t>9</w:t>
      </w:r>
      <w:r w:rsidRPr="0060218F">
        <w:rPr>
          <w:szCs w:val="22"/>
        </w:rPr>
        <w:t>) slides.</w:t>
      </w:r>
    </w:p>
    <w:p w14:paraId="1A2C1738" w14:textId="77777777" w:rsidR="006363D1" w:rsidRPr="00411A8F" w:rsidRDefault="006363D1" w:rsidP="006363D1">
      <w:pPr>
        <w:pStyle w:val="ListParagraph"/>
        <w:rPr>
          <w:szCs w:val="22"/>
        </w:rPr>
      </w:pPr>
    </w:p>
    <w:p w14:paraId="01F01702" w14:textId="288C8867" w:rsidR="007F59A9" w:rsidRPr="000A235C" w:rsidRDefault="007F59A9" w:rsidP="007F59A9">
      <w:pPr>
        <w:numPr>
          <w:ilvl w:val="0"/>
          <w:numId w:val="14"/>
        </w:numPr>
        <w:rPr>
          <w:szCs w:val="22"/>
        </w:rPr>
      </w:pPr>
      <w:r w:rsidRPr="00411A8F">
        <w:rPr>
          <w:szCs w:val="22"/>
        </w:rPr>
        <w:t xml:space="preserve">Presentation </w:t>
      </w:r>
      <w:r w:rsidRPr="000A235C">
        <w:rPr>
          <w:szCs w:val="22"/>
        </w:rPr>
        <w:t>by C</w:t>
      </w:r>
      <w:r w:rsidR="00A03289" w:rsidRPr="000A235C">
        <w:rPr>
          <w:szCs w:val="22"/>
        </w:rPr>
        <w:t>heng Chen</w:t>
      </w:r>
      <w:r w:rsidRPr="000A235C">
        <w:rPr>
          <w:szCs w:val="22"/>
        </w:rPr>
        <w:t xml:space="preserve"> (Intel), </w:t>
      </w:r>
      <w:r w:rsidR="0044078F" w:rsidRPr="000A235C">
        <w:rPr>
          <w:szCs w:val="22"/>
        </w:rPr>
        <w:t xml:space="preserve">“Overview of WLAN </w:t>
      </w:r>
      <w:r w:rsidR="00255AB7">
        <w:rPr>
          <w:szCs w:val="22"/>
        </w:rPr>
        <w:t>S</w:t>
      </w:r>
      <w:r w:rsidR="0044078F" w:rsidRPr="000A235C">
        <w:rPr>
          <w:szCs w:val="22"/>
        </w:rPr>
        <w:t xml:space="preserve">ensing </w:t>
      </w:r>
      <w:r w:rsidR="00255AB7">
        <w:rPr>
          <w:szCs w:val="22"/>
        </w:rPr>
        <w:t>P</w:t>
      </w:r>
      <w:r w:rsidR="0044078F" w:rsidRPr="000A235C">
        <w:rPr>
          <w:szCs w:val="22"/>
        </w:rPr>
        <w:t>rotocol”</w:t>
      </w:r>
      <w:r w:rsidR="009F2047" w:rsidRPr="000A235C">
        <w:rPr>
          <w:szCs w:val="22"/>
        </w:rPr>
        <w:t>, Doc. IEEE 11-20/</w:t>
      </w:r>
      <w:r w:rsidR="00A03289" w:rsidRPr="000A235C">
        <w:rPr>
          <w:szCs w:val="22"/>
        </w:rPr>
        <w:t>1232</w:t>
      </w:r>
      <w:r w:rsidR="009F2047" w:rsidRPr="000A235C">
        <w:rPr>
          <w:szCs w:val="22"/>
        </w:rPr>
        <w:t>r</w:t>
      </w:r>
      <w:r w:rsidR="003028D5" w:rsidRPr="000A235C">
        <w:rPr>
          <w:szCs w:val="22"/>
        </w:rPr>
        <w:t>0</w:t>
      </w:r>
      <w:r w:rsidR="009F2047" w:rsidRPr="000A235C">
        <w:rPr>
          <w:szCs w:val="22"/>
        </w:rPr>
        <w:t>.</w:t>
      </w:r>
    </w:p>
    <w:p w14:paraId="6CFAA66D" w14:textId="60020E7A" w:rsidR="0060218F" w:rsidRPr="00BD119A" w:rsidRDefault="00413CF2" w:rsidP="00130DAA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A</w:t>
      </w:r>
      <w:r w:rsidR="0069355C" w:rsidRPr="00BD119A">
        <w:rPr>
          <w:szCs w:val="22"/>
        </w:rPr>
        <w:t xml:space="preserve"> possible framework of a WLAN sensing protocol</w:t>
      </w:r>
      <w:r>
        <w:rPr>
          <w:szCs w:val="22"/>
        </w:rPr>
        <w:t xml:space="preserve"> was presented</w:t>
      </w:r>
      <w:r w:rsidR="0069355C" w:rsidRPr="00BD119A">
        <w:rPr>
          <w:szCs w:val="22"/>
        </w:rPr>
        <w:t xml:space="preserve">. </w:t>
      </w:r>
      <w:r w:rsidR="005B26B9" w:rsidRPr="00BD119A">
        <w:rPr>
          <w:szCs w:val="22"/>
        </w:rPr>
        <w:t>Question</w:t>
      </w:r>
      <w:r w:rsidR="00BD119A" w:rsidRPr="00BD119A">
        <w:rPr>
          <w:szCs w:val="22"/>
        </w:rPr>
        <w:t>s</w:t>
      </w:r>
      <w:r w:rsidR="005B26B9" w:rsidRPr="00BD119A">
        <w:rPr>
          <w:szCs w:val="22"/>
        </w:rPr>
        <w:t xml:space="preserve"> on </w:t>
      </w:r>
      <w:r w:rsidR="00BD119A" w:rsidRPr="00BD119A">
        <w:rPr>
          <w:szCs w:val="22"/>
        </w:rPr>
        <w:t xml:space="preserve">different </w:t>
      </w:r>
      <w:r w:rsidR="0016387D">
        <w:rPr>
          <w:szCs w:val="22"/>
        </w:rPr>
        <w:t>t</w:t>
      </w:r>
      <w:r w:rsidR="00BD119A" w:rsidRPr="00BD119A">
        <w:rPr>
          <w:szCs w:val="22"/>
        </w:rPr>
        <w:t xml:space="preserve">echnical aspects of the </w:t>
      </w:r>
      <w:r w:rsidR="0016387D">
        <w:rPr>
          <w:szCs w:val="22"/>
        </w:rPr>
        <w:t>contribu</w:t>
      </w:r>
      <w:r w:rsidR="00BD119A" w:rsidRPr="00BD119A">
        <w:rPr>
          <w:szCs w:val="22"/>
        </w:rPr>
        <w:t xml:space="preserve">tion, including </w:t>
      </w:r>
      <w:r w:rsidR="005B26B9" w:rsidRPr="00BD119A">
        <w:rPr>
          <w:szCs w:val="22"/>
        </w:rPr>
        <w:t xml:space="preserve">the requirement </w:t>
      </w:r>
      <w:r w:rsidR="004538C1" w:rsidRPr="00BD119A">
        <w:rPr>
          <w:szCs w:val="22"/>
        </w:rPr>
        <w:t>of a STA being associated with an AP</w:t>
      </w:r>
      <w:r w:rsidR="00BD119A" w:rsidRPr="00BD119A">
        <w:rPr>
          <w:szCs w:val="22"/>
        </w:rPr>
        <w:t xml:space="preserve"> to take channel measurements</w:t>
      </w:r>
      <w:r w:rsidR="00916FD9">
        <w:rPr>
          <w:szCs w:val="22"/>
        </w:rPr>
        <w:t xml:space="preserve"> and</w:t>
      </w:r>
      <w:r w:rsidR="00BD119A" w:rsidRPr="00BD119A">
        <w:rPr>
          <w:szCs w:val="22"/>
        </w:rPr>
        <w:t xml:space="preserve"> </w:t>
      </w:r>
      <w:r w:rsidR="009332A0">
        <w:rPr>
          <w:szCs w:val="22"/>
        </w:rPr>
        <w:t>on the impact of channel access mechanisms to the periodicity of channel measurements</w:t>
      </w:r>
      <w:r w:rsidR="00C4634C">
        <w:rPr>
          <w:szCs w:val="22"/>
        </w:rPr>
        <w:t>.</w:t>
      </w:r>
      <w:r w:rsidR="00255AB7">
        <w:rPr>
          <w:szCs w:val="22"/>
        </w:rPr>
        <w:t xml:space="preserve">  General</w:t>
      </w:r>
      <w:r w:rsidR="007E5FFC">
        <w:rPr>
          <w:szCs w:val="22"/>
        </w:rPr>
        <w:t xml:space="preserve"> questions on re-using </w:t>
      </w:r>
      <w:r w:rsidR="00DB07FF">
        <w:rPr>
          <w:szCs w:val="22"/>
        </w:rPr>
        <w:t xml:space="preserve">elements/protocols defined </w:t>
      </w:r>
      <w:r w:rsidR="00C74D5D">
        <w:rPr>
          <w:szCs w:val="22"/>
        </w:rPr>
        <w:t>for positioning</w:t>
      </w:r>
      <w:r w:rsidR="0016387D">
        <w:rPr>
          <w:szCs w:val="22"/>
        </w:rPr>
        <w:t>/</w:t>
      </w:r>
      <w:r w:rsidR="00C74D5D">
        <w:rPr>
          <w:szCs w:val="22"/>
        </w:rPr>
        <w:t>ranging</w:t>
      </w:r>
      <w:r w:rsidR="007E5FFC">
        <w:rPr>
          <w:szCs w:val="22"/>
        </w:rPr>
        <w:t>.</w:t>
      </w:r>
    </w:p>
    <w:p w14:paraId="274161FC" w14:textId="77777777" w:rsidR="00411A8F" w:rsidRPr="000A235C" w:rsidRDefault="00411A8F" w:rsidP="00411A8F">
      <w:pPr>
        <w:rPr>
          <w:szCs w:val="22"/>
        </w:rPr>
      </w:pPr>
    </w:p>
    <w:p w14:paraId="66CF95F0" w14:textId="133110E9" w:rsidR="0060218F" w:rsidRPr="000A235C" w:rsidRDefault="0060218F" w:rsidP="00411A8F">
      <w:pPr>
        <w:numPr>
          <w:ilvl w:val="0"/>
          <w:numId w:val="14"/>
        </w:numPr>
        <w:rPr>
          <w:szCs w:val="22"/>
          <w:lang w:val="en-US"/>
        </w:rPr>
      </w:pPr>
      <w:r w:rsidRPr="000A235C">
        <w:rPr>
          <w:szCs w:val="22"/>
        </w:rPr>
        <w:t xml:space="preserve">Presentation by </w:t>
      </w:r>
      <w:r w:rsidR="002369E4" w:rsidRPr="000A235C">
        <w:rPr>
          <w:szCs w:val="22"/>
        </w:rPr>
        <w:t xml:space="preserve">Dongguk Lim </w:t>
      </w:r>
      <w:r w:rsidRPr="000A235C">
        <w:rPr>
          <w:szCs w:val="22"/>
        </w:rPr>
        <w:t>(</w:t>
      </w:r>
      <w:r w:rsidR="00EE55FD" w:rsidRPr="000A235C">
        <w:rPr>
          <w:szCs w:val="22"/>
        </w:rPr>
        <w:t>LGE</w:t>
      </w:r>
      <w:r w:rsidRPr="000A235C">
        <w:rPr>
          <w:szCs w:val="22"/>
        </w:rPr>
        <w:t xml:space="preserve">), </w:t>
      </w:r>
      <w:r w:rsidR="002369E4" w:rsidRPr="000A235C">
        <w:rPr>
          <w:szCs w:val="22"/>
        </w:rPr>
        <w:t>“</w:t>
      </w:r>
      <w:r w:rsidR="002369E4" w:rsidRPr="000A235C">
        <w:rPr>
          <w:szCs w:val="22"/>
          <w:lang w:val="en-US"/>
        </w:rPr>
        <w:t xml:space="preserve">Use </w:t>
      </w:r>
      <w:r w:rsidR="003C2E24">
        <w:rPr>
          <w:szCs w:val="22"/>
          <w:lang w:val="en-US"/>
        </w:rPr>
        <w:t>C</w:t>
      </w:r>
      <w:r w:rsidR="002369E4" w:rsidRPr="000A235C">
        <w:rPr>
          <w:szCs w:val="22"/>
          <w:lang w:val="en-US"/>
        </w:rPr>
        <w:t xml:space="preserve">ases for Wireless </w:t>
      </w:r>
      <w:r w:rsidR="00255AB7">
        <w:rPr>
          <w:szCs w:val="22"/>
          <w:lang w:val="en-US"/>
        </w:rPr>
        <w:t xml:space="preserve">LAN </w:t>
      </w:r>
      <w:r w:rsidR="002369E4" w:rsidRPr="000A235C">
        <w:rPr>
          <w:szCs w:val="22"/>
          <w:lang w:val="en-US"/>
        </w:rPr>
        <w:t>Sensing</w:t>
      </w:r>
      <w:r w:rsidR="00411A8F" w:rsidRPr="000A235C">
        <w:rPr>
          <w:szCs w:val="22"/>
          <w:lang w:val="en-US"/>
        </w:rPr>
        <w:t>”</w:t>
      </w:r>
      <w:r w:rsidRPr="000A235C">
        <w:rPr>
          <w:szCs w:val="22"/>
        </w:rPr>
        <w:t>, Doc. IEEE 11-20/123</w:t>
      </w:r>
      <w:r w:rsidR="00EE55FD" w:rsidRPr="000A235C">
        <w:rPr>
          <w:szCs w:val="22"/>
        </w:rPr>
        <w:t>9</w:t>
      </w:r>
      <w:r w:rsidRPr="000A235C">
        <w:rPr>
          <w:szCs w:val="22"/>
        </w:rPr>
        <w:t>r0.</w:t>
      </w:r>
    </w:p>
    <w:p w14:paraId="0776A092" w14:textId="7E2F0DDA" w:rsidR="0060218F" w:rsidRPr="000A235C" w:rsidRDefault="007F359E" w:rsidP="0069355C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In the presentation,</w:t>
      </w:r>
      <w:r w:rsidR="00604E4C">
        <w:rPr>
          <w:szCs w:val="22"/>
        </w:rPr>
        <w:t xml:space="preserve"> various WLAN sensing use cases that </w:t>
      </w:r>
      <w:r w:rsidR="00E82FF3">
        <w:rPr>
          <w:szCs w:val="22"/>
        </w:rPr>
        <w:t>make use of</w:t>
      </w:r>
      <w:r w:rsidR="00604E4C">
        <w:rPr>
          <w:szCs w:val="22"/>
        </w:rPr>
        <w:t xml:space="preserve"> home appliances</w:t>
      </w:r>
      <w:r>
        <w:rPr>
          <w:szCs w:val="22"/>
        </w:rPr>
        <w:t xml:space="preserve"> were considered</w:t>
      </w:r>
      <w:r w:rsidR="00604E4C">
        <w:rPr>
          <w:szCs w:val="22"/>
        </w:rPr>
        <w:t>.</w:t>
      </w:r>
      <w:r w:rsidR="001F4A96">
        <w:rPr>
          <w:szCs w:val="22"/>
        </w:rPr>
        <w:t xml:space="preserve">  Technical questions on </w:t>
      </w:r>
      <w:r w:rsidR="00AF43D7">
        <w:rPr>
          <w:szCs w:val="22"/>
        </w:rPr>
        <w:t>K</w:t>
      </w:r>
      <w:r w:rsidR="001F4A96">
        <w:rPr>
          <w:szCs w:val="22"/>
        </w:rPr>
        <w:t xml:space="preserve">PI values and </w:t>
      </w:r>
      <w:r w:rsidR="00A842F8">
        <w:rPr>
          <w:szCs w:val="22"/>
        </w:rPr>
        <w:t>overall system architecture.</w:t>
      </w:r>
    </w:p>
    <w:p w14:paraId="54AF6BE6" w14:textId="77777777" w:rsidR="0069355C" w:rsidRPr="000A235C" w:rsidRDefault="0069355C" w:rsidP="00B86ED2">
      <w:pPr>
        <w:rPr>
          <w:szCs w:val="22"/>
        </w:rPr>
      </w:pPr>
    </w:p>
    <w:p w14:paraId="46C6214F" w14:textId="1A15493A" w:rsidR="006363D1" w:rsidRPr="000A235C" w:rsidRDefault="006363D1" w:rsidP="006363D1">
      <w:pPr>
        <w:numPr>
          <w:ilvl w:val="0"/>
          <w:numId w:val="14"/>
        </w:numPr>
        <w:jc w:val="both"/>
        <w:rPr>
          <w:szCs w:val="22"/>
        </w:rPr>
      </w:pPr>
      <w:r w:rsidRPr="000A235C">
        <w:rPr>
          <w:szCs w:val="22"/>
        </w:rPr>
        <w:t>Meeting adjourned at 11:</w:t>
      </w:r>
      <w:r w:rsidR="00840B6E">
        <w:rPr>
          <w:szCs w:val="22"/>
        </w:rPr>
        <w:t>4</w:t>
      </w:r>
      <w:r w:rsidR="00FB3487" w:rsidRPr="000A235C">
        <w:rPr>
          <w:szCs w:val="22"/>
        </w:rPr>
        <w:t>0</w:t>
      </w:r>
      <w:r w:rsidRPr="000A235C">
        <w:rPr>
          <w:szCs w:val="22"/>
        </w:rPr>
        <w:t>am ET.</w:t>
      </w:r>
    </w:p>
    <w:p w14:paraId="67C419FA" w14:textId="69257B3D" w:rsidR="009957EE" w:rsidRPr="004E7967" w:rsidRDefault="009957EE">
      <w:pPr>
        <w:rPr>
          <w:b/>
          <w:color w:val="7030A0"/>
          <w:sz w:val="24"/>
        </w:rPr>
      </w:pPr>
      <w:r w:rsidRPr="004E7967">
        <w:rPr>
          <w:b/>
          <w:color w:val="7030A0"/>
          <w:sz w:val="24"/>
        </w:rPr>
        <w:br w:type="page"/>
      </w:r>
    </w:p>
    <w:p w14:paraId="1B4EC855" w14:textId="607194F4" w:rsidR="004549FE" w:rsidRPr="00750563" w:rsidRDefault="004549FE" w:rsidP="004549FE">
      <w:pPr>
        <w:outlineLvl w:val="0"/>
        <w:rPr>
          <w:b/>
          <w:szCs w:val="22"/>
          <w:u w:val="single"/>
          <w:lang w:eastAsia="ja-JP"/>
        </w:rPr>
      </w:pPr>
      <w:r w:rsidRPr="00750563">
        <w:rPr>
          <w:b/>
          <w:u w:val="single"/>
        </w:rPr>
        <w:lastRenderedPageBreak/>
        <w:t xml:space="preserve">Teleconference on </w:t>
      </w:r>
      <w:r w:rsidRPr="00750563">
        <w:rPr>
          <w:b/>
          <w:szCs w:val="22"/>
          <w:u w:val="single"/>
          <w:lang w:eastAsia="ja-JP"/>
        </w:rPr>
        <w:t>September 1st, 2020</w:t>
      </w:r>
    </w:p>
    <w:p w14:paraId="386824CB" w14:textId="77777777" w:rsidR="004549FE" w:rsidRPr="00750563" w:rsidRDefault="004549FE" w:rsidP="004549FE">
      <w:pPr>
        <w:ind w:left="720"/>
      </w:pPr>
    </w:p>
    <w:p w14:paraId="0E585744" w14:textId="2562DCA9" w:rsidR="004549FE" w:rsidRPr="00750563" w:rsidRDefault="004549FE" w:rsidP="0047599A">
      <w:pPr>
        <w:numPr>
          <w:ilvl w:val="0"/>
          <w:numId w:val="36"/>
        </w:numPr>
        <w:rPr>
          <w:szCs w:val="22"/>
        </w:rPr>
      </w:pPr>
      <w:r w:rsidRPr="00750563">
        <w:rPr>
          <w:szCs w:val="22"/>
        </w:rPr>
        <w:t>The IEEE 802.11 SENS SG teleconference was called to order at 10:0</w:t>
      </w:r>
      <w:r w:rsidR="00587C02">
        <w:rPr>
          <w:szCs w:val="22"/>
        </w:rPr>
        <w:t>8</w:t>
      </w:r>
      <w:r w:rsidRPr="00750563">
        <w:rPr>
          <w:szCs w:val="22"/>
        </w:rPr>
        <w:t>am ET by the Chair (Tony Xiao Han, Huawei).</w:t>
      </w:r>
    </w:p>
    <w:p w14:paraId="6E18852C" w14:textId="51D28FC2" w:rsidR="004549FE" w:rsidRPr="00750563" w:rsidRDefault="004549FE" w:rsidP="0047599A">
      <w:pPr>
        <w:numPr>
          <w:ilvl w:val="1"/>
          <w:numId w:val="36"/>
        </w:numPr>
        <w:rPr>
          <w:szCs w:val="22"/>
        </w:rPr>
      </w:pPr>
      <w:r w:rsidRPr="00750563">
        <w:rPr>
          <w:szCs w:val="22"/>
        </w:rPr>
        <w:t>Attendance log can be found in Appendix 4.</w:t>
      </w:r>
    </w:p>
    <w:p w14:paraId="3DB9CF0A" w14:textId="77777777" w:rsidR="004549FE" w:rsidRPr="00750563" w:rsidRDefault="004549FE" w:rsidP="004549FE">
      <w:pPr>
        <w:ind w:left="720"/>
        <w:rPr>
          <w:szCs w:val="22"/>
        </w:rPr>
      </w:pPr>
    </w:p>
    <w:p w14:paraId="1C487565" w14:textId="6FB4319B" w:rsidR="004549FE" w:rsidRPr="00587C02" w:rsidRDefault="004549FE" w:rsidP="0047599A">
      <w:pPr>
        <w:numPr>
          <w:ilvl w:val="0"/>
          <w:numId w:val="36"/>
        </w:numPr>
        <w:rPr>
          <w:szCs w:val="22"/>
        </w:rPr>
      </w:pPr>
      <w:r w:rsidRPr="00750563">
        <w:rPr>
          <w:szCs w:val="22"/>
        </w:rPr>
        <w:t xml:space="preserve">The agenda for the meeting can be found </w:t>
      </w:r>
      <w:r w:rsidRPr="00587C02">
        <w:rPr>
          <w:szCs w:val="22"/>
        </w:rPr>
        <w:t>in IEEE 802.11-20/</w:t>
      </w:r>
      <w:r w:rsidR="00AF5E2F" w:rsidRPr="00587C02">
        <w:rPr>
          <w:szCs w:val="22"/>
        </w:rPr>
        <w:t>1344</w:t>
      </w:r>
      <w:r w:rsidRPr="00587C02">
        <w:rPr>
          <w:szCs w:val="22"/>
        </w:rPr>
        <w:t>r</w:t>
      </w:r>
      <w:r w:rsidR="00AF5E2F" w:rsidRPr="00587C02">
        <w:rPr>
          <w:szCs w:val="22"/>
        </w:rPr>
        <w:t>0</w:t>
      </w:r>
      <w:r w:rsidRPr="00587C02">
        <w:rPr>
          <w:szCs w:val="22"/>
        </w:rPr>
        <w:t>.</w:t>
      </w:r>
    </w:p>
    <w:p w14:paraId="22CC7777" w14:textId="77777777" w:rsidR="004549FE" w:rsidRPr="00587C02" w:rsidRDefault="004549FE" w:rsidP="004549FE">
      <w:pPr>
        <w:ind w:left="720"/>
        <w:rPr>
          <w:szCs w:val="22"/>
        </w:rPr>
      </w:pPr>
    </w:p>
    <w:p w14:paraId="190FC68E" w14:textId="77777777" w:rsidR="004549FE" w:rsidRPr="008038A8" w:rsidRDefault="004549FE" w:rsidP="0047599A">
      <w:pPr>
        <w:numPr>
          <w:ilvl w:val="0"/>
          <w:numId w:val="36"/>
        </w:numPr>
        <w:rPr>
          <w:szCs w:val="22"/>
        </w:rPr>
      </w:pPr>
      <w:r w:rsidRPr="00587C02">
        <w:rPr>
          <w:szCs w:val="22"/>
        </w:rPr>
        <w:t xml:space="preserve">Guidelines on “Meeting Protocol, Attendance, Voting &amp; Document Status” (slide 4) were </w:t>
      </w:r>
      <w:r w:rsidRPr="008038A8">
        <w:rPr>
          <w:szCs w:val="22"/>
        </w:rPr>
        <w:t>reviewed.  No items noted.</w:t>
      </w:r>
    </w:p>
    <w:p w14:paraId="0D410384" w14:textId="77777777" w:rsidR="004549FE" w:rsidRPr="008038A8" w:rsidRDefault="004549FE" w:rsidP="004549FE">
      <w:pPr>
        <w:pStyle w:val="ListParagraph"/>
        <w:rPr>
          <w:szCs w:val="22"/>
        </w:rPr>
      </w:pPr>
    </w:p>
    <w:p w14:paraId="12308ED6" w14:textId="77777777" w:rsidR="004549FE" w:rsidRPr="008038A8" w:rsidRDefault="004549FE" w:rsidP="0047599A">
      <w:pPr>
        <w:numPr>
          <w:ilvl w:val="0"/>
          <w:numId w:val="36"/>
        </w:numPr>
        <w:rPr>
          <w:szCs w:val="22"/>
        </w:rPr>
      </w:pPr>
      <w:r w:rsidRPr="008038A8">
        <w:rPr>
          <w:szCs w:val="22"/>
        </w:rPr>
        <w:t>Patent policy guidelines (slides 6-9) were reviewed.  No items noted.</w:t>
      </w:r>
    </w:p>
    <w:p w14:paraId="6BE45DD7" w14:textId="77777777" w:rsidR="004549FE" w:rsidRPr="00D3161D" w:rsidRDefault="004549FE" w:rsidP="004549FE">
      <w:pPr>
        <w:pStyle w:val="ListParagraph"/>
        <w:rPr>
          <w:szCs w:val="22"/>
        </w:rPr>
      </w:pPr>
    </w:p>
    <w:p w14:paraId="32F0E07E" w14:textId="77777777" w:rsidR="004549FE" w:rsidRPr="006555A0" w:rsidRDefault="004549FE" w:rsidP="0047599A">
      <w:pPr>
        <w:numPr>
          <w:ilvl w:val="0"/>
          <w:numId w:val="36"/>
        </w:numPr>
        <w:rPr>
          <w:szCs w:val="22"/>
        </w:rPr>
      </w:pPr>
      <w:r w:rsidRPr="00D3161D">
        <w:rPr>
          <w:szCs w:val="22"/>
        </w:rPr>
        <w:t xml:space="preserve">Guidelines on the IEEE Codes of Ethics </w:t>
      </w:r>
      <w:r w:rsidRPr="006555A0">
        <w:rPr>
          <w:szCs w:val="22"/>
        </w:rPr>
        <w:t>&amp; Conduct, "individual process," and "fair &amp; equitable consideration" (slides 10-12) were reviewed.  Required notices (slide 13) were also reviewed.  No items noted.</w:t>
      </w:r>
    </w:p>
    <w:p w14:paraId="5DE0FE17" w14:textId="77777777" w:rsidR="004549FE" w:rsidRPr="006555A0" w:rsidRDefault="004549FE" w:rsidP="004549FE">
      <w:pPr>
        <w:pStyle w:val="ListParagraph"/>
        <w:rPr>
          <w:szCs w:val="22"/>
        </w:rPr>
      </w:pPr>
    </w:p>
    <w:p w14:paraId="1B809AAA" w14:textId="77777777" w:rsidR="004549FE" w:rsidRPr="00E41975" w:rsidRDefault="004549FE" w:rsidP="0047599A">
      <w:pPr>
        <w:numPr>
          <w:ilvl w:val="0"/>
          <w:numId w:val="36"/>
        </w:numPr>
        <w:rPr>
          <w:szCs w:val="22"/>
        </w:rPr>
      </w:pPr>
      <w:r w:rsidRPr="006555A0">
        <w:rPr>
          <w:szCs w:val="22"/>
        </w:rPr>
        <w:t xml:space="preserve">The proposed agenda (slide 14) was reviewed and approved without </w:t>
      </w:r>
      <w:r w:rsidRPr="00E41975">
        <w:rPr>
          <w:szCs w:val="22"/>
        </w:rPr>
        <w:t>objection.</w:t>
      </w:r>
    </w:p>
    <w:p w14:paraId="2FBA2B39" w14:textId="77777777" w:rsidR="004549FE" w:rsidRPr="00E41975" w:rsidRDefault="004549FE" w:rsidP="004549FE">
      <w:pPr>
        <w:ind w:left="720" w:hanging="360"/>
        <w:rPr>
          <w:szCs w:val="22"/>
        </w:rPr>
      </w:pPr>
    </w:p>
    <w:p w14:paraId="1418FDC8" w14:textId="03B98770" w:rsidR="004549FE" w:rsidRPr="00E41975" w:rsidRDefault="004549FE" w:rsidP="0047599A">
      <w:pPr>
        <w:pStyle w:val="ListParagraph"/>
        <w:numPr>
          <w:ilvl w:val="0"/>
          <w:numId w:val="36"/>
        </w:numPr>
        <w:rPr>
          <w:szCs w:val="22"/>
        </w:rPr>
      </w:pPr>
      <w:r w:rsidRPr="00E41975">
        <w:rPr>
          <w:szCs w:val="22"/>
        </w:rPr>
        <w:t>Chair reviewed the call for contributions (slide 1</w:t>
      </w:r>
      <w:r w:rsidR="00D729F2" w:rsidRPr="00E41975">
        <w:rPr>
          <w:szCs w:val="22"/>
        </w:rPr>
        <w:t>7</w:t>
      </w:r>
      <w:r w:rsidRPr="00E41975">
        <w:rPr>
          <w:szCs w:val="22"/>
        </w:rPr>
        <w:t>), SENS SG timeline (slides 1</w:t>
      </w:r>
      <w:r w:rsidR="00E41975" w:rsidRPr="00E41975">
        <w:rPr>
          <w:szCs w:val="22"/>
        </w:rPr>
        <w:t>8</w:t>
      </w:r>
      <w:r w:rsidRPr="00E41975">
        <w:rPr>
          <w:szCs w:val="22"/>
        </w:rPr>
        <w:t xml:space="preserve"> and 1</w:t>
      </w:r>
      <w:r w:rsidR="00E41975" w:rsidRPr="00E41975">
        <w:rPr>
          <w:szCs w:val="22"/>
        </w:rPr>
        <w:t>9</w:t>
      </w:r>
      <w:r w:rsidRPr="00E41975">
        <w:rPr>
          <w:szCs w:val="22"/>
        </w:rPr>
        <w:t xml:space="preserve">), and future teleconference times (slide </w:t>
      </w:r>
      <w:r w:rsidR="00E41975" w:rsidRPr="00E41975">
        <w:rPr>
          <w:szCs w:val="22"/>
        </w:rPr>
        <w:t>20</w:t>
      </w:r>
      <w:r w:rsidRPr="00E41975">
        <w:rPr>
          <w:szCs w:val="22"/>
        </w:rPr>
        <w:t>) slides.</w:t>
      </w:r>
    </w:p>
    <w:p w14:paraId="2AFCF974" w14:textId="77777777" w:rsidR="0047599A" w:rsidRPr="00E41975" w:rsidRDefault="0047599A" w:rsidP="0047599A">
      <w:pPr>
        <w:rPr>
          <w:szCs w:val="22"/>
        </w:rPr>
      </w:pPr>
    </w:p>
    <w:p w14:paraId="0EA3FFA2" w14:textId="560C72CA" w:rsidR="004549FE" w:rsidRPr="00E41975" w:rsidRDefault="004549FE" w:rsidP="0047599A">
      <w:pPr>
        <w:pStyle w:val="ListParagraph"/>
        <w:numPr>
          <w:ilvl w:val="0"/>
          <w:numId w:val="36"/>
        </w:numPr>
        <w:rPr>
          <w:szCs w:val="22"/>
        </w:rPr>
      </w:pPr>
      <w:r w:rsidRPr="00E41975">
        <w:rPr>
          <w:szCs w:val="22"/>
        </w:rPr>
        <w:t>Presentation of “</w:t>
      </w:r>
      <w:r w:rsidR="0074456E" w:rsidRPr="00E41975">
        <w:rPr>
          <w:szCs w:val="22"/>
        </w:rPr>
        <w:t>WLAN Sensing Procedures and Use Cases</w:t>
      </w:r>
      <w:r w:rsidRPr="00E41975">
        <w:rPr>
          <w:szCs w:val="22"/>
        </w:rPr>
        <w:t xml:space="preserve">” by </w:t>
      </w:r>
      <w:r w:rsidR="0074456E" w:rsidRPr="00E41975">
        <w:rPr>
          <w:szCs w:val="22"/>
        </w:rPr>
        <w:t>Claudio da Silva</w:t>
      </w:r>
      <w:r w:rsidRPr="00E41975">
        <w:rPr>
          <w:szCs w:val="22"/>
        </w:rPr>
        <w:t xml:space="preserve"> (</w:t>
      </w:r>
      <w:r w:rsidR="0074456E" w:rsidRPr="00E41975">
        <w:rPr>
          <w:szCs w:val="22"/>
        </w:rPr>
        <w:t>Intel</w:t>
      </w:r>
      <w:r w:rsidRPr="00E41975">
        <w:rPr>
          <w:szCs w:val="22"/>
        </w:rPr>
        <w:t>), Doc. IEEE 11-20/</w:t>
      </w:r>
      <w:r w:rsidR="0074456E" w:rsidRPr="00E41975">
        <w:rPr>
          <w:szCs w:val="22"/>
        </w:rPr>
        <w:t>1266</w:t>
      </w:r>
      <w:r w:rsidRPr="00E41975">
        <w:rPr>
          <w:szCs w:val="22"/>
        </w:rPr>
        <w:t>r</w:t>
      </w:r>
      <w:r w:rsidR="0074456E" w:rsidRPr="00E41975">
        <w:rPr>
          <w:szCs w:val="22"/>
        </w:rPr>
        <w:t>0</w:t>
      </w:r>
      <w:r w:rsidRPr="00E41975">
        <w:rPr>
          <w:szCs w:val="22"/>
        </w:rPr>
        <w:t>.</w:t>
      </w:r>
    </w:p>
    <w:p w14:paraId="48C974D7" w14:textId="5219611F" w:rsidR="004549FE" w:rsidRPr="00E41975" w:rsidRDefault="0002086B" w:rsidP="006B0F43">
      <w:pPr>
        <w:numPr>
          <w:ilvl w:val="0"/>
          <w:numId w:val="33"/>
        </w:numPr>
        <w:rPr>
          <w:szCs w:val="22"/>
        </w:rPr>
      </w:pPr>
      <w:r w:rsidRPr="004258C2">
        <w:rPr>
          <w:szCs w:val="22"/>
        </w:rPr>
        <w:t>Technical discussion followed for</w:t>
      </w:r>
      <w:r w:rsidR="003F0E45">
        <w:rPr>
          <w:szCs w:val="22"/>
        </w:rPr>
        <w:t xml:space="preserve"> clarification of </w:t>
      </w:r>
      <w:r w:rsidR="008A5B3B">
        <w:rPr>
          <w:szCs w:val="22"/>
        </w:rPr>
        <w:t xml:space="preserve">expected/envisioned use of 11be </w:t>
      </w:r>
      <w:r w:rsidR="00EC01AB">
        <w:rPr>
          <w:szCs w:val="22"/>
        </w:rPr>
        <w:t xml:space="preserve">features and on enabling </w:t>
      </w:r>
      <w:r w:rsidR="00C64019">
        <w:rPr>
          <w:szCs w:val="22"/>
        </w:rPr>
        <w:t>an AP STA</w:t>
      </w:r>
      <w:r w:rsidR="00EC01AB">
        <w:rPr>
          <w:szCs w:val="22"/>
        </w:rPr>
        <w:t xml:space="preserve"> to make measurements with </w:t>
      </w:r>
      <w:proofErr w:type="spellStart"/>
      <w:r w:rsidR="00EC01AB">
        <w:rPr>
          <w:szCs w:val="22"/>
        </w:rPr>
        <w:t>unassociated</w:t>
      </w:r>
      <w:proofErr w:type="spellEnd"/>
      <w:r w:rsidR="00EC01AB">
        <w:rPr>
          <w:szCs w:val="22"/>
        </w:rPr>
        <w:t xml:space="preserve"> non-AP STAs, among others.</w:t>
      </w:r>
    </w:p>
    <w:p w14:paraId="6F66C792" w14:textId="77777777" w:rsidR="006B0F43" w:rsidRPr="00E41975" w:rsidRDefault="006B0F43" w:rsidP="006B0F43">
      <w:pPr>
        <w:rPr>
          <w:szCs w:val="22"/>
        </w:rPr>
      </w:pPr>
    </w:p>
    <w:p w14:paraId="55032725" w14:textId="279C5EB7" w:rsidR="006B0F43" w:rsidRPr="00E41975" w:rsidRDefault="006B0F43" w:rsidP="006B0F43">
      <w:pPr>
        <w:pStyle w:val="ListParagraph"/>
        <w:numPr>
          <w:ilvl w:val="0"/>
          <w:numId w:val="36"/>
        </w:numPr>
        <w:rPr>
          <w:szCs w:val="22"/>
        </w:rPr>
      </w:pPr>
      <w:r w:rsidRPr="00E41975">
        <w:rPr>
          <w:szCs w:val="22"/>
        </w:rPr>
        <w:t>Presentation of “</w:t>
      </w:r>
      <w:r w:rsidR="0026716E" w:rsidRPr="00E41975">
        <w:rPr>
          <w:szCs w:val="22"/>
        </w:rPr>
        <w:t>Discussion on WLAN sensing sequence design</w:t>
      </w:r>
      <w:r w:rsidRPr="00E41975">
        <w:rPr>
          <w:szCs w:val="22"/>
        </w:rPr>
        <w:t xml:space="preserve">” by </w:t>
      </w:r>
      <w:r w:rsidR="0026716E" w:rsidRPr="00E41975">
        <w:rPr>
          <w:szCs w:val="22"/>
        </w:rPr>
        <w:t>Rui Du</w:t>
      </w:r>
      <w:r w:rsidRPr="00E41975">
        <w:rPr>
          <w:szCs w:val="22"/>
        </w:rPr>
        <w:t xml:space="preserve"> (Huawei), Doc. IEEE 11-20/</w:t>
      </w:r>
      <w:r w:rsidR="0026716E" w:rsidRPr="00E41975">
        <w:rPr>
          <w:szCs w:val="22"/>
        </w:rPr>
        <w:t>132</w:t>
      </w:r>
      <w:r w:rsidR="008A66F2" w:rsidRPr="00E41975">
        <w:rPr>
          <w:szCs w:val="22"/>
        </w:rPr>
        <w:t>8</w:t>
      </w:r>
      <w:r w:rsidRPr="00E41975">
        <w:rPr>
          <w:szCs w:val="22"/>
        </w:rPr>
        <w:t>r0.</w:t>
      </w:r>
    </w:p>
    <w:p w14:paraId="7501A110" w14:textId="0772395D" w:rsidR="006B0F43" w:rsidRPr="00916FD9" w:rsidRDefault="00916FD9" w:rsidP="00916FD9">
      <w:pPr>
        <w:numPr>
          <w:ilvl w:val="1"/>
          <w:numId w:val="1"/>
        </w:numPr>
        <w:rPr>
          <w:szCs w:val="22"/>
        </w:rPr>
      </w:pPr>
      <w:r w:rsidRPr="004258C2">
        <w:rPr>
          <w:szCs w:val="22"/>
        </w:rPr>
        <w:t xml:space="preserve">Technical discussion followed for clarification of different aspects of the contribution, including </w:t>
      </w:r>
      <w:r w:rsidR="00E222F0">
        <w:rPr>
          <w:szCs w:val="22"/>
        </w:rPr>
        <w:t xml:space="preserve">details of how </w:t>
      </w:r>
      <w:r w:rsidR="00140749">
        <w:rPr>
          <w:szCs w:val="22"/>
        </w:rPr>
        <w:t xml:space="preserve">the </w:t>
      </w:r>
      <w:r w:rsidR="00E222F0">
        <w:rPr>
          <w:szCs w:val="22"/>
        </w:rPr>
        <w:t>plots in slide 1</w:t>
      </w:r>
      <w:r w:rsidR="00382950">
        <w:rPr>
          <w:szCs w:val="22"/>
        </w:rPr>
        <w:t>1</w:t>
      </w:r>
      <w:r w:rsidR="00E222F0">
        <w:rPr>
          <w:szCs w:val="22"/>
        </w:rPr>
        <w:t xml:space="preserve"> were obtained</w:t>
      </w:r>
      <w:r w:rsidR="00230F7C">
        <w:rPr>
          <w:szCs w:val="22"/>
        </w:rPr>
        <w:t xml:space="preserve"> and on the </w:t>
      </w:r>
      <w:r w:rsidR="009A5AD5">
        <w:rPr>
          <w:szCs w:val="22"/>
        </w:rPr>
        <w:t>processing</w:t>
      </w:r>
      <w:r w:rsidR="00230F7C">
        <w:rPr>
          <w:szCs w:val="22"/>
        </w:rPr>
        <w:t xml:space="preserve"> of multiple </w:t>
      </w:r>
      <w:r w:rsidR="00B54445">
        <w:rPr>
          <w:szCs w:val="22"/>
        </w:rPr>
        <w:t>“</w:t>
      </w:r>
      <w:r w:rsidR="00230F7C">
        <w:rPr>
          <w:szCs w:val="22"/>
        </w:rPr>
        <w:t>pulse</w:t>
      </w:r>
      <w:r w:rsidR="009A5AD5">
        <w:rPr>
          <w:szCs w:val="22"/>
        </w:rPr>
        <w:t>s</w:t>
      </w:r>
      <w:r w:rsidR="00230F7C">
        <w:rPr>
          <w:szCs w:val="22"/>
        </w:rPr>
        <w:t>.</w:t>
      </w:r>
      <w:r w:rsidR="00B54445">
        <w:rPr>
          <w:szCs w:val="22"/>
        </w:rPr>
        <w:t>”</w:t>
      </w:r>
      <w:r w:rsidR="00230F7C">
        <w:rPr>
          <w:szCs w:val="22"/>
        </w:rPr>
        <w:t xml:space="preserve">  Comment </w:t>
      </w:r>
      <w:r w:rsidR="009A5AD5">
        <w:rPr>
          <w:szCs w:val="22"/>
        </w:rPr>
        <w:t>that</w:t>
      </w:r>
      <w:r w:rsidR="00E837E3">
        <w:rPr>
          <w:szCs w:val="22"/>
        </w:rPr>
        <w:t xml:space="preserve"> PHY modifications to sub-7 GHz PHYs are out</w:t>
      </w:r>
      <w:r w:rsidR="00B60053">
        <w:rPr>
          <w:szCs w:val="22"/>
        </w:rPr>
        <w:t xml:space="preserve"> of</w:t>
      </w:r>
      <w:r w:rsidR="00E837E3">
        <w:rPr>
          <w:szCs w:val="22"/>
        </w:rPr>
        <w:t xml:space="preserve"> the scope of 11bf</w:t>
      </w:r>
      <w:r w:rsidR="00B60053">
        <w:rPr>
          <w:szCs w:val="22"/>
        </w:rPr>
        <w:t xml:space="preserve">.  Answer that potential modifications </w:t>
      </w:r>
      <w:r w:rsidR="005414F5">
        <w:rPr>
          <w:szCs w:val="22"/>
        </w:rPr>
        <w:t xml:space="preserve">to sub-7 GHz PHYs </w:t>
      </w:r>
      <w:r w:rsidR="00B60053">
        <w:rPr>
          <w:szCs w:val="22"/>
        </w:rPr>
        <w:t xml:space="preserve">would have to </w:t>
      </w:r>
      <w:r w:rsidR="00F97F01">
        <w:rPr>
          <w:szCs w:val="22"/>
        </w:rPr>
        <w:t>go through 11be.</w:t>
      </w:r>
    </w:p>
    <w:p w14:paraId="6EB97751" w14:textId="77777777" w:rsidR="006B0F43" w:rsidRPr="00E41975" w:rsidRDefault="006B0F43" w:rsidP="006B0F43">
      <w:pPr>
        <w:rPr>
          <w:szCs w:val="22"/>
        </w:rPr>
      </w:pPr>
    </w:p>
    <w:p w14:paraId="73942F20" w14:textId="77777777" w:rsidR="004549FE" w:rsidRPr="00E41975" w:rsidRDefault="004549FE" w:rsidP="0047599A">
      <w:pPr>
        <w:numPr>
          <w:ilvl w:val="0"/>
          <w:numId w:val="36"/>
        </w:numPr>
        <w:jc w:val="both"/>
        <w:rPr>
          <w:szCs w:val="22"/>
        </w:rPr>
      </w:pPr>
      <w:r w:rsidRPr="00E41975">
        <w:rPr>
          <w:szCs w:val="22"/>
        </w:rPr>
        <w:t>Meeting adjourned at 11:30am ET.</w:t>
      </w:r>
    </w:p>
    <w:p w14:paraId="16E0C25B" w14:textId="77777777" w:rsidR="004549FE" w:rsidRPr="004E7967" w:rsidRDefault="004549FE" w:rsidP="004549FE">
      <w:pPr>
        <w:rPr>
          <w:b/>
          <w:color w:val="7030A0"/>
          <w:sz w:val="24"/>
        </w:rPr>
      </w:pPr>
      <w:r w:rsidRPr="004E7967">
        <w:rPr>
          <w:b/>
          <w:color w:val="7030A0"/>
          <w:sz w:val="24"/>
        </w:rPr>
        <w:br w:type="page"/>
      </w:r>
    </w:p>
    <w:p w14:paraId="02D36BBD" w14:textId="7A728AF8" w:rsidR="00CA09B2" w:rsidRPr="009C1720" w:rsidRDefault="003400AD">
      <w:pPr>
        <w:rPr>
          <w:b/>
          <w:sz w:val="24"/>
        </w:rPr>
      </w:pPr>
      <w:r w:rsidRPr="009C1720">
        <w:rPr>
          <w:b/>
          <w:sz w:val="24"/>
        </w:rPr>
        <w:lastRenderedPageBreak/>
        <w:t>Appendix</w:t>
      </w:r>
      <w:r w:rsidR="0036125E" w:rsidRPr="009C1720">
        <w:rPr>
          <w:b/>
          <w:sz w:val="24"/>
        </w:rPr>
        <w:t xml:space="preserve"> 1</w:t>
      </w:r>
      <w:r w:rsidRPr="009C1720">
        <w:rPr>
          <w:b/>
          <w:sz w:val="24"/>
        </w:rPr>
        <w:t xml:space="preserve">:  Attendance </w:t>
      </w:r>
      <w:r w:rsidR="0036125E" w:rsidRPr="009C1720">
        <w:rPr>
          <w:b/>
          <w:sz w:val="24"/>
        </w:rPr>
        <w:t xml:space="preserve">log </w:t>
      </w:r>
      <w:r w:rsidR="000B44A8" w:rsidRPr="009C1720">
        <w:rPr>
          <w:b/>
          <w:sz w:val="24"/>
        </w:rPr>
        <w:t>f</w:t>
      </w:r>
      <w:r w:rsidR="0036125E" w:rsidRPr="009C1720">
        <w:rPr>
          <w:b/>
          <w:sz w:val="24"/>
        </w:rPr>
        <w:t xml:space="preserve">or the </w:t>
      </w:r>
      <w:r w:rsidR="00986E8F" w:rsidRPr="009C1720">
        <w:rPr>
          <w:b/>
          <w:sz w:val="24"/>
        </w:rPr>
        <w:t>Ju</w:t>
      </w:r>
      <w:r w:rsidR="00957654" w:rsidRPr="009C1720">
        <w:rPr>
          <w:b/>
          <w:sz w:val="24"/>
        </w:rPr>
        <w:t>ly 21st</w:t>
      </w:r>
      <w:r w:rsidR="000B7FAD" w:rsidRPr="009C1720">
        <w:rPr>
          <w:b/>
          <w:sz w:val="24"/>
        </w:rPr>
        <w:t>, 2020</w:t>
      </w:r>
      <w:r w:rsidR="0036125E" w:rsidRPr="009C1720">
        <w:rPr>
          <w:b/>
          <w:sz w:val="24"/>
        </w:rPr>
        <w:t xml:space="preserve"> teleconference</w:t>
      </w:r>
    </w:p>
    <w:p w14:paraId="554ABC00" w14:textId="77777777" w:rsidR="00AC1F66" w:rsidRPr="009C1720" w:rsidRDefault="00AC1F66" w:rsidP="00DF165B"/>
    <w:p w14:paraId="75C55385" w14:textId="77777777" w:rsidR="004E7967" w:rsidRPr="009C1720" w:rsidRDefault="00DF165B" w:rsidP="004E7967">
      <w:r w:rsidRPr="009C1720">
        <w:t xml:space="preserve">The list below was </w:t>
      </w:r>
      <w:r w:rsidRPr="009C1720">
        <w:rPr>
          <w:rStyle w:val="None"/>
        </w:rPr>
        <w:t>recorded from IMAT and may be incomplete.</w:t>
      </w:r>
      <w:r w:rsidR="00986E8F" w:rsidRPr="009C1720">
        <w:t xml:space="preserve"> </w:t>
      </w:r>
    </w:p>
    <w:tbl>
      <w:tblPr>
        <w:tblW w:w="7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4373"/>
      </w:tblGrid>
      <w:tr w:rsidR="00F93BB3" w14:paraId="510919C5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037B6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AbidRabbu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Shaima</w:t>
            </w:r>
            <w:proofErr w:type="spellEnd"/>
            <w:r>
              <w:rPr>
                <w:color w:val="000000"/>
              </w:rPr>
              <w:t>'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61B7B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F93BB3" w14:paraId="0F1CFB41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EC74E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AA2A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F93BB3" w14:paraId="144690FC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48DA2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Anwyl</w:t>
            </w:r>
            <w:proofErr w:type="spellEnd"/>
            <w:r>
              <w:rPr>
                <w:color w:val="000000"/>
              </w:rPr>
              <w:t>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A575E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93BB3" w14:paraId="33F09F81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3AAD6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DBFB7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F93BB3" w14:paraId="0AE8B12E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18FA4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0534D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F93BB3" w14:paraId="391BDF09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1435E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25FA4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F93BB3" w14:paraId="261BE3A9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4D6B8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E5551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F93BB3" w14:paraId="4F5D86B9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4187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EB2C9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93BB3" w14:paraId="37D44F69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315B1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41633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F93BB3" w14:paraId="30C545AD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EE7DA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169D0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F93BB3" w14:paraId="3970FC4E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E916B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Chen, </w:t>
            </w:r>
            <w:proofErr w:type="spellStart"/>
            <w:r>
              <w:rPr>
                <w:color w:val="000000"/>
              </w:rPr>
              <w:t>Canfeng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D981A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F93BB3" w14:paraId="0FEC0252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7159C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4EE05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F93BB3" w14:paraId="59C1B814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D05DE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6CF0C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93BB3" w14:paraId="52B46276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CD80C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r>
              <w:rPr>
                <w:color w:val="000000"/>
              </w:rPr>
              <w:t>D.Nelson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92D1B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F93BB3" w14:paraId="3CA1A155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A4FA8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EB0CE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93BB3" w14:paraId="12548C56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CFB1C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A2CC6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F93BB3" w14:paraId="7E1D9E30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D90A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F228F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93BB3" w14:paraId="165329E9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BEA8E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21CAF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93BB3" w14:paraId="04667FFE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85E7A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D4755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93BB3" w14:paraId="6786CDB3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1E027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10EF0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F93BB3" w14:paraId="7DA6A41B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05234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E61B1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F93BB3" w14:paraId="3D32F331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A701B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B9C2B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F93BB3" w14:paraId="7CB4CF94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4655A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0DC00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93BB3" w14:paraId="6510FAE2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ACB29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0B232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93BB3" w14:paraId="2B4EB7D2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44A5C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56C75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93BB3" w14:paraId="510E08AA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D9843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70601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93BB3" w14:paraId="3CA1FB05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FCD08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97749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93BB3" w14:paraId="74B26A16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7FA6B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E99E3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F93BB3" w14:paraId="48B290D1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0C322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AA2C0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93BB3" w14:paraId="63586EDE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5B267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205C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93BB3" w14:paraId="011E60F4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0A3CF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91E5B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F93BB3" w14:paraId="13649DEE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AC052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0C50E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F93BB3" w14:paraId="2A4082B0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9815E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Rafique, </w:t>
            </w:r>
            <w:proofErr w:type="spellStart"/>
            <w:r>
              <w:rPr>
                <w:color w:val="000000"/>
              </w:rPr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4EBA3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University,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F93BB3" w14:paraId="64209C20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18A2C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E6BF7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93BB3" w14:paraId="56EEC3EE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CAF4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1B58E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F93BB3" w14:paraId="3F4D40FE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04D34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9D81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F93BB3" w14:paraId="4EA11F0B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6CB42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Sedin</w:t>
            </w:r>
            <w:proofErr w:type="spellEnd"/>
            <w:r>
              <w:rPr>
                <w:color w:val="000000"/>
              </w:rPr>
              <w:t>, Jonas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08668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F93BB3" w14:paraId="5AEE1C6D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DFB8F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87285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F93BB3" w14:paraId="22546310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89BA8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Stavridis, Athanasios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84037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F93BB3" w14:paraId="0496AE64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C011F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3B07F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F93BB3" w14:paraId="3B5DCCE4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FD52B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Tan, Danny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B586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93BB3" w14:paraId="149A69D5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1CA93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3622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F93BB3" w14:paraId="1B921692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AECBF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Unterhuber</w:t>
            </w:r>
            <w:proofErr w:type="spellEnd"/>
            <w:r>
              <w:rPr>
                <w:color w:val="000000"/>
              </w:rPr>
              <w:t>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17C8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German Aerospace </w:t>
            </w:r>
            <w:proofErr w:type="spellStart"/>
            <w:r>
              <w:rPr>
                <w:color w:val="000000"/>
              </w:rPr>
              <w:t>Center</w:t>
            </w:r>
            <w:proofErr w:type="spellEnd"/>
            <w:r>
              <w:rPr>
                <w:color w:val="000000"/>
              </w:rPr>
              <w:t xml:space="preserve"> (DLR)</w:t>
            </w:r>
          </w:p>
        </w:tc>
      </w:tr>
      <w:tr w:rsidR="00F93BB3" w14:paraId="5E2F5E35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87909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81D78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F93BB3" w14:paraId="5DCF1D0C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8DB29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8A36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F93BB3" w14:paraId="4D30037F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988E2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50364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F93BB3" w14:paraId="70CDB32B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33BC2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8400A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F93BB3" w14:paraId="55F5DB23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51862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542F1" w14:textId="77777777" w:rsidR="00F93BB3" w:rsidRDefault="00F93B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F93BB3" w14:paraId="06A63F86" w14:textId="77777777" w:rsidTr="00F93BB3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40654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3C0BF" w14:textId="77777777" w:rsidR="00F93BB3" w:rsidRDefault="00F93BB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4062A0D8" w14:textId="77777777" w:rsidR="0036125E" w:rsidRPr="004E7967" w:rsidRDefault="0036125E">
      <w:pPr>
        <w:rPr>
          <w:color w:val="7030A0"/>
        </w:rPr>
      </w:pPr>
      <w:r w:rsidRPr="004E7967">
        <w:rPr>
          <w:color w:val="7030A0"/>
        </w:rPr>
        <w:br w:type="page"/>
      </w:r>
    </w:p>
    <w:p w14:paraId="22C15A1C" w14:textId="44D953F7" w:rsidR="007D03F7" w:rsidRPr="0040153F" w:rsidRDefault="007D03F7" w:rsidP="007D03F7">
      <w:pPr>
        <w:rPr>
          <w:b/>
          <w:sz w:val="24"/>
        </w:rPr>
      </w:pPr>
      <w:r w:rsidRPr="0040153F">
        <w:rPr>
          <w:b/>
          <w:sz w:val="24"/>
        </w:rPr>
        <w:lastRenderedPageBreak/>
        <w:t xml:space="preserve">Appendix 2:  Attendance log for the </w:t>
      </w:r>
      <w:r w:rsidR="00474C50" w:rsidRPr="0040153F">
        <w:rPr>
          <w:b/>
        </w:rPr>
        <w:t>August 4th</w:t>
      </w:r>
      <w:r w:rsidR="00023761" w:rsidRPr="0040153F">
        <w:rPr>
          <w:b/>
        </w:rPr>
        <w:t>, 2020</w:t>
      </w:r>
      <w:r w:rsidR="000B44A8" w:rsidRPr="0040153F">
        <w:rPr>
          <w:b/>
          <w:sz w:val="24"/>
        </w:rPr>
        <w:t xml:space="preserve"> </w:t>
      </w:r>
      <w:r w:rsidRPr="0040153F">
        <w:rPr>
          <w:b/>
          <w:sz w:val="24"/>
        </w:rPr>
        <w:t>teleconference</w:t>
      </w:r>
    </w:p>
    <w:p w14:paraId="38DC0D29" w14:textId="77777777" w:rsidR="00023761" w:rsidRPr="0040153F" w:rsidRDefault="00023761" w:rsidP="00023761"/>
    <w:p w14:paraId="7B2B1E25" w14:textId="682AFF4D" w:rsidR="00023761" w:rsidRPr="0040153F" w:rsidRDefault="00023761" w:rsidP="004E7967">
      <w:r w:rsidRPr="0040153F">
        <w:t xml:space="preserve">The list below was </w:t>
      </w:r>
      <w:r w:rsidRPr="0040153F">
        <w:rPr>
          <w:rStyle w:val="None"/>
        </w:rPr>
        <w:t>recorded from IMAT and may be incomplete.</w:t>
      </w:r>
      <w:r w:rsidRPr="0040153F">
        <w:t xml:space="preserve"> </w:t>
      </w:r>
    </w:p>
    <w:tbl>
      <w:tblPr>
        <w:tblW w:w="7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4750"/>
      </w:tblGrid>
      <w:tr w:rsidR="0040153F" w14:paraId="425B68D7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0A38E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AbidRabbu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Shaima</w:t>
            </w:r>
            <w:proofErr w:type="spellEnd"/>
            <w:r>
              <w:rPr>
                <w:color w:val="000000"/>
              </w:rPr>
              <w:t>'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F52E2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40153F" w14:paraId="34411962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1D78C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6EEB9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40153F" w14:paraId="7E641509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786D7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Anwyl</w:t>
            </w:r>
            <w:proofErr w:type="spellEnd"/>
            <w:r>
              <w:rPr>
                <w:color w:val="000000"/>
              </w:rPr>
              <w:t>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CAF76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40153F" w14:paraId="30712BF6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7EBEF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31ECB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40153F" w14:paraId="378FD68C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04A86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7951B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40153F" w14:paraId="06F4E83A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67E81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FD395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40153F" w14:paraId="375BA8B5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DBE87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3297D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40153F" w14:paraId="10514676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3EAD0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Chen, </w:t>
            </w:r>
            <w:proofErr w:type="spellStart"/>
            <w:r>
              <w:rPr>
                <w:color w:val="000000"/>
              </w:rPr>
              <w:t>Canfeng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41D34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40153F" w14:paraId="48FD9B2A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8C5EE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E039F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40153F" w14:paraId="2986EEB1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68123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4E9B6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0153F" w14:paraId="6EA7FD53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FD4A4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r>
              <w:rPr>
                <w:color w:val="000000"/>
              </w:rPr>
              <w:t>D.Nelson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D7757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40153F" w14:paraId="15726A35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4640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9CAB5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40153F" w14:paraId="3A60DD1C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12EAC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857E5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40153F" w14:paraId="252FD836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F4ABF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3577B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40153F" w14:paraId="574C0E99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650E1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9A998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0153F" w14:paraId="19BDC903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8F061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A892F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ZTE TX Inc</w:t>
            </w:r>
          </w:p>
        </w:tc>
      </w:tr>
      <w:tr w:rsidR="0040153F" w14:paraId="3CC1351A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53229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21FF8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0153F" w14:paraId="1F68C603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EEF46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E3F8C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0153F" w14:paraId="053580D4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12700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1F089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0153F" w14:paraId="3AC8C64E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BFC4F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B64DA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0153F" w14:paraId="7B8D2E15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C6046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63147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0153F" w14:paraId="5533C374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DCBCB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027CD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40153F" w14:paraId="43781ECA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E2D21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62BB9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40153F" w14:paraId="0EE711BA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20944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A6665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0153F" w14:paraId="6BA0C3B8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FC8A9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1EF28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0153F" w14:paraId="59647E39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16328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5AC01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VESTEL Electronics Corp.</w:t>
            </w:r>
          </w:p>
        </w:tc>
      </w:tr>
      <w:tr w:rsidR="0040153F" w14:paraId="3E14BE17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B4511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5A0C1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40153F" w14:paraId="7DC1AD7E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D581D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A2F9F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40153F" w14:paraId="575B4AC6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9A699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Rafique, </w:t>
            </w:r>
            <w:proofErr w:type="spellStart"/>
            <w:r>
              <w:rPr>
                <w:color w:val="000000"/>
              </w:rPr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8FDBE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University,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40153F" w14:paraId="71C03B0C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0655E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DC660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0153F" w14:paraId="36679F37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62408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3DAB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40153F" w14:paraId="115DF045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3CF81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C6F7D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40153F" w14:paraId="581A4A8C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74315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5696C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40153F" w14:paraId="33E570EA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AAF82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BCF1D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40153F" w14:paraId="1AE375B4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991A2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Stavridis, Athanasios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4B869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40153F" w14:paraId="54F38668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740E6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18E79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0153F" w14:paraId="0EAAD5C4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82471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AC2AB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0153F" w14:paraId="18BBEDB1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78A28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C0516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40153F" w14:paraId="05E03D1A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A6AD3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Unterhuber</w:t>
            </w:r>
            <w:proofErr w:type="spellEnd"/>
            <w:r>
              <w:rPr>
                <w:color w:val="000000"/>
              </w:rPr>
              <w:t>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12473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German Aerospace </w:t>
            </w:r>
            <w:proofErr w:type="spellStart"/>
            <w:r>
              <w:rPr>
                <w:color w:val="000000"/>
              </w:rPr>
              <w:t>Center</w:t>
            </w:r>
            <w:proofErr w:type="spellEnd"/>
            <w:r>
              <w:rPr>
                <w:color w:val="000000"/>
              </w:rPr>
              <w:t xml:space="preserve"> (DLR)</w:t>
            </w:r>
          </w:p>
        </w:tc>
      </w:tr>
      <w:tr w:rsidR="0040153F" w14:paraId="22CCF068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4C273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46B81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40153F" w14:paraId="68B0A0D5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F96A1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277F4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0153F" w14:paraId="3ECE226E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6F95F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9A43B" w14:textId="77777777" w:rsidR="0040153F" w:rsidRDefault="0040153F" w:rsidP="00C9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40153F" w14:paraId="196797AF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BBC3E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ZEGRAR, Salah </w:t>
            </w:r>
            <w:proofErr w:type="spellStart"/>
            <w:r>
              <w:rPr>
                <w:color w:val="000000"/>
              </w:rPr>
              <w:t>Eddine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147AE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[NV] {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>}</w:t>
            </w:r>
          </w:p>
        </w:tc>
      </w:tr>
      <w:tr w:rsidR="0040153F" w14:paraId="1AEDA443" w14:textId="77777777" w:rsidTr="00C966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2D444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5F750" w14:textId="77777777" w:rsidR="0040153F" w:rsidRDefault="0040153F" w:rsidP="00C9660B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29C35CE8" w14:textId="77777777" w:rsidR="0040153F" w:rsidRPr="0040153F" w:rsidRDefault="0040153F" w:rsidP="0040153F"/>
    <w:p w14:paraId="49A22633" w14:textId="2C774CD5" w:rsidR="00507F73" w:rsidRPr="0040153F" w:rsidRDefault="00507F73" w:rsidP="00023761">
      <w:r w:rsidRPr="0040153F">
        <w:br w:type="page"/>
      </w:r>
    </w:p>
    <w:p w14:paraId="151BBD44" w14:textId="0FBF2C3D" w:rsidR="00507F73" w:rsidRPr="000A235C" w:rsidRDefault="00507F73" w:rsidP="00507F73">
      <w:pPr>
        <w:rPr>
          <w:b/>
          <w:sz w:val="24"/>
        </w:rPr>
      </w:pPr>
      <w:r w:rsidRPr="000A235C">
        <w:rPr>
          <w:b/>
          <w:sz w:val="24"/>
        </w:rPr>
        <w:lastRenderedPageBreak/>
        <w:t xml:space="preserve">Appendix 3:  Attendance log for the </w:t>
      </w:r>
      <w:r w:rsidR="0026001C" w:rsidRPr="000A235C">
        <w:rPr>
          <w:b/>
          <w:sz w:val="24"/>
        </w:rPr>
        <w:t>August 18th</w:t>
      </w:r>
      <w:r w:rsidR="00483800" w:rsidRPr="000A235C">
        <w:rPr>
          <w:b/>
          <w:sz w:val="24"/>
        </w:rPr>
        <w:t>, 2020</w:t>
      </w:r>
      <w:r w:rsidRPr="000A235C">
        <w:rPr>
          <w:b/>
          <w:sz w:val="24"/>
        </w:rPr>
        <w:t xml:space="preserve"> teleconference</w:t>
      </w:r>
    </w:p>
    <w:p w14:paraId="02474659" w14:textId="77777777" w:rsidR="00CC2FBD" w:rsidRPr="000A235C" w:rsidRDefault="00CC2FBD" w:rsidP="00CC2FBD"/>
    <w:p w14:paraId="036271D1" w14:textId="5440B4DD" w:rsidR="00CC2FBD" w:rsidRPr="00F304B9" w:rsidRDefault="00CC2FBD" w:rsidP="00CC2FBD">
      <w:pPr>
        <w:rPr>
          <w:szCs w:val="22"/>
        </w:rPr>
      </w:pPr>
      <w:r w:rsidRPr="000A235C">
        <w:t xml:space="preserve">The list below was </w:t>
      </w:r>
      <w:r w:rsidRPr="000A235C">
        <w:rPr>
          <w:rStyle w:val="None"/>
        </w:rPr>
        <w:t>recorded from IMAT and may be incomplete.</w:t>
      </w:r>
      <w:r w:rsidRPr="000A235C">
        <w:t xml:space="preserve"> 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3330"/>
        <w:gridCol w:w="2672"/>
        <w:gridCol w:w="1738"/>
      </w:tblGrid>
      <w:tr w:rsidR="00F304B9" w:rsidRPr="00F304B9" w14:paraId="6C7741C3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8A5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Aboulmagd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, Osama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B5B8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F304B9" w:rsidRPr="00F304B9" w14:paraId="4D9C181F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C1A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Abushattal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, Abdelrahman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58EB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Istanbul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Medipol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 xml:space="preserve"> University;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F304B9" w:rsidRPr="00F304B9" w14:paraId="4DCCC5F0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34B3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Au, Kwok Shum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B642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Huawei Technologies Co.,  Ltd</w:t>
            </w:r>
          </w:p>
        </w:tc>
      </w:tr>
      <w:tr w:rsidR="00F304B9" w:rsidRPr="00F304B9" w14:paraId="1D20537A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585C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Au, Oscar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A8E5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Origin Wireless</w:t>
            </w:r>
          </w:p>
        </w:tc>
      </w:tr>
      <w:tr w:rsidR="00F304B9" w:rsidRPr="00F304B9" w14:paraId="135822B5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339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Aygul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, Mehmet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A0D0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Istanbul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Medipol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 xml:space="preserve"> University;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F304B9" w:rsidRPr="00F304B9" w14:paraId="45482750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36BF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Beg, Chris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11AF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Cognitive Systems Corp.</w:t>
            </w:r>
          </w:p>
        </w:tc>
      </w:tr>
      <w:tr w:rsidR="00F304B9" w:rsidRPr="00F304B9" w14:paraId="64DCD21D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FF81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Berger, Christian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E7BB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NXP Semiconductors</w:t>
            </w:r>
          </w:p>
        </w:tc>
      </w:tr>
      <w:tr w:rsidR="00F304B9" w:rsidRPr="00F304B9" w14:paraId="79509556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92EE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Chen,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Canfeng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799E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Xiaomi Inc.</w:t>
            </w:r>
          </w:p>
        </w:tc>
      </w:tr>
      <w:tr w:rsidR="00F304B9" w:rsidRPr="00F304B9" w14:paraId="28F62497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F683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Chitrakar, Rojan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B337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Panasonic Asia Pacific Pte Ltd.</w:t>
            </w:r>
          </w:p>
        </w:tc>
      </w:tr>
      <w:tr w:rsidR="00F304B9" w:rsidRPr="00F304B9" w14:paraId="281A0551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8602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Choi, Jinsoo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A356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F304B9" w:rsidRPr="00F304B9" w14:paraId="7384E089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BDA2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Costa,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D.Nelson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B517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Peraso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 xml:space="preserve"> Technologies Incorporated</w:t>
            </w:r>
          </w:p>
        </w:tc>
      </w:tr>
      <w:tr w:rsidR="00F304B9" w:rsidRPr="00F304B9" w14:paraId="14A69479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D5E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da Silva, Claudio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4C72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Intel Corporation</w:t>
            </w:r>
          </w:p>
        </w:tc>
      </w:tr>
      <w:tr w:rsidR="00F304B9" w:rsidRPr="00F304B9" w14:paraId="427644CF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9E61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Dong,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Xiandong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C076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Xiaomi Inc.</w:t>
            </w:r>
          </w:p>
        </w:tc>
      </w:tr>
      <w:tr w:rsidR="00F304B9" w:rsidRPr="00F304B9" w14:paraId="48F8C497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A026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Du, Rui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C1AC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Huawei Technologies Co., Ltd</w:t>
            </w:r>
          </w:p>
        </w:tc>
      </w:tr>
      <w:tr w:rsidR="00F304B9" w:rsidRPr="00F304B9" w14:paraId="6664DF53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BE48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Fang,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Yonggang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996F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ZTE TX Inc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29E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</w:p>
        </w:tc>
      </w:tr>
      <w:tr w:rsidR="00F304B9" w:rsidRPr="00F304B9" w14:paraId="018127F6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68A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feng,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Shuling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2E39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F304B9" w:rsidRPr="00F304B9" w14:paraId="56BD13E0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C788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Ghaderipoor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, Alireza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8AF7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F304B9" w:rsidRPr="00F304B9" w14:paraId="07340430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52D1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HAN, Xiao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D89E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F304B9" w:rsidRPr="00F304B9" w14:paraId="2E8C8D40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504B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Handte, Thomas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498D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Sony Corporation</w:t>
            </w:r>
          </w:p>
        </w:tc>
      </w:tr>
      <w:tr w:rsidR="00F304B9" w:rsidRPr="00F304B9" w14:paraId="02E5C97F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A0CC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Haskou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, Abdullah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9610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InterDigital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, Inc.</w:t>
            </w:r>
          </w:p>
        </w:tc>
      </w:tr>
      <w:tr w:rsidR="00F304B9" w:rsidRPr="00F304B9" w14:paraId="0E92FEE8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ACE8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Hsieh, Hung-Tao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1AB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F304B9" w:rsidRPr="00F304B9" w14:paraId="25700436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B9A3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Jang,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Insun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7442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F304B9" w:rsidRPr="00F304B9" w14:paraId="2B6B8D89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4563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Kasher, Assaf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C288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F304B9" w:rsidRPr="00F304B9" w14:paraId="57CFF25D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881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Kim, Sang Gook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244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F304B9" w:rsidRPr="00F304B9" w14:paraId="79601988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BE90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Kwon, Young Hoon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7FE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NXP Semiconductors</w:t>
            </w:r>
          </w:p>
        </w:tc>
      </w:tr>
      <w:tr w:rsidR="00F304B9" w:rsidRPr="00F304B9" w14:paraId="4684324E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7B67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Lim, Dong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Guk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082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LG ELECTRONICS</w:t>
            </w:r>
          </w:p>
        </w:tc>
      </w:tr>
      <w:tr w:rsidR="00F304B9" w:rsidRPr="00F304B9" w14:paraId="022A3504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C362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Lopez, Miguel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79C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Ericsson AB</w:t>
            </w:r>
          </w:p>
        </w:tc>
      </w:tr>
      <w:tr w:rsidR="00F304B9" w:rsidRPr="00F304B9" w14:paraId="7EC2F3AC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81A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Ma, Li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4A58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MediaTek Inc.</w:t>
            </w:r>
          </w:p>
        </w:tc>
      </w:tr>
      <w:tr w:rsidR="00F304B9" w:rsidRPr="00F304B9" w14:paraId="022253CF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084B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Nikolich, Paul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F3FE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self employed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/various</w:t>
            </w:r>
          </w:p>
        </w:tc>
      </w:tr>
      <w:tr w:rsidR="00F304B9" w:rsidRPr="00F304B9" w14:paraId="41AFD1E8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DB7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Ozbakis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Basak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C8C3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VESTEL Electronics Corp.</w:t>
            </w:r>
          </w:p>
        </w:tc>
      </w:tr>
      <w:tr w:rsidR="00F304B9" w:rsidRPr="00F304B9" w14:paraId="6C46EFDB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8ECC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Pushkarna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, Rajat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CF98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Panasonic Asia Pacific Pte Ltd.</w:t>
            </w:r>
          </w:p>
        </w:tc>
      </w:tr>
      <w:tr w:rsidR="00F304B9" w:rsidRPr="00F304B9" w14:paraId="0D333312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8523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Rafique,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Saira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9529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Istanbul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Medipol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 xml:space="preserve"> University,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F304B9" w:rsidRPr="00F304B9" w14:paraId="421AF87A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DFAF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Raissinia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, Alireza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DB2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F304B9" w:rsidRPr="00F304B9" w14:paraId="4D56495A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470D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Rantala, Enrico-Henrik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7252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Nokia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A142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</w:p>
        </w:tc>
      </w:tr>
      <w:tr w:rsidR="00F304B9" w:rsidRPr="00F304B9" w14:paraId="7CE77105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DC83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RISON, Mark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46C3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Samsung Cambridge Solution Centre</w:t>
            </w:r>
          </w:p>
        </w:tc>
      </w:tr>
      <w:tr w:rsidR="00F304B9" w:rsidRPr="00F304B9" w14:paraId="67C8310D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B6E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Sedin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, Jonas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10A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Ericsson AB</w:t>
            </w:r>
          </w:p>
        </w:tc>
      </w:tr>
      <w:tr w:rsidR="00F304B9" w:rsidRPr="00F304B9" w14:paraId="5013553C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B8E3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Sherlock, Ian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84EC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Texas Instruments Incorporated</w:t>
            </w:r>
          </w:p>
        </w:tc>
      </w:tr>
      <w:tr w:rsidR="00F304B9" w:rsidRPr="00F304B9" w14:paraId="46C5881A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B03F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Singh,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Gurdev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255F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SAMSUNG ELECTRONICS</w:t>
            </w:r>
          </w:p>
        </w:tc>
      </w:tr>
      <w:tr w:rsidR="00F304B9" w:rsidRPr="00F304B9" w14:paraId="71F05262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1813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Solaija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 xml:space="preserve">, Muhammad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Sohaib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6772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Istanbul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Medipol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 xml:space="preserve"> University;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</w:tr>
      <w:tr w:rsidR="00F304B9" w:rsidRPr="00F304B9" w14:paraId="6BAAC173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6EDE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Sun,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Yingxiang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F877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Huawei Technologies Co. Ltd</w:t>
            </w:r>
          </w:p>
        </w:tc>
      </w:tr>
      <w:tr w:rsidR="00F304B9" w:rsidRPr="00F304B9" w14:paraId="50868F9D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38E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Trainin, Solomon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1E49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Qualcomm Incorporated</w:t>
            </w:r>
          </w:p>
        </w:tc>
      </w:tr>
      <w:tr w:rsidR="00F304B9" w:rsidRPr="00F304B9" w14:paraId="182FA98F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639C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Turkmen, Halise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2EE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Vestel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A4C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</w:p>
        </w:tc>
      </w:tr>
      <w:tr w:rsidR="00F304B9" w:rsidRPr="00F304B9" w14:paraId="14F508A3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940F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Varshney, Prabodh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FDBB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Nokia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D98E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</w:p>
        </w:tc>
      </w:tr>
      <w:tr w:rsidR="00F304B9" w:rsidRPr="00F304B9" w14:paraId="78C25500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05D9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Wang, Pu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04E3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Mitsubishi Electric Research Labs (MERL)</w:t>
            </w:r>
          </w:p>
        </w:tc>
      </w:tr>
      <w:tr w:rsidR="00F304B9" w:rsidRPr="00F304B9" w14:paraId="7750CE29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C75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Wilhelmsson, Leif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A655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Ericsson AB</w:t>
            </w:r>
          </w:p>
        </w:tc>
      </w:tr>
      <w:tr w:rsidR="00F304B9" w:rsidRPr="00F304B9" w14:paraId="2062061C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FF71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lastRenderedPageBreak/>
              <w:t>YANG, RUI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785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304B9">
              <w:rPr>
                <w:color w:val="000000"/>
                <w:szCs w:val="22"/>
                <w:lang w:val="en-US"/>
              </w:rPr>
              <w:t>InterDigital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, Inc.</w:t>
            </w:r>
          </w:p>
        </w:tc>
      </w:tr>
      <w:tr w:rsidR="00F304B9" w:rsidRPr="00F304B9" w14:paraId="52AE175E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209C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ZEGRAR, Salah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Eddine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E29B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[NV] {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Vestel</w:t>
            </w:r>
            <w:proofErr w:type="spellEnd"/>
            <w:r w:rsidRPr="00F304B9">
              <w:rPr>
                <w:color w:val="000000"/>
                <w:szCs w:val="22"/>
                <w:lang w:val="en-US"/>
              </w:rPr>
              <w:t>}</w:t>
            </w:r>
          </w:p>
        </w:tc>
      </w:tr>
      <w:tr w:rsidR="00F304B9" w:rsidRPr="00F304B9" w14:paraId="6E5494C6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60CA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Zeng,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Ruochen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17F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NXP Semiconductors</w:t>
            </w:r>
          </w:p>
        </w:tc>
      </w:tr>
      <w:tr w:rsidR="00F304B9" w:rsidRPr="00F304B9" w14:paraId="60BA8B34" w14:textId="77777777" w:rsidTr="00F304B9">
        <w:trPr>
          <w:trHeight w:val="28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656B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 xml:space="preserve">Zhang, </w:t>
            </w:r>
            <w:proofErr w:type="spellStart"/>
            <w:r w:rsidRPr="00F304B9">
              <w:rPr>
                <w:color w:val="000000"/>
                <w:szCs w:val="22"/>
                <w:lang w:val="en-US"/>
              </w:rPr>
              <w:t>Meihong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8C84" w14:textId="77777777" w:rsidR="00F304B9" w:rsidRPr="00F304B9" w:rsidRDefault="00F304B9" w:rsidP="00F304B9">
            <w:pPr>
              <w:rPr>
                <w:color w:val="000000"/>
                <w:szCs w:val="22"/>
                <w:lang w:val="en-US"/>
              </w:rPr>
            </w:pPr>
            <w:r w:rsidRPr="00F304B9">
              <w:rPr>
                <w:color w:val="000000"/>
                <w:szCs w:val="22"/>
                <w:lang w:val="en-US"/>
              </w:rPr>
              <w:t>Huawei Technologies Co., Ltd</w:t>
            </w:r>
          </w:p>
        </w:tc>
      </w:tr>
    </w:tbl>
    <w:p w14:paraId="53D5A6FD" w14:textId="77777777" w:rsidR="00F304B9" w:rsidRDefault="00F304B9">
      <w:pPr>
        <w:rPr>
          <w:color w:val="7030A0"/>
        </w:rPr>
      </w:pPr>
    </w:p>
    <w:p w14:paraId="30CA3B8F" w14:textId="124DF5A6" w:rsidR="0026001C" w:rsidRDefault="0026001C">
      <w:pPr>
        <w:rPr>
          <w:color w:val="7030A0"/>
        </w:rPr>
      </w:pPr>
      <w:r>
        <w:rPr>
          <w:color w:val="7030A0"/>
        </w:rPr>
        <w:br w:type="page"/>
      </w:r>
    </w:p>
    <w:p w14:paraId="257CEDB8" w14:textId="196F526D" w:rsidR="0026001C" w:rsidRPr="00ED1E53" w:rsidRDefault="0026001C" w:rsidP="0026001C">
      <w:pPr>
        <w:rPr>
          <w:b/>
          <w:sz w:val="24"/>
        </w:rPr>
      </w:pPr>
      <w:r w:rsidRPr="00ED1E53">
        <w:rPr>
          <w:b/>
          <w:sz w:val="24"/>
        </w:rPr>
        <w:lastRenderedPageBreak/>
        <w:t>Appendix 4:  Attendance log for the September 1st, 2020 teleconference</w:t>
      </w:r>
    </w:p>
    <w:p w14:paraId="44B86CE2" w14:textId="77777777" w:rsidR="0026001C" w:rsidRPr="00ED1E53" w:rsidRDefault="0026001C" w:rsidP="0026001C"/>
    <w:p w14:paraId="7235E70D" w14:textId="77777777" w:rsidR="0026001C" w:rsidRPr="00ED1E53" w:rsidRDefault="0026001C" w:rsidP="0026001C">
      <w:r w:rsidRPr="00ED1E53">
        <w:t xml:space="preserve">The list below was </w:t>
      </w:r>
      <w:r w:rsidRPr="00ED1E53">
        <w:rPr>
          <w:rStyle w:val="None"/>
        </w:rPr>
        <w:t>recorded from IMAT and may be incomplete.</w:t>
      </w:r>
      <w:r w:rsidRPr="00ED1E53">
        <w:t xml:space="preserve"> </w:t>
      </w:r>
    </w:p>
    <w:tbl>
      <w:tblPr>
        <w:tblW w:w="7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4393"/>
      </w:tblGrid>
      <w:tr w:rsidR="00C76652" w14:paraId="4C946935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2994E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AbidRabbu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Shaima</w:t>
            </w:r>
            <w:proofErr w:type="spellEnd"/>
            <w:r>
              <w:rPr>
                <w:color w:val="000000"/>
              </w:rPr>
              <w:t>'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FFFC8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C76652" w14:paraId="7FA85DE6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4F004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8BA86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C76652" w14:paraId="2EC5E899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73BBC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B8CD0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76652" w14:paraId="1EEC981F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8F1BF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F271F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C76652" w14:paraId="2993AD85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49827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E0787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C76652" w14:paraId="327EEFEB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49B3D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4376C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C76652" w14:paraId="564FE16D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6E15D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08234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C76652" w14:paraId="3A9AF48D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F8F3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660C3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76652" w14:paraId="08A9BE12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4ABA6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Chen, </w:t>
            </w:r>
            <w:proofErr w:type="spellStart"/>
            <w:r>
              <w:rPr>
                <w:color w:val="000000"/>
              </w:rPr>
              <w:t>Canfeng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9E4C1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C76652" w14:paraId="79D548FD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D790D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9D0A0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76652" w14:paraId="42BB1E2C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DFAF7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7C51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C76652" w14:paraId="2E48F280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1434C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r>
              <w:rPr>
                <w:color w:val="000000"/>
              </w:rPr>
              <w:t>D.Nelson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F6EC3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C76652" w14:paraId="4B8F9AFB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BF32A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C63DA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76652" w14:paraId="626A1384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96187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de Vegt, Rolf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F69C9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76652" w14:paraId="4EC474EA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BA471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055B3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C76652" w14:paraId="7A8F1D69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61A62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F1897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C76652" w14:paraId="12A70F3C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84D10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14BD5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C76652" w14:paraId="2DB61E81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3702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B02C5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C76652" w14:paraId="2F92486C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CF3A9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C6818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C76652" w14:paraId="5BCB0DE7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119B3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39FEC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C76652" w14:paraId="72F8CCC8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149B6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58915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C76652" w14:paraId="6B887852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512E9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35109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76652" w14:paraId="202A58DA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C884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561EB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76652" w14:paraId="56F16F72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F6CEE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28FBF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C76652" w14:paraId="1F112174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D592F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321B6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76652" w14:paraId="6FF400A0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D2CEA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0FBAE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C76652" w14:paraId="3F7845B8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DFB9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BC818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C76652" w14:paraId="5A1D5713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76735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F1B0C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C76652" w14:paraId="6B836C15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26B30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6F0DF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C76652" w14:paraId="28D90C02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65000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Rafique, </w:t>
            </w:r>
            <w:proofErr w:type="spellStart"/>
            <w:r>
              <w:rPr>
                <w:color w:val="000000"/>
              </w:rPr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7D8E7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University,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C76652" w14:paraId="2E0196D5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E6665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AF6FA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76652" w14:paraId="55290C6C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44432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Ramesh, Sridhar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8EB55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Maxlinear</w:t>
            </w:r>
            <w:proofErr w:type="spellEnd"/>
            <w:r>
              <w:rPr>
                <w:color w:val="000000"/>
              </w:rPr>
              <w:t xml:space="preserve"> Inc.</w:t>
            </w:r>
          </w:p>
        </w:tc>
      </w:tr>
      <w:tr w:rsidR="00C76652" w14:paraId="0DECB5A3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E5E55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Sahin, Onur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5A736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C76652" w14:paraId="3A9FF604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0DAB9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Sedin</w:t>
            </w:r>
            <w:proofErr w:type="spellEnd"/>
            <w:r>
              <w:rPr>
                <w:color w:val="000000"/>
              </w:rPr>
              <w:t>, Jonas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3C100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C76652" w14:paraId="57129391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DC934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Singh, </w:t>
            </w:r>
            <w:proofErr w:type="spellStart"/>
            <w:r>
              <w:rPr>
                <w:color w:val="000000"/>
              </w:rPr>
              <w:t>Gurdev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C89E3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SAMSUNG ELECTRONICS</w:t>
            </w:r>
          </w:p>
        </w:tc>
      </w:tr>
      <w:tr w:rsidR="00C76652" w14:paraId="25CF919F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4142A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67E13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C76652" w14:paraId="5D210AA1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237C3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F3C2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C76652" w14:paraId="3287324B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A252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D154E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C76652" w14:paraId="3481D286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42E3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FB78F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76652" w14:paraId="75FBA433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635E5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E7C84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76652" w14:paraId="600CDE5A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726F9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Turkmen, Halise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EEE68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C76652" w14:paraId="3FF48C0A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B02FA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E1A51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C76652" w14:paraId="6464D5CA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D23B7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FF347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76652" w14:paraId="228D6133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A8EE9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94309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C76652" w14:paraId="3327BF70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6AC75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2D08E" w14:textId="77777777" w:rsidR="00C76652" w:rsidRDefault="00C76652" w:rsidP="001D3A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C76652" w14:paraId="1A2670A6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7FC17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EAE02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76652" w14:paraId="5CA548C6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C55B0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0226C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76652" w14:paraId="61D60BCC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5AEF8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62E2B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C76652" w14:paraId="73E4AEF5" w14:textId="77777777" w:rsidTr="001D3A2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F8BB1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EE56E" w14:textId="77777777" w:rsidR="00C76652" w:rsidRDefault="00C76652" w:rsidP="001D3A24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</w:tbl>
    <w:p w14:paraId="2BCE5418" w14:textId="77777777" w:rsidR="0026001C" w:rsidRPr="00ED1E53" w:rsidRDefault="0026001C" w:rsidP="0026001C"/>
    <w:sectPr w:rsidR="0026001C" w:rsidRPr="00ED1E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E6620" w14:textId="77777777" w:rsidR="00A129F3" w:rsidRDefault="00A129F3">
      <w:r>
        <w:separator/>
      </w:r>
    </w:p>
  </w:endnote>
  <w:endnote w:type="continuationSeparator" w:id="0">
    <w:p w14:paraId="069A7907" w14:textId="77777777" w:rsidR="00A129F3" w:rsidRDefault="00A1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77777777" w:rsidR="0029020B" w:rsidRDefault="00C766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F6912">
        <w:t>Claudio da Silva, Intel</w:t>
      </w:r>
    </w:fldSimple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1D10" w14:textId="77777777" w:rsidR="00A129F3" w:rsidRDefault="00A129F3">
      <w:r>
        <w:separator/>
      </w:r>
    </w:p>
  </w:footnote>
  <w:footnote w:type="continuationSeparator" w:id="0">
    <w:p w14:paraId="2BE3D01E" w14:textId="77777777" w:rsidR="00A129F3" w:rsidRDefault="00A1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0A1E5F9B" w:rsidR="0029020B" w:rsidRDefault="00C7665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C3E92">
        <w:t>September</w:t>
      </w:r>
      <w:r w:rsidR="00986E8F">
        <w:t xml:space="preserve"> </w:t>
      </w:r>
      <w:r w:rsidR="00335423">
        <w:t>20</w:t>
      </w:r>
      <w:r w:rsidR="00C4098B">
        <w:t>20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9F2246">
        <w:t>20</w:t>
      </w:r>
      <w:r w:rsidR="006E1E33">
        <w:t>/</w:t>
      </w:r>
      <w:r w:rsidR="008C3E92">
        <w:t>1384</w:t>
      </w:r>
      <w:r w:rsidR="00DF165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725"/>
    <w:multiLevelType w:val="hybridMultilevel"/>
    <w:tmpl w:val="6B3A0D0C"/>
    <w:lvl w:ilvl="0" w:tplc="D2F8110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3897"/>
    <w:multiLevelType w:val="hybridMultilevel"/>
    <w:tmpl w:val="8E9E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EB7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3B1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C3F79"/>
    <w:multiLevelType w:val="hybridMultilevel"/>
    <w:tmpl w:val="DF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4C8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85B1BE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54C32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7351B5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F431C"/>
    <w:multiLevelType w:val="hybridMultilevel"/>
    <w:tmpl w:val="2DD6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D1901"/>
    <w:multiLevelType w:val="hybridMultilevel"/>
    <w:tmpl w:val="7486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2528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45EDD"/>
    <w:multiLevelType w:val="hybridMultilevel"/>
    <w:tmpl w:val="0EFC47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0F37"/>
    <w:multiLevelType w:val="hybridMultilevel"/>
    <w:tmpl w:val="4FAE14F6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27A8B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75246A"/>
    <w:multiLevelType w:val="hybridMultilevel"/>
    <w:tmpl w:val="3FB2F0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298E"/>
    <w:multiLevelType w:val="hybridMultilevel"/>
    <w:tmpl w:val="7486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7A1E71"/>
    <w:multiLevelType w:val="hybridMultilevel"/>
    <w:tmpl w:val="F8883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E374A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7D7F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91248"/>
    <w:multiLevelType w:val="hybridMultilevel"/>
    <w:tmpl w:val="4FAE14F6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21F94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710501"/>
    <w:multiLevelType w:val="hybridMultilevel"/>
    <w:tmpl w:val="CB3899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FE5D66"/>
    <w:multiLevelType w:val="hybridMultilevel"/>
    <w:tmpl w:val="A59A9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6A9063D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6"/>
  </w:num>
  <w:num w:numId="5">
    <w:abstractNumId w:val="31"/>
  </w:num>
  <w:num w:numId="6">
    <w:abstractNumId w:val="18"/>
  </w:num>
  <w:num w:numId="7">
    <w:abstractNumId w:val="14"/>
  </w:num>
  <w:num w:numId="8">
    <w:abstractNumId w:val="12"/>
  </w:num>
  <w:num w:numId="9">
    <w:abstractNumId w:val="23"/>
  </w:num>
  <w:num w:numId="10">
    <w:abstractNumId w:val="27"/>
  </w:num>
  <w:num w:numId="11">
    <w:abstractNumId w:val="25"/>
  </w:num>
  <w:num w:numId="12">
    <w:abstractNumId w:val="34"/>
  </w:num>
  <w:num w:numId="13">
    <w:abstractNumId w:val="20"/>
  </w:num>
  <w:num w:numId="14">
    <w:abstractNumId w:val="19"/>
  </w:num>
  <w:num w:numId="15">
    <w:abstractNumId w:val="6"/>
  </w:num>
  <w:num w:numId="16">
    <w:abstractNumId w:val="15"/>
  </w:num>
  <w:num w:numId="17">
    <w:abstractNumId w:val="32"/>
  </w:num>
  <w:num w:numId="18">
    <w:abstractNumId w:val="28"/>
  </w:num>
  <w:num w:numId="19">
    <w:abstractNumId w:val="2"/>
  </w:num>
  <w:num w:numId="20">
    <w:abstractNumId w:val="35"/>
  </w:num>
  <w:num w:numId="21">
    <w:abstractNumId w:val="4"/>
  </w:num>
  <w:num w:numId="22">
    <w:abstractNumId w:val="29"/>
  </w:num>
  <w:num w:numId="23">
    <w:abstractNumId w:val="5"/>
  </w:num>
  <w:num w:numId="24">
    <w:abstractNumId w:val="1"/>
  </w:num>
  <w:num w:numId="25">
    <w:abstractNumId w:val="10"/>
  </w:num>
  <w:num w:numId="26">
    <w:abstractNumId w:val="17"/>
  </w:num>
  <w:num w:numId="27">
    <w:abstractNumId w:val="26"/>
  </w:num>
  <w:num w:numId="28">
    <w:abstractNumId w:val="0"/>
  </w:num>
  <w:num w:numId="29">
    <w:abstractNumId w:val="21"/>
  </w:num>
  <w:num w:numId="30">
    <w:abstractNumId w:val="11"/>
  </w:num>
  <w:num w:numId="31">
    <w:abstractNumId w:val="9"/>
  </w:num>
  <w:num w:numId="32">
    <w:abstractNumId w:val="8"/>
  </w:num>
  <w:num w:numId="33">
    <w:abstractNumId w:val="33"/>
  </w:num>
  <w:num w:numId="34">
    <w:abstractNumId w:val="24"/>
  </w:num>
  <w:num w:numId="35">
    <w:abstractNumId w:val="1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042E6"/>
    <w:rsid w:val="00007D78"/>
    <w:rsid w:val="0002086B"/>
    <w:rsid w:val="00023761"/>
    <w:rsid w:val="00030A17"/>
    <w:rsid w:val="00030EB5"/>
    <w:rsid w:val="00034302"/>
    <w:rsid w:val="00034715"/>
    <w:rsid w:val="0003624B"/>
    <w:rsid w:val="0005151C"/>
    <w:rsid w:val="00053E5B"/>
    <w:rsid w:val="00054C90"/>
    <w:rsid w:val="0006454A"/>
    <w:rsid w:val="000655E2"/>
    <w:rsid w:val="00066FCD"/>
    <w:rsid w:val="00070787"/>
    <w:rsid w:val="00075FA8"/>
    <w:rsid w:val="0009383D"/>
    <w:rsid w:val="000A235C"/>
    <w:rsid w:val="000A642B"/>
    <w:rsid w:val="000B2FEF"/>
    <w:rsid w:val="000B3F46"/>
    <w:rsid w:val="000B44A8"/>
    <w:rsid w:val="000B77F4"/>
    <w:rsid w:val="000B7D10"/>
    <w:rsid w:val="000B7FAD"/>
    <w:rsid w:val="000C648D"/>
    <w:rsid w:val="000D1915"/>
    <w:rsid w:val="000D223E"/>
    <w:rsid w:val="000D2A9B"/>
    <w:rsid w:val="000D6C12"/>
    <w:rsid w:val="000E4DD6"/>
    <w:rsid w:val="000E65F8"/>
    <w:rsid w:val="000E669C"/>
    <w:rsid w:val="000F528D"/>
    <w:rsid w:val="00115BB0"/>
    <w:rsid w:val="001167F5"/>
    <w:rsid w:val="00125622"/>
    <w:rsid w:val="00127E5D"/>
    <w:rsid w:val="00133DEA"/>
    <w:rsid w:val="00140749"/>
    <w:rsid w:val="00141187"/>
    <w:rsid w:val="00144D46"/>
    <w:rsid w:val="00153913"/>
    <w:rsid w:val="0016281C"/>
    <w:rsid w:val="0016387D"/>
    <w:rsid w:val="00172FE8"/>
    <w:rsid w:val="001738E6"/>
    <w:rsid w:val="00190E09"/>
    <w:rsid w:val="00191830"/>
    <w:rsid w:val="001A19C3"/>
    <w:rsid w:val="001A77A2"/>
    <w:rsid w:val="001B2ECC"/>
    <w:rsid w:val="001B3D1D"/>
    <w:rsid w:val="001B4B4A"/>
    <w:rsid w:val="001B5188"/>
    <w:rsid w:val="001B58E4"/>
    <w:rsid w:val="001B79B9"/>
    <w:rsid w:val="001C12D4"/>
    <w:rsid w:val="001D1B81"/>
    <w:rsid w:val="001D71FF"/>
    <w:rsid w:val="001D723B"/>
    <w:rsid w:val="001E36FD"/>
    <w:rsid w:val="001E4260"/>
    <w:rsid w:val="001E7393"/>
    <w:rsid w:val="001F1989"/>
    <w:rsid w:val="001F3046"/>
    <w:rsid w:val="001F3E74"/>
    <w:rsid w:val="001F4A96"/>
    <w:rsid w:val="001F6395"/>
    <w:rsid w:val="0020116A"/>
    <w:rsid w:val="002015CD"/>
    <w:rsid w:val="00207AC3"/>
    <w:rsid w:val="002100AB"/>
    <w:rsid w:val="00212F0E"/>
    <w:rsid w:val="00214DDC"/>
    <w:rsid w:val="00220352"/>
    <w:rsid w:val="00220FAF"/>
    <w:rsid w:val="00230F7C"/>
    <w:rsid w:val="00232461"/>
    <w:rsid w:val="00232D2B"/>
    <w:rsid w:val="002360E4"/>
    <w:rsid w:val="002369E4"/>
    <w:rsid w:val="00240EE7"/>
    <w:rsid w:val="0024545E"/>
    <w:rsid w:val="002476D2"/>
    <w:rsid w:val="00250986"/>
    <w:rsid w:val="002542CB"/>
    <w:rsid w:val="00254739"/>
    <w:rsid w:val="00255AB7"/>
    <w:rsid w:val="0026001C"/>
    <w:rsid w:val="00261CF2"/>
    <w:rsid w:val="00264E6B"/>
    <w:rsid w:val="00265A4E"/>
    <w:rsid w:val="0026716E"/>
    <w:rsid w:val="00273E4B"/>
    <w:rsid w:val="00281A6E"/>
    <w:rsid w:val="00286C6E"/>
    <w:rsid w:val="0029020B"/>
    <w:rsid w:val="002A1127"/>
    <w:rsid w:val="002A176F"/>
    <w:rsid w:val="002A396D"/>
    <w:rsid w:val="002A56C4"/>
    <w:rsid w:val="002B1D00"/>
    <w:rsid w:val="002C10F5"/>
    <w:rsid w:val="002D44BE"/>
    <w:rsid w:val="002E2841"/>
    <w:rsid w:val="002F4B56"/>
    <w:rsid w:val="003028D5"/>
    <w:rsid w:val="003056C0"/>
    <w:rsid w:val="0030752A"/>
    <w:rsid w:val="00312198"/>
    <w:rsid w:val="00312F67"/>
    <w:rsid w:val="00312FF4"/>
    <w:rsid w:val="00316DCB"/>
    <w:rsid w:val="00317A84"/>
    <w:rsid w:val="00322B1E"/>
    <w:rsid w:val="00330A74"/>
    <w:rsid w:val="00335423"/>
    <w:rsid w:val="003400AD"/>
    <w:rsid w:val="0034146F"/>
    <w:rsid w:val="003417F8"/>
    <w:rsid w:val="003427B6"/>
    <w:rsid w:val="00345400"/>
    <w:rsid w:val="00350DD5"/>
    <w:rsid w:val="0036125E"/>
    <w:rsid w:val="00376772"/>
    <w:rsid w:val="00382950"/>
    <w:rsid w:val="00386A42"/>
    <w:rsid w:val="00394EDD"/>
    <w:rsid w:val="00396AF3"/>
    <w:rsid w:val="003971C5"/>
    <w:rsid w:val="003973CF"/>
    <w:rsid w:val="003977CD"/>
    <w:rsid w:val="003A4C47"/>
    <w:rsid w:val="003A6FC0"/>
    <w:rsid w:val="003A7249"/>
    <w:rsid w:val="003B47D3"/>
    <w:rsid w:val="003C2E24"/>
    <w:rsid w:val="003D0511"/>
    <w:rsid w:val="003D0736"/>
    <w:rsid w:val="003D325F"/>
    <w:rsid w:val="003E65E4"/>
    <w:rsid w:val="003F093A"/>
    <w:rsid w:val="003F0E45"/>
    <w:rsid w:val="003F646D"/>
    <w:rsid w:val="003F68D6"/>
    <w:rsid w:val="003F6912"/>
    <w:rsid w:val="0040153F"/>
    <w:rsid w:val="00403A6C"/>
    <w:rsid w:val="00405C29"/>
    <w:rsid w:val="004073F2"/>
    <w:rsid w:val="004118AC"/>
    <w:rsid w:val="00411A8F"/>
    <w:rsid w:val="00413CF2"/>
    <w:rsid w:val="00417359"/>
    <w:rsid w:val="00420108"/>
    <w:rsid w:val="00421DD1"/>
    <w:rsid w:val="0042252E"/>
    <w:rsid w:val="004258C2"/>
    <w:rsid w:val="00427AB6"/>
    <w:rsid w:val="00430306"/>
    <w:rsid w:val="00433BE9"/>
    <w:rsid w:val="0044078F"/>
    <w:rsid w:val="00442037"/>
    <w:rsid w:val="00444A9E"/>
    <w:rsid w:val="004467DE"/>
    <w:rsid w:val="00446AF2"/>
    <w:rsid w:val="004538C1"/>
    <w:rsid w:val="004549FE"/>
    <w:rsid w:val="00455A93"/>
    <w:rsid w:val="00455F8E"/>
    <w:rsid w:val="00461692"/>
    <w:rsid w:val="00474C50"/>
    <w:rsid w:val="0047599A"/>
    <w:rsid w:val="00483800"/>
    <w:rsid w:val="00492DC0"/>
    <w:rsid w:val="00497968"/>
    <w:rsid w:val="004A7C87"/>
    <w:rsid w:val="004B064B"/>
    <w:rsid w:val="004B3404"/>
    <w:rsid w:val="004B38E5"/>
    <w:rsid w:val="004C0D18"/>
    <w:rsid w:val="004C4D7E"/>
    <w:rsid w:val="004D024C"/>
    <w:rsid w:val="004D1331"/>
    <w:rsid w:val="004D298A"/>
    <w:rsid w:val="004D4B15"/>
    <w:rsid w:val="004D7989"/>
    <w:rsid w:val="004E584D"/>
    <w:rsid w:val="004E65E2"/>
    <w:rsid w:val="004E73D9"/>
    <w:rsid w:val="004E7967"/>
    <w:rsid w:val="004E7B6C"/>
    <w:rsid w:val="004F7CF7"/>
    <w:rsid w:val="00507F73"/>
    <w:rsid w:val="0051030A"/>
    <w:rsid w:val="005231EF"/>
    <w:rsid w:val="005242A8"/>
    <w:rsid w:val="0053467D"/>
    <w:rsid w:val="00534D1E"/>
    <w:rsid w:val="00535021"/>
    <w:rsid w:val="00541048"/>
    <w:rsid w:val="005414F5"/>
    <w:rsid w:val="0054156A"/>
    <w:rsid w:val="00542ED3"/>
    <w:rsid w:val="00552190"/>
    <w:rsid w:val="00555EC5"/>
    <w:rsid w:val="005644FB"/>
    <w:rsid w:val="005763F8"/>
    <w:rsid w:val="00576C59"/>
    <w:rsid w:val="00587C02"/>
    <w:rsid w:val="00587D59"/>
    <w:rsid w:val="00594FE0"/>
    <w:rsid w:val="00597C45"/>
    <w:rsid w:val="005A7156"/>
    <w:rsid w:val="005B06D4"/>
    <w:rsid w:val="005B133E"/>
    <w:rsid w:val="005B26B9"/>
    <w:rsid w:val="005C4A1E"/>
    <w:rsid w:val="005C6C04"/>
    <w:rsid w:val="005C7D5B"/>
    <w:rsid w:val="005D0DCC"/>
    <w:rsid w:val="005D17B7"/>
    <w:rsid w:val="005D2174"/>
    <w:rsid w:val="005D28DF"/>
    <w:rsid w:val="005F227A"/>
    <w:rsid w:val="005F2748"/>
    <w:rsid w:val="005F7DD6"/>
    <w:rsid w:val="0060218F"/>
    <w:rsid w:val="00604E4C"/>
    <w:rsid w:val="006051D1"/>
    <w:rsid w:val="00610F8B"/>
    <w:rsid w:val="006146BB"/>
    <w:rsid w:val="0062440B"/>
    <w:rsid w:val="006254F4"/>
    <w:rsid w:val="00633342"/>
    <w:rsid w:val="006354B1"/>
    <w:rsid w:val="006363D1"/>
    <w:rsid w:val="006517F9"/>
    <w:rsid w:val="006555A0"/>
    <w:rsid w:val="00661254"/>
    <w:rsid w:val="00665488"/>
    <w:rsid w:val="006676CD"/>
    <w:rsid w:val="006704D7"/>
    <w:rsid w:val="00673CAF"/>
    <w:rsid w:val="0067550D"/>
    <w:rsid w:val="006776EC"/>
    <w:rsid w:val="006826DC"/>
    <w:rsid w:val="00682AF1"/>
    <w:rsid w:val="00682F18"/>
    <w:rsid w:val="00685A68"/>
    <w:rsid w:val="006874B0"/>
    <w:rsid w:val="0069166F"/>
    <w:rsid w:val="0069355C"/>
    <w:rsid w:val="00695BEC"/>
    <w:rsid w:val="0069683A"/>
    <w:rsid w:val="006A0228"/>
    <w:rsid w:val="006A0911"/>
    <w:rsid w:val="006A156C"/>
    <w:rsid w:val="006A2AF3"/>
    <w:rsid w:val="006A59C3"/>
    <w:rsid w:val="006A5CF6"/>
    <w:rsid w:val="006A7526"/>
    <w:rsid w:val="006B0F43"/>
    <w:rsid w:val="006B7BC4"/>
    <w:rsid w:val="006C0727"/>
    <w:rsid w:val="006C33F3"/>
    <w:rsid w:val="006C4966"/>
    <w:rsid w:val="006C4D2B"/>
    <w:rsid w:val="006C79AF"/>
    <w:rsid w:val="006D07C7"/>
    <w:rsid w:val="006D3426"/>
    <w:rsid w:val="006E145F"/>
    <w:rsid w:val="006E1E33"/>
    <w:rsid w:val="006F00AC"/>
    <w:rsid w:val="006F293B"/>
    <w:rsid w:val="00700183"/>
    <w:rsid w:val="0070203E"/>
    <w:rsid w:val="007068DA"/>
    <w:rsid w:val="00724432"/>
    <w:rsid w:val="00731534"/>
    <w:rsid w:val="0073391C"/>
    <w:rsid w:val="00733F54"/>
    <w:rsid w:val="00737D0E"/>
    <w:rsid w:val="00742C54"/>
    <w:rsid w:val="0074456E"/>
    <w:rsid w:val="00744880"/>
    <w:rsid w:val="00750563"/>
    <w:rsid w:val="00755EB5"/>
    <w:rsid w:val="00765268"/>
    <w:rsid w:val="00765E30"/>
    <w:rsid w:val="00770572"/>
    <w:rsid w:val="00777A1F"/>
    <w:rsid w:val="0078715B"/>
    <w:rsid w:val="00790318"/>
    <w:rsid w:val="007976A4"/>
    <w:rsid w:val="007976BC"/>
    <w:rsid w:val="007A15AB"/>
    <w:rsid w:val="007A3AB9"/>
    <w:rsid w:val="007A4285"/>
    <w:rsid w:val="007A6517"/>
    <w:rsid w:val="007B2621"/>
    <w:rsid w:val="007B636A"/>
    <w:rsid w:val="007B65FA"/>
    <w:rsid w:val="007C25B6"/>
    <w:rsid w:val="007C660A"/>
    <w:rsid w:val="007C76D5"/>
    <w:rsid w:val="007D03F7"/>
    <w:rsid w:val="007D1A8A"/>
    <w:rsid w:val="007D5750"/>
    <w:rsid w:val="007E13CA"/>
    <w:rsid w:val="007E2619"/>
    <w:rsid w:val="007E31FF"/>
    <w:rsid w:val="007E5FFC"/>
    <w:rsid w:val="007E689C"/>
    <w:rsid w:val="007E7288"/>
    <w:rsid w:val="007E7811"/>
    <w:rsid w:val="007F133D"/>
    <w:rsid w:val="007F359E"/>
    <w:rsid w:val="007F59A9"/>
    <w:rsid w:val="007F698A"/>
    <w:rsid w:val="007F6D78"/>
    <w:rsid w:val="007F7309"/>
    <w:rsid w:val="007F7954"/>
    <w:rsid w:val="007F7B11"/>
    <w:rsid w:val="008038A8"/>
    <w:rsid w:val="00806682"/>
    <w:rsid w:val="00807356"/>
    <w:rsid w:val="00827ADE"/>
    <w:rsid w:val="008316CE"/>
    <w:rsid w:val="008334D4"/>
    <w:rsid w:val="00837210"/>
    <w:rsid w:val="00840B6E"/>
    <w:rsid w:val="008413F5"/>
    <w:rsid w:val="00851552"/>
    <w:rsid w:val="00854CA0"/>
    <w:rsid w:val="00855C96"/>
    <w:rsid w:val="008603BC"/>
    <w:rsid w:val="00863A10"/>
    <w:rsid w:val="00875483"/>
    <w:rsid w:val="00882D3F"/>
    <w:rsid w:val="00883366"/>
    <w:rsid w:val="008924C6"/>
    <w:rsid w:val="008961C6"/>
    <w:rsid w:val="008A272F"/>
    <w:rsid w:val="008A5B3B"/>
    <w:rsid w:val="008A5E1A"/>
    <w:rsid w:val="008A66F2"/>
    <w:rsid w:val="008B23DB"/>
    <w:rsid w:val="008C204F"/>
    <w:rsid w:val="008C25B4"/>
    <w:rsid w:val="008C3794"/>
    <w:rsid w:val="008C3E92"/>
    <w:rsid w:val="008C608A"/>
    <w:rsid w:val="008D0191"/>
    <w:rsid w:val="008D28DC"/>
    <w:rsid w:val="008D6B21"/>
    <w:rsid w:val="008E7EFF"/>
    <w:rsid w:val="008F7249"/>
    <w:rsid w:val="008F7507"/>
    <w:rsid w:val="009045A5"/>
    <w:rsid w:val="009139EB"/>
    <w:rsid w:val="0091672D"/>
    <w:rsid w:val="00916FD9"/>
    <w:rsid w:val="009178CF"/>
    <w:rsid w:val="0092191D"/>
    <w:rsid w:val="009332A0"/>
    <w:rsid w:val="00934A59"/>
    <w:rsid w:val="00937CBD"/>
    <w:rsid w:val="00937E37"/>
    <w:rsid w:val="009572D4"/>
    <w:rsid w:val="00957654"/>
    <w:rsid w:val="0096210F"/>
    <w:rsid w:val="00966CC5"/>
    <w:rsid w:val="009735FB"/>
    <w:rsid w:val="009775B8"/>
    <w:rsid w:val="0098396F"/>
    <w:rsid w:val="009849DE"/>
    <w:rsid w:val="00986E8F"/>
    <w:rsid w:val="009933A1"/>
    <w:rsid w:val="009947A1"/>
    <w:rsid w:val="009957EE"/>
    <w:rsid w:val="00996742"/>
    <w:rsid w:val="009A1FA7"/>
    <w:rsid w:val="009A4108"/>
    <w:rsid w:val="009A5AD5"/>
    <w:rsid w:val="009B74F0"/>
    <w:rsid w:val="009C1720"/>
    <w:rsid w:val="009D36C2"/>
    <w:rsid w:val="009E0136"/>
    <w:rsid w:val="009E1808"/>
    <w:rsid w:val="009E579C"/>
    <w:rsid w:val="009E6B85"/>
    <w:rsid w:val="009F0EB9"/>
    <w:rsid w:val="009F2047"/>
    <w:rsid w:val="009F2246"/>
    <w:rsid w:val="009F276D"/>
    <w:rsid w:val="009F2AE2"/>
    <w:rsid w:val="009F2FBC"/>
    <w:rsid w:val="009F44EC"/>
    <w:rsid w:val="00A03289"/>
    <w:rsid w:val="00A07C1B"/>
    <w:rsid w:val="00A102F7"/>
    <w:rsid w:val="00A129F3"/>
    <w:rsid w:val="00A1716B"/>
    <w:rsid w:val="00A21E02"/>
    <w:rsid w:val="00A221C8"/>
    <w:rsid w:val="00A22F35"/>
    <w:rsid w:val="00A24012"/>
    <w:rsid w:val="00A377CF"/>
    <w:rsid w:val="00A50F6C"/>
    <w:rsid w:val="00A5290B"/>
    <w:rsid w:val="00A535E4"/>
    <w:rsid w:val="00A5735F"/>
    <w:rsid w:val="00A61190"/>
    <w:rsid w:val="00A76F42"/>
    <w:rsid w:val="00A805DE"/>
    <w:rsid w:val="00A840D7"/>
    <w:rsid w:val="00A842F8"/>
    <w:rsid w:val="00A90902"/>
    <w:rsid w:val="00A92BD1"/>
    <w:rsid w:val="00A9677F"/>
    <w:rsid w:val="00AA427C"/>
    <w:rsid w:val="00AA5173"/>
    <w:rsid w:val="00AB2C80"/>
    <w:rsid w:val="00AB5BEF"/>
    <w:rsid w:val="00AC1F66"/>
    <w:rsid w:val="00AC42AB"/>
    <w:rsid w:val="00AD20C6"/>
    <w:rsid w:val="00AE4299"/>
    <w:rsid w:val="00AE7CB8"/>
    <w:rsid w:val="00AF1DF4"/>
    <w:rsid w:val="00AF43D7"/>
    <w:rsid w:val="00AF53C9"/>
    <w:rsid w:val="00AF5E2F"/>
    <w:rsid w:val="00AF61AE"/>
    <w:rsid w:val="00B00912"/>
    <w:rsid w:val="00B03215"/>
    <w:rsid w:val="00B0401D"/>
    <w:rsid w:val="00B0526C"/>
    <w:rsid w:val="00B0720C"/>
    <w:rsid w:val="00B16CA3"/>
    <w:rsid w:val="00B2121B"/>
    <w:rsid w:val="00B22DDA"/>
    <w:rsid w:val="00B32DD3"/>
    <w:rsid w:val="00B506D0"/>
    <w:rsid w:val="00B5233E"/>
    <w:rsid w:val="00B534FF"/>
    <w:rsid w:val="00B54445"/>
    <w:rsid w:val="00B60053"/>
    <w:rsid w:val="00B63266"/>
    <w:rsid w:val="00B6572B"/>
    <w:rsid w:val="00B71052"/>
    <w:rsid w:val="00B71F04"/>
    <w:rsid w:val="00B77676"/>
    <w:rsid w:val="00B835DE"/>
    <w:rsid w:val="00B86ED2"/>
    <w:rsid w:val="00B936B3"/>
    <w:rsid w:val="00BA13F0"/>
    <w:rsid w:val="00BA21A5"/>
    <w:rsid w:val="00BA49AA"/>
    <w:rsid w:val="00BB09F7"/>
    <w:rsid w:val="00BB17A4"/>
    <w:rsid w:val="00BB1C94"/>
    <w:rsid w:val="00BC0ED4"/>
    <w:rsid w:val="00BD0865"/>
    <w:rsid w:val="00BD0F28"/>
    <w:rsid w:val="00BD119A"/>
    <w:rsid w:val="00BD256F"/>
    <w:rsid w:val="00BD5151"/>
    <w:rsid w:val="00BD6163"/>
    <w:rsid w:val="00BE2F5A"/>
    <w:rsid w:val="00BE68C2"/>
    <w:rsid w:val="00BE716F"/>
    <w:rsid w:val="00BF0DBA"/>
    <w:rsid w:val="00BF3C3B"/>
    <w:rsid w:val="00C01306"/>
    <w:rsid w:val="00C02F32"/>
    <w:rsid w:val="00C06C4D"/>
    <w:rsid w:val="00C206C5"/>
    <w:rsid w:val="00C22533"/>
    <w:rsid w:val="00C230FE"/>
    <w:rsid w:val="00C2418A"/>
    <w:rsid w:val="00C300DA"/>
    <w:rsid w:val="00C30D76"/>
    <w:rsid w:val="00C33D57"/>
    <w:rsid w:val="00C37838"/>
    <w:rsid w:val="00C4098B"/>
    <w:rsid w:val="00C4634C"/>
    <w:rsid w:val="00C563B6"/>
    <w:rsid w:val="00C571E5"/>
    <w:rsid w:val="00C62F30"/>
    <w:rsid w:val="00C64019"/>
    <w:rsid w:val="00C64FB7"/>
    <w:rsid w:val="00C71E68"/>
    <w:rsid w:val="00C73E47"/>
    <w:rsid w:val="00C747E4"/>
    <w:rsid w:val="00C74D3C"/>
    <w:rsid w:val="00C74D5D"/>
    <w:rsid w:val="00C76652"/>
    <w:rsid w:val="00C81C13"/>
    <w:rsid w:val="00C85BC8"/>
    <w:rsid w:val="00C9564C"/>
    <w:rsid w:val="00C976C6"/>
    <w:rsid w:val="00CA09B2"/>
    <w:rsid w:val="00CB46C7"/>
    <w:rsid w:val="00CB48C3"/>
    <w:rsid w:val="00CB4B34"/>
    <w:rsid w:val="00CB702B"/>
    <w:rsid w:val="00CB73F5"/>
    <w:rsid w:val="00CC2903"/>
    <w:rsid w:val="00CC2FBD"/>
    <w:rsid w:val="00CD1F7C"/>
    <w:rsid w:val="00CD59DD"/>
    <w:rsid w:val="00CD6210"/>
    <w:rsid w:val="00CD7BDD"/>
    <w:rsid w:val="00CE2B48"/>
    <w:rsid w:val="00CE3A8E"/>
    <w:rsid w:val="00CE5B70"/>
    <w:rsid w:val="00CE64BB"/>
    <w:rsid w:val="00CF0E91"/>
    <w:rsid w:val="00CF495E"/>
    <w:rsid w:val="00CF4AE6"/>
    <w:rsid w:val="00D001D0"/>
    <w:rsid w:val="00D01B94"/>
    <w:rsid w:val="00D0370B"/>
    <w:rsid w:val="00D13CAF"/>
    <w:rsid w:val="00D15B6B"/>
    <w:rsid w:val="00D16E9C"/>
    <w:rsid w:val="00D17C7D"/>
    <w:rsid w:val="00D24F44"/>
    <w:rsid w:val="00D276B8"/>
    <w:rsid w:val="00D3161D"/>
    <w:rsid w:val="00D37D21"/>
    <w:rsid w:val="00D40415"/>
    <w:rsid w:val="00D405AD"/>
    <w:rsid w:val="00D40D33"/>
    <w:rsid w:val="00D412ED"/>
    <w:rsid w:val="00D47C6D"/>
    <w:rsid w:val="00D514C0"/>
    <w:rsid w:val="00D57A59"/>
    <w:rsid w:val="00D57DF3"/>
    <w:rsid w:val="00D6050B"/>
    <w:rsid w:val="00D729F2"/>
    <w:rsid w:val="00D74967"/>
    <w:rsid w:val="00D770BA"/>
    <w:rsid w:val="00D8124F"/>
    <w:rsid w:val="00D8588E"/>
    <w:rsid w:val="00D87B01"/>
    <w:rsid w:val="00D92303"/>
    <w:rsid w:val="00D94517"/>
    <w:rsid w:val="00DA0705"/>
    <w:rsid w:val="00DA074C"/>
    <w:rsid w:val="00DA3609"/>
    <w:rsid w:val="00DA62B1"/>
    <w:rsid w:val="00DB06E6"/>
    <w:rsid w:val="00DB07FF"/>
    <w:rsid w:val="00DB2D2C"/>
    <w:rsid w:val="00DB354F"/>
    <w:rsid w:val="00DC33B9"/>
    <w:rsid w:val="00DC4052"/>
    <w:rsid w:val="00DC5A7B"/>
    <w:rsid w:val="00DE69D3"/>
    <w:rsid w:val="00DF0C6B"/>
    <w:rsid w:val="00DF165B"/>
    <w:rsid w:val="00DF3A77"/>
    <w:rsid w:val="00DF4517"/>
    <w:rsid w:val="00E01F21"/>
    <w:rsid w:val="00E04ACE"/>
    <w:rsid w:val="00E05B91"/>
    <w:rsid w:val="00E07914"/>
    <w:rsid w:val="00E141EE"/>
    <w:rsid w:val="00E209A7"/>
    <w:rsid w:val="00E222F0"/>
    <w:rsid w:val="00E222FF"/>
    <w:rsid w:val="00E228F1"/>
    <w:rsid w:val="00E23767"/>
    <w:rsid w:val="00E30CE9"/>
    <w:rsid w:val="00E40980"/>
    <w:rsid w:val="00E41975"/>
    <w:rsid w:val="00E54AA3"/>
    <w:rsid w:val="00E606AE"/>
    <w:rsid w:val="00E719AC"/>
    <w:rsid w:val="00E72C54"/>
    <w:rsid w:val="00E82FF3"/>
    <w:rsid w:val="00E8335F"/>
    <w:rsid w:val="00E837E3"/>
    <w:rsid w:val="00EA29BD"/>
    <w:rsid w:val="00EA67CB"/>
    <w:rsid w:val="00EB19BD"/>
    <w:rsid w:val="00EB6DFD"/>
    <w:rsid w:val="00EC01AB"/>
    <w:rsid w:val="00EC54AA"/>
    <w:rsid w:val="00EC54BB"/>
    <w:rsid w:val="00EC7364"/>
    <w:rsid w:val="00ED04AE"/>
    <w:rsid w:val="00ED058F"/>
    <w:rsid w:val="00ED1E53"/>
    <w:rsid w:val="00ED54D6"/>
    <w:rsid w:val="00ED6AB7"/>
    <w:rsid w:val="00ED7204"/>
    <w:rsid w:val="00EE55FD"/>
    <w:rsid w:val="00EE68A4"/>
    <w:rsid w:val="00EE7607"/>
    <w:rsid w:val="00EF2D78"/>
    <w:rsid w:val="00F07D1B"/>
    <w:rsid w:val="00F16F7E"/>
    <w:rsid w:val="00F17FBD"/>
    <w:rsid w:val="00F2175C"/>
    <w:rsid w:val="00F21D18"/>
    <w:rsid w:val="00F22520"/>
    <w:rsid w:val="00F226B2"/>
    <w:rsid w:val="00F2571F"/>
    <w:rsid w:val="00F25F7F"/>
    <w:rsid w:val="00F304B9"/>
    <w:rsid w:val="00F33C0B"/>
    <w:rsid w:val="00F35A4F"/>
    <w:rsid w:val="00F35CA4"/>
    <w:rsid w:val="00F43720"/>
    <w:rsid w:val="00F46C2D"/>
    <w:rsid w:val="00F52F3D"/>
    <w:rsid w:val="00F54315"/>
    <w:rsid w:val="00F56A41"/>
    <w:rsid w:val="00F61669"/>
    <w:rsid w:val="00F630EC"/>
    <w:rsid w:val="00F661B2"/>
    <w:rsid w:val="00F73DBF"/>
    <w:rsid w:val="00F76270"/>
    <w:rsid w:val="00F81B12"/>
    <w:rsid w:val="00F81E64"/>
    <w:rsid w:val="00F82383"/>
    <w:rsid w:val="00F851AC"/>
    <w:rsid w:val="00F91D15"/>
    <w:rsid w:val="00F93BB3"/>
    <w:rsid w:val="00F9427B"/>
    <w:rsid w:val="00F97F01"/>
    <w:rsid w:val="00FA018A"/>
    <w:rsid w:val="00FB3487"/>
    <w:rsid w:val="00FB5D1F"/>
    <w:rsid w:val="00FD0DD9"/>
    <w:rsid w:val="00FD3DF9"/>
    <w:rsid w:val="00FD55A8"/>
    <w:rsid w:val="00FD7692"/>
    <w:rsid w:val="00FE0323"/>
    <w:rsid w:val="00FE59E8"/>
    <w:rsid w:val="00FF20D6"/>
    <w:rsid w:val="00FF676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2855</TotalTime>
  <Pages>13</Pages>
  <Words>1952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802.11-20/1033r0</vt:lpstr>
    </vt:vector>
  </TitlesOfParts>
  <Company>Some Company</Company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Da Silva, Claudio</cp:lastModifiedBy>
  <cp:revision>129</cp:revision>
  <cp:lastPrinted>2019-10-09T16:05:00Z</cp:lastPrinted>
  <dcterms:created xsi:type="dcterms:W3CDTF">2020-07-21T13:56:00Z</dcterms:created>
  <dcterms:modified xsi:type="dcterms:W3CDTF">2020-09-01T23:07:00Z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