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BC13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984"/>
        <w:gridCol w:w="1134"/>
        <w:gridCol w:w="1560"/>
        <w:gridCol w:w="3507"/>
      </w:tblGrid>
      <w:tr w:rsidR="00CA09B2" w14:paraId="708A45A4" w14:textId="77777777">
        <w:trPr>
          <w:trHeight w:val="485"/>
          <w:jc w:val="center"/>
        </w:trPr>
        <w:tc>
          <w:tcPr>
            <w:tcW w:w="10165" w:type="dxa"/>
            <w:gridSpan w:val="5"/>
            <w:vAlign w:val="center"/>
          </w:tcPr>
          <w:p w14:paraId="76F00204" w14:textId="2763E55A" w:rsidR="00CA09B2" w:rsidRPr="00AD77C7" w:rsidRDefault="00AD77C7" w:rsidP="00AD77C7">
            <w:pPr>
              <w:pStyle w:val="BodyText"/>
              <w:spacing w:before="90"/>
              <w:ind w:left="1440" w:right="-10" w:hanging="1440"/>
              <w:jc w:val="center"/>
              <w:rPr>
                <w:b/>
              </w:rPr>
            </w:pPr>
            <w:bookmarkStart w:id="0" w:name="_Hlk529991835"/>
            <w:r w:rsidRPr="00AD77C7">
              <w:rPr>
                <w:b/>
                <w:sz w:val="24"/>
              </w:rPr>
              <w:t xml:space="preserve">Draft LS from 802.11 to </w:t>
            </w:r>
            <w:bookmarkEnd w:id="0"/>
            <w:r w:rsidR="00876A04">
              <w:rPr>
                <w:b/>
                <w:sz w:val="24"/>
              </w:rPr>
              <w:t>ISO/IEC JTC1</w:t>
            </w:r>
            <w:r w:rsidR="003E13E5">
              <w:rPr>
                <w:b/>
                <w:sz w:val="24"/>
              </w:rPr>
              <w:t>/</w:t>
            </w:r>
            <w:r w:rsidR="003E13E5" w:rsidRPr="003E13E5">
              <w:rPr>
                <w:b/>
                <w:sz w:val="24"/>
              </w:rPr>
              <w:t xml:space="preserve">SC6 </w:t>
            </w:r>
            <w:r w:rsidR="003E13E5" w:rsidRPr="003E13E5">
              <w:rPr>
                <w:b/>
              </w:rPr>
              <w:t>in relation to a proposed Wake-Up Radio project</w:t>
            </w:r>
          </w:p>
        </w:tc>
      </w:tr>
      <w:tr w:rsidR="00CA09B2" w14:paraId="771BEA4C" w14:textId="77777777">
        <w:trPr>
          <w:trHeight w:val="359"/>
          <w:jc w:val="center"/>
        </w:trPr>
        <w:tc>
          <w:tcPr>
            <w:tcW w:w="10165" w:type="dxa"/>
            <w:gridSpan w:val="5"/>
            <w:vAlign w:val="center"/>
          </w:tcPr>
          <w:p w14:paraId="039E9DE4" w14:textId="65D7652D" w:rsidR="00CA09B2" w:rsidRDefault="00CA09B2" w:rsidP="0010602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F55D0">
              <w:rPr>
                <w:b w:val="0"/>
                <w:sz w:val="20"/>
              </w:rPr>
              <w:t>20</w:t>
            </w:r>
            <w:r w:rsidR="00C8150D">
              <w:rPr>
                <w:b w:val="0"/>
                <w:sz w:val="20"/>
              </w:rPr>
              <w:t>20</w:t>
            </w:r>
            <w:r w:rsidR="00AF55D0">
              <w:rPr>
                <w:b w:val="0"/>
                <w:sz w:val="20"/>
              </w:rPr>
              <w:t>-</w:t>
            </w:r>
            <w:r w:rsidR="004E3437">
              <w:rPr>
                <w:b w:val="0"/>
                <w:sz w:val="20"/>
              </w:rPr>
              <w:t>0</w:t>
            </w:r>
            <w:r w:rsidR="00E327C1">
              <w:rPr>
                <w:b w:val="0"/>
                <w:sz w:val="20"/>
              </w:rPr>
              <w:t>9-</w:t>
            </w:r>
            <w:r w:rsidR="0060018E">
              <w:rPr>
                <w:b w:val="0"/>
                <w:sz w:val="20"/>
              </w:rPr>
              <w:t>15</w:t>
            </w:r>
          </w:p>
        </w:tc>
      </w:tr>
      <w:tr w:rsidR="00CA09B2" w14:paraId="48B44AE4" w14:textId="77777777">
        <w:trPr>
          <w:cantSplit/>
          <w:jc w:val="center"/>
        </w:trPr>
        <w:tc>
          <w:tcPr>
            <w:tcW w:w="10165" w:type="dxa"/>
            <w:gridSpan w:val="5"/>
            <w:vAlign w:val="center"/>
          </w:tcPr>
          <w:p w14:paraId="04F867D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28F5493" w14:textId="77777777" w:rsidTr="00BB1CFA">
        <w:trPr>
          <w:jc w:val="center"/>
        </w:trPr>
        <w:tc>
          <w:tcPr>
            <w:tcW w:w="1980" w:type="dxa"/>
            <w:vAlign w:val="center"/>
          </w:tcPr>
          <w:p w14:paraId="47A9F7F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84" w:type="dxa"/>
            <w:vAlign w:val="center"/>
          </w:tcPr>
          <w:p w14:paraId="5E9B01E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134" w:type="dxa"/>
            <w:vAlign w:val="center"/>
          </w:tcPr>
          <w:p w14:paraId="7BA574E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60" w:type="dxa"/>
            <w:vAlign w:val="center"/>
          </w:tcPr>
          <w:p w14:paraId="1581B3C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507" w:type="dxa"/>
            <w:vAlign w:val="center"/>
          </w:tcPr>
          <w:p w14:paraId="2BDAC39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C619A" w14:paraId="69252686" w14:textId="77777777" w:rsidTr="00BB1CF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4C84" w14:textId="051CDF3A" w:rsidR="005C619A" w:rsidRPr="00442A9B" w:rsidRDefault="00C8150D" w:rsidP="005C619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442A9B">
              <w:rPr>
                <w:b w:val="0"/>
                <w:bCs/>
                <w:sz w:val="20"/>
              </w:rPr>
              <w:t>Minyoung Park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37E1" w14:textId="6BCAE547" w:rsidR="005C619A" w:rsidRPr="00442A9B" w:rsidRDefault="00C8150D" w:rsidP="005C619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442A9B">
              <w:rPr>
                <w:b w:val="0"/>
                <w:bCs/>
                <w:sz w:val="20"/>
              </w:rPr>
              <w:t xml:space="preserve">Intel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67A3" w14:textId="4297A617" w:rsidR="005C619A" w:rsidRPr="00442A9B" w:rsidRDefault="005C619A" w:rsidP="005C619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BB32" w14:textId="4ECB8D02" w:rsidR="005C619A" w:rsidRPr="00442A9B" w:rsidRDefault="005C619A" w:rsidP="005C619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44FB" w14:textId="2927829F" w:rsidR="005C619A" w:rsidRPr="00442A9B" w:rsidRDefault="00BB1CFA" w:rsidP="005C619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442A9B">
              <w:rPr>
                <w:b w:val="0"/>
                <w:bCs/>
                <w:sz w:val="20"/>
              </w:rPr>
              <w:t>m</w:t>
            </w:r>
            <w:r w:rsidR="00C8150D" w:rsidRPr="00442A9B">
              <w:rPr>
                <w:b w:val="0"/>
                <w:bCs/>
                <w:sz w:val="20"/>
              </w:rPr>
              <w:t>inyoung.park@intel.com</w:t>
            </w:r>
          </w:p>
        </w:tc>
      </w:tr>
      <w:tr w:rsidR="005545E9" w:rsidRPr="005545E9" w14:paraId="6CAA1290" w14:textId="77777777" w:rsidTr="00BB1CF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DE9C" w14:textId="00B9F591" w:rsidR="005545E9" w:rsidRPr="00442A9B" w:rsidRDefault="003E13E5" w:rsidP="005545E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442A9B">
              <w:rPr>
                <w:b w:val="0"/>
                <w:bCs/>
                <w:sz w:val="20"/>
              </w:rPr>
              <w:t>Andrew Myles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F125" w14:textId="4A6CDBD6" w:rsidR="005545E9" w:rsidRPr="00442A9B" w:rsidRDefault="003E13E5" w:rsidP="005545E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442A9B">
              <w:rPr>
                <w:b w:val="0"/>
                <w:bCs/>
                <w:sz w:val="20"/>
              </w:rPr>
              <w:t>Cisco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F68D" w14:textId="04F2586C" w:rsidR="005545E9" w:rsidRPr="00442A9B" w:rsidRDefault="005545E9" w:rsidP="005545E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5E75" w14:textId="6189F7C0" w:rsidR="005545E9" w:rsidRPr="00442A9B" w:rsidRDefault="005545E9" w:rsidP="005545E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832C" w14:textId="0D14BE90" w:rsidR="005545E9" w:rsidRPr="00442A9B" w:rsidRDefault="003E13E5" w:rsidP="005545E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442A9B">
              <w:rPr>
                <w:b w:val="0"/>
                <w:bCs/>
                <w:sz w:val="20"/>
              </w:rPr>
              <w:t>amyles@cisco.com</w:t>
            </w:r>
          </w:p>
        </w:tc>
      </w:tr>
    </w:tbl>
    <w:p w14:paraId="5965909F" w14:textId="77777777" w:rsidR="00C8150D" w:rsidRDefault="00F317FE" w:rsidP="005C619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5C6824E" wp14:editId="1B81CC92">
                <wp:simplePos x="0" y="0"/>
                <wp:positionH relativeFrom="column">
                  <wp:posOffset>-64827</wp:posOffset>
                </wp:positionH>
                <wp:positionV relativeFrom="paragraph">
                  <wp:posOffset>175156</wp:posOffset>
                </wp:positionV>
                <wp:extent cx="5943600" cy="5291208"/>
                <wp:effectExtent l="0" t="0" r="0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2912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4BB4B" w14:textId="77777777" w:rsidR="00C65BFA" w:rsidRDefault="00C65BFA" w:rsidP="00E327C1">
                            <w:pPr>
                              <w:pStyle w:val="T1"/>
                              <w:spacing w:after="120"/>
                              <w:ind w:left="360"/>
                            </w:pPr>
                            <w:r>
                              <w:t>Abstract</w:t>
                            </w:r>
                          </w:p>
                          <w:p w14:paraId="46895357" w14:textId="13516B35" w:rsidR="00157936" w:rsidRDefault="00C65BFA" w:rsidP="00E327C1">
                            <w:pPr>
                              <w:spacing w:after="120"/>
                              <w:contextualSpacing/>
                              <w:jc w:val="center"/>
                            </w:pPr>
                            <w:r w:rsidRPr="005C619A">
                              <w:t>This document contains draft text for a lia</w:t>
                            </w:r>
                            <w:r>
                              <w:t xml:space="preserve">ison statement (LS) from IEEE 802.11 to </w:t>
                            </w:r>
                            <w:r w:rsidR="00C8150D">
                              <w:t>ISO/IEC JTC1</w:t>
                            </w:r>
                            <w:r w:rsidR="003E13E5">
                              <w:t>/SC6</w:t>
                            </w:r>
                            <w:r>
                              <w:t xml:space="preserve"> </w:t>
                            </w:r>
                            <w:r w:rsidR="003E13E5">
                              <w:t>in relation to a proposed Wake-Up Radio project.</w:t>
                            </w:r>
                          </w:p>
                          <w:p w14:paraId="358A8D65" w14:textId="1F5F3DED" w:rsidR="0060018E" w:rsidRDefault="0060018E" w:rsidP="00E327C1">
                            <w:pPr>
                              <w:spacing w:after="120"/>
                              <w:contextualSpacing/>
                              <w:jc w:val="center"/>
                            </w:pPr>
                          </w:p>
                          <w:p w14:paraId="23D76598" w14:textId="3CA84AFF" w:rsidR="0060018E" w:rsidRDefault="0060018E" w:rsidP="00E327C1">
                            <w:pPr>
                              <w:spacing w:after="120"/>
                              <w:contextualSpacing/>
                              <w:jc w:val="center"/>
                            </w:pPr>
                            <w:r>
                              <w:t>R2: editorial fixes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6824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1pt;margin-top:13.8pt;width:468pt;height:4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" o:allowincell="f" stroked="f">
                <v:textbox>
                  <w:txbxContent>
                    <w:p w14:paraId="15B4BB4B" w14:textId="77777777" w:rsidR="00C65BFA" w:rsidRDefault="00C65BFA" w:rsidP="00E327C1">
                      <w:pPr>
                        <w:pStyle w:val="T1"/>
                        <w:spacing w:after="120"/>
                        <w:ind w:left="360"/>
                      </w:pPr>
                      <w:r>
                        <w:t>Abstract</w:t>
                      </w:r>
                    </w:p>
                    <w:p w14:paraId="46895357" w14:textId="13516B35" w:rsidR="00157936" w:rsidRDefault="00C65BFA" w:rsidP="00E327C1">
                      <w:pPr>
                        <w:spacing w:after="120"/>
                        <w:contextualSpacing/>
                        <w:jc w:val="center"/>
                      </w:pPr>
                      <w:r w:rsidRPr="005C619A">
                        <w:t>This document contains draft text for a lia</w:t>
                      </w:r>
                      <w:r>
                        <w:t xml:space="preserve">ison statement (LS) from IEEE 802.11 to </w:t>
                      </w:r>
                      <w:r w:rsidR="00C8150D">
                        <w:t>ISO/IEC JTC1</w:t>
                      </w:r>
                      <w:r w:rsidR="003E13E5">
                        <w:t>/SC6</w:t>
                      </w:r>
                      <w:r>
                        <w:t xml:space="preserve"> </w:t>
                      </w:r>
                      <w:r w:rsidR="003E13E5">
                        <w:t>in relation to a proposed Wake-Up Radio project.</w:t>
                      </w:r>
                    </w:p>
                    <w:p w14:paraId="358A8D65" w14:textId="1F5F3DED" w:rsidR="0060018E" w:rsidRDefault="0060018E" w:rsidP="00E327C1">
                      <w:pPr>
                        <w:spacing w:after="120"/>
                        <w:contextualSpacing/>
                        <w:jc w:val="center"/>
                      </w:pPr>
                    </w:p>
                    <w:p w14:paraId="23D76598" w14:textId="3CA84AFF" w:rsidR="0060018E" w:rsidRDefault="0060018E" w:rsidP="00E327C1">
                      <w:pPr>
                        <w:spacing w:after="120"/>
                        <w:contextualSpacing/>
                        <w:jc w:val="center"/>
                      </w:pPr>
                      <w:r>
                        <w:t>R2: editorial fixes</w:t>
                      </w:r>
                    </w:p>
                  </w:txbxContent>
                </v:textbox>
              </v:shape>
            </w:pict>
          </mc:Fallback>
        </mc:AlternateContent>
      </w:r>
    </w:p>
    <w:p w14:paraId="063862DA" w14:textId="77777777" w:rsidR="00C8150D" w:rsidRPr="00C8150D" w:rsidRDefault="00C8150D" w:rsidP="00C8150D"/>
    <w:p w14:paraId="586E020F" w14:textId="77777777" w:rsidR="00C8150D" w:rsidRPr="00C8150D" w:rsidRDefault="00C8150D" w:rsidP="00C8150D"/>
    <w:p w14:paraId="52BE9D0F" w14:textId="77777777" w:rsidR="00C8150D" w:rsidRPr="00C8150D" w:rsidRDefault="00C8150D" w:rsidP="00C8150D"/>
    <w:p w14:paraId="0576F90C" w14:textId="77777777" w:rsidR="00C8150D" w:rsidRPr="00C8150D" w:rsidRDefault="00C8150D" w:rsidP="00C8150D"/>
    <w:p w14:paraId="7AB52800" w14:textId="77777777" w:rsidR="00C8150D" w:rsidRPr="00C8150D" w:rsidRDefault="00C8150D" w:rsidP="00C8150D"/>
    <w:p w14:paraId="4BE840C2" w14:textId="77777777" w:rsidR="00C8150D" w:rsidRPr="00C8150D" w:rsidRDefault="00C8150D" w:rsidP="00C8150D"/>
    <w:p w14:paraId="02A85498" w14:textId="77777777" w:rsidR="00C8150D" w:rsidRPr="00C8150D" w:rsidRDefault="00C8150D" w:rsidP="00C8150D"/>
    <w:p w14:paraId="42B0EBB6" w14:textId="77777777" w:rsidR="00C8150D" w:rsidRPr="00C8150D" w:rsidRDefault="00C8150D" w:rsidP="00C8150D"/>
    <w:p w14:paraId="3B1CE1D1" w14:textId="77777777" w:rsidR="00C8150D" w:rsidRPr="00C8150D" w:rsidRDefault="00C8150D" w:rsidP="00C8150D"/>
    <w:p w14:paraId="22BAC061" w14:textId="77777777" w:rsidR="00C8150D" w:rsidRPr="00C8150D" w:rsidRDefault="00C8150D" w:rsidP="00C8150D"/>
    <w:p w14:paraId="6497BBAA" w14:textId="77777777" w:rsidR="00C8150D" w:rsidRPr="00C8150D" w:rsidRDefault="00C8150D" w:rsidP="00C8150D"/>
    <w:p w14:paraId="3318F9A0" w14:textId="77777777" w:rsidR="00C8150D" w:rsidRPr="00C8150D" w:rsidRDefault="00C8150D" w:rsidP="00C8150D"/>
    <w:p w14:paraId="451E3459" w14:textId="77777777" w:rsidR="00C8150D" w:rsidRPr="00C8150D" w:rsidRDefault="00C8150D" w:rsidP="00C8150D"/>
    <w:p w14:paraId="36838E9E" w14:textId="77777777" w:rsidR="00C8150D" w:rsidRPr="00C8150D" w:rsidRDefault="00C8150D" w:rsidP="00C8150D"/>
    <w:p w14:paraId="43B63120" w14:textId="77777777" w:rsidR="00C8150D" w:rsidRPr="00C8150D" w:rsidRDefault="00C8150D" w:rsidP="00C8150D"/>
    <w:p w14:paraId="47F4AB49" w14:textId="77777777" w:rsidR="00C8150D" w:rsidRPr="00C8150D" w:rsidRDefault="00C8150D" w:rsidP="00C8150D"/>
    <w:p w14:paraId="30848690" w14:textId="77777777" w:rsidR="00C8150D" w:rsidRPr="00C8150D" w:rsidRDefault="00C8150D" w:rsidP="00C8150D"/>
    <w:p w14:paraId="78350041" w14:textId="77777777" w:rsidR="00C8150D" w:rsidRPr="00C8150D" w:rsidRDefault="00C8150D" w:rsidP="00C8150D"/>
    <w:p w14:paraId="56617DEE" w14:textId="77777777" w:rsidR="00C8150D" w:rsidRPr="00C8150D" w:rsidRDefault="00C8150D" w:rsidP="00C8150D"/>
    <w:p w14:paraId="3DB459B0" w14:textId="77777777" w:rsidR="00C8150D" w:rsidRPr="00C8150D" w:rsidRDefault="00C8150D" w:rsidP="00C8150D"/>
    <w:p w14:paraId="4B37AE11" w14:textId="77777777" w:rsidR="00C8150D" w:rsidRPr="00C8150D" w:rsidRDefault="00C8150D" w:rsidP="00C8150D"/>
    <w:p w14:paraId="35925024" w14:textId="77777777" w:rsidR="00C8150D" w:rsidRPr="00C8150D" w:rsidRDefault="00C8150D" w:rsidP="00C8150D"/>
    <w:p w14:paraId="6C0952A0" w14:textId="77777777" w:rsidR="00C8150D" w:rsidRPr="00C8150D" w:rsidRDefault="00C8150D" w:rsidP="00C8150D"/>
    <w:p w14:paraId="55A271BB" w14:textId="77777777" w:rsidR="00C8150D" w:rsidRPr="00C8150D" w:rsidRDefault="00C8150D" w:rsidP="00C8150D"/>
    <w:p w14:paraId="0318197A" w14:textId="77777777" w:rsidR="00C8150D" w:rsidRPr="00C8150D" w:rsidRDefault="00C8150D" w:rsidP="00C8150D"/>
    <w:p w14:paraId="6D5FDBAC" w14:textId="77777777" w:rsidR="00C8150D" w:rsidRPr="00C8150D" w:rsidRDefault="00C8150D" w:rsidP="00C8150D"/>
    <w:p w14:paraId="3EA24B97" w14:textId="77777777" w:rsidR="00C8150D" w:rsidRPr="00C8150D" w:rsidRDefault="00C8150D" w:rsidP="00C8150D"/>
    <w:p w14:paraId="2BB3F8B6" w14:textId="77777777" w:rsidR="00C8150D" w:rsidRPr="00C8150D" w:rsidRDefault="00C8150D" w:rsidP="00C8150D"/>
    <w:p w14:paraId="23F8415A" w14:textId="77777777" w:rsidR="00C8150D" w:rsidRPr="00C8150D" w:rsidRDefault="00C8150D" w:rsidP="00C8150D"/>
    <w:p w14:paraId="5BEF5F09" w14:textId="77777777" w:rsidR="00C8150D" w:rsidRPr="00C8150D" w:rsidRDefault="00C8150D" w:rsidP="00C8150D"/>
    <w:p w14:paraId="53C36323" w14:textId="77777777" w:rsidR="00C8150D" w:rsidRPr="00C8150D" w:rsidRDefault="00C8150D" w:rsidP="00C8150D"/>
    <w:p w14:paraId="02208820" w14:textId="77777777" w:rsidR="00C8150D" w:rsidRPr="00C8150D" w:rsidRDefault="00C8150D" w:rsidP="00C8150D"/>
    <w:p w14:paraId="2EA37FDE" w14:textId="77777777" w:rsidR="00C8150D" w:rsidRPr="00C8150D" w:rsidRDefault="00C8150D" w:rsidP="00C8150D"/>
    <w:p w14:paraId="636878C4" w14:textId="77777777" w:rsidR="00C8150D" w:rsidRPr="00C8150D" w:rsidRDefault="00C8150D" w:rsidP="00C8150D"/>
    <w:p w14:paraId="77E311D7" w14:textId="77777777" w:rsidR="00C8150D" w:rsidRPr="00C8150D" w:rsidRDefault="00C8150D" w:rsidP="00C8150D"/>
    <w:p w14:paraId="060E1A34" w14:textId="77777777" w:rsidR="00C8150D" w:rsidRPr="00C8150D" w:rsidRDefault="00C8150D" w:rsidP="00C8150D"/>
    <w:p w14:paraId="0EC9BDB3" w14:textId="22B74E21" w:rsidR="00C8150D" w:rsidRDefault="00C8150D" w:rsidP="00C8150D">
      <w:pPr>
        <w:tabs>
          <w:tab w:val="left" w:pos="7485"/>
        </w:tabs>
      </w:pPr>
      <w:r>
        <w:tab/>
      </w:r>
    </w:p>
    <w:p w14:paraId="67F7A665" w14:textId="77777777" w:rsidR="00C8150D" w:rsidRDefault="00C8150D" w:rsidP="005C619A"/>
    <w:p w14:paraId="3395DB0F" w14:textId="6C7F3A97" w:rsidR="005C619A" w:rsidRDefault="00CA09B2" w:rsidP="005C619A">
      <w:r w:rsidRPr="00C8150D">
        <w:br w:type="page"/>
      </w:r>
      <w:r w:rsidR="005C619A">
        <w:lastRenderedPageBreak/>
        <w:t xml:space="preserve"> </w:t>
      </w:r>
    </w:p>
    <w:p w14:paraId="36DC99E6" w14:textId="007464DF" w:rsidR="007D3A05" w:rsidRPr="007D3A05" w:rsidRDefault="007D3A05" w:rsidP="00A91052">
      <w:pPr>
        <w:tabs>
          <w:tab w:val="left" w:pos="810"/>
        </w:tabs>
        <w:spacing w:before="100" w:beforeAutospacing="1" w:after="100" w:afterAutospacing="1"/>
      </w:pPr>
      <w:r w:rsidRPr="007D3A05">
        <w:t>Mr. Jungyup OH</w:t>
      </w:r>
      <w:r w:rsidRPr="007D3A05">
        <w:br/>
        <w:t>ISO/IEC JTC1/SC6 Committee Manager</w:t>
      </w:r>
    </w:p>
    <w:p w14:paraId="38E20632" w14:textId="2A3688D8" w:rsidR="00A91052" w:rsidRDefault="00A91052" w:rsidP="00A91052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Dear </w:t>
      </w:r>
      <w:r w:rsidR="00BB6AC2" w:rsidRPr="007D3A05">
        <w:rPr>
          <w:lang w:val="en-US"/>
        </w:rPr>
        <w:t>Mr.</w:t>
      </w:r>
      <w:r w:rsidR="00BB6AC2">
        <w:rPr>
          <w:lang w:val="en-US"/>
        </w:rPr>
        <w:t xml:space="preserve"> </w:t>
      </w:r>
      <w:r w:rsidR="007D3A05" w:rsidRPr="007D3A05">
        <w:rPr>
          <w:lang w:val="en-US"/>
        </w:rPr>
        <w:t>Jungyup OH</w:t>
      </w:r>
    </w:p>
    <w:p w14:paraId="74C469A7" w14:textId="37425D88" w:rsidR="00A91052" w:rsidRDefault="00A91052" w:rsidP="00A91052">
      <w:pPr>
        <w:tabs>
          <w:tab w:val="left" w:pos="810"/>
        </w:tabs>
        <w:spacing w:before="100" w:beforeAutospacing="1" w:after="100" w:afterAutospacing="1"/>
      </w:pPr>
      <w:r>
        <w:rPr>
          <w:lang w:val="en-US"/>
        </w:rPr>
        <w:t xml:space="preserve">At its February 2020 meeting in London, </w:t>
      </w:r>
      <w:r w:rsidR="00647E76">
        <w:rPr>
          <w:lang w:val="en-US"/>
        </w:rPr>
        <w:t>ISO/IEC JTC1/</w:t>
      </w:r>
      <w:r>
        <w:rPr>
          <w:lang w:val="en-US"/>
        </w:rPr>
        <w:t xml:space="preserve">SC6 </w:t>
      </w:r>
      <w:r w:rsidR="007D3A05">
        <w:rPr>
          <w:lang w:val="en-US"/>
        </w:rPr>
        <w:t>discussed</w:t>
      </w:r>
      <w:r>
        <w:rPr>
          <w:lang w:val="en-US"/>
        </w:rPr>
        <w:t xml:space="preserve"> a proposal for a NWIP related to Wake</w:t>
      </w:r>
      <w:r w:rsidR="007D3A05">
        <w:rPr>
          <w:lang w:val="en-US"/>
        </w:rPr>
        <w:t>-</w:t>
      </w:r>
      <w:r>
        <w:rPr>
          <w:lang w:val="en-US"/>
        </w:rPr>
        <w:t xml:space="preserve">Up Radio. The proposal from the </w:t>
      </w:r>
      <w:r w:rsidRPr="00A91052">
        <w:rPr>
          <w:lang w:val="en-US"/>
        </w:rPr>
        <w:t>Korea National Body was documented in 1N</w:t>
      </w:r>
      <w:r>
        <w:rPr>
          <w:lang w:val="en-US"/>
        </w:rPr>
        <w:t>203 (replacing 1N198)</w:t>
      </w:r>
      <w:r w:rsidRPr="00A91052">
        <w:rPr>
          <w:lang w:val="en-US"/>
        </w:rPr>
        <w:t xml:space="preserve"> and was titled, </w:t>
      </w:r>
      <w:r w:rsidRPr="00A91052">
        <w:rPr>
          <w:i/>
          <w:iCs/>
        </w:rPr>
        <w:t>Korean NB contribution on NWIP of Narrow Band Variable Low</w:t>
      </w:r>
      <w:r>
        <w:rPr>
          <w:i/>
          <w:iCs/>
        </w:rPr>
        <w:t xml:space="preserve"> </w:t>
      </w:r>
      <w:r w:rsidRPr="00A91052">
        <w:rPr>
          <w:i/>
          <w:iCs/>
        </w:rPr>
        <w:t>Power Wake up OOK signal and Radio Device interoperable with</w:t>
      </w:r>
      <w:r>
        <w:rPr>
          <w:i/>
          <w:iCs/>
        </w:rPr>
        <w:t xml:space="preserve"> </w:t>
      </w:r>
      <w:r w:rsidRPr="00A91052">
        <w:rPr>
          <w:i/>
          <w:iCs/>
        </w:rPr>
        <w:t>ISM Legacy communication (Wi-Fi, Bluetooth, ZigBee, CW and</w:t>
      </w:r>
      <w:r>
        <w:rPr>
          <w:i/>
          <w:iCs/>
        </w:rPr>
        <w:t xml:space="preserve"> </w:t>
      </w:r>
      <w:r w:rsidRPr="00A91052">
        <w:rPr>
          <w:i/>
          <w:iCs/>
        </w:rPr>
        <w:t>etc.)</w:t>
      </w:r>
      <w:r>
        <w:t>. SC6 ultimately decided to approve the proposal as a PWI, with comments requested by October 2020</w:t>
      </w:r>
      <w:r w:rsidR="007D3A05">
        <w:t>.</w:t>
      </w:r>
    </w:p>
    <w:p w14:paraId="15AA5C8C" w14:textId="082377CC" w:rsidR="00A91052" w:rsidRDefault="00647E76" w:rsidP="00A91052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After</w:t>
      </w:r>
      <w:r w:rsidR="00A91052">
        <w:rPr>
          <w:lang w:val="en-US"/>
        </w:rPr>
        <w:t xml:space="preserve"> the February 2020 meeting</w:t>
      </w:r>
      <w:r w:rsidR="007D3A05">
        <w:rPr>
          <w:lang w:val="en-US"/>
        </w:rPr>
        <w:t>,</w:t>
      </w:r>
      <w:r w:rsidR="00A91052">
        <w:rPr>
          <w:lang w:val="en-US"/>
        </w:rPr>
        <w:t xml:space="preserve"> a NWIP ballot </w:t>
      </w:r>
      <w:r>
        <w:rPr>
          <w:lang w:val="en-US"/>
        </w:rPr>
        <w:t xml:space="preserve">on </w:t>
      </w:r>
      <w:r w:rsidR="00BB6AC2">
        <w:rPr>
          <w:lang w:val="en-US"/>
        </w:rPr>
        <w:t>the</w:t>
      </w:r>
      <w:r w:rsidR="00BD1C96">
        <w:rPr>
          <w:lang w:val="en-US"/>
        </w:rPr>
        <w:t xml:space="preserve"> proposed</w:t>
      </w:r>
      <w:r>
        <w:rPr>
          <w:lang w:val="en-US"/>
        </w:rPr>
        <w:t xml:space="preserve"> </w:t>
      </w:r>
      <w:r w:rsidR="007D3A05">
        <w:rPr>
          <w:lang w:val="en-US"/>
        </w:rPr>
        <w:t>W</w:t>
      </w:r>
      <w:r>
        <w:rPr>
          <w:lang w:val="en-US"/>
        </w:rPr>
        <w:t>ake</w:t>
      </w:r>
      <w:r w:rsidR="007D3A05">
        <w:rPr>
          <w:lang w:val="en-US"/>
        </w:rPr>
        <w:t>-</w:t>
      </w:r>
      <w:r>
        <w:rPr>
          <w:lang w:val="en-US"/>
        </w:rPr>
        <w:t xml:space="preserve">Up Radio project </w:t>
      </w:r>
      <w:r w:rsidR="00A91052">
        <w:rPr>
          <w:lang w:val="en-US"/>
        </w:rPr>
        <w:t xml:space="preserve">was started based on </w:t>
      </w:r>
      <w:r>
        <w:rPr>
          <w:lang w:val="en-US"/>
        </w:rPr>
        <w:t xml:space="preserve">the material in documents </w:t>
      </w:r>
      <w:r w:rsidR="00A91052">
        <w:rPr>
          <w:lang w:val="en-US"/>
        </w:rPr>
        <w:t xml:space="preserve">N17200 and N17201, with a closing date of 18 September 2020. We understand that this ballot was started prematurely. Ultimately, the ballot was </w:t>
      </w:r>
      <w:r>
        <w:rPr>
          <w:lang w:val="en-US"/>
        </w:rPr>
        <w:t>stopped,</w:t>
      </w:r>
      <w:r w:rsidR="00A91052">
        <w:rPr>
          <w:lang w:val="en-US"/>
        </w:rPr>
        <w:t xml:space="preserve"> and the associated documents were withdrawn.</w:t>
      </w:r>
    </w:p>
    <w:p w14:paraId="1F44FDFC" w14:textId="1E00306D" w:rsidR="005A25B8" w:rsidRDefault="00647E76" w:rsidP="003F4B3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However, in the meantime</w:t>
      </w:r>
      <w:r w:rsidR="003E13E5">
        <w:rPr>
          <w:lang w:val="en-US"/>
        </w:rPr>
        <w:t>,</w:t>
      </w:r>
      <w:r>
        <w:rPr>
          <w:lang w:val="en-US"/>
        </w:rPr>
        <w:t xml:space="preserve"> IEEE 802.11 TGba reviewed documents N17200 and N17201, particularly comparing the proposed project against the almost complete </w:t>
      </w:r>
      <w:r w:rsidR="007D3A05">
        <w:rPr>
          <w:lang w:val="en-US"/>
        </w:rPr>
        <w:t xml:space="preserve">IEEE 802.11ba </w:t>
      </w:r>
      <w:r>
        <w:rPr>
          <w:lang w:val="en-US"/>
        </w:rPr>
        <w:t xml:space="preserve">project </w:t>
      </w:r>
      <w:r w:rsidR="003E13E5">
        <w:rPr>
          <w:lang w:val="en-US"/>
        </w:rPr>
        <w:t>that</w:t>
      </w:r>
      <w:r>
        <w:rPr>
          <w:lang w:val="en-US"/>
        </w:rPr>
        <w:t xml:space="preserve"> specif</w:t>
      </w:r>
      <w:r w:rsidR="003E13E5">
        <w:rPr>
          <w:lang w:val="en-US"/>
        </w:rPr>
        <w:t>ies</w:t>
      </w:r>
      <w:r>
        <w:rPr>
          <w:lang w:val="en-US"/>
        </w:rPr>
        <w:t xml:space="preserve"> Wake</w:t>
      </w:r>
      <w:r w:rsidR="007D3A05">
        <w:rPr>
          <w:lang w:val="en-US"/>
        </w:rPr>
        <w:t>-</w:t>
      </w:r>
      <w:r>
        <w:rPr>
          <w:lang w:val="en-US"/>
        </w:rPr>
        <w:t xml:space="preserve">Up Radio functionality in the context of IEEE 802.11. The </w:t>
      </w:r>
      <w:hyperlink r:id="rId11" w:history="1">
        <w:r w:rsidRPr="00B85285">
          <w:rPr>
            <w:rStyle w:val="Hyperlink"/>
            <w:lang w:val="en-US"/>
          </w:rPr>
          <w:t>PAR</w:t>
        </w:r>
      </w:hyperlink>
      <w:r>
        <w:rPr>
          <w:lang w:val="en-US"/>
        </w:rPr>
        <w:t xml:space="preserve"> (</w:t>
      </w:r>
      <w:r w:rsidR="0060018E">
        <w:rPr>
          <w:lang w:val="en-US"/>
        </w:rPr>
        <w:t>P</w:t>
      </w:r>
      <w:r>
        <w:rPr>
          <w:lang w:val="en-US"/>
        </w:rPr>
        <w:t xml:space="preserve">roject </w:t>
      </w:r>
      <w:r w:rsidR="0060018E">
        <w:rPr>
          <w:lang w:val="en-US"/>
        </w:rPr>
        <w:t>A</w:t>
      </w:r>
      <w:r>
        <w:rPr>
          <w:lang w:val="en-US"/>
        </w:rPr>
        <w:t xml:space="preserve">uthorization </w:t>
      </w:r>
      <w:r w:rsidR="0060018E">
        <w:rPr>
          <w:lang w:val="en-US"/>
        </w:rPr>
        <w:t>R</w:t>
      </w:r>
      <w:r>
        <w:rPr>
          <w:lang w:val="en-US"/>
        </w:rPr>
        <w:t xml:space="preserve">equest) for IEEE 802.11ba is publicly available. IEEE 802.11ba D6.0 was liaised to SC6 as N17157 in March 2020 for information. </w:t>
      </w:r>
    </w:p>
    <w:p w14:paraId="03CC7D87" w14:textId="0A7BF8B3" w:rsidR="005A25B8" w:rsidRDefault="00647E76" w:rsidP="003F4B37">
      <w:pPr>
        <w:tabs>
          <w:tab w:val="left" w:pos="810"/>
        </w:tabs>
        <w:spacing w:before="100" w:beforeAutospacing="1" w:after="100" w:afterAutospacing="1"/>
        <w:rPr>
          <w:rStyle w:val="Hyperlink"/>
          <w:lang w:val="en-US"/>
        </w:rPr>
      </w:pPr>
      <w:r>
        <w:rPr>
          <w:lang w:val="en-US"/>
        </w:rPr>
        <w:t xml:space="preserve">This Liaison Statement contains a summary of IEEE 802.11 TGba’s review, in response to the request from SC6 in February 2020 for comments on the PWI. </w:t>
      </w:r>
      <w:r w:rsidR="007D3A05">
        <w:rPr>
          <w:lang w:val="en-US"/>
        </w:rPr>
        <w:t>The</w:t>
      </w:r>
      <w:r>
        <w:rPr>
          <w:lang w:val="en-US"/>
        </w:rPr>
        <w:t xml:space="preserve"> detail</w:t>
      </w:r>
      <w:r w:rsidR="005A25B8">
        <w:rPr>
          <w:lang w:val="en-US"/>
        </w:rPr>
        <w:t>ed</w:t>
      </w:r>
      <w:r>
        <w:rPr>
          <w:lang w:val="en-US"/>
        </w:rPr>
        <w:t xml:space="preserve"> review is </w:t>
      </w:r>
      <w:r w:rsidR="007D3A05">
        <w:rPr>
          <w:lang w:val="en-US"/>
        </w:rPr>
        <w:t xml:space="preserve">publicly </w:t>
      </w:r>
      <w:r>
        <w:rPr>
          <w:lang w:val="en-US"/>
        </w:rPr>
        <w:t xml:space="preserve">available in </w:t>
      </w:r>
      <w:r w:rsidR="00BB6AC2">
        <w:rPr>
          <w:lang w:val="en-US"/>
        </w:rPr>
        <w:t>I</w:t>
      </w:r>
      <w:r w:rsidR="005A25B8">
        <w:rPr>
          <w:lang w:val="en-US"/>
        </w:rPr>
        <w:t xml:space="preserve">EEE 802.11 </w:t>
      </w:r>
      <w:r>
        <w:rPr>
          <w:lang w:val="en-US"/>
        </w:rPr>
        <w:t xml:space="preserve">document </w:t>
      </w:r>
      <w:hyperlink r:id="rId12" w:history="1">
        <w:r w:rsidR="00BD5B64" w:rsidRPr="00D77567">
          <w:rPr>
            <w:rStyle w:val="Hyperlink"/>
            <w:lang w:val="en-US"/>
          </w:rPr>
          <w:t>11-20</w:t>
        </w:r>
        <w:r w:rsidR="00BD1C96">
          <w:rPr>
            <w:rStyle w:val="Hyperlink"/>
            <w:lang w:val="en-US"/>
          </w:rPr>
          <w:t>-</w:t>
        </w:r>
        <w:r w:rsidR="00BD5B64" w:rsidRPr="00D77567">
          <w:rPr>
            <w:rStyle w:val="Hyperlink"/>
            <w:lang w:val="en-US"/>
          </w:rPr>
          <w:t>1008r0</w:t>
        </w:r>
      </w:hyperlink>
      <w:r w:rsidR="005A25B8">
        <w:rPr>
          <w:rStyle w:val="Hyperlink"/>
          <w:lang w:val="en-US"/>
        </w:rPr>
        <w:t>.</w:t>
      </w:r>
    </w:p>
    <w:p w14:paraId="6E63EA8A" w14:textId="343A39B2" w:rsidR="000605B7" w:rsidRDefault="00BD1C96" w:rsidP="003F4B3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 IEEE 802.11 </w:t>
      </w:r>
      <w:proofErr w:type="spellStart"/>
      <w:r>
        <w:rPr>
          <w:lang w:val="en-US"/>
        </w:rPr>
        <w:t>TGba’s</w:t>
      </w:r>
      <w:proofErr w:type="spellEnd"/>
      <w:r>
        <w:rPr>
          <w:lang w:val="en-US"/>
        </w:rPr>
        <w:t xml:space="preserve"> review</w:t>
      </w:r>
      <w:r w:rsidR="005A25B8">
        <w:rPr>
          <w:lang w:val="en-US"/>
        </w:rPr>
        <w:t xml:space="preserve"> highlighted </w:t>
      </w:r>
      <w:r w:rsidR="00495BE9">
        <w:rPr>
          <w:lang w:val="en-US"/>
        </w:rPr>
        <w:t>significant o</w:t>
      </w:r>
      <w:r w:rsidR="00371DBD">
        <w:rPr>
          <w:lang w:val="en-US"/>
        </w:rPr>
        <w:t>verlap</w:t>
      </w:r>
      <w:r w:rsidR="00603F18">
        <w:rPr>
          <w:lang w:val="en-US"/>
        </w:rPr>
        <w:t>s between the</w:t>
      </w:r>
      <w:r w:rsidR="00CB69B9">
        <w:rPr>
          <w:lang w:val="en-US"/>
        </w:rPr>
        <w:t xml:space="preserve"> proposed</w:t>
      </w:r>
      <w:r w:rsidR="00603F18">
        <w:rPr>
          <w:lang w:val="en-US"/>
        </w:rPr>
        <w:t xml:space="preserve"> </w:t>
      </w:r>
      <w:r w:rsidR="005A25B8">
        <w:rPr>
          <w:lang w:val="en-US"/>
        </w:rPr>
        <w:t>Wake</w:t>
      </w:r>
      <w:r w:rsidR="007D3A05">
        <w:rPr>
          <w:lang w:val="en-US"/>
        </w:rPr>
        <w:t>-</w:t>
      </w:r>
      <w:r w:rsidR="005A25B8">
        <w:rPr>
          <w:lang w:val="en-US"/>
        </w:rPr>
        <w:t>Up Radio project in SC6 and IEEE</w:t>
      </w:r>
      <w:r w:rsidR="00603F18">
        <w:rPr>
          <w:lang w:val="en-US"/>
        </w:rPr>
        <w:t xml:space="preserve"> 802.11ba</w:t>
      </w:r>
      <w:r w:rsidR="00495BE9">
        <w:rPr>
          <w:lang w:val="en-US"/>
        </w:rPr>
        <w:t>.</w:t>
      </w:r>
      <w:r w:rsidR="004407A6">
        <w:rPr>
          <w:lang w:val="en-US"/>
        </w:rPr>
        <w:t xml:space="preserve"> </w:t>
      </w:r>
      <w:r w:rsidR="005A25B8">
        <w:rPr>
          <w:lang w:val="en-US"/>
        </w:rPr>
        <w:t>In particular:</w:t>
      </w:r>
    </w:p>
    <w:p w14:paraId="3B88341F" w14:textId="5C2A1C93" w:rsidR="000605B7" w:rsidRPr="000605B7" w:rsidRDefault="00B9597E" w:rsidP="000605B7">
      <w:pPr>
        <w:pStyle w:val="ListParagraph"/>
        <w:numPr>
          <w:ilvl w:val="0"/>
          <w:numId w:val="16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B9597E">
        <w:rPr>
          <w:lang w:val="en-US"/>
        </w:rPr>
        <w:t xml:space="preserve">There </w:t>
      </w:r>
      <w:r w:rsidR="005A25B8">
        <w:rPr>
          <w:lang w:val="en-US"/>
        </w:rPr>
        <w:t>is</w:t>
      </w:r>
      <w:r w:rsidRPr="00B9597E">
        <w:rPr>
          <w:lang w:val="en-US"/>
        </w:rPr>
        <w:t xml:space="preserve"> considerable overlap</w:t>
      </w:r>
      <w:r w:rsidR="005A25B8">
        <w:rPr>
          <w:lang w:val="en-US"/>
        </w:rPr>
        <w:t xml:space="preserve"> between </w:t>
      </w:r>
      <w:r w:rsidRPr="00B9597E">
        <w:rPr>
          <w:lang w:val="en-US"/>
        </w:rPr>
        <w:t>the scope</w:t>
      </w:r>
      <w:r w:rsidR="005A25B8">
        <w:rPr>
          <w:lang w:val="en-US"/>
        </w:rPr>
        <w:t>s</w:t>
      </w:r>
      <w:r w:rsidRPr="00B9597E">
        <w:rPr>
          <w:lang w:val="en-US"/>
        </w:rPr>
        <w:t xml:space="preserve"> of </w:t>
      </w:r>
      <w:r w:rsidR="005A25B8">
        <w:rPr>
          <w:lang w:val="en-US"/>
        </w:rPr>
        <w:t xml:space="preserve">the two </w:t>
      </w:r>
      <w:r w:rsidRPr="00B9597E">
        <w:rPr>
          <w:lang w:val="en-US"/>
        </w:rPr>
        <w:t>project</w:t>
      </w:r>
      <w:r w:rsidR="005A25B8">
        <w:rPr>
          <w:lang w:val="en-US"/>
        </w:rPr>
        <w:t>s</w:t>
      </w:r>
    </w:p>
    <w:p w14:paraId="0109E6E1" w14:textId="25A036EF" w:rsidR="005A25B8" w:rsidRDefault="005A25B8" w:rsidP="00D23738">
      <w:pPr>
        <w:pStyle w:val="ListParagraph"/>
        <w:numPr>
          <w:ilvl w:val="0"/>
          <w:numId w:val="16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There is </w:t>
      </w:r>
      <w:r w:rsidR="00EB66F8">
        <w:rPr>
          <w:lang w:val="en-US"/>
        </w:rPr>
        <w:t xml:space="preserve">significant </w:t>
      </w:r>
      <w:r>
        <w:rPr>
          <w:lang w:val="en-US"/>
        </w:rPr>
        <w:t>overlap at the o</w:t>
      </w:r>
      <w:r w:rsidR="000570CF" w:rsidRPr="000570CF">
        <w:rPr>
          <w:lang w:val="en-US"/>
        </w:rPr>
        <w:t xml:space="preserve">peration scenario and system overview </w:t>
      </w:r>
      <w:r>
        <w:rPr>
          <w:lang w:val="en-US"/>
        </w:rPr>
        <w:t>levels</w:t>
      </w:r>
    </w:p>
    <w:p w14:paraId="02ACACE5" w14:textId="4588663F" w:rsidR="00DF2E97" w:rsidRDefault="005A25B8" w:rsidP="005A25B8">
      <w:pPr>
        <w:pStyle w:val="ListParagraph"/>
        <w:numPr>
          <w:ilvl w:val="1"/>
          <w:numId w:val="16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S</w:t>
      </w:r>
      <w:r w:rsidR="000570CF" w:rsidRPr="00DF2E97">
        <w:rPr>
          <w:lang w:val="en-US"/>
        </w:rPr>
        <w:t>ome drawings are identical</w:t>
      </w:r>
    </w:p>
    <w:p w14:paraId="03B9D211" w14:textId="344EE77F" w:rsidR="005A25B8" w:rsidRDefault="005A25B8" w:rsidP="00E10D67">
      <w:pPr>
        <w:pStyle w:val="ListParagraph"/>
        <w:numPr>
          <w:ilvl w:val="0"/>
          <w:numId w:val="16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The wake-up packet design of the two projects are very similar</w:t>
      </w:r>
    </w:p>
    <w:p w14:paraId="161A1825" w14:textId="5650D9D7" w:rsidR="005A25B8" w:rsidRPr="005A25B8" w:rsidRDefault="005A25B8" w:rsidP="005A25B8">
      <w:pPr>
        <w:pStyle w:val="ListParagraph"/>
        <w:numPr>
          <w:ilvl w:val="1"/>
          <w:numId w:val="16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S</w:t>
      </w:r>
      <w:r w:rsidRPr="00DF2E97">
        <w:rPr>
          <w:lang w:val="en-US"/>
        </w:rPr>
        <w:t>ome drawings are identical</w:t>
      </w:r>
    </w:p>
    <w:p w14:paraId="5BF1C0F3" w14:textId="66B21E1D" w:rsidR="005A25B8" w:rsidRDefault="005A25B8" w:rsidP="00E10D67">
      <w:pPr>
        <w:pStyle w:val="ListParagraph"/>
        <w:numPr>
          <w:ilvl w:val="0"/>
          <w:numId w:val="16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The wake-up PPDU structures of the two projects are very similar</w:t>
      </w:r>
    </w:p>
    <w:p w14:paraId="46B75BA5" w14:textId="77777777" w:rsidR="005A25B8" w:rsidRPr="005A25B8" w:rsidRDefault="005A25B8" w:rsidP="005A25B8">
      <w:pPr>
        <w:pStyle w:val="ListParagraph"/>
        <w:numPr>
          <w:ilvl w:val="1"/>
          <w:numId w:val="16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S</w:t>
      </w:r>
      <w:r w:rsidRPr="00DF2E97">
        <w:rPr>
          <w:lang w:val="en-US"/>
        </w:rPr>
        <w:t>ome drawings are identical</w:t>
      </w:r>
    </w:p>
    <w:p w14:paraId="2AF67CC9" w14:textId="77777777" w:rsidR="00E327C1" w:rsidRDefault="005A25B8" w:rsidP="00E10D67">
      <w:pPr>
        <w:pStyle w:val="ListParagraph"/>
        <w:numPr>
          <w:ilvl w:val="0"/>
          <w:numId w:val="16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The data rates of the two projects are the same</w:t>
      </w:r>
    </w:p>
    <w:p w14:paraId="6CEC77A8" w14:textId="1889BE6E" w:rsidR="005A25B8" w:rsidRDefault="00E327C1" w:rsidP="00E327C1">
      <w:pPr>
        <w:pStyle w:val="ListParagraph"/>
        <w:numPr>
          <w:ilvl w:val="1"/>
          <w:numId w:val="16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See </w:t>
      </w:r>
      <w:r w:rsidR="00957021">
        <w:rPr>
          <w:lang w:val="en-US"/>
        </w:rPr>
        <w:t xml:space="preserve">IEEE 802.11ba </w:t>
      </w:r>
      <w:r w:rsidR="00957021" w:rsidRPr="00C34DA7">
        <w:rPr>
          <w:lang w:val="en-US"/>
        </w:rPr>
        <w:t>D</w:t>
      </w:r>
      <w:r w:rsidR="00957021">
        <w:rPr>
          <w:lang w:val="en-US"/>
        </w:rPr>
        <w:t>6</w:t>
      </w:r>
      <w:r w:rsidR="00957021" w:rsidRPr="00C34DA7">
        <w:rPr>
          <w:lang w:val="en-US"/>
        </w:rPr>
        <w:t>.0, page 133</w:t>
      </w:r>
    </w:p>
    <w:p w14:paraId="42684AB9" w14:textId="0C58809C" w:rsidR="005A25B8" w:rsidRDefault="005A25B8" w:rsidP="00E10D67">
      <w:pPr>
        <w:pStyle w:val="ListParagraph"/>
        <w:numPr>
          <w:ilvl w:val="0"/>
          <w:numId w:val="16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The</w:t>
      </w:r>
      <w:r w:rsidRPr="005A25B8">
        <w:t xml:space="preserve"> </w:t>
      </w:r>
      <w:r>
        <w:rPr>
          <w:lang w:val="en-US"/>
        </w:rPr>
        <w:t>w</w:t>
      </w:r>
      <w:r w:rsidRPr="005A25B8">
        <w:rPr>
          <w:lang w:val="en-US"/>
        </w:rPr>
        <w:t>ake-up preamble</w:t>
      </w:r>
      <w:r>
        <w:rPr>
          <w:lang w:val="en-US"/>
        </w:rPr>
        <w:t xml:space="preserve"> of the two projects are very similar</w:t>
      </w:r>
    </w:p>
    <w:p w14:paraId="04291D8D" w14:textId="20B66210" w:rsidR="009846A8" w:rsidRDefault="005A25B8" w:rsidP="00EB66F8">
      <w:pPr>
        <w:pStyle w:val="ListParagraph"/>
        <w:numPr>
          <w:ilvl w:val="1"/>
          <w:numId w:val="16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 example waveform is a copy from </w:t>
      </w:r>
      <w:r w:rsidR="00DD43B2">
        <w:rPr>
          <w:lang w:val="en-US"/>
        </w:rPr>
        <w:t xml:space="preserve">IEEE 802.11 document </w:t>
      </w:r>
      <w:hyperlink r:id="rId13" w:history="1">
        <w:r w:rsidR="00E327C1">
          <w:rPr>
            <w:rStyle w:val="Hyperlink"/>
            <w:lang w:val="en-US"/>
          </w:rPr>
          <w:t>11-1</w:t>
        </w:r>
        <w:r w:rsidR="00957021" w:rsidRPr="00DD1B75">
          <w:rPr>
            <w:rStyle w:val="Hyperlink"/>
            <w:lang w:val="en-US"/>
          </w:rPr>
          <w:t>6</w:t>
        </w:r>
        <w:r w:rsidR="00BD1C96">
          <w:rPr>
            <w:rStyle w:val="Hyperlink"/>
            <w:lang w:val="en-US"/>
          </w:rPr>
          <w:t>-</w:t>
        </w:r>
        <w:r w:rsidR="00957021" w:rsidRPr="00DD1B75">
          <w:rPr>
            <w:rStyle w:val="Hyperlink"/>
            <w:lang w:val="en-US"/>
          </w:rPr>
          <w:t>605r3</w:t>
        </w:r>
      </w:hyperlink>
      <w:r w:rsidR="00957021" w:rsidRPr="00C34DA7">
        <w:rPr>
          <w:lang w:val="en-US"/>
        </w:rPr>
        <w:t>, slide12</w:t>
      </w:r>
    </w:p>
    <w:p w14:paraId="65A4FB44" w14:textId="7825BA3E" w:rsidR="00EB66F8" w:rsidRDefault="00EB66F8" w:rsidP="00EB66F8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The conclusion of the IEEE 802.11 Working Group</w:t>
      </w:r>
      <w:r w:rsidR="0060018E">
        <w:rPr>
          <w:lang w:val="en-US"/>
        </w:rPr>
        <w:t>,</w:t>
      </w:r>
      <w:r>
        <w:rPr>
          <w:lang w:val="en-US"/>
        </w:rPr>
        <w:t xml:space="preserve"> after </w:t>
      </w:r>
      <w:r w:rsidR="00BD1C96">
        <w:rPr>
          <w:lang w:val="en-US"/>
        </w:rPr>
        <w:t>the</w:t>
      </w:r>
      <w:r>
        <w:rPr>
          <w:lang w:val="en-US"/>
        </w:rPr>
        <w:t xml:space="preserve"> review</w:t>
      </w:r>
      <w:r w:rsidR="0060018E">
        <w:rPr>
          <w:lang w:val="en-US"/>
        </w:rPr>
        <w:t>,</w:t>
      </w:r>
      <w:r>
        <w:rPr>
          <w:lang w:val="en-US"/>
        </w:rPr>
        <w:t xml:space="preserve"> is that the </w:t>
      </w:r>
      <w:r w:rsidR="00BB6AC2">
        <w:rPr>
          <w:lang w:val="en-US"/>
        </w:rPr>
        <w:t>proposed</w:t>
      </w:r>
      <w:r>
        <w:rPr>
          <w:lang w:val="en-US"/>
        </w:rPr>
        <w:t xml:space="preserve"> SC6 project is unnecessary to support </w:t>
      </w:r>
      <w:r w:rsidR="007D3A05">
        <w:rPr>
          <w:lang w:val="en-US"/>
        </w:rPr>
        <w:t>W</w:t>
      </w:r>
      <w:r>
        <w:rPr>
          <w:lang w:val="en-US"/>
        </w:rPr>
        <w:t>ake-</w:t>
      </w:r>
      <w:r w:rsidR="007D3A05">
        <w:rPr>
          <w:lang w:val="en-US"/>
        </w:rPr>
        <w:t>U</w:t>
      </w:r>
      <w:r>
        <w:rPr>
          <w:lang w:val="en-US"/>
        </w:rPr>
        <w:t xml:space="preserve">p </w:t>
      </w:r>
      <w:r w:rsidR="007D3A05">
        <w:rPr>
          <w:lang w:val="en-US"/>
        </w:rPr>
        <w:t>R</w:t>
      </w:r>
      <w:r>
        <w:rPr>
          <w:lang w:val="en-US"/>
        </w:rPr>
        <w:t>adio in the context of IEEE 802.11 because there is already an IEEE 802.11</w:t>
      </w:r>
      <w:r w:rsidR="007D3A05">
        <w:rPr>
          <w:lang w:val="en-US"/>
        </w:rPr>
        <w:t>-</w:t>
      </w:r>
      <w:r>
        <w:rPr>
          <w:lang w:val="en-US"/>
        </w:rPr>
        <w:t xml:space="preserve">specific solution </w:t>
      </w:r>
      <w:r w:rsidR="003E13E5">
        <w:rPr>
          <w:lang w:val="en-US"/>
        </w:rPr>
        <w:t xml:space="preserve">available </w:t>
      </w:r>
      <w:r>
        <w:rPr>
          <w:lang w:val="en-US"/>
        </w:rPr>
        <w:t xml:space="preserve">that is almost complete. The current expectation is that IEEE 802.11ba will </w:t>
      </w:r>
      <w:r w:rsidR="0060018E">
        <w:rPr>
          <w:lang w:val="en-US"/>
        </w:rPr>
        <w:t xml:space="preserve">be </w:t>
      </w:r>
      <w:r>
        <w:rPr>
          <w:lang w:val="en-US"/>
        </w:rPr>
        <w:t xml:space="preserve">ratified by the IEEE-SA Standards Board </w:t>
      </w:r>
      <w:r w:rsidR="0060018E">
        <w:rPr>
          <w:lang w:val="en-US"/>
        </w:rPr>
        <w:t xml:space="preserve">in </w:t>
      </w:r>
      <w:r>
        <w:rPr>
          <w:lang w:val="en-US"/>
        </w:rPr>
        <w:t>early 2021.</w:t>
      </w:r>
    </w:p>
    <w:p w14:paraId="4CFB5D1F" w14:textId="2CA48443" w:rsidR="00EB66F8" w:rsidRDefault="00EB66F8" w:rsidP="00EB66F8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We note that the proposed SC6 project is also designed to provide</w:t>
      </w:r>
      <w:r w:rsidR="007D3A05">
        <w:rPr>
          <w:lang w:val="en-US"/>
        </w:rPr>
        <w:t xml:space="preserve"> Wake-Up Radio</w:t>
      </w:r>
      <w:r>
        <w:rPr>
          <w:lang w:val="en-US"/>
        </w:rPr>
        <w:t xml:space="preserve"> functionality for Bluetooth and Zigbee systems</w:t>
      </w:r>
      <w:r w:rsidR="007D3A05">
        <w:rPr>
          <w:lang w:val="en-US"/>
        </w:rPr>
        <w:t>, in addition to IEEE 802.11 systems</w:t>
      </w:r>
      <w:r>
        <w:rPr>
          <w:lang w:val="en-US"/>
        </w:rPr>
        <w:t>. While th</w:t>
      </w:r>
      <w:r w:rsidR="007D3A05">
        <w:rPr>
          <w:lang w:val="en-US"/>
        </w:rPr>
        <w:t xml:space="preserve">e IEEE 802.11 WG cannot speak for the Bluetooth SIG or the Zigbee Alliance, it is our understanding that both technologies already have mechanisms </w:t>
      </w:r>
      <w:r w:rsidR="0060018E">
        <w:rPr>
          <w:lang w:val="en-US"/>
        </w:rPr>
        <w:t xml:space="preserve">in place </w:t>
      </w:r>
      <w:r w:rsidR="007D3A05">
        <w:rPr>
          <w:lang w:val="en-US"/>
        </w:rPr>
        <w:t>to ensure they are suitable for very low power use cases</w:t>
      </w:r>
      <w:r w:rsidR="0060018E">
        <w:rPr>
          <w:lang w:val="en-US"/>
        </w:rPr>
        <w:t>,</w:t>
      </w:r>
      <w:r w:rsidR="007D3A05">
        <w:rPr>
          <w:lang w:val="en-US"/>
        </w:rPr>
        <w:t xml:space="preserve"> and so it seems unlikely the proposed SC6 project is necessary in the context of either Bluetooth or Zigbee.</w:t>
      </w:r>
    </w:p>
    <w:p w14:paraId="0EAC6609" w14:textId="312CC013" w:rsidR="007D3A05" w:rsidRDefault="007D3A05" w:rsidP="00EB66F8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Thank you for </w:t>
      </w:r>
      <w:r w:rsidR="00BB6AC2">
        <w:rPr>
          <w:lang w:val="en-US"/>
        </w:rPr>
        <w:t>providing</w:t>
      </w:r>
      <w:r>
        <w:rPr>
          <w:lang w:val="en-US"/>
        </w:rPr>
        <w:t xml:space="preserve"> the IEEE 802.11 Working Group </w:t>
      </w:r>
      <w:r w:rsidR="0060018E">
        <w:rPr>
          <w:lang w:val="en-US"/>
        </w:rPr>
        <w:t xml:space="preserve">with </w:t>
      </w:r>
      <w:r>
        <w:rPr>
          <w:lang w:val="en-US"/>
        </w:rPr>
        <w:t xml:space="preserve">the </w:t>
      </w:r>
      <w:r w:rsidR="00BB6AC2">
        <w:rPr>
          <w:lang w:val="en-US"/>
        </w:rPr>
        <w:t>opportunity</w:t>
      </w:r>
      <w:r>
        <w:rPr>
          <w:lang w:val="en-US"/>
        </w:rPr>
        <w:t xml:space="preserve"> to comment </w:t>
      </w:r>
      <w:r w:rsidR="00BB6AC2">
        <w:rPr>
          <w:lang w:val="en-US"/>
        </w:rPr>
        <w:t xml:space="preserve">on </w:t>
      </w:r>
      <w:r>
        <w:rPr>
          <w:lang w:val="en-US"/>
        </w:rPr>
        <w:t xml:space="preserve">the </w:t>
      </w:r>
      <w:r w:rsidR="0060018E">
        <w:rPr>
          <w:lang w:val="en-US"/>
        </w:rPr>
        <w:t>proposed Wake-Up Radio project in SC6</w:t>
      </w:r>
      <w:r>
        <w:rPr>
          <w:lang w:val="en-US"/>
        </w:rPr>
        <w:t>. We would be happy to provide any clarification of our comments and review.</w:t>
      </w:r>
    </w:p>
    <w:p w14:paraId="0E2359D6" w14:textId="45034682" w:rsidR="007D3A05" w:rsidRDefault="007D3A05" w:rsidP="00EB66F8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Yours Sincerely, </w:t>
      </w:r>
    </w:p>
    <w:p w14:paraId="29B4B235" w14:textId="142571F3" w:rsidR="00BB6AC2" w:rsidRDefault="00BB6AC2" w:rsidP="00EB66F8">
      <w:pPr>
        <w:tabs>
          <w:tab w:val="left" w:pos="810"/>
        </w:tabs>
        <w:spacing w:before="100" w:beforeAutospacing="1" w:after="100" w:afterAutospacing="1"/>
        <w:rPr>
          <w:lang w:val="en-US"/>
        </w:rPr>
      </w:pPr>
    </w:p>
    <w:p w14:paraId="7B9130D2" w14:textId="77777777" w:rsidR="00BB6AC2" w:rsidRDefault="00BB6AC2" w:rsidP="00EB66F8">
      <w:pPr>
        <w:tabs>
          <w:tab w:val="left" w:pos="810"/>
        </w:tabs>
        <w:spacing w:before="100" w:beforeAutospacing="1" w:after="100" w:afterAutospacing="1"/>
        <w:rPr>
          <w:lang w:val="en-US"/>
        </w:rPr>
      </w:pPr>
    </w:p>
    <w:p w14:paraId="5D529A91" w14:textId="37F4AA12" w:rsidR="00E327C1" w:rsidRDefault="00E327C1" w:rsidP="00EB66F8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Dorothy Stanley</w:t>
      </w:r>
    </w:p>
    <w:p w14:paraId="402D39EC" w14:textId="6393BE73" w:rsidR="00E327C1" w:rsidRDefault="00E327C1" w:rsidP="00EB66F8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Chair, IEEE 802.11 Working Group</w:t>
      </w:r>
    </w:p>
    <w:p w14:paraId="0A734261" w14:textId="77777777" w:rsidR="007D3A05" w:rsidRPr="00EB66F8" w:rsidRDefault="007D3A05" w:rsidP="00EB66F8">
      <w:pPr>
        <w:tabs>
          <w:tab w:val="left" w:pos="810"/>
        </w:tabs>
        <w:spacing w:before="100" w:beforeAutospacing="1" w:after="100" w:afterAutospacing="1"/>
        <w:rPr>
          <w:lang w:val="en-US"/>
        </w:rPr>
      </w:pPr>
    </w:p>
    <w:sectPr w:rsidR="007D3A05" w:rsidRPr="00EB66F8" w:rsidSect="00133C1A">
      <w:headerReference w:type="default" r:id="rId14"/>
      <w:footerReference w:type="default" r:id="rId15"/>
      <w:pgSz w:w="12240" w:h="15840" w:code="1"/>
      <w:pgMar w:top="1080" w:right="99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35CC3" w14:textId="77777777" w:rsidR="004359DC" w:rsidRDefault="004359DC">
      <w:r>
        <w:separator/>
      </w:r>
    </w:p>
  </w:endnote>
  <w:endnote w:type="continuationSeparator" w:id="0">
    <w:p w14:paraId="626857F1" w14:textId="77777777" w:rsidR="004359DC" w:rsidRDefault="0043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358D1" w14:textId="582A8A07" w:rsidR="00C65BFA" w:rsidRDefault="004359D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65BFA">
      <w:t>Liaison Statement</w:t>
    </w:r>
    <w:r>
      <w:fldChar w:fldCharType="end"/>
    </w:r>
    <w:r w:rsidR="00C65BFA">
      <w:tab/>
      <w:t xml:space="preserve">page </w:t>
    </w:r>
    <w:r w:rsidR="00C65BFA">
      <w:fldChar w:fldCharType="begin"/>
    </w:r>
    <w:r w:rsidR="00C65BFA">
      <w:instrText xml:space="preserve">page </w:instrText>
    </w:r>
    <w:r w:rsidR="00C65BFA">
      <w:fldChar w:fldCharType="separate"/>
    </w:r>
    <w:r w:rsidR="004A6185">
      <w:rPr>
        <w:noProof/>
      </w:rPr>
      <w:t>1</w:t>
    </w:r>
    <w:r w:rsidR="00C65BFA">
      <w:fldChar w:fldCharType="end"/>
    </w:r>
    <w:r w:rsidR="00C65BFA">
      <w:tab/>
    </w:r>
    <w:r w:rsidR="00C8150D">
      <w:t>Minyoung Park (Intel Corp.)</w:t>
    </w:r>
  </w:p>
  <w:p w14:paraId="2E134EDA" w14:textId="77777777" w:rsidR="00C65BFA" w:rsidRDefault="00C65BFA"/>
  <w:p w14:paraId="35C4BDAA" w14:textId="77777777" w:rsidR="00C65BFA" w:rsidRDefault="00C65B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D9E0A" w14:textId="77777777" w:rsidR="004359DC" w:rsidRDefault="004359DC">
      <w:r>
        <w:separator/>
      </w:r>
    </w:p>
  </w:footnote>
  <w:footnote w:type="continuationSeparator" w:id="0">
    <w:p w14:paraId="6F896C4C" w14:textId="77777777" w:rsidR="004359DC" w:rsidRDefault="00435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20322" w14:textId="1938F628" w:rsidR="00C65BFA" w:rsidRDefault="003E13E5">
    <w:pPr>
      <w:pStyle w:val="Header"/>
      <w:tabs>
        <w:tab w:val="clear" w:pos="6480"/>
        <w:tab w:val="center" w:pos="4680"/>
        <w:tab w:val="right" w:pos="9360"/>
      </w:tabs>
    </w:pPr>
    <w:r>
      <w:t>Sept</w:t>
    </w:r>
    <w:r w:rsidR="00C65BFA">
      <w:t xml:space="preserve"> 20</w:t>
    </w:r>
    <w:r w:rsidR="00E21133">
      <w:t>20</w:t>
    </w:r>
    <w:r w:rsidR="00C65BFA">
      <w:tab/>
    </w:r>
    <w:r w:rsidR="00C65BFA">
      <w:tab/>
    </w:r>
    <w:r w:rsidR="004359DC">
      <w:fldChar w:fldCharType="begin"/>
    </w:r>
    <w:r w:rsidR="004359DC">
      <w:instrText xml:space="preserve"> TITLE  \* MERGEFORMAT </w:instrText>
    </w:r>
    <w:r w:rsidR="004359DC">
      <w:fldChar w:fldCharType="separate"/>
    </w:r>
    <w:r w:rsidR="004500BD">
      <w:t>IEEE 802.11-</w:t>
    </w:r>
    <w:r w:rsidR="00876A04">
      <w:t>20</w:t>
    </w:r>
    <w:r w:rsidR="004500BD">
      <w:t>/</w:t>
    </w:r>
    <w:r>
      <w:t>1358r</w:t>
    </w:r>
    <w:r w:rsidR="0086200C">
      <w:t>2</w:t>
    </w:r>
    <w:r w:rsidR="004359D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25729"/>
    <w:multiLevelType w:val="hybridMultilevel"/>
    <w:tmpl w:val="0B18DE4A"/>
    <w:lvl w:ilvl="0" w:tplc="4A12F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8205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8029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408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03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6A3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7CA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809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423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97916"/>
    <w:multiLevelType w:val="hybridMultilevel"/>
    <w:tmpl w:val="EF16C6FE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C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0DC91163"/>
    <w:multiLevelType w:val="hybridMultilevel"/>
    <w:tmpl w:val="8B105660"/>
    <w:lvl w:ilvl="0" w:tplc="BC906C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345930"/>
    <w:multiLevelType w:val="hybridMultilevel"/>
    <w:tmpl w:val="54223214"/>
    <w:lvl w:ilvl="0" w:tplc="10028FD4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248956EF"/>
    <w:multiLevelType w:val="hybridMultilevel"/>
    <w:tmpl w:val="9A10B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F0762"/>
    <w:multiLevelType w:val="hybridMultilevel"/>
    <w:tmpl w:val="D070F006"/>
    <w:lvl w:ilvl="0" w:tplc="D472C49A">
      <w:start w:val="80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2BF4775C"/>
    <w:multiLevelType w:val="hybridMultilevel"/>
    <w:tmpl w:val="81C29580"/>
    <w:lvl w:ilvl="0" w:tplc="5C4AD4E2">
      <w:start w:val="8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D4022"/>
    <w:multiLevelType w:val="hybridMultilevel"/>
    <w:tmpl w:val="287A1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D339B"/>
    <w:multiLevelType w:val="hybridMultilevel"/>
    <w:tmpl w:val="EE5A7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47768"/>
    <w:multiLevelType w:val="hybridMultilevel"/>
    <w:tmpl w:val="3E50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E6132"/>
    <w:multiLevelType w:val="hybridMultilevel"/>
    <w:tmpl w:val="E9AE4536"/>
    <w:lvl w:ilvl="0" w:tplc="4B9630A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FC6396"/>
    <w:multiLevelType w:val="hybridMultilevel"/>
    <w:tmpl w:val="58841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3353F"/>
    <w:multiLevelType w:val="hybridMultilevel"/>
    <w:tmpl w:val="ED58C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778A8"/>
    <w:multiLevelType w:val="hybridMultilevel"/>
    <w:tmpl w:val="35BE19DA"/>
    <w:lvl w:ilvl="0" w:tplc="4866DE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2CA9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46457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722E9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E47B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0202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82786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087C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3095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3F01456"/>
    <w:multiLevelType w:val="hybridMultilevel"/>
    <w:tmpl w:val="AF7E0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E50B3"/>
    <w:multiLevelType w:val="hybridMultilevel"/>
    <w:tmpl w:val="6E1EE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E32A0"/>
    <w:multiLevelType w:val="hybridMultilevel"/>
    <w:tmpl w:val="D50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14"/>
  </w:num>
  <w:num w:numId="9">
    <w:abstractNumId w:val="12"/>
  </w:num>
  <w:num w:numId="10">
    <w:abstractNumId w:val="8"/>
  </w:num>
  <w:num w:numId="11">
    <w:abstractNumId w:val="2"/>
  </w:num>
  <w:num w:numId="12">
    <w:abstractNumId w:val="10"/>
  </w:num>
  <w:num w:numId="13">
    <w:abstractNumId w:val="15"/>
  </w:num>
  <w:num w:numId="14">
    <w:abstractNumId w:val="16"/>
  </w:num>
  <w:num w:numId="15">
    <w:abstractNumId w:val="11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intFractionalCharacterWidth/>
  <w:mirrorMargins/>
  <w:proofState w:spelling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2F"/>
    <w:rsid w:val="00012D00"/>
    <w:rsid w:val="00021921"/>
    <w:rsid w:val="00023865"/>
    <w:rsid w:val="00032C24"/>
    <w:rsid w:val="0004649C"/>
    <w:rsid w:val="000501E6"/>
    <w:rsid w:val="000570CF"/>
    <w:rsid w:val="000605B7"/>
    <w:rsid w:val="00064115"/>
    <w:rsid w:val="00066241"/>
    <w:rsid w:val="000708A3"/>
    <w:rsid w:val="00076283"/>
    <w:rsid w:val="0008010C"/>
    <w:rsid w:val="0008276C"/>
    <w:rsid w:val="00086B0D"/>
    <w:rsid w:val="000A5702"/>
    <w:rsid w:val="000B1388"/>
    <w:rsid w:val="000C004C"/>
    <w:rsid w:val="000E27B7"/>
    <w:rsid w:val="000E562F"/>
    <w:rsid w:val="000F2B8F"/>
    <w:rsid w:val="000F385B"/>
    <w:rsid w:val="000F7F56"/>
    <w:rsid w:val="00106024"/>
    <w:rsid w:val="00111E4B"/>
    <w:rsid w:val="00114BEE"/>
    <w:rsid w:val="001156C2"/>
    <w:rsid w:val="001203FE"/>
    <w:rsid w:val="00124883"/>
    <w:rsid w:val="0013195E"/>
    <w:rsid w:val="00133C1A"/>
    <w:rsid w:val="001465EB"/>
    <w:rsid w:val="0015643E"/>
    <w:rsid w:val="0015756A"/>
    <w:rsid w:val="00157936"/>
    <w:rsid w:val="00176806"/>
    <w:rsid w:val="001813C1"/>
    <w:rsid w:val="001856CA"/>
    <w:rsid w:val="00192BD1"/>
    <w:rsid w:val="00197C97"/>
    <w:rsid w:val="00197E42"/>
    <w:rsid w:val="001B4AC7"/>
    <w:rsid w:val="001B7BB4"/>
    <w:rsid w:val="001C1FB0"/>
    <w:rsid w:val="001C5551"/>
    <w:rsid w:val="001C5C79"/>
    <w:rsid w:val="001C69F0"/>
    <w:rsid w:val="001C7A4F"/>
    <w:rsid w:val="001D123D"/>
    <w:rsid w:val="001D66A8"/>
    <w:rsid w:val="001D6B91"/>
    <w:rsid w:val="001D723B"/>
    <w:rsid w:val="001F09AF"/>
    <w:rsid w:val="001F6D22"/>
    <w:rsid w:val="0020439F"/>
    <w:rsid w:val="00217C88"/>
    <w:rsid w:val="002222DA"/>
    <w:rsid w:val="00223651"/>
    <w:rsid w:val="0022663C"/>
    <w:rsid w:val="002329DF"/>
    <w:rsid w:val="00254F1C"/>
    <w:rsid w:val="002559CC"/>
    <w:rsid w:val="0026285A"/>
    <w:rsid w:val="00272B00"/>
    <w:rsid w:val="00285A7F"/>
    <w:rsid w:val="00287EB2"/>
    <w:rsid w:val="0029020B"/>
    <w:rsid w:val="002A0037"/>
    <w:rsid w:val="002A37AB"/>
    <w:rsid w:val="002B3918"/>
    <w:rsid w:val="002B6B03"/>
    <w:rsid w:val="002C438A"/>
    <w:rsid w:val="002D2989"/>
    <w:rsid w:val="002D44BE"/>
    <w:rsid w:val="002D72CC"/>
    <w:rsid w:val="002E3D9D"/>
    <w:rsid w:val="002E4621"/>
    <w:rsid w:val="002E6C3A"/>
    <w:rsid w:val="002F2663"/>
    <w:rsid w:val="002F298E"/>
    <w:rsid w:val="00313CBD"/>
    <w:rsid w:val="00314D20"/>
    <w:rsid w:val="00315D26"/>
    <w:rsid w:val="00320DDE"/>
    <w:rsid w:val="00332B53"/>
    <w:rsid w:val="00342115"/>
    <w:rsid w:val="00344C2D"/>
    <w:rsid w:val="00362760"/>
    <w:rsid w:val="00371DBD"/>
    <w:rsid w:val="00373339"/>
    <w:rsid w:val="003747B8"/>
    <w:rsid w:val="00381ECE"/>
    <w:rsid w:val="00386DB4"/>
    <w:rsid w:val="00391D50"/>
    <w:rsid w:val="00393414"/>
    <w:rsid w:val="003A3546"/>
    <w:rsid w:val="003A3A95"/>
    <w:rsid w:val="003B6FB6"/>
    <w:rsid w:val="003C1005"/>
    <w:rsid w:val="003C4C99"/>
    <w:rsid w:val="003C5338"/>
    <w:rsid w:val="003C578B"/>
    <w:rsid w:val="003E13E5"/>
    <w:rsid w:val="003F3BEF"/>
    <w:rsid w:val="003F4B37"/>
    <w:rsid w:val="00410FEF"/>
    <w:rsid w:val="004359DC"/>
    <w:rsid w:val="004407A6"/>
    <w:rsid w:val="00442037"/>
    <w:rsid w:val="00442A9B"/>
    <w:rsid w:val="00442C7A"/>
    <w:rsid w:val="004500BD"/>
    <w:rsid w:val="00462ABD"/>
    <w:rsid w:val="00467DB9"/>
    <w:rsid w:val="00470D4A"/>
    <w:rsid w:val="00473D83"/>
    <w:rsid w:val="004809B0"/>
    <w:rsid w:val="00494BA6"/>
    <w:rsid w:val="00495BE9"/>
    <w:rsid w:val="004A236E"/>
    <w:rsid w:val="004A58B4"/>
    <w:rsid w:val="004A6185"/>
    <w:rsid w:val="004B064B"/>
    <w:rsid w:val="004B75B4"/>
    <w:rsid w:val="004E3437"/>
    <w:rsid w:val="00504A60"/>
    <w:rsid w:val="005101F9"/>
    <w:rsid w:val="00536338"/>
    <w:rsid w:val="00553540"/>
    <w:rsid w:val="00553E05"/>
    <w:rsid w:val="005544A3"/>
    <w:rsid w:val="005545E9"/>
    <w:rsid w:val="005619EE"/>
    <w:rsid w:val="00585766"/>
    <w:rsid w:val="005969C0"/>
    <w:rsid w:val="005A25B8"/>
    <w:rsid w:val="005C444E"/>
    <w:rsid w:val="005C619A"/>
    <w:rsid w:val="005C6CE6"/>
    <w:rsid w:val="005D7C0F"/>
    <w:rsid w:val="005E0D20"/>
    <w:rsid w:val="005E431A"/>
    <w:rsid w:val="0060018E"/>
    <w:rsid w:val="00602054"/>
    <w:rsid w:val="00603F18"/>
    <w:rsid w:val="006213A4"/>
    <w:rsid w:val="0062440B"/>
    <w:rsid w:val="0063404D"/>
    <w:rsid w:val="0064404E"/>
    <w:rsid w:val="00644A68"/>
    <w:rsid w:val="00647E76"/>
    <w:rsid w:val="00650D1E"/>
    <w:rsid w:val="0065542D"/>
    <w:rsid w:val="00655989"/>
    <w:rsid w:val="00664628"/>
    <w:rsid w:val="006720A9"/>
    <w:rsid w:val="00673678"/>
    <w:rsid w:val="00675F25"/>
    <w:rsid w:val="00681D8A"/>
    <w:rsid w:val="0069082B"/>
    <w:rsid w:val="0069743E"/>
    <w:rsid w:val="006B136C"/>
    <w:rsid w:val="006B2BDF"/>
    <w:rsid w:val="006C0727"/>
    <w:rsid w:val="006C3829"/>
    <w:rsid w:val="006C7279"/>
    <w:rsid w:val="006D3BEA"/>
    <w:rsid w:val="006D3C1D"/>
    <w:rsid w:val="006E145F"/>
    <w:rsid w:val="006F24AD"/>
    <w:rsid w:val="006F552D"/>
    <w:rsid w:val="006F6B01"/>
    <w:rsid w:val="00713A7C"/>
    <w:rsid w:val="007140B2"/>
    <w:rsid w:val="00716940"/>
    <w:rsid w:val="00721C99"/>
    <w:rsid w:val="007307E3"/>
    <w:rsid w:val="00730B05"/>
    <w:rsid w:val="00736520"/>
    <w:rsid w:val="00765F32"/>
    <w:rsid w:val="00766413"/>
    <w:rsid w:val="00770572"/>
    <w:rsid w:val="00787F71"/>
    <w:rsid w:val="00795E2C"/>
    <w:rsid w:val="007A12D5"/>
    <w:rsid w:val="007A75FF"/>
    <w:rsid w:val="007B343C"/>
    <w:rsid w:val="007C7AB8"/>
    <w:rsid w:val="007D018E"/>
    <w:rsid w:val="007D3A05"/>
    <w:rsid w:val="007D7905"/>
    <w:rsid w:val="007E1D22"/>
    <w:rsid w:val="007F49BA"/>
    <w:rsid w:val="007F4DC1"/>
    <w:rsid w:val="008140AB"/>
    <w:rsid w:val="00820FC3"/>
    <w:rsid w:val="00830853"/>
    <w:rsid w:val="00833143"/>
    <w:rsid w:val="00834EDE"/>
    <w:rsid w:val="0085010D"/>
    <w:rsid w:val="00852D93"/>
    <w:rsid w:val="008566BA"/>
    <w:rsid w:val="008569E4"/>
    <w:rsid w:val="00857E52"/>
    <w:rsid w:val="00861532"/>
    <w:rsid w:val="0086200C"/>
    <w:rsid w:val="008623B4"/>
    <w:rsid w:val="00865005"/>
    <w:rsid w:val="00876A04"/>
    <w:rsid w:val="00897153"/>
    <w:rsid w:val="008972AC"/>
    <w:rsid w:val="008B1977"/>
    <w:rsid w:val="008C03FA"/>
    <w:rsid w:val="008E4F6D"/>
    <w:rsid w:val="008E740C"/>
    <w:rsid w:val="008F1270"/>
    <w:rsid w:val="00901B7F"/>
    <w:rsid w:val="00914B3F"/>
    <w:rsid w:val="00920A81"/>
    <w:rsid w:val="00921992"/>
    <w:rsid w:val="00922F79"/>
    <w:rsid w:val="00925904"/>
    <w:rsid w:val="009265D3"/>
    <w:rsid w:val="00951947"/>
    <w:rsid w:val="00954509"/>
    <w:rsid w:val="00957021"/>
    <w:rsid w:val="009846A8"/>
    <w:rsid w:val="00992C9E"/>
    <w:rsid w:val="009A2407"/>
    <w:rsid w:val="009D068C"/>
    <w:rsid w:val="009D2801"/>
    <w:rsid w:val="009D2FD4"/>
    <w:rsid w:val="009D30B0"/>
    <w:rsid w:val="009D58F2"/>
    <w:rsid w:val="009D7982"/>
    <w:rsid w:val="009F25FF"/>
    <w:rsid w:val="009F2FBC"/>
    <w:rsid w:val="009F4E82"/>
    <w:rsid w:val="00A20D8B"/>
    <w:rsid w:val="00A2100F"/>
    <w:rsid w:val="00A2759A"/>
    <w:rsid w:val="00A34A3F"/>
    <w:rsid w:val="00A41071"/>
    <w:rsid w:val="00A455FC"/>
    <w:rsid w:val="00A53765"/>
    <w:rsid w:val="00A571AC"/>
    <w:rsid w:val="00A62ADA"/>
    <w:rsid w:val="00A6414D"/>
    <w:rsid w:val="00A654CC"/>
    <w:rsid w:val="00A718E4"/>
    <w:rsid w:val="00A80113"/>
    <w:rsid w:val="00A90399"/>
    <w:rsid w:val="00A90CE7"/>
    <w:rsid w:val="00A91052"/>
    <w:rsid w:val="00AA427C"/>
    <w:rsid w:val="00AA58EC"/>
    <w:rsid w:val="00AB5A93"/>
    <w:rsid w:val="00AD77C7"/>
    <w:rsid w:val="00AE1F9C"/>
    <w:rsid w:val="00AE2FF6"/>
    <w:rsid w:val="00AF55D0"/>
    <w:rsid w:val="00B0381B"/>
    <w:rsid w:val="00B03DF5"/>
    <w:rsid w:val="00B06256"/>
    <w:rsid w:val="00B0723F"/>
    <w:rsid w:val="00B07A69"/>
    <w:rsid w:val="00B15065"/>
    <w:rsid w:val="00B2772F"/>
    <w:rsid w:val="00B35AA5"/>
    <w:rsid w:val="00B404EB"/>
    <w:rsid w:val="00B45D16"/>
    <w:rsid w:val="00B50DBF"/>
    <w:rsid w:val="00B5237E"/>
    <w:rsid w:val="00B53531"/>
    <w:rsid w:val="00B54B2E"/>
    <w:rsid w:val="00B578F3"/>
    <w:rsid w:val="00B60D9A"/>
    <w:rsid w:val="00B73980"/>
    <w:rsid w:val="00B85285"/>
    <w:rsid w:val="00B862CF"/>
    <w:rsid w:val="00B9597E"/>
    <w:rsid w:val="00B97842"/>
    <w:rsid w:val="00BB1CFA"/>
    <w:rsid w:val="00BB2752"/>
    <w:rsid w:val="00BB6AC2"/>
    <w:rsid w:val="00BC21DC"/>
    <w:rsid w:val="00BC6A0C"/>
    <w:rsid w:val="00BD1C96"/>
    <w:rsid w:val="00BD26B6"/>
    <w:rsid w:val="00BD5201"/>
    <w:rsid w:val="00BD5B64"/>
    <w:rsid w:val="00BD6C9F"/>
    <w:rsid w:val="00BD6D85"/>
    <w:rsid w:val="00BE68C2"/>
    <w:rsid w:val="00BE7583"/>
    <w:rsid w:val="00BF13A3"/>
    <w:rsid w:val="00BF24EB"/>
    <w:rsid w:val="00C03BB9"/>
    <w:rsid w:val="00C04EF1"/>
    <w:rsid w:val="00C14C8B"/>
    <w:rsid w:val="00C17F9A"/>
    <w:rsid w:val="00C2171B"/>
    <w:rsid w:val="00C22310"/>
    <w:rsid w:val="00C2445D"/>
    <w:rsid w:val="00C30E56"/>
    <w:rsid w:val="00C34DA7"/>
    <w:rsid w:val="00C3585B"/>
    <w:rsid w:val="00C35A4B"/>
    <w:rsid w:val="00C35ACB"/>
    <w:rsid w:val="00C47177"/>
    <w:rsid w:val="00C5163B"/>
    <w:rsid w:val="00C53AF5"/>
    <w:rsid w:val="00C61AE5"/>
    <w:rsid w:val="00C64A01"/>
    <w:rsid w:val="00C64EFB"/>
    <w:rsid w:val="00C65BFA"/>
    <w:rsid w:val="00C738A7"/>
    <w:rsid w:val="00C809D2"/>
    <w:rsid w:val="00C8150D"/>
    <w:rsid w:val="00C81E74"/>
    <w:rsid w:val="00CA09B2"/>
    <w:rsid w:val="00CB66AC"/>
    <w:rsid w:val="00CB69B9"/>
    <w:rsid w:val="00CC68EB"/>
    <w:rsid w:val="00CD7835"/>
    <w:rsid w:val="00CE3380"/>
    <w:rsid w:val="00CE5375"/>
    <w:rsid w:val="00D0343F"/>
    <w:rsid w:val="00D05ABB"/>
    <w:rsid w:val="00D1395D"/>
    <w:rsid w:val="00D17F99"/>
    <w:rsid w:val="00D345C5"/>
    <w:rsid w:val="00D414B8"/>
    <w:rsid w:val="00D4282F"/>
    <w:rsid w:val="00D43CD3"/>
    <w:rsid w:val="00D56692"/>
    <w:rsid w:val="00D57ECA"/>
    <w:rsid w:val="00D76C4D"/>
    <w:rsid w:val="00D77212"/>
    <w:rsid w:val="00D7734F"/>
    <w:rsid w:val="00D77567"/>
    <w:rsid w:val="00D84B34"/>
    <w:rsid w:val="00D84BF2"/>
    <w:rsid w:val="00D84CC7"/>
    <w:rsid w:val="00D92409"/>
    <w:rsid w:val="00D95397"/>
    <w:rsid w:val="00DC5A7B"/>
    <w:rsid w:val="00DD1B75"/>
    <w:rsid w:val="00DD43B2"/>
    <w:rsid w:val="00DD5513"/>
    <w:rsid w:val="00DE422E"/>
    <w:rsid w:val="00DF2E97"/>
    <w:rsid w:val="00E07E76"/>
    <w:rsid w:val="00E21133"/>
    <w:rsid w:val="00E305E1"/>
    <w:rsid w:val="00E327C1"/>
    <w:rsid w:val="00E4217D"/>
    <w:rsid w:val="00E55AAF"/>
    <w:rsid w:val="00E66EE1"/>
    <w:rsid w:val="00E67144"/>
    <w:rsid w:val="00E82E73"/>
    <w:rsid w:val="00E873F9"/>
    <w:rsid w:val="00E96C16"/>
    <w:rsid w:val="00E97F77"/>
    <w:rsid w:val="00EA1A03"/>
    <w:rsid w:val="00EA3130"/>
    <w:rsid w:val="00EB5D20"/>
    <w:rsid w:val="00EB66F8"/>
    <w:rsid w:val="00EB6F38"/>
    <w:rsid w:val="00EB7EF0"/>
    <w:rsid w:val="00ED1A9F"/>
    <w:rsid w:val="00ED4702"/>
    <w:rsid w:val="00F033B1"/>
    <w:rsid w:val="00F03E70"/>
    <w:rsid w:val="00F12680"/>
    <w:rsid w:val="00F25D83"/>
    <w:rsid w:val="00F317FE"/>
    <w:rsid w:val="00F35DBF"/>
    <w:rsid w:val="00F402F3"/>
    <w:rsid w:val="00F40AC3"/>
    <w:rsid w:val="00F4395E"/>
    <w:rsid w:val="00F50A01"/>
    <w:rsid w:val="00F539BB"/>
    <w:rsid w:val="00F57887"/>
    <w:rsid w:val="00F87A8A"/>
    <w:rsid w:val="00F96397"/>
    <w:rsid w:val="00FA716F"/>
    <w:rsid w:val="00FB5232"/>
    <w:rsid w:val="00FB61D3"/>
    <w:rsid w:val="00FD317E"/>
    <w:rsid w:val="00FD3ECD"/>
    <w:rsid w:val="00FD5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B7E3D"/>
  <w15:docId w15:val="{6C622A79-0AC1-4CF4-A8CC-90EA70C4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1F9C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AE1F9C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E1F9C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E1F9C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E1F9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E1F9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E1F9C"/>
    <w:pPr>
      <w:jc w:val="center"/>
    </w:pPr>
    <w:rPr>
      <w:b/>
      <w:sz w:val="28"/>
    </w:rPr>
  </w:style>
  <w:style w:type="paragraph" w:customStyle="1" w:styleId="T2">
    <w:name w:val="T2"/>
    <w:basedOn w:val="T1"/>
    <w:rsid w:val="00AE1F9C"/>
    <w:pPr>
      <w:spacing w:after="240"/>
      <w:ind w:left="720" w:right="720"/>
    </w:pPr>
  </w:style>
  <w:style w:type="paragraph" w:customStyle="1" w:styleId="T3">
    <w:name w:val="T3"/>
    <w:basedOn w:val="T1"/>
    <w:rsid w:val="00AE1F9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E1F9C"/>
    <w:pPr>
      <w:ind w:left="720" w:hanging="720"/>
    </w:pPr>
  </w:style>
  <w:style w:type="character" w:styleId="Hyperlink">
    <w:name w:val="Hyperlink"/>
    <w:aliases w:val="CEO_Hyperlink"/>
    <w:rsid w:val="00AE1F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09B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809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809B0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F126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268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1268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12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2680"/>
    <w:rPr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03DF5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F317FE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F317FE"/>
    <w:rPr>
      <w:sz w:val="22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C516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2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7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13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21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16/11-16-0605-03-0wng-proposal-for-lp-wur-study-group.ppt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0/11-20-1008-00-0jtc-tgba-and-iso-iec-project-overlap.ppt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ee802.org/11/PARs/P802.11ba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6_09_Warsaw\Working\AANI\802-11-16-1101-00-0000-Draft-LS-from-802_11-to-3GPP-RAN-and-SA-on-ITM-2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1DD49D754694A93C9E6AE13A3674F" ma:contentTypeVersion="10" ma:contentTypeDescription="Create a new document." ma:contentTypeScope="" ma:versionID="404c1551e1fe55af7dafdf596c7b0ff0">
  <xsd:schema xmlns:xsd="http://www.w3.org/2001/XMLSchema" xmlns:xs="http://www.w3.org/2001/XMLSchema" xmlns:p="http://schemas.microsoft.com/office/2006/metadata/properties" xmlns:ns3="690ce4a6-9891-4cc5-994f-f5b6118dcd5a" targetNamespace="http://schemas.microsoft.com/office/2006/metadata/properties" ma:root="true" ma:fieldsID="dc47f7cc16e2accd0e58f53433128ee1" ns3:_="">
    <xsd:import namespace="690ce4a6-9891-4cc5-994f-f5b6118dcd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ce4a6-9891-4cc5-994f-f5b6118dc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80DE73-C473-4DAE-8606-5603367BD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0ce4a6-9891-4cc5-994f-f5b6118dc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6CE9B-2859-4E5B-A356-447A003EB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100B4B-7011-4C6B-9A94-1F55286CB4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733A45-D6BE-4251-A33F-F8D6FEEC1B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802-11-16-1101-00-0000-Draft-LS-from-802_11-to-3GPP-RAN-and-SA-on-ITM-2020</Template>
  <TotalTime>4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802.11-20/xxxxr0</vt:lpstr>
    </vt:vector>
  </TitlesOfParts>
  <Company/>
  <LinksUpToDate>false</LinksUpToDate>
  <CharactersWithSpaces>4002</CharactersWithSpaces>
  <SharedDoc>false</SharedDoc>
  <HLinks>
    <vt:vector size="18" baseType="variant">
      <vt:variant>
        <vt:i4>3080273</vt:i4>
      </vt:variant>
      <vt:variant>
        <vt:i4>6</vt:i4>
      </vt:variant>
      <vt:variant>
        <vt:i4>0</vt:i4>
      </vt:variant>
      <vt:variant>
        <vt:i4>5</vt:i4>
      </vt:variant>
      <vt:variant>
        <vt:lpwstr>mailto:Joern.Krause@etsi.org</vt:lpwstr>
      </vt:variant>
      <vt:variant>
        <vt:lpwstr/>
      </vt:variant>
      <vt:variant>
        <vt:i4>3604498</vt:i4>
      </vt:variant>
      <vt:variant>
        <vt:i4>3</vt:i4>
      </vt:variant>
      <vt:variant>
        <vt:i4>0</vt:i4>
      </vt:variant>
      <vt:variant>
        <vt:i4>5</vt:i4>
      </vt:variant>
      <vt:variant>
        <vt:lpwstr>mailto:susanna.kooistra@3gpp.org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802.11-20/xxxxr0</dc:title>
  <dc:subject>Liaison Statement</dc:subject>
  <dc:creator>Minyoung.Park@intel.com</dc:creator>
  <cp:keywords>August 2020, CTPClassification=CTP_NT</cp:keywords>
  <dc:description>Minyoung Park (Intel)</dc:description>
  <cp:lastModifiedBy>Andrew</cp:lastModifiedBy>
  <cp:revision>3</cp:revision>
  <cp:lastPrinted>2016-08-17T13:46:00Z</cp:lastPrinted>
  <dcterms:created xsi:type="dcterms:W3CDTF">2020-09-14T22:19:00Z</dcterms:created>
  <dcterms:modified xsi:type="dcterms:W3CDTF">2020-09-14T22:23:00Z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ca10d872-d485-462a-b947-589fcfaf6917</vt:lpwstr>
  </property>
  <property fmtid="{D5CDD505-2E9C-101B-9397-08002B2CF9AE}" pid="3" name="ContentTypeId">
    <vt:lpwstr>0x0101007521DD49D754694A93C9E6AE13A3674F</vt:lpwstr>
  </property>
  <property fmtid="{D5CDD505-2E9C-101B-9397-08002B2CF9AE}" pid="4" name="CTP_TimeStamp">
    <vt:lpwstr>2020-08-20 06:46:01Z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