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055D69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F369F" w:rsidRPr="00CD36B3" w:rsidRDefault="009D488E" w:rsidP="00765915">
            <w:pPr>
              <w:pStyle w:val="T2"/>
              <w:rPr>
                <w:lang w:val="en-US"/>
              </w:rPr>
            </w:pPr>
            <w:r>
              <w:rPr>
                <w:lang w:val="en-US" w:eastAsia="ko-KR"/>
              </w:rPr>
              <w:t>Comment Resolution LB249 Various</w:t>
            </w:r>
          </w:p>
        </w:tc>
      </w:tr>
      <w:tr w:rsidR="00BF369F" w:rsidRPr="00183F4C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D51D6C">
              <w:rPr>
                <w:b w:val="0"/>
                <w:sz w:val="20"/>
                <w:lang w:eastAsia="ko-KR"/>
              </w:rPr>
              <w:t>0</w:t>
            </w:r>
            <w:r w:rsidR="00941DC4">
              <w:rPr>
                <w:b w:val="0"/>
                <w:sz w:val="20"/>
                <w:lang w:eastAsia="ko-KR"/>
              </w:rPr>
              <w:t>8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B6449E">
              <w:rPr>
                <w:b w:val="0"/>
                <w:sz w:val="20"/>
                <w:lang w:eastAsia="ko-KR"/>
              </w:rPr>
              <w:t>12</w:t>
            </w:r>
          </w:p>
        </w:tc>
      </w:tr>
      <w:tr w:rsidR="00BF369F" w:rsidRPr="00183F4C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:rsidTr="00EF6EDC">
        <w:trPr>
          <w:jc w:val="center"/>
        </w:trPr>
        <w:tc>
          <w:tcPr>
            <w:tcW w:w="154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C02C61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B042A4" w:rsidRPr="00337DB0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AB375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9D488E" w:rsidRDefault="009D488E" w:rsidP="009D488E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the comment resolution of various CIDs in LB249 </w:t>
      </w:r>
    </w:p>
    <w:p w:rsidR="009D488E" w:rsidRDefault="009D488E" w:rsidP="009D488E">
      <w:pPr>
        <w:jc w:val="both"/>
        <w:rPr>
          <w:lang w:eastAsia="ko-KR"/>
        </w:rPr>
      </w:pPr>
    </w:p>
    <w:p w:rsidR="009D488E" w:rsidRDefault="009D488E" w:rsidP="009D488E">
      <w:pPr>
        <w:jc w:val="both"/>
        <w:rPr>
          <w:lang w:eastAsia="ko-KR"/>
        </w:rPr>
      </w:pPr>
      <w:r>
        <w:rPr>
          <w:lang w:eastAsia="ko-KR"/>
        </w:rPr>
        <w:t xml:space="preserve">CIDs: </w:t>
      </w:r>
    </w:p>
    <w:p w:rsidR="009D488E" w:rsidRDefault="009D488E" w:rsidP="009D488E">
      <w:pPr>
        <w:pStyle w:val="ListParagraph"/>
        <w:numPr>
          <w:ilvl w:val="0"/>
          <w:numId w:val="34"/>
        </w:numPr>
        <w:ind w:leftChars="0"/>
        <w:jc w:val="both"/>
        <w:rPr>
          <w:lang w:eastAsia="ko-KR"/>
        </w:rPr>
      </w:pPr>
      <w:r w:rsidRPr="009D488E">
        <w:rPr>
          <w:lang w:eastAsia="ko-KR"/>
        </w:rPr>
        <w:t>9.3.1.19</w:t>
      </w:r>
      <w:r>
        <w:rPr>
          <w:lang w:eastAsia="ko-KR"/>
        </w:rPr>
        <w:t xml:space="preserve">: </w:t>
      </w:r>
      <w:r w:rsidRPr="00506A53">
        <w:rPr>
          <w:highlight w:val="yellow"/>
          <w:lang w:eastAsia="ko-KR"/>
        </w:rPr>
        <w:t>3008</w:t>
      </w:r>
      <w:r w:rsidR="008D5655">
        <w:rPr>
          <w:lang w:eastAsia="ko-KR"/>
        </w:rPr>
        <w:t xml:space="preserve">, </w:t>
      </w:r>
      <w:r w:rsidR="008D5655" w:rsidRPr="00565FD3">
        <w:rPr>
          <w:highlight w:val="yellow"/>
          <w:lang w:eastAsia="ko-KR"/>
        </w:rPr>
        <w:t>3884</w:t>
      </w:r>
      <w:r w:rsidR="008D5655">
        <w:rPr>
          <w:lang w:eastAsia="ko-KR"/>
        </w:rPr>
        <w:t xml:space="preserve">, </w:t>
      </w:r>
      <w:r w:rsidR="00CD23C2" w:rsidRPr="00632BCF">
        <w:rPr>
          <w:highlight w:val="yellow"/>
          <w:lang w:eastAsia="ko-KR"/>
        </w:rPr>
        <w:t>3011</w:t>
      </w:r>
    </w:p>
    <w:p w:rsidR="00CD23C2" w:rsidRDefault="00CD23C2" w:rsidP="00CD23C2">
      <w:pPr>
        <w:pStyle w:val="ListParagraph"/>
        <w:numPr>
          <w:ilvl w:val="0"/>
          <w:numId w:val="34"/>
        </w:numPr>
        <w:ind w:leftChars="0"/>
        <w:jc w:val="both"/>
        <w:rPr>
          <w:lang w:eastAsia="ko-KR"/>
        </w:rPr>
      </w:pPr>
      <w:r w:rsidRPr="00CD23C2">
        <w:rPr>
          <w:lang w:eastAsia="ko-KR"/>
        </w:rPr>
        <w:t>9.4.2.21.10</w:t>
      </w:r>
      <w:r>
        <w:rPr>
          <w:lang w:eastAsia="ko-KR"/>
        </w:rPr>
        <w:t xml:space="preserve">: </w:t>
      </w:r>
      <w:r w:rsidRPr="004C198E">
        <w:rPr>
          <w:highlight w:val="yellow"/>
          <w:lang w:eastAsia="ko-KR"/>
        </w:rPr>
        <w:t>3019</w:t>
      </w:r>
    </w:p>
    <w:p w:rsidR="00B14D4A" w:rsidRDefault="00B14D4A" w:rsidP="00CD23C2">
      <w:pPr>
        <w:pStyle w:val="ListParagraph"/>
        <w:numPr>
          <w:ilvl w:val="0"/>
          <w:numId w:val="34"/>
        </w:numPr>
        <w:ind w:leftChars="0"/>
        <w:jc w:val="both"/>
        <w:rPr>
          <w:lang w:eastAsia="ko-KR"/>
        </w:rPr>
      </w:pPr>
      <w:r w:rsidRPr="00B14D4A">
        <w:rPr>
          <w:lang w:eastAsia="ko-KR"/>
        </w:rPr>
        <w:t>9.4.2.296</w:t>
      </w:r>
      <w:r>
        <w:rPr>
          <w:lang w:eastAsia="ko-KR"/>
        </w:rPr>
        <w:t xml:space="preserve">: </w:t>
      </w:r>
      <w:r w:rsidRPr="00506A53">
        <w:rPr>
          <w:highlight w:val="yellow"/>
          <w:lang w:eastAsia="ko-KR"/>
        </w:rPr>
        <w:t>3105</w:t>
      </w:r>
    </w:p>
    <w:p w:rsidR="00CA5565" w:rsidRDefault="00CA5565" w:rsidP="009D488E">
      <w:pPr>
        <w:pStyle w:val="ListParagraph"/>
        <w:numPr>
          <w:ilvl w:val="0"/>
          <w:numId w:val="34"/>
        </w:numPr>
        <w:ind w:leftChars="0"/>
        <w:jc w:val="both"/>
        <w:rPr>
          <w:lang w:eastAsia="ko-KR"/>
        </w:rPr>
      </w:pPr>
      <w:r w:rsidRPr="00CA5565">
        <w:rPr>
          <w:lang w:eastAsia="ko-KR"/>
        </w:rPr>
        <w:t>11.22.6.4.3.1</w:t>
      </w:r>
      <w:r>
        <w:rPr>
          <w:lang w:eastAsia="ko-KR"/>
        </w:rPr>
        <w:t xml:space="preserve">: </w:t>
      </w:r>
      <w:r w:rsidRPr="00A651E0">
        <w:rPr>
          <w:highlight w:val="yellow"/>
          <w:lang w:eastAsia="ko-KR"/>
        </w:rPr>
        <w:t>3242</w:t>
      </w:r>
      <w:r w:rsidR="00C8331E">
        <w:rPr>
          <w:lang w:eastAsia="ko-KR"/>
        </w:rPr>
        <w:t xml:space="preserve">, </w:t>
      </w:r>
      <w:r w:rsidR="00C8331E" w:rsidRPr="00CD3F03">
        <w:rPr>
          <w:highlight w:val="yellow"/>
          <w:lang w:eastAsia="ko-KR"/>
        </w:rPr>
        <w:t>3671</w:t>
      </w:r>
    </w:p>
    <w:p w:rsidR="009D488E" w:rsidRDefault="009D488E" w:rsidP="009D488E">
      <w:pPr>
        <w:pStyle w:val="ListParagraph"/>
        <w:numPr>
          <w:ilvl w:val="0"/>
          <w:numId w:val="34"/>
        </w:numPr>
        <w:ind w:leftChars="0"/>
        <w:jc w:val="both"/>
        <w:rPr>
          <w:lang w:eastAsia="ko-KR"/>
        </w:rPr>
      </w:pPr>
      <w:r w:rsidRPr="009D488E">
        <w:rPr>
          <w:lang w:eastAsia="ko-KR"/>
        </w:rPr>
        <w:t>11.22.6.4.3.3</w:t>
      </w:r>
      <w:r>
        <w:rPr>
          <w:lang w:eastAsia="ko-KR"/>
        </w:rPr>
        <w:t xml:space="preserve">: </w:t>
      </w:r>
      <w:r w:rsidRPr="00F27BF9">
        <w:rPr>
          <w:highlight w:val="yellow"/>
          <w:lang w:eastAsia="ko-KR"/>
        </w:rPr>
        <w:t>3119</w:t>
      </w:r>
    </w:p>
    <w:p w:rsidR="004C53D3" w:rsidRDefault="004C53D3" w:rsidP="009D488E">
      <w:pPr>
        <w:pStyle w:val="ListParagraph"/>
        <w:numPr>
          <w:ilvl w:val="0"/>
          <w:numId w:val="34"/>
        </w:numPr>
        <w:ind w:leftChars="0"/>
        <w:jc w:val="both"/>
        <w:rPr>
          <w:lang w:eastAsia="ko-KR"/>
        </w:rPr>
      </w:pPr>
      <w:r w:rsidRPr="004C53D3">
        <w:rPr>
          <w:lang w:eastAsia="ko-KR"/>
        </w:rPr>
        <w:t>26.5.2.5</w:t>
      </w:r>
      <w:r>
        <w:rPr>
          <w:lang w:eastAsia="ko-KR"/>
        </w:rPr>
        <w:t xml:space="preserve">: </w:t>
      </w:r>
      <w:r w:rsidRPr="009103A9">
        <w:rPr>
          <w:highlight w:val="yellow"/>
          <w:lang w:eastAsia="ko-KR"/>
        </w:rPr>
        <w:t>4019</w:t>
      </w:r>
    </w:p>
    <w:p w:rsidR="00B11C6B" w:rsidRDefault="00B11C6B" w:rsidP="009D488E">
      <w:pPr>
        <w:pStyle w:val="ListParagraph"/>
        <w:numPr>
          <w:ilvl w:val="0"/>
          <w:numId w:val="34"/>
        </w:numPr>
        <w:ind w:leftChars="0"/>
        <w:jc w:val="both"/>
        <w:rPr>
          <w:lang w:eastAsia="ko-KR"/>
        </w:rPr>
      </w:pPr>
      <w:r w:rsidRPr="00B11C6B">
        <w:rPr>
          <w:lang w:eastAsia="ko-KR"/>
        </w:rPr>
        <w:t>26.17.2.1</w:t>
      </w:r>
      <w:r>
        <w:rPr>
          <w:lang w:eastAsia="ko-KR"/>
        </w:rPr>
        <w:t xml:space="preserve">: </w:t>
      </w:r>
      <w:r w:rsidR="00010A82" w:rsidRPr="00D02F22">
        <w:rPr>
          <w:highlight w:val="yellow"/>
          <w:lang w:eastAsia="ko-KR"/>
        </w:rPr>
        <w:t>3267</w:t>
      </w:r>
      <w:r w:rsidR="00010A82">
        <w:rPr>
          <w:lang w:eastAsia="ko-KR"/>
        </w:rPr>
        <w:t xml:space="preserve">, </w:t>
      </w:r>
      <w:r w:rsidR="00010A82" w:rsidRPr="00D02F22">
        <w:rPr>
          <w:highlight w:val="yellow"/>
          <w:lang w:eastAsia="ko-KR"/>
        </w:rPr>
        <w:t>3268</w:t>
      </w:r>
      <w:r w:rsidR="004C53D3">
        <w:rPr>
          <w:lang w:eastAsia="ko-KR"/>
        </w:rPr>
        <w:t xml:space="preserve">, </w:t>
      </w:r>
      <w:r w:rsidR="004C53D3" w:rsidRPr="00D02F22">
        <w:rPr>
          <w:highlight w:val="yellow"/>
          <w:lang w:eastAsia="ko-KR"/>
        </w:rPr>
        <w:t>3986</w:t>
      </w:r>
      <w:r w:rsidR="004C53D3">
        <w:rPr>
          <w:lang w:eastAsia="ko-KR"/>
        </w:rPr>
        <w:t xml:space="preserve">, </w:t>
      </w:r>
      <w:r w:rsidR="004C53D3" w:rsidRPr="00D02F22">
        <w:rPr>
          <w:highlight w:val="yellow"/>
          <w:lang w:eastAsia="ko-KR"/>
        </w:rPr>
        <w:t>3987</w:t>
      </w:r>
    </w:p>
    <w:p w:rsidR="00CF574E" w:rsidRDefault="00CF574E" w:rsidP="007E41CB">
      <w:pPr>
        <w:jc w:val="both"/>
        <w:rPr>
          <w:lang w:eastAsia="ko-KR"/>
        </w:rPr>
      </w:pPr>
    </w:p>
    <w:p w:rsidR="003E4403" w:rsidRDefault="003E4403" w:rsidP="003E4403">
      <w:pPr>
        <w:jc w:val="both"/>
      </w:pPr>
      <w:r>
        <w:t>Revisions:</w:t>
      </w:r>
    </w:p>
    <w:p w:rsidR="00E549A5" w:rsidRDefault="00E7058C" w:rsidP="00525FA3">
      <w:pPr>
        <w:pStyle w:val="ListParagraph"/>
        <w:numPr>
          <w:ilvl w:val="0"/>
          <w:numId w:val="32"/>
        </w:numPr>
        <w:ind w:leftChars="0"/>
        <w:jc w:val="both"/>
      </w:pPr>
      <w:r>
        <w:t xml:space="preserve">Small change to CID </w:t>
      </w:r>
      <w:r w:rsidRPr="00E7058C">
        <w:t>3987</w:t>
      </w:r>
      <w:r w:rsidR="00012512">
        <w:t xml:space="preserve"> and CID </w:t>
      </w:r>
      <w:r w:rsidR="00012512" w:rsidRPr="00012512">
        <w:t>3242</w:t>
      </w:r>
    </w:p>
    <w:p w:rsidR="00420A0B" w:rsidRDefault="00420A0B" w:rsidP="00525FA3">
      <w:pPr>
        <w:pStyle w:val="ListParagraph"/>
        <w:numPr>
          <w:ilvl w:val="0"/>
          <w:numId w:val="32"/>
        </w:numPr>
        <w:ind w:leftChars="0"/>
        <w:jc w:val="both"/>
      </w:pPr>
      <w:r>
        <w:t>Changes during/after presentation to group, removed CID</w:t>
      </w:r>
      <w:r w:rsidR="000A393B">
        <w:t>s</w:t>
      </w:r>
      <w:r>
        <w:t xml:space="preserve"> </w:t>
      </w:r>
      <w:r w:rsidRPr="008D5655">
        <w:rPr>
          <w:lang w:eastAsia="ko-KR"/>
        </w:rPr>
        <w:t>3883</w:t>
      </w:r>
      <w:r w:rsidR="00B35DE4">
        <w:rPr>
          <w:lang w:eastAsia="ko-KR"/>
        </w:rPr>
        <w:t xml:space="preserve">, </w:t>
      </w:r>
      <w:r w:rsidR="00B35DE4" w:rsidRPr="00B35DE4">
        <w:rPr>
          <w:lang w:eastAsia="ko-KR"/>
        </w:rPr>
        <w:t>3895</w:t>
      </w:r>
      <w:r>
        <w:rPr>
          <w:lang w:eastAsia="ko-KR"/>
        </w:rPr>
        <w:t xml:space="preserve">, </w:t>
      </w:r>
      <w:r w:rsidRPr="00420A0B">
        <w:rPr>
          <w:lang w:eastAsia="ko-KR"/>
        </w:rPr>
        <w:t>3020</w:t>
      </w:r>
      <w:r>
        <w:rPr>
          <w:lang w:eastAsia="ko-KR"/>
        </w:rPr>
        <w:t>,</w:t>
      </w:r>
      <w:r w:rsidR="000A393B">
        <w:rPr>
          <w:lang w:eastAsia="ko-KR"/>
        </w:rPr>
        <w:t xml:space="preserve"> </w:t>
      </w:r>
      <w:r w:rsidR="000A393B" w:rsidRPr="000A393B">
        <w:rPr>
          <w:lang w:eastAsia="ko-KR"/>
        </w:rPr>
        <w:t>3245</w:t>
      </w:r>
    </w:p>
    <w:p w:rsidR="001A1D82" w:rsidRDefault="002D50F7" w:rsidP="00525FA3">
      <w:pPr>
        <w:pStyle w:val="ListParagraph"/>
        <w:numPr>
          <w:ilvl w:val="0"/>
          <w:numId w:val="32"/>
        </w:numPr>
        <w:ind w:leftChars="0"/>
        <w:jc w:val="both"/>
      </w:pPr>
      <w:r>
        <w:rPr>
          <w:lang w:eastAsia="ko-KR"/>
        </w:rPr>
        <w:t>Identified CID 3707 as resolving CID 3119</w:t>
      </w:r>
      <w:r w:rsidR="00A84E07">
        <w:rPr>
          <w:lang w:eastAsia="ko-KR"/>
        </w:rPr>
        <w:t xml:space="preserve">, removed </w:t>
      </w:r>
      <w:r w:rsidR="00A84E07" w:rsidRPr="00A84E07">
        <w:rPr>
          <w:lang w:eastAsia="ko-KR"/>
        </w:rPr>
        <w:t>3718</w:t>
      </w: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43580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D24A86" w:rsidRDefault="00D24A86" w:rsidP="00CE4BAA">
      <w:pPr>
        <w:rPr>
          <w:b/>
          <w:bCs/>
          <w:iCs/>
          <w:lang w:eastAsia="ko-KR"/>
        </w:rPr>
      </w:pPr>
    </w:p>
    <w:p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:rsidR="00AF726F" w:rsidRDefault="00AF726F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663B59" w:rsidRDefault="00663B59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  <w:r>
        <w:br w:type="page"/>
      </w: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810"/>
        <w:gridCol w:w="2965"/>
        <w:gridCol w:w="2255"/>
        <w:gridCol w:w="2577"/>
      </w:tblGrid>
      <w:tr w:rsidR="00753199" w:rsidRPr="0043413E" w:rsidTr="007A453C">
        <w:trPr>
          <w:trHeight w:val="373"/>
        </w:trPr>
        <w:tc>
          <w:tcPr>
            <w:tcW w:w="721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720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965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55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77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CD23C2" w:rsidRPr="00DF4A52" w:rsidTr="007A453C">
        <w:trPr>
          <w:trHeight w:val="1002"/>
        </w:trPr>
        <w:tc>
          <w:tcPr>
            <w:tcW w:w="721" w:type="dxa"/>
          </w:tcPr>
          <w:p w:rsidR="00CD23C2" w:rsidRPr="00B11105" w:rsidRDefault="00CD23C2" w:rsidP="00CD23C2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506A53">
              <w:rPr>
                <w:rFonts w:ascii="Arial" w:hAnsi="Arial" w:cs="Arial"/>
                <w:b/>
                <w:color w:val="000000"/>
                <w:sz w:val="20"/>
                <w:highlight w:val="yellow"/>
                <w:lang w:val="en-US"/>
              </w:rPr>
              <w:t>3008</w:t>
            </w:r>
          </w:p>
        </w:tc>
        <w:tc>
          <w:tcPr>
            <w:tcW w:w="720" w:type="dxa"/>
          </w:tcPr>
          <w:p w:rsidR="00CD23C2" w:rsidRDefault="00CD23C2" w:rsidP="00CD23C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43.3</w:t>
            </w:r>
          </w:p>
        </w:tc>
        <w:tc>
          <w:tcPr>
            <w:tcW w:w="810" w:type="dxa"/>
          </w:tcPr>
          <w:p w:rsidR="00CD23C2" w:rsidRPr="004038F5" w:rsidRDefault="00CD23C2" w:rsidP="00CD23C2">
            <w:pPr>
              <w:rPr>
                <w:rFonts w:ascii="Arial" w:hAnsi="Arial" w:cs="Arial"/>
                <w:sz w:val="20"/>
              </w:rPr>
            </w:pPr>
            <w:r w:rsidRPr="009D488E">
              <w:rPr>
                <w:rFonts w:ascii="Arial" w:hAnsi="Arial" w:cs="Arial"/>
                <w:sz w:val="20"/>
              </w:rPr>
              <w:t>9.3.1.19</w:t>
            </w:r>
          </w:p>
        </w:tc>
        <w:tc>
          <w:tcPr>
            <w:tcW w:w="2965" w:type="dxa"/>
          </w:tcPr>
          <w:p w:rsidR="00CD23C2" w:rsidRDefault="00CD23C2" w:rsidP="00CD23C2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D488E">
              <w:rPr>
                <w:rFonts w:ascii="Arial" w:hAnsi="Arial" w:cs="Arial"/>
                <w:color w:val="000000"/>
                <w:sz w:val="20"/>
                <w:lang w:val="en-US"/>
              </w:rPr>
              <w:t>Table in figure 9-61b has split Reserved bits without any reason. Pack the used bits and have ALL reserved bits at the end.</w:t>
            </w:r>
          </w:p>
        </w:tc>
        <w:tc>
          <w:tcPr>
            <w:tcW w:w="2255" w:type="dxa"/>
          </w:tcPr>
          <w:p w:rsidR="00CD23C2" w:rsidRPr="0068408C" w:rsidRDefault="00CD23C2" w:rsidP="00CD23C2">
            <w:pPr>
              <w:rPr>
                <w:rFonts w:ascii="Arial" w:hAnsi="Arial" w:cs="Arial"/>
                <w:color w:val="000000"/>
                <w:sz w:val="20"/>
              </w:rPr>
            </w:pPr>
            <w:r w:rsidRPr="009D488E">
              <w:rPr>
                <w:rFonts w:ascii="Arial" w:hAnsi="Arial" w:cs="Arial"/>
                <w:color w:val="000000"/>
                <w:sz w:val="20"/>
              </w:rPr>
              <w:t>Pack the used bits and have ALL reserved bits at the end.</w:t>
            </w:r>
          </w:p>
        </w:tc>
        <w:tc>
          <w:tcPr>
            <w:tcW w:w="2577" w:type="dxa"/>
          </w:tcPr>
          <w:p w:rsidR="00CD23C2" w:rsidRPr="00506A53" w:rsidRDefault="00506A53" w:rsidP="00CD23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506A53">
              <w:rPr>
                <w:rFonts w:ascii="Arial" w:hAnsi="Arial" w:cs="Arial"/>
                <w:b/>
                <w:bCs/>
                <w:sz w:val="20"/>
              </w:rPr>
              <w:t>Reject</w:t>
            </w:r>
          </w:p>
          <w:p w:rsidR="00506A53" w:rsidRPr="00A76DA8" w:rsidRDefault="00506A53" w:rsidP="00CD2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reason the reserved bits are split is that the Disambiguation subfield needs to be in that exact spot so that legacy (pre-11ax) STAs don’t decode the STA Info based on VHT NDP Announcement frame format that uses AID12.</w:t>
            </w:r>
          </w:p>
        </w:tc>
      </w:tr>
      <w:tr w:rsidR="0006746F" w:rsidRPr="00DF4A52" w:rsidTr="007A453C">
        <w:trPr>
          <w:trHeight w:val="1002"/>
        </w:trPr>
        <w:tc>
          <w:tcPr>
            <w:tcW w:w="721" w:type="dxa"/>
          </w:tcPr>
          <w:p w:rsidR="0006746F" w:rsidRPr="009D488E" w:rsidRDefault="0006746F" w:rsidP="00CD23C2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565FD3">
              <w:rPr>
                <w:rFonts w:ascii="Arial" w:hAnsi="Arial" w:cs="Arial"/>
                <w:b/>
                <w:color w:val="000000"/>
                <w:sz w:val="20"/>
                <w:highlight w:val="yellow"/>
                <w:lang w:val="en-US"/>
              </w:rPr>
              <w:t>3884</w:t>
            </w:r>
          </w:p>
        </w:tc>
        <w:tc>
          <w:tcPr>
            <w:tcW w:w="720" w:type="dxa"/>
          </w:tcPr>
          <w:p w:rsidR="0006746F" w:rsidRDefault="0006746F" w:rsidP="00CD23C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43.14</w:t>
            </w:r>
          </w:p>
        </w:tc>
        <w:tc>
          <w:tcPr>
            <w:tcW w:w="810" w:type="dxa"/>
          </w:tcPr>
          <w:p w:rsidR="0006746F" w:rsidRPr="009D488E" w:rsidRDefault="0006746F" w:rsidP="00CD23C2">
            <w:pPr>
              <w:rPr>
                <w:rFonts w:ascii="Arial" w:hAnsi="Arial" w:cs="Arial"/>
                <w:sz w:val="20"/>
              </w:rPr>
            </w:pPr>
            <w:r w:rsidRPr="008D5655">
              <w:rPr>
                <w:rFonts w:ascii="Arial" w:hAnsi="Arial" w:cs="Arial"/>
                <w:sz w:val="20"/>
              </w:rPr>
              <w:t>9.3.1.19</w:t>
            </w:r>
          </w:p>
        </w:tc>
        <w:tc>
          <w:tcPr>
            <w:tcW w:w="2965" w:type="dxa"/>
          </w:tcPr>
          <w:p w:rsidR="0006746F" w:rsidRPr="009D488E" w:rsidRDefault="0006746F" w:rsidP="00CD23C2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8D5655">
              <w:rPr>
                <w:rFonts w:ascii="Arial" w:hAnsi="Arial" w:cs="Arial"/>
                <w:color w:val="000000"/>
                <w:sz w:val="20"/>
                <w:lang w:val="en-US"/>
              </w:rPr>
              <w:t xml:space="preserve">I2R </w:t>
            </w:r>
            <w:proofErr w:type="spellStart"/>
            <w:r w:rsidRPr="008D5655">
              <w:rPr>
                <w:rFonts w:ascii="Arial" w:hAnsi="Arial" w:cs="Arial"/>
                <w:color w:val="000000"/>
                <w:sz w:val="20"/>
                <w:lang w:val="en-US"/>
              </w:rPr>
              <w:t>Nsts</w:t>
            </w:r>
            <w:proofErr w:type="spellEnd"/>
            <w:r w:rsidRPr="008D5655">
              <w:rPr>
                <w:rFonts w:ascii="Arial" w:hAnsi="Arial" w:cs="Arial"/>
                <w:color w:val="000000"/>
                <w:sz w:val="20"/>
                <w:lang w:val="en-US"/>
              </w:rPr>
              <w:t xml:space="preserve"> and I2R </w:t>
            </w:r>
            <w:proofErr w:type="spellStart"/>
            <w:r w:rsidRPr="008D5655">
              <w:rPr>
                <w:rFonts w:ascii="Arial" w:hAnsi="Arial" w:cs="Arial"/>
                <w:color w:val="000000"/>
                <w:sz w:val="20"/>
                <w:lang w:val="en-US"/>
              </w:rPr>
              <w:t>Nrep</w:t>
            </w:r>
            <w:proofErr w:type="spellEnd"/>
            <w:r w:rsidRPr="008D5655">
              <w:rPr>
                <w:rFonts w:ascii="Arial" w:hAnsi="Arial" w:cs="Arial"/>
                <w:color w:val="000000"/>
                <w:sz w:val="20"/>
                <w:lang w:val="en-US"/>
              </w:rPr>
              <w:t xml:space="preserve"> fields in NDPA are not valid in TB ranging</w:t>
            </w:r>
          </w:p>
        </w:tc>
        <w:tc>
          <w:tcPr>
            <w:tcW w:w="2255" w:type="dxa"/>
          </w:tcPr>
          <w:p w:rsidR="0006746F" w:rsidRPr="009D488E" w:rsidRDefault="0006746F" w:rsidP="00CD23C2">
            <w:pPr>
              <w:rPr>
                <w:rFonts w:ascii="Arial" w:hAnsi="Arial" w:cs="Arial"/>
                <w:color w:val="000000"/>
                <w:sz w:val="20"/>
              </w:rPr>
            </w:pPr>
            <w:r w:rsidRPr="008D5655">
              <w:rPr>
                <w:rFonts w:ascii="Arial" w:hAnsi="Arial" w:cs="Arial"/>
                <w:color w:val="000000"/>
                <w:sz w:val="20"/>
              </w:rPr>
              <w:t>add a note saying these fields are reserved in TB ranging</w:t>
            </w:r>
          </w:p>
        </w:tc>
        <w:tc>
          <w:tcPr>
            <w:tcW w:w="2577" w:type="dxa"/>
          </w:tcPr>
          <w:p w:rsidR="0006746F" w:rsidRPr="00506A53" w:rsidRDefault="0006746F" w:rsidP="00CD23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506A53">
              <w:rPr>
                <w:rFonts w:ascii="Arial" w:hAnsi="Arial" w:cs="Arial"/>
                <w:b/>
                <w:bCs/>
                <w:sz w:val="20"/>
              </w:rPr>
              <w:t>Reject</w:t>
            </w:r>
          </w:p>
          <w:p w:rsidR="0006746F" w:rsidRPr="00A76DA8" w:rsidRDefault="0006746F" w:rsidP="00CD2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existing text clearly states which parameters are used in TB and non-TB Ranging, conversely the non-TB Ranging case does not state that the Offset subfield is reserved either.</w:t>
            </w:r>
          </w:p>
        </w:tc>
      </w:tr>
      <w:tr w:rsidR="0006746F" w:rsidRPr="00DF4A52" w:rsidTr="007A453C">
        <w:trPr>
          <w:trHeight w:val="1002"/>
        </w:trPr>
        <w:tc>
          <w:tcPr>
            <w:tcW w:w="721" w:type="dxa"/>
          </w:tcPr>
          <w:p w:rsidR="0006746F" w:rsidRPr="008D5655" w:rsidRDefault="0006746F" w:rsidP="00CD23C2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:rsidR="0006746F" w:rsidRDefault="0006746F" w:rsidP="00CD23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</w:tcPr>
          <w:p w:rsidR="0006746F" w:rsidRPr="008D5655" w:rsidRDefault="0006746F" w:rsidP="00CD23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</w:tcPr>
          <w:p w:rsidR="0006746F" w:rsidRPr="008D5655" w:rsidRDefault="0006746F" w:rsidP="00CD23C2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2255" w:type="dxa"/>
          </w:tcPr>
          <w:p w:rsidR="0006746F" w:rsidRPr="008D5655" w:rsidRDefault="0006746F" w:rsidP="00CD23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77" w:type="dxa"/>
          </w:tcPr>
          <w:p w:rsidR="0006746F" w:rsidRPr="00A76DA8" w:rsidRDefault="0006746F" w:rsidP="00CD2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06746F" w:rsidRPr="00DF4A52" w:rsidTr="007A453C">
        <w:trPr>
          <w:trHeight w:val="1002"/>
        </w:trPr>
        <w:tc>
          <w:tcPr>
            <w:tcW w:w="721" w:type="dxa"/>
          </w:tcPr>
          <w:p w:rsidR="0006746F" w:rsidRPr="000337C7" w:rsidRDefault="0006746F" w:rsidP="00CD23C2">
            <w:pPr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632BCF">
              <w:rPr>
                <w:rFonts w:ascii="Arial" w:hAnsi="Arial" w:cs="Arial"/>
                <w:b/>
                <w:bCs/>
                <w:color w:val="000000"/>
                <w:sz w:val="20"/>
                <w:highlight w:val="yellow"/>
                <w:lang w:val="en-US"/>
              </w:rPr>
              <w:t>3011</w:t>
            </w:r>
          </w:p>
        </w:tc>
        <w:tc>
          <w:tcPr>
            <w:tcW w:w="720" w:type="dxa"/>
          </w:tcPr>
          <w:p w:rsidR="0006746F" w:rsidRDefault="0006746F" w:rsidP="00CD23C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44.15</w:t>
            </w:r>
          </w:p>
        </w:tc>
        <w:tc>
          <w:tcPr>
            <w:tcW w:w="810" w:type="dxa"/>
          </w:tcPr>
          <w:p w:rsidR="0006746F" w:rsidRPr="007A453C" w:rsidRDefault="0006746F" w:rsidP="00CD23C2">
            <w:pPr>
              <w:rPr>
                <w:rFonts w:ascii="Arial" w:hAnsi="Arial" w:cs="Arial"/>
                <w:sz w:val="20"/>
              </w:rPr>
            </w:pPr>
            <w:r w:rsidRPr="007A453C">
              <w:rPr>
                <w:rFonts w:ascii="Arial" w:hAnsi="Arial" w:cs="Arial"/>
                <w:sz w:val="20"/>
              </w:rPr>
              <w:t>9.3.1.19</w:t>
            </w:r>
          </w:p>
        </w:tc>
        <w:tc>
          <w:tcPr>
            <w:tcW w:w="2965" w:type="dxa"/>
          </w:tcPr>
          <w:p w:rsidR="0006746F" w:rsidRPr="00373F2C" w:rsidRDefault="0006746F" w:rsidP="00CD23C2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D23C2">
              <w:rPr>
                <w:rFonts w:ascii="Arial" w:hAnsi="Arial" w:cs="Arial"/>
                <w:color w:val="000000"/>
                <w:sz w:val="20"/>
                <w:lang w:val="en-US"/>
              </w:rPr>
              <w:t>Use of "AID11/RSID11" is NEW!. In the spec, as far as I know, we don't use names with number of bits embedded in the name. Any real reason to start having such?</w:t>
            </w:r>
          </w:p>
        </w:tc>
        <w:tc>
          <w:tcPr>
            <w:tcW w:w="2255" w:type="dxa"/>
          </w:tcPr>
          <w:p w:rsidR="0006746F" w:rsidRPr="00373F2C" w:rsidRDefault="0006746F" w:rsidP="00CD23C2">
            <w:pPr>
              <w:rPr>
                <w:rFonts w:ascii="Arial" w:hAnsi="Arial" w:cs="Arial"/>
                <w:color w:val="000000"/>
                <w:sz w:val="20"/>
              </w:rPr>
            </w:pPr>
            <w:r w:rsidRPr="00CD23C2">
              <w:rPr>
                <w:rFonts w:ascii="Arial" w:hAnsi="Arial" w:cs="Arial"/>
                <w:color w:val="000000"/>
                <w:sz w:val="20"/>
              </w:rPr>
              <w:t>Remove the number of bits (11) from the name or use a different name. This might appear in more places</w:t>
            </w:r>
          </w:p>
        </w:tc>
        <w:tc>
          <w:tcPr>
            <w:tcW w:w="2577" w:type="dxa"/>
          </w:tcPr>
          <w:p w:rsidR="0006746F" w:rsidRDefault="0006746F" w:rsidP="00CD23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Reject</w:t>
            </w:r>
          </w:p>
          <w:p w:rsidR="0006746F" w:rsidRPr="00056D28" w:rsidRDefault="0006746F" w:rsidP="00CD23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Compare the same/similar field in Draft P802.11ax D6.0 </w:t>
            </w:r>
            <w:r w:rsidRPr="009166C5">
              <w:rPr>
                <w:rFonts w:ascii="Arial" w:hAnsi="Arial" w:cs="Arial"/>
                <w:bCs/>
                <w:sz w:val="20"/>
              </w:rPr>
              <w:t>Figure 9-61b—STA Info subfield</w:t>
            </w:r>
          </w:p>
        </w:tc>
      </w:tr>
      <w:tr w:rsidR="0006746F" w:rsidRPr="00DF4A52" w:rsidTr="007A453C">
        <w:trPr>
          <w:trHeight w:val="1002"/>
        </w:trPr>
        <w:tc>
          <w:tcPr>
            <w:tcW w:w="721" w:type="dxa"/>
          </w:tcPr>
          <w:p w:rsidR="0006746F" w:rsidRPr="00CD23C2" w:rsidRDefault="0006746F" w:rsidP="00CD23C2">
            <w:pPr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:rsidR="0006746F" w:rsidRDefault="0006746F" w:rsidP="00CD23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</w:tcPr>
          <w:p w:rsidR="0006746F" w:rsidRPr="007A453C" w:rsidRDefault="0006746F" w:rsidP="00CD23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</w:tcPr>
          <w:p w:rsidR="0006746F" w:rsidRPr="00266A22" w:rsidRDefault="0006746F" w:rsidP="00CD23C2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2255" w:type="dxa"/>
          </w:tcPr>
          <w:p w:rsidR="0006746F" w:rsidRPr="00266A22" w:rsidRDefault="0006746F" w:rsidP="00CD23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77" w:type="dxa"/>
          </w:tcPr>
          <w:p w:rsidR="0006746F" w:rsidRPr="009166C5" w:rsidRDefault="0006746F" w:rsidP="00CD23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06746F" w:rsidRPr="00DF4A52" w:rsidTr="007A453C">
        <w:trPr>
          <w:trHeight w:val="1002"/>
        </w:trPr>
        <w:tc>
          <w:tcPr>
            <w:tcW w:w="721" w:type="dxa"/>
          </w:tcPr>
          <w:p w:rsidR="0006746F" w:rsidRPr="000337C7" w:rsidRDefault="0006746F" w:rsidP="00CD23C2">
            <w:pPr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4C198E">
              <w:rPr>
                <w:rFonts w:ascii="Arial" w:hAnsi="Arial" w:cs="Arial"/>
                <w:b/>
                <w:color w:val="000000"/>
                <w:sz w:val="20"/>
                <w:highlight w:val="yellow"/>
                <w:lang w:val="en-US"/>
              </w:rPr>
              <w:t>3019</w:t>
            </w:r>
          </w:p>
        </w:tc>
        <w:tc>
          <w:tcPr>
            <w:tcW w:w="720" w:type="dxa"/>
          </w:tcPr>
          <w:p w:rsidR="0006746F" w:rsidRDefault="0006746F" w:rsidP="00CD23C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54.4</w:t>
            </w:r>
          </w:p>
        </w:tc>
        <w:tc>
          <w:tcPr>
            <w:tcW w:w="810" w:type="dxa"/>
          </w:tcPr>
          <w:p w:rsidR="0006746F" w:rsidRPr="007A453C" w:rsidRDefault="0006746F" w:rsidP="00CD23C2">
            <w:pPr>
              <w:rPr>
                <w:rFonts w:ascii="Arial" w:hAnsi="Arial" w:cs="Arial"/>
                <w:sz w:val="20"/>
              </w:rPr>
            </w:pPr>
            <w:r w:rsidRPr="00CD23C2">
              <w:rPr>
                <w:rFonts w:ascii="Arial" w:hAnsi="Arial" w:cs="Arial"/>
                <w:sz w:val="20"/>
              </w:rPr>
              <w:t>9.4.2.21.10</w:t>
            </w:r>
          </w:p>
        </w:tc>
        <w:tc>
          <w:tcPr>
            <w:tcW w:w="2965" w:type="dxa"/>
          </w:tcPr>
          <w:p w:rsidR="0006746F" w:rsidRPr="00373F2C" w:rsidRDefault="0006746F" w:rsidP="00CD23C2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D23C2">
              <w:rPr>
                <w:rFonts w:ascii="Arial" w:hAnsi="Arial" w:cs="Arial"/>
                <w:color w:val="000000"/>
                <w:sz w:val="20"/>
                <w:lang w:val="en-US"/>
              </w:rPr>
              <w:t>The use of "Z" (just one letter Z) in table 9-134 is incorrect. Should use more descriptive names.</w:t>
            </w:r>
          </w:p>
        </w:tc>
        <w:tc>
          <w:tcPr>
            <w:tcW w:w="2255" w:type="dxa"/>
          </w:tcPr>
          <w:p w:rsidR="0006746F" w:rsidRPr="00373F2C" w:rsidRDefault="0006746F" w:rsidP="00CD23C2">
            <w:pPr>
              <w:rPr>
                <w:rFonts w:ascii="Arial" w:hAnsi="Arial" w:cs="Arial"/>
                <w:color w:val="000000"/>
                <w:sz w:val="20"/>
              </w:rPr>
            </w:pPr>
            <w:r w:rsidRPr="00CD23C2">
              <w:rPr>
                <w:rFonts w:ascii="Arial" w:hAnsi="Arial" w:cs="Arial"/>
                <w:color w:val="000000"/>
                <w:sz w:val="20"/>
              </w:rPr>
              <w:t>Replace with a more descriptive name. Example "Z coordinate", "Hight coordinate",...</w:t>
            </w:r>
          </w:p>
        </w:tc>
        <w:tc>
          <w:tcPr>
            <w:tcW w:w="2577" w:type="dxa"/>
          </w:tcPr>
          <w:p w:rsidR="0006746F" w:rsidRPr="0022094D" w:rsidRDefault="0006746F" w:rsidP="00CD23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22094D">
              <w:rPr>
                <w:rFonts w:ascii="Arial" w:hAnsi="Arial" w:cs="Arial"/>
                <w:b/>
                <w:bCs/>
                <w:sz w:val="20"/>
              </w:rPr>
              <w:t>Re</w:t>
            </w:r>
            <w:r w:rsidR="002A08AB">
              <w:rPr>
                <w:rFonts w:ascii="Arial" w:hAnsi="Arial" w:cs="Arial"/>
                <w:b/>
                <w:bCs/>
                <w:sz w:val="20"/>
              </w:rPr>
              <w:t>ject</w:t>
            </w:r>
          </w:p>
          <w:p w:rsidR="0006746F" w:rsidRDefault="0006746F" w:rsidP="00CD23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</w:t>
            </w:r>
            <w:proofErr w:type="spellStart"/>
            <w:r>
              <w:rPr>
                <w:rFonts w:ascii="Arial" w:hAnsi="Arial" w:cs="Arial"/>
                <w:sz w:val="20"/>
              </w:rPr>
              <w:t>subelement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name is not introduced in this amendment, but was there prior</w:t>
            </w:r>
            <w:r w:rsidR="002A08AB">
              <w:rPr>
                <w:rFonts w:ascii="Arial" w:hAnsi="Arial" w:cs="Arial"/>
                <w:sz w:val="20"/>
              </w:rPr>
              <w:t xml:space="preserve">, possibly originating outside IEEE 802.11. </w:t>
            </w:r>
          </w:p>
        </w:tc>
      </w:tr>
      <w:tr w:rsidR="0006746F" w:rsidRPr="00DF4A52" w:rsidTr="007A453C">
        <w:trPr>
          <w:trHeight w:val="1002"/>
        </w:trPr>
        <w:tc>
          <w:tcPr>
            <w:tcW w:w="721" w:type="dxa"/>
          </w:tcPr>
          <w:p w:rsidR="0006746F" w:rsidRPr="009D488E" w:rsidRDefault="0006746F" w:rsidP="00CD23C2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:rsidR="0006746F" w:rsidRDefault="0006746F" w:rsidP="00CD23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</w:tcPr>
          <w:p w:rsidR="0006746F" w:rsidRPr="009D488E" w:rsidRDefault="0006746F" w:rsidP="00CD23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</w:tcPr>
          <w:p w:rsidR="0006746F" w:rsidRPr="009D488E" w:rsidRDefault="0006746F" w:rsidP="00CD23C2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2255" w:type="dxa"/>
          </w:tcPr>
          <w:p w:rsidR="0006746F" w:rsidRPr="009D488E" w:rsidRDefault="0006746F" w:rsidP="00CD23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77" w:type="dxa"/>
          </w:tcPr>
          <w:p w:rsidR="0006746F" w:rsidRPr="00A76DA8" w:rsidRDefault="0006746F" w:rsidP="00CD2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06746F" w:rsidRPr="00DF4A52" w:rsidTr="007A453C">
        <w:trPr>
          <w:trHeight w:val="1002"/>
        </w:trPr>
        <w:tc>
          <w:tcPr>
            <w:tcW w:w="721" w:type="dxa"/>
          </w:tcPr>
          <w:p w:rsidR="0006746F" w:rsidRPr="009D488E" w:rsidRDefault="0006746F" w:rsidP="00CD23C2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BC3D77">
              <w:rPr>
                <w:rFonts w:ascii="Arial" w:hAnsi="Arial" w:cs="Arial"/>
                <w:b/>
                <w:color w:val="000000"/>
                <w:sz w:val="20"/>
                <w:highlight w:val="yellow"/>
                <w:lang w:val="en-US"/>
              </w:rPr>
              <w:t>3105</w:t>
            </w:r>
          </w:p>
        </w:tc>
        <w:tc>
          <w:tcPr>
            <w:tcW w:w="720" w:type="dxa"/>
          </w:tcPr>
          <w:p w:rsidR="0006746F" w:rsidRDefault="0006746F" w:rsidP="00CD23C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76.4</w:t>
            </w:r>
          </w:p>
        </w:tc>
        <w:tc>
          <w:tcPr>
            <w:tcW w:w="810" w:type="dxa"/>
          </w:tcPr>
          <w:p w:rsidR="0006746F" w:rsidRPr="009D488E" w:rsidRDefault="0006746F" w:rsidP="00CD23C2">
            <w:pPr>
              <w:rPr>
                <w:rFonts w:ascii="Arial" w:hAnsi="Arial" w:cs="Arial"/>
                <w:sz w:val="20"/>
              </w:rPr>
            </w:pPr>
            <w:r w:rsidRPr="00B14D4A">
              <w:rPr>
                <w:rFonts w:ascii="Arial" w:hAnsi="Arial" w:cs="Arial"/>
                <w:sz w:val="20"/>
              </w:rPr>
              <w:t>9.4.2.296</w:t>
            </w:r>
          </w:p>
        </w:tc>
        <w:tc>
          <w:tcPr>
            <w:tcW w:w="2965" w:type="dxa"/>
          </w:tcPr>
          <w:p w:rsidR="0006746F" w:rsidRPr="009D488E" w:rsidRDefault="0006746F" w:rsidP="00CD23C2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14D4A">
              <w:rPr>
                <w:rFonts w:ascii="Arial" w:hAnsi="Arial" w:cs="Arial"/>
                <w:color w:val="000000"/>
                <w:sz w:val="20"/>
                <w:lang w:val="en-US"/>
              </w:rPr>
              <w:t xml:space="preserve">Remove "Immediate LMR Feedback" subfield from Non-TB specific </w:t>
            </w:r>
            <w:proofErr w:type="spellStart"/>
            <w:r w:rsidRPr="00B14D4A">
              <w:rPr>
                <w:rFonts w:ascii="Arial" w:hAnsi="Arial" w:cs="Arial"/>
                <w:color w:val="000000"/>
                <w:sz w:val="20"/>
                <w:lang w:val="en-US"/>
              </w:rPr>
              <w:t>subelement</w:t>
            </w:r>
            <w:proofErr w:type="spellEnd"/>
            <w:r w:rsidRPr="00B14D4A">
              <w:rPr>
                <w:rFonts w:ascii="Arial" w:hAnsi="Arial" w:cs="Arial"/>
                <w:color w:val="000000"/>
                <w:sz w:val="20"/>
                <w:lang w:val="en-US"/>
              </w:rPr>
              <w:t xml:space="preserve"> format as it is in the IFTMR and IFTM frames already. Also remove it from the normative text in section 11.22.6.4.4.3.</w:t>
            </w:r>
          </w:p>
        </w:tc>
        <w:tc>
          <w:tcPr>
            <w:tcW w:w="2255" w:type="dxa"/>
          </w:tcPr>
          <w:p w:rsidR="0006746F" w:rsidRPr="009D488E" w:rsidRDefault="0006746F" w:rsidP="00CD23C2">
            <w:pPr>
              <w:rPr>
                <w:rFonts w:ascii="Arial" w:hAnsi="Arial" w:cs="Arial"/>
                <w:color w:val="000000"/>
                <w:sz w:val="20"/>
              </w:rPr>
            </w:pPr>
            <w:r w:rsidRPr="00B14D4A">
              <w:rPr>
                <w:rFonts w:ascii="Arial" w:hAnsi="Arial" w:cs="Arial"/>
                <w:color w:val="000000"/>
                <w:sz w:val="20"/>
              </w:rPr>
              <w:t>As per comment</w:t>
            </w:r>
          </w:p>
        </w:tc>
        <w:tc>
          <w:tcPr>
            <w:tcW w:w="2577" w:type="dxa"/>
          </w:tcPr>
          <w:p w:rsidR="0006746F" w:rsidRPr="00056D28" w:rsidRDefault="0006746F" w:rsidP="00CD23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056D28"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:rsidR="0006746F" w:rsidRPr="00A76DA8" w:rsidRDefault="0006746F" w:rsidP="00CD2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Addressed as part of CID </w:t>
            </w:r>
            <w:r w:rsidRPr="00B14D4A">
              <w:rPr>
                <w:rFonts w:ascii="Arial" w:hAnsi="Arial" w:cs="Arial"/>
                <w:sz w:val="20"/>
              </w:rPr>
              <w:t>3231</w:t>
            </w:r>
            <w:r>
              <w:rPr>
                <w:rFonts w:ascii="Arial" w:hAnsi="Arial" w:cs="Arial"/>
                <w:sz w:val="20"/>
              </w:rPr>
              <w:t xml:space="preserve"> in DCN 11-20/0126</w:t>
            </w:r>
          </w:p>
        </w:tc>
      </w:tr>
      <w:tr w:rsidR="0006746F" w:rsidRPr="00DF4A52" w:rsidTr="007A453C">
        <w:trPr>
          <w:trHeight w:val="1002"/>
        </w:trPr>
        <w:tc>
          <w:tcPr>
            <w:tcW w:w="721" w:type="dxa"/>
          </w:tcPr>
          <w:p w:rsidR="0006746F" w:rsidRPr="00B14D4A" w:rsidRDefault="0006746F" w:rsidP="00CD23C2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:rsidR="0006746F" w:rsidRDefault="0006746F" w:rsidP="00CD23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</w:tcPr>
          <w:p w:rsidR="0006746F" w:rsidRPr="00B14D4A" w:rsidRDefault="0006746F" w:rsidP="00CD23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</w:tcPr>
          <w:p w:rsidR="0006746F" w:rsidRPr="00B14D4A" w:rsidRDefault="0006746F" w:rsidP="00CD23C2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2255" w:type="dxa"/>
          </w:tcPr>
          <w:p w:rsidR="0006746F" w:rsidRPr="00B14D4A" w:rsidRDefault="0006746F" w:rsidP="00CD23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77" w:type="dxa"/>
          </w:tcPr>
          <w:p w:rsidR="0006746F" w:rsidRPr="00A76DA8" w:rsidRDefault="0006746F" w:rsidP="00CD2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06746F" w:rsidRPr="00DF4A52" w:rsidTr="007A453C">
        <w:trPr>
          <w:trHeight w:val="1002"/>
        </w:trPr>
        <w:tc>
          <w:tcPr>
            <w:tcW w:w="721" w:type="dxa"/>
          </w:tcPr>
          <w:p w:rsidR="0006746F" w:rsidRPr="00BC3D77" w:rsidRDefault="0006746F" w:rsidP="00CD23C2">
            <w:pPr>
              <w:rPr>
                <w:rFonts w:ascii="Arial" w:hAnsi="Arial" w:cs="Arial"/>
                <w:b/>
                <w:color w:val="000000"/>
                <w:sz w:val="20"/>
                <w:highlight w:val="yellow"/>
                <w:lang w:val="en-US"/>
              </w:rPr>
            </w:pPr>
            <w:r w:rsidRPr="00A651E0">
              <w:rPr>
                <w:rFonts w:ascii="Arial" w:hAnsi="Arial" w:cs="Arial"/>
                <w:b/>
                <w:color w:val="000000"/>
                <w:sz w:val="20"/>
                <w:highlight w:val="yellow"/>
                <w:lang w:val="en-US"/>
              </w:rPr>
              <w:t>3242</w:t>
            </w:r>
          </w:p>
        </w:tc>
        <w:tc>
          <w:tcPr>
            <w:tcW w:w="720" w:type="dxa"/>
          </w:tcPr>
          <w:p w:rsidR="0006746F" w:rsidRDefault="0006746F" w:rsidP="00CD23C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136.29</w:t>
            </w:r>
          </w:p>
        </w:tc>
        <w:tc>
          <w:tcPr>
            <w:tcW w:w="810" w:type="dxa"/>
          </w:tcPr>
          <w:p w:rsidR="0006746F" w:rsidRPr="00B14D4A" w:rsidRDefault="0006746F" w:rsidP="00CD23C2">
            <w:pPr>
              <w:rPr>
                <w:rFonts w:ascii="Arial" w:hAnsi="Arial" w:cs="Arial"/>
                <w:sz w:val="20"/>
              </w:rPr>
            </w:pPr>
            <w:r w:rsidRPr="00CA5565">
              <w:rPr>
                <w:rFonts w:ascii="Arial" w:hAnsi="Arial" w:cs="Arial"/>
                <w:sz w:val="20"/>
              </w:rPr>
              <w:t>11.22.6.4.3.1</w:t>
            </w:r>
          </w:p>
        </w:tc>
        <w:tc>
          <w:tcPr>
            <w:tcW w:w="2965" w:type="dxa"/>
          </w:tcPr>
          <w:p w:rsidR="0006746F" w:rsidRPr="00B14D4A" w:rsidRDefault="0006746F" w:rsidP="00CD23C2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A5565">
              <w:rPr>
                <w:rFonts w:ascii="Arial" w:hAnsi="Arial" w:cs="Arial"/>
                <w:color w:val="000000"/>
                <w:sz w:val="20"/>
                <w:lang w:val="en-US"/>
              </w:rPr>
              <w:t xml:space="preserve">"and set the Rx Control Frame to </w:t>
            </w:r>
            <w:proofErr w:type="spellStart"/>
            <w:r w:rsidRPr="00CA5565">
              <w:rPr>
                <w:rFonts w:ascii="Arial" w:hAnsi="Arial" w:cs="Arial"/>
                <w:color w:val="000000"/>
                <w:sz w:val="20"/>
                <w:lang w:val="en-US"/>
              </w:rPr>
              <w:t>MultiBSS</w:t>
            </w:r>
            <w:proofErr w:type="spellEnd"/>
            <w:r w:rsidRPr="00CA5565">
              <w:rPr>
                <w:rFonts w:ascii="Arial" w:hAnsi="Arial" w:cs="Arial"/>
                <w:color w:val="000000"/>
                <w:sz w:val="20"/>
                <w:lang w:val="en-US"/>
              </w:rPr>
              <w:t xml:space="preserve"> subfield in HE MAC Capabilities Information field to 1" - how does this apply to un-associated STAs?</w:t>
            </w:r>
          </w:p>
        </w:tc>
        <w:tc>
          <w:tcPr>
            <w:tcW w:w="2255" w:type="dxa"/>
          </w:tcPr>
          <w:p w:rsidR="0006746F" w:rsidRPr="00B14D4A" w:rsidRDefault="0006746F" w:rsidP="00CD23C2">
            <w:pPr>
              <w:rPr>
                <w:rFonts w:ascii="Arial" w:hAnsi="Arial" w:cs="Arial"/>
                <w:color w:val="000000"/>
                <w:sz w:val="20"/>
              </w:rPr>
            </w:pPr>
            <w:r w:rsidRPr="00CA5565">
              <w:rPr>
                <w:rFonts w:ascii="Arial" w:hAnsi="Arial" w:cs="Arial"/>
                <w:color w:val="000000"/>
                <w:sz w:val="20"/>
              </w:rPr>
              <w:t xml:space="preserve">Clarify if this applies to un-associated STAs, which do not exchange </w:t>
            </w:r>
            <w:proofErr w:type="spellStart"/>
            <w:r w:rsidRPr="00CA5565">
              <w:rPr>
                <w:rFonts w:ascii="Arial" w:hAnsi="Arial" w:cs="Arial"/>
                <w:color w:val="000000"/>
                <w:sz w:val="20"/>
              </w:rPr>
              <w:t>an</w:t>
            </w:r>
            <w:proofErr w:type="spellEnd"/>
            <w:r w:rsidRPr="00CA5565">
              <w:rPr>
                <w:rFonts w:ascii="Arial" w:hAnsi="Arial" w:cs="Arial"/>
                <w:color w:val="000000"/>
                <w:sz w:val="20"/>
              </w:rPr>
              <w:t xml:space="preserve"> HE MAC Capabilities Information field</w:t>
            </w:r>
          </w:p>
        </w:tc>
        <w:tc>
          <w:tcPr>
            <w:tcW w:w="2577" w:type="dxa"/>
          </w:tcPr>
          <w:p w:rsidR="0006746F" w:rsidRPr="00A651E0" w:rsidRDefault="0006746F" w:rsidP="00CD23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A651E0"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:rsidR="0006746F" w:rsidRDefault="0006746F" w:rsidP="00CD2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See changes in </w:t>
            </w:r>
            <w:r>
              <w:rPr>
                <w:rFonts w:ascii="Arial" w:hAnsi="Arial" w:cs="Arial"/>
                <w:bCs/>
                <w:sz w:val="20"/>
              </w:rPr>
              <w:t>document DCN 11-20/</w:t>
            </w:r>
            <w:r w:rsidRPr="00051C57">
              <w:rPr>
                <w:rFonts w:ascii="Arial" w:hAnsi="Arial" w:cs="Arial"/>
                <w:bCs/>
                <w:sz w:val="20"/>
              </w:rPr>
              <w:t>1219</w:t>
            </w:r>
          </w:p>
        </w:tc>
      </w:tr>
      <w:tr w:rsidR="0006746F" w:rsidRPr="00DF4A52" w:rsidTr="007A453C">
        <w:trPr>
          <w:trHeight w:val="1002"/>
        </w:trPr>
        <w:tc>
          <w:tcPr>
            <w:tcW w:w="721" w:type="dxa"/>
          </w:tcPr>
          <w:p w:rsidR="0006746F" w:rsidRPr="009D488E" w:rsidRDefault="0006746F" w:rsidP="00CD23C2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bookmarkStart w:id="5" w:name="_Hlk48120741"/>
            <w:r w:rsidRPr="00CD3F03">
              <w:rPr>
                <w:rFonts w:ascii="Arial" w:hAnsi="Arial" w:cs="Arial"/>
                <w:b/>
                <w:color w:val="000000"/>
                <w:sz w:val="20"/>
                <w:highlight w:val="yellow"/>
                <w:lang w:val="en-US"/>
              </w:rPr>
              <w:t>3671</w:t>
            </w:r>
          </w:p>
        </w:tc>
        <w:tc>
          <w:tcPr>
            <w:tcW w:w="720" w:type="dxa"/>
          </w:tcPr>
          <w:p w:rsidR="0006746F" w:rsidRDefault="0006746F" w:rsidP="00CD23C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136.20</w:t>
            </w:r>
          </w:p>
        </w:tc>
        <w:tc>
          <w:tcPr>
            <w:tcW w:w="810" w:type="dxa"/>
          </w:tcPr>
          <w:p w:rsidR="0006746F" w:rsidRPr="009D488E" w:rsidRDefault="0006746F" w:rsidP="00CD23C2">
            <w:pPr>
              <w:rPr>
                <w:rFonts w:ascii="Arial" w:hAnsi="Arial" w:cs="Arial"/>
                <w:sz w:val="20"/>
              </w:rPr>
            </w:pPr>
            <w:r w:rsidRPr="00C8331E">
              <w:rPr>
                <w:rFonts w:ascii="Arial" w:hAnsi="Arial" w:cs="Arial"/>
                <w:sz w:val="20"/>
              </w:rPr>
              <w:t>11.22.6.4.3.1</w:t>
            </w:r>
          </w:p>
        </w:tc>
        <w:tc>
          <w:tcPr>
            <w:tcW w:w="2965" w:type="dxa"/>
          </w:tcPr>
          <w:p w:rsidR="0006746F" w:rsidRPr="009D488E" w:rsidRDefault="0006746F" w:rsidP="00CD23C2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8331E">
              <w:rPr>
                <w:rFonts w:ascii="Arial" w:hAnsi="Arial" w:cs="Arial"/>
                <w:color w:val="000000"/>
                <w:sz w:val="20"/>
                <w:lang w:val="en-US"/>
              </w:rPr>
              <w:t>"An ISTA shall only transmit any Fine Timing Measurement Request frame outside an Availability Window allocated to itself. (#1170, #1566) " is extremely unclear.  Seems to be saying that FTMR frames must be transmitted outside AWs, but I think it's trying to say that the only kind of FTM-related frame that may be sent outside an AW is an FTMR frame</w:t>
            </w:r>
          </w:p>
        </w:tc>
        <w:tc>
          <w:tcPr>
            <w:tcW w:w="2255" w:type="dxa"/>
          </w:tcPr>
          <w:p w:rsidR="0006746F" w:rsidRPr="009D488E" w:rsidRDefault="0006746F" w:rsidP="00CD23C2">
            <w:pPr>
              <w:rPr>
                <w:rFonts w:ascii="Arial" w:hAnsi="Arial" w:cs="Arial"/>
                <w:color w:val="000000"/>
                <w:sz w:val="20"/>
              </w:rPr>
            </w:pPr>
            <w:r w:rsidRPr="00C8331E">
              <w:rPr>
                <w:rFonts w:ascii="Arial" w:hAnsi="Arial" w:cs="Arial"/>
                <w:color w:val="000000"/>
                <w:sz w:val="20"/>
              </w:rPr>
              <w:t>Change to "An ISTA shall may transmit a Fine Timing Measurement Request frame outside an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C8331E">
              <w:rPr>
                <w:rFonts w:ascii="Arial" w:hAnsi="Arial" w:cs="Arial"/>
                <w:color w:val="000000"/>
                <w:sz w:val="20"/>
              </w:rPr>
              <w:t>Availability Window allocated to it. Other frames involved in TB  ranging shall not be transmitted outside this window.""</w:t>
            </w:r>
          </w:p>
        </w:tc>
        <w:tc>
          <w:tcPr>
            <w:tcW w:w="2577" w:type="dxa"/>
          </w:tcPr>
          <w:p w:rsidR="0006746F" w:rsidRPr="00A651E0" w:rsidRDefault="0006746F" w:rsidP="00A727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A651E0"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:rsidR="0006746F" w:rsidRPr="00A76DA8" w:rsidRDefault="0006746F" w:rsidP="00CD2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principle. See changes made in response to CID 3672 and changes in </w:t>
            </w:r>
            <w:r>
              <w:rPr>
                <w:rFonts w:ascii="Arial" w:hAnsi="Arial" w:cs="Arial"/>
                <w:bCs/>
                <w:sz w:val="20"/>
              </w:rPr>
              <w:t>document DCN 11-20/</w:t>
            </w:r>
            <w:r w:rsidRPr="00051C57">
              <w:rPr>
                <w:rFonts w:ascii="Arial" w:hAnsi="Arial" w:cs="Arial"/>
                <w:bCs/>
                <w:sz w:val="20"/>
              </w:rPr>
              <w:t>1219</w:t>
            </w:r>
          </w:p>
        </w:tc>
      </w:tr>
      <w:tr w:rsidR="0006746F" w:rsidRPr="00DF4A52" w:rsidTr="007A453C">
        <w:trPr>
          <w:trHeight w:val="1002"/>
        </w:trPr>
        <w:tc>
          <w:tcPr>
            <w:tcW w:w="721" w:type="dxa"/>
          </w:tcPr>
          <w:p w:rsidR="0006746F" w:rsidRPr="00CA5565" w:rsidRDefault="0006746F" w:rsidP="00CD23C2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:rsidR="0006746F" w:rsidRDefault="0006746F" w:rsidP="00CD23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</w:tcPr>
          <w:p w:rsidR="0006746F" w:rsidRPr="00CA5565" w:rsidRDefault="0006746F" w:rsidP="00CD23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</w:tcPr>
          <w:p w:rsidR="0006746F" w:rsidRPr="00CA5565" w:rsidRDefault="0006746F" w:rsidP="00CD23C2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2255" w:type="dxa"/>
          </w:tcPr>
          <w:p w:rsidR="0006746F" w:rsidRPr="00CA5565" w:rsidRDefault="0006746F" w:rsidP="00CD23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77" w:type="dxa"/>
          </w:tcPr>
          <w:p w:rsidR="0006746F" w:rsidRPr="00A76DA8" w:rsidRDefault="0006746F" w:rsidP="00A727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bookmarkEnd w:id="5"/>
      <w:tr w:rsidR="0006746F" w:rsidRPr="00DF4A52" w:rsidTr="007A453C">
        <w:trPr>
          <w:trHeight w:val="1002"/>
        </w:trPr>
        <w:tc>
          <w:tcPr>
            <w:tcW w:w="721" w:type="dxa"/>
          </w:tcPr>
          <w:p w:rsidR="0006746F" w:rsidRPr="009D488E" w:rsidRDefault="0006746F" w:rsidP="00CD23C2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F27BF9">
              <w:rPr>
                <w:rFonts w:ascii="Arial" w:hAnsi="Arial" w:cs="Arial"/>
                <w:b/>
                <w:color w:val="000000"/>
                <w:sz w:val="20"/>
                <w:highlight w:val="yellow"/>
                <w:lang w:val="en-US"/>
              </w:rPr>
              <w:t>3119</w:t>
            </w:r>
          </w:p>
        </w:tc>
        <w:tc>
          <w:tcPr>
            <w:tcW w:w="720" w:type="dxa"/>
          </w:tcPr>
          <w:p w:rsidR="0006746F" w:rsidRDefault="0006746F" w:rsidP="00CD23C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142.11</w:t>
            </w:r>
          </w:p>
        </w:tc>
        <w:tc>
          <w:tcPr>
            <w:tcW w:w="810" w:type="dxa"/>
          </w:tcPr>
          <w:p w:rsidR="0006746F" w:rsidRPr="009D488E" w:rsidRDefault="0006746F" w:rsidP="00CD23C2">
            <w:pPr>
              <w:rPr>
                <w:rFonts w:ascii="Arial" w:hAnsi="Arial" w:cs="Arial"/>
                <w:sz w:val="20"/>
              </w:rPr>
            </w:pPr>
            <w:r w:rsidRPr="009D488E">
              <w:rPr>
                <w:rFonts w:ascii="Arial" w:hAnsi="Arial" w:cs="Arial"/>
                <w:sz w:val="20"/>
              </w:rPr>
              <w:t>11.22.6.4.3.3</w:t>
            </w:r>
          </w:p>
        </w:tc>
        <w:tc>
          <w:tcPr>
            <w:tcW w:w="2965" w:type="dxa"/>
          </w:tcPr>
          <w:p w:rsidR="0006746F" w:rsidRPr="009D488E" w:rsidRDefault="0006746F" w:rsidP="00CD23C2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9D488E">
              <w:rPr>
                <w:rFonts w:ascii="Arial" w:hAnsi="Arial" w:cs="Arial"/>
                <w:color w:val="000000"/>
                <w:sz w:val="20"/>
                <w:lang w:val="en-US"/>
              </w:rPr>
              <w:t>Add text "of the PSDU belong to the Trigger Ranging subvariant Poll transmitted before NDPA transmission" after "RSTA's TSF[21:6]"</w:t>
            </w:r>
          </w:p>
        </w:tc>
        <w:tc>
          <w:tcPr>
            <w:tcW w:w="2255" w:type="dxa"/>
          </w:tcPr>
          <w:p w:rsidR="0006746F" w:rsidRPr="009D488E" w:rsidRDefault="0006746F" w:rsidP="00CD23C2">
            <w:pPr>
              <w:rPr>
                <w:rFonts w:ascii="Arial" w:hAnsi="Arial" w:cs="Arial"/>
                <w:color w:val="000000"/>
                <w:sz w:val="20"/>
              </w:rPr>
            </w:pPr>
            <w:r w:rsidRPr="009D488E">
              <w:rPr>
                <w:rFonts w:ascii="Arial" w:hAnsi="Arial" w:cs="Arial"/>
                <w:color w:val="000000"/>
                <w:sz w:val="20"/>
              </w:rPr>
              <w:t>As per comment</w:t>
            </w:r>
          </w:p>
        </w:tc>
        <w:tc>
          <w:tcPr>
            <w:tcW w:w="2577" w:type="dxa"/>
          </w:tcPr>
          <w:p w:rsidR="0006746F" w:rsidRPr="00F27BF9" w:rsidRDefault="0006746F" w:rsidP="00CD23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F27BF9"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:rsidR="0006746F" w:rsidRPr="00A76DA8" w:rsidRDefault="0006746F" w:rsidP="00CD2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changes already made in DCN 11-20/0368r2</w:t>
            </w:r>
            <w:r w:rsidR="00BD5244">
              <w:rPr>
                <w:rFonts w:ascii="Arial" w:hAnsi="Arial" w:cs="Arial"/>
                <w:sz w:val="20"/>
              </w:rPr>
              <w:t xml:space="preserve"> related to CID 3707</w:t>
            </w:r>
          </w:p>
        </w:tc>
      </w:tr>
      <w:tr w:rsidR="00EC2001" w:rsidRPr="00DF4A52" w:rsidTr="007A453C">
        <w:trPr>
          <w:trHeight w:val="1002"/>
        </w:trPr>
        <w:tc>
          <w:tcPr>
            <w:tcW w:w="721" w:type="dxa"/>
          </w:tcPr>
          <w:p w:rsidR="00EC2001" w:rsidRPr="00CA5565" w:rsidRDefault="00EC2001" w:rsidP="00CD23C2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:rsidR="00EC2001" w:rsidRDefault="00EC2001" w:rsidP="00CD23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</w:tcPr>
          <w:p w:rsidR="00EC2001" w:rsidRPr="00CA5565" w:rsidRDefault="00EC2001" w:rsidP="00CD23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</w:tcPr>
          <w:p w:rsidR="00EC2001" w:rsidRPr="00CA5565" w:rsidRDefault="00EC2001" w:rsidP="00CD23C2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2255" w:type="dxa"/>
          </w:tcPr>
          <w:p w:rsidR="00EC2001" w:rsidRPr="00CA5565" w:rsidRDefault="00EC2001" w:rsidP="00CD23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77" w:type="dxa"/>
          </w:tcPr>
          <w:p w:rsidR="00EC2001" w:rsidRPr="00A76DA8" w:rsidRDefault="00EC2001" w:rsidP="00CD2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EC2001" w:rsidRPr="00DF4A52" w:rsidTr="007A453C">
        <w:trPr>
          <w:trHeight w:val="1002"/>
        </w:trPr>
        <w:tc>
          <w:tcPr>
            <w:tcW w:w="721" w:type="dxa"/>
          </w:tcPr>
          <w:p w:rsidR="00EC2001" w:rsidRPr="00194CF8" w:rsidRDefault="00EC2001" w:rsidP="00CD23C2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9103A9">
              <w:rPr>
                <w:rFonts w:ascii="Arial" w:hAnsi="Arial" w:cs="Arial"/>
                <w:b/>
                <w:color w:val="000000"/>
                <w:sz w:val="20"/>
                <w:highlight w:val="yellow"/>
                <w:lang w:val="en-US"/>
              </w:rPr>
              <w:t>4019</w:t>
            </w:r>
          </w:p>
        </w:tc>
        <w:tc>
          <w:tcPr>
            <w:tcW w:w="720" w:type="dxa"/>
          </w:tcPr>
          <w:p w:rsidR="00EC2001" w:rsidRDefault="00EC2001" w:rsidP="00CD23C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196.24</w:t>
            </w:r>
          </w:p>
        </w:tc>
        <w:tc>
          <w:tcPr>
            <w:tcW w:w="810" w:type="dxa"/>
          </w:tcPr>
          <w:p w:rsidR="00EC2001" w:rsidRPr="004038F5" w:rsidRDefault="00EC2001" w:rsidP="00CD23C2">
            <w:pPr>
              <w:rPr>
                <w:rFonts w:ascii="Arial" w:hAnsi="Arial" w:cs="Arial"/>
                <w:sz w:val="20"/>
              </w:rPr>
            </w:pPr>
            <w:r w:rsidRPr="004C53D3">
              <w:rPr>
                <w:rFonts w:ascii="Arial" w:hAnsi="Arial" w:cs="Arial"/>
                <w:sz w:val="20"/>
              </w:rPr>
              <w:t>26.5.2.5</w:t>
            </w:r>
          </w:p>
        </w:tc>
        <w:tc>
          <w:tcPr>
            <w:tcW w:w="2965" w:type="dxa"/>
          </w:tcPr>
          <w:p w:rsidR="00EC2001" w:rsidRPr="004B5EE2" w:rsidRDefault="00EC2001" w:rsidP="00CD23C2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4C53D3">
              <w:rPr>
                <w:rFonts w:ascii="Arial" w:hAnsi="Arial" w:cs="Arial"/>
                <w:color w:val="000000"/>
                <w:sz w:val="20"/>
                <w:lang w:val="en-US"/>
              </w:rPr>
              <w:t>The I2R Length subfield does not exist in the Common Info field of the Trigger frame.</w:t>
            </w:r>
          </w:p>
        </w:tc>
        <w:tc>
          <w:tcPr>
            <w:tcW w:w="2255" w:type="dxa"/>
          </w:tcPr>
          <w:p w:rsidR="00EC2001" w:rsidRPr="005E65E3" w:rsidRDefault="00EC2001" w:rsidP="00CD23C2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4C53D3">
              <w:rPr>
                <w:rFonts w:ascii="Arial" w:hAnsi="Arial" w:cs="Arial"/>
                <w:color w:val="000000"/>
                <w:sz w:val="20"/>
                <w:lang w:val="en-US"/>
              </w:rPr>
              <w:t>Change from "I2R Length" to "Length".</w:t>
            </w:r>
          </w:p>
        </w:tc>
        <w:tc>
          <w:tcPr>
            <w:tcW w:w="2577" w:type="dxa"/>
          </w:tcPr>
          <w:p w:rsidR="00EC2001" w:rsidRPr="00602839" w:rsidRDefault="00EC2001" w:rsidP="00CD23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602839"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:rsidR="00EC2001" w:rsidRPr="005E65E3" w:rsidRDefault="00EC2001" w:rsidP="00CD2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is a typo, it should be “UL Length”. See changes in </w:t>
            </w:r>
            <w:r>
              <w:rPr>
                <w:rFonts w:ascii="Arial" w:hAnsi="Arial" w:cs="Arial"/>
                <w:bCs/>
                <w:sz w:val="20"/>
              </w:rPr>
              <w:t>document DCN 11-20/</w:t>
            </w:r>
            <w:r w:rsidRPr="00051C57">
              <w:rPr>
                <w:rFonts w:ascii="Arial" w:hAnsi="Arial" w:cs="Arial"/>
                <w:bCs/>
                <w:sz w:val="20"/>
              </w:rPr>
              <w:t>1219</w:t>
            </w:r>
          </w:p>
        </w:tc>
      </w:tr>
      <w:tr w:rsidR="00EC2001" w:rsidRPr="00DF4A52" w:rsidTr="007A453C">
        <w:trPr>
          <w:trHeight w:val="1002"/>
        </w:trPr>
        <w:tc>
          <w:tcPr>
            <w:tcW w:w="721" w:type="dxa"/>
          </w:tcPr>
          <w:p w:rsidR="00EC2001" w:rsidRPr="00194CF8" w:rsidRDefault="00EC2001" w:rsidP="00CD23C2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:rsidR="00EC2001" w:rsidRDefault="00EC2001" w:rsidP="00CD23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</w:tcPr>
          <w:p w:rsidR="00EC2001" w:rsidRPr="004038F5" w:rsidRDefault="00EC2001" w:rsidP="00CD23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</w:tcPr>
          <w:p w:rsidR="00EC2001" w:rsidRPr="005E65E3" w:rsidRDefault="00EC2001" w:rsidP="00CD23C2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2255" w:type="dxa"/>
          </w:tcPr>
          <w:p w:rsidR="00EC2001" w:rsidRPr="005E65E3" w:rsidRDefault="00EC2001" w:rsidP="00CD23C2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2577" w:type="dxa"/>
          </w:tcPr>
          <w:p w:rsidR="00EC2001" w:rsidRPr="005E65E3" w:rsidRDefault="00EC2001" w:rsidP="00CD2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EC2001" w:rsidRPr="00DF4A52" w:rsidTr="007A453C">
        <w:trPr>
          <w:trHeight w:val="1002"/>
        </w:trPr>
        <w:tc>
          <w:tcPr>
            <w:tcW w:w="721" w:type="dxa"/>
          </w:tcPr>
          <w:p w:rsidR="00EC2001" w:rsidRPr="00194CF8" w:rsidRDefault="00EC2001" w:rsidP="00CD23C2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790B44">
              <w:rPr>
                <w:rFonts w:ascii="Arial" w:hAnsi="Arial" w:cs="Arial"/>
                <w:b/>
                <w:color w:val="000000"/>
                <w:sz w:val="20"/>
                <w:highlight w:val="yellow"/>
                <w:lang w:val="en-US"/>
              </w:rPr>
              <w:t>3267</w:t>
            </w:r>
          </w:p>
        </w:tc>
        <w:tc>
          <w:tcPr>
            <w:tcW w:w="720" w:type="dxa"/>
          </w:tcPr>
          <w:p w:rsidR="00EC2001" w:rsidRDefault="00EC2001" w:rsidP="00CD23C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197.12</w:t>
            </w:r>
          </w:p>
        </w:tc>
        <w:tc>
          <w:tcPr>
            <w:tcW w:w="810" w:type="dxa"/>
          </w:tcPr>
          <w:p w:rsidR="00EC2001" w:rsidRPr="004038F5" w:rsidRDefault="00EC2001" w:rsidP="00CD23C2">
            <w:pPr>
              <w:rPr>
                <w:rFonts w:ascii="Arial" w:hAnsi="Arial" w:cs="Arial"/>
                <w:sz w:val="20"/>
              </w:rPr>
            </w:pPr>
            <w:r w:rsidRPr="00B11C6B">
              <w:rPr>
                <w:rFonts w:ascii="Arial" w:hAnsi="Arial" w:cs="Arial"/>
                <w:sz w:val="20"/>
              </w:rPr>
              <w:t>26.17.2.1</w:t>
            </w:r>
          </w:p>
        </w:tc>
        <w:tc>
          <w:tcPr>
            <w:tcW w:w="2965" w:type="dxa"/>
          </w:tcPr>
          <w:p w:rsidR="00EC2001" w:rsidRPr="005E65E3" w:rsidRDefault="00EC2001" w:rsidP="00CD23C2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10A82">
              <w:rPr>
                <w:rFonts w:ascii="Arial" w:hAnsi="Arial" w:cs="Arial"/>
                <w:color w:val="000000"/>
                <w:sz w:val="20"/>
                <w:lang w:val="en-US"/>
              </w:rPr>
              <w:t>Referen</w:t>
            </w:r>
            <w:r>
              <w:rPr>
                <w:rFonts w:ascii="Arial" w:hAnsi="Arial" w:cs="Arial"/>
                <w:color w:val="000000"/>
                <w:sz w:val="20"/>
                <w:lang w:val="en-US"/>
              </w:rPr>
              <w:t>ce</w:t>
            </w:r>
            <w:r w:rsidRPr="00010A82">
              <w:rPr>
                <w:rFonts w:ascii="Arial" w:hAnsi="Arial" w:cs="Arial"/>
                <w:color w:val="000000"/>
                <w:sz w:val="20"/>
                <w:lang w:val="en-US"/>
              </w:rPr>
              <w:t xml:space="preserve"> to "Table 9-282 (Format and Bandwidth field)", which does not contain HE and EDCA-based HE anymore (also is now Table 9-281). I guess the meaning is that in 6 GHz to either use TB/non-TB Ranging or in EDCA FTM to use HE modes given in said Table.</w:t>
            </w:r>
          </w:p>
        </w:tc>
        <w:tc>
          <w:tcPr>
            <w:tcW w:w="2255" w:type="dxa"/>
          </w:tcPr>
          <w:p w:rsidR="00EC2001" w:rsidRPr="005E65E3" w:rsidRDefault="00EC2001" w:rsidP="00CD23C2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10A82">
              <w:rPr>
                <w:rFonts w:ascii="Arial" w:hAnsi="Arial" w:cs="Arial"/>
                <w:color w:val="000000"/>
                <w:sz w:val="20"/>
                <w:lang w:val="en-US"/>
              </w:rPr>
              <w:t>Change to the following: "When an HE STA negotiates an *EDCA* FTM session ... the STA shall set the Format And Bandwidth field to a value that corresponds to an EDCA-based HE format (see Table 9-281 ..."</w:t>
            </w:r>
          </w:p>
        </w:tc>
        <w:tc>
          <w:tcPr>
            <w:tcW w:w="2577" w:type="dxa"/>
          </w:tcPr>
          <w:p w:rsidR="00EC2001" w:rsidRPr="00D02F22" w:rsidRDefault="00EC2001" w:rsidP="00010A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D02F22"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:rsidR="00EC2001" w:rsidRPr="005E65E3" w:rsidRDefault="00EC2001" w:rsidP="00CD2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See changes in </w:t>
            </w:r>
            <w:r>
              <w:rPr>
                <w:rFonts w:ascii="Arial" w:hAnsi="Arial" w:cs="Arial"/>
                <w:bCs/>
                <w:sz w:val="20"/>
              </w:rPr>
              <w:t>document DCN 11-20/</w:t>
            </w:r>
            <w:r w:rsidRPr="00051C57">
              <w:rPr>
                <w:rFonts w:ascii="Arial" w:hAnsi="Arial" w:cs="Arial"/>
                <w:bCs/>
                <w:sz w:val="20"/>
              </w:rPr>
              <w:t>1219</w:t>
            </w:r>
          </w:p>
        </w:tc>
      </w:tr>
      <w:tr w:rsidR="00EC2001" w:rsidRPr="00DF4A52" w:rsidTr="007A453C">
        <w:trPr>
          <w:trHeight w:val="1002"/>
        </w:trPr>
        <w:tc>
          <w:tcPr>
            <w:tcW w:w="721" w:type="dxa"/>
          </w:tcPr>
          <w:p w:rsidR="00EC2001" w:rsidRPr="00194CF8" w:rsidRDefault="00EC2001" w:rsidP="00CD23C2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790B44">
              <w:rPr>
                <w:rFonts w:ascii="Arial" w:hAnsi="Arial" w:cs="Arial"/>
                <w:b/>
                <w:color w:val="000000"/>
                <w:sz w:val="20"/>
                <w:highlight w:val="yellow"/>
                <w:lang w:val="en-US"/>
              </w:rPr>
              <w:lastRenderedPageBreak/>
              <w:t>3268</w:t>
            </w:r>
          </w:p>
        </w:tc>
        <w:tc>
          <w:tcPr>
            <w:tcW w:w="720" w:type="dxa"/>
          </w:tcPr>
          <w:p w:rsidR="00EC2001" w:rsidRDefault="00EC2001" w:rsidP="00CD23C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197.16</w:t>
            </w:r>
          </w:p>
        </w:tc>
        <w:tc>
          <w:tcPr>
            <w:tcW w:w="810" w:type="dxa"/>
          </w:tcPr>
          <w:p w:rsidR="00EC2001" w:rsidRPr="004038F5" w:rsidRDefault="00EC2001" w:rsidP="00CD23C2">
            <w:pPr>
              <w:rPr>
                <w:rFonts w:ascii="Arial" w:hAnsi="Arial" w:cs="Arial"/>
                <w:sz w:val="20"/>
              </w:rPr>
            </w:pPr>
            <w:r w:rsidRPr="00B11C6B">
              <w:rPr>
                <w:rFonts w:ascii="Arial" w:hAnsi="Arial" w:cs="Arial"/>
                <w:sz w:val="20"/>
              </w:rPr>
              <w:t>26.17.2.1</w:t>
            </w:r>
          </w:p>
        </w:tc>
        <w:tc>
          <w:tcPr>
            <w:tcW w:w="2965" w:type="dxa"/>
          </w:tcPr>
          <w:p w:rsidR="00EC2001" w:rsidRPr="005E65E3" w:rsidRDefault="00EC2001" w:rsidP="00CD23C2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11C6B">
              <w:rPr>
                <w:rFonts w:ascii="Arial" w:hAnsi="Arial" w:cs="Arial"/>
                <w:color w:val="000000"/>
                <w:sz w:val="20"/>
                <w:lang w:val="en-US"/>
              </w:rPr>
              <w:t>"</w:t>
            </w:r>
            <w:proofErr w:type="spellStart"/>
            <w:r w:rsidRPr="00B11C6B">
              <w:rPr>
                <w:rFonts w:ascii="Arial" w:hAnsi="Arial" w:cs="Arial"/>
                <w:color w:val="000000"/>
                <w:sz w:val="20"/>
                <w:lang w:val="en-US"/>
              </w:rPr>
              <w:t>An</w:t>
            </w:r>
            <w:proofErr w:type="spellEnd"/>
            <w:r w:rsidRPr="00B11C6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HE STA that negotiates an EDCA FTM session shall transmit Fine Timing Measurement frame in an HE SU PPDU and Fine Timing Measurement Request frame in a non-HT PPDU, or an HE SU PPDU." - Why are we allowing frames in non-HT duplicate format?</w:t>
            </w:r>
          </w:p>
        </w:tc>
        <w:tc>
          <w:tcPr>
            <w:tcW w:w="2255" w:type="dxa"/>
          </w:tcPr>
          <w:p w:rsidR="00EC2001" w:rsidRPr="005E65E3" w:rsidRDefault="00EC2001" w:rsidP="00CD23C2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11C6B">
              <w:rPr>
                <w:rFonts w:ascii="Arial" w:hAnsi="Arial" w:cs="Arial"/>
                <w:color w:val="000000"/>
                <w:sz w:val="20"/>
                <w:lang w:val="en-US"/>
              </w:rPr>
              <w:t>Mandate that all frames in 6 GHz be sent in an HE format. - Remove exception for FTMRs.</w:t>
            </w:r>
          </w:p>
        </w:tc>
        <w:tc>
          <w:tcPr>
            <w:tcW w:w="2577" w:type="dxa"/>
          </w:tcPr>
          <w:p w:rsidR="00EC2001" w:rsidRPr="005337EC" w:rsidRDefault="00EC2001" w:rsidP="00010A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5337EC">
              <w:rPr>
                <w:rFonts w:ascii="Arial" w:hAnsi="Arial" w:cs="Arial"/>
                <w:b/>
                <w:bCs/>
                <w:sz w:val="20"/>
              </w:rPr>
              <w:t>Rejected</w:t>
            </w:r>
          </w:p>
          <w:p w:rsidR="00EC2001" w:rsidRPr="005E65E3" w:rsidRDefault="00EC2001" w:rsidP="00CD2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337EC">
              <w:rPr>
                <w:rFonts w:ascii="Arial" w:hAnsi="Arial" w:cs="Arial"/>
                <w:sz w:val="20"/>
                <w:lang w:val="en-US"/>
              </w:rPr>
              <w:t>Non-HT duplicate PPDUs are all</w:t>
            </w:r>
            <w:r>
              <w:rPr>
                <w:rFonts w:ascii="Arial" w:hAnsi="Arial" w:cs="Arial"/>
                <w:sz w:val="20"/>
                <w:lang w:val="en-US"/>
              </w:rPr>
              <w:t>owed in 6 GHz.</w:t>
            </w:r>
          </w:p>
        </w:tc>
      </w:tr>
      <w:tr w:rsidR="00EC2001" w:rsidRPr="00DF4A52" w:rsidTr="007A453C">
        <w:trPr>
          <w:trHeight w:val="1002"/>
        </w:trPr>
        <w:tc>
          <w:tcPr>
            <w:tcW w:w="721" w:type="dxa"/>
          </w:tcPr>
          <w:p w:rsidR="00EC2001" w:rsidRPr="00B11C6B" w:rsidRDefault="00EC2001" w:rsidP="00010A82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790B44">
              <w:rPr>
                <w:rFonts w:ascii="Arial" w:hAnsi="Arial" w:cs="Arial"/>
                <w:b/>
                <w:color w:val="000000"/>
                <w:sz w:val="20"/>
                <w:highlight w:val="yellow"/>
                <w:lang w:val="en-US"/>
              </w:rPr>
              <w:t>3986</w:t>
            </w:r>
          </w:p>
        </w:tc>
        <w:tc>
          <w:tcPr>
            <w:tcW w:w="720" w:type="dxa"/>
          </w:tcPr>
          <w:p w:rsidR="00EC2001" w:rsidRDefault="00EC2001" w:rsidP="00010A8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197.12</w:t>
            </w:r>
          </w:p>
        </w:tc>
        <w:tc>
          <w:tcPr>
            <w:tcW w:w="810" w:type="dxa"/>
          </w:tcPr>
          <w:p w:rsidR="00EC2001" w:rsidRPr="004038F5" w:rsidRDefault="00EC2001" w:rsidP="00010A82">
            <w:pPr>
              <w:rPr>
                <w:rFonts w:ascii="Arial" w:hAnsi="Arial" w:cs="Arial"/>
                <w:sz w:val="20"/>
              </w:rPr>
            </w:pPr>
            <w:r w:rsidRPr="00B11C6B">
              <w:rPr>
                <w:rFonts w:ascii="Arial" w:hAnsi="Arial" w:cs="Arial"/>
                <w:sz w:val="20"/>
              </w:rPr>
              <w:t>26.17.2.1</w:t>
            </w:r>
          </w:p>
        </w:tc>
        <w:tc>
          <w:tcPr>
            <w:tcW w:w="2965" w:type="dxa"/>
          </w:tcPr>
          <w:p w:rsidR="00EC2001" w:rsidRPr="00B11C6B" w:rsidRDefault="00EC2001" w:rsidP="00010A82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4C53D3">
              <w:rPr>
                <w:rFonts w:ascii="Arial" w:hAnsi="Arial" w:cs="Arial"/>
                <w:color w:val="000000"/>
                <w:sz w:val="20"/>
                <w:lang w:val="en-US"/>
              </w:rPr>
              <w:t>"(see Table 9-282 (Format and Bandwidth field))" This should be referring to Table 9-281 in p.63. Furthermore, in P802.11REVmd D3.0, it is Table 9-280 and the table title is "Format And Bandwidth *subfield*".</w:t>
            </w:r>
          </w:p>
        </w:tc>
        <w:tc>
          <w:tcPr>
            <w:tcW w:w="2255" w:type="dxa"/>
          </w:tcPr>
          <w:p w:rsidR="00EC2001" w:rsidRPr="00B11C6B" w:rsidRDefault="00EC2001" w:rsidP="00010A82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4C53D3">
              <w:rPr>
                <w:rFonts w:ascii="Arial" w:hAnsi="Arial" w:cs="Arial"/>
                <w:color w:val="000000"/>
                <w:sz w:val="20"/>
                <w:lang w:val="en-US"/>
              </w:rPr>
              <w:t xml:space="preserve">Correct the table numbers and table titles in </w:t>
            </w:r>
            <w:proofErr w:type="spellStart"/>
            <w:r w:rsidRPr="004C53D3">
              <w:rPr>
                <w:rFonts w:ascii="Arial" w:hAnsi="Arial" w:cs="Arial"/>
                <w:color w:val="000000"/>
                <w:sz w:val="20"/>
                <w:lang w:val="en-US"/>
              </w:rPr>
              <w:t>pp.ll</w:t>
            </w:r>
            <w:proofErr w:type="spellEnd"/>
            <w:r w:rsidRPr="004C53D3">
              <w:rPr>
                <w:rFonts w:ascii="Arial" w:hAnsi="Arial" w:cs="Arial"/>
                <w:color w:val="000000"/>
                <w:sz w:val="20"/>
                <w:lang w:val="en-US"/>
              </w:rPr>
              <w:t xml:space="preserve"> 197.12, 63.2, and 63.3.</w:t>
            </w:r>
          </w:p>
        </w:tc>
        <w:tc>
          <w:tcPr>
            <w:tcW w:w="2577" w:type="dxa"/>
          </w:tcPr>
          <w:p w:rsidR="00EC2001" w:rsidRPr="00D02F22" w:rsidRDefault="00EC2001" w:rsidP="004C53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D02F22"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:rsidR="00EC2001" w:rsidRPr="005E65E3" w:rsidRDefault="00EC2001" w:rsidP="00010A8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80D80">
              <w:rPr>
                <w:rFonts w:ascii="Arial" w:hAnsi="Arial" w:cs="Arial"/>
                <w:sz w:val="20"/>
              </w:rPr>
              <w:t>See changes in document DCN 11-20/</w:t>
            </w:r>
            <w:r w:rsidRPr="00051C57">
              <w:rPr>
                <w:rFonts w:ascii="Arial" w:hAnsi="Arial" w:cs="Arial"/>
                <w:sz w:val="20"/>
              </w:rPr>
              <w:t>1219</w:t>
            </w:r>
          </w:p>
        </w:tc>
      </w:tr>
      <w:tr w:rsidR="00EC2001" w:rsidRPr="005337EC" w:rsidTr="007A453C">
        <w:trPr>
          <w:trHeight w:val="1002"/>
        </w:trPr>
        <w:tc>
          <w:tcPr>
            <w:tcW w:w="721" w:type="dxa"/>
          </w:tcPr>
          <w:p w:rsidR="00EC2001" w:rsidRPr="00194CF8" w:rsidRDefault="00EC2001" w:rsidP="00010A82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790B44">
              <w:rPr>
                <w:rFonts w:ascii="Arial" w:hAnsi="Arial" w:cs="Arial"/>
                <w:b/>
                <w:color w:val="000000"/>
                <w:sz w:val="20"/>
                <w:highlight w:val="yellow"/>
                <w:lang w:val="en-US"/>
              </w:rPr>
              <w:t>3987</w:t>
            </w:r>
          </w:p>
        </w:tc>
        <w:tc>
          <w:tcPr>
            <w:tcW w:w="720" w:type="dxa"/>
          </w:tcPr>
          <w:p w:rsidR="00EC2001" w:rsidRDefault="00EC2001" w:rsidP="00010A8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197.11</w:t>
            </w:r>
          </w:p>
        </w:tc>
        <w:tc>
          <w:tcPr>
            <w:tcW w:w="810" w:type="dxa"/>
          </w:tcPr>
          <w:p w:rsidR="00EC2001" w:rsidRPr="004038F5" w:rsidRDefault="00EC2001" w:rsidP="00010A82">
            <w:pPr>
              <w:rPr>
                <w:rFonts w:ascii="Arial" w:hAnsi="Arial" w:cs="Arial"/>
                <w:sz w:val="20"/>
              </w:rPr>
            </w:pPr>
            <w:r w:rsidRPr="004C53D3">
              <w:rPr>
                <w:rFonts w:ascii="Arial" w:hAnsi="Arial" w:cs="Arial"/>
                <w:sz w:val="20"/>
              </w:rPr>
              <w:t>26.17.2.1</w:t>
            </w:r>
          </w:p>
        </w:tc>
        <w:tc>
          <w:tcPr>
            <w:tcW w:w="2965" w:type="dxa"/>
          </w:tcPr>
          <w:p w:rsidR="00EC2001" w:rsidRPr="005E65E3" w:rsidRDefault="00EC2001" w:rsidP="00010A82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4C53D3">
              <w:rPr>
                <w:rFonts w:ascii="Arial" w:hAnsi="Arial" w:cs="Arial"/>
                <w:color w:val="000000"/>
                <w:sz w:val="20"/>
                <w:lang w:val="en-US"/>
              </w:rPr>
              <w:t>"..., the STA shall set the Format And Bandwidth field to a value that corresponds to either HE or EDCA-based HE format ... ." I only see EDCA-based HE format in Table 9-281 in p.63. It seems that there is no HE format.</w:t>
            </w:r>
          </w:p>
        </w:tc>
        <w:tc>
          <w:tcPr>
            <w:tcW w:w="2255" w:type="dxa"/>
          </w:tcPr>
          <w:p w:rsidR="00EC2001" w:rsidRPr="005E65E3" w:rsidRDefault="00EC2001" w:rsidP="00010A82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4C53D3">
              <w:rPr>
                <w:rFonts w:ascii="Arial" w:hAnsi="Arial" w:cs="Arial"/>
                <w:color w:val="000000"/>
                <w:sz w:val="20"/>
                <w:lang w:val="en-US"/>
              </w:rPr>
              <w:t>Change the sentence to read "..., the STA shall set the Format And Bandwidth field to a value that corresponds to EDCA-based HE format and bandwidth ... ."</w:t>
            </w:r>
          </w:p>
        </w:tc>
        <w:tc>
          <w:tcPr>
            <w:tcW w:w="2577" w:type="dxa"/>
          </w:tcPr>
          <w:p w:rsidR="00EC2001" w:rsidRPr="00D02F22" w:rsidRDefault="00EC2001" w:rsidP="00480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D02F22"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:rsidR="00EC2001" w:rsidRPr="005337EC" w:rsidRDefault="00EC2001" w:rsidP="00010A8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480D80">
              <w:rPr>
                <w:rFonts w:ascii="Arial" w:hAnsi="Arial" w:cs="Arial"/>
                <w:sz w:val="20"/>
              </w:rPr>
              <w:t>See changes in document DCN 11-20/</w:t>
            </w:r>
            <w:r w:rsidRPr="00051C57">
              <w:rPr>
                <w:rFonts w:ascii="Arial" w:hAnsi="Arial" w:cs="Arial"/>
                <w:sz w:val="20"/>
              </w:rPr>
              <w:t>1219</w:t>
            </w:r>
          </w:p>
        </w:tc>
      </w:tr>
    </w:tbl>
    <w:p w:rsidR="00753199" w:rsidRDefault="00753199" w:rsidP="00F13197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  <w:bookmarkStart w:id="6" w:name="_GoBack"/>
      <w:bookmarkEnd w:id="6"/>
    </w:p>
    <w:p w:rsidR="00893E39" w:rsidRDefault="00893E39" w:rsidP="00BC4824">
      <w:pPr>
        <w:pStyle w:val="EditiingInstruction"/>
        <w:rPr>
          <w:rFonts w:ascii="Arial" w:eastAsia="Malgun Gothic" w:hAnsi="Arial" w:cs="Arial"/>
          <w:bCs w:val="0"/>
          <w:i w:val="0"/>
          <w:iCs w:val="0"/>
          <w:color w:val="auto"/>
          <w:w w:val="100"/>
          <w:sz w:val="22"/>
          <w:szCs w:val="22"/>
          <w:lang w:val="en-GB"/>
        </w:rPr>
      </w:pPr>
    </w:p>
    <w:p w:rsidR="00BC4824" w:rsidRDefault="00F433F7" w:rsidP="00BC4824">
      <w:pPr>
        <w:pStyle w:val="EditiingInstruction"/>
        <w:rPr>
          <w:rFonts w:ascii="Arial" w:eastAsia="Malgun Gothic" w:hAnsi="Arial" w:cs="Arial"/>
          <w:bCs w:val="0"/>
          <w:i w:val="0"/>
          <w:iCs w:val="0"/>
          <w:color w:val="auto"/>
          <w:w w:val="100"/>
          <w:sz w:val="22"/>
          <w:szCs w:val="22"/>
          <w:lang w:val="en-GB"/>
        </w:rPr>
      </w:pPr>
      <w:r w:rsidRPr="00F433F7">
        <w:rPr>
          <w:rFonts w:ascii="Arial" w:eastAsia="Malgun Gothic" w:hAnsi="Arial" w:cs="Arial"/>
          <w:bCs w:val="0"/>
          <w:i w:val="0"/>
          <w:iCs w:val="0"/>
          <w:color w:val="auto"/>
          <w:w w:val="100"/>
          <w:sz w:val="22"/>
          <w:szCs w:val="22"/>
          <w:lang w:val="en-GB"/>
        </w:rPr>
        <w:t>11.22.6.4.3.1 General</w:t>
      </w:r>
    </w:p>
    <w:p w:rsidR="00BC4824" w:rsidRPr="00210020" w:rsidRDefault="00BC4824" w:rsidP="00BC4824">
      <w:pPr>
        <w:pStyle w:val="EditiingInstruction"/>
        <w:rPr>
          <w:color w:val="auto"/>
          <w:w w:val="100"/>
          <w:sz w:val="22"/>
          <w:szCs w:val="22"/>
        </w:rPr>
      </w:pPr>
      <w:proofErr w:type="spellStart"/>
      <w:r w:rsidRPr="004E4D8F"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 w:rsidRPr="004E4D8F">
        <w:rPr>
          <w:bCs w:val="0"/>
          <w:iCs w:val="0"/>
          <w:color w:val="auto"/>
          <w:sz w:val="22"/>
          <w:szCs w:val="22"/>
          <w:highlight w:val="yellow"/>
        </w:rPr>
        <w:t xml:space="preserve"> Editor:</w:t>
      </w:r>
      <w:r>
        <w:rPr>
          <w:bCs w:val="0"/>
          <w:iCs w:val="0"/>
          <w:color w:val="auto"/>
          <w:sz w:val="22"/>
          <w:szCs w:val="22"/>
          <w:highlight w:val="yellow"/>
        </w:rPr>
        <w:t xml:space="preserve"> </w:t>
      </w:r>
      <w:r w:rsidR="00B00652">
        <w:rPr>
          <w:bCs w:val="0"/>
          <w:iCs w:val="0"/>
          <w:color w:val="auto"/>
          <w:sz w:val="22"/>
          <w:szCs w:val="22"/>
          <w:highlight w:val="yellow"/>
        </w:rPr>
        <w:t xml:space="preserve">Modify </w:t>
      </w:r>
      <w:r>
        <w:rPr>
          <w:bCs w:val="0"/>
          <w:iCs w:val="0"/>
          <w:color w:val="auto"/>
          <w:sz w:val="22"/>
          <w:szCs w:val="22"/>
          <w:highlight w:val="yellow"/>
        </w:rPr>
        <w:t xml:space="preserve">the </w:t>
      </w:r>
      <w:r w:rsidR="00A70A19">
        <w:rPr>
          <w:color w:val="auto"/>
          <w:w w:val="100"/>
          <w:sz w:val="22"/>
          <w:szCs w:val="22"/>
          <w:highlight w:val="yellow"/>
        </w:rPr>
        <w:t xml:space="preserve">paragraph </w:t>
      </w:r>
      <w:r w:rsidR="00583068">
        <w:rPr>
          <w:color w:val="auto"/>
          <w:w w:val="100"/>
          <w:sz w:val="22"/>
          <w:szCs w:val="22"/>
          <w:highlight w:val="yellow"/>
        </w:rPr>
        <w:t xml:space="preserve">starting </w:t>
      </w:r>
      <w:r>
        <w:rPr>
          <w:color w:val="auto"/>
          <w:w w:val="100"/>
          <w:sz w:val="22"/>
          <w:szCs w:val="22"/>
          <w:highlight w:val="yellow"/>
        </w:rPr>
        <w:t>on page 1</w:t>
      </w:r>
      <w:r w:rsidR="00F433F7">
        <w:rPr>
          <w:color w:val="auto"/>
          <w:w w:val="100"/>
          <w:sz w:val="22"/>
          <w:szCs w:val="22"/>
          <w:highlight w:val="yellow"/>
        </w:rPr>
        <w:t>36</w:t>
      </w:r>
      <w:r>
        <w:rPr>
          <w:color w:val="auto"/>
          <w:w w:val="100"/>
          <w:sz w:val="22"/>
          <w:szCs w:val="22"/>
          <w:highlight w:val="yellow"/>
        </w:rPr>
        <w:t xml:space="preserve"> (line </w:t>
      </w:r>
      <w:r w:rsidR="00F433F7">
        <w:rPr>
          <w:color w:val="auto"/>
          <w:w w:val="100"/>
          <w:sz w:val="22"/>
          <w:szCs w:val="22"/>
          <w:highlight w:val="yellow"/>
        </w:rPr>
        <w:t>1</w:t>
      </w:r>
      <w:r w:rsidR="00A70A19" w:rsidRPr="00B00652">
        <w:rPr>
          <w:color w:val="auto"/>
          <w:w w:val="100"/>
          <w:sz w:val="22"/>
          <w:szCs w:val="22"/>
          <w:highlight w:val="yellow"/>
        </w:rPr>
        <w:t>0</w:t>
      </w:r>
      <w:r w:rsidRPr="00B00652">
        <w:rPr>
          <w:color w:val="auto"/>
          <w:w w:val="100"/>
          <w:sz w:val="22"/>
          <w:szCs w:val="22"/>
          <w:highlight w:val="yellow"/>
        </w:rPr>
        <w:t>)</w:t>
      </w:r>
      <w:r w:rsidR="00B00652" w:rsidRPr="00B00652">
        <w:rPr>
          <w:color w:val="auto"/>
          <w:w w:val="100"/>
          <w:sz w:val="22"/>
          <w:szCs w:val="22"/>
          <w:highlight w:val="yellow"/>
        </w:rPr>
        <w:t xml:space="preserve"> as follows</w:t>
      </w:r>
    </w:p>
    <w:p w:rsidR="000F25CE" w:rsidRPr="00D71A69" w:rsidRDefault="00F433F7" w:rsidP="00F433F7">
      <w:pPr>
        <w:spacing w:before="240"/>
        <w:jc w:val="both"/>
        <w:rPr>
          <w:lang w:bidi="he-IL"/>
        </w:rPr>
      </w:pPr>
      <w:r w:rsidRPr="00F433F7">
        <w:rPr>
          <w:sz w:val="22"/>
          <w:szCs w:val="22"/>
        </w:rPr>
        <w:t>An RSTA, in which dot11MultiBSSIDImplemented is true, and that transmits a Ranging Trigger</w:t>
      </w:r>
      <w:r>
        <w:rPr>
          <w:sz w:val="22"/>
          <w:szCs w:val="22"/>
        </w:rPr>
        <w:t xml:space="preserve"> </w:t>
      </w:r>
      <w:r w:rsidRPr="00F433F7">
        <w:rPr>
          <w:sz w:val="22"/>
          <w:szCs w:val="22"/>
        </w:rPr>
        <w:t>frame or a Ranging NDP Announcement frame to a set of ISTAs, in which at least two ISTAs</w:t>
      </w:r>
      <w:r>
        <w:rPr>
          <w:sz w:val="22"/>
          <w:szCs w:val="22"/>
        </w:rPr>
        <w:t xml:space="preserve"> </w:t>
      </w:r>
      <w:r w:rsidRPr="00F433F7">
        <w:rPr>
          <w:sz w:val="22"/>
          <w:szCs w:val="22"/>
        </w:rPr>
        <w:t>have a TB Ranging Measurement exchange with different BSSIDs in the Multiple BSSID set of</w:t>
      </w:r>
      <w:r>
        <w:rPr>
          <w:sz w:val="22"/>
          <w:szCs w:val="22"/>
        </w:rPr>
        <w:t xml:space="preserve"> </w:t>
      </w:r>
      <w:r w:rsidRPr="00F433F7">
        <w:rPr>
          <w:sz w:val="22"/>
          <w:szCs w:val="22"/>
        </w:rPr>
        <w:t>the RSTA</w:t>
      </w:r>
      <w:ins w:id="7" w:author="Christian Berger" w:date="2020-08-20T09:42:00Z">
        <w:r w:rsidR="002F5B62">
          <w:rPr>
            <w:sz w:val="22"/>
            <w:szCs w:val="22"/>
          </w:rPr>
          <w:t>,</w:t>
        </w:r>
      </w:ins>
      <w:r w:rsidRPr="00F433F7">
        <w:rPr>
          <w:sz w:val="22"/>
          <w:szCs w:val="22"/>
        </w:rPr>
        <w:t xml:space="preserve"> shall set the TA field of these frames to the transmitted BSSID. An</w:t>
      </w:r>
      <w:ins w:id="8" w:author="Christian Berger" w:date="2020-08-20T09:41:00Z">
        <w:r w:rsidR="007632FB">
          <w:rPr>
            <w:sz w:val="22"/>
            <w:szCs w:val="22"/>
          </w:rPr>
          <w:t>y</w:t>
        </w:r>
      </w:ins>
      <w:r w:rsidRPr="00F433F7">
        <w:rPr>
          <w:sz w:val="22"/>
          <w:szCs w:val="22"/>
        </w:rPr>
        <w:t xml:space="preserve"> ISTA that </w:t>
      </w:r>
      <w:del w:id="9" w:author="Christian Berger" w:date="2020-09-03T10:05:00Z">
        <w:r w:rsidRPr="00F433F7" w:rsidDel="00B43A0A">
          <w:rPr>
            <w:sz w:val="22"/>
            <w:szCs w:val="22"/>
          </w:rPr>
          <w:delText>supports</w:delText>
        </w:r>
        <w:r w:rsidDel="00B43A0A">
          <w:rPr>
            <w:sz w:val="22"/>
            <w:szCs w:val="22"/>
          </w:rPr>
          <w:delText xml:space="preserve"> </w:delText>
        </w:r>
      </w:del>
      <w:ins w:id="10" w:author="Christian Berger" w:date="2020-09-03T10:05:00Z">
        <w:r w:rsidR="00B43A0A">
          <w:rPr>
            <w:sz w:val="22"/>
            <w:szCs w:val="22"/>
          </w:rPr>
          <w:t>negotiates a</w:t>
        </w:r>
        <w:r w:rsidR="00B43A0A">
          <w:rPr>
            <w:sz w:val="22"/>
            <w:szCs w:val="22"/>
          </w:rPr>
          <w:t xml:space="preserve"> </w:t>
        </w:r>
      </w:ins>
      <w:r w:rsidRPr="00F433F7">
        <w:rPr>
          <w:sz w:val="22"/>
          <w:szCs w:val="22"/>
        </w:rPr>
        <w:t xml:space="preserve">TB Ranging Measurement exchange </w:t>
      </w:r>
      <w:ins w:id="11" w:author="Christian Berger" w:date="2020-09-03T10:05:00Z">
        <w:r w:rsidR="00B43A0A">
          <w:rPr>
            <w:sz w:val="22"/>
            <w:szCs w:val="22"/>
          </w:rPr>
          <w:t xml:space="preserve">session with </w:t>
        </w:r>
      </w:ins>
      <w:ins w:id="12" w:author="Christian Berger" w:date="2020-09-03T10:21:00Z">
        <w:r w:rsidR="00586A1A">
          <w:rPr>
            <w:sz w:val="22"/>
            <w:szCs w:val="22"/>
          </w:rPr>
          <w:t xml:space="preserve">a </w:t>
        </w:r>
      </w:ins>
      <w:proofErr w:type="spellStart"/>
      <w:ins w:id="13" w:author="Christian Berger" w:date="2020-09-03T10:05:00Z">
        <w:r w:rsidR="00B43A0A">
          <w:rPr>
            <w:sz w:val="22"/>
            <w:szCs w:val="22"/>
          </w:rPr>
          <w:t>nontransmitted</w:t>
        </w:r>
        <w:proofErr w:type="spellEnd"/>
        <w:r w:rsidR="00B43A0A">
          <w:rPr>
            <w:sz w:val="22"/>
            <w:szCs w:val="22"/>
          </w:rPr>
          <w:t xml:space="preserve"> BSSID of an RSTA </w:t>
        </w:r>
      </w:ins>
      <w:r w:rsidRPr="00F433F7">
        <w:rPr>
          <w:sz w:val="22"/>
          <w:szCs w:val="22"/>
        </w:rPr>
        <w:t>shall support the reception of a Control frame with TA equal</w:t>
      </w:r>
      <w:r>
        <w:rPr>
          <w:sz w:val="22"/>
          <w:szCs w:val="22"/>
        </w:rPr>
        <w:t xml:space="preserve"> </w:t>
      </w:r>
      <w:r w:rsidRPr="00F433F7">
        <w:rPr>
          <w:sz w:val="22"/>
          <w:szCs w:val="22"/>
        </w:rPr>
        <w:t xml:space="preserve">to the transmitted BSSID </w:t>
      </w:r>
      <w:del w:id="14" w:author="Christian Berger" w:date="2020-08-12T12:29:00Z">
        <w:r w:rsidRPr="00F433F7" w:rsidDel="00DC5243">
          <w:rPr>
            <w:sz w:val="22"/>
            <w:szCs w:val="22"/>
          </w:rPr>
          <w:delText xml:space="preserve">and </w:delText>
        </w:r>
      </w:del>
      <w:del w:id="15" w:author="Christian Berger" w:date="2020-08-20T09:41:00Z">
        <w:r w:rsidRPr="00F433F7" w:rsidDel="007632FB">
          <w:rPr>
            <w:sz w:val="22"/>
            <w:szCs w:val="22"/>
          </w:rPr>
          <w:delText>set the Rx Control Frame to MultiBSS subfield in HE MAC</w:delText>
        </w:r>
        <w:r w:rsidDel="007632FB">
          <w:rPr>
            <w:sz w:val="22"/>
            <w:szCs w:val="22"/>
          </w:rPr>
          <w:delText xml:space="preserve"> </w:delText>
        </w:r>
        <w:r w:rsidRPr="00F433F7" w:rsidDel="007632FB">
          <w:rPr>
            <w:sz w:val="22"/>
            <w:szCs w:val="22"/>
          </w:rPr>
          <w:delText>Capabilities Information field to 1</w:delText>
        </w:r>
      </w:del>
      <w:r w:rsidRPr="00F433F7">
        <w:rPr>
          <w:sz w:val="22"/>
          <w:szCs w:val="22"/>
        </w:rPr>
        <w:t>. (#1115, #3675</w:t>
      </w:r>
      <w:ins w:id="16" w:author="Christian Berger" w:date="2020-08-20T09:41:00Z">
        <w:r w:rsidR="007632FB">
          <w:rPr>
            <w:sz w:val="22"/>
            <w:szCs w:val="22"/>
          </w:rPr>
          <w:t>, #</w:t>
        </w:r>
      </w:ins>
      <w:ins w:id="17" w:author="Christian Berger" w:date="2020-08-20T09:42:00Z">
        <w:r w:rsidR="007632FB" w:rsidRPr="007632FB">
          <w:t xml:space="preserve"> </w:t>
        </w:r>
        <w:r w:rsidR="007632FB" w:rsidRPr="007632FB">
          <w:rPr>
            <w:sz w:val="22"/>
            <w:szCs w:val="22"/>
          </w:rPr>
          <w:t>3242</w:t>
        </w:r>
      </w:ins>
      <w:r w:rsidRPr="00F433F7">
        <w:rPr>
          <w:sz w:val="22"/>
          <w:szCs w:val="22"/>
        </w:rPr>
        <w:t>)</w:t>
      </w:r>
    </w:p>
    <w:p w:rsidR="000F25CE" w:rsidRPr="00210020" w:rsidRDefault="00727B95" w:rsidP="000F25CE">
      <w:pPr>
        <w:pStyle w:val="EditiingInstruction"/>
        <w:rPr>
          <w:color w:val="auto"/>
          <w:w w:val="100"/>
          <w:sz w:val="22"/>
          <w:szCs w:val="22"/>
        </w:rPr>
      </w:pPr>
      <w:proofErr w:type="spellStart"/>
      <w:r w:rsidRPr="004E4D8F"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 w:rsidRPr="004E4D8F">
        <w:rPr>
          <w:bCs w:val="0"/>
          <w:iCs w:val="0"/>
          <w:color w:val="auto"/>
          <w:sz w:val="22"/>
          <w:szCs w:val="22"/>
          <w:highlight w:val="yellow"/>
        </w:rPr>
        <w:t xml:space="preserve"> Editor:</w:t>
      </w:r>
      <w:r>
        <w:rPr>
          <w:bCs w:val="0"/>
          <w:iCs w:val="0"/>
          <w:color w:val="auto"/>
          <w:sz w:val="22"/>
          <w:szCs w:val="22"/>
          <w:highlight w:val="yellow"/>
        </w:rPr>
        <w:t xml:space="preserve"> Modify the </w:t>
      </w:r>
      <w:r>
        <w:rPr>
          <w:color w:val="auto"/>
          <w:w w:val="100"/>
          <w:sz w:val="22"/>
          <w:szCs w:val="22"/>
          <w:highlight w:val="yellow"/>
        </w:rPr>
        <w:t>paragraph starting on page 136 (line 2</w:t>
      </w:r>
      <w:r w:rsidRPr="00B00652">
        <w:rPr>
          <w:color w:val="auto"/>
          <w:w w:val="100"/>
          <w:sz w:val="22"/>
          <w:szCs w:val="22"/>
          <w:highlight w:val="yellow"/>
        </w:rPr>
        <w:t>0) as follows</w:t>
      </w:r>
    </w:p>
    <w:p w:rsidR="000F25CE" w:rsidRDefault="00757927" w:rsidP="00EF7EEB">
      <w:pPr>
        <w:spacing w:before="240"/>
        <w:jc w:val="both"/>
        <w:rPr>
          <w:sz w:val="22"/>
          <w:szCs w:val="22"/>
        </w:rPr>
      </w:pPr>
      <w:r w:rsidRPr="00757927">
        <w:rPr>
          <w:sz w:val="22"/>
          <w:szCs w:val="22"/>
        </w:rPr>
        <w:t>An ISTA shall transmit any Fine Timing Measurement Request frame</w:t>
      </w:r>
      <w:ins w:id="18" w:author="Christian Berger" w:date="2020-08-12T15:43:00Z">
        <w:r w:rsidR="00B531C3">
          <w:rPr>
            <w:sz w:val="22"/>
            <w:szCs w:val="22"/>
          </w:rPr>
          <w:t>s</w:t>
        </w:r>
      </w:ins>
      <w:r w:rsidRPr="00757927">
        <w:rPr>
          <w:sz w:val="22"/>
          <w:szCs w:val="22"/>
        </w:rPr>
        <w:t xml:space="preserve"> outside </w:t>
      </w:r>
      <w:del w:id="19" w:author="Christian Berger" w:date="2020-08-12T15:43:00Z">
        <w:r w:rsidRPr="00757927" w:rsidDel="00B531C3">
          <w:rPr>
            <w:sz w:val="22"/>
            <w:szCs w:val="22"/>
          </w:rPr>
          <w:delText xml:space="preserve">an </w:delText>
        </w:r>
      </w:del>
      <w:bookmarkStart w:id="20" w:name="_Hlk49940268"/>
      <w:ins w:id="21" w:author="Christian Berger" w:date="2020-08-12T15:43:00Z">
        <w:r w:rsidR="00B531C3">
          <w:rPr>
            <w:sz w:val="22"/>
            <w:szCs w:val="22"/>
          </w:rPr>
          <w:t>of</w:t>
        </w:r>
        <w:r w:rsidR="00B531C3" w:rsidRPr="00757927">
          <w:rPr>
            <w:sz w:val="22"/>
            <w:szCs w:val="22"/>
          </w:rPr>
          <w:t xml:space="preserve"> </w:t>
        </w:r>
      </w:ins>
      <w:r w:rsidRPr="00757927">
        <w:rPr>
          <w:sz w:val="22"/>
          <w:szCs w:val="22"/>
        </w:rPr>
        <w:t>Availability</w:t>
      </w:r>
      <w:r>
        <w:rPr>
          <w:sz w:val="22"/>
          <w:szCs w:val="22"/>
        </w:rPr>
        <w:t xml:space="preserve"> </w:t>
      </w:r>
      <w:r w:rsidRPr="00757927">
        <w:rPr>
          <w:sz w:val="22"/>
          <w:szCs w:val="22"/>
        </w:rPr>
        <w:t>Window</w:t>
      </w:r>
      <w:ins w:id="22" w:author="Christian Berger" w:date="2020-08-12T15:43:00Z">
        <w:r w:rsidR="00B531C3">
          <w:rPr>
            <w:sz w:val="22"/>
            <w:szCs w:val="22"/>
          </w:rPr>
          <w:t>s</w:t>
        </w:r>
      </w:ins>
      <w:r w:rsidRPr="00757927">
        <w:rPr>
          <w:sz w:val="22"/>
          <w:szCs w:val="22"/>
        </w:rPr>
        <w:t xml:space="preserve"> allocated to itself</w:t>
      </w:r>
      <w:bookmarkEnd w:id="20"/>
      <w:r w:rsidRPr="00757927">
        <w:rPr>
          <w:sz w:val="22"/>
          <w:szCs w:val="22"/>
        </w:rPr>
        <w:t>. (#1170, #1566, #3672)</w:t>
      </w:r>
      <w:ins w:id="23" w:author="Christian Berger" w:date="2020-08-12T15:42:00Z">
        <w:r>
          <w:rPr>
            <w:sz w:val="22"/>
            <w:szCs w:val="22"/>
          </w:rPr>
          <w:t xml:space="preserve"> </w:t>
        </w:r>
      </w:ins>
      <w:ins w:id="24" w:author="Christian Berger" w:date="2020-09-02T12:06:00Z">
        <w:r w:rsidR="003F5A49" w:rsidRPr="003F5A49">
          <w:rPr>
            <w:sz w:val="22"/>
            <w:szCs w:val="22"/>
          </w:rPr>
          <w:t xml:space="preserve">Inside Availability Windows allocated to itself, an ISTA shall </w:t>
        </w:r>
      </w:ins>
      <w:ins w:id="25" w:author="Christian Berger" w:date="2020-09-02T12:08:00Z">
        <w:r w:rsidR="00A442EB">
          <w:rPr>
            <w:sz w:val="22"/>
            <w:szCs w:val="22"/>
          </w:rPr>
          <w:t xml:space="preserve">not </w:t>
        </w:r>
      </w:ins>
      <w:ins w:id="26" w:author="Christian Berger" w:date="2020-09-02T12:06:00Z">
        <w:r w:rsidR="003F5A49" w:rsidRPr="003F5A49">
          <w:rPr>
            <w:sz w:val="22"/>
            <w:szCs w:val="22"/>
          </w:rPr>
          <w:t xml:space="preserve">transmit </w:t>
        </w:r>
      </w:ins>
      <w:ins w:id="27" w:author="Christian Berger" w:date="2020-09-02T12:09:00Z">
        <w:r w:rsidR="00A442EB">
          <w:rPr>
            <w:sz w:val="22"/>
            <w:szCs w:val="22"/>
          </w:rPr>
          <w:t xml:space="preserve">any frame except </w:t>
        </w:r>
      </w:ins>
      <w:ins w:id="28" w:author="Christian Berger" w:date="2020-09-02T12:06:00Z">
        <w:r w:rsidR="003F5A49" w:rsidRPr="003F5A49">
          <w:rPr>
            <w:sz w:val="22"/>
            <w:szCs w:val="22"/>
          </w:rPr>
          <w:t xml:space="preserve">when </w:t>
        </w:r>
      </w:ins>
      <w:ins w:id="29" w:author="Christian Berger" w:date="2020-09-02T12:07:00Z">
        <w:r w:rsidR="003F5A49">
          <w:rPr>
            <w:sz w:val="22"/>
            <w:szCs w:val="22"/>
          </w:rPr>
          <w:t xml:space="preserve">assigned UL resources </w:t>
        </w:r>
      </w:ins>
      <w:ins w:id="30" w:author="Christian Berger" w:date="2020-09-02T12:06:00Z">
        <w:r w:rsidR="003F5A49" w:rsidRPr="003F5A49">
          <w:rPr>
            <w:sz w:val="22"/>
            <w:szCs w:val="22"/>
          </w:rPr>
          <w:t xml:space="preserve">by </w:t>
        </w:r>
      </w:ins>
      <w:ins w:id="31" w:author="Christian Berger" w:date="2020-09-02T12:08:00Z">
        <w:r w:rsidR="00A442EB">
          <w:rPr>
            <w:sz w:val="22"/>
            <w:szCs w:val="22"/>
          </w:rPr>
          <w:t xml:space="preserve">a </w:t>
        </w:r>
      </w:ins>
      <w:ins w:id="32" w:author="Christian Berger" w:date="2020-09-02T12:07:00Z">
        <w:r w:rsidR="003F5A49">
          <w:rPr>
            <w:sz w:val="22"/>
            <w:szCs w:val="22"/>
          </w:rPr>
          <w:t xml:space="preserve">TF transmitted by </w:t>
        </w:r>
      </w:ins>
      <w:ins w:id="33" w:author="Christian Berger" w:date="2020-09-02T12:06:00Z">
        <w:r w:rsidR="003F5A49" w:rsidRPr="003F5A49">
          <w:rPr>
            <w:sz w:val="22"/>
            <w:szCs w:val="22"/>
          </w:rPr>
          <w:t>the RSTA</w:t>
        </w:r>
      </w:ins>
      <w:ins w:id="34" w:author="Christian Berger" w:date="2020-09-02T12:07:00Z">
        <w:r w:rsidR="003F5A49">
          <w:rPr>
            <w:sz w:val="22"/>
            <w:szCs w:val="22"/>
          </w:rPr>
          <w:t>.</w:t>
        </w:r>
      </w:ins>
      <w:ins w:id="35" w:author="Christian Berger" w:date="2020-08-12T15:10:00Z">
        <w:r w:rsidR="00A9506D">
          <w:rPr>
            <w:sz w:val="22"/>
            <w:szCs w:val="22"/>
          </w:rPr>
          <w:t xml:space="preserve"> (#</w:t>
        </w:r>
        <w:r w:rsidR="00A9506D" w:rsidRPr="00A72731">
          <w:rPr>
            <w:sz w:val="22"/>
            <w:szCs w:val="22"/>
          </w:rPr>
          <w:t>3671</w:t>
        </w:r>
        <w:r w:rsidR="00A9506D">
          <w:rPr>
            <w:sz w:val="22"/>
            <w:szCs w:val="22"/>
          </w:rPr>
          <w:t>)</w:t>
        </w:r>
      </w:ins>
    </w:p>
    <w:p w:rsidR="00602839" w:rsidRDefault="00602839" w:rsidP="00602839">
      <w:pPr>
        <w:pStyle w:val="EditiingInstruction"/>
        <w:rPr>
          <w:rFonts w:ascii="Arial" w:eastAsia="Malgun Gothic" w:hAnsi="Arial" w:cs="Arial"/>
          <w:bCs w:val="0"/>
          <w:i w:val="0"/>
          <w:iCs w:val="0"/>
          <w:color w:val="auto"/>
          <w:w w:val="100"/>
          <w:sz w:val="22"/>
          <w:szCs w:val="22"/>
          <w:lang w:val="en-GB"/>
        </w:rPr>
      </w:pPr>
      <w:r w:rsidRPr="00602839">
        <w:rPr>
          <w:rFonts w:ascii="Arial" w:eastAsia="Malgun Gothic" w:hAnsi="Arial" w:cs="Arial"/>
          <w:bCs w:val="0"/>
          <w:i w:val="0"/>
          <w:iCs w:val="0"/>
          <w:color w:val="auto"/>
          <w:w w:val="100"/>
          <w:sz w:val="22"/>
          <w:szCs w:val="22"/>
          <w:lang w:val="en-GB"/>
        </w:rPr>
        <w:t>26.5.2.5 UL MU CS mechanism</w:t>
      </w:r>
    </w:p>
    <w:p w:rsidR="00602839" w:rsidRPr="00210020" w:rsidRDefault="00602839" w:rsidP="00602839">
      <w:pPr>
        <w:pStyle w:val="EditiingInstruction"/>
        <w:rPr>
          <w:color w:val="auto"/>
          <w:w w:val="100"/>
          <w:sz w:val="22"/>
          <w:szCs w:val="22"/>
        </w:rPr>
      </w:pPr>
      <w:proofErr w:type="spellStart"/>
      <w:r w:rsidRPr="004E4D8F"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 w:rsidRPr="004E4D8F">
        <w:rPr>
          <w:bCs w:val="0"/>
          <w:iCs w:val="0"/>
          <w:color w:val="auto"/>
          <w:sz w:val="22"/>
          <w:szCs w:val="22"/>
          <w:highlight w:val="yellow"/>
        </w:rPr>
        <w:t xml:space="preserve"> Editor:</w:t>
      </w:r>
      <w:r>
        <w:rPr>
          <w:bCs w:val="0"/>
          <w:iCs w:val="0"/>
          <w:color w:val="auto"/>
          <w:sz w:val="22"/>
          <w:szCs w:val="22"/>
          <w:highlight w:val="yellow"/>
        </w:rPr>
        <w:t xml:space="preserve"> Modify the </w:t>
      </w:r>
      <w:r>
        <w:rPr>
          <w:color w:val="auto"/>
          <w:w w:val="100"/>
          <w:sz w:val="22"/>
          <w:szCs w:val="22"/>
          <w:highlight w:val="yellow"/>
        </w:rPr>
        <w:t>paragraph starting on page 195 (line 2</w:t>
      </w:r>
      <w:r w:rsidRPr="00B00652">
        <w:rPr>
          <w:color w:val="auto"/>
          <w:w w:val="100"/>
          <w:sz w:val="22"/>
          <w:szCs w:val="22"/>
          <w:highlight w:val="yellow"/>
        </w:rPr>
        <w:t>0) as follows</w:t>
      </w:r>
    </w:p>
    <w:p w:rsidR="003A1E5E" w:rsidRPr="003A1E5E" w:rsidRDefault="003A1E5E" w:rsidP="003A1E5E">
      <w:pPr>
        <w:spacing w:before="240"/>
        <w:jc w:val="both"/>
        <w:rPr>
          <w:sz w:val="22"/>
          <w:szCs w:val="22"/>
        </w:rPr>
      </w:pPr>
      <w:r w:rsidRPr="003A1E5E">
        <w:rPr>
          <w:sz w:val="22"/>
          <w:szCs w:val="22"/>
        </w:rPr>
        <w:t>An RSTA that transmits a Ranging Trigger frame shall set the CS Required subfield to 1 unless one of the following conditions is met:</w:t>
      </w:r>
    </w:p>
    <w:p w:rsidR="003A1E5E" w:rsidRPr="003A1E5E" w:rsidRDefault="003A1E5E" w:rsidP="003A1E5E">
      <w:pPr>
        <w:spacing w:before="240"/>
        <w:jc w:val="both"/>
        <w:rPr>
          <w:sz w:val="22"/>
          <w:szCs w:val="22"/>
        </w:rPr>
      </w:pPr>
      <w:r w:rsidRPr="003A1E5E">
        <w:rPr>
          <w:sz w:val="22"/>
          <w:szCs w:val="22"/>
        </w:rPr>
        <w:t>– The Ranging Trigger frame is of subvariant Poll, Sounding, Secure Sounding or Passive TB Sounding.</w:t>
      </w:r>
    </w:p>
    <w:p w:rsidR="00602839" w:rsidRDefault="003A1E5E" w:rsidP="003A1E5E">
      <w:pPr>
        <w:spacing w:before="240"/>
        <w:jc w:val="both"/>
        <w:rPr>
          <w:sz w:val="22"/>
          <w:szCs w:val="22"/>
        </w:rPr>
      </w:pPr>
      <w:r w:rsidRPr="003A1E5E">
        <w:rPr>
          <w:sz w:val="22"/>
          <w:szCs w:val="22"/>
        </w:rPr>
        <w:lastRenderedPageBreak/>
        <w:t xml:space="preserve">– The Ranging Trigger frame is of subvariant Report and the </w:t>
      </w:r>
      <w:del w:id="36" w:author="Christian Berger" w:date="2020-08-12T15:50:00Z">
        <w:r w:rsidRPr="003A1E5E" w:rsidDel="009C2EC1">
          <w:rPr>
            <w:sz w:val="22"/>
            <w:szCs w:val="22"/>
          </w:rPr>
          <w:delText xml:space="preserve">I2R </w:delText>
        </w:r>
      </w:del>
      <w:ins w:id="37" w:author="Christian Berger" w:date="2020-08-12T15:50:00Z">
        <w:r w:rsidR="009C2EC1">
          <w:rPr>
            <w:sz w:val="22"/>
            <w:szCs w:val="22"/>
          </w:rPr>
          <w:t>UL</w:t>
        </w:r>
        <w:r w:rsidR="009C2EC1" w:rsidRPr="003A1E5E">
          <w:rPr>
            <w:sz w:val="22"/>
            <w:szCs w:val="22"/>
          </w:rPr>
          <w:t xml:space="preserve"> </w:t>
        </w:r>
      </w:ins>
      <w:r w:rsidRPr="003A1E5E">
        <w:rPr>
          <w:sz w:val="22"/>
          <w:szCs w:val="22"/>
        </w:rPr>
        <w:t>Length subfield in the Common Info field of the Trigger frame is less than or equal to 418 (#1366</w:t>
      </w:r>
      <w:ins w:id="38" w:author="Christian Berger" w:date="2020-08-12T15:50:00Z">
        <w:r w:rsidR="00C8790B">
          <w:rPr>
            <w:sz w:val="22"/>
            <w:szCs w:val="22"/>
          </w:rPr>
          <w:t>, #</w:t>
        </w:r>
        <w:r w:rsidR="00C8790B" w:rsidRPr="00C8790B">
          <w:rPr>
            <w:sz w:val="22"/>
            <w:szCs w:val="22"/>
          </w:rPr>
          <w:t>4019</w:t>
        </w:r>
      </w:ins>
      <w:r w:rsidRPr="003A1E5E">
        <w:rPr>
          <w:sz w:val="22"/>
          <w:szCs w:val="22"/>
        </w:rPr>
        <w:t>).</w:t>
      </w:r>
    </w:p>
    <w:p w:rsidR="00C02B38" w:rsidRDefault="00C02B38" w:rsidP="00C02B38">
      <w:pPr>
        <w:pStyle w:val="EditiingInstruction"/>
        <w:rPr>
          <w:rFonts w:ascii="Arial" w:eastAsia="Malgun Gothic" w:hAnsi="Arial" w:cs="Arial"/>
          <w:bCs w:val="0"/>
          <w:i w:val="0"/>
          <w:iCs w:val="0"/>
          <w:color w:val="auto"/>
          <w:w w:val="100"/>
          <w:sz w:val="22"/>
          <w:szCs w:val="22"/>
          <w:lang w:val="en-GB"/>
        </w:rPr>
      </w:pPr>
      <w:r w:rsidRPr="00C02B38">
        <w:rPr>
          <w:rFonts w:ascii="Arial" w:eastAsia="Malgun Gothic" w:hAnsi="Arial" w:cs="Arial"/>
          <w:bCs w:val="0"/>
          <w:i w:val="0"/>
          <w:iCs w:val="0"/>
          <w:color w:val="auto"/>
          <w:w w:val="100"/>
          <w:sz w:val="22"/>
          <w:szCs w:val="22"/>
          <w:lang w:val="en-GB"/>
        </w:rPr>
        <w:t>26.17.2.1 General</w:t>
      </w:r>
    </w:p>
    <w:p w:rsidR="00C02B38" w:rsidRPr="00210020" w:rsidRDefault="00C02B38" w:rsidP="00C02B38">
      <w:pPr>
        <w:pStyle w:val="EditiingInstruction"/>
        <w:rPr>
          <w:color w:val="auto"/>
          <w:w w:val="100"/>
          <w:sz w:val="22"/>
          <w:szCs w:val="22"/>
        </w:rPr>
      </w:pPr>
      <w:proofErr w:type="spellStart"/>
      <w:r w:rsidRPr="004E4D8F"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 w:rsidRPr="004E4D8F">
        <w:rPr>
          <w:bCs w:val="0"/>
          <w:iCs w:val="0"/>
          <w:color w:val="auto"/>
          <w:sz w:val="22"/>
          <w:szCs w:val="22"/>
          <w:highlight w:val="yellow"/>
        </w:rPr>
        <w:t xml:space="preserve"> Editor:</w:t>
      </w:r>
      <w:r>
        <w:rPr>
          <w:bCs w:val="0"/>
          <w:iCs w:val="0"/>
          <w:color w:val="auto"/>
          <w:sz w:val="22"/>
          <w:szCs w:val="22"/>
          <w:highlight w:val="yellow"/>
        </w:rPr>
        <w:t xml:space="preserve"> Modify the </w:t>
      </w:r>
      <w:r>
        <w:rPr>
          <w:color w:val="auto"/>
          <w:w w:val="100"/>
          <w:sz w:val="22"/>
          <w:szCs w:val="22"/>
          <w:highlight w:val="yellow"/>
        </w:rPr>
        <w:t>paragraph starting on page 196 (line 1</w:t>
      </w:r>
      <w:r w:rsidRPr="00B00652">
        <w:rPr>
          <w:color w:val="auto"/>
          <w:w w:val="100"/>
          <w:sz w:val="22"/>
          <w:szCs w:val="22"/>
          <w:highlight w:val="yellow"/>
        </w:rPr>
        <w:t>0) as follows</w:t>
      </w:r>
    </w:p>
    <w:p w:rsidR="00C02B38" w:rsidRDefault="00C02B38" w:rsidP="003A1E5E">
      <w:pPr>
        <w:spacing w:before="240"/>
        <w:jc w:val="both"/>
        <w:rPr>
          <w:sz w:val="22"/>
          <w:szCs w:val="22"/>
        </w:rPr>
      </w:pPr>
      <w:r w:rsidRPr="00C02B38">
        <w:rPr>
          <w:sz w:val="22"/>
          <w:szCs w:val="22"/>
        </w:rPr>
        <w:t xml:space="preserve">When an HE STA negotiates an </w:t>
      </w:r>
      <w:ins w:id="39" w:author="Christian Berger" w:date="2020-08-12T16:06:00Z">
        <w:r w:rsidR="00480D80" w:rsidRPr="00C02B38">
          <w:rPr>
            <w:sz w:val="22"/>
            <w:szCs w:val="22"/>
          </w:rPr>
          <w:t xml:space="preserve">EDCA </w:t>
        </w:r>
        <w:r w:rsidR="00480D80">
          <w:rPr>
            <w:sz w:val="22"/>
            <w:szCs w:val="22"/>
          </w:rPr>
          <w:t xml:space="preserve">based </w:t>
        </w:r>
      </w:ins>
      <w:r w:rsidRPr="00C02B38">
        <w:rPr>
          <w:sz w:val="22"/>
          <w:szCs w:val="22"/>
        </w:rPr>
        <w:t xml:space="preserve">FTM session, as defined in 11.22.6 (Fine timing measurement (FTM) procedure), the STA shall set the Format And Bandwidth </w:t>
      </w:r>
      <w:ins w:id="40" w:author="Christian Berger" w:date="2020-08-12T16:21:00Z">
        <w:r w:rsidR="00D62ECA">
          <w:rPr>
            <w:sz w:val="22"/>
            <w:szCs w:val="22"/>
          </w:rPr>
          <w:t>sub</w:t>
        </w:r>
      </w:ins>
      <w:r w:rsidRPr="00C02B38">
        <w:rPr>
          <w:sz w:val="22"/>
          <w:szCs w:val="22"/>
        </w:rPr>
        <w:t>field</w:t>
      </w:r>
      <w:ins w:id="41" w:author="Christian Berger" w:date="2020-08-14T09:22:00Z">
        <w:r w:rsidR="00E7058C">
          <w:rPr>
            <w:sz w:val="22"/>
            <w:szCs w:val="22"/>
          </w:rPr>
          <w:t xml:space="preserve">, in the </w:t>
        </w:r>
        <w:r w:rsidR="00E7058C" w:rsidRPr="00E7058C">
          <w:rPr>
            <w:sz w:val="22"/>
            <w:szCs w:val="22"/>
          </w:rPr>
          <w:t>Fine Timing Measurement Parameters field</w:t>
        </w:r>
        <w:r w:rsidR="00E7058C">
          <w:rPr>
            <w:sz w:val="22"/>
            <w:szCs w:val="22"/>
          </w:rPr>
          <w:t>,</w:t>
        </w:r>
      </w:ins>
      <w:r w:rsidRPr="00C02B38">
        <w:rPr>
          <w:sz w:val="22"/>
          <w:szCs w:val="22"/>
        </w:rPr>
        <w:t xml:space="preserve"> to a value that corresponds to </w:t>
      </w:r>
      <w:ins w:id="42" w:author="Christian Berger" w:date="2020-08-12T16:03:00Z">
        <w:r w:rsidR="00BA0BEF">
          <w:rPr>
            <w:sz w:val="22"/>
            <w:szCs w:val="22"/>
          </w:rPr>
          <w:t xml:space="preserve">an </w:t>
        </w:r>
      </w:ins>
      <w:del w:id="43" w:author="Christian Berger" w:date="2020-08-12T16:00:00Z">
        <w:r w:rsidRPr="00C02B38" w:rsidDel="00BA0BEF">
          <w:rPr>
            <w:sz w:val="22"/>
            <w:szCs w:val="22"/>
          </w:rPr>
          <w:delText xml:space="preserve">either HE or </w:delText>
        </w:r>
      </w:del>
      <w:r w:rsidRPr="00C02B38">
        <w:rPr>
          <w:sz w:val="22"/>
          <w:szCs w:val="22"/>
        </w:rPr>
        <w:t xml:space="preserve">EDCA-based HE format, see Table 9-282 (Format and Bandwidth </w:t>
      </w:r>
      <w:ins w:id="44" w:author="Christian Berger" w:date="2020-08-12T16:21:00Z">
        <w:r w:rsidR="00D62ECA">
          <w:rPr>
            <w:sz w:val="22"/>
            <w:szCs w:val="22"/>
          </w:rPr>
          <w:t>sub</w:t>
        </w:r>
      </w:ins>
      <w:r w:rsidRPr="00C02B38">
        <w:rPr>
          <w:sz w:val="22"/>
          <w:szCs w:val="22"/>
        </w:rPr>
        <w:t xml:space="preserve">field), in the IFTMR frame for the ISTA, and in the initial Fine Timing Measurement frame for the RSTA, that it transmits in the 6 GHz band. </w:t>
      </w:r>
      <w:ins w:id="45" w:author="Christian Berger" w:date="2020-08-12T16:12:00Z">
        <w:r w:rsidR="00B12190">
          <w:rPr>
            <w:sz w:val="22"/>
            <w:szCs w:val="22"/>
          </w:rPr>
          <w:t xml:space="preserve">Also, </w:t>
        </w:r>
      </w:ins>
      <w:del w:id="46" w:author="Christian Berger" w:date="2020-08-12T16:12:00Z">
        <w:r w:rsidRPr="00C02B38" w:rsidDel="00B12190">
          <w:rPr>
            <w:sz w:val="22"/>
            <w:szCs w:val="22"/>
          </w:rPr>
          <w:delText>A</w:delText>
        </w:r>
      </w:del>
      <w:proofErr w:type="spellStart"/>
      <w:ins w:id="47" w:author="Christian Berger" w:date="2020-08-12T16:12:00Z">
        <w:r w:rsidR="00B12190">
          <w:rPr>
            <w:sz w:val="22"/>
            <w:szCs w:val="22"/>
          </w:rPr>
          <w:t>a</w:t>
        </w:r>
      </w:ins>
      <w:r w:rsidRPr="00C02B38">
        <w:rPr>
          <w:sz w:val="22"/>
          <w:szCs w:val="22"/>
        </w:rPr>
        <w:t>n</w:t>
      </w:r>
      <w:proofErr w:type="spellEnd"/>
      <w:r w:rsidRPr="00C02B38">
        <w:rPr>
          <w:sz w:val="22"/>
          <w:szCs w:val="22"/>
        </w:rPr>
        <w:t xml:space="preserve"> HE STA that negotiates an EDCA FTM session shall transmit </w:t>
      </w:r>
      <w:ins w:id="48" w:author="Christian Berger" w:date="2020-08-12T16:04:00Z">
        <w:r w:rsidR="00BA0BEF">
          <w:rPr>
            <w:sz w:val="22"/>
            <w:szCs w:val="22"/>
          </w:rPr>
          <w:t xml:space="preserve">all </w:t>
        </w:r>
      </w:ins>
      <w:r w:rsidRPr="00C02B38">
        <w:rPr>
          <w:sz w:val="22"/>
          <w:szCs w:val="22"/>
        </w:rPr>
        <w:t>Fine Timing Measurement frame</w:t>
      </w:r>
      <w:ins w:id="49" w:author="Christian Berger" w:date="2020-08-12T16:04:00Z">
        <w:r w:rsidR="00BA0BEF">
          <w:rPr>
            <w:sz w:val="22"/>
            <w:szCs w:val="22"/>
          </w:rPr>
          <w:t>s</w:t>
        </w:r>
      </w:ins>
      <w:r w:rsidRPr="00C02B38">
        <w:rPr>
          <w:sz w:val="22"/>
          <w:szCs w:val="22"/>
        </w:rPr>
        <w:t xml:space="preserve"> in an HE SU PPDU and Fine Timing Measurement Request frame</w:t>
      </w:r>
      <w:ins w:id="50" w:author="Christian Berger" w:date="2020-08-20T09:45:00Z">
        <w:r w:rsidR="00F44890">
          <w:rPr>
            <w:sz w:val="22"/>
            <w:szCs w:val="22"/>
          </w:rPr>
          <w:t>s</w:t>
        </w:r>
      </w:ins>
      <w:r w:rsidRPr="00C02B38">
        <w:rPr>
          <w:sz w:val="22"/>
          <w:szCs w:val="22"/>
        </w:rPr>
        <w:t xml:space="preserve"> in </w:t>
      </w:r>
      <w:ins w:id="51" w:author="Christian Berger" w:date="2020-08-12T16:04:00Z">
        <w:r w:rsidR="00BA0BEF">
          <w:rPr>
            <w:sz w:val="22"/>
            <w:szCs w:val="22"/>
          </w:rPr>
          <w:t xml:space="preserve">either </w:t>
        </w:r>
      </w:ins>
      <w:r w:rsidRPr="00C02B38">
        <w:rPr>
          <w:sz w:val="22"/>
          <w:szCs w:val="22"/>
        </w:rPr>
        <w:t>a non-HT PPDU</w:t>
      </w:r>
      <w:del w:id="52" w:author="Christian Berger" w:date="2020-08-12T16:04:00Z">
        <w:r w:rsidRPr="00C02B38" w:rsidDel="00BA0BEF">
          <w:rPr>
            <w:sz w:val="22"/>
            <w:szCs w:val="22"/>
          </w:rPr>
          <w:delText>,</w:delText>
        </w:r>
      </w:del>
      <w:r w:rsidRPr="00C02B38">
        <w:rPr>
          <w:sz w:val="22"/>
          <w:szCs w:val="22"/>
        </w:rPr>
        <w:t xml:space="preserve"> or an HE SU PPDU.</w:t>
      </w:r>
      <w:ins w:id="53" w:author="Christian Berger" w:date="2020-08-12T16:10:00Z">
        <w:r w:rsidR="00480D80">
          <w:rPr>
            <w:sz w:val="22"/>
            <w:szCs w:val="22"/>
          </w:rPr>
          <w:t xml:space="preserve"> (#</w:t>
        </w:r>
        <w:r w:rsidR="00480D80" w:rsidRPr="00480D80">
          <w:rPr>
            <w:sz w:val="22"/>
            <w:szCs w:val="22"/>
          </w:rPr>
          <w:t>3267</w:t>
        </w:r>
        <w:r w:rsidR="00480D80">
          <w:rPr>
            <w:sz w:val="22"/>
            <w:szCs w:val="22"/>
          </w:rPr>
          <w:t>, #</w:t>
        </w:r>
        <w:r w:rsidR="00480D80" w:rsidRPr="00480D80">
          <w:rPr>
            <w:sz w:val="22"/>
            <w:szCs w:val="22"/>
          </w:rPr>
          <w:t>398</w:t>
        </w:r>
      </w:ins>
      <w:ins w:id="54" w:author="Christian Berger" w:date="2020-08-12T16:12:00Z">
        <w:r w:rsidR="00480D80">
          <w:rPr>
            <w:sz w:val="22"/>
            <w:szCs w:val="22"/>
          </w:rPr>
          <w:t>6</w:t>
        </w:r>
      </w:ins>
      <w:ins w:id="55" w:author="Christian Berger" w:date="2020-08-12T16:11:00Z">
        <w:r w:rsidR="00480D80">
          <w:rPr>
            <w:sz w:val="22"/>
            <w:szCs w:val="22"/>
          </w:rPr>
          <w:t>, #</w:t>
        </w:r>
        <w:r w:rsidR="00480D80" w:rsidRPr="00480D80">
          <w:rPr>
            <w:sz w:val="22"/>
            <w:szCs w:val="22"/>
          </w:rPr>
          <w:t>3987</w:t>
        </w:r>
      </w:ins>
      <w:ins w:id="56" w:author="Christian Berger" w:date="2020-08-12T16:10:00Z">
        <w:r w:rsidR="00480D80">
          <w:rPr>
            <w:sz w:val="22"/>
            <w:szCs w:val="22"/>
          </w:rPr>
          <w:t>)</w:t>
        </w:r>
      </w:ins>
    </w:p>
    <w:p w:rsidR="00757FE3" w:rsidRPr="008934EA" w:rsidRDefault="00790B44" w:rsidP="00790B44">
      <w:pPr>
        <w:pStyle w:val="EditiingInstruction"/>
        <w:rPr>
          <w:bCs w:val="0"/>
          <w:iCs w:val="0"/>
          <w:color w:val="auto"/>
          <w:sz w:val="22"/>
          <w:szCs w:val="22"/>
        </w:rPr>
      </w:pPr>
      <w:proofErr w:type="spellStart"/>
      <w:r w:rsidRPr="004E4D8F"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 w:rsidRPr="004E4D8F">
        <w:rPr>
          <w:bCs w:val="0"/>
          <w:iCs w:val="0"/>
          <w:color w:val="auto"/>
          <w:sz w:val="22"/>
          <w:szCs w:val="22"/>
          <w:highlight w:val="yellow"/>
        </w:rPr>
        <w:t xml:space="preserve"> Editor:</w:t>
      </w:r>
      <w:r>
        <w:rPr>
          <w:bCs w:val="0"/>
          <w:iCs w:val="0"/>
          <w:color w:val="auto"/>
          <w:sz w:val="22"/>
          <w:szCs w:val="22"/>
          <w:highlight w:val="yellow"/>
        </w:rPr>
        <w:t xml:space="preserve"> Ch</w:t>
      </w:r>
      <w:r w:rsidR="00757FE3">
        <w:rPr>
          <w:bCs w:val="0"/>
          <w:iCs w:val="0"/>
          <w:color w:val="auto"/>
          <w:sz w:val="22"/>
          <w:szCs w:val="22"/>
          <w:highlight w:val="yellow"/>
        </w:rPr>
        <w:t>ange</w:t>
      </w:r>
      <w:r>
        <w:rPr>
          <w:bCs w:val="0"/>
          <w:iCs w:val="0"/>
          <w:color w:val="auto"/>
          <w:sz w:val="22"/>
          <w:szCs w:val="22"/>
          <w:highlight w:val="yellow"/>
        </w:rPr>
        <w:t xml:space="preserve"> the numbering of the “F</w:t>
      </w:r>
      <w:r w:rsidRPr="00790B44">
        <w:rPr>
          <w:bCs w:val="0"/>
          <w:iCs w:val="0"/>
          <w:color w:val="auto"/>
          <w:sz w:val="22"/>
          <w:szCs w:val="22"/>
          <w:highlight w:val="yellow"/>
        </w:rPr>
        <w:t xml:space="preserve">ormat and Bandwidth” </w:t>
      </w:r>
      <w:r w:rsidR="00757FE3">
        <w:rPr>
          <w:bCs w:val="0"/>
          <w:iCs w:val="0"/>
          <w:color w:val="auto"/>
          <w:sz w:val="22"/>
          <w:szCs w:val="22"/>
          <w:highlight w:val="yellow"/>
        </w:rPr>
        <w:t>sub</w:t>
      </w:r>
      <w:r w:rsidRPr="00790B44">
        <w:rPr>
          <w:bCs w:val="0"/>
          <w:iCs w:val="0"/>
          <w:color w:val="auto"/>
          <w:sz w:val="22"/>
          <w:szCs w:val="22"/>
          <w:highlight w:val="yellow"/>
        </w:rPr>
        <w:t>field</w:t>
      </w:r>
      <w:r w:rsidR="00757FE3">
        <w:rPr>
          <w:bCs w:val="0"/>
          <w:iCs w:val="0"/>
          <w:color w:val="auto"/>
          <w:sz w:val="22"/>
          <w:szCs w:val="22"/>
          <w:highlight w:val="yellow"/>
        </w:rPr>
        <w:t xml:space="preserve"> on page 36</w:t>
      </w:r>
      <w:r w:rsidRPr="00790B44">
        <w:rPr>
          <w:bCs w:val="0"/>
          <w:iCs w:val="0"/>
          <w:color w:val="auto"/>
          <w:sz w:val="22"/>
          <w:szCs w:val="22"/>
          <w:highlight w:val="yellow"/>
        </w:rPr>
        <w:t>, also seems it should be a subfield (mistake</w:t>
      </w:r>
      <w:r w:rsidR="00D62ECA">
        <w:rPr>
          <w:bCs w:val="0"/>
          <w:iCs w:val="0"/>
          <w:color w:val="auto"/>
          <w:sz w:val="22"/>
          <w:szCs w:val="22"/>
          <w:highlight w:val="yellow"/>
        </w:rPr>
        <w:t xml:space="preserve"> fixed</w:t>
      </w:r>
      <w:r w:rsidRPr="00790B44">
        <w:rPr>
          <w:bCs w:val="0"/>
          <w:iCs w:val="0"/>
          <w:color w:val="auto"/>
          <w:sz w:val="22"/>
          <w:szCs w:val="22"/>
          <w:highlight w:val="yellow"/>
        </w:rPr>
        <w:t xml:space="preserve"> in </w:t>
      </w:r>
      <w:proofErr w:type="spellStart"/>
      <w:r w:rsidRPr="00790B44">
        <w:rPr>
          <w:bCs w:val="0"/>
          <w:iCs w:val="0"/>
          <w:color w:val="auto"/>
          <w:sz w:val="22"/>
          <w:szCs w:val="22"/>
          <w:highlight w:val="yellow"/>
        </w:rPr>
        <w:t>REVmd</w:t>
      </w:r>
      <w:proofErr w:type="spellEnd"/>
      <w:r w:rsidR="00D62ECA">
        <w:rPr>
          <w:bCs w:val="0"/>
          <w:iCs w:val="0"/>
          <w:color w:val="auto"/>
          <w:sz w:val="22"/>
          <w:szCs w:val="22"/>
          <w:highlight w:val="yellow"/>
        </w:rPr>
        <w:t xml:space="preserve"> 3.4</w:t>
      </w:r>
      <w:r w:rsidRPr="00790B44">
        <w:rPr>
          <w:bCs w:val="0"/>
          <w:iCs w:val="0"/>
          <w:color w:val="auto"/>
          <w:sz w:val="22"/>
          <w:szCs w:val="22"/>
          <w:highlight w:val="yellow"/>
        </w:rPr>
        <w:t>)</w:t>
      </w:r>
    </w:p>
    <w:p w:rsidR="00757FE3" w:rsidRPr="00757FE3" w:rsidRDefault="00757FE3" w:rsidP="00757FE3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n-US" w:eastAsia="ko-KR"/>
        </w:rPr>
      </w:pPr>
    </w:p>
    <w:p w:rsidR="00757FE3" w:rsidRPr="00757FE3" w:rsidRDefault="00757FE3" w:rsidP="00757FE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lang w:val="en-US" w:eastAsia="ko-KR"/>
        </w:rPr>
      </w:pPr>
      <w:r w:rsidRPr="00757FE3">
        <w:rPr>
          <w:rFonts w:ascii="Arial" w:hAnsi="Arial" w:cs="Arial"/>
          <w:b/>
          <w:bCs/>
          <w:color w:val="000000"/>
          <w:sz w:val="20"/>
          <w:lang w:val="en-US" w:eastAsia="ko-KR"/>
        </w:rPr>
        <w:t>Table 9-</w:t>
      </w:r>
      <w:del w:id="57" w:author="Christian Berger" w:date="2020-08-12T16:23:00Z">
        <w:r w:rsidRPr="00757FE3" w:rsidDel="008934EA">
          <w:rPr>
            <w:rFonts w:ascii="Arial" w:hAnsi="Arial" w:cs="Arial"/>
            <w:b/>
            <w:bCs/>
            <w:color w:val="000000"/>
            <w:sz w:val="20"/>
            <w:lang w:val="en-US" w:eastAsia="ko-KR"/>
          </w:rPr>
          <w:delText>281</w:delText>
        </w:r>
      </w:del>
      <w:ins w:id="58" w:author="Christian Berger" w:date="2020-08-12T16:23:00Z">
        <w:r w:rsidR="008934EA" w:rsidRPr="00757FE3">
          <w:rPr>
            <w:rFonts w:ascii="Arial" w:hAnsi="Arial" w:cs="Arial"/>
            <w:b/>
            <w:bCs/>
            <w:color w:val="000000"/>
            <w:sz w:val="20"/>
            <w:lang w:val="en-US" w:eastAsia="ko-KR"/>
          </w:rPr>
          <w:t>28</w:t>
        </w:r>
        <w:r w:rsidR="008934EA">
          <w:rPr>
            <w:rFonts w:ascii="Arial" w:hAnsi="Arial" w:cs="Arial"/>
            <w:b/>
            <w:bCs/>
            <w:color w:val="000000"/>
            <w:sz w:val="20"/>
            <w:lang w:val="en-US" w:eastAsia="ko-KR"/>
          </w:rPr>
          <w:t>2</w:t>
        </w:r>
      </w:ins>
      <w:r w:rsidRPr="00757FE3">
        <w:rPr>
          <w:rFonts w:ascii="Arial" w:hAnsi="Arial" w:cs="Arial"/>
          <w:b/>
          <w:bCs/>
          <w:color w:val="000000"/>
          <w:sz w:val="20"/>
          <w:lang w:val="en-US" w:eastAsia="ko-KR"/>
        </w:rPr>
        <w:t xml:space="preserve">—Format And Bandwidth </w:t>
      </w:r>
      <w:ins w:id="59" w:author="Christian Berger" w:date="2020-08-12T16:23:00Z">
        <w:r w:rsidR="008934EA">
          <w:rPr>
            <w:rFonts w:ascii="Arial" w:hAnsi="Arial" w:cs="Arial"/>
            <w:b/>
            <w:bCs/>
            <w:color w:val="000000"/>
            <w:sz w:val="20"/>
            <w:lang w:val="en-US" w:eastAsia="ko-KR"/>
          </w:rPr>
          <w:t>sub</w:t>
        </w:r>
      </w:ins>
      <w:r w:rsidRPr="00757FE3">
        <w:rPr>
          <w:rFonts w:ascii="Arial" w:hAnsi="Arial" w:cs="Arial"/>
          <w:b/>
          <w:bCs/>
          <w:color w:val="000000"/>
          <w:sz w:val="20"/>
          <w:lang w:val="en-US" w:eastAsia="ko-KR"/>
        </w:rPr>
        <w:t xml:space="preserve">field </w:t>
      </w:r>
    </w:p>
    <w:p w:rsidR="00790B44" w:rsidRPr="00790B44" w:rsidRDefault="00790B44" w:rsidP="003A1E5E">
      <w:pPr>
        <w:spacing w:before="240"/>
        <w:jc w:val="both"/>
        <w:rPr>
          <w:sz w:val="22"/>
          <w:szCs w:val="22"/>
          <w:lang w:val="en-US"/>
        </w:rPr>
      </w:pPr>
    </w:p>
    <w:sectPr w:rsidR="00790B44" w:rsidRPr="00790B44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C61" w:rsidRDefault="00C02C61">
      <w:r>
        <w:separator/>
      </w:r>
    </w:p>
  </w:endnote>
  <w:endnote w:type="continuationSeparator" w:id="0">
    <w:p w:rsidR="00C02C61" w:rsidRDefault="00C02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329" w:rsidRDefault="00C02C6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B3329">
      <w:t>Submission</w:t>
    </w:r>
    <w:r>
      <w:fldChar w:fldCharType="end"/>
    </w:r>
    <w:r w:rsidR="007B3329">
      <w:tab/>
      <w:t xml:space="preserve">page </w:t>
    </w:r>
    <w:r w:rsidR="007B3329">
      <w:fldChar w:fldCharType="begin"/>
    </w:r>
    <w:r w:rsidR="007B3329">
      <w:instrText xml:space="preserve">page </w:instrText>
    </w:r>
    <w:r w:rsidR="007B3329">
      <w:fldChar w:fldCharType="separate"/>
    </w:r>
    <w:r w:rsidR="007B3329">
      <w:rPr>
        <w:noProof/>
      </w:rPr>
      <w:t>7</w:t>
    </w:r>
    <w:r w:rsidR="007B3329">
      <w:rPr>
        <w:noProof/>
      </w:rPr>
      <w:fldChar w:fldCharType="end"/>
    </w:r>
    <w:r w:rsidR="007B3329">
      <w:tab/>
    </w:r>
    <w:proofErr w:type="spellStart"/>
    <w:r w:rsidR="007B3329">
      <w:rPr>
        <w:lang w:eastAsia="ko-KR"/>
      </w:rPr>
      <w:t>Christain</w:t>
    </w:r>
    <w:proofErr w:type="spellEnd"/>
    <w:r w:rsidR="007B3329">
      <w:rPr>
        <w:lang w:eastAsia="ko-KR"/>
      </w:rPr>
      <w:t xml:space="preserve"> Berger (</w:t>
    </w:r>
    <w:r w:rsidR="001545DE">
      <w:rPr>
        <w:lang w:eastAsia="ko-KR"/>
      </w:rPr>
      <w:t>NXP</w:t>
    </w:r>
    <w:r w:rsidR="007B3329">
      <w:rPr>
        <w:lang w:eastAsia="ko-KR"/>
      </w:rPr>
      <w:t>)</w:t>
    </w:r>
  </w:p>
  <w:p w:rsidR="007B3329" w:rsidRDefault="007B33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C61" w:rsidRDefault="00C02C61">
      <w:r>
        <w:separator/>
      </w:r>
    </w:p>
  </w:footnote>
  <w:footnote w:type="continuationSeparator" w:id="0">
    <w:p w:rsidR="00C02C61" w:rsidRDefault="00C02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329" w:rsidRDefault="00CD36B3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Aug</w:t>
    </w:r>
    <w:r w:rsidR="007B3329">
      <w:rPr>
        <w:lang w:eastAsia="ko-KR"/>
      </w:rPr>
      <w:t xml:space="preserve"> 20</w:t>
    </w:r>
    <w:r w:rsidR="001545DE">
      <w:rPr>
        <w:lang w:eastAsia="ko-KR"/>
      </w:rPr>
      <w:t>20</w:t>
    </w:r>
    <w:r w:rsidR="007B3329">
      <w:tab/>
    </w:r>
    <w:r w:rsidR="007B3329">
      <w:tab/>
    </w:r>
    <w:r w:rsidR="007B3329">
      <w:fldChar w:fldCharType="begin"/>
    </w:r>
    <w:r w:rsidR="007B3329">
      <w:instrText xml:space="preserve"> TITLE  \* MERGEFORMAT </w:instrText>
    </w:r>
    <w:r w:rsidR="007B3329">
      <w:fldChar w:fldCharType="end"/>
    </w:r>
    <w:r w:rsidR="00C02C61">
      <w:fldChar w:fldCharType="begin"/>
    </w:r>
    <w:r w:rsidR="00C02C61">
      <w:instrText xml:space="preserve"> TITLE  \* MERGEFORMAT </w:instrText>
    </w:r>
    <w:r w:rsidR="00C02C61">
      <w:fldChar w:fldCharType="separate"/>
    </w:r>
    <w:r w:rsidR="00E7058C">
      <w:t>doc.: IEEE 802.11-20/</w:t>
    </w:r>
    <w:r w:rsidR="00E7058C" w:rsidRPr="00A56DF8">
      <w:rPr>
        <w:lang w:eastAsia="ko-KR"/>
      </w:rPr>
      <w:t>1219</w:t>
    </w:r>
    <w:r w:rsidR="00E7058C">
      <w:rPr>
        <w:lang w:eastAsia="ko-KR"/>
      </w:rPr>
      <w:t>r</w:t>
    </w:r>
    <w:r w:rsidR="00C02C61">
      <w:rPr>
        <w:lang w:eastAsia="ko-KR"/>
      </w:rPr>
      <w:fldChar w:fldCharType="end"/>
    </w:r>
    <w:r w:rsidR="00BA2618">
      <w:rPr>
        <w:lang w:eastAsia="ko-KR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127E4"/>
    <w:multiLevelType w:val="hybridMultilevel"/>
    <w:tmpl w:val="3D8A4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57CF4"/>
    <w:multiLevelType w:val="hybridMultilevel"/>
    <w:tmpl w:val="696A8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5603A2D"/>
    <w:multiLevelType w:val="hybridMultilevel"/>
    <w:tmpl w:val="287C6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5F06"/>
    <w:multiLevelType w:val="hybridMultilevel"/>
    <w:tmpl w:val="81E22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F7089"/>
    <w:multiLevelType w:val="hybridMultilevel"/>
    <w:tmpl w:val="B9D4982C"/>
    <w:lvl w:ilvl="0" w:tplc="E94A45E2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01EBE"/>
    <w:multiLevelType w:val="hybridMultilevel"/>
    <w:tmpl w:val="0792E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227B3"/>
    <w:multiLevelType w:val="hybridMultilevel"/>
    <w:tmpl w:val="92B81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664A5"/>
    <w:multiLevelType w:val="hybridMultilevel"/>
    <w:tmpl w:val="820EC668"/>
    <w:lvl w:ilvl="0" w:tplc="366E8AC8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1" w15:restartNumberingAfterBreak="0">
    <w:nsid w:val="3B306D78"/>
    <w:multiLevelType w:val="hybridMultilevel"/>
    <w:tmpl w:val="E0CA6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63D1C"/>
    <w:multiLevelType w:val="hybridMultilevel"/>
    <w:tmpl w:val="4D20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D8209F"/>
    <w:multiLevelType w:val="hybridMultilevel"/>
    <w:tmpl w:val="40764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6" w15:restartNumberingAfterBreak="0">
    <w:nsid w:val="57732693"/>
    <w:multiLevelType w:val="hybridMultilevel"/>
    <w:tmpl w:val="43847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75A61"/>
    <w:multiLevelType w:val="hybridMultilevel"/>
    <w:tmpl w:val="EDC2ABA8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8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1A2430"/>
    <w:multiLevelType w:val="hybridMultilevel"/>
    <w:tmpl w:val="50C87C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3"/>
  </w:num>
  <w:num w:numId="17">
    <w:abstractNumId w:val="20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10"/>
  </w:num>
  <w:num w:numId="2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7"/>
  </w:num>
  <w:num w:numId="28">
    <w:abstractNumId w:val="17"/>
  </w:num>
  <w:num w:numId="29">
    <w:abstractNumId w:val="12"/>
  </w:num>
  <w:num w:numId="30">
    <w:abstractNumId w:val="16"/>
  </w:num>
  <w:num w:numId="31">
    <w:abstractNumId w:val="19"/>
  </w:num>
  <w:num w:numId="32">
    <w:abstractNumId w:val="6"/>
  </w:num>
  <w:num w:numId="33">
    <w:abstractNumId w:val="9"/>
  </w:num>
  <w:num w:numId="34">
    <w:abstractNumId w:val="3"/>
  </w:num>
  <w:num w:numId="35">
    <w:abstractNumId w:val="11"/>
  </w:num>
  <w:num w:numId="36">
    <w:abstractNumId w:val="14"/>
  </w:num>
  <w:num w:numId="37">
    <w:abstractNumId w:val="8"/>
  </w:num>
  <w:num w:numId="38">
    <w:abstractNumId w:val="5"/>
  </w:num>
  <w:num w:numId="39">
    <w:abstractNumId w:val="15"/>
  </w:num>
  <w:num w:numId="40">
    <w:abstractNumId w:val="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ristian Berger">
    <w15:presenceInfo w15:providerId="AD" w15:userId="S::christian.berger@nxp.com::92a8c797-34f4-44ab-87e9-129fed53a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0A82"/>
    <w:rsid w:val="00011906"/>
    <w:rsid w:val="00012512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6BB3"/>
    <w:rsid w:val="00016D9C"/>
    <w:rsid w:val="000178F4"/>
    <w:rsid w:val="00017D25"/>
    <w:rsid w:val="00020082"/>
    <w:rsid w:val="00020330"/>
    <w:rsid w:val="000210DA"/>
    <w:rsid w:val="0002195F"/>
    <w:rsid w:val="00021A27"/>
    <w:rsid w:val="00022F04"/>
    <w:rsid w:val="00023CD8"/>
    <w:rsid w:val="00023DDA"/>
    <w:rsid w:val="00024344"/>
    <w:rsid w:val="00024487"/>
    <w:rsid w:val="00024D88"/>
    <w:rsid w:val="00025138"/>
    <w:rsid w:val="00025A46"/>
    <w:rsid w:val="00025B02"/>
    <w:rsid w:val="00025B9F"/>
    <w:rsid w:val="00027B5F"/>
    <w:rsid w:val="00027D05"/>
    <w:rsid w:val="00027E3D"/>
    <w:rsid w:val="0003096D"/>
    <w:rsid w:val="0003158D"/>
    <w:rsid w:val="00031E68"/>
    <w:rsid w:val="0003230C"/>
    <w:rsid w:val="0003258E"/>
    <w:rsid w:val="000328C1"/>
    <w:rsid w:val="000337C7"/>
    <w:rsid w:val="00033B0A"/>
    <w:rsid w:val="00034E6F"/>
    <w:rsid w:val="00035621"/>
    <w:rsid w:val="000358B3"/>
    <w:rsid w:val="000363D4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4DC0"/>
    <w:rsid w:val="000454DC"/>
    <w:rsid w:val="000457AD"/>
    <w:rsid w:val="000459BE"/>
    <w:rsid w:val="00045B63"/>
    <w:rsid w:val="000463FC"/>
    <w:rsid w:val="000478EE"/>
    <w:rsid w:val="00051175"/>
    <w:rsid w:val="0005176F"/>
    <w:rsid w:val="00051C57"/>
    <w:rsid w:val="00052040"/>
    <w:rsid w:val="00052123"/>
    <w:rsid w:val="00053519"/>
    <w:rsid w:val="000549C3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6746F"/>
    <w:rsid w:val="00067E20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393B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DAF"/>
    <w:rsid w:val="000B0F7E"/>
    <w:rsid w:val="000B192B"/>
    <w:rsid w:val="000B200F"/>
    <w:rsid w:val="000B2B84"/>
    <w:rsid w:val="000B3230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5F90"/>
    <w:rsid w:val="000C61BF"/>
    <w:rsid w:val="000C6A2F"/>
    <w:rsid w:val="000C6AE4"/>
    <w:rsid w:val="000C7FBE"/>
    <w:rsid w:val="000D01A3"/>
    <w:rsid w:val="000D09C1"/>
    <w:rsid w:val="000D174A"/>
    <w:rsid w:val="000D1AD4"/>
    <w:rsid w:val="000D1D53"/>
    <w:rsid w:val="000D23B7"/>
    <w:rsid w:val="000D276A"/>
    <w:rsid w:val="000D2B5B"/>
    <w:rsid w:val="000D2F1B"/>
    <w:rsid w:val="000D330A"/>
    <w:rsid w:val="000D3D77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1C7D"/>
    <w:rsid w:val="000F238C"/>
    <w:rsid w:val="000F25CE"/>
    <w:rsid w:val="000F4937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4017"/>
    <w:rsid w:val="0012438C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963"/>
    <w:rsid w:val="00141DF5"/>
    <w:rsid w:val="001438A5"/>
    <w:rsid w:val="00143EAA"/>
    <w:rsid w:val="00144029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428D"/>
    <w:rsid w:val="00164BAD"/>
    <w:rsid w:val="00165BE6"/>
    <w:rsid w:val="00167BD7"/>
    <w:rsid w:val="00170655"/>
    <w:rsid w:val="00171D2F"/>
    <w:rsid w:val="00172047"/>
    <w:rsid w:val="00172249"/>
    <w:rsid w:val="00172489"/>
    <w:rsid w:val="00172DD9"/>
    <w:rsid w:val="001731E2"/>
    <w:rsid w:val="00173616"/>
    <w:rsid w:val="00173718"/>
    <w:rsid w:val="001738FD"/>
    <w:rsid w:val="00174123"/>
    <w:rsid w:val="0017450C"/>
    <w:rsid w:val="00174F32"/>
    <w:rsid w:val="00175045"/>
    <w:rsid w:val="001757B2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E07"/>
    <w:rsid w:val="00183F4C"/>
    <w:rsid w:val="001842C2"/>
    <w:rsid w:val="001847C1"/>
    <w:rsid w:val="0018583D"/>
    <w:rsid w:val="00185DC3"/>
    <w:rsid w:val="00185FBF"/>
    <w:rsid w:val="00186769"/>
    <w:rsid w:val="0018684D"/>
    <w:rsid w:val="00186EDF"/>
    <w:rsid w:val="00187129"/>
    <w:rsid w:val="00187274"/>
    <w:rsid w:val="001907E4"/>
    <w:rsid w:val="0019164F"/>
    <w:rsid w:val="00191D5D"/>
    <w:rsid w:val="001923B5"/>
    <w:rsid w:val="00192C6E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ADA"/>
    <w:rsid w:val="001A0CEC"/>
    <w:rsid w:val="001A0EDB"/>
    <w:rsid w:val="001A1456"/>
    <w:rsid w:val="001A1B7C"/>
    <w:rsid w:val="001A1D82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15ED"/>
    <w:rsid w:val="001D1FA5"/>
    <w:rsid w:val="001D1FB5"/>
    <w:rsid w:val="001D2A6C"/>
    <w:rsid w:val="001D2D4F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D6F"/>
    <w:rsid w:val="0022043B"/>
    <w:rsid w:val="002208B9"/>
    <w:rsid w:val="0022094D"/>
    <w:rsid w:val="00220DF8"/>
    <w:rsid w:val="0022139A"/>
    <w:rsid w:val="00221B56"/>
    <w:rsid w:val="00222261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A6D"/>
    <w:rsid w:val="00234C13"/>
    <w:rsid w:val="002354BB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3336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62AE"/>
    <w:rsid w:val="002563F2"/>
    <w:rsid w:val="002574B1"/>
    <w:rsid w:val="00257764"/>
    <w:rsid w:val="00260415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6521"/>
    <w:rsid w:val="00266A22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50"/>
    <w:rsid w:val="002842B8"/>
    <w:rsid w:val="00284789"/>
    <w:rsid w:val="00284A8E"/>
    <w:rsid w:val="00284C5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5D5"/>
    <w:rsid w:val="00297F3F"/>
    <w:rsid w:val="002A0681"/>
    <w:rsid w:val="002A08AB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B07B1"/>
    <w:rsid w:val="002B0983"/>
    <w:rsid w:val="002B169F"/>
    <w:rsid w:val="002B1B9D"/>
    <w:rsid w:val="002B1D9F"/>
    <w:rsid w:val="002B438B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3240"/>
    <w:rsid w:val="002C40A3"/>
    <w:rsid w:val="002C4625"/>
    <w:rsid w:val="002C49D8"/>
    <w:rsid w:val="002C4BE8"/>
    <w:rsid w:val="002C573C"/>
    <w:rsid w:val="002C5F62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4E96"/>
    <w:rsid w:val="002D50F7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B42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B62"/>
    <w:rsid w:val="002F5C8C"/>
    <w:rsid w:val="002F7199"/>
    <w:rsid w:val="002F7224"/>
    <w:rsid w:val="002F7D11"/>
    <w:rsid w:val="003006D8"/>
    <w:rsid w:val="0030081B"/>
    <w:rsid w:val="00301E76"/>
    <w:rsid w:val="00301EB4"/>
    <w:rsid w:val="003024ED"/>
    <w:rsid w:val="0030268D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5DBC"/>
    <w:rsid w:val="00326126"/>
    <w:rsid w:val="003265EA"/>
    <w:rsid w:val="003267C0"/>
    <w:rsid w:val="00327483"/>
    <w:rsid w:val="00327E47"/>
    <w:rsid w:val="00330058"/>
    <w:rsid w:val="0033057A"/>
    <w:rsid w:val="003308A8"/>
    <w:rsid w:val="00330B43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520D"/>
    <w:rsid w:val="003362EF"/>
    <w:rsid w:val="00336737"/>
    <w:rsid w:val="00336F5F"/>
    <w:rsid w:val="00337417"/>
    <w:rsid w:val="00340551"/>
    <w:rsid w:val="00340C8D"/>
    <w:rsid w:val="00340CF5"/>
    <w:rsid w:val="00341070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0E50"/>
    <w:rsid w:val="00351BD5"/>
    <w:rsid w:val="0035213C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201A"/>
    <w:rsid w:val="003726B0"/>
    <w:rsid w:val="003729FC"/>
    <w:rsid w:val="00372BC5"/>
    <w:rsid w:val="00372FCA"/>
    <w:rsid w:val="00373F2C"/>
    <w:rsid w:val="00374C87"/>
    <w:rsid w:val="00374CBC"/>
    <w:rsid w:val="003751C3"/>
    <w:rsid w:val="0037549B"/>
    <w:rsid w:val="00375F14"/>
    <w:rsid w:val="003766B9"/>
    <w:rsid w:val="00377E42"/>
    <w:rsid w:val="003800E4"/>
    <w:rsid w:val="003803D2"/>
    <w:rsid w:val="003818CA"/>
    <w:rsid w:val="00381F98"/>
    <w:rsid w:val="0038241A"/>
    <w:rsid w:val="00382482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A50"/>
    <w:rsid w:val="003967B1"/>
    <w:rsid w:val="0039787F"/>
    <w:rsid w:val="003A01D9"/>
    <w:rsid w:val="003A161F"/>
    <w:rsid w:val="003A1693"/>
    <w:rsid w:val="003A1CC7"/>
    <w:rsid w:val="003A1E5E"/>
    <w:rsid w:val="003A22E2"/>
    <w:rsid w:val="003A24D9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65B"/>
    <w:rsid w:val="003C0720"/>
    <w:rsid w:val="003C0AE9"/>
    <w:rsid w:val="003C1D05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5A49"/>
    <w:rsid w:val="003F62CC"/>
    <w:rsid w:val="003F6B76"/>
    <w:rsid w:val="003F7085"/>
    <w:rsid w:val="003F7BDF"/>
    <w:rsid w:val="004010D0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A0B"/>
    <w:rsid w:val="00420DDA"/>
    <w:rsid w:val="00421159"/>
    <w:rsid w:val="004212D6"/>
    <w:rsid w:val="00421A2B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529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8B3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F40"/>
    <w:rsid w:val="00477B8F"/>
    <w:rsid w:val="00477E3A"/>
    <w:rsid w:val="004804A4"/>
    <w:rsid w:val="004808D1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507E"/>
    <w:rsid w:val="0048527F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2E5C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711"/>
    <w:rsid w:val="004A0AF4"/>
    <w:rsid w:val="004A0FC9"/>
    <w:rsid w:val="004A1B4F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780"/>
    <w:rsid w:val="004C0BD8"/>
    <w:rsid w:val="004C0F0A"/>
    <w:rsid w:val="004C13C8"/>
    <w:rsid w:val="004C198E"/>
    <w:rsid w:val="004C27E8"/>
    <w:rsid w:val="004C3072"/>
    <w:rsid w:val="004C3C2A"/>
    <w:rsid w:val="004C4079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2D75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1E52"/>
    <w:rsid w:val="005128D3"/>
    <w:rsid w:val="00513528"/>
    <w:rsid w:val="00514286"/>
    <w:rsid w:val="00514563"/>
    <w:rsid w:val="005151F3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1D00"/>
    <w:rsid w:val="0054235E"/>
    <w:rsid w:val="0054425D"/>
    <w:rsid w:val="005442D3"/>
    <w:rsid w:val="00544B61"/>
    <w:rsid w:val="00545255"/>
    <w:rsid w:val="00545582"/>
    <w:rsid w:val="0054661C"/>
    <w:rsid w:val="00546C0D"/>
    <w:rsid w:val="005470B7"/>
    <w:rsid w:val="00547951"/>
    <w:rsid w:val="00547A0F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120C"/>
    <w:rsid w:val="00562291"/>
    <w:rsid w:val="00562627"/>
    <w:rsid w:val="0056327A"/>
    <w:rsid w:val="00563B85"/>
    <w:rsid w:val="005644E0"/>
    <w:rsid w:val="00564EDA"/>
    <w:rsid w:val="0056532B"/>
    <w:rsid w:val="00565FD3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81043"/>
    <w:rsid w:val="005812B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1A"/>
    <w:rsid w:val="00586A5F"/>
    <w:rsid w:val="00586F1E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915"/>
    <w:rsid w:val="0059356C"/>
    <w:rsid w:val="00594B1C"/>
    <w:rsid w:val="00596243"/>
    <w:rsid w:val="005963B0"/>
    <w:rsid w:val="00596413"/>
    <w:rsid w:val="00596B6A"/>
    <w:rsid w:val="00597BAE"/>
    <w:rsid w:val="005A0830"/>
    <w:rsid w:val="005A0F06"/>
    <w:rsid w:val="005A16CF"/>
    <w:rsid w:val="005A1A3D"/>
    <w:rsid w:val="005A1AF8"/>
    <w:rsid w:val="005A1D53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1A6A"/>
    <w:rsid w:val="005C1FEA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1C99"/>
    <w:rsid w:val="005E2305"/>
    <w:rsid w:val="005E2702"/>
    <w:rsid w:val="005E2D64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07F"/>
    <w:rsid w:val="005F695C"/>
    <w:rsid w:val="005F6D69"/>
    <w:rsid w:val="005F71B8"/>
    <w:rsid w:val="005F7C51"/>
    <w:rsid w:val="006007FC"/>
    <w:rsid w:val="00600A10"/>
    <w:rsid w:val="00600A89"/>
    <w:rsid w:val="00602839"/>
    <w:rsid w:val="00603545"/>
    <w:rsid w:val="00605285"/>
    <w:rsid w:val="00606B02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5E8C"/>
    <w:rsid w:val="00616288"/>
    <w:rsid w:val="0061692A"/>
    <w:rsid w:val="00616976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EB7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C33"/>
    <w:rsid w:val="00670025"/>
    <w:rsid w:val="0067069C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511"/>
    <w:rsid w:val="0068276E"/>
    <w:rsid w:val="00682DDF"/>
    <w:rsid w:val="0068333E"/>
    <w:rsid w:val="00683D76"/>
    <w:rsid w:val="0068408C"/>
    <w:rsid w:val="0068429C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AEE"/>
    <w:rsid w:val="00690EB5"/>
    <w:rsid w:val="00691170"/>
    <w:rsid w:val="0069227F"/>
    <w:rsid w:val="006925B5"/>
    <w:rsid w:val="006927C2"/>
    <w:rsid w:val="0069296F"/>
    <w:rsid w:val="00692BA7"/>
    <w:rsid w:val="00692C18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0A8F"/>
    <w:rsid w:val="006B1082"/>
    <w:rsid w:val="006B1B39"/>
    <w:rsid w:val="006B1BB4"/>
    <w:rsid w:val="006B2705"/>
    <w:rsid w:val="006B278D"/>
    <w:rsid w:val="006B37FE"/>
    <w:rsid w:val="006B51B7"/>
    <w:rsid w:val="006B5907"/>
    <w:rsid w:val="006B5AF2"/>
    <w:rsid w:val="006B5E21"/>
    <w:rsid w:val="006B68E2"/>
    <w:rsid w:val="006B7325"/>
    <w:rsid w:val="006B74C4"/>
    <w:rsid w:val="006C0178"/>
    <w:rsid w:val="006C063A"/>
    <w:rsid w:val="006C0E03"/>
    <w:rsid w:val="006C1785"/>
    <w:rsid w:val="006C1E26"/>
    <w:rsid w:val="006C1FA8"/>
    <w:rsid w:val="006C2C97"/>
    <w:rsid w:val="006C3C41"/>
    <w:rsid w:val="006C3DDF"/>
    <w:rsid w:val="006C40C0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0A5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5F1"/>
    <w:rsid w:val="006E56FA"/>
    <w:rsid w:val="006E5AF9"/>
    <w:rsid w:val="006E5BAD"/>
    <w:rsid w:val="006E5C12"/>
    <w:rsid w:val="006E6BC3"/>
    <w:rsid w:val="006E7506"/>
    <w:rsid w:val="006E753D"/>
    <w:rsid w:val="006F000D"/>
    <w:rsid w:val="006F14CD"/>
    <w:rsid w:val="006F1D2C"/>
    <w:rsid w:val="006F1DA9"/>
    <w:rsid w:val="006F2031"/>
    <w:rsid w:val="006F24F8"/>
    <w:rsid w:val="006F36A8"/>
    <w:rsid w:val="006F3DD4"/>
    <w:rsid w:val="006F40E8"/>
    <w:rsid w:val="006F4586"/>
    <w:rsid w:val="006F5898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E05"/>
    <w:rsid w:val="00711F0C"/>
    <w:rsid w:val="007121E9"/>
    <w:rsid w:val="007125EC"/>
    <w:rsid w:val="00712AEA"/>
    <w:rsid w:val="007130C5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6065"/>
    <w:rsid w:val="00736757"/>
    <w:rsid w:val="00736C8F"/>
    <w:rsid w:val="00736E60"/>
    <w:rsid w:val="00737D55"/>
    <w:rsid w:val="0074006F"/>
    <w:rsid w:val="00741655"/>
    <w:rsid w:val="007418B5"/>
    <w:rsid w:val="00741D75"/>
    <w:rsid w:val="007421CA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551"/>
    <w:rsid w:val="00762E61"/>
    <w:rsid w:val="007632FB"/>
    <w:rsid w:val="007652D3"/>
    <w:rsid w:val="00765915"/>
    <w:rsid w:val="00766B1A"/>
    <w:rsid w:val="00766DFE"/>
    <w:rsid w:val="00772027"/>
    <w:rsid w:val="007737DE"/>
    <w:rsid w:val="0077406C"/>
    <w:rsid w:val="00774D6D"/>
    <w:rsid w:val="0077584D"/>
    <w:rsid w:val="00777863"/>
    <w:rsid w:val="0077797F"/>
    <w:rsid w:val="00780152"/>
    <w:rsid w:val="00780455"/>
    <w:rsid w:val="007806F2"/>
    <w:rsid w:val="007821CF"/>
    <w:rsid w:val="00782272"/>
    <w:rsid w:val="00782735"/>
    <w:rsid w:val="00783B46"/>
    <w:rsid w:val="00783FBD"/>
    <w:rsid w:val="00784762"/>
    <w:rsid w:val="00784800"/>
    <w:rsid w:val="007850FC"/>
    <w:rsid w:val="00786810"/>
    <w:rsid w:val="00786A15"/>
    <w:rsid w:val="00786C6B"/>
    <w:rsid w:val="00786D1F"/>
    <w:rsid w:val="007875B2"/>
    <w:rsid w:val="00790B44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1B2"/>
    <w:rsid w:val="0079630D"/>
    <w:rsid w:val="007970BF"/>
    <w:rsid w:val="0079739F"/>
    <w:rsid w:val="0079748F"/>
    <w:rsid w:val="00797585"/>
    <w:rsid w:val="007A021F"/>
    <w:rsid w:val="007A0931"/>
    <w:rsid w:val="007A098E"/>
    <w:rsid w:val="007A149D"/>
    <w:rsid w:val="007A2C40"/>
    <w:rsid w:val="007A3BBA"/>
    <w:rsid w:val="007A453C"/>
    <w:rsid w:val="007A4E9F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64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E07"/>
    <w:rsid w:val="007B3E38"/>
    <w:rsid w:val="007B4A97"/>
    <w:rsid w:val="007B5CB6"/>
    <w:rsid w:val="007B5DB4"/>
    <w:rsid w:val="007B602E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3117"/>
    <w:rsid w:val="007C4FD5"/>
    <w:rsid w:val="007C5507"/>
    <w:rsid w:val="007C6B22"/>
    <w:rsid w:val="007C6C61"/>
    <w:rsid w:val="007C6D7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FFC"/>
    <w:rsid w:val="007E015A"/>
    <w:rsid w:val="007E0915"/>
    <w:rsid w:val="007E11C2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2DF9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9BA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363"/>
    <w:rsid w:val="00821C46"/>
    <w:rsid w:val="00822070"/>
    <w:rsid w:val="00822142"/>
    <w:rsid w:val="008228A3"/>
    <w:rsid w:val="00822EA3"/>
    <w:rsid w:val="00823BFD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38F"/>
    <w:rsid w:val="00840667"/>
    <w:rsid w:val="008408F2"/>
    <w:rsid w:val="00842853"/>
    <w:rsid w:val="00842C5E"/>
    <w:rsid w:val="00842E63"/>
    <w:rsid w:val="008434B7"/>
    <w:rsid w:val="00843580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3FF6"/>
    <w:rsid w:val="00854AF4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71D6"/>
    <w:rsid w:val="00877270"/>
    <w:rsid w:val="008776B0"/>
    <w:rsid w:val="00877FAE"/>
    <w:rsid w:val="0088012D"/>
    <w:rsid w:val="00880A22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34EA"/>
    <w:rsid w:val="008939BF"/>
    <w:rsid w:val="00893A90"/>
    <w:rsid w:val="00893E39"/>
    <w:rsid w:val="008946A7"/>
    <w:rsid w:val="00895186"/>
    <w:rsid w:val="00895A28"/>
    <w:rsid w:val="00895F31"/>
    <w:rsid w:val="00896683"/>
    <w:rsid w:val="00896824"/>
    <w:rsid w:val="00897183"/>
    <w:rsid w:val="008A05BD"/>
    <w:rsid w:val="008A0E07"/>
    <w:rsid w:val="008A15B3"/>
    <w:rsid w:val="008A27FC"/>
    <w:rsid w:val="008A2992"/>
    <w:rsid w:val="008A3117"/>
    <w:rsid w:val="008A4CEA"/>
    <w:rsid w:val="008A5A86"/>
    <w:rsid w:val="008A5AFD"/>
    <w:rsid w:val="008A5F8E"/>
    <w:rsid w:val="008A64B6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9CD"/>
    <w:rsid w:val="008B3ABD"/>
    <w:rsid w:val="008B47B4"/>
    <w:rsid w:val="008B4BC2"/>
    <w:rsid w:val="008B5396"/>
    <w:rsid w:val="008B577C"/>
    <w:rsid w:val="008B581F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37C"/>
    <w:rsid w:val="008C7A4B"/>
    <w:rsid w:val="008C7B02"/>
    <w:rsid w:val="008D058F"/>
    <w:rsid w:val="008D0C05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7F9F"/>
    <w:rsid w:val="008F020B"/>
    <w:rsid w:val="008F039B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3A9"/>
    <w:rsid w:val="00910722"/>
    <w:rsid w:val="00910AA1"/>
    <w:rsid w:val="00910F8F"/>
    <w:rsid w:val="0091118D"/>
    <w:rsid w:val="0091261A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55E"/>
    <w:rsid w:val="009155DA"/>
    <w:rsid w:val="00915758"/>
    <w:rsid w:val="009166C5"/>
    <w:rsid w:val="00916E0D"/>
    <w:rsid w:val="00917480"/>
    <w:rsid w:val="009179F2"/>
    <w:rsid w:val="00917CE5"/>
    <w:rsid w:val="00920771"/>
    <w:rsid w:val="00920B28"/>
    <w:rsid w:val="00920C8A"/>
    <w:rsid w:val="00920C95"/>
    <w:rsid w:val="009210AB"/>
    <w:rsid w:val="009225A7"/>
    <w:rsid w:val="00923A87"/>
    <w:rsid w:val="00926654"/>
    <w:rsid w:val="009278D5"/>
    <w:rsid w:val="00927FEB"/>
    <w:rsid w:val="0093003D"/>
    <w:rsid w:val="009308F1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1DC4"/>
    <w:rsid w:val="00942EBE"/>
    <w:rsid w:val="0094300D"/>
    <w:rsid w:val="00943027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FD0"/>
    <w:rsid w:val="009471B1"/>
    <w:rsid w:val="009473C8"/>
    <w:rsid w:val="00947BA1"/>
    <w:rsid w:val="00947FF8"/>
    <w:rsid w:val="0095165A"/>
    <w:rsid w:val="00951711"/>
    <w:rsid w:val="00951CE8"/>
    <w:rsid w:val="0095228C"/>
    <w:rsid w:val="0095298D"/>
    <w:rsid w:val="00952D70"/>
    <w:rsid w:val="00953565"/>
    <w:rsid w:val="00953ADF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54AC"/>
    <w:rsid w:val="00966C9B"/>
    <w:rsid w:val="00967B42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DBA"/>
    <w:rsid w:val="00990585"/>
    <w:rsid w:val="00990647"/>
    <w:rsid w:val="009914B3"/>
    <w:rsid w:val="00991A93"/>
    <w:rsid w:val="009921BC"/>
    <w:rsid w:val="0099254A"/>
    <w:rsid w:val="00993047"/>
    <w:rsid w:val="00993332"/>
    <w:rsid w:val="009936C5"/>
    <w:rsid w:val="009943D2"/>
    <w:rsid w:val="009948C1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2383"/>
    <w:rsid w:val="009B3B03"/>
    <w:rsid w:val="009B4356"/>
    <w:rsid w:val="009B4D98"/>
    <w:rsid w:val="009B5A3F"/>
    <w:rsid w:val="009B6B40"/>
    <w:rsid w:val="009B6FB9"/>
    <w:rsid w:val="009B7BFD"/>
    <w:rsid w:val="009C0566"/>
    <w:rsid w:val="009C15AB"/>
    <w:rsid w:val="009C2051"/>
    <w:rsid w:val="009C23A8"/>
    <w:rsid w:val="009C29FE"/>
    <w:rsid w:val="009C2AC9"/>
    <w:rsid w:val="009C2AFB"/>
    <w:rsid w:val="009C2EC1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6DD"/>
    <w:rsid w:val="009D3276"/>
    <w:rsid w:val="009D3563"/>
    <w:rsid w:val="009D444C"/>
    <w:rsid w:val="009D4525"/>
    <w:rsid w:val="009D473A"/>
    <w:rsid w:val="009D488E"/>
    <w:rsid w:val="009D4B14"/>
    <w:rsid w:val="009D4D61"/>
    <w:rsid w:val="009D5985"/>
    <w:rsid w:val="009D7446"/>
    <w:rsid w:val="009D760A"/>
    <w:rsid w:val="009D778F"/>
    <w:rsid w:val="009D7BB5"/>
    <w:rsid w:val="009D7FC4"/>
    <w:rsid w:val="009E1353"/>
    <w:rsid w:val="009E1533"/>
    <w:rsid w:val="009E1B94"/>
    <w:rsid w:val="009E2715"/>
    <w:rsid w:val="009E2785"/>
    <w:rsid w:val="009E2D6B"/>
    <w:rsid w:val="009E3430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EB7"/>
    <w:rsid w:val="00A003E1"/>
    <w:rsid w:val="00A00EE5"/>
    <w:rsid w:val="00A02C59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12850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7B98"/>
    <w:rsid w:val="00A20076"/>
    <w:rsid w:val="00A219E7"/>
    <w:rsid w:val="00A2290B"/>
    <w:rsid w:val="00A229E4"/>
    <w:rsid w:val="00A240F0"/>
    <w:rsid w:val="00A2417A"/>
    <w:rsid w:val="00A243FB"/>
    <w:rsid w:val="00A246C2"/>
    <w:rsid w:val="00A24A1E"/>
    <w:rsid w:val="00A24D7A"/>
    <w:rsid w:val="00A25CEA"/>
    <w:rsid w:val="00A25F74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499D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54F"/>
    <w:rsid w:val="00A42AC5"/>
    <w:rsid w:val="00A42C28"/>
    <w:rsid w:val="00A43B6B"/>
    <w:rsid w:val="00A43C1F"/>
    <w:rsid w:val="00A44183"/>
    <w:rsid w:val="00A442EB"/>
    <w:rsid w:val="00A4458A"/>
    <w:rsid w:val="00A45A38"/>
    <w:rsid w:val="00A45C7E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234"/>
    <w:rsid w:val="00A5337D"/>
    <w:rsid w:val="00A5423B"/>
    <w:rsid w:val="00A55079"/>
    <w:rsid w:val="00A5564B"/>
    <w:rsid w:val="00A5584D"/>
    <w:rsid w:val="00A55B88"/>
    <w:rsid w:val="00A56DF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51E0"/>
    <w:rsid w:val="00A66CBC"/>
    <w:rsid w:val="00A70990"/>
    <w:rsid w:val="00A709C4"/>
    <w:rsid w:val="00A70A19"/>
    <w:rsid w:val="00A71746"/>
    <w:rsid w:val="00A71D19"/>
    <w:rsid w:val="00A7209A"/>
    <w:rsid w:val="00A72651"/>
    <w:rsid w:val="00A72731"/>
    <w:rsid w:val="00A759EB"/>
    <w:rsid w:val="00A75E56"/>
    <w:rsid w:val="00A76DA8"/>
    <w:rsid w:val="00A77F51"/>
    <w:rsid w:val="00A800B7"/>
    <w:rsid w:val="00A809AC"/>
    <w:rsid w:val="00A80E2F"/>
    <w:rsid w:val="00A81018"/>
    <w:rsid w:val="00A82256"/>
    <w:rsid w:val="00A82313"/>
    <w:rsid w:val="00A82AF7"/>
    <w:rsid w:val="00A8392F"/>
    <w:rsid w:val="00A841CC"/>
    <w:rsid w:val="00A844CE"/>
    <w:rsid w:val="00A84E07"/>
    <w:rsid w:val="00A84FE2"/>
    <w:rsid w:val="00A85C31"/>
    <w:rsid w:val="00A869D2"/>
    <w:rsid w:val="00A86CA9"/>
    <w:rsid w:val="00A878E8"/>
    <w:rsid w:val="00A90385"/>
    <w:rsid w:val="00A91EAA"/>
    <w:rsid w:val="00A9264B"/>
    <w:rsid w:val="00A92919"/>
    <w:rsid w:val="00A93459"/>
    <w:rsid w:val="00A94330"/>
    <w:rsid w:val="00A9443C"/>
    <w:rsid w:val="00A9506D"/>
    <w:rsid w:val="00A95E21"/>
    <w:rsid w:val="00A95FFB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75E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C7"/>
    <w:rsid w:val="00AD150B"/>
    <w:rsid w:val="00AD1A7B"/>
    <w:rsid w:val="00AD268D"/>
    <w:rsid w:val="00AD30FD"/>
    <w:rsid w:val="00AD31AC"/>
    <w:rsid w:val="00AD3749"/>
    <w:rsid w:val="00AD3F85"/>
    <w:rsid w:val="00AD51ED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7BCF"/>
    <w:rsid w:val="00AE7D6D"/>
    <w:rsid w:val="00AF1B15"/>
    <w:rsid w:val="00AF1C91"/>
    <w:rsid w:val="00AF1D18"/>
    <w:rsid w:val="00AF1E14"/>
    <w:rsid w:val="00AF244B"/>
    <w:rsid w:val="00AF2E0A"/>
    <w:rsid w:val="00AF457B"/>
    <w:rsid w:val="00AF476B"/>
    <w:rsid w:val="00AF6676"/>
    <w:rsid w:val="00AF726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2A4"/>
    <w:rsid w:val="00B04957"/>
    <w:rsid w:val="00B04CB8"/>
    <w:rsid w:val="00B05435"/>
    <w:rsid w:val="00B054D7"/>
    <w:rsid w:val="00B05AAA"/>
    <w:rsid w:val="00B05C3B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3260"/>
    <w:rsid w:val="00B33919"/>
    <w:rsid w:val="00B3400B"/>
    <w:rsid w:val="00B34353"/>
    <w:rsid w:val="00B348D8"/>
    <w:rsid w:val="00B350FD"/>
    <w:rsid w:val="00B35DE4"/>
    <w:rsid w:val="00B35ECD"/>
    <w:rsid w:val="00B36B19"/>
    <w:rsid w:val="00B37899"/>
    <w:rsid w:val="00B37D69"/>
    <w:rsid w:val="00B40221"/>
    <w:rsid w:val="00B406B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3A0A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1C3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49E"/>
    <w:rsid w:val="00B6451F"/>
    <w:rsid w:val="00B64F67"/>
    <w:rsid w:val="00B65053"/>
    <w:rsid w:val="00B6528B"/>
    <w:rsid w:val="00B65F8D"/>
    <w:rsid w:val="00B661D7"/>
    <w:rsid w:val="00B66792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5203"/>
    <w:rsid w:val="00B753D1"/>
    <w:rsid w:val="00B7644E"/>
    <w:rsid w:val="00B76954"/>
    <w:rsid w:val="00B76ADE"/>
    <w:rsid w:val="00B77499"/>
    <w:rsid w:val="00B77A52"/>
    <w:rsid w:val="00B77BB8"/>
    <w:rsid w:val="00B77CBF"/>
    <w:rsid w:val="00B8086F"/>
    <w:rsid w:val="00B8202D"/>
    <w:rsid w:val="00B8242B"/>
    <w:rsid w:val="00B8279B"/>
    <w:rsid w:val="00B83455"/>
    <w:rsid w:val="00B834B6"/>
    <w:rsid w:val="00B83773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58"/>
    <w:rsid w:val="00BA06B3"/>
    <w:rsid w:val="00BA0BEF"/>
    <w:rsid w:val="00BA224A"/>
    <w:rsid w:val="00BA2618"/>
    <w:rsid w:val="00BA2D9D"/>
    <w:rsid w:val="00BA32BA"/>
    <w:rsid w:val="00BA32CA"/>
    <w:rsid w:val="00BA3476"/>
    <w:rsid w:val="00BA477A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9DE"/>
    <w:rsid w:val="00BB0F76"/>
    <w:rsid w:val="00BB150E"/>
    <w:rsid w:val="00BB1607"/>
    <w:rsid w:val="00BB1E5A"/>
    <w:rsid w:val="00BB20F2"/>
    <w:rsid w:val="00BB2409"/>
    <w:rsid w:val="00BB259E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3099"/>
    <w:rsid w:val="00BD33AC"/>
    <w:rsid w:val="00BD3E62"/>
    <w:rsid w:val="00BD4801"/>
    <w:rsid w:val="00BD4BC5"/>
    <w:rsid w:val="00BD5244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38D"/>
    <w:rsid w:val="00BE5C1E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38"/>
    <w:rsid w:val="00C02BBB"/>
    <w:rsid w:val="00C02C61"/>
    <w:rsid w:val="00C0328C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28C"/>
    <w:rsid w:val="00C3385F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7CB8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CDB"/>
    <w:rsid w:val="00C60A9B"/>
    <w:rsid w:val="00C60D05"/>
    <w:rsid w:val="00C60F8E"/>
    <w:rsid w:val="00C6108B"/>
    <w:rsid w:val="00C61730"/>
    <w:rsid w:val="00C61743"/>
    <w:rsid w:val="00C63A32"/>
    <w:rsid w:val="00C63EDE"/>
    <w:rsid w:val="00C643C1"/>
    <w:rsid w:val="00C65267"/>
    <w:rsid w:val="00C652FF"/>
    <w:rsid w:val="00C65BCC"/>
    <w:rsid w:val="00C66B2F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53F4"/>
    <w:rsid w:val="00C85B81"/>
    <w:rsid w:val="00C85BD4"/>
    <w:rsid w:val="00C85C0F"/>
    <w:rsid w:val="00C86EB9"/>
    <w:rsid w:val="00C87821"/>
    <w:rsid w:val="00C8790B"/>
    <w:rsid w:val="00C8795F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354"/>
    <w:rsid w:val="00CA1F8F"/>
    <w:rsid w:val="00CA2591"/>
    <w:rsid w:val="00CA2BBE"/>
    <w:rsid w:val="00CA2D11"/>
    <w:rsid w:val="00CA3517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7055"/>
    <w:rsid w:val="00CA737B"/>
    <w:rsid w:val="00CB01AD"/>
    <w:rsid w:val="00CB0225"/>
    <w:rsid w:val="00CB02D2"/>
    <w:rsid w:val="00CB03D7"/>
    <w:rsid w:val="00CB079C"/>
    <w:rsid w:val="00CB147A"/>
    <w:rsid w:val="00CB1BA6"/>
    <w:rsid w:val="00CB2043"/>
    <w:rsid w:val="00CB24AF"/>
    <w:rsid w:val="00CB285C"/>
    <w:rsid w:val="00CB2D8C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5097"/>
    <w:rsid w:val="00CC648A"/>
    <w:rsid w:val="00CC7335"/>
    <w:rsid w:val="00CC7506"/>
    <w:rsid w:val="00CC75E3"/>
    <w:rsid w:val="00CC76CE"/>
    <w:rsid w:val="00CC7AE3"/>
    <w:rsid w:val="00CD0ABD"/>
    <w:rsid w:val="00CD1686"/>
    <w:rsid w:val="00CD1D49"/>
    <w:rsid w:val="00CD23C2"/>
    <w:rsid w:val="00CD259C"/>
    <w:rsid w:val="00CD2E0F"/>
    <w:rsid w:val="00CD332F"/>
    <w:rsid w:val="00CD3463"/>
    <w:rsid w:val="00CD36B3"/>
    <w:rsid w:val="00CD3F03"/>
    <w:rsid w:val="00CD469B"/>
    <w:rsid w:val="00CD4834"/>
    <w:rsid w:val="00CD4AD6"/>
    <w:rsid w:val="00CD5753"/>
    <w:rsid w:val="00CD5F63"/>
    <w:rsid w:val="00CD7892"/>
    <w:rsid w:val="00CE009D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233"/>
    <w:rsid w:val="00CF16FB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2A0"/>
    <w:rsid w:val="00D01539"/>
    <w:rsid w:val="00D020F4"/>
    <w:rsid w:val="00D02F22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58D"/>
    <w:rsid w:val="00D10EB9"/>
    <w:rsid w:val="00D10F21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A86"/>
    <w:rsid w:val="00D24B79"/>
    <w:rsid w:val="00D24E6F"/>
    <w:rsid w:val="00D25BF5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C14"/>
    <w:rsid w:val="00D402D6"/>
    <w:rsid w:val="00D408CA"/>
    <w:rsid w:val="00D4143B"/>
    <w:rsid w:val="00D41C47"/>
    <w:rsid w:val="00D42073"/>
    <w:rsid w:val="00D437A3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739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2ECA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520"/>
    <w:rsid w:val="00D703A0"/>
    <w:rsid w:val="00D71BF1"/>
    <w:rsid w:val="00D72728"/>
    <w:rsid w:val="00D72863"/>
    <w:rsid w:val="00D72906"/>
    <w:rsid w:val="00D72B8E"/>
    <w:rsid w:val="00D72BC8"/>
    <w:rsid w:val="00D72BCE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C4F"/>
    <w:rsid w:val="00D7707D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1C09"/>
    <w:rsid w:val="00D922D1"/>
    <w:rsid w:val="00D924CB"/>
    <w:rsid w:val="00D92951"/>
    <w:rsid w:val="00D935A0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1B6F"/>
    <w:rsid w:val="00DB222D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2B1D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65A"/>
    <w:rsid w:val="00DF3A7B"/>
    <w:rsid w:val="00DF3E12"/>
    <w:rsid w:val="00DF4E64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B22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44D"/>
    <w:rsid w:val="00E20739"/>
    <w:rsid w:val="00E20B70"/>
    <w:rsid w:val="00E20DE5"/>
    <w:rsid w:val="00E2277F"/>
    <w:rsid w:val="00E245D5"/>
    <w:rsid w:val="00E24F80"/>
    <w:rsid w:val="00E261B0"/>
    <w:rsid w:val="00E2628B"/>
    <w:rsid w:val="00E26342"/>
    <w:rsid w:val="00E26CBE"/>
    <w:rsid w:val="00E31C35"/>
    <w:rsid w:val="00E32ADD"/>
    <w:rsid w:val="00E32FE9"/>
    <w:rsid w:val="00E332E8"/>
    <w:rsid w:val="00E33B8F"/>
    <w:rsid w:val="00E34595"/>
    <w:rsid w:val="00E34FD5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1A9"/>
    <w:rsid w:val="00E45780"/>
    <w:rsid w:val="00E45902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058C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29F7"/>
    <w:rsid w:val="00E83067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6FA9"/>
    <w:rsid w:val="00EA793B"/>
    <w:rsid w:val="00EA7F42"/>
    <w:rsid w:val="00EB0200"/>
    <w:rsid w:val="00EB0962"/>
    <w:rsid w:val="00EB0A65"/>
    <w:rsid w:val="00EB136C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01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72A"/>
    <w:rsid w:val="00ED08BA"/>
    <w:rsid w:val="00ED1634"/>
    <w:rsid w:val="00ED25B1"/>
    <w:rsid w:val="00ED3B66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AD9"/>
    <w:rsid w:val="00EE7B52"/>
    <w:rsid w:val="00EE7C0D"/>
    <w:rsid w:val="00EE7DA9"/>
    <w:rsid w:val="00EF0BA0"/>
    <w:rsid w:val="00EF0FBD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E4E"/>
    <w:rsid w:val="00EF7EEB"/>
    <w:rsid w:val="00F00920"/>
    <w:rsid w:val="00F00DF4"/>
    <w:rsid w:val="00F015DB"/>
    <w:rsid w:val="00F02188"/>
    <w:rsid w:val="00F029B6"/>
    <w:rsid w:val="00F02F18"/>
    <w:rsid w:val="00F03E10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A55"/>
    <w:rsid w:val="00F10C44"/>
    <w:rsid w:val="00F1196B"/>
    <w:rsid w:val="00F11B6B"/>
    <w:rsid w:val="00F11F1F"/>
    <w:rsid w:val="00F13197"/>
    <w:rsid w:val="00F13D95"/>
    <w:rsid w:val="00F13F44"/>
    <w:rsid w:val="00F15137"/>
    <w:rsid w:val="00F16057"/>
    <w:rsid w:val="00F16324"/>
    <w:rsid w:val="00F20513"/>
    <w:rsid w:val="00F22178"/>
    <w:rsid w:val="00F233C0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3F7"/>
    <w:rsid w:val="00F4383A"/>
    <w:rsid w:val="00F43963"/>
    <w:rsid w:val="00F44566"/>
    <w:rsid w:val="00F44755"/>
    <w:rsid w:val="00F44890"/>
    <w:rsid w:val="00F44AAD"/>
    <w:rsid w:val="00F451CD"/>
    <w:rsid w:val="00F455E0"/>
    <w:rsid w:val="00F45A46"/>
    <w:rsid w:val="00F45E7C"/>
    <w:rsid w:val="00F474E2"/>
    <w:rsid w:val="00F5090E"/>
    <w:rsid w:val="00F51732"/>
    <w:rsid w:val="00F52551"/>
    <w:rsid w:val="00F52594"/>
    <w:rsid w:val="00F52679"/>
    <w:rsid w:val="00F53691"/>
    <w:rsid w:val="00F53BD3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912"/>
    <w:rsid w:val="00F82958"/>
    <w:rsid w:val="00F82CCF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771"/>
    <w:rsid w:val="00FD27F4"/>
    <w:rsid w:val="00FD2807"/>
    <w:rsid w:val="00FD372B"/>
    <w:rsid w:val="00FD44DF"/>
    <w:rsid w:val="00FD554D"/>
    <w:rsid w:val="00FD57F2"/>
    <w:rsid w:val="00FD5B24"/>
    <w:rsid w:val="00FD657B"/>
    <w:rsid w:val="00FD6CC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739"/>
    <w:rsid w:val="00FE6F85"/>
    <w:rsid w:val="00FE70CA"/>
    <w:rsid w:val="00FF071F"/>
    <w:rsid w:val="00FF0D93"/>
    <w:rsid w:val="00FF0E84"/>
    <w:rsid w:val="00FF14E7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1303DB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39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04C24-15FA-475F-8E5A-233337C3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9269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Christian Berger</cp:lastModifiedBy>
  <cp:revision>19</cp:revision>
  <cp:lastPrinted>2010-05-04T03:47:00Z</cp:lastPrinted>
  <dcterms:created xsi:type="dcterms:W3CDTF">2020-09-02T18:27:00Z</dcterms:created>
  <dcterms:modified xsi:type="dcterms:W3CDTF">2020-09-03T17:25:00Z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