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5197A11C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784B09">
              <w:rPr>
                <w:sz w:val="24"/>
                <w:szCs w:val="24"/>
              </w:rPr>
              <w:t>MU-MIMO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1A4937E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784B09">
              <w:rPr>
                <w:b w:val="0"/>
                <w:sz w:val="24"/>
                <w:szCs w:val="24"/>
              </w:rPr>
              <w:t>30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6958FB41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</w:t>
                            </w:r>
                            <w:r w:rsidR="00656A78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FB33DB">
                              <w:t>MU-MIMO</w:t>
                            </w:r>
                            <w:r w:rsidR="004954E2">
                              <w:t xml:space="preserve">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6958FB41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</w:t>
                      </w:r>
                      <w:r w:rsidR="00656A78">
                        <w:t>s</w:t>
                      </w:r>
                      <w:r w:rsidR="004954E2">
                        <w:t xml:space="preserve"> the draft text on </w:t>
                      </w:r>
                      <w:r w:rsidR="00FB33DB">
                        <w:t>MU-MIMO</w:t>
                      </w:r>
                      <w:r w:rsidR="004954E2">
                        <w:t xml:space="preserve"> for </w:t>
                      </w:r>
                      <w:proofErr w:type="spellStart"/>
                      <w:r w:rsidR="004954E2">
                        <w:t>TGbe</w:t>
                      </w:r>
                      <w:proofErr w:type="spellEnd"/>
                      <w:r w:rsidR="004954E2">
                        <w:t xml:space="preserve">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07FC51D" w14:textId="098E259E" w:rsidR="002F3CC6" w:rsidRPr="005B06CF" w:rsidRDefault="006A1798" w:rsidP="00F13138">
      <w:pPr>
        <w:pStyle w:val="H3"/>
        <w:numPr>
          <w:ilvl w:val="2"/>
          <w:numId w:val="23"/>
        </w:numPr>
        <w:rPr>
          <w:w w:val="100"/>
        </w:rPr>
      </w:pPr>
      <w:r w:rsidRPr="000D0015">
        <w:rPr>
          <w:sz w:val="24"/>
          <w:szCs w:val="24"/>
        </w:rPr>
        <w:br w:type="page"/>
      </w:r>
      <w:r w:rsidR="002F3CC6" w:rsidRPr="005B06CF">
        <w:rPr>
          <w:w w:val="100"/>
        </w:rPr>
        <w:lastRenderedPageBreak/>
        <w:t>MU-MIMO</w:t>
      </w:r>
    </w:p>
    <w:p w14:paraId="00B9BB49" w14:textId="2B6BEB47" w:rsidR="002F3CC6" w:rsidRPr="005B06CF" w:rsidRDefault="002F3CC6" w:rsidP="005B06CF">
      <w:pPr>
        <w:pStyle w:val="H4"/>
        <w:numPr>
          <w:ilvl w:val="3"/>
          <w:numId w:val="23"/>
        </w:numPr>
        <w:rPr>
          <w:w w:val="100"/>
        </w:rPr>
      </w:pPr>
      <w:bookmarkStart w:id="1" w:name="RTF33353834393a2048342c312e"/>
      <w:r w:rsidRPr="005B06CF">
        <w:rPr>
          <w:w w:val="100"/>
        </w:rPr>
        <w:t>DL MU-MIMO</w:t>
      </w:r>
      <w:bookmarkEnd w:id="1"/>
    </w:p>
    <w:p w14:paraId="70529983" w14:textId="1419CFCA" w:rsidR="002F3CC6" w:rsidRPr="005B06CF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 w:rsidRPr="005B06CF">
        <w:rPr>
          <w:w w:val="100"/>
        </w:rPr>
        <w:t>Supported RU sizes in DL MU-MIMO</w:t>
      </w:r>
    </w:p>
    <w:p w14:paraId="2BD8270F" w14:textId="68B510A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STA that sets the Partial Bandwidth DL MU-MIMO subfield of the EHT PHY Capabilities Information field in the EHT Capabilities element that it transmits to 1 shall support receiving an RU in an EHT PPDU where MU-MIMO is employed in the RU, the RU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the RU does not span the entire PPDU bandwidth.</w:t>
      </w:r>
    </w:p>
    <w:p w14:paraId="1E5F4231" w14:textId="3FD61CC0" w:rsidR="002F3CC6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 xml:space="preserve">Maximum number of spatial streams in an </w:t>
      </w:r>
      <w:r w:rsidR="00476758">
        <w:rPr>
          <w:w w:val="100"/>
        </w:rPr>
        <w:t>EHT</w:t>
      </w:r>
      <w:r w:rsidR="002F3CC6">
        <w:rPr>
          <w:w w:val="100"/>
        </w:rPr>
        <w:t xml:space="preserve"> MU PPDU</w:t>
      </w:r>
    </w:p>
    <w:p w14:paraId="477B202D" w14:textId="435942CC" w:rsidR="002F3CC6" w:rsidRDefault="002F3CC6" w:rsidP="002F3CC6">
      <w:pPr>
        <w:pStyle w:val="T"/>
        <w:rPr>
          <w:w w:val="100"/>
        </w:rPr>
      </w:pPr>
      <w:r>
        <w:rPr>
          <w:w w:val="100"/>
        </w:rPr>
        <w:t>An EHT STA shall support the reception of DL MU-MIMO transmissions on full bandwidth with a maximum number of space-time streams (per user) that is the minimum of 4 and the maximum number of space-time streams supported for reception of an EHT 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</w:t>
      </w:r>
      <w:bookmarkStart w:id="2" w:name="_GoBack"/>
      <w:bookmarkEnd w:id="2"/>
      <w:r>
        <w:rPr>
          <w:w w:val="100"/>
        </w:rPr>
        <w:t xml:space="preserve">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 xml:space="preserve">EHT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and NSS Set field in the EHT Capabilities element.</w:t>
      </w:r>
    </w:p>
    <w:p w14:paraId="598E3809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AP that </w:t>
      </w:r>
      <w:proofErr w:type="gramStart"/>
      <w:r>
        <w:rPr>
          <w:w w:val="100"/>
        </w:rPr>
        <w:t>is capable of transmitting</w:t>
      </w:r>
      <w:proofErr w:type="gramEnd"/>
      <w:r>
        <w:rPr>
          <w:w w:val="100"/>
        </w:rPr>
        <w:t xml:space="preserve"> 4 or more space-time streams shall support DL MU-MIMO transmissions on full bandwidth.</w:t>
      </w:r>
    </w:p>
    <w:p w14:paraId="40089B5E" w14:textId="27896B3C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of the aforementioned requirements in this subclause on the per user and total number of space-time-streams are also applicable to </w:t>
      </w:r>
      <w:proofErr w:type="gramStart"/>
      <w:r>
        <w:rPr>
          <w:w w:val="100"/>
        </w:rPr>
        <w:t>an</w:t>
      </w:r>
      <w:proofErr w:type="gramEnd"/>
      <w:r>
        <w:rPr>
          <w:w w:val="100"/>
        </w:rPr>
        <w:t xml:space="preserve"> MU-MIMO transmission on an RU in an EHT PPDU where the RU does not span the entire PPDU bandwidth.</w:t>
      </w:r>
    </w:p>
    <w:p w14:paraId="253D46C8" w14:textId="2155EA0F" w:rsidR="002F3CC6" w:rsidRDefault="002F3CC6" w:rsidP="005B06CF">
      <w:pPr>
        <w:pStyle w:val="H4"/>
        <w:numPr>
          <w:ilvl w:val="3"/>
          <w:numId w:val="23"/>
        </w:numPr>
        <w:rPr>
          <w:w w:val="100"/>
        </w:rPr>
      </w:pPr>
      <w:r>
        <w:rPr>
          <w:w w:val="100"/>
        </w:rPr>
        <w:t>UL MU-MIMO</w:t>
      </w:r>
    </w:p>
    <w:p w14:paraId="3AD13422" w14:textId="36517055" w:rsidR="002F3CC6" w:rsidRDefault="005B06CF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583CFA0C" w:rsidR="002F3CC6" w:rsidRDefault="002F3CC6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Supported RU sizes in UL MU-MIMO</w:t>
      </w:r>
    </w:p>
    <w:p w14:paraId="7324049F" w14:textId="5B5B7648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receiving an RU in an EHT TB PPDU where MU-MIMO is employed in the RU, the RU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the RU does not span the entire PPDU bandwidth.</w:t>
      </w:r>
    </w:p>
    <w:p w14:paraId="47D23F7F" w14:textId="2BA8476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transmitting an RU in an EHT TB PPDU where UL MU-MIMO is employed in the RU, the RU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r>
        <w:rPr>
          <w:w w:val="100"/>
        </w:rPr>
        <w:t>the RU does not span the entire PPDU bandwidth.</w:t>
      </w:r>
    </w:p>
    <w:p w14:paraId="67DACF2A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UL MU-MIMO subfield to 1 shall set the Full Bandwidth UL MU-MIMO subfield in the EHT PHY Capabilities Information field to 1.</w:t>
      </w:r>
    </w:p>
    <w:p w14:paraId="504A6AE7" w14:textId="3C15214F" w:rsidR="002F3CC6" w:rsidRDefault="004140A7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lastRenderedPageBreak/>
        <w:t xml:space="preserve"> </w:t>
      </w:r>
      <w:r w:rsidR="003D25FE">
        <w:rPr>
          <w:w w:val="100"/>
        </w:rPr>
        <w:t xml:space="preserve">UL </w:t>
      </w:r>
      <w:r w:rsidR="002F3CC6">
        <w:rPr>
          <w:w w:val="100"/>
        </w:rPr>
        <w:t>MU-MIMO EHT-LTF Mode</w:t>
      </w:r>
    </w:p>
    <w:p w14:paraId="51F4084B" w14:textId="3AA53D9E" w:rsidR="002F3CC6" w:rsidRDefault="002F3CC6" w:rsidP="002F3CC6">
      <w:pPr>
        <w:pStyle w:val="T"/>
        <w:rPr>
          <w:w w:val="100"/>
        </w:rPr>
      </w:pPr>
      <w:r w:rsidRPr="00D630C5">
        <w:rPr>
          <w:w w:val="100"/>
          <w:highlight w:val="yellow"/>
        </w:rPr>
        <w:t xml:space="preserve">Single stream pilot is the only EHT-LTF mode for the transmission of an EHT TB PPDU </w:t>
      </w:r>
      <w:r w:rsidR="0005754E" w:rsidRPr="00D630C5">
        <w:rPr>
          <w:w w:val="100"/>
          <w:highlight w:val="yellow"/>
        </w:rPr>
        <w:t xml:space="preserve">where MU-MIMO is </w:t>
      </w:r>
      <w:r w:rsidR="003D4708" w:rsidRPr="00D630C5">
        <w:rPr>
          <w:w w:val="100"/>
          <w:highlight w:val="yellow"/>
        </w:rPr>
        <w:t>employed</w:t>
      </w:r>
      <w:r w:rsidR="0042680A" w:rsidRPr="00D630C5">
        <w:rPr>
          <w:w w:val="100"/>
          <w:highlight w:val="yellow"/>
        </w:rPr>
        <w:t xml:space="preserve"> on an RU</w:t>
      </w:r>
      <w:r w:rsidR="0048005F" w:rsidRPr="00D630C5">
        <w:rPr>
          <w:w w:val="100"/>
          <w:highlight w:val="yellow"/>
        </w:rPr>
        <w:t xml:space="preserve">, both when </w:t>
      </w:r>
      <w:r w:rsidR="00BF6211" w:rsidRPr="00D630C5">
        <w:rPr>
          <w:w w:val="100"/>
          <w:highlight w:val="yellow"/>
        </w:rPr>
        <w:t xml:space="preserve">the </w:t>
      </w:r>
      <w:r w:rsidR="00DF592F" w:rsidRPr="00D630C5">
        <w:rPr>
          <w:w w:val="100"/>
          <w:highlight w:val="yellow"/>
        </w:rPr>
        <w:t xml:space="preserve">MU-MIMO </w:t>
      </w:r>
      <w:r w:rsidR="0048005F" w:rsidRPr="00D630C5">
        <w:rPr>
          <w:w w:val="100"/>
          <w:highlight w:val="yellow"/>
        </w:rPr>
        <w:t>RU</w:t>
      </w:r>
      <w:r w:rsidR="00DF592F" w:rsidRPr="00D630C5">
        <w:rPr>
          <w:w w:val="100"/>
          <w:highlight w:val="yellow"/>
        </w:rPr>
        <w:t xml:space="preserve"> does </w:t>
      </w:r>
      <w:r w:rsidR="00BF6211" w:rsidRPr="00D630C5">
        <w:rPr>
          <w:w w:val="100"/>
          <w:highlight w:val="yellow"/>
        </w:rPr>
        <w:t>or</w:t>
      </w:r>
      <w:r w:rsidR="00DF592F" w:rsidRPr="00D630C5">
        <w:rPr>
          <w:w w:val="100"/>
          <w:highlight w:val="yellow"/>
        </w:rPr>
        <w:t xml:space="preserve"> does not span the entire PPDU BW</w:t>
      </w:r>
      <w:r w:rsidR="009F638F" w:rsidRPr="00D630C5">
        <w:rPr>
          <w:w w:val="100"/>
          <w:highlight w:val="yellow"/>
        </w:rPr>
        <w:t>, except when 1x EHT-LTF is used</w:t>
      </w:r>
      <w:r w:rsidR="00C51D71" w:rsidRPr="00D630C5">
        <w:rPr>
          <w:w w:val="100"/>
          <w:highlight w:val="yellow"/>
        </w:rPr>
        <w:t xml:space="preserve"> for non</w:t>
      </w:r>
      <w:r w:rsidR="003D25FE" w:rsidRPr="00D630C5">
        <w:rPr>
          <w:w w:val="100"/>
          <w:highlight w:val="yellow"/>
        </w:rPr>
        <w:t xml:space="preserve">-OFDMA UL MU-MIMO, in which case no pilots are present </w:t>
      </w:r>
      <w:r w:rsidR="006521AC" w:rsidRPr="00D630C5">
        <w:rPr>
          <w:w w:val="100"/>
          <w:highlight w:val="yellow"/>
        </w:rPr>
        <w:t>whenever the number of</w:t>
      </w:r>
      <w:r w:rsidR="00254EE5" w:rsidRPr="00D630C5">
        <w:rPr>
          <w:w w:val="100"/>
          <w:highlight w:val="yellow"/>
        </w:rPr>
        <w:t xml:space="preserve"> 1x</w:t>
      </w:r>
      <w:r w:rsidR="006521AC" w:rsidRPr="00D630C5">
        <w:rPr>
          <w:w w:val="100"/>
          <w:highlight w:val="yellow"/>
        </w:rPr>
        <w:t xml:space="preserve"> EHT</w:t>
      </w:r>
      <w:r w:rsidR="00254EE5" w:rsidRPr="00D630C5">
        <w:rPr>
          <w:w w:val="100"/>
          <w:highlight w:val="yellow"/>
        </w:rPr>
        <w:t>-</w:t>
      </w:r>
      <w:r w:rsidR="006521AC" w:rsidRPr="00D630C5">
        <w:rPr>
          <w:w w:val="100"/>
          <w:highlight w:val="yellow"/>
        </w:rPr>
        <w:t>LTFs is less than or equal to 8</w:t>
      </w:r>
      <w:r w:rsidR="00DF592F" w:rsidRPr="00D630C5">
        <w:rPr>
          <w:w w:val="100"/>
          <w:highlight w:val="yellow"/>
        </w:rPr>
        <w:t>.</w:t>
      </w:r>
    </w:p>
    <w:p w14:paraId="19EF0010" w14:textId="0D3EB318" w:rsidR="002F3CC6" w:rsidRDefault="004140A7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>Maximum number of spatial streams in UL MU-MIMO</w:t>
      </w:r>
    </w:p>
    <w:p w14:paraId="00E21EFD" w14:textId="33B63598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supports UL MU-MIMO shall support transmitting an </w:t>
      </w:r>
      <w:r w:rsidR="007678D6">
        <w:rPr>
          <w:w w:val="100"/>
        </w:rPr>
        <w:t>EHT</w:t>
      </w:r>
      <w:r>
        <w:rPr>
          <w:w w:val="100"/>
        </w:rPr>
        <w:t xml:space="preserve"> TB PPDU using MU-MIMO where: </w:t>
      </w:r>
    </w:p>
    <w:p w14:paraId="7DCB73B9" w14:textId="4859B3C4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77777777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>The number of total spatial streams (summed over all users) is less than or equal to 16.</w:t>
      </w:r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7BCE1DD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full bandwidth and partial bandwidth </w:t>
      </w:r>
      <w:r w:rsidR="001044E9">
        <w:rPr>
          <w:w w:val="100"/>
        </w:rPr>
        <w:t xml:space="preserve">UL </w:t>
      </w:r>
      <w:r>
        <w:rPr>
          <w:w w:val="100"/>
        </w:rPr>
        <w:t>MU-MIMO.</w:t>
      </w:r>
    </w:p>
    <w:p w14:paraId="7689BBEA" w14:textId="77777777" w:rsidR="002F3CC6" w:rsidRPr="004140A7" w:rsidRDefault="002F3CC6" w:rsidP="002F3CC6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bookmarkEnd w:id="0"/>
    <w:p w14:paraId="4894C5CF" w14:textId="6601A7F9" w:rsidR="002B6E81" w:rsidRDefault="004140A7" w:rsidP="004954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34.3.3.3 </w:t>
      </w:r>
      <w:r w:rsidR="00BB1564" w:rsidRPr="00BB156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Maximum number of users in MU-MIMO </w:t>
      </w:r>
    </w:p>
    <w:p w14:paraId="7932725B" w14:textId="52BADCD8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502D13">
        <w:rPr>
          <w:rFonts w:ascii="Times New Roman" w:hAnsi="Times New Roman" w:cs="Times New Roman"/>
          <w:color w:val="000000"/>
          <w:sz w:val="20"/>
          <w:szCs w:val="20"/>
        </w:rPr>
        <w:t xml:space="preserve">maximum 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number of </w:t>
      </w:r>
      <w:r w:rsidR="000F0BF0" w:rsidRPr="000F0BF0">
        <w:rPr>
          <w:rFonts w:ascii="Times New Roman" w:hAnsi="Times New Roman" w:cs="Times New Roman"/>
          <w:color w:val="000000"/>
          <w:sz w:val="20"/>
          <w:szCs w:val="20"/>
        </w:rPr>
        <w:t>EHT STAs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that </w:t>
      </w:r>
      <w:r w:rsidR="00842822">
        <w:rPr>
          <w:rFonts w:ascii="Times New Roman" w:hAnsi="Times New Roman" w:cs="Times New Roman"/>
          <w:color w:val="000000"/>
          <w:sz w:val="20"/>
          <w:szCs w:val="20"/>
        </w:rPr>
        <w:t>can be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multiplexed using MU-MIMO on an RU</w:t>
      </w:r>
      <w:r w:rsidR="008B4D35">
        <w:rPr>
          <w:rFonts w:ascii="Times New Roman" w:hAnsi="Times New Roman" w:cs="Times New Roman"/>
          <w:color w:val="000000"/>
          <w:sz w:val="20"/>
          <w:szCs w:val="20"/>
        </w:rPr>
        <w:t xml:space="preserve"> or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an aggregated </w:t>
      </w:r>
      <w:r w:rsidR="000F0BF0"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RU </w:t>
      </w:r>
      <w:r w:rsidR="00B645D2"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 w:rsidR="00465EDB">
        <w:rPr>
          <w:rFonts w:ascii="Times New Roman" w:hAnsi="Times New Roman" w:cs="Times New Roman"/>
          <w:color w:val="000000"/>
          <w:sz w:val="20"/>
          <w:szCs w:val="20"/>
        </w:rPr>
        <w:t xml:space="preserve">on the full bandwidth 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is 8</w:t>
      </w:r>
      <w:r w:rsidR="008B4D35">
        <w:rPr>
          <w:rFonts w:ascii="Times New Roman" w:hAnsi="Times New Roman" w:cs="Times New Roman"/>
          <w:color w:val="000000"/>
          <w:sz w:val="20"/>
          <w:szCs w:val="20"/>
        </w:rPr>
        <w:t>, both for DL and UL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3EACD5" w14:textId="77777777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B1564" w:rsidRPr="000F0BF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66D3CF43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802.11-20/11</w:t>
    </w:r>
    <w:r w:rsidR="00784B09">
      <w:rPr>
        <w:rFonts w:ascii="Times New Roman" w:hAnsi="Times New Roman" w:cs="Times New Roman"/>
        <w:b/>
        <w:bCs/>
        <w:u w:val="single"/>
      </w:rPr>
      <w:t>60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2E2895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707D8"/>
    <w:rsid w:val="00085B6D"/>
    <w:rsid w:val="000C7702"/>
    <w:rsid w:val="000E44A0"/>
    <w:rsid w:val="000E63E3"/>
    <w:rsid w:val="000F0BF0"/>
    <w:rsid w:val="000F0FC1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3F86"/>
    <w:rsid w:val="00195699"/>
    <w:rsid w:val="00196041"/>
    <w:rsid w:val="001A2839"/>
    <w:rsid w:val="001C0B05"/>
    <w:rsid w:val="001E3652"/>
    <w:rsid w:val="00211C76"/>
    <w:rsid w:val="00217CD4"/>
    <w:rsid w:val="00217F19"/>
    <w:rsid w:val="00240C27"/>
    <w:rsid w:val="00244A77"/>
    <w:rsid w:val="00254EE5"/>
    <w:rsid w:val="00273D39"/>
    <w:rsid w:val="0027710D"/>
    <w:rsid w:val="00281064"/>
    <w:rsid w:val="00297102"/>
    <w:rsid w:val="002A1552"/>
    <w:rsid w:val="002A1C03"/>
    <w:rsid w:val="002B3515"/>
    <w:rsid w:val="002B6E81"/>
    <w:rsid w:val="002C106E"/>
    <w:rsid w:val="002C2825"/>
    <w:rsid w:val="002E2895"/>
    <w:rsid w:val="002E3383"/>
    <w:rsid w:val="002F3CC6"/>
    <w:rsid w:val="002F7227"/>
    <w:rsid w:val="003071DC"/>
    <w:rsid w:val="003170E6"/>
    <w:rsid w:val="00320062"/>
    <w:rsid w:val="00321DDB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1A5B"/>
    <w:rsid w:val="003D25FE"/>
    <w:rsid w:val="003D4708"/>
    <w:rsid w:val="003F47CD"/>
    <w:rsid w:val="00401442"/>
    <w:rsid w:val="00411E1B"/>
    <w:rsid w:val="004140A7"/>
    <w:rsid w:val="004146BB"/>
    <w:rsid w:val="0042680A"/>
    <w:rsid w:val="00433E88"/>
    <w:rsid w:val="00450D86"/>
    <w:rsid w:val="00455608"/>
    <w:rsid w:val="00465164"/>
    <w:rsid w:val="00465EDB"/>
    <w:rsid w:val="00476758"/>
    <w:rsid w:val="0048005F"/>
    <w:rsid w:val="004954E2"/>
    <w:rsid w:val="004B0E3B"/>
    <w:rsid w:val="004F0DEA"/>
    <w:rsid w:val="00502D13"/>
    <w:rsid w:val="00506D72"/>
    <w:rsid w:val="00507705"/>
    <w:rsid w:val="00514420"/>
    <w:rsid w:val="00582AC1"/>
    <w:rsid w:val="0058452B"/>
    <w:rsid w:val="005848A9"/>
    <w:rsid w:val="00585E93"/>
    <w:rsid w:val="00587AA9"/>
    <w:rsid w:val="00592B9E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6A78"/>
    <w:rsid w:val="00656EC6"/>
    <w:rsid w:val="00665815"/>
    <w:rsid w:val="0066681E"/>
    <w:rsid w:val="00675789"/>
    <w:rsid w:val="006A1798"/>
    <w:rsid w:val="006B0051"/>
    <w:rsid w:val="006B0062"/>
    <w:rsid w:val="006C416D"/>
    <w:rsid w:val="006D4D4A"/>
    <w:rsid w:val="006E089A"/>
    <w:rsid w:val="006E3D75"/>
    <w:rsid w:val="006F51CE"/>
    <w:rsid w:val="0071346A"/>
    <w:rsid w:val="007326C5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42822"/>
    <w:rsid w:val="00866B14"/>
    <w:rsid w:val="00882A9D"/>
    <w:rsid w:val="00892CB1"/>
    <w:rsid w:val="008A0BC7"/>
    <w:rsid w:val="008B4D35"/>
    <w:rsid w:val="008D4805"/>
    <w:rsid w:val="008E4A88"/>
    <w:rsid w:val="008F28D3"/>
    <w:rsid w:val="00903C3E"/>
    <w:rsid w:val="00957093"/>
    <w:rsid w:val="00965C81"/>
    <w:rsid w:val="009800B1"/>
    <w:rsid w:val="009959BB"/>
    <w:rsid w:val="009960E0"/>
    <w:rsid w:val="009A22A6"/>
    <w:rsid w:val="009C0858"/>
    <w:rsid w:val="009C1A76"/>
    <w:rsid w:val="009C2643"/>
    <w:rsid w:val="009D48D2"/>
    <w:rsid w:val="009E402C"/>
    <w:rsid w:val="009F638F"/>
    <w:rsid w:val="00A0319E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B02A01"/>
    <w:rsid w:val="00B055D9"/>
    <w:rsid w:val="00B2356A"/>
    <w:rsid w:val="00B37697"/>
    <w:rsid w:val="00B50E57"/>
    <w:rsid w:val="00B645D2"/>
    <w:rsid w:val="00B70589"/>
    <w:rsid w:val="00B75609"/>
    <w:rsid w:val="00B92BDE"/>
    <w:rsid w:val="00BA2FA7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F0007"/>
    <w:rsid w:val="00DF504F"/>
    <w:rsid w:val="00DF592F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3138"/>
    <w:rsid w:val="00F16E95"/>
    <w:rsid w:val="00F329C1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70CBB-4AE4-4C19-A98B-F867A56F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23</cp:revision>
  <dcterms:created xsi:type="dcterms:W3CDTF">2020-08-26T18:16:00Z</dcterms:created>
  <dcterms:modified xsi:type="dcterms:W3CDTF">2020-08-28T00:21:00Z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