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E434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28F633B" w14:textId="77777777">
        <w:tblPrEx>
          <w:tblCellMar>
            <w:top w:w="0" w:type="dxa"/>
            <w:bottom w:w="0" w:type="dxa"/>
          </w:tblCellMar>
        </w:tblPrEx>
        <w:trPr>
          <w:trHeight w:val="485"/>
          <w:jc w:val="center"/>
        </w:trPr>
        <w:tc>
          <w:tcPr>
            <w:tcW w:w="9576" w:type="dxa"/>
            <w:gridSpan w:val="5"/>
            <w:vAlign w:val="center"/>
          </w:tcPr>
          <w:p w14:paraId="3577DE14" w14:textId="731177FA" w:rsidR="00CA09B2" w:rsidRDefault="00DA7DB5">
            <w:pPr>
              <w:pStyle w:val="T2"/>
            </w:pPr>
            <w:r w:rsidRPr="00527EAF">
              <w:rPr>
                <w:rFonts w:ascii="Verdana" w:hAnsi="Verdana"/>
                <w:color w:val="000000"/>
                <w:szCs w:val="28"/>
                <w:shd w:val="clear" w:color="auto" w:fill="FFFFFF"/>
              </w:rPr>
              <w:t xml:space="preserve">Telecon Minutes for </w:t>
            </w:r>
            <w:proofErr w:type="spellStart"/>
            <w:r w:rsidRPr="00527EAF">
              <w:rPr>
                <w:rFonts w:ascii="Verdana" w:hAnsi="Verdana"/>
                <w:color w:val="000000"/>
                <w:szCs w:val="28"/>
                <w:shd w:val="clear" w:color="auto" w:fill="FFFFFF"/>
              </w:rPr>
              <w:t>REVmd</w:t>
            </w:r>
            <w:proofErr w:type="spellEnd"/>
            <w:r w:rsidRPr="00527EAF">
              <w:rPr>
                <w:rFonts w:ascii="Verdana" w:hAnsi="Verdana"/>
                <w:color w:val="000000"/>
                <w:szCs w:val="28"/>
                <w:shd w:val="clear" w:color="auto" w:fill="FFFFFF"/>
              </w:rPr>
              <w:t xml:space="preserve"> CRC- July 15 2020</w:t>
            </w:r>
          </w:p>
        </w:tc>
      </w:tr>
      <w:tr w:rsidR="00CA09B2" w14:paraId="372968BF" w14:textId="77777777">
        <w:tblPrEx>
          <w:tblCellMar>
            <w:top w:w="0" w:type="dxa"/>
            <w:bottom w:w="0" w:type="dxa"/>
          </w:tblCellMar>
        </w:tblPrEx>
        <w:trPr>
          <w:trHeight w:val="359"/>
          <w:jc w:val="center"/>
        </w:trPr>
        <w:tc>
          <w:tcPr>
            <w:tcW w:w="9576" w:type="dxa"/>
            <w:gridSpan w:val="5"/>
            <w:vAlign w:val="center"/>
          </w:tcPr>
          <w:p w14:paraId="61DEB097" w14:textId="75ADE8EE" w:rsidR="00CA09B2" w:rsidRDefault="00CA09B2">
            <w:pPr>
              <w:pStyle w:val="T2"/>
              <w:ind w:left="0"/>
              <w:rPr>
                <w:sz w:val="20"/>
              </w:rPr>
            </w:pPr>
            <w:r>
              <w:rPr>
                <w:sz w:val="20"/>
              </w:rPr>
              <w:t>Date:</w:t>
            </w:r>
            <w:r>
              <w:rPr>
                <w:b w:val="0"/>
                <w:sz w:val="20"/>
              </w:rPr>
              <w:t xml:space="preserve">  </w:t>
            </w:r>
            <w:r w:rsidR="00C21846">
              <w:rPr>
                <w:b w:val="0"/>
                <w:sz w:val="20"/>
              </w:rPr>
              <w:t>2020-07-</w:t>
            </w:r>
            <w:r w:rsidR="00976143">
              <w:rPr>
                <w:b w:val="0"/>
                <w:sz w:val="20"/>
              </w:rPr>
              <w:t>15</w:t>
            </w:r>
          </w:p>
        </w:tc>
      </w:tr>
      <w:tr w:rsidR="00CA09B2" w14:paraId="1AC5FB7A" w14:textId="77777777">
        <w:tblPrEx>
          <w:tblCellMar>
            <w:top w:w="0" w:type="dxa"/>
            <w:bottom w:w="0" w:type="dxa"/>
          </w:tblCellMar>
        </w:tblPrEx>
        <w:trPr>
          <w:cantSplit/>
          <w:jc w:val="center"/>
        </w:trPr>
        <w:tc>
          <w:tcPr>
            <w:tcW w:w="9576" w:type="dxa"/>
            <w:gridSpan w:val="5"/>
            <w:vAlign w:val="center"/>
          </w:tcPr>
          <w:p w14:paraId="4AA443B3" w14:textId="77777777" w:rsidR="00CA09B2" w:rsidRDefault="00CA09B2">
            <w:pPr>
              <w:pStyle w:val="T2"/>
              <w:spacing w:after="0"/>
              <w:ind w:left="0" w:right="0"/>
              <w:jc w:val="left"/>
              <w:rPr>
                <w:sz w:val="20"/>
              </w:rPr>
            </w:pPr>
            <w:r>
              <w:rPr>
                <w:sz w:val="20"/>
              </w:rPr>
              <w:t>Author(s):</w:t>
            </w:r>
          </w:p>
        </w:tc>
      </w:tr>
      <w:tr w:rsidR="00CA09B2" w14:paraId="3D8FB7C7" w14:textId="77777777">
        <w:tblPrEx>
          <w:tblCellMar>
            <w:top w:w="0" w:type="dxa"/>
            <w:bottom w:w="0" w:type="dxa"/>
          </w:tblCellMar>
        </w:tblPrEx>
        <w:trPr>
          <w:jc w:val="center"/>
        </w:trPr>
        <w:tc>
          <w:tcPr>
            <w:tcW w:w="1336" w:type="dxa"/>
            <w:vAlign w:val="center"/>
          </w:tcPr>
          <w:p w14:paraId="384D3BCE" w14:textId="77777777" w:rsidR="00CA09B2" w:rsidRDefault="00CA09B2">
            <w:pPr>
              <w:pStyle w:val="T2"/>
              <w:spacing w:after="0"/>
              <w:ind w:left="0" w:right="0"/>
              <w:jc w:val="left"/>
              <w:rPr>
                <w:sz w:val="20"/>
              </w:rPr>
            </w:pPr>
            <w:r>
              <w:rPr>
                <w:sz w:val="20"/>
              </w:rPr>
              <w:t>Name</w:t>
            </w:r>
          </w:p>
        </w:tc>
        <w:tc>
          <w:tcPr>
            <w:tcW w:w="2064" w:type="dxa"/>
            <w:vAlign w:val="center"/>
          </w:tcPr>
          <w:p w14:paraId="05FC286E" w14:textId="77777777" w:rsidR="00CA09B2" w:rsidRDefault="0062440B">
            <w:pPr>
              <w:pStyle w:val="T2"/>
              <w:spacing w:after="0"/>
              <w:ind w:left="0" w:right="0"/>
              <w:jc w:val="left"/>
              <w:rPr>
                <w:sz w:val="20"/>
              </w:rPr>
            </w:pPr>
            <w:r>
              <w:rPr>
                <w:sz w:val="20"/>
              </w:rPr>
              <w:t>Affiliation</w:t>
            </w:r>
          </w:p>
        </w:tc>
        <w:tc>
          <w:tcPr>
            <w:tcW w:w="2814" w:type="dxa"/>
            <w:vAlign w:val="center"/>
          </w:tcPr>
          <w:p w14:paraId="35A7A83A" w14:textId="77777777" w:rsidR="00CA09B2" w:rsidRDefault="00CA09B2">
            <w:pPr>
              <w:pStyle w:val="T2"/>
              <w:spacing w:after="0"/>
              <w:ind w:left="0" w:right="0"/>
              <w:jc w:val="left"/>
              <w:rPr>
                <w:sz w:val="20"/>
              </w:rPr>
            </w:pPr>
            <w:r>
              <w:rPr>
                <w:sz w:val="20"/>
              </w:rPr>
              <w:t>Address</w:t>
            </w:r>
          </w:p>
        </w:tc>
        <w:tc>
          <w:tcPr>
            <w:tcW w:w="1715" w:type="dxa"/>
            <w:vAlign w:val="center"/>
          </w:tcPr>
          <w:p w14:paraId="7BED8F9C" w14:textId="77777777" w:rsidR="00CA09B2" w:rsidRDefault="00CA09B2">
            <w:pPr>
              <w:pStyle w:val="T2"/>
              <w:spacing w:after="0"/>
              <w:ind w:left="0" w:right="0"/>
              <w:jc w:val="left"/>
              <w:rPr>
                <w:sz w:val="20"/>
              </w:rPr>
            </w:pPr>
            <w:r>
              <w:rPr>
                <w:sz w:val="20"/>
              </w:rPr>
              <w:t>Phone</w:t>
            </w:r>
          </w:p>
        </w:tc>
        <w:tc>
          <w:tcPr>
            <w:tcW w:w="1647" w:type="dxa"/>
            <w:vAlign w:val="center"/>
          </w:tcPr>
          <w:p w14:paraId="63AB4C01" w14:textId="77777777" w:rsidR="00CA09B2" w:rsidRDefault="00CA09B2">
            <w:pPr>
              <w:pStyle w:val="T2"/>
              <w:spacing w:after="0"/>
              <w:ind w:left="0" w:right="0"/>
              <w:jc w:val="left"/>
              <w:rPr>
                <w:sz w:val="20"/>
              </w:rPr>
            </w:pPr>
            <w:r>
              <w:rPr>
                <w:sz w:val="20"/>
              </w:rPr>
              <w:t>email</w:t>
            </w:r>
          </w:p>
        </w:tc>
      </w:tr>
      <w:tr w:rsidR="00CA09B2" w14:paraId="629BC22A" w14:textId="77777777">
        <w:tblPrEx>
          <w:tblCellMar>
            <w:top w:w="0" w:type="dxa"/>
            <w:bottom w:w="0" w:type="dxa"/>
          </w:tblCellMar>
        </w:tblPrEx>
        <w:trPr>
          <w:jc w:val="center"/>
        </w:trPr>
        <w:tc>
          <w:tcPr>
            <w:tcW w:w="1336" w:type="dxa"/>
            <w:vAlign w:val="center"/>
          </w:tcPr>
          <w:p w14:paraId="4D8A18F8" w14:textId="2A0A8623" w:rsidR="00CA09B2" w:rsidRDefault="00976143">
            <w:pPr>
              <w:pStyle w:val="T2"/>
              <w:spacing w:after="0"/>
              <w:ind w:left="0" w:right="0"/>
              <w:rPr>
                <w:b w:val="0"/>
                <w:sz w:val="20"/>
              </w:rPr>
            </w:pPr>
            <w:r>
              <w:rPr>
                <w:b w:val="0"/>
                <w:sz w:val="20"/>
              </w:rPr>
              <w:t>Jon Rosdahl</w:t>
            </w:r>
          </w:p>
        </w:tc>
        <w:tc>
          <w:tcPr>
            <w:tcW w:w="2064" w:type="dxa"/>
            <w:vAlign w:val="center"/>
          </w:tcPr>
          <w:p w14:paraId="45ECCD77" w14:textId="6B064043" w:rsidR="00CA09B2" w:rsidRDefault="00976143">
            <w:pPr>
              <w:pStyle w:val="T2"/>
              <w:spacing w:after="0"/>
              <w:ind w:left="0" w:right="0"/>
              <w:rPr>
                <w:b w:val="0"/>
                <w:sz w:val="20"/>
              </w:rPr>
            </w:pPr>
            <w:r>
              <w:rPr>
                <w:b w:val="0"/>
                <w:sz w:val="20"/>
              </w:rPr>
              <w:t>Qualcomm Technologies, Inc.</w:t>
            </w:r>
          </w:p>
        </w:tc>
        <w:tc>
          <w:tcPr>
            <w:tcW w:w="2814" w:type="dxa"/>
            <w:vAlign w:val="center"/>
          </w:tcPr>
          <w:p w14:paraId="3342AD11" w14:textId="77777777" w:rsidR="00CA09B2" w:rsidRDefault="00976143">
            <w:pPr>
              <w:pStyle w:val="T2"/>
              <w:spacing w:after="0"/>
              <w:ind w:left="0" w:right="0"/>
              <w:rPr>
                <w:b w:val="0"/>
                <w:sz w:val="20"/>
              </w:rPr>
            </w:pPr>
            <w:r>
              <w:rPr>
                <w:b w:val="0"/>
                <w:sz w:val="20"/>
              </w:rPr>
              <w:t>10871 N 5750 W</w:t>
            </w:r>
          </w:p>
          <w:p w14:paraId="2893333C" w14:textId="6BC76542" w:rsidR="00976143" w:rsidRDefault="00976143">
            <w:pPr>
              <w:pStyle w:val="T2"/>
              <w:spacing w:after="0"/>
              <w:ind w:left="0" w:right="0"/>
              <w:rPr>
                <w:b w:val="0"/>
                <w:sz w:val="20"/>
              </w:rPr>
            </w:pPr>
            <w:r>
              <w:rPr>
                <w:b w:val="0"/>
                <w:sz w:val="20"/>
              </w:rPr>
              <w:t>Highland, UT 84003</w:t>
            </w:r>
          </w:p>
        </w:tc>
        <w:tc>
          <w:tcPr>
            <w:tcW w:w="1715" w:type="dxa"/>
            <w:vAlign w:val="center"/>
          </w:tcPr>
          <w:p w14:paraId="322158F1" w14:textId="0EA14605" w:rsidR="00CA09B2" w:rsidRDefault="00976143">
            <w:pPr>
              <w:pStyle w:val="T2"/>
              <w:spacing w:after="0"/>
              <w:ind w:left="0" w:right="0"/>
              <w:rPr>
                <w:b w:val="0"/>
                <w:sz w:val="20"/>
              </w:rPr>
            </w:pPr>
            <w:r>
              <w:rPr>
                <w:b w:val="0"/>
                <w:sz w:val="20"/>
              </w:rPr>
              <w:t>+1-801-492-4023</w:t>
            </w:r>
          </w:p>
        </w:tc>
        <w:tc>
          <w:tcPr>
            <w:tcW w:w="1647" w:type="dxa"/>
            <w:vAlign w:val="center"/>
          </w:tcPr>
          <w:p w14:paraId="445DEEB7" w14:textId="0796B065" w:rsidR="00CA09B2" w:rsidRDefault="00976143">
            <w:pPr>
              <w:pStyle w:val="T2"/>
              <w:spacing w:after="0"/>
              <w:ind w:left="0" w:right="0"/>
              <w:rPr>
                <w:b w:val="0"/>
                <w:sz w:val="16"/>
              </w:rPr>
            </w:pPr>
            <w:proofErr w:type="spellStart"/>
            <w:r>
              <w:rPr>
                <w:b w:val="0"/>
                <w:sz w:val="16"/>
              </w:rPr>
              <w:t>jrosdahl</w:t>
            </w:r>
            <w:proofErr w:type="spellEnd"/>
            <w:r>
              <w:rPr>
                <w:b w:val="0"/>
                <w:sz w:val="16"/>
              </w:rPr>
              <w:t xml:space="preserve"> @ ieee.org</w:t>
            </w:r>
          </w:p>
        </w:tc>
      </w:tr>
      <w:tr w:rsidR="00CA09B2" w14:paraId="61874BF4" w14:textId="77777777">
        <w:tblPrEx>
          <w:tblCellMar>
            <w:top w:w="0" w:type="dxa"/>
            <w:bottom w:w="0" w:type="dxa"/>
          </w:tblCellMar>
        </w:tblPrEx>
        <w:trPr>
          <w:jc w:val="center"/>
        </w:trPr>
        <w:tc>
          <w:tcPr>
            <w:tcW w:w="1336" w:type="dxa"/>
            <w:vAlign w:val="center"/>
          </w:tcPr>
          <w:p w14:paraId="0C749D61" w14:textId="77777777" w:rsidR="00CA09B2" w:rsidRDefault="00CA09B2">
            <w:pPr>
              <w:pStyle w:val="T2"/>
              <w:spacing w:after="0"/>
              <w:ind w:left="0" w:right="0"/>
              <w:rPr>
                <w:b w:val="0"/>
                <w:sz w:val="20"/>
              </w:rPr>
            </w:pPr>
          </w:p>
        </w:tc>
        <w:tc>
          <w:tcPr>
            <w:tcW w:w="2064" w:type="dxa"/>
            <w:vAlign w:val="center"/>
          </w:tcPr>
          <w:p w14:paraId="70C636BA" w14:textId="77777777" w:rsidR="00CA09B2" w:rsidRDefault="00CA09B2">
            <w:pPr>
              <w:pStyle w:val="T2"/>
              <w:spacing w:after="0"/>
              <w:ind w:left="0" w:right="0"/>
              <w:rPr>
                <w:b w:val="0"/>
                <w:sz w:val="20"/>
              </w:rPr>
            </w:pPr>
          </w:p>
        </w:tc>
        <w:tc>
          <w:tcPr>
            <w:tcW w:w="2814" w:type="dxa"/>
            <w:vAlign w:val="center"/>
          </w:tcPr>
          <w:p w14:paraId="7F2E6904" w14:textId="77777777" w:rsidR="00CA09B2" w:rsidRDefault="00CA09B2">
            <w:pPr>
              <w:pStyle w:val="T2"/>
              <w:spacing w:after="0"/>
              <w:ind w:left="0" w:right="0"/>
              <w:rPr>
                <w:b w:val="0"/>
                <w:sz w:val="20"/>
              </w:rPr>
            </w:pPr>
          </w:p>
        </w:tc>
        <w:tc>
          <w:tcPr>
            <w:tcW w:w="1715" w:type="dxa"/>
            <w:vAlign w:val="center"/>
          </w:tcPr>
          <w:p w14:paraId="327FAA93" w14:textId="77777777" w:rsidR="00CA09B2" w:rsidRDefault="00CA09B2">
            <w:pPr>
              <w:pStyle w:val="T2"/>
              <w:spacing w:after="0"/>
              <w:ind w:left="0" w:right="0"/>
              <w:rPr>
                <w:b w:val="0"/>
                <w:sz w:val="20"/>
              </w:rPr>
            </w:pPr>
          </w:p>
        </w:tc>
        <w:tc>
          <w:tcPr>
            <w:tcW w:w="1647" w:type="dxa"/>
            <w:vAlign w:val="center"/>
          </w:tcPr>
          <w:p w14:paraId="66BFA76F" w14:textId="77777777" w:rsidR="00CA09B2" w:rsidRDefault="00CA09B2">
            <w:pPr>
              <w:pStyle w:val="T2"/>
              <w:spacing w:after="0"/>
              <w:ind w:left="0" w:right="0"/>
              <w:rPr>
                <w:b w:val="0"/>
                <w:sz w:val="16"/>
              </w:rPr>
            </w:pPr>
          </w:p>
        </w:tc>
      </w:tr>
    </w:tbl>
    <w:p w14:paraId="1E79A86F" w14:textId="075C83FA" w:rsidR="00CA09B2" w:rsidRDefault="00574DBD">
      <w:pPr>
        <w:pStyle w:val="T1"/>
        <w:spacing w:after="120"/>
        <w:rPr>
          <w:sz w:val="22"/>
        </w:rPr>
      </w:pPr>
      <w:r>
        <w:rPr>
          <w:noProof/>
        </w:rPr>
        <mc:AlternateContent>
          <mc:Choice Requires="wps">
            <w:drawing>
              <wp:anchor distT="0" distB="0" distL="114300" distR="114300" simplePos="0" relativeHeight="251657728" behindDoc="0" locked="0" layoutInCell="0" allowOverlap="1" wp14:anchorId="287C5F09" wp14:editId="7BE7D17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D7A4B0" w14:textId="77777777" w:rsidR="0029020B" w:rsidRDefault="0029020B">
                            <w:pPr>
                              <w:pStyle w:val="T1"/>
                              <w:spacing w:after="120"/>
                            </w:pPr>
                            <w:r>
                              <w:t>Abstract</w:t>
                            </w:r>
                          </w:p>
                          <w:p w14:paraId="55D5F929" w14:textId="0C120671" w:rsidR="0029020B" w:rsidRDefault="00976143">
                            <w:pPr>
                              <w:jc w:val="both"/>
                            </w:pPr>
                            <w:r>
                              <w:t xml:space="preserve">Minutes for the </w:t>
                            </w:r>
                            <w:proofErr w:type="spellStart"/>
                            <w:r>
                              <w:t>TGmd</w:t>
                            </w:r>
                            <w:proofErr w:type="spellEnd"/>
                            <w:r>
                              <w:t xml:space="preserve"> </w:t>
                            </w:r>
                            <w:proofErr w:type="spellStart"/>
                            <w:r>
                              <w:t>REVmd</w:t>
                            </w:r>
                            <w:proofErr w:type="spellEnd"/>
                            <w:r>
                              <w:t xml:space="preserve"> CRC Telecon held during the 2020 July 802 Electronic Plenary</w:t>
                            </w:r>
                            <w:r w:rsidR="00D8584B">
                              <w:t>.</w:t>
                            </w:r>
                          </w:p>
                          <w:p w14:paraId="2A8DE702" w14:textId="20E3F5EB" w:rsidR="00D8584B" w:rsidRDefault="00D8584B">
                            <w:pPr>
                              <w:jc w:val="both"/>
                            </w:pPr>
                          </w:p>
                          <w:p w14:paraId="645E0911" w14:textId="330414B6" w:rsidR="00D8584B" w:rsidRDefault="00D8584B">
                            <w:pPr>
                              <w:jc w:val="both"/>
                            </w:pPr>
                            <w:r>
                              <w:t>R0: Initial version of the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C5F0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2D7A4B0" w14:textId="77777777" w:rsidR="0029020B" w:rsidRDefault="0029020B">
                      <w:pPr>
                        <w:pStyle w:val="T1"/>
                        <w:spacing w:after="120"/>
                      </w:pPr>
                      <w:r>
                        <w:t>Abstract</w:t>
                      </w:r>
                    </w:p>
                    <w:p w14:paraId="55D5F929" w14:textId="0C120671" w:rsidR="0029020B" w:rsidRDefault="00976143">
                      <w:pPr>
                        <w:jc w:val="both"/>
                      </w:pPr>
                      <w:r>
                        <w:t xml:space="preserve">Minutes for the </w:t>
                      </w:r>
                      <w:proofErr w:type="spellStart"/>
                      <w:r>
                        <w:t>TGmd</w:t>
                      </w:r>
                      <w:proofErr w:type="spellEnd"/>
                      <w:r>
                        <w:t xml:space="preserve"> </w:t>
                      </w:r>
                      <w:proofErr w:type="spellStart"/>
                      <w:r>
                        <w:t>REVmd</w:t>
                      </w:r>
                      <w:proofErr w:type="spellEnd"/>
                      <w:r>
                        <w:t xml:space="preserve"> CRC Telecon held during the 2020 July 802 Electronic Plenary</w:t>
                      </w:r>
                      <w:r w:rsidR="00D8584B">
                        <w:t>.</w:t>
                      </w:r>
                    </w:p>
                    <w:p w14:paraId="2A8DE702" w14:textId="20E3F5EB" w:rsidR="00D8584B" w:rsidRDefault="00D8584B">
                      <w:pPr>
                        <w:jc w:val="both"/>
                      </w:pPr>
                    </w:p>
                    <w:p w14:paraId="645E0911" w14:textId="330414B6" w:rsidR="00D8584B" w:rsidRDefault="00D8584B">
                      <w:pPr>
                        <w:jc w:val="both"/>
                      </w:pPr>
                      <w:r>
                        <w:t>R0: Initial version of the minutes.</w:t>
                      </w:r>
                    </w:p>
                  </w:txbxContent>
                </v:textbox>
              </v:shape>
            </w:pict>
          </mc:Fallback>
        </mc:AlternateContent>
      </w:r>
    </w:p>
    <w:p w14:paraId="6684B0C4" w14:textId="6DC7F64D" w:rsidR="00CA09B2" w:rsidRDefault="00CA09B2" w:rsidP="009A4C9E">
      <w:r>
        <w:br w:type="page"/>
      </w:r>
    </w:p>
    <w:p w14:paraId="65F6A1E4" w14:textId="756B8540" w:rsidR="006A028F" w:rsidRPr="00034557" w:rsidRDefault="009A4C9E" w:rsidP="006A028F">
      <w:pPr>
        <w:contextualSpacing/>
        <w:rPr>
          <w:b/>
          <w:bCs/>
          <w:szCs w:val="22"/>
          <w:lang w:val="en-US"/>
        </w:rPr>
      </w:pPr>
      <w:r>
        <w:lastRenderedPageBreak/>
        <w:t>1.</w:t>
      </w:r>
      <w:r w:rsidR="006A028F">
        <w:t xml:space="preserve">0 </w:t>
      </w:r>
      <w:r w:rsidR="006A028F" w:rsidRPr="00034557">
        <w:rPr>
          <w:b/>
          <w:bCs/>
          <w:szCs w:val="22"/>
        </w:rPr>
        <w:t xml:space="preserve">IEEE 802.11md </w:t>
      </w:r>
      <w:proofErr w:type="spellStart"/>
      <w:r w:rsidR="006A028F" w:rsidRPr="00034557">
        <w:rPr>
          <w:b/>
          <w:bCs/>
          <w:szCs w:val="22"/>
        </w:rPr>
        <w:t>REVmd</w:t>
      </w:r>
      <w:proofErr w:type="spellEnd"/>
      <w:r w:rsidR="006A028F" w:rsidRPr="00034557">
        <w:rPr>
          <w:b/>
          <w:bCs/>
          <w:szCs w:val="22"/>
        </w:rPr>
        <w:t xml:space="preserve"> CRC Telecon </w:t>
      </w:r>
      <w:r w:rsidR="006A028F">
        <w:rPr>
          <w:b/>
          <w:bCs/>
          <w:szCs w:val="22"/>
        </w:rPr>
        <w:t>Wednesday</w:t>
      </w:r>
      <w:r w:rsidR="006A028F" w:rsidRPr="00034557">
        <w:rPr>
          <w:b/>
          <w:bCs/>
          <w:szCs w:val="22"/>
        </w:rPr>
        <w:t xml:space="preserve"> </w:t>
      </w:r>
      <w:r w:rsidR="006A028F">
        <w:rPr>
          <w:b/>
          <w:bCs/>
          <w:szCs w:val="22"/>
        </w:rPr>
        <w:t>July 08</w:t>
      </w:r>
      <w:r w:rsidR="006A028F" w:rsidRPr="00034557">
        <w:rPr>
          <w:b/>
          <w:bCs/>
          <w:szCs w:val="22"/>
        </w:rPr>
        <w:t>, 2020 16:00-18:00 ET</w:t>
      </w:r>
    </w:p>
    <w:p w14:paraId="41AD8843" w14:textId="77777777" w:rsidR="006A028F" w:rsidRDefault="006A028F" w:rsidP="006A028F">
      <w:pPr>
        <w:numPr>
          <w:ilvl w:val="1"/>
          <w:numId w:val="1"/>
        </w:numPr>
      </w:pPr>
      <w:r w:rsidRPr="0064726C">
        <w:rPr>
          <w:b/>
          <w:bCs/>
        </w:rPr>
        <w:t>Called to order at 4:0</w:t>
      </w:r>
      <w:r>
        <w:rPr>
          <w:b/>
          <w:bCs/>
        </w:rPr>
        <w:t>3</w:t>
      </w:r>
      <w:r w:rsidRPr="0064726C">
        <w:rPr>
          <w:b/>
          <w:bCs/>
        </w:rPr>
        <w:t>pm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3951436A" w14:textId="77777777" w:rsidR="006A028F" w:rsidRPr="0064726C" w:rsidRDefault="006A028F" w:rsidP="006A028F">
      <w:pPr>
        <w:numPr>
          <w:ilvl w:val="1"/>
          <w:numId w:val="1"/>
        </w:numPr>
        <w:rPr>
          <w:b/>
          <w:bCs/>
        </w:rPr>
      </w:pPr>
      <w:r w:rsidRPr="0064726C">
        <w:rPr>
          <w:b/>
          <w:bCs/>
        </w:rPr>
        <w:t>Review Patent and Participation Policy</w:t>
      </w:r>
    </w:p>
    <w:p w14:paraId="7D940183" w14:textId="77777777" w:rsidR="006A028F" w:rsidRDefault="006A028F" w:rsidP="006A028F">
      <w:pPr>
        <w:numPr>
          <w:ilvl w:val="2"/>
          <w:numId w:val="1"/>
        </w:numPr>
      </w:pPr>
      <w:r>
        <w:t>No Issues noted.</w:t>
      </w:r>
    </w:p>
    <w:p w14:paraId="320AEDC9" w14:textId="77777777" w:rsidR="006A028F" w:rsidRDefault="006A028F" w:rsidP="006A028F">
      <w:pPr>
        <w:numPr>
          <w:ilvl w:val="1"/>
          <w:numId w:val="1"/>
        </w:numPr>
      </w:pPr>
      <w:r w:rsidRPr="0064726C">
        <w:rPr>
          <w:b/>
          <w:bCs/>
        </w:rPr>
        <w:t>Attendance:</w:t>
      </w:r>
      <w:r>
        <w:t xml:space="preserve"> -please log with IMAT:</w:t>
      </w:r>
    </w:p>
    <w:p w14:paraId="685100C6" w14:textId="7AAC4242" w:rsidR="006A028F" w:rsidRDefault="006A028F" w:rsidP="006A028F">
      <w:pPr>
        <w:numPr>
          <w:ilvl w:val="2"/>
          <w:numId w:val="1"/>
        </w:numPr>
      </w:pPr>
      <w:r w:rsidRPr="006A27CC">
        <w:t xml:space="preserve">About </w:t>
      </w:r>
      <w:r>
        <w:t>50</w:t>
      </w:r>
      <w:r>
        <w:t xml:space="preserve"> </w:t>
      </w:r>
      <w:r w:rsidRPr="006A27CC">
        <w:t>attendees reported by WebEx</w:t>
      </w:r>
    </w:p>
    <w:p w14:paraId="3D76D81C" w14:textId="75DBC8D7" w:rsidR="006A028F" w:rsidRDefault="006A028F" w:rsidP="006A028F">
      <w:pPr>
        <w:numPr>
          <w:ilvl w:val="3"/>
          <w:numId w:val="1"/>
        </w:numPr>
      </w:pPr>
      <w:r>
        <w:t>Added as Appendix after References:</w:t>
      </w:r>
    </w:p>
    <w:p w14:paraId="51BC7480" w14:textId="77777777" w:rsidR="006A028F" w:rsidRPr="00AA3A4C" w:rsidRDefault="006A028F" w:rsidP="006A028F">
      <w:pPr>
        <w:numPr>
          <w:ilvl w:val="2"/>
          <w:numId w:val="1"/>
        </w:numPr>
      </w:pPr>
      <w:r>
        <w:t>Missing from IMAT: None reported</w:t>
      </w:r>
    </w:p>
    <w:p w14:paraId="45CE2811" w14:textId="29F5AA26" w:rsidR="006A028F" w:rsidRDefault="006A028F" w:rsidP="006A028F">
      <w:pPr>
        <w:numPr>
          <w:ilvl w:val="1"/>
          <w:numId w:val="1"/>
        </w:numPr>
      </w:pPr>
      <w:r w:rsidRPr="009F30DB">
        <w:rPr>
          <w:b/>
          <w:bCs/>
        </w:rPr>
        <w:t>Review Agenda</w:t>
      </w:r>
      <w:r>
        <w:t>: 11-20/1001r</w:t>
      </w:r>
      <w:r>
        <w:t>3</w:t>
      </w:r>
      <w:r>
        <w:t>:</w:t>
      </w:r>
    </w:p>
    <w:p w14:paraId="10E3FEA7" w14:textId="5DA6A431" w:rsidR="006A028F" w:rsidRPr="00F65438" w:rsidRDefault="006A028F" w:rsidP="006A028F">
      <w:pPr>
        <w:numPr>
          <w:ilvl w:val="2"/>
          <w:numId w:val="1"/>
        </w:numPr>
        <w:rPr>
          <w:b/>
          <w:sz w:val="24"/>
        </w:rPr>
      </w:pPr>
      <w:hyperlink r:id="rId10" w:history="1">
        <w:r>
          <w:rPr>
            <w:rStyle w:val="Hyperlink"/>
          </w:rPr>
          <w:t>https://mentor.ieee.org/802.11/dcn/20/11-20-1001-03-000m-2020-july-august-agendas.docx</w:t>
        </w:r>
      </w:hyperlink>
      <w:r>
        <w:t xml:space="preserve"> </w:t>
      </w:r>
      <w:r>
        <w:rPr>
          <w:rStyle w:val="Hyperlink"/>
        </w:rPr>
        <w:t xml:space="preserve"> </w:t>
      </w:r>
    </w:p>
    <w:p w14:paraId="15AD046B" w14:textId="77777777" w:rsidR="006A028F" w:rsidRPr="00A62589" w:rsidRDefault="006A028F" w:rsidP="006A028F">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298F35BE" w14:textId="77777777" w:rsidR="006A028F" w:rsidRPr="009F30DB" w:rsidRDefault="006A028F" w:rsidP="006A028F">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760D8EB0" w14:textId="77777777" w:rsidR="006A028F" w:rsidRPr="009F30DB" w:rsidRDefault="006A028F" w:rsidP="006A028F">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0127FFE2" w14:textId="77777777" w:rsidR="006A028F" w:rsidRPr="009F30DB" w:rsidRDefault="006A028F" w:rsidP="006A028F">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Cause </w:t>
      </w:r>
      <w:proofErr w:type="gramStart"/>
      <w:r w:rsidRPr="009F30DB">
        <w:rPr>
          <w:sz w:val="22"/>
          <w:szCs w:val="22"/>
        </w:rPr>
        <w:t>an</w:t>
      </w:r>
      <w:proofErr w:type="gramEnd"/>
      <w:r w:rsidRPr="009F30DB">
        <w:rPr>
          <w:sz w:val="22"/>
          <w:szCs w:val="22"/>
        </w:rPr>
        <w:t xml:space="preserve"> LOA to be submitted to the IEEE-SA (</w:t>
      </w:r>
      <w:hyperlink r:id="rId11" w:history="1">
        <w:r w:rsidRPr="009F30DB">
          <w:rPr>
            <w:rStyle w:val="Hyperlink"/>
            <w:sz w:val="22"/>
            <w:szCs w:val="22"/>
          </w:rPr>
          <w:t>patcom@ieee.org</w:t>
        </w:r>
      </w:hyperlink>
      <w:r w:rsidRPr="009F30DB">
        <w:rPr>
          <w:sz w:val="22"/>
          <w:szCs w:val="22"/>
        </w:rPr>
        <w:t>); or</w:t>
      </w:r>
    </w:p>
    <w:p w14:paraId="76904402" w14:textId="77777777" w:rsidR="006A028F" w:rsidRPr="009F30DB" w:rsidRDefault="006A028F" w:rsidP="006A028F">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178E08CD" w14:textId="77777777" w:rsidR="006A028F" w:rsidRPr="009F30DB" w:rsidRDefault="006A028F" w:rsidP="006A028F">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3EF45A18" w14:textId="77777777" w:rsidR="006A028F" w:rsidRPr="009F30DB" w:rsidRDefault="006A028F" w:rsidP="006A028F">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3F311858" w14:textId="590CF644" w:rsidR="006A028F" w:rsidRPr="009F30DB" w:rsidRDefault="006A028F" w:rsidP="006A028F">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b.      Patent, Participation slides: See slides 5-1</w:t>
      </w:r>
      <w:r>
        <w:rPr>
          <w:sz w:val="22"/>
          <w:szCs w:val="22"/>
        </w:rPr>
        <w:t>5</w:t>
      </w:r>
      <w:r w:rsidRPr="009F30DB">
        <w:rPr>
          <w:sz w:val="22"/>
          <w:szCs w:val="22"/>
        </w:rPr>
        <w:t xml:space="preserve"> in </w:t>
      </w:r>
      <w:hyperlink r:id="rId12" w:history="1">
        <w:r w:rsidRPr="00334F13">
          <w:rPr>
            <w:rStyle w:val="Hyperlink"/>
          </w:rPr>
          <w:t>https://mentor.ieee.org/802.11/dcn/20/11-20-0323-00-0000-2nd-vice-chair-report-july-2020.pptx</w:t>
        </w:r>
      </w:hyperlink>
      <w:r>
        <w:t xml:space="preserve"> </w:t>
      </w:r>
    </w:p>
    <w:p w14:paraId="597FC8B3" w14:textId="77777777" w:rsidR="006A028F" w:rsidRDefault="006A028F" w:rsidP="006A028F">
      <w:pPr>
        <w:pStyle w:val="m-4890597653018465012gmail-msolistparagraph"/>
        <w:ind w:left="2160"/>
        <w:contextualSpacing/>
        <w:rPr>
          <w:sz w:val="22"/>
          <w:szCs w:val="22"/>
        </w:rPr>
      </w:pPr>
      <w:r w:rsidRPr="00B843D9">
        <w:rPr>
          <w:sz w:val="22"/>
          <w:szCs w:val="22"/>
        </w:rPr>
        <w:t>2.       Editor report – Emily QI/Edward AU</w:t>
      </w:r>
    </w:p>
    <w:p w14:paraId="164367FA" w14:textId="77777777" w:rsidR="006A028F" w:rsidRPr="00B843D9" w:rsidRDefault="006A028F" w:rsidP="006A028F">
      <w:pPr>
        <w:pStyle w:val="m-4890597653018465012gmail-msolistparagraph"/>
        <w:ind w:left="2880"/>
        <w:contextualSpacing/>
        <w:rPr>
          <w:sz w:val="22"/>
          <w:szCs w:val="22"/>
        </w:rPr>
      </w:pPr>
      <w:r w:rsidRPr="00B843D9">
        <w:rPr>
          <w:sz w:val="22"/>
          <w:szCs w:val="22"/>
        </w:rPr>
        <w:t xml:space="preserve"> – see https://mentor.ieee.org/802.11/dcn/19/11-19-2156. Total of 820 comments; approximately 280 comments remaining. Editors prepared D3.3 incorporating all approved comments to date. Draft 3.3 available on Monday 2020-05-11. See </w:t>
      </w:r>
      <w:hyperlink r:id="rId13" w:history="1">
        <w:r w:rsidRPr="00184FC0">
          <w:rPr>
            <w:rStyle w:val="Hyperlink"/>
            <w:sz w:val="22"/>
            <w:szCs w:val="22"/>
          </w:rPr>
          <w:t>https://mentor.ieee.org/802.11/dcn/17/11-17-0920-26-000m-802-11revmd-editor-s-report.ppt</w:t>
        </w:r>
      </w:hyperlink>
      <w:r w:rsidRPr="00B843D9">
        <w:rPr>
          <w:sz w:val="22"/>
          <w:szCs w:val="22"/>
        </w:rPr>
        <w:t>.</w:t>
      </w:r>
    </w:p>
    <w:p w14:paraId="061F8F4D" w14:textId="1F1AD2B1" w:rsidR="006A028F" w:rsidRPr="00B843D9" w:rsidRDefault="006A028F" w:rsidP="00847698">
      <w:pPr>
        <w:pStyle w:val="m-4890597653018465012gmail-msolistparagraph"/>
        <w:spacing w:before="0" w:beforeAutospacing="0" w:after="0" w:afterAutospacing="0"/>
        <w:ind w:left="2880"/>
        <w:contextualSpacing/>
        <w:rPr>
          <w:sz w:val="22"/>
          <w:szCs w:val="22"/>
        </w:rPr>
      </w:pPr>
      <w:r w:rsidRPr="00B843D9">
        <w:rPr>
          <w:sz w:val="22"/>
          <w:szCs w:val="22"/>
        </w:rPr>
        <w:t>Editors planning D3.4 (available mid July) to include resolution approved in May and June motions.</w:t>
      </w:r>
    </w:p>
    <w:p w14:paraId="03C937A5" w14:textId="77777777" w:rsidR="006A028F" w:rsidRPr="00B843D9" w:rsidRDefault="006A028F" w:rsidP="00847698">
      <w:pPr>
        <w:pStyle w:val="m-4890597653018465012gmail-msolistparagraph"/>
        <w:spacing w:before="0" w:beforeAutospacing="0" w:after="0" w:afterAutospacing="0"/>
        <w:ind w:left="2160"/>
        <w:contextualSpacing/>
        <w:rPr>
          <w:sz w:val="22"/>
          <w:szCs w:val="22"/>
        </w:rPr>
      </w:pPr>
      <w:r w:rsidRPr="00B843D9">
        <w:rPr>
          <w:sz w:val="22"/>
          <w:szCs w:val="22"/>
        </w:rPr>
        <w:t>3.       Comment resolution</w:t>
      </w:r>
    </w:p>
    <w:p w14:paraId="24B8A689" w14:textId="77777777" w:rsidR="006A028F" w:rsidRPr="001E5779" w:rsidRDefault="006A028F" w:rsidP="00847698">
      <w:pPr>
        <w:numPr>
          <w:ilvl w:val="0"/>
          <w:numId w:val="5"/>
        </w:numPr>
        <w:tabs>
          <w:tab w:val="clear" w:pos="720"/>
          <w:tab w:val="num" w:pos="3240"/>
        </w:tabs>
        <w:ind w:left="3240"/>
        <w:rPr>
          <w:b/>
        </w:rPr>
      </w:pPr>
      <w:r w:rsidRPr="00AA58A0">
        <w:rPr>
          <w:b/>
          <w:bCs/>
          <w:szCs w:val="22"/>
        </w:rPr>
        <w:t>a</w:t>
      </w:r>
      <w:r w:rsidRPr="002532E2">
        <w:rPr>
          <w:b/>
          <w:bCs/>
          <w:sz w:val="20"/>
          <w:lang w:eastAsia="en-GB"/>
        </w:rPr>
        <w:t>2020-0</w:t>
      </w:r>
      <w:r>
        <w:rPr>
          <w:b/>
          <w:bCs/>
          <w:sz w:val="20"/>
          <w:lang w:eastAsia="en-GB"/>
        </w:rPr>
        <w:t>7-15</w:t>
      </w:r>
      <w:r w:rsidRPr="002532E2">
        <w:rPr>
          <w:b/>
          <w:bCs/>
          <w:sz w:val="20"/>
          <w:lang w:eastAsia="en-GB"/>
        </w:rPr>
        <w:t xml:space="preserve"> Wednesday 4-6pm Eastern 2 hours</w:t>
      </w:r>
      <w:r>
        <w:rPr>
          <w:b/>
          <w:bCs/>
          <w:sz w:val="20"/>
          <w:lang w:eastAsia="en-GB"/>
        </w:rPr>
        <w:t xml:space="preserve"> – July Plenary meeting</w:t>
      </w:r>
    </w:p>
    <w:p w14:paraId="5AD9AEC8" w14:textId="77777777" w:rsidR="006A028F" w:rsidRPr="00286F7C" w:rsidRDefault="006A028F" w:rsidP="00847698">
      <w:pPr>
        <w:numPr>
          <w:ilvl w:val="1"/>
          <w:numId w:val="5"/>
        </w:numPr>
        <w:tabs>
          <w:tab w:val="clear" w:pos="1440"/>
          <w:tab w:val="num" w:pos="3960"/>
        </w:tabs>
        <w:ind w:left="3960"/>
        <w:rPr>
          <w:sz w:val="20"/>
        </w:rPr>
      </w:pPr>
      <w:r>
        <w:rPr>
          <w:bCs/>
          <w:sz w:val="20"/>
          <w:lang w:eastAsia="en-GB"/>
        </w:rPr>
        <w:t>Youhan KIM</w:t>
      </w:r>
      <w:r w:rsidRPr="00286F7C">
        <w:rPr>
          <w:bCs/>
          <w:sz w:val="20"/>
          <w:lang w:eastAsia="en-GB"/>
        </w:rPr>
        <w:t xml:space="preserve"> – CID 4710, 4569</w:t>
      </w:r>
    </w:p>
    <w:p w14:paraId="6C1326C4" w14:textId="77777777" w:rsidR="006A028F" w:rsidRPr="00286F7C" w:rsidRDefault="006A028F" w:rsidP="00847698">
      <w:pPr>
        <w:numPr>
          <w:ilvl w:val="1"/>
          <w:numId w:val="5"/>
        </w:numPr>
        <w:tabs>
          <w:tab w:val="clear" w:pos="1440"/>
          <w:tab w:val="num" w:pos="3960"/>
        </w:tabs>
        <w:ind w:left="3960"/>
        <w:rPr>
          <w:sz w:val="20"/>
        </w:rPr>
      </w:pPr>
      <w:r>
        <w:rPr>
          <w:bCs/>
          <w:sz w:val="20"/>
          <w:lang w:eastAsia="en-GB"/>
        </w:rPr>
        <w:t>Mark RISON</w:t>
      </w:r>
      <w:r w:rsidRPr="00286F7C">
        <w:rPr>
          <w:bCs/>
          <w:sz w:val="20"/>
          <w:lang w:eastAsia="en-GB"/>
        </w:rPr>
        <w:t xml:space="preserve"> – CIDs 4629, 4630, 4395, 4363, 4137</w:t>
      </w:r>
    </w:p>
    <w:p w14:paraId="35C30D90" w14:textId="77777777" w:rsidR="006A028F" w:rsidRDefault="006A028F" w:rsidP="006A028F">
      <w:pPr>
        <w:numPr>
          <w:ilvl w:val="1"/>
          <w:numId w:val="5"/>
        </w:numPr>
        <w:tabs>
          <w:tab w:val="clear" w:pos="1440"/>
          <w:tab w:val="num" w:pos="3960"/>
        </w:tabs>
        <w:ind w:left="3960"/>
        <w:rPr>
          <w:sz w:val="20"/>
        </w:rPr>
      </w:pPr>
      <w:r>
        <w:rPr>
          <w:sz w:val="20"/>
        </w:rPr>
        <w:t>Mark RISON</w:t>
      </w:r>
      <w:r w:rsidRPr="00286F7C">
        <w:rPr>
          <w:sz w:val="20"/>
        </w:rPr>
        <w:t xml:space="preserve"> CIDs 4746, 4394/4395, 4696, 4229/4266, 4625 additional changes related to. See </w:t>
      </w:r>
      <w:hyperlink r:id="rId14" w:history="1">
        <w:r w:rsidRPr="005D28E2">
          <w:rPr>
            <w:rStyle w:val="Hyperlink"/>
            <w:sz w:val="20"/>
          </w:rPr>
          <w:t>https://mentor.ieee.org/802.11/dcn/20/11-20-0435</w:t>
        </w:r>
      </w:hyperlink>
      <w:r>
        <w:rPr>
          <w:sz w:val="20"/>
        </w:rPr>
        <w:t xml:space="preserve"> </w:t>
      </w:r>
    </w:p>
    <w:p w14:paraId="16EC1792" w14:textId="77777777" w:rsidR="006A028F" w:rsidRPr="00286F7C" w:rsidRDefault="006A028F" w:rsidP="006A028F">
      <w:pPr>
        <w:ind w:left="3960"/>
        <w:rPr>
          <w:sz w:val="20"/>
        </w:rPr>
      </w:pPr>
      <w:r>
        <w:rPr>
          <w:sz w:val="20"/>
        </w:rPr>
        <w:t xml:space="preserve">Also see </w:t>
      </w:r>
      <w:hyperlink r:id="rId15" w:history="1">
        <w:r w:rsidRPr="00800EAE">
          <w:rPr>
            <w:rStyle w:val="Hyperlink"/>
            <w:sz w:val="20"/>
          </w:rPr>
          <w:t>https://mentor.ieee.org/802.11/dcn/20/11-20-1081-00-000m-operational-rates-and-mcss-8213-revmd-sb1-cid-4229.docx</w:t>
        </w:r>
      </w:hyperlink>
      <w:r>
        <w:rPr>
          <w:sz w:val="20"/>
        </w:rPr>
        <w:t xml:space="preserve"> re: CIDs 4229, 4266</w:t>
      </w:r>
      <w:r w:rsidRPr="00286F7C">
        <w:rPr>
          <w:sz w:val="20"/>
        </w:rPr>
        <w:br/>
        <w:t>Still under development: 4293, 4298/4299, 4694 (also Graham in 11-20-272).</w:t>
      </w:r>
    </w:p>
    <w:p w14:paraId="7A50EFBD" w14:textId="77777777" w:rsidR="006A028F" w:rsidRDefault="006A028F" w:rsidP="00847698">
      <w:pPr>
        <w:numPr>
          <w:ilvl w:val="1"/>
          <w:numId w:val="5"/>
        </w:numPr>
        <w:tabs>
          <w:tab w:val="clear" w:pos="1440"/>
          <w:tab w:val="num" w:pos="3960"/>
        </w:tabs>
        <w:ind w:left="3960"/>
        <w:rPr>
          <w:sz w:val="20"/>
          <w:lang w:val="en-CA"/>
        </w:rPr>
      </w:pPr>
      <w:r>
        <w:rPr>
          <w:sz w:val="20"/>
          <w:lang w:val="en-CA"/>
        </w:rPr>
        <w:t>Michael MONTEMURRO</w:t>
      </w:r>
      <w:r w:rsidRPr="00896650">
        <w:rPr>
          <w:sz w:val="20"/>
          <w:lang w:val="en-CA"/>
        </w:rPr>
        <w:t xml:space="preserve"> </w:t>
      </w:r>
      <w:r>
        <w:rPr>
          <w:sz w:val="20"/>
          <w:lang w:val="en-CA"/>
        </w:rPr>
        <w:t xml:space="preserve">– PHY </w:t>
      </w:r>
      <w:r w:rsidRPr="00896650">
        <w:rPr>
          <w:sz w:val="20"/>
          <w:lang w:val="en-CA"/>
        </w:rPr>
        <w:t>CIDs</w:t>
      </w:r>
      <w:r>
        <w:rPr>
          <w:sz w:val="20"/>
          <w:lang w:val="en-CA"/>
        </w:rPr>
        <w:t xml:space="preserve"> – 4671, 4694</w:t>
      </w:r>
    </w:p>
    <w:p w14:paraId="0E0A0C3E" w14:textId="77777777" w:rsidR="006A028F" w:rsidRDefault="006A028F" w:rsidP="00847698">
      <w:pPr>
        <w:numPr>
          <w:ilvl w:val="1"/>
          <w:numId w:val="5"/>
        </w:numPr>
        <w:tabs>
          <w:tab w:val="clear" w:pos="1440"/>
          <w:tab w:val="num" w:pos="3960"/>
        </w:tabs>
        <w:ind w:left="3960"/>
        <w:rPr>
          <w:sz w:val="20"/>
          <w:lang w:val="en-CA"/>
        </w:rPr>
      </w:pPr>
      <w:r w:rsidRPr="003F52E5">
        <w:rPr>
          <w:sz w:val="20"/>
          <w:lang w:val="en-CA"/>
        </w:rPr>
        <w:t>Jon ROSDAHL – GEN CIDs</w:t>
      </w:r>
      <w:r>
        <w:rPr>
          <w:sz w:val="20"/>
          <w:lang w:val="en-CA"/>
        </w:rPr>
        <w:t xml:space="preserve"> </w:t>
      </w:r>
    </w:p>
    <w:p w14:paraId="78447156" w14:textId="25A0CBD6" w:rsidR="006A028F" w:rsidRDefault="006A028F" w:rsidP="00847698">
      <w:pPr>
        <w:pStyle w:val="m-4890597653018465012gmail-msolistparagraph"/>
        <w:ind w:left="2880"/>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74BCF277" w14:textId="77777777" w:rsidR="006A028F" w:rsidRDefault="006A028F" w:rsidP="006A028F">
      <w:pPr>
        <w:pStyle w:val="m-4890597653018465012gmail-msolistparagraph"/>
        <w:ind w:left="1440" w:firstLine="720"/>
        <w:contextualSpacing/>
        <w:rPr>
          <w:sz w:val="22"/>
          <w:szCs w:val="22"/>
        </w:rPr>
      </w:pPr>
      <w:r>
        <w:rPr>
          <w:sz w:val="22"/>
          <w:szCs w:val="22"/>
        </w:rPr>
        <w:lastRenderedPageBreak/>
        <w:t>5. Adjourn</w:t>
      </w:r>
    </w:p>
    <w:p w14:paraId="0FAEB3BF" w14:textId="77777777" w:rsidR="006A028F" w:rsidRDefault="006A028F" w:rsidP="006A028F">
      <w:pPr>
        <w:numPr>
          <w:ilvl w:val="2"/>
          <w:numId w:val="1"/>
        </w:numPr>
      </w:pPr>
      <w:r>
        <w:t>Discussion of Agenda</w:t>
      </w:r>
    </w:p>
    <w:p w14:paraId="43AD5409" w14:textId="77777777" w:rsidR="006A028F" w:rsidRDefault="006A028F" w:rsidP="006A028F">
      <w:pPr>
        <w:numPr>
          <w:ilvl w:val="3"/>
          <w:numId w:val="1"/>
        </w:numPr>
      </w:pPr>
      <w:r>
        <w:t>No other Agenda Topics.</w:t>
      </w:r>
    </w:p>
    <w:p w14:paraId="6B7DA499" w14:textId="6B2E24CA" w:rsidR="006A028F" w:rsidRDefault="006A028F" w:rsidP="006A028F">
      <w:pPr>
        <w:numPr>
          <w:ilvl w:val="2"/>
          <w:numId w:val="1"/>
        </w:numPr>
      </w:pPr>
      <w:r>
        <w:t>No objection to updated Agenda see doc 11-20/1001R</w:t>
      </w:r>
      <w:r w:rsidR="00B65A6E">
        <w:t>4</w:t>
      </w:r>
    </w:p>
    <w:p w14:paraId="4E207EC9" w14:textId="64463A1D" w:rsidR="006A028F" w:rsidRDefault="006A028F" w:rsidP="006A028F">
      <w:pPr>
        <w:numPr>
          <w:ilvl w:val="1"/>
          <w:numId w:val="1"/>
        </w:numPr>
      </w:pPr>
      <w:r w:rsidRPr="00F65438">
        <w:rPr>
          <w:b/>
          <w:bCs/>
        </w:rPr>
        <w:t>Editor Report</w:t>
      </w:r>
      <w:r>
        <w:t xml:space="preserve"> – Emily QI (Intel)</w:t>
      </w:r>
    </w:p>
    <w:p w14:paraId="7530578E" w14:textId="7F7FA7BA" w:rsidR="00B65A6E" w:rsidRDefault="00B65A6E" w:rsidP="00B65A6E">
      <w:pPr>
        <w:numPr>
          <w:ilvl w:val="2"/>
          <w:numId w:val="1"/>
        </w:numPr>
      </w:pPr>
      <w:r w:rsidRPr="00B65A6E">
        <w:t>Review doc:</w:t>
      </w:r>
      <w:r>
        <w:t xml:space="preserve"> 11-17/920r27</w:t>
      </w:r>
    </w:p>
    <w:p w14:paraId="5F528D9E" w14:textId="712A5A15" w:rsidR="00B65A6E" w:rsidRDefault="00B65A6E" w:rsidP="00B65A6E">
      <w:pPr>
        <w:numPr>
          <w:ilvl w:val="2"/>
          <w:numId w:val="1"/>
        </w:numPr>
      </w:pPr>
      <w:hyperlink r:id="rId16" w:history="1">
        <w:r w:rsidRPr="00334F13">
          <w:rPr>
            <w:rStyle w:val="Hyperlink"/>
          </w:rPr>
          <w:t>https://mentor.ieee.org/802.11/dcn/17/11-17-0920-27-000m-802-11revmd-editor-s-report.ppt</w:t>
        </w:r>
      </w:hyperlink>
    </w:p>
    <w:p w14:paraId="4FACD2F0" w14:textId="00CECFF8" w:rsidR="006A028F" w:rsidRPr="00B65A6E" w:rsidRDefault="006A028F" w:rsidP="006A028F">
      <w:pPr>
        <w:numPr>
          <w:ilvl w:val="2"/>
          <w:numId w:val="1"/>
        </w:numPr>
      </w:pPr>
      <w:r w:rsidRPr="00B65A6E">
        <w:t xml:space="preserve">Review current status: </w:t>
      </w:r>
    </w:p>
    <w:p w14:paraId="190D05C8" w14:textId="68F1DDE6" w:rsidR="00B65A6E" w:rsidRPr="00B65A6E" w:rsidRDefault="00B65A6E" w:rsidP="006A028F">
      <w:pPr>
        <w:numPr>
          <w:ilvl w:val="2"/>
          <w:numId w:val="1"/>
        </w:numPr>
      </w:pPr>
      <w:r w:rsidRPr="00B65A6E">
        <w:t>Thanks to those that helped in the review.</w:t>
      </w:r>
    </w:p>
    <w:p w14:paraId="21DAC16F" w14:textId="1792DFBB" w:rsidR="00B65A6E" w:rsidRPr="00B65A6E" w:rsidRDefault="00B65A6E" w:rsidP="006A028F">
      <w:pPr>
        <w:numPr>
          <w:ilvl w:val="2"/>
          <w:numId w:val="1"/>
        </w:numPr>
      </w:pPr>
      <w:r w:rsidRPr="00B65A6E">
        <w:t>D3.4 is available in the Members Area.</w:t>
      </w:r>
    </w:p>
    <w:p w14:paraId="7B9F6136" w14:textId="032AF8A2" w:rsidR="00B65A6E" w:rsidRDefault="00B65A6E" w:rsidP="006A028F">
      <w:pPr>
        <w:numPr>
          <w:ilvl w:val="2"/>
          <w:numId w:val="1"/>
        </w:numPr>
      </w:pPr>
      <w:r>
        <w:t xml:space="preserve">Master </w:t>
      </w:r>
      <w:r w:rsidR="009A4C9E">
        <w:t>Spreadsheet</w:t>
      </w:r>
      <w:r>
        <w:t xml:space="preserve"> is 11-19/2156r15:</w:t>
      </w:r>
    </w:p>
    <w:p w14:paraId="77B02467" w14:textId="1E8C0AEE" w:rsidR="00B65A6E" w:rsidRPr="00B65A6E" w:rsidRDefault="00B65A6E" w:rsidP="00B65A6E">
      <w:pPr>
        <w:numPr>
          <w:ilvl w:val="3"/>
          <w:numId w:val="1"/>
        </w:numPr>
        <w:rPr>
          <w:lang w:val="en-US"/>
        </w:rPr>
      </w:pPr>
      <w:hyperlink r:id="rId17" w:history="1">
        <w:r w:rsidRPr="00334F13">
          <w:rPr>
            <w:rStyle w:val="Hyperlink"/>
            <w:lang w:val="en-US"/>
          </w:rPr>
          <w:t>https://mentor.ieee.org/802.11/dcn/19/11-19-2156-15-000m-revmd-sponsor-ballot-comments.xls</w:t>
        </w:r>
      </w:hyperlink>
    </w:p>
    <w:p w14:paraId="44020CBC" w14:textId="6836E3CB" w:rsidR="00B65A6E" w:rsidRDefault="00B65A6E" w:rsidP="006A028F">
      <w:pPr>
        <w:numPr>
          <w:ilvl w:val="2"/>
          <w:numId w:val="1"/>
        </w:numPr>
      </w:pPr>
      <w:r>
        <w:t>Motion Tracking Sheet is 11-19/1839r4:</w:t>
      </w:r>
    </w:p>
    <w:p w14:paraId="52F7217A" w14:textId="77777777" w:rsidR="00B65A6E" w:rsidRPr="00B65A6E" w:rsidRDefault="00B65A6E" w:rsidP="00B65A6E">
      <w:pPr>
        <w:numPr>
          <w:ilvl w:val="3"/>
          <w:numId w:val="1"/>
        </w:numPr>
        <w:rPr>
          <w:lang w:val="en-US"/>
        </w:rPr>
      </w:pPr>
      <w:hyperlink r:id="rId18" w:history="1">
        <w:r w:rsidRPr="00B65A6E">
          <w:rPr>
            <w:rStyle w:val="Hyperlink"/>
            <w:lang w:val="en-US"/>
          </w:rPr>
          <w:t>https://mentor.ieee.org/802.11/dcn/19/11-19-1839-04-000m-tgmd-motion-tracking.xlsx</w:t>
        </w:r>
      </w:hyperlink>
    </w:p>
    <w:p w14:paraId="2543DC4D" w14:textId="7634B5EB" w:rsidR="00B65A6E" w:rsidRDefault="00B65A6E" w:rsidP="00B65A6E">
      <w:pPr>
        <w:numPr>
          <w:ilvl w:val="2"/>
          <w:numId w:val="1"/>
        </w:numPr>
      </w:pPr>
      <w:r>
        <w:t>SA1 Comment Group Status:</w:t>
      </w:r>
    </w:p>
    <w:tbl>
      <w:tblPr>
        <w:tblW w:w="7002" w:type="dxa"/>
        <w:tblInd w:w="2355" w:type="dxa"/>
        <w:tblCellMar>
          <w:left w:w="0" w:type="dxa"/>
          <w:right w:w="0" w:type="dxa"/>
        </w:tblCellMar>
        <w:tblLook w:val="0600" w:firstRow="0" w:lastRow="0" w:firstColumn="0" w:lastColumn="0" w:noHBand="1" w:noVBand="1"/>
      </w:tblPr>
      <w:tblGrid>
        <w:gridCol w:w="1840"/>
        <w:gridCol w:w="1499"/>
        <w:gridCol w:w="431"/>
        <w:gridCol w:w="635"/>
        <w:gridCol w:w="635"/>
        <w:gridCol w:w="694"/>
        <w:gridCol w:w="431"/>
        <w:gridCol w:w="837"/>
      </w:tblGrid>
      <w:tr w:rsidR="00B65A6E" w:rsidRPr="00B65A6E" w14:paraId="0F18BCC5" w14:textId="77777777" w:rsidTr="00B65A6E">
        <w:trPr>
          <w:trHeight w:val="1199"/>
        </w:trPr>
        <w:tc>
          <w:tcPr>
            <w:tcW w:w="1840" w:type="dxa"/>
            <w:tcBorders>
              <w:top w:val="single" w:sz="4" w:space="0" w:color="000000"/>
              <w:left w:val="single" w:sz="4" w:space="0" w:color="000000"/>
              <w:bottom w:val="single" w:sz="4" w:space="0" w:color="000000"/>
              <w:right w:val="single" w:sz="4" w:space="0" w:color="000000"/>
            </w:tcBorders>
            <w:shd w:val="clear" w:color="auto" w:fill="4F81BD"/>
            <w:tcMar>
              <w:top w:w="12" w:type="dxa"/>
              <w:left w:w="12" w:type="dxa"/>
              <w:bottom w:w="0" w:type="dxa"/>
              <w:right w:w="12" w:type="dxa"/>
            </w:tcMar>
            <w:vAlign w:val="bottom"/>
            <w:hideMark/>
          </w:tcPr>
          <w:p w14:paraId="00C91059"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b/>
                <w:bCs/>
                <w:color w:val="FFFFFF"/>
                <w:kern w:val="24"/>
                <w:sz w:val="32"/>
                <w:szCs w:val="32"/>
                <w:lang w:val="en-US"/>
              </w:rPr>
              <w:t>Owning Ad-hoc</w:t>
            </w:r>
          </w:p>
        </w:tc>
        <w:tc>
          <w:tcPr>
            <w:tcW w:w="1499" w:type="dxa"/>
            <w:tcBorders>
              <w:top w:val="single" w:sz="4" w:space="0" w:color="000000"/>
              <w:left w:val="single" w:sz="4" w:space="0" w:color="000000"/>
              <w:bottom w:val="single" w:sz="4" w:space="0" w:color="000000"/>
              <w:right w:val="single" w:sz="4" w:space="0" w:color="000000"/>
            </w:tcBorders>
            <w:shd w:val="clear" w:color="auto" w:fill="4F81BD"/>
            <w:tcMar>
              <w:top w:w="12" w:type="dxa"/>
              <w:left w:w="12" w:type="dxa"/>
              <w:bottom w:w="0" w:type="dxa"/>
              <w:right w:w="12" w:type="dxa"/>
            </w:tcMar>
            <w:textDirection w:val="btLr"/>
            <w:vAlign w:val="bottom"/>
            <w:hideMark/>
          </w:tcPr>
          <w:p w14:paraId="3C84DE01"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b/>
                <w:bCs/>
                <w:color w:val="FFFFFF"/>
                <w:kern w:val="24"/>
                <w:sz w:val="32"/>
                <w:szCs w:val="32"/>
                <w:lang w:val="en-US"/>
              </w:rPr>
              <w:t>Assigned</w:t>
            </w:r>
          </w:p>
        </w:tc>
        <w:tc>
          <w:tcPr>
            <w:tcW w:w="431" w:type="dxa"/>
            <w:tcBorders>
              <w:top w:val="single" w:sz="4" w:space="0" w:color="000000"/>
              <w:left w:val="single" w:sz="4" w:space="0" w:color="000000"/>
              <w:bottom w:val="single" w:sz="4" w:space="0" w:color="000000"/>
              <w:right w:val="single" w:sz="4" w:space="0" w:color="000000"/>
            </w:tcBorders>
            <w:shd w:val="clear" w:color="auto" w:fill="4F81BD"/>
            <w:tcMar>
              <w:top w:w="12" w:type="dxa"/>
              <w:left w:w="12" w:type="dxa"/>
              <w:bottom w:w="0" w:type="dxa"/>
              <w:right w:w="12" w:type="dxa"/>
            </w:tcMar>
            <w:textDirection w:val="btLr"/>
            <w:vAlign w:val="bottom"/>
            <w:hideMark/>
          </w:tcPr>
          <w:p w14:paraId="5045A4A1"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b/>
                <w:bCs/>
                <w:color w:val="FFFFFF"/>
                <w:kern w:val="24"/>
                <w:sz w:val="32"/>
                <w:szCs w:val="32"/>
                <w:lang w:val="en-US"/>
              </w:rPr>
              <w:t>Discuss</w:t>
            </w:r>
          </w:p>
        </w:tc>
        <w:tc>
          <w:tcPr>
            <w:tcW w:w="635" w:type="dxa"/>
            <w:tcBorders>
              <w:top w:val="single" w:sz="4" w:space="0" w:color="000000"/>
              <w:left w:val="single" w:sz="4" w:space="0" w:color="000000"/>
              <w:bottom w:val="single" w:sz="4" w:space="0" w:color="000000"/>
              <w:right w:val="single" w:sz="4" w:space="0" w:color="000000"/>
            </w:tcBorders>
            <w:shd w:val="clear" w:color="auto" w:fill="4F81BD"/>
            <w:tcMar>
              <w:top w:w="12" w:type="dxa"/>
              <w:left w:w="12" w:type="dxa"/>
              <w:bottom w:w="0" w:type="dxa"/>
              <w:right w:w="12" w:type="dxa"/>
            </w:tcMar>
            <w:textDirection w:val="btLr"/>
            <w:vAlign w:val="bottom"/>
            <w:hideMark/>
          </w:tcPr>
          <w:p w14:paraId="1AC998BF"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b/>
                <w:bCs/>
                <w:color w:val="FFFFFF"/>
                <w:kern w:val="24"/>
                <w:sz w:val="32"/>
                <w:szCs w:val="32"/>
                <w:lang w:val="en-US"/>
              </w:rPr>
              <w:t>Resolution Drafted</w:t>
            </w:r>
          </w:p>
        </w:tc>
        <w:tc>
          <w:tcPr>
            <w:tcW w:w="635" w:type="dxa"/>
            <w:tcBorders>
              <w:top w:val="single" w:sz="4" w:space="0" w:color="000000"/>
              <w:left w:val="single" w:sz="4" w:space="0" w:color="000000"/>
              <w:bottom w:val="single" w:sz="4" w:space="0" w:color="000000"/>
              <w:right w:val="single" w:sz="4" w:space="0" w:color="000000"/>
            </w:tcBorders>
            <w:shd w:val="clear" w:color="auto" w:fill="4F81BD"/>
            <w:tcMar>
              <w:top w:w="12" w:type="dxa"/>
              <w:left w:w="12" w:type="dxa"/>
              <w:bottom w:w="0" w:type="dxa"/>
              <w:right w:w="12" w:type="dxa"/>
            </w:tcMar>
            <w:textDirection w:val="btLr"/>
            <w:vAlign w:val="bottom"/>
            <w:hideMark/>
          </w:tcPr>
          <w:p w14:paraId="42F58C36"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b/>
                <w:bCs/>
                <w:color w:val="FFFFFF"/>
                <w:kern w:val="24"/>
                <w:sz w:val="32"/>
                <w:szCs w:val="32"/>
                <w:lang w:val="en-US"/>
              </w:rPr>
              <w:t>Ready for Motion</w:t>
            </w:r>
          </w:p>
        </w:tc>
        <w:tc>
          <w:tcPr>
            <w:tcW w:w="694" w:type="dxa"/>
            <w:tcBorders>
              <w:top w:val="single" w:sz="4" w:space="0" w:color="000000"/>
              <w:left w:val="single" w:sz="4" w:space="0" w:color="000000"/>
              <w:bottom w:val="single" w:sz="4" w:space="0" w:color="000000"/>
              <w:right w:val="single" w:sz="4" w:space="0" w:color="000000"/>
            </w:tcBorders>
            <w:shd w:val="clear" w:color="auto" w:fill="4F81BD"/>
            <w:tcMar>
              <w:top w:w="12" w:type="dxa"/>
              <w:left w:w="12" w:type="dxa"/>
              <w:bottom w:w="0" w:type="dxa"/>
              <w:right w:w="12" w:type="dxa"/>
            </w:tcMar>
            <w:textDirection w:val="btLr"/>
            <w:vAlign w:val="bottom"/>
            <w:hideMark/>
          </w:tcPr>
          <w:p w14:paraId="6110CFA1"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b/>
                <w:bCs/>
                <w:color w:val="FFFFFF"/>
                <w:kern w:val="24"/>
                <w:sz w:val="32"/>
                <w:szCs w:val="32"/>
                <w:lang w:val="en-US"/>
              </w:rPr>
              <w:t>Approved</w:t>
            </w:r>
          </w:p>
        </w:tc>
        <w:tc>
          <w:tcPr>
            <w:tcW w:w="431" w:type="dxa"/>
            <w:tcBorders>
              <w:top w:val="single" w:sz="4" w:space="0" w:color="000000"/>
              <w:left w:val="single" w:sz="4" w:space="0" w:color="000000"/>
              <w:bottom w:val="single" w:sz="4" w:space="0" w:color="000000"/>
              <w:right w:val="single" w:sz="4" w:space="0" w:color="000000"/>
            </w:tcBorders>
            <w:shd w:val="clear" w:color="auto" w:fill="4F81BD"/>
            <w:tcMar>
              <w:top w:w="12" w:type="dxa"/>
              <w:left w:w="12" w:type="dxa"/>
              <w:bottom w:w="0" w:type="dxa"/>
              <w:right w:w="12" w:type="dxa"/>
            </w:tcMar>
            <w:textDirection w:val="btLr"/>
            <w:vAlign w:val="bottom"/>
            <w:hideMark/>
          </w:tcPr>
          <w:p w14:paraId="5CFA2F6D"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b/>
                <w:bCs/>
                <w:color w:val="FFFFFF"/>
                <w:kern w:val="24"/>
                <w:sz w:val="32"/>
                <w:szCs w:val="32"/>
                <w:lang w:val="en-US"/>
              </w:rPr>
              <w:t>Duplicate</w:t>
            </w:r>
          </w:p>
        </w:tc>
        <w:tc>
          <w:tcPr>
            <w:tcW w:w="837" w:type="dxa"/>
            <w:tcBorders>
              <w:top w:val="single" w:sz="4" w:space="0" w:color="000000"/>
              <w:left w:val="single" w:sz="4" w:space="0" w:color="000000"/>
              <w:bottom w:val="single" w:sz="4" w:space="0" w:color="000000"/>
              <w:right w:val="single" w:sz="4" w:space="0" w:color="000000"/>
            </w:tcBorders>
            <w:shd w:val="clear" w:color="auto" w:fill="4F81BD"/>
            <w:tcMar>
              <w:top w:w="12" w:type="dxa"/>
              <w:left w:w="12" w:type="dxa"/>
              <w:bottom w:w="0" w:type="dxa"/>
              <w:right w:w="12" w:type="dxa"/>
            </w:tcMar>
            <w:vAlign w:val="bottom"/>
            <w:hideMark/>
          </w:tcPr>
          <w:p w14:paraId="04FA3D92"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b/>
                <w:bCs/>
                <w:color w:val="FFFFFF"/>
                <w:kern w:val="24"/>
                <w:sz w:val="32"/>
                <w:szCs w:val="32"/>
                <w:lang w:val="en-US"/>
              </w:rPr>
              <w:t>Grand Total</w:t>
            </w:r>
          </w:p>
        </w:tc>
      </w:tr>
      <w:tr w:rsidR="00B65A6E" w:rsidRPr="00B65A6E" w14:paraId="0641B9AD" w14:textId="77777777" w:rsidTr="00B65A6E">
        <w:trPr>
          <w:trHeight w:val="273"/>
        </w:trPr>
        <w:tc>
          <w:tcPr>
            <w:tcW w:w="18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430E83EB" w14:textId="77777777" w:rsidR="00B65A6E" w:rsidRPr="00B65A6E" w:rsidRDefault="00B65A6E" w:rsidP="00B65A6E">
            <w:pPr>
              <w:textAlignment w:val="bottom"/>
              <w:rPr>
                <w:rFonts w:ascii="Arial" w:hAnsi="Arial" w:cs="Arial"/>
                <w:sz w:val="36"/>
                <w:szCs w:val="36"/>
                <w:lang w:val="en-US"/>
              </w:rPr>
            </w:pPr>
            <w:r w:rsidRPr="00B65A6E">
              <w:rPr>
                <w:rFonts w:ascii="Calibri" w:hAnsi="Calibri" w:cs="Calibri"/>
                <w:color w:val="000000"/>
                <w:kern w:val="24"/>
                <w:sz w:val="32"/>
                <w:szCs w:val="32"/>
                <w:lang w:val="en-US"/>
              </w:rPr>
              <w:t>EDITOR</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1EE7AA9C"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color w:val="000000"/>
                <w:kern w:val="24"/>
                <w:sz w:val="32"/>
                <w:szCs w:val="32"/>
                <w:lang w:val="en-US"/>
              </w:rPr>
              <w:t>18</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3888ED27"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color w:val="000000"/>
                <w:kern w:val="24"/>
                <w:sz w:val="32"/>
                <w:szCs w:val="32"/>
                <w:lang w:val="en-US"/>
              </w:rPr>
              <w:t> </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77FEB9C5"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color w:val="000000"/>
                <w:kern w:val="24"/>
                <w:sz w:val="32"/>
                <w:szCs w:val="32"/>
                <w:lang w:val="en-US"/>
              </w:rPr>
              <w:t> </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0229BB26"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color w:val="000000"/>
                <w:kern w:val="24"/>
                <w:sz w:val="32"/>
                <w:szCs w:val="32"/>
                <w:lang w:val="en-US"/>
              </w:rPr>
              <w:t>3</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15FD4898"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color w:val="000000"/>
                <w:kern w:val="24"/>
                <w:sz w:val="32"/>
                <w:szCs w:val="32"/>
                <w:lang w:val="en-US"/>
              </w:rPr>
              <w:t>584</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30D6B402"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color w:val="000000"/>
                <w:kern w:val="24"/>
                <w:sz w:val="32"/>
                <w:szCs w:val="32"/>
                <w:lang w:val="en-US"/>
              </w:rPr>
              <w:t> </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37C47177"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color w:val="000000"/>
                <w:kern w:val="24"/>
                <w:sz w:val="32"/>
                <w:szCs w:val="32"/>
                <w:lang w:val="en-US"/>
              </w:rPr>
              <w:t>605</w:t>
            </w:r>
          </w:p>
        </w:tc>
      </w:tr>
      <w:tr w:rsidR="00B65A6E" w:rsidRPr="00B65A6E" w14:paraId="6CAE4A40" w14:textId="77777777" w:rsidTr="00B65A6E">
        <w:trPr>
          <w:trHeight w:val="273"/>
        </w:trPr>
        <w:tc>
          <w:tcPr>
            <w:tcW w:w="18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227CD45A" w14:textId="77777777" w:rsidR="00B65A6E" w:rsidRPr="00B65A6E" w:rsidRDefault="00B65A6E" w:rsidP="00B65A6E">
            <w:pPr>
              <w:textAlignment w:val="bottom"/>
              <w:rPr>
                <w:rFonts w:ascii="Arial" w:hAnsi="Arial" w:cs="Arial"/>
                <w:sz w:val="36"/>
                <w:szCs w:val="36"/>
                <w:lang w:val="en-US"/>
              </w:rPr>
            </w:pPr>
            <w:r w:rsidRPr="00B65A6E">
              <w:rPr>
                <w:rFonts w:ascii="Calibri" w:hAnsi="Calibri" w:cs="Calibri"/>
                <w:color w:val="000000"/>
                <w:kern w:val="24"/>
                <w:sz w:val="32"/>
                <w:szCs w:val="32"/>
                <w:lang w:val="en-US"/>
              </w:rPr>
              <w:t>GEN</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29EB4482"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color w:val="000000"/>
                <w:kern w:val="24"/>
                <w:sz w:val="32"/>
                <w:szCs w:val="32"/>
                <w:lang w:val="en-US"/>
              </w:rPr>
              <w:t>42</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41AFF177"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color w:val="000000"/>
                <w:kern w:val="24"/>
                <w:sz w:val="32"/>
                <w:szCs w:val="32"/>
                <w:lang w:val="en-US"/>
              </w:rPr>
              <w:t>6</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15CF2B97"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color w:val="000000"/>
                <w:kern w:val="24"/>
                <w:sz w:val="32"/>
                <w:szCs w:val="32"/>
                <w:lang w:val="en-US"/>
              </w:rPr>
              <w:t> </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47C7ECAA"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color w:val="000000"/>
                <w:kern w:val="24"/>
                <w:sz w:val="32"/>
                <w:szCs w:val="32"/>
                <w:lang w:val="en-US"/>
              </w:rPr>
              <w:t>3</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5BCF010F"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color w:val="000000"/>
                <w:kern w:val="24"/>
                <w:sz w:val="32"/>
                <w:szCs w:val="32"/>
                <w:lang w:val="en-US"/>
              </w:rPr>
              <w:t> </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2F688B58"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color w:val="000000"/>
                <w:kern w:val="24"/>
                <w:sz w:val="32"/>
                <w:szCs w:val="32"/>
                <w:lang w:val="en-US"/>
              </w:rPr>
              <w:t> </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58B68237"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color w:val="000000"/>
                <w:kern w:val="24"/>
                <w:sz w:val="32"/>
                <w:szCs w:val="32"/>
                <w:lang w:val="en-US"/>
              </w:rPr>
              <w:t>51</w:t>
            </w:r>
          </w:p>
        </w:tc>
      </w:tr>
      <w:tr w:rsidR="00B65A6E" w:rsidRPr="00B65A6E" w14:paraId="4611A78C" w14:textId="77777777" w:rsidTr="00B65A6E">
        <w:trPr>
          <w:trHeight w:val="273"/>
        </w:trPr>
        <w:tc>
          <w:tcPr>
            <w:tcW w:w="18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75636405" w14:textId="77777777" w:rsidR="00B65A6E" w:rsidRPr="00B65A6E" w:rsidRDefault="00B65A6E" w:rsidP="00B65A6E">
            <w:pPr>
              <w:textAlignment w:val="bottom"/>
              <w:rPr>
                <w:rFonts w:ascii="Arial" w:hAnsi="Arial" w:cs="Arial"/>
                <w:sz w:val="36"/>
                <w:szCs w:val="36"/>
                <w:lang w:val="en-US"/>
              </w:rPr>
            </w:pPr>
            <w:r w:rsidRPr="00B65A6E">
              <w:rPr>
                <w:rFonts w:ascii="Calibri" w:hAnsi="Calibri" w:cs="Calibri"/>
                <w:color w:val="000000"/>
                <w:kern w:val="24"/>
                <w:sz w:val="32"/>
                <w:szCs w:val="32"/>
                <w:lang w:val="en-US"/>
              </w:rPr>
              <w:t>MAC</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01010DE1"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color w:val="000000"/>
                <w:kern w:val="24"/>
                <w:sz w:val="32"/>
                <w:szCs w:val="32"/>
                <w:lang w:val="en-US"/>
              </w:rPr>
              <w:t>61</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207E202C"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color w:val="000000"/>
                <w:kern w:val="24"/>
                <w:sz w:val="32"/>
                <w:szCs w:val="32"/>
                <w:lang w:val="en-US"/>
              </w:rPr>
              <w:t> </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21A4EAA4"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color w:val="000000"/>
                <w:kern w:val="24"/>
                <w:sz w:val="32"/>
                <w:szCs w:val="32"/>
                <w:lang w:val="en-US"/>
              </w:rPr>
              <w:t>6</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4ECA4C76"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color w:val="000000"/>
                <w:kern w:val="24"/>
                <w:sz w:val="32"/>
                <w:szCs w:val="32"/>
                <w:lang w:val="en-US"/>
              </w:rPr>
              <w:t>17</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41E439E0"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color w:val="000000"/>
                <w:kern w:val="24"/>
                <w:sz w:val="32"/>
                <w:szCs w:val="32"/>
                <w:lang w:val="en-US"/>
              </w:rPr>
              <w:t> </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6B8D10DA"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color w:val="000000"/>
                <w:kern w:val="24"/>
                <w:sz w:val="32"/>
                <w:szCs w:val="32"/>
                <w:lang w:val="en-US"/>
              </w:rPr>
              <w:t> </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1DCC6A2B"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color w:val="000000"/>
                <w:kern w:val="24"/>
                <w:sz w:val="32"/>
                <w:szCs w:val="32"/>
                <w:lang w:val="en-US"/>
              </w:rPr>
              <w:t>84</w:t>
            </w:r>
          </w:p>
        </w:tc>
      </w:tr>
      <w:tr w:rsidR="00B65A6E" w:rsidRPr="00B65A6E" w14:paraId="4F9145F9" w14:textId="77777777" w:rsidTr="00B65A6E">
        <w:trPr>
          <w:trHeight w:val="273"/>
        </w:trPr>
        <w:tc>
          <w:tcPr>
            <w:tcW w:w="18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2E557AFB" w14:textId="77777777" w:rsidR="00B65A6E" w:rsidRPr="00B65A6E" w:rsidRDefault="00B65A6E" w:rsidP="00B65A6E">
            <w:pPr>
              <w:textAlignment w:val="bottom"/>
              <w:rPr>
                <w:rFonts w:ascii="Arial" w:hAnsi="Arial" w:cs="Arial"/>
                <w:sz w:val="36"/>
                <w:szCs w:val="36"/>
                <w:lang w:val="en-US"/>
              </w:rPr>
            </w:pPr>
            <w:r w:rsidRPr="00B65A6E">
              <w:rPr>
                <w:rFonts w:ascii="Calibri" w:hAnsi="Calibri" w:cs="Calibri"/>
                <w:color w:val="000000"/>
                <w:kern w:val="24"/>
                <w:sz w:val="32"/>
                <w:szCs w:val="32"/>
                <w:lang w:val="en-US"/>
              </w:rPr>
              <w:t>EDITOR2</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205BAFD9"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color w:val="000000"/>
                <w:kern w:val="24"/>
                <w:sz w:val="32"/>
                <w:szCs w:val="32"/>
                <w:lang w:val="en-US"/>
              </w:rPr>
              <w:t>2</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7875E84D"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color w:val="000000"/>
                <w:kern w:val="24"/>
                <w:sz w:val="32"/>
                <w:szCs w:val="32"/>
                <w:lang w:val="en-US"/>
              </w:rPr>
              <w:t> </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5E5DD552"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color w:val="000000"/>
                <w:kern w:val="24"/>
                <w:sz w:val="32"/>
                <w:szCs w:val="32"/>
                <w:lang w:val="en-US"/>
              </w:rPr>
              <w:t> </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50CD94A9"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color w:val="000000"/>
                <w:kern w:val="24"/>
                <w:sz w:val="32"/>
                <w:szCs w:val="32"/>
                <w:lang w:val="en-US"/>
              </w:rPr>
              <w:t> </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79CD0A7B"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color w:val="000000"/>
                <w:kern w:val="24"/>
                <w:sz w:val="32"/>
                <w:szCs w:val="32"/>
                <w:lang w:val="en-US"/>
              </w:rPr>
              <w:t> </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4A1810E3"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color w:val="000000"/>
                <w:kern w:val="24"/>
                <w:sz w:val="32"/>
                <w:szCs w:val="32"/>
                <w:lang w:val="en-US"/>
              </w:rPr>
              <w:t> </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184CA637"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color w:val="000000"/>
                <w:kern w:val="24"/>
                <w:sz w:val="32"/>
                <w:szCs w:val="32"/>
                <w:lang w:val="en-US"/>
              </w:rPr>
              <w:t>2</w:t>
            </w:r>
          </w:p>
        </w:tc>
      </w:tr>
      <w:tr w:rsidR="00B65A6E" w:rsidRPr="00B65A6E" w14:paraId="54342609" w14:textId="77777777" w:rsidTr="00B65A6E">
        <w:trPr>
          <w:trHeight w:val="273"/>
        </w:trPr>
        <w:tc>
          <w:tcPr>
            <w:tcW w:w="18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133651ED" w14:textId="77777777" w:rsidR="00B65A6E" w:rsidRPr="00B65A6E" w:rsidRDefault="00B65A6E" w:rsidP="00B65A6E">
            <w:pPr>
              <w:textAlignment w:val="bottom"/>
              <w:rPr>
                <w:rFonts w:ascii="Arial" w:hAnsi="Arial" w:cs="Arial"/>
                <w:sz w:val="36"/>
                <w:szCs w:val="36"/>
                <w:lang w:val="en-US"/>
              </w:rPr>
            </w:pPr>
            <w:r w:rsidRPr="00B65A6E">
              <w:rPr>
                <w:rFonts w:ascii="Calibri" w:hAnsi="Calibri" w:cs="Calibri"/>
                <w:color w:val="000000"/>
                <w:kern w:val="24"/>
                <w:sz w:val="32"/>
                <w:szCs w:val="32"/>
                <w:lang w:val="en-US"/>
              </w:rPr>
              <w:t>PHY</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25F1BD3A"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color w:val="000000"/>
                <w:kern w:val="24"/>
                <w:sz w:val="32"/>
                <w:szCs w:val="32"/>
                <w:lang w:val="en-US"/>
              </w:rPr>
              <w:t>47</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45F52287"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color w:val="000000"/>
                <w:kern w:val="24"/>
                <w:sz w:val="32"/>
                <w:szCs w:val="32"/>
                <w:lang w:val="en-US"/>
              </w:rPr>
              <w:t> </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683A6151"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color w:val="000000"/>
                <w:kern w:val="24"/>
                <w:sz w:val="32"/>
                <w:szCs w:val="32"/>
                <w:lang w:val="en-US"/>
              </w:rPr>
              <w:t>2</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22B45D2F"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color w:val="000000"/>
                <w:kern w:val="24"/>
                <w:sz w:val="32"/>
                <w:szCs w:val="32"/>
                <w:lang w:val="en-US"/>
              </w:rPr>
              <w:t>14</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7C67981B"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color w:val="000000"/>
                <w:kern w:val="24"/>
                <w:sz w:val="32"/>
                <w:szCs w:val="32"/>
                <w:lang w:val="en-US"/>
              </w:rPr>
              <w:t> </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2D434151"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color w:val="000000"/>
                <w:kern w:val="24"/>
                <w:sz w:val="32"/>
                <w:szCs w:val="32"/>
                <w:lang w:val="en-US"/>
              </w:rPr>
              <w:t>15</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082D7D7F"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color w:val="000000"/>
                <w:kern w:val="24"/>
                <w:sz w:val="32"/>
                <w:szCs w:val="32"/>
                <w:lang w:val="en-US"/>
              </w:rPr>
              <w:t>78</w:t>
            </w:r>
          </w:p>
        </w:tc>
      </w:tr>
      <w:tr w:rsidR="00B65A6E" w:rsidRPr="00B65A6E" w14:paraId="64F00838" w14:textId="77777777" w:rsidTr="00B65A6E">
        <w:trPr>
          <w:trHeight w:val="273"/>
        </w:trPr>
        <w:tc>
          <w:tcPr>
            <w:tcW w:w="18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6FA40A3F" w14:textId="77777777" w:rsidR="00B65A6E" w:rsidRPr="00B65A6E" w:rsidRDefault="00B65A6E" w:rsidP="00B65A6E">
            <w:pPr>
              <w:textAlignment w:val="bottom"/>
              <w:rPr>
                <w:rFonts w:ascii="Arial" w:hAnsi="Arial" w:cs="Arial"/>
                <w:sz w:val="36"/>
                <w:szCs w:val="36"/>
                <w:lang w:val="en-US"/>
              </w:rPr>
            </w:pPr>
            <w:r w:rsidRPr="00B65A6E">
              <w:rPr>
                <w:rFonts w:ascii="Calibri" w:hAnsi="Calibri" w:cs="Calibri"/>
                <w:b/>
                <w:bCs/>
                <w:color w:val="000000"/>
                <w:kern w:val="24"/>
                <w:sz w:val="32"/>
                <w:szCs w:val="32"/>
                <w:lang w:val="en-US"/>
              </w:rPr>
              <w:t>Grand Total</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032A1112"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b/>
                <w:bCs/>
                <w:color w:val="000000"/>
                <w:kern w:val="24"/>
                <w:sz w:val="32"/>
                <w:szCs w:val="32"/>
                <w:lang w:val="en-US"/>
              </w:rPr>
              <w:t>170</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7FDD8E84"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b/>
                <w:bCs/>
                <w:color w:val="000000"/>
                <w:kern w:val="24"/>
                <w:sz w:val="32"/>
                <w:szCs w:val="32"/>
                <w:lang w:val="en-US"/>
              </w:rPr>
              <w:t>6</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71B159E2"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b/>
                <w:bCs/>
                <w:color w:val="000000"/>
                <w:kern w:val="24"/>
                <w:sz w:val="32"/>
                <w:szCs w:val="32"/>
                <w:lang w:val="en-US"/>
              </w:rPr>
              <w:t>8</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3BD234A7"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b/>
                <w:bCs/>
                <w:color w:val="000000"/>
                <w:kern w:val="24"/>
                <w:sz w:val="32"/>
                <w:szCs w:val="32"/>
                <w:lang w:val="en-US"/>
              </w:rPr>
              <w:t>37</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0A3AC6C2"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b/>
                <w:bCs/>
                <w:color w:val="000000"/>
                <w:kern w:val="24"/>
                <w:sz w:val="32"/>
                <w:szCs w:val="32"/>
                <w:lang w:val="en-US"/>
              </w:rPr>
              <w:t>584</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0BE7BD06"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b/>
                <w:bCs/>
                <w:color w:val="000000"/>
                <w:kern w:val="24"/>
                <w:sz w:val="32"/>
                <w:szCs w:val="32"/>
                <w:lang w:val="en-US"/>
              </w:rPr>
              <w:t>15</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544B39AA" w14:textId="77777777" w:rsidR="00B65A6E" w:rsidRPr="00B65A6E" w:rsidRDefault="00B65A6E" w:rsidP="00B65A6E">
            <w:pPr>
              <w:jc w:val="center"/>
              <w:textAlignment w:val="bottom"/>
              <w:rPr>
                <w:rFonts w:ascii="Arial" w:hAnsi="Arial" w:cs="Arial"/>
                <w:sz w:val="36"/>
                <w:szCs w:val="36"/>
                <w:lang w:val="en-US"/>
              </w:rPr>
            </w:pPr>
            <w:r w:rsidRPr="00B65A6E">
              <w:rPr>
                <w:rFonts w:ascii="Calibri" w:hAnsi="Calibri" w:cs="Calibri"/>
                <w:b/>
                <w:bCs/>
                <w:color w:val="000000"/>
                <w:kern w:val="24"/>
                <w:sz w:val="32"/>
                <w:szCs w:val="32"/>
                <w:lang w:val="en-US"/>
              </w:rPr>
              <w:t>820</w:t>
            </w:r>
          </w:p>
        </w:tc>
      </w:tr>
    </w:tbl>
    <w:p w14:paraId="5F33EDA2" w14:textId="77777777" w:rsidR="00B65A6E" w:rsidRPr="00B65A6E" w:rsidRDefault="00B65A6E" w:rsidP="00B65A6E">
      <w:pPr>
        <w:ind w:left="2160"/>
      </w:pPr>
    </w:p>
    <w:p w14:paraId="3CEC06E8" w14:textId="77777777" w:rsidR="00B65A6E" w:rsidRPr="00CE55F2" w:rsidRDefault="00B65A6E" w:rsidP="00B65A6E">
      <w:pPr>
        <w:numPr>
          <w:ilvl w:val="2"/>
          <w:numId w:val="1"/>
        </w:numPr>
        <w:rPr>
          <w:szCs w:val="22"/>
          <w:lang w:val="en-US"/>
        </w:rPr>
      </w:pPr>
      <w:r w:rsidRPr="00CE55F2">
        <w:rPr>
          <w:szCs w:val="22"/>
          <w:lang w:val="en-US"/>
        </w:rPr>
        <w:t>Comment status:</w:t>
      </w:r>
    </w:p>
    <w:p w14:paraId="73FAAE9C" w14:textId="429DDB1F" w:rsidR="00B65A6E" w:rsidRPr="00B65A6E" w:rsidRDefault="00B65A6E" w:rsidP="00DC1ACC">
      <w:pPr>
        <w:numPr>
          <w:ilvl w:val="0"/>
          <w:numId w:val="11"/>
        </w:numPr>
        <w:rPr>
          <w:szCs w:val="22"/>
          <w:lang w:val="en-US"/>
        </w:rPr>
      </w:pPr>
      <w:r w:rsidRPr="00CE55F2">
        <w:rPr>
          <w:szCs w:val="22"/>
          <w:lang w:val="en-US"/>
        </w:rPr>
        <w:t>Resolved: 584</w:t>
      </w:r>
    </w:p>
    <w:p w14:paraId="730997D8" w14:textId="77777777" w:rsidR="00B65A6E" w:rsidRPr="00B65A6E" w:rsidRDefault="00B65A6E" w:rsidP="00DC1ACC">
      <w:pPr>
        <w:numPr>
          <w:ilvl w:val="0"/>
          <w:numId w:val="11"/>
        </w:numPr>
        <w:rPr>
          <w:szCs w:val="22"/>
          <w:lang w:val="en-US"/>
        </w:rPr>
      </w:pPr>
      <w:r w:rsidRPr="00CE55F2">
        <w:rPr>
          <w:szCs w:val="22"/>
          <w:lang w:val="en-US"/>
        </w:rPr>
        <w:t>Ready for Motions: 37</w:t>
      </w:r>
    </w:p>
    <w:p w14:paraId="52133F5D" w14:textId="77777777" w:rsidR="00B65A6E" w:rsidRPr="00B65A6E" w:rsidRDefault="00B65A6E" w:rsidP="00DC1ACC">
      <w:pPr>
        <w:numPr>
          <w:ilvl w:val="0"/>
          <w:numId w:val="11"/>
        </w:numPr>
        <w:rPr>
          <w:szCs w:val="22"/>
          <w:lang w:val="en-US"/>
        </w:rPr>
      </w:pPr>
      <w:r w:rsidRPr="00CE55F2">
        <w:rPr>
          <w:szCs w:val="22"/>
          <w:lang w:val="en-US"/>
        </w:rPr>
        <w:t>Remaining: 199</w:t>
      </w:r>
    </w:p>
    <w:p w14:paraId="4772C367" w14:textId="77777777" w:rsidR="00B65A6E" w:rsidRPr="00B65A6E" w:rsidRDefault="00B65A6E" w:rsidP="00DC1ACC">
      <w:pPr>
        <w:numPr>
          <w:ilvl w:val="0"/>
          <w:numId w:val="11"/>
        </w:numPr>
        <w:rPr>
          <w:szCs w:val="22"/>
          <w:lang w:val="en-US"/>
        </w:rPr>
      </w:pPr>
      <w:r w:rsidRPr="00CE55F2">
        <w:rPr>
          <w:szCs w:val="22"/>
          <w:lang w:val="en-US"/>
        </w:rPr>
        <w:t xml:space="preserve">Submission Required: 144 </w:t>
      </w:r>
    </w:p>
    <w:p w14:paraId="42C682EC" w14:textId="6C3322D8" w:rsidR="00B65A6E" w:rsidRPr="00CE55F2" w:rsidRDefault="00B65A6E" w:rsidP="00D80C2C">
      <w:pPr>
        <w:numPr>
          <w:ilvl w:val="1"/>
          <w:numId w:val="1"/>
        </w:numPr>
        <w:rPr>
          <w:szCs w:val="22"/>
        </w:rPr>
      </w:pPr>
      <w:r w:rsidRPr="00CE55F2">
        <w:rPr>
          <w:b/>
          <w:szCs w:val="22"/>
          <w:lang w:eastAsia="en-GB"/>
        </w:rPr>
        <w:t xml:space="preserve">Review doc 11-20/1071r2 - </w:t>
      </w:r>
      <w:r w:rsidRPr="00CE55F2">
        <w:rPr>
          <w:b/>
          <w:szCs w:val="22"/>
          <w:lang w:eastAsia="en-GB"/>
        </w:rPr>
        <w:t xml:space="preserve">CID 4710, </w:t>
      </w:r>
      <w:r w:rsidRPr="00CE55F2">
        <w:rPr>
          <w:bCs/>
          <w:szCs w:val="22"/>
          <w:lang w:eastAsia="en-GB"/>
        </w:rPr>
        <w:t>4569</w:t>
      </w:r>
      <w:r w:rsidRPr="00CE55F2">
        <w:rPr>
          <w:bCs/>
          <w:szCs w:val="22"/>
          <w:lang w:eastAsia="en-GB"/>
        </w:rPr>
        <w:t xml:space="preserve"> - </w:t>
      </w:r>
      <w:r w:rsidRPr="00CE55F2">
        <w:rPr>
          <w:bCs/>
          <w:szCs w:val="22"/>
          <w:lang w:eastAsia="en-GB"/>
        </w:rPr>
        <w:t xml:space="preserve">Youhan KIM – </w:t>
      </w:r>
    </w:p>
    <w:p w14:paraId="4A875C26" w14:textId="7839950A" w:rsidR="00B65A6E" w:rsidRPr="00CE55F2" w:rsidRDefault="00B65A6E" w:rsidP="00B65A6E">
      <w:pPr>
        <w:numPr>
          <w:ilvl w:val="2"/>
          <w:numId w:val="1"/>
        </w:numPr>
        <w:rPr>
          <w:szCs w:val="22"/>
        </w:rPr>
      </w:pPr>
      <w:hyperlink r:id="rId19" w:history="1">
        <w:r w:rsidRPr="00CE55F2">
          <w:rPr>
            <w:rStyle w:val="Hyperlink"/>
            <w:szCs w:val="22"/>
          </w:rPr>
          <w:t>https://mentor.ieee.org/802.11/dcn/20/11-20-1071-02-000m-d3-0-miscellaneous-cr.docx</w:t>
        </w:r>
      </w:hyperlink>
    </w:p>
    <w:p w14:paraId="78104492" w14:textId="739D7E87" w:rsidR="00B65A6E" w:rsidRPr="00CE55F2" w:rsidRDefault="00B65A6E" w:rsidP="00B65A6E">
      <w:pPr>
        <w:numPr>
          <w:ilvl w:val="2"/>
          <w:numId w:val="1"/>
        </w:numPr>
        <w:rPr>
          <w:szCs w:val="22"/>
          <w:highlight w:val="green"/>
        </w:rPr>
      </w:pPr>
      <w:r w:rsidRPr="00CE55F2">
        <w:rPr>
          <w:szCs w:val="22"/>
          <w:highlight w:val="green"/>
        </w:rPr>
        <w:t>CID 4569 (PHY)</w:t>
      </w:r>
    </w:p>
    <w:p w14:paraId="7C0BE7EB" w14:textId="43B72B55" w:rsidR="00B65A6E" w:rsidRPr="00CE55F2" w:rsidRDefault="00B65A6E" w:rsidP="00B65A6E">
      <w:pPr>
        <w:numPr>
          <w:ilvl w:val="3"/>
          <w:numId w:val="1"/>
        </w:numPr>
        <w:rPr>
          <w:szCs w:val="22"/>
        </w:rPr>
      </w:pPr>
      <w:r w:rsidRPr="00CE55F2">
        <w:rPr>
          <w:szCs w:val="22"/>
        </w:rPr>
        <w:t>Review Comment</w:t>
      </w:r>
    </w:p>
    <w:p w14:paraId="650633EB" w14:textId="6BF9E08A" w:rsidR="00B65A6E" w:rsidRPr="00CE55F2" w:rsidRDefault="00B65A6E" w:rsidP="00B65A6E">
      <w:pPr>
        <w:numPr>
          <w:ilvl w:val="3"/>
          <w:numId w:val="1"/>
        </w:numPr>
        <w:rPr>
          <w:szCs w:val="22"/>
        </w:rPr>
      </w:pPr>
      <w:r w:rsidRPr="00CE55F2">
        <w:rPr>
          <w:szCs w:val="22"/>
        </w:rPr>
        <w:t>Review submission discussion</w:t>
      </w:r>
    </w:p>
    <w:p w14:paraId="6C2808DD" w14:textId="6C33C9C3" w:rsidR="00B65A6E" w:rsidRPr="00CE55F2" w:rsidRDefault="00B65A6E" w:rsidP="00B65A6E">
      <w:pPr>
        <w:numPr>
          <w:ilvl w:val="3"/>
          <w:numId w:val="1"/>
        </w:numPr>
        <w:rPr>
          <w:szCs w:val="22"/>
        </w:rPr>
      </w:pPr>
      <w:r w:rsidRPr="00CE55F2">
        <w:rPr>
          <w:szCs w:val="22"/>
        </w:rPr>
        <w:t xml:space="preserve">Proposed Resolution: </w:t>
      </w:r>
      <w:r w:rsidRPr="00CE55F2">
        <w:rPr>
          <w:szCs w:val="22"/>
        </w:rPr>
        <w:t>ACCEPTED (PHY: 2020-07-15 20:16:39Z)</w:t>
      </w:r>
    </w:p>
    <w:p w14:paraId="4D0B19D0" w14:textId="467272C9" w:rsidR="00B65A6E" w:rsidRPr="00CE55F2" w:rsidRDefault="00B65A6E" w:rsidP="00B65A6E">
      <w:pPr>
        <w:numPr>
          <w:ilvl w:val="3"/>
          <w:numId w:val="1"/>
        </w:numPr>
        <w:rPr>
          <w:szCs w:val="22"/>
        </w:rPr>
      </w:pPr>
      <w:r w:rsidRPr="00CE55F2">
        <w:rPr>
          <w:szCs w:val="22"/>
        </w:rPr>
        <w:t>No objection – Mark Ready for Motion</w:t>
      </w:r>
    </w:p>
    <w:p w14:paraId="2FAA6868" w14:textId="6C1D7849" w:rsidR="00B65A6E" w:rsidRPr="00CE55F2" w:rsidRDefault="00B65A6E" w:rsidP="00B65A6E">
      <w:pPr>
        <w:numPr>
          <w:ilvl w:val="2"/>
          <w:numId w:val="1"/>
        </w:numPr>
        <w:rPr>
          <w:szCs w:val="22"/>
          <w:highlight w:val="green"/>
        </w:rPr>
      </w:pPr>
      <w:r w:rsidRPr="00CE55F2">
        <w:rPr>
          <w:szCs w:val="22"/>
          <w:highlight w:val="green"/>
        </w:rPr>
        <w:t>CID 4710 (PHY)</w:t>
      </w:r>
    </w:p>
    <w:p w14:paraId="419C71F2" w14:textId="12289B23" w:rsidR="00B65A6E" w:rsidRPr="00CE55F2" w:rsidRDefault="00B65A6E" w:rsidP="00B65A6E">
      <w:pPr>
        <w:numPr>
          <w:ilvl w:val="3"/>
          <w:numId w:val="1"/>
        </w:numPr>
        <w:rPr>
          <w:szCs w:val="22"/>
        </w:rPr>
      </w:pPr>
      <w:r w:rsidRPr="00CE55F2">
        <w:rPr>
          <w:szCs w:val="22"/>
        </w:rPr>
        <w:t>Review Comment</w:t>
      </w:r>
    </w:p>
    <w:p w14:paraId="74A1BF53" w14:textId="495DC88F" w:rsidR="00B65A6E" w:rsidRPr="00CE55F2" w:rsidRDefault="00B65A6E" w:rsidP="00B65A6E">
      <w:pPr>
        <w:numPr>
          <w:ilvl w:val="3"/>
          <w:numId w:val="1"/>
        </w:numPr>
        <w:rPr>
          <w:szCs w:val="22"/>
        </w:rPr>
      </w:pPr>
      <w:r w:rsidRPr="00CE55F2">
        <w:rPr>
          <w:szCs w:val="22"/>
        </w:rPr>
        <w:t>Review submission discussion</w:t>
      </w:r>
    </w:p>
    <w:p w14:paraId="2DE3F123" w14:textId="0BB5D96D" w:rsidR="00B65A6E" w:rsidRPr="00CE55F2" w:rsidRDefault="00B65A6E" w:rsidP="00B65A6E">
      <w:pPr>
        <w:numPr>
          <w:ilvl w:val="4"/>
          <w:numId w:val="1"/>
        </w:numPr>
        <w:rPr>
          <w:szCs w:val="22"/>
        </w:rPr>
      </w:pPr>
      <w:r w:rsidRPr="00CE55F2">
        <w:rPr>
          <w:szCs w:val="22"/>
        </w:rPr>
        <w:t>D3.3 has 35 instances of “NDP frame”.  34 of them are related to S1G, while one is related to CMMG (D3.3 P1810L53).</w:t>
      </w:r>
    </w:p>
    <w:p w14:paraId="5A62E69D" w14:textId="558A0A24" w:rsidR="00B65A6E" w:rsidRPr="00CE55F2" w:rsidRDefault="00B65A6E" w:rsidP="00B65A6E">
      <w:pPr>
        <w:numPr>
          <w:ilvl w:val="3"/>
          <w:numId w:val="1"/>
        </w:numPr>
        <w:rPr>
          <w:szCs w:val="22"/>
        </w:rPr>
      </w:pPr>
      <w:r w:rsidRPr="00CE55F2">
        <w:rPr>
          <w:szCs w:val="22"/>
        </w:rPr>
        <w:lastRenderedPageBreak/>
        <w:t>Review of submission history.</w:t>
      </w:r>
    </w:p>
    <w:p w14:paraId="2BB3F304" w14:textId="7846FAC1" w:rsidR="00F31C1A" w:rsidRPr="00CE55F2" w:rsidRDefault="00F31C1A" w:rsidP="00B65A6E">
      <w:pPr>
        <w:numPr>
          <w:ilvl w:val="3"/>
          <w:numId w:val="1"/>
        </w:numPr>
        <w:rPr>
          <w:szCs w:val="22"/>
        </w:rPr>
      </w:pPr>
      <w:r w:rsidRPr="00CE55F2">
        <w:rPr>
          <w:szCs w:val="22"/>
        </w:rPr>
        <w:t>Review the specific changes.</w:t>
      </w:r>
    </w:p>
    <w:p w14:paraId="560EC941" w14:textId="444093F7" w:rsidR="00F31C1A" w:rsidRPr="00CE55F2" w:rsidRDefault="00F31C1A" w:rsidP="00B65A6E">
      <w:pPr>
        <w:numPr>
          <w:ilvl w:val="3"/>
          <w:numId w:val="1"/>
        </w:numPr>
        <w:rPr>
          <w:szCs w:val="22"/>
        </w:rPr>
      </w:pPr>
      <w:r w:rsidRPr="00CE55F2">
        <w:rPr>
          <w:szCs w:val="22"/>
        </w:rPr>
        <w:t>Discussion on if the comment is fully addressed in the resolution.</w:t>
      </w:r>
    </w:p>
    <w:p w14:paraId="3F2720DC" w14:textId="03098C6E" w:rsidR="00A2048B" w:rsidRPr="00CE55F2" w:rsidRDefault="00B65A6E" w:rsidP="00A2048B">
      <w:pPr>
        <w:numPr>
          <w:ilvl w:val="3"/>
          <w:numId w:val="1"/>
        </w:numPr>
        <w:rPr>
          <w:szCs w:val="22"/>
        </w:rPr>
      </w:pPr>
      <w:r w:rsidRPr="00CE55F2">
        <w:rPr>
          <w:szCs w:val="22"/>
        </w:rPr>
        <w:t>Proposed Resolution:</w:t>
      </w:r>
      <w:r w:rsidR="00A2048B" w:rsidRPr="00CE55F2">
        <w:rPr>
          <w:szCs w:val="22"/>
        </w:rPr>
        <w:t xml:space="preserve"> </w:t>
      </w:r>
      <w:r w:rsidR="00A2048B" w:rsidRPr="00CE55F2">
        <w:rPr>
          <w:szCs w:val="22"/>
        </w:rPr>
        <w:t>REVISED (PHY: 2020-07-15 20:33:19Z) - Implement the proposed text updates under "Proposed Changes: CID 4710" in https://mentor.ieee.org/802.11/dcn/20/11-20-1071-03-000m-d3-0-miscellaneous-cr.docx.</w:t>
      </w:r>
    </w:p>
    <w:p w14:paraId="21102D4C" w14:textId="77777777" w:rsidR="00A2048B" w:rsidRPr="00CE55F2" w:rsidRDefault="00A2048B" w:rsidP="00A2048B">
      <w:pPr>
        <w:ind w:left="2880"/>
        <w:rPr>
          <w:szCs w:val="22"/>
        </w:rPr>
      </w:pPr>
      <w:r w:rsidRPr="00CE55F2">
        <w:rPr>
          <w:szCs w:val="22"/>
        </w:rPr>
        <w:t>Note to Commenter:</w:t>
      </w:r>
    </w:p>
    <w:p w14:paraId="6A7826D0" w14:textId="04A68358" w:rsidR="00B65A6E" w:rsidRPr="00CE55F2" w:rsidRDefault="00A2048B" w:rsidP="00A2048B">
      <w:pPr>
        <w:ind w:left="2880"/>
        <w:rPr>
          <w:szCs w:val="22"/>
        </w:rPr>
      </w:pPr>
      <w:r w:rsidRPr="00CE55F2">
        <w:rPr>
          <w:szCs w:val="22"/>
        </w:rPr>
        <w:t>Instruction to Editor below changes the terms “NDP frame” and “non-NDP frame” to appropriate terms.  Note that “non-NDP-CMAC frame” does not seem reasonable as it means “non-NDP carrying MAC information PPDU” whose meaning is not clear.  Furthermore, there is one instance of “NDP frame” which is used by CMMG for which “NDP CMAC PPDU” is not relevant.</w:t>
      </w:r>
    </w:p>
    <w:p w14:paraId="6CCB0AA1" w14:textId="0AF62F3F" w:rsidR="00F348EA" w:rsidRPr="00CE55F2" w:rsidRDefault="00F348EA" w:rsidP="00F348EA">
      <w:pPr>
        <w:numPr>
          <w:ilvl w:val="3"/>
          <w:numId w:val="1"/>
        </w:numPr>
        <w:rPr>
          <w:szCs w:val="22"/>
        </w:rPr>
      </w:pPr>
      <w:r w:rsidRPr="00CE55F2">
        <w:rPr>
          <w:szCs w:val="22"/>
        </w:rPr>
        <w:t>No objection – Mark Ready for Motion</w:t>
      </w:r>
    </w:p>
    <w:p w14:paraId="0FFF5DC9" w14:textId="053F69D0" w:rsidR="00B65A6E" w:rsidRPr="00CE55F2" w:rsidRDefault="00A2048B" w:rsidP="00A2048B">
      <w:pPr>
        <w:numPr>
          <w:ilvl w:val="1"/>
          <w:numId w:val="1"/>
        </w:numPr>
        <w:rPr>
          <w:szCs w:val="22"/>
        </w:rPr>
      </w:pPr>
      <w:r w:rsidRPr="00CE55F2">
        <w:rPr>
          <w:b/>
          <w:bCs/>
          <w:szCs w:val="22"/>
        </w:rPr>
        <w:t>Review Doc 11-20/435r7</w:t>
      </w:r>
      <w:r w:rsidRPr="00CE55F2">
        <w:rPr>
          <w:szCs w:val="22"/>
        </w:rPr>
        <w:t xml:space="preserve"> - Mark RISON (Samsung)</w:t>
      </w:r>
    </w:p>
    <w:p w14:paraId="5B16B884" w14:textId="3499C1AD" w:rsidR="00A2048B" w:rsidRPr="00CE55F2" w:rsidRDefault="00A2048B" w:rsidP="00A2048B">
      <w:pPr>
        <w:numPr>
          <w:ilvl w:val="2"/>
          <w:numId w:val="1"/>
        </w:numPr>
        <w:rPr>
          <w:szCs w:val="22"/>
        </w:rPr>
      </w:pPr>
      <w:hyperlink r:id="rId20" w:history="1">
        <w:r w:rsidRPr="00CE55F2">
          <w:rPr>
            <w:rStyle w:val="Hyperlink"/>
            <w:szCs w:val="22"/>
          </w:rPr>
          <w:t>https://mentor.ieee.org/802.11/dcn/20/11-20-0435-07-000m-resolutions-for-some-comments-on-11md-d3-0-sb1.docx</w:t>
        </w:r>
      </w:hyperlink>
      <w:r w:rsidRPr="00CE55F2">
        <w:rPr>
          <w:szCs w:val="22"/>
        </w:rPr>
        <w:t xml:space="preserve"> </w:t>
      </w:r>
    </w:p>
    <w:p w14:paraId="34536338" w14:textId="1A928EBD" w:rsidR="00A2048B" w:rsidRPr="00CE55F2" w:rsidRDefault="00CA3607" w:rsidP="00A2048B">
      <w:pPr>
        <w:numPr>
          <w:ilvl w:val="2"/>
          <w:numId w:val="1"/>
        </w:numPr>
        <w:rPr>
          <w:szCs w:val="22"/>
        </w:rPr>
      </w:pPr>
      <w:r w:rsidRPr="00CE55F2">
        <w:rPr>
          <w:szCs w:val="22"/>
        </w:rPr>
        <w:t xml:space="preserve">From the </w:t>
      </w:r>
      <w:r w:rsidR="00A2048B" w:rsidRPr="00CE55F2">
        <w:rPr>
          <w:szCs w:val="22"/>
        </w:rPr>
        <w:t xml:space="preserve">Agenda Entry: </w:t>
      </w:r>
    </w:p>
    <w:p w14:paraId="3E18BCF5" w14:textId="314B644B" w:rsidR="00A2048B" w:rsidRPr="00CE55F2" w:rsidRDefault="00A2048B" w:rsidP="00A2048B">
      <w:pPr>
        <w:numPr>
          <w:ilvl w:val="3"/>
          <w:numId w:val="1"/>
        </w:numPr>
        <w:rPr>
          <w:szCs w:val="22"/>
        </w:rPr>
      </w:pPr>
      <w:r w:rsidRPr="00CE55F2">
        <w:rPr>
          <w:szCs w:val="22"/>
        </w:rPr>
        <w:t xml:space="preserve">Mark RISON CIDs 4746, 4394/4395, 4696, 4229/4266, 4625 additional changes related to. See </w:t>
      </w:r>
      <w:hyperlink r:id="rId21" w:history="1">
        <w:r w:rsidRPr="00CE55F2">
          <w:rPr>
            <w:rStyle w:val="Hyperlink"/>
            <w:szCs w:val="22"/>
          </w:rPr>
          <w:t>https://mentor.ieee.org/802.11/dcn/20/11-20-0435</w:t>
        </w:r>
      </w:hyperlink>
      <w:r w:rsidRPr="00CE55F2">
        <w:rPr>
          <w:szCs w:val="22"/>
        </w:rPr>
        <w:t xml:space="preserve"> </w:t>
      </w:r>
    </w:p>
    <w:p w14:paraId="211149B0" w14:textId="76B69854" w:rsidR="00B65A6E" w:rsidRPr="00CE55F2" w:rsidRDefault="00A2048B" w:rsidP="00A2048B">
      <w:pPr>
        <w:numPr>
          <w:ilvl w:val="3"/>
          <w:numId w:val="1"/>
        </w:numPr>
        <w:rPr>
          <w:szCs w:val="22"/>
        </w:rPr>
      </w:pPr>
      <w:r w:rsidRPr="00CE55F2">
        <w:rPr>
          <w:szCs w:val="22"/>
        </w:rPr>
        <w:t xml:space="preserve">Also see </w:t>
      </w:r>
      <w:hyperlink r:id="rId22" w:history="1">
        <w:r w:rsidRPr="00CE55F2">
          <w:rPr>
            <w:rStyle w:val="Hyperlink"/>
            <w:szCs w:val="22"/>
          </w:rPr>
          <w:t>https://mentor.ieee.org/802.11/dcn/20/11-20-1081-00-000m-operational-rates-and-mcss-8213-revmd-sb1-cid-4229.docx</w:t>
        </w:r>
      </w:hyperlink>
      <w:r w:rsidRPr="00CE55F2">
        <w:rPr>
          <w:szCs w:val="22"/>
        </w:rPr>
        <w:t xml:space="preserve"> re: CIDs 4229, 4266</w:t>
      </w:r>
    </w:p>
    <w:p w14:paraId="69B947D6" w14:textId="7E122A3D" w:rsidR="00B65A6E" w:rsidRPr="00CE55F2" w:rsidRDefault="00A2048B" w:rsidP="006A028F">
      <w:pPr>
        <w:numPr>
          <w:ilvl w:val="2"/>
          <w:numId w:val="1"/>
        </w:numPr>
        <w:rPr>
          <w:szCs w:val="22"/>
          <w:highlight w:val="green"/>
        </w:rPr>
      </w:pPr>
      <w:r w:rsidRPr="00CE55F2">
        <w:rPr>
          <w:szCs w:val="22"/>
          <w:highlight w:val="green"/>
        </w:rPr>
        <w:t>CIDs 4394 and 4395 (PHY):</w:t>
      </w:r>
    </w:p>
    <w:p w14:paraId="19EB70A1" w14:textId="6A5D95CA" w:rsidR="00A2048B" w:rsidRPr="00CE55F2" w:rsidRDefault="00A2048B" w:rsidP="00A2048B">
      <w:pPr>
        <w:numPr>
          <w:ilvl w:val="3"/>
          <w:numId w:val="1"/>
        </w:numPr>
        <w:rPr>
          <w:szCs w:val="22"/>
        </w:rPr>
      </w:pPr>
      <w:r w:rsidRPr="00CE55F2">
        <w:rPr>
          <w:szCs w:val="22"/>
        </w:rPr>
        <w:t>Review Comment</w:t>
      </w:r>
    </w:p>
    <w:p w14:paraId="23484BFD" w14:textId="41DA5888" w:rsidR="00A2048B" w:rsidRPr="00CE55F2" w:rsidRDefault="00A2048B" w:rsidP="00A2048B">
      <w:pPr>
        <w:numPr>
          <w:ilvl w:val="3"/>
          <w:numId w:val="1"/>
        </w:numPr>
        <w:rPr>
          <w:szCs w:val="22"/>
        </w:rPr>
      </w:pPr>
      <w:r w:rsidRPr="00CE55F2">
        <w:rPr>
          <w:szCs w:val="22"/>
        </w:rPr>
        <w:t>Review submission Discussion</w:t>
      </w:r>
    </w:p>
    <w:p w14:paraId="708343F4" w14:textId="094D5DAC" w:rsidR="00A2048B" w:rsidRPr="00CE55F2" w:rsidRDefault="00A2048B" w:rsidP="00A2048B">
      <w:pPr>
        <w:numPr>
          <w:ilvl w:val="3"/>
          <w:numId w:val="1"/>
        </w:numPr>
        <w:rPr>
          <w:szCs w:val="22"/>
        </w:rPr>
      </w:pPr>
      <w:r w:rsidRPr="00CE55F2">
        <w:rPr>
          <w:szCs w:val="22"/>
        </w:rPr>
        <w:t>Discussion on 11.22.7.3 – “BSSID in the current ESS” – what is the best solution for a replacement.  No Change was made.</w:t>
      </w:r>
    </w:p>
    <w:p w14:paraId="424465AB" w14:textId="2306421E" w:rsidR="00A2048B" w:rsidRDefault="00A2048B" w:rsidP="00A2048B">
      <w:pPr>
        <w:numPr>
          <w:ilvl w:val="3"/>
          <w:numId w:val="1"/>
        </w:numPr>
      </w:pPr>
      <w:r w:rsidRPr="00CE55F2">
        <w:rPr>
          <w:szCs w:val="22"/>
        </w:rPr>
        <w:t>Proposed resolution for</w:t>
      </w:r>
      <w:r>
        <w:t xml:space="preserve"> both CID 4394 and 4395: </w:t>
      </w:r>
      <w:r w:rsidRPr="00A2048B">
        <w:t xml:space="preserve">REVISED (PHY: 2020-07-15 20:40:27Z) - Incorporate the changes under "Proposed resolution for CID 4394 and 4395:" in document </w:t>
      </w:r>
      <w:hyperlink r:id="rId23" w:history="1">
        <w:r w:rsidRPr="00334F13">
          <w:rPr>
            <w:rStyle w:val="Hyperlink"/>
          </w:rPr>
          <w:t>https://mentor.ieee.org/802.11/dcn/20/11-20-0435-07-000m-resolutions-for-some-comments-on-11md-d3-0-sb1.docx</w:t>
        </w:r>
      </w:hyperlink>
    </w:p>
    <w:p w14:paraId="7F2F0A84" w14:textId="22DB59F4" w:rsidR="00A2048B" w:rsidRDefault="00A2048B" w:rsidP="00A2048B">
      <w:pPr>
        <w:numPr>
          <w:ilvl w:val="3"/>
          <w:numId w:val="1"/>
        </w:numPr>
      </w:pPr>
      <w:r>
        <w:t>No Objection – Mark Ready for Motion</w:t>
      </w:r>
    </w:p>
    <w:p w14:paraId="5416AC99" w14:textId="20069737" w:rsidR="00A2048B" w:rsidRPr="00B31B45" w:rsidRDefault="00A2048B" w:rsidP="00A2048B">
      <w:pPr>
        <w:numPr>
          <w:ilvl w:val="2"/>
          <w:numId w:val="1"/>
        </w:numPr>
        <w:rPr>
          <w:highlight w:val="yellow"/>
        </w:rPr>
      </w:pPr>
      <w:r w:rsidRPr="00B31B45">
        <w:rPr>
          <w:highlight w:val="yellow"/>
        </w:rPr>
        <w:t>CID 4137 (PHY)</w:t>
      </w:r>
    </w:p>
    <w:p w14:paraId="37E3D79F" w14:textId="5403F329" w:rsidR="00A2048B" w:rsidRDefault="00A2048B" w:rsidP="00A2048B">
      <w:pPr>
        <w:numPr>
          <w:ilvl w:val="3"/>
          <w:numId w:val="1"/>
        </w:numPr>
      </w:pPr>
      <w:r>
        <w:t>Review Comment</w:t>
      </w:r>
    </w:p>
    <w:p w14:paraId="3694607C" w14:textId="2A6C5FD0" w:rsidR="00A2048B" w:rsidRDefault="00DC1ACC" w:rsidP="00A2048B">
      <w:pPr>
        <w:numPr>
          <w:ilvl w:val="3"/>
          <w:numId w:val="1"/>
        </w:numPr>
      </w:pPr>
      <w:r>
        <w:t>Previously prepared for rejection, pulled from motion in February and again in June.</w:t>
      </w:r>
    </w:p>
    <w:p w14:paraId="05B0EDA1" w14:textId="1EBAED05" w:rsidR="00DC1ACC" w:rsidRDefault="00DC1ACC" w:rsidP="00A2048B">
      <w:pPr>
        <w:numPr>
          <w:ilvl w:val="3"/>
          <w:numId w:val="1"/>
        </w:numPr>
      </w:pPr>
      <w:r>
        <w:t>Review proposed changes</w:t>
      </w:r>
    </w:p>
    <w:p w14:paraId="042393CA" w14:textId="11578E71" w:rsidR="00DC1ACC" w:rsidRDefault="00DC1ACC" w:rsidP="00A2048B">
      <w:pPr>
        <w:numPr>
          <w:ilvl w:val="3"/>
          <w:numId w:val="1"/>
        </w:numPr>
      </w:pPr>
      <w:r>
        <w:t>The proposal removes the overload of “Reserved” and uses “Fixed” where</w:t>
      </w:r>
      <w:r w:rsidR="00B31B45">
        <w:t xml:space="preserve"> a set value is defined.</w:t>
      </w:r>
    </w:p>
    <w:p w14:paraId="67004C9B" w14:textId="7D2C6F0A" w:rsidR="00B31B45" w:rsidRDefault="00B31B45" w:rsidP="00A2048B">
      <w:pPr>
        <w:numPr>
          <w:ilvl w:val="3"/>
          <w:numId w:val="1"/>
        </w:numPr>
      </w:pPr>
      <w:r>
        <w:t xml:space="preserve">Discussion on where overload of Reserved is </w:t>
      </w:r>
      <w:proofErr w:type="gramStart"/>
      <w:r>
        <w:t>actually called</w:t>
      </w:r>
      <w:proofErr w:type="gramEnd"/>
      <w:r>
        <w:t xml:space="preserve"> out.</w:t>
      </w:r>
    </w:p>
    <w:p w14:paraId="2CACC2CD" w14:textId="73E33DFB" w:rsidR="00B31B45" w:rsidRDefault="00B31B45" w:rsidP="00A2048B">
      <w:pPr>
        <w:numPr>
          <w:ilvl w:val="3"/>
          <w:numId w:val="1"/>
        </w:numPr>
      </w:pPr>
      <w:r>
        <w:t xml:space="preserve">Discussion on a submission for counter proposal and see if there </w:t>
      </w:r>
      <w:proofErr w:type="gramStart"/>
      <w:r>
        <w:t>is</w:t>
      </w:r>
      <w:proofErr w:type="gramEnd"/>
      <w:r>
        <w:t xml:space="preserve"> parts of this submission that could be agreeable to the opposition.</w:t>
      </w:r>
    </w:p>
    <w:p w14:paraId="7942419F" w14:textId="1160E752" w:rsidR="00B31B45" w:rsidRDefault="00B31B45" w:rsidP="00A2048B">
      <w:pPr>
        <w:numPr>
          <w:ilvl w:val="3"/>
          <w:numId w:val="1"/>
        </w:numPr>
      </w:pPr>
      <w:r>
        <w:t xml:space="preserve">Review History of CID. </w:t>
      </w:r>
    </w:p>
    <w:p w14:paraId="447AEACE" w14:textId="387D2864" w:rsidR="00B31B45" w:rsidRDefault="00B31B45" w:rsidP="00B31B45">
      <w:pPr>
        <w:numPr>
          <w:ilvl w:val="3"/>
          <w:numId w:val="1"/>
        </w:numPr>
      </w:pPr>
      <w:r>
        <w:t xml:space="preserve">ACTION ITEM: </w:t>
      </w:r>
      <w:r>
        <w:t xml:space="preserve">Mark </w:t>
      </w:r>
      <w:r>
        <w:t xml:space="preserve">RISON </w:t>
      </w:r>
      <w:r>
        <w:t>to work with Youhan</w:t>
      </w:r>
      <w:r>
        <w:t xml:space="preserve"> KIM</w:t>
      </w:r>
      <w:r>
        <w:t xml:space="preserve"> on a </w:t>
      </w:r>
      <w:r>
        <w:t xml:space="preserve">proposed </w:t>
      </w:r>
      <w:r>
        <w:t>resolution.</w:t>
      </w:r>
    </w:p>
    <w:p w14:paraId="4D96F0BB" w14:textId="34835D92" w:rsidR="00B31B45" w:rsidRDefault="00B31B45" w:rsidP="00B31B45">
      <w:pPr>
        <w:numPr>
          <w:ilvl w:val="3"/>
          <w:numId w:val="1"/>
        </w:numPr>
      </w:pPr>
      <w:r>
        <w:t>Schedule</w:t>
      </w:r>
      <w:r>
        <w:t>d</w:t>
      </w:r>
      <w:r>
        <w:t xml:space="preserve"> for discussion on July 22.</w:t>
      </w:r>
    </w:p>
    <w:p w14:paraId="71112BE2" w14:textId="672B2D9F" w:rsidR="00B31B45" w:rsidRDefault="00B31B45" w:rsidP="00A2048B">
      <w:pPr>
        <w:numPr>
          <w:ilvl w:val="3"/>
          <w:numId w:val="1"/>
        </w:numPr>
      </w:pPr>
      <w:r>
        <w:t>Request schedule time for discussion. – Wednesday July 22</w:t>
      </w:r>
      <w:r w:rsidRPr="00B31B45">
        <w:rPr>
          <w:vertAlign w:val="superscript"/>
        </w:rPr>
        <w:t>nd</w:t>
      </w:r>
      <w:r>
        <w:t xml:space="preserve"> to review.</w:t>
      </w:r>
    </w:p>
    <w:p w14:paraId="7E821F79" w14:textId="34F09EF4" w:rsidR="00B31B45" w:rsidRPr="004A059F" w:rsidRDefault="00B31B45" w:rsidP="00B31B45">
      <w:pPr>
        <w:numPr>
          <w:ilvl w:val="2"/>
          <w:numId w:val="1"/>
        </w:numPr>
        <w:rPr>
          <w:highlight w:val="green"/>
        </w:rPr>
      </w:pPr>
      <w:r w:rsidRPr="004A059F">
        <w:rPr>
          <w:highlight w:val="green"/>
        </w:rPr>
        <w:t>CID 4746 (MAC)</w:t>
      </w:r>
    </w:p>
    <w:p w14:paraId="532A5D5B" w14:textId="743F1240" w:rsidR="00B31B45" w:rsidRDefault="00B31B45" w:rsidP="00B31B45">
      <w:pPr>
        <w:numPr>
          <w:ilvl w:val="3"/>
          <w:numId w:val="1"/>
        </w:numPr>
      </w:pPr>
      <w:r>
        <w:t>Review comment</w:t>
      </w:r>
    </w:p>
    <w:p w14:paraId="32AC2700" w14:textId="1CDBC793" w:rsidR="00B31B45" w:rsidRDefault="00B31B45" w:rsidP="00B31B45">
      <w:pPr>
        <w:numPr>
          <w:ilvl w:val="3"/>
          <w:numId w:val="1"/>
        </w:numPr>
      </w:pPr>
      <w:r>
        <w:t>Review submission discussion and proposed changes.</w:t>
      </w:r>
    </w:p>
    <w:p w14:paraId="3684147D" w14:textId="3ED0CBF3" w:rsidR="00B31B45" w:rsidRDefault="004A059F" w:rsidP="00B31B45">
      <w:pPr>
        <w:numPr>
          <w:ilvl w:val="3"/>
          <w:numId w:val="1"/>
        </w:numPr>
      </w:pPr>
      <w:r>
        <w:lastRenderedPageBreak/>
        <w:t xml:space="preserve">Discussion on how to use the existing SAP and get the </w:t>
      </w:r>
      <w:proofErr w:type="spellStart"/>
      <w:r w:rsidRPr="00B62E0A">
        <w:t>deauth</w:t>
      </w:r>
      <w:proofErr w:type="spellEnd"/>
      <w:r w:rsidRPr="00B62E0A">
        <w:t>/</w:t>
      </w:r>
      <w:proofErr w:type="spellStart"/>
      <w:r w:rsidRPr="00B62E0A">
        <w:t>disassoc</w:t>
      </w:r>
      <w:proofErr w:type="spellEnd"/>
      <w:r w:rsidRPr="00B62E0A">
        <w:t xml:space="preserve"> </w:t>
      </w:r>
      <w:r>
        <w:t>to work.</w:t>
      </w:r>
    </w:p>
    <w:p w14:paraId="33E9458A" w14:textId="541FDFA8" w:rsidR="004A059F" w:rsidRDefault="004A059F" w:rsidP="004A059F">
      <w:pPr>
        <w:numPr>
          <w:ilvl w:val="3"/>
          <w:numId w:val="1"/>
        </w:numPr>
      </w:pPr>
      <w:r>
        <w:t xml:space="preserve">One proposal would be to remove the proposed paragraphs that would be moved. </w:t>
      </w:r>
    </w:p>
    <w:p w14:paraId="65D41927" w14:textId="3735D602" w:rsidR="004A059F" w:rsidRDefault="004A059F" w:rsidP="004A059F">
      <w:pPr>
        <w:numPr>
          <w:ilvl w:val="3"/>
          <w:numId w:val="1"/>
        </w:numPr>
      </w:pPr>
      <w:r>
        <w:t>Large amount of work is possibly needed.  There may need an insufficient detail rejection be prepared for now.</w:t>
      </w:r>
    </w:p>
    <w:p w14:paraId="7453E71D" w14:textId="7AF42F8D" w:rsidR="004A059F" w:rsidRDefault="004A059F" w:rsidP="004A059F">
      <w:pPr>
        <w:numPr>
          <w:ilvl w:val="3"/>
          <w:numId w:val="1"/>
        </w:numPr>
      </w:pPr>
      <w:r>
        <w:t>ACTION ITEM: Mark HAMILTON to prepare rejection reason for consideration for motion on July 24</w:t>
      </w:r>
      <w:r w:rsidRPr="004A059F">
        <w:rPr>
          <w:vertAlign w:val="superscript"/>
        </w:rPr>
        <w:t>th</w:t>
      </w:r>
    </w:p>
    <w:p w14:paraId="7B14A885" w14:textId="09C846D9" w:rsidR="004A059F" w:rsidRDefault="004A059F" w:rsidP="004A059F">
      <w:pPr>
        <w:numPr>
          <w:ilvl w:val="3"/>
          <w:numId w:val="1"/>
        </w:numPr>
      </w:pPr>
      <w:r>
        <w:t xml:space="preserve">(Action item Completed) Proposed Resolution: </w:t>
      </w:r>
      <w:r w:rsidRPr="004A059F">
        <w:t xml:space="preserve">CID 4746 (MAC): REJECTED (MAC: 2020-07-15 21:11:31Z): The comment fails to identify changes in </w:t>
      </w:r>
      <w:proofErr w:type="gramStart"/>
      <w:r w:rsidRPr="004A059F">
        <w:t>sufficient</w:t>
      </w:r>
      <w:proofErr w:type="gramEnd"/>
      <w:r w:rsidRPr="004A059F">
        <w:t xml:space="preserve"> detail so that the specific wording of the changes that will satisfy the commenter can be determined.</w:t>
      </w:r>
    </w:p>
    <w:p w14:paraId="04D129D4" w14:textId="5DF42AA3" w:rsidR="004A059F" w:rsidRPr="00B65A6E" w:rsidRDefault="004A059F" w:rsidP="004A059F">
      <w:pPr>
        <w:numPr>
          <w:ilvl w:val="3"/>
          <w:numId w:val="1"/>
        </w:numPr>
      </w:pPr>
      <w:r>
        <w:t xml:space="preserve">Mark Ready for Motion </w:t>
      </w:r>
    </w:p>
    <w:p w14:paraId="3E37195B" w14:textId="524DBA5B" w:rsidR="00B65A6E" w:rsidRPr="004A059F" w:rsidRDefault="004A059F" w:rsidP="004A059F">
      <w:pPr>
        <w:numPr>
          <w:ilvl w:val="2"/>
          <w:numId w:val="1"/>
        </w:numPr>
        <w:rPr>
          <w:highlight w:val="green"/>
        </w:rPr>
      </w:pPr>
      <w:r w:rsidRPr="004A059F">
        <w:rPr>
          <w:highlight w:val="green"/>
        </w:rPr>
        <w:t>CID 4696 (MAC)</w:t>
      </w:r>
    </w:p>
    <w:p w14:paraId="0AF30409" w14:textId="42E8E01C" w:rsidR="004A059F" w:rsidRDefault="004A059F" w:rsidP="004A059F">
      <w:pPr>
        <w:numPr>
          <w:ilvl w:val="3"/>
          <w:numId w:val="1"/>
        </w:numPr>
      </w:pPr>
      <w:r>
        <w:t>Review Comment</w:t>
      </w:r>
    </w:p>
    <w:p w14:paraId="7AEA6291" w14:textId="5ECA11BC" w:rsidR="004A059F" w:rsidRDefault="004A059F" w:rsidP="004A059F">
      <w:pPr>
        <w:numPr>
          <w:ilvl w:val="3"/>
          <w:numId w:val="1"/>
        </w:numPr>
      </w:pPr>
      <w:r>
        <w:t>Review submission discussion.</w:t>
      </w:r>
    </w:p>
    <w:p w14:paraId="09174D11" w14:textId="21880478" w:rsidR="004A059F" w:rsidRDefault="004A059F" w:rsidP="004A059F">
      <w:pPr>
        <w:numPr>
          <w:ilvl w:val="3"/>
          <w:numId w:val="1"/>
        </w:numPr>
      </w:pPr>
      <w:r>
        <w:t>Review proposed changes.</w:t>
      </w:r>
    </w:p>
    <w:p w14:paraId="7A203DAA" w14:textId="51665DF5" w:rsidR="004A059F" w:rsidRDefault="004A059F" w:rsidP="004A059F">
      <w:pPr>
        <w:numPr>
          <w:ilvl w:val="3"/>
          <w:numId w:val="1"/>
        </w:numPr>
      </w:pPr>
      <w:r>
        <w:t xml:space="preserve">Proposed Resolution: </w:t>
      </w:r>
      <w:r w:rsidRPr="004A059F">
        <w:t>CID 4696 (MA</w:t>
      </w:r>
      <w:r w:rsidR="000E2EF6">
        <w:t>C</w:t>
      </w:r>
      <w:r w:rsidRPr="004A059F">
        <w:t>): REVISED (MAC: 2020-07-15 21:12:35Z): Incorporate the text changes in https://mentor.ieee.org/802.11/dcn/20/11-20-0435-07-000m-resolutions-for-some-comments-on-11md-d3-0-sb1.docx, which make changes in the direction suggested by the commenter.</w:t>
      </w:r>
    </w:p>
    <w:p w14:paraId="33F9209B" w14:textId="05FE6D80" w:rsidR="004A059F" w:rsidRPr="00B65A6E" w:rsidRDefault="004A059F" w:rsidP="004A059F">
      <w:pPr>
        <w:numPr>
          <w:ilvl w:val="3"/>
          <w:numId w:val="1"/>
        </w:numPr>
      </w:pPr>
      <w:r>
        <w:t xml:space="preserve">No Objection – Mark Ready for motion </w:t>
      </w:r>
    </w:p>
    <w:p w14:paraId="39D404B0" w14:textId="298FE16A" w:rsidR="00B65A6E" w:rsidRPr="004A059F" w:rsidRDefault="004A059F" w:rsidP="004A059F">
      <w:pPr>
        <w:numPr>
          <w:ilvl w:val="2"/>
          <w:numId w:val="1"/>
        </w:numPr>
        <w:rPr>
          <w:highlight w:val="cyan"/>
        </w:rPr>
      </w:pPr>
      <w:r w:rsidRPr="004A059F">
        <w:rPr>
          <w:highlight w:val="cyan"/>
        </w:rPr>
        <w:t>CID 4625 (EDITOR)</w:t>
      </w:r>
    </w:p>
    <w:p w14:paraId="0FC75948" w14:textId="451AB109" w:rsidR="004A059F" w:rsidRDefault="004A059F" w:rsidP="004A059F">
      <w:pPr>
        <w:numPr>
          <w:ilvl w:val="3"/>
          <w:numId w:val="1"/>
        </w:numPr>
      </w:pPr>
      <w:r>
        <w:t>Revisit the CID as th</w:t>
      </w:r>
      <w:r w:rsidRPr="00B62E0A">
        <w:t xml:space="preserve">is was ACCEPTED in motion 160.  </w:t>
      </w:r>
    </w:p>
    <w:p w14:paraId="2C0689C7" w14:textId="22188407" w:rsidR="004A059F" w:rsidRDefault="004A059F" w:rsidP="004A059F">
      <w:pPr>
        <w:numPr>
          <w:ilvl w:val="3"/>
          <w:numId w:val="1"/>
        </w:numPr>
      </w:pPr>
      <w:r>
        <w:t xml:space="preserve">While reviewing the </w:t>
      </w:r>
      <w:r w:rsidR="003A2A3E">
        <w:t>implementation</w:t>
      </w:r>
      <w:r>
        <w:t>, it was noted another change may need to be made to make the resolution for this CID be more complete.</w:t>
      </w:r>
    </w:p>
    <w:p w14:paraId="20800081" w14:textId="761D3177" w:rsidR="004A059F" w:rsidRDefault="003A2A3E" w:rsidP="004A059F">
      <w:pPr>
        <w:numPr>
          <w:ilvl w:val="3"/>
          <w:numId w:val="1"/>
        </w:numPr>
      </w:pPr>
      <w:r w:rsidRPr="003A2A3E">
        <w:t>CID 4761 is also about this "</w:t>
      </w:r>
      <w:proofErr w:type="spellStart"/>
      <w:proofErr w:type="gramStart"/>
      <w:r w:rsidRPr="003A2A3E">
        <w:t>dec</w:t>
      </w:r>
      <w:proofErr w:type="spellEnd"/>
      <w:r w:rsidRPr="003A2A3E">
        <w:t>(</w:t>
      </w:r>
      <w:proofErr w:type="gramEnd"/>
      <w:r w:rsidRPr="003A2A3E">
        <w:t>A[b:" stuff.</w:t>
      </w:r>
    </w:p>
    <w:p w14:paraId="0F216BA6" w14:textId="77777777" w:rsidR="003A2A3E" w:rsidRDefault="003A2A3E" w:rsidP="003A2A3E">
      <w:pPr>
        <w:numPr>
          <w:ilvl w:val="3"/>
          <w:numId w:val="1"/>
        </w:numPr>
      </w:pPr>
      <w:r>
        <w:t>Discussion on the order of bits and the checking of parameters.</w:t>
      </w:r>
    </w:p>
    <w:p w14:paraId="16B2BFAF" w14:textId="7091154A" w:rsidR="003A2A3E" w:rsidRPr="003A2A3E" w:rsidRDefault="003A2A3E" w:rsidP="003A2A3E">
      <w:pPr>
        <w:numPr>
          <w:ilvl w:val="3"/>
          <w:numId w:val="1"/>
        </w:numPr>
      </w:pPr>
      <w:r w:rsidRPr="003A2A3E">
        <w:t xml:space="preserve">On May 27, </w:t>
      </w:r>
      <w:proofErr w:type="spellStart"/>
      <w:r w:rsidRPr="003A2A3E">
        <w:t>TGmd</w:t>
      </w:r>
      <w:proofErr w:type="spellEnd"/>
      <w:r w:rsidRPr="003A2A3E">
        <w:t xml:space="preserve"> asked Mark to talk to Menzo, for his work on CID 4761 to combine these </w:t>
      </w:r>
      <w:r w:rsidRPr="003A2A3E">
        <w:t>CIDs and</w:t>
      </w:r>
      <w:r w:rsidRPr="003A2A3E">
        <w:t xml:space="preserve"> work together on a global solution.</w:t>
      </w:r>
    </w:p>
    <w:p w14:paraId="750967C4" w14:textId="46B64690" w:rsidR="003A2A3E" w:rsidRDefault="003A2A3E" w:rsidP="004A059F">
      <w:pPr>
        <w:numPr>
          <w:ilvl w:val="3"/>
          <w:numId w:val="1"/>
        </w:numPr>
      </w:pPr>
      <w:r>
        <w:t>Discussion on how to make these CIDs harmonized.</w:t>
      </w:r>
    </w:p>
    <w:p w14:paraId="59BDD123" w14:textId="065DE1C7" w:rsidR="003A2A3E" w:rsidRDefault="003A2A3E" w:rsidP="004A059F">
      <w:pPr>
        <w:numPr>
          <w:ilvl w:val="3"/>
          <w:numId w:val="1"/>
        </w:numPr>
      </w:pPr>
      <w:r>
        <w:t>CID 4625 was motioned, and so the Chair indicated a separate motion for other changes could be considered.</w:t>
      </w:r>
    </w:p>
    <w:p w14:paraId="5AAB42C4" w14:textId="77803D89" w:rsidR="003A2A3E" w:rsidRDefault="003A2A3E" w:rsidP="004A059F">
      <w:pPr>
        <w:numPr>
          <w:ilvl w:val="3"/>
          <w:numId w:val="1"/>
        </w:numPr>
      </w:pPr>
      <w:r>
        <w:t>Discussion on whether to keep CID 4625 as is and any changes be included in 4761.</w:t>
      </w:r>
    </w:p>
    <w:p w14:paraId="0DC5A224" w14:textId="37EA856F" w:rsidR="003A2A3E" w:rsidRDefault="003A2A3E" w:rsidP="004A059F">
      <w:pPr>
        <w:numPr>
          <w:ilvl w:val="3"/>
          <w:numId w:val="1"/>
        </w:numPr>
      </w:pPr>
      <w:r>
        <w:t xml:space="preserve">A Proposed change in wording: </w:t>
      </w:r>
      <w:r w:rsidRPr="003A2A3E">
        <w:t xml:space="preserve">copy from the second </w:t>
      </w:r>
      <w:r w:rsidRPr="003A2A3E">
        <w:t>NOTE...</w:t>
      </w:r>
      <w:r w:rsidRPr="003A2A3E">
        <w:t xml:space="preserve"> "The first bit of the output is ... whichever is smaller"</w:t>
      </w:r>
      <w:r>
        <w:t xml:space="preserve">. </w:t>
      </w:r>
      <w:r w:rsidRPr="003A2A3E">
        <w:t>The first bit of the output is the value of bit b or bit c, whichever [bit index?] is smaller.</w:t>
      </w:r>
    </w:p>
    <w:p w14:paraId="3B0DBE7A" w14:textId="3D43943E" w:rsidR="003A2A3E" w:rsidRPr="000516E1" w:rsidRDefault="003A2A3E" w:rsidP="004A059F">
      <w:pPr>
        <w:numPr>
          <w:ilvl w:val="3"/>
          <w:numId w:val="1"/>
        </w:numPr>
        <w:rPr>
          <w:szCs w:val="22"/>
        </w:rPr>
      </w:pPr>
      <w:r>
        <w:t xml:space="preserve"> Proposed to </w:t>
      </w:r>
      <w:r w:rsidRPr="000516E1">
        <w:rPr>
          <w:szCs w:val="22"/>
        </w:rPr>
        <w:t>schedule 4761 for discussion on Friday</w:t>
      </w:r>
      <w:r w:rsidR="00DA7DB5" w:rsidRPr="000516E1">
        <w:rPr>
          <w:szCs w:val="22"/>
        </w:rPr>
        <w:t>, July 24</w:t>
      </w:r>
      <w:r w:rsidR="00DA7DB5" w:rsidRPr="000516E1">
        <w:rPr>
          <w:szCs w:val="22"/>
          <w:vertAlign w:val="superscript"/>
        </w:rPr>
        <w:t>th</w:t>
      </w:r>
      <w:r w:rsidR="00DA7DB5" w:rsidRPr="000516E1">
        <w:rPr>
          <w:szCs w:val="22"/>
        </w:rPr>
        <w:t xml:space="preserve"> if time.</w:t>
      </w:r>
    </w:p>
    <w:p w14:paraId="24C294B1" w14:textId="420A836B" w:rsidR="00DA7DB5" w:rsidRPr="000516E1" w:rsidRDefault="00DA7DB5" w:rsidP="00DA7DB5">
      <w:pPr>
        <w:numPr>
          <w:ilvl w:val="1"/>
          <w:numId w:val="1"/>
        </w:numPr>
        <w:rPr>
          <w:szCs w:val="22"/>
          <w:lang w:val="en-CA"/>
        </w:rPr>
      </w:pPr>
      <w:r w:rsidRPr="000516E1">
        <w:rPr>
          <w:b/>
          <w:bCs/>
          <w:szCs w:val="22"/>
          <w:lang w:val="en-CA"/>
        </w:rPr>
        <w:t>PHY CIDs – 4671, 4694</w:t>
      </w:r>
      <w:r w:rsidRPr="000516E1">
        <w:rPr>
          <w:szCs w:val="22"/>
          <w:lang w:val="en-CA"/>
        </w:rPr>
        <w:t xml:space="preserve"> - </w:t>
      </w:r>
      <w:r w:rsidRPr="000516E1">
        <w:rPr>
          <w:szCs w:val="22"/>
          <w:lang w:val="en-CA"/>
        </w:rPr>
        <w:t xml:space="preserve">Michael MONTEMURRO </w:t>
      </w:r>
      <w:r w:rsidRPr="000516E1">
        <w:rPr>
          <w:szCs w:val="22"/>
          <w:lang w:val="en-CA"/>
        </w:rPr>
        <w:t>(Self)</w:t>
      </w:r>
    </w:p>
    <w:p w14:paraId="286079F0" w14:textId="503BD63F" w:rsidR="00DA7DB5" w:rsidRPr="000516E1" w:rsidRDefault="00DA7DB5" w:rsidP="00DA7DB5">
      <w:pPr>
        <w:numPr>
          <w:ilvl w:val="2"/>
          <w:numId w:val="1"/>
        </w:numPr>
        <w:rPr>
          <w:szCs w:val="22"/>
          <w:highlight w:val="green"/>
          <w:lang w:val="en-CA"/>
        </w:rPr>
      </w:pPr>
      <w:r w:rsidRPr="000516E1">
        <w:rPr>
          <w:szCs w:val="22"/>
          <w:highlight w:val="green"/>
          <w:lang w:val="en-CA"/>
        </w:rPr>
        <w:t>CID 4671 (PHY)</w:t>
      </w:r>
    </w:p>
    <w:p w14:paraId="229702CF" w14:textId="627C5330" w:rsidR="00DA7DB5" w:rsidRPr="000516E1" w:rsidRDefault="00DA7DB5" w:rsidP="00DA7DB5">
      <w:pPr>
        <w:numPr>
          <w:ilvl w:val="3"/>
          <w:numId w:val="1"/>
        </w:numPr>
        <w:rPr>
          <w:szCs w:val="22"/>
          <w:lang w:val="en-CA"/>
        </w:rPr>
      </w:pPr>
      <w:r w:rsidRPr="000516E1">
        <w:rPr>
          <w:szCs w:val="22"/>
          <w:lang w:val="en-CA"/>
        </w:rPr>
        <w:t>Review comment</w:t>
      </w:r>
    </w:p>
    <w:p w14:paraId="4DB1492B" w14:textId="77777777" w:rsidR="00DA7DB5" w:rsidRPr="000516E1" w:rsidRDefault="00DA7DB5" w:rsidP="00DA7DB5">
      <w:pPr>
        <w:numPr>
          <w:ilvl w:val="3"/>
          <w:numId w:val="1"/>
        </w:numPr>
        <w:rPr>
          <w:szCs w:val="22"/>
          <w:lang w:val="en-CA"/>
        </w:rPr>
      </w:pPr>
      <w:r w:rsidRPr="000516E1">
        <w:rPr>
          <w:szCs w:val="22"/>
          <w:lang w:val="en-CA"/>
        </w:rPr>
        <w:t xml:space="preserve">Draft Resolution: </w:t>
      </w:r>
      <w:r w:rsidRPr="000516E1">
        <w:rPr>
          <w:szCs w:val="22"/>
          <w:lang w:val="en-CA"/>
        </w:rPr>
        <w:t xml:space="preserve">Relative to D3.3, </w:t>
      </w:r>
    </w:p>
    <w:p w14:paraId="283D51D6" w14:textId="77777777" w:rsidR="00DA7DB5" w:rsidRPr="000516E1" w:rsidRDefault="00DA7DB5" w:rsidP="00DA7DB5">
      <w:pPr>
        <w:ind w:left="2880"/>
        <w:rPr>
          <w:szCs w:val="22"/>
          <w:lang w:val="en-CA"/>
        </w:rPr>
      </w:pPr>
      <w:r w:rsidRPr="000516E1">
        <w:rPr>
          <w:szCs w:val="22"/>
          <w:lang w:val="en-CA"/>
        </w:rPr>
        <w:t xml:space="preserve">at 2560.45, change </w:t>
      </w:r>
    </w:p>
    <w:p w14:paraId="5379349D" w14:textId="77777777" w:rsidR="00DA7DB5" w:rsidRPr="000516E1" w:rsidRDefault="00DA7DB5" w:rsidP="00DA7DB5">
      <w:pPr>
        <w:ind w:left="2880"/>
        <w:rPr>
          <w:szCs w:val="22"/>
          <w:lang w:val="en-CA"/>
        </w:rPr>
      </w:pPr>
      <w:r w:rsidRPr="000516E1">
        <w:rPr>
          <w:szCs w:val="22"/>
          <w:lang w:val="en-CA"/>
        </w:rPr>
        <w:t>"indicates support for direct hashing to obtain an ECC password</w:t>
      </w:r>
    </w:p>
    <w:p w14:paraId="6BE45BE0" w14:textId="77777777" w:rsidR="00DA7DB5" w:rsidRPr="000516E1" w:rsidRDefault="00DA7DB5" w:rsidP="00DA7DB5">
      <w:pPr>
        <w:ind w:left="2880"/>
        <w:rPr>
          <w:szCs w:val="22"/>
          <w:lang w:val="en-CA"/>
        </w:rPr>
      </w:pPr>
      <w:r w:rsidRPr="000516E1">
        <w:rPr>
          <w:szCs w:val="22"/>
          <w:lang w:val="en-CA"/>
        </w:rPr>
        <w:t>element by setting the SAE hash-to-element bit in the Extended RSN Capabilities field in all Beacon and Probe</w:t>
      </w:r>
    </w:p>
    <w:p w14:paraId="32A58F58" w14:textId="77777777" w:rsidR="00DA7DB5" w:rsidRPr="000516E1" w:rsidRDefault="00DA7DB5" w:rsidP="00DA7DB5">
      <w:pPr>
        <w:ind w:left="2880"/>
        <w:rPr>
          <w:szCs w:val="22"/>
          <w:lang w:val="en-CA"/>
        </w:rPr>
      </w:pPr>
      <w:r w:rsidRPr="000516E1">
        <w:rPr>
          <w:szCs w:val="22"/>
          <w:lang w:val="en-CA"/>
        </w:rPr>
        <w:t>Response frames"</w:t>
      </w:r>
    </w:p>
    <w:p w14:paraId="1478FD43" w14:textId="77777777" w:rsidR="00DA7DB5" w:rsidRPr="000516E1" w:rsidRDefault="00DA7DB5" w:rsidP="00DA7DB5">
      <w:pPr>
        <w:ind w:left="2880"/>
        <w:rPr>
          <w:szCs w:val="22"/>
          <w:lang w:val="en-CA"/>
        </w:rPr>
      </w:pPr>
      <w:r w:rsidRPr="000516E1">
        <w:rPr>
          <w:szCs w:val="22"/>
          <w:lang w:val="en-CA"/>
        </w:rPr>
        <w:t xml:space="preserve">to </w:t>
      </w:r>
    </w:p>
    <w:p w14:paraId="0098A219" w14:textId="77777777" w:rsidR="00DA7DB5" w:rsidRPr="000516E1" w:rsidRDefault="00DA7DB5" w:rsidP="00DA7DB5">
      <w:pPr>
        <w:ind w:left="2880"/>
        <w:rPr>
          <w:szCs w:val="22"/>
          <w:lang w:val="en-CA"/>
        </w:rPr>
      </w:pPr>
      <w:r w:rsidRPr="000516E1">
        <w:rPr>
          <w:szCs w:val="22"/>
          <w:lang w:val="en-CA"/>
        </w:rPr>
        <w:t>"advertises support for direct hashing to obtain an ECC password</w:t>
      </w:r>
    </w:p>
    <w:p w14:paraId="7A8F59BE" w14:textId="77777777" w:rsidR="00DA7DB5" w:rsidRPr="000516E1" w:rsidRDefault="00DA7DB5" w:rsidP="00DA7DB5">
      <w:pPr>
        <w:ind w:left="2880"/>
        <w:rPr>
          <w:szCs w:val="22"/>
          <w:lang w:val="en-CA"/>
        </w:rPr>
      </w:pPr>
      <w:r w:rsidRPr="000516E1">
        <w:rPr>
          <w:szCs w:val="22"/>
          <w:lang w:val="en-CA"/>
        </w:rPr>
        <w:t>element by setting SAE hash-to-element in its Extended RSN Capabilities field in all Beacon and Probe</w:t>
      </w:r>
    </w:p>
    <w:p w14:paraId="6872C4DC" w14:textId="77777777" w:rsidR="00DA7DB5" w:rsidRPr="000516E1" w:rsidRDefault="00DA7DB5" w:rsidP="00DA7DB5">
      <w:pPr>
        <w:ind w:left="2880"/>
        <w:rPr>
          <w:szCs w:val="22"/>
          <w:lang w:val="en-CA"/>
        </w:rPr>
      </w:pPr>
      <w:r w:rsidRPr="000516E1">
        <w:rPr>
          <w:szCs w:val="22"/>
          <w:lang w:val="en-CA"/>
        </w:rPr>
        <w:t>Response frames"</w:t>
      </w:r>
    </w:p>
    <w:p w14:paraId="42D8422A" w14:textId="77777777" w:rsidR="00DA7DB5" w:rsidRPr="000516E1" w:rsidRDefault="00DA7DB5" w:rsidP="00DA7DB5">
      <w:pPr>
        <w:ind w:left="2880"/>
        <w:rPr>
          <w:szCs w:val="22"/>
          <w:lang w:val="en-CA"/>
        </w:rPr>
      </w:pPr>
      <w:r w:rsidRPr="000516E1">
        <w:rPr>
          <w:szCs w:val="22"/>
          <w:lang w:val="en-CA"/>
        </w:rPr>
        <w:lastRenderedPageBreak/>
        <w:t>at 2731.13, change</w:t>
      </w:r>
    </w:p>
    <w:p w14:paraId="7D6F1C8C" w14:textId="77777777" w:rsidR="00DA7DB5" w:rsidRPr="000516E1" w:rsidRDefault="00DA7DB5" w:rsidP="00DA7DB5">
      <w:pPr>
        <w:ind w:left="2880"/>
        <w:rPr>
          <w:szCs w:val="22"/>
          <w:lang w:val="en-CA"/>
        </w:rPr>
      </w:pPr>
      <w:r w:rsidRPr="000516E1">
        <w:rPr>
          <w:szCs w:val="22"/>
          <w:lang w:val="en-CA"/>
        </w:rPr>
        <w:t xml:space="preserve">"indicates support for direct hashing to obtain the FFC password element by setting the SAE </w:t>
      </w:r>
      <w:proofErr w:type="spellStart"/>
      <w:r w:rsidRPr="000516E1">
        <w:rPr>
          <w:szCs w:val="22"/>
          <w:lang w:val="en-CA"/>
        </w:rPr>
        <w:t>hashto</w:t>
      </w:r>
      <w:proofErr w:type="spellEnd"/>
      <w:r w:rsidRPr="000516E1">
        <w:rPr>
          <w:szCs w:val="22"/>
          <w:lang w:val="en-CA"/>
        </w:rPr>
        <w:t>-</w:t>
      </w:r>
    </w:p>
    <w:p w14:paraId="2AA71827" w14:textId="77777777" w:rsidR="00DA7DB5" w:rsidRPr="000516E1" w:rsidRDefault="00DA7DB5" w:rsidP="00DA7DB5">
      <w:pPr>
        <w:ind w:left="2880"/>
        <w:rPr>
          <w:szCs w:val="22"/>
          <w:lang w:val="en-CA"/>
        </w:rPr>
      </w:pPr>
      <w:r w:rsidRPr="000516E1">
        <w:rPr>
          <w:szCs w:val="22"/>
          <w:lang w:val="en-CA"/>
        </w:rPr>
        <w:t>PWE bit in the Extended RSN Capabilities field in all Beacon and Probe Response frames"</w:t>
      </w:r>
    </w:p>
    <w:p w14:paraId="67565C38" w14:textId="77777777" w:rsidR="00DA7DB5" w:rsidRPr="000516E1" w:rsidRDefault="00DA7DB5" w:rsidP="00DA7DB5">
      <w:pPr>
        <w:ind w:left="2880"/>
        <w:rPr>
          <w:szCs w:val="22"/>
          <w:lang w:val="en-CA"/>
        </w:rPr>
      </w:pPr>
      <w:r w:rsidRPr="000516E1">
        <w:rPr>
          <w:szCs w:val="22"/>
          <w:lang w:val="en-CA"/>
        </w:rPr>
        <w:t>to</w:t>
      </w:r>
    </w:p>
    <w:p w14:paraId="771CB831" w14:textId="77777777" w:rsidR="00DA7DB5" w:rsidRPr="000516E1" w:rsidRDefault="00DA7DB5" w:rsidP="00DA7DB5">
      <w:pPr>
        <w:ind w:left="2880"/>
        <w:rPr>
          <w:szCs w:val="22"/>
          <w:lang w:val="en-CA"/>
        </w:rPr>
      </w:pPr>
      <w:r w:rsidRPr="000516E1">
        <w:rPr>
          <w:szCs w:val="22"/>
          <w:lang w:val="en-CA"/>
        </w:rPr>
        <w:t>"advertises support for direct hashing to obtain the FFC password element by setting SAE hash-to-</w:t>
      </w:r>
    </w:p>
    <w:p w14:paraId="569056B1" w14:textId="23D32690" w:rsidR="00DA7DB5" w:rsidRPr="000516E1" w:rsidRDefault="00DA7DB5" w:rsidP="00DA7DB5">
      <w:pPr>
        <w:ind w:left="2880"/>
        <w:rPr>
          <w:szCs w:val="22"/>
          <w:lang w:val="en-CA"/>
        </w:rPr>
      </w:pPr>
      <w:r w:rsidRPr="000516E1">
        <w:rPr>
          <w:szCs w:val="22"/>
          <w:lang w:val="en-CA"/>
        </w:rPr>
        <w:t>element in the Extended RSN Capabilities field in all Beacon and Probe Response frames"</w:t>
      </w:r>
    </w:p>
    <w:p w14:paraId="48C4BAD9" w14:textId="1C2AD879" w:rsidR="00DA7DB5" w:rsidRPr="000516E1" w:rsidRDefault="00DA7DB5" w:rsidP="00DA7DB5">
      <w:pPr>
        <w:numPr>
          <w:ilvl w:val="2"/>
          <w:numId w:val="1"/>
        </w:numPr>
        <w:rPr>
          <w:szCs w:val="22"/>
          <w:lang w:val="en-CA"/>
        </w:rPr>
      </w:pPr>
      <w:r w:rsidRPr="000516E1">
        <w:rPr>
          <w:szCs w:val="22"/>
          <w:lang w:val="en-CA"/>
        </w:rPr>
        <w:t>Discussion on if this was resolved previously or not.</w:t>
      </w:r>
    </w:p>
    <w:p w14:paraId="469DFB5E" w14:textId="59A08830" w:rsidR="00DA7DB5" w:rsidRPr="000516E1" w:rsidRDefault="00BA2259" w:rsidP="00DA7DB5">
      <w:pPr>
        <w:numPr>
          <w:ilvl w:val="2"/>
          <w:numId w:val="1"/>
        </w:numPr>
        <w:rPr>
          <w:szCs w:val="22"/>
          <w:lang w:val="en-CA"/>
        </w:rPr>
      </w:pPr>
      <w:r w:rsidRPr="000516E1">
        <w:rPr>
          <w:szCs w:val="22"/>
          <w:lang w:val="en-CA"/>
        </w:rPr>
        <w:t xml:space="preserve">Some discussion on if </w:t>
      </w:r>
      <w:r w:rsidR="00DA7DB5" w:rsidRPr="000516E1">
        <w:rPr>
          <w:szCs w:val="22"/>
          <w:lang w:val="en-CA"/>
        </w:rPr>
        <w:t>Doc 11-</w:t>
      </w:r>
      <w:r w:rsidRPr="000516E1">
        <w:rPr>
          <w:szCs w:val="22"/>
          <w:lang w:val="en-CA"/>
        </w:rPr>
        <w:t>20</w:t>
      </w:r>
      <w:r w:rsidR="00DA7DB5" w:rsidRPr="000516E1">
        <w:rPr>
          <w:szCs w:val="22"/>
          <w:lang w:val="en-CA"/>
        </w:rPr>
        <w:t>/</w:t>
      </w:r>
      <w:r w:rsidRPr="000516E1">
        <w:rPr>
          <w:szCs w:val="22"/>
          <w:lang w:val="en-CA"/>
        </w:rPr>
        <w:t>351r0 may have been the resolution.</w:t>
      </w:r>
    </w:p>
    <w:p w14:paraId="321658E6" w14:textId="318898DC" w:rsidR="00BA2259" w:rsidRPr="000516E1" w:rsidRDefault="00BA2259" w:rsidP="00BA2259">
      <w:pPr>
        <w:numPr>
          <w:ilvl w:val="3"/>
          <w:numId w:val="1"/>
        </w:numPr>
        <w:rPr>
          <w:szCs w:val="22"/>
          <w:lang w:val="en-CA"/>
        </w:rPr>
      </w:pPr>
      <w:hyperlink r:id="rId24" w:history="1">
        <w:r w:rsidRPr="000516E1">
          <w:rPr>
            <w:rStyle w:val="Hyperlink"/>
            <w:szCs w:val="22"/>
            <w:lang w:val="en-CA"/>
          </w:rPr>
          <w:t>https://mentor.ieee.org/802.11/dcn/20/11-20-0351-00-000m-sae-sb1-resolutions.docx</w:t>
        </w:r>
      </w:hyperlink>
      <w:r w:rsidRPr="000516E1">
        <w:rPr>
          <w:szCs w:val="22"/>
          <w:lang w:val="en-CA"/>
        </w:rPr>
        <w:t xml:space="preserve"> </w:t>
      </w:r>
    </w:p>
    <w:p w14:paraId="37B437E5" w14:textId="20690EE9" w:rsidR="00DA7DB5" w:rsidRPr="000516E1" w:rsidRDefault="00DA7DB5" w:rsidP="00DA7DB5">
      <w:pPr>
        <w:numPr>
          <w:ilvl w:val="2"/>
          <w:numId w:val="1"/>
        </w:numPr>
        <w:rPr>
          <w:szCs w:val="22"/>
          <w:lang w:val="en-CA"/>
        </w:rPr>
      </w:pPr>
      <w:r w:rsidRPr="000516E1">
        <w:rPr>
          <w:szCs w:val="22"/>
          <w:lang w:val="en-CA"/>
        </w:rPr>
        <w:t xml:space="preserve">From Minutes April </w:t>
      </w:r>
      <w:r w:rsidR="00BA2259" w:rsidRPr="000516E1">
        <w:rPr>
          <w:szCs w:val="22"/>
          <w:lang w:val="en-CA"/>
        </w:rPr>
        <w:t>3, 2020:</w:t>
      </w:r>
    </w:p>
    <w:p w14:paraId="51D0997B" w14:textId="77777777" w:rsidR="00BA2259" w:rsidRPr="000516E1" w:rsidRDefault="00BA2259" w:rsidP="00BA2259">
      <w:pPr>
        <w:ind w:left="2880"/>
        <w:rPr>
          <w:szCs w:val="22"/>
          <w:lang w:val="en-CA"/>
        </w:rPr>
      </w:pPr>
      <w:r w:rsidRPr="000516E1">
        <w:rPr>
          <w:szCs w:val="22"/>
          <w:lang w:val="en-CA"/>
        </w:rPr>
        <w:t>2.6.5</w:t>
      </w:r>
      <w:r w:rsidRPr="000516E1">
        <w:rPr>
          <w:szCs w:val="22"/>
          <w:lang w:val="en-CA"/>
        </w:rPr>
        <w:tab/>
        <w:t>CID 4671 (PHY)</w:t>
      </w:r>
    </w:p>
    <w:p w14:paraId="4A9CE1F1" w14:textId="77777777" w:rsidR="00BA2259" w:rsidRPr="000516E1" w:rsidRDefault="00BA2259" w:rsidP="00BA2259">
      <w:pPr>
        <w:ind w:left="2880"/>
        <w:rPr>
          <w:szCs w:val="22"/>
          <w:lang w:val="en-CA"/>
        </w:rPr>
      </w:pPr>
      <w:r w:rsidRPr="000516E1">
        <w:rPr>
          <w:szCs w:val="22"/>
          <w:lang w:val="en-CA"/>
        </w:rPr>
        <w:t>2.6.5.1</w:t>
      </w:r>
      <w:r w:rsidRPr="000516E1">
        <w:rPr>
          <w:szCs w:val="22"/>
          <w:lang w:val="en-CA"/>
        </w:rPr>
        <w:tab/>
        <w:t>Review Comment</w:t>
      </w:r>
    </w:p>
    <w:p w14:paraId="7F94C7B8" w14:textId="77777777" w:rsidR="00BA2259" w:rsidRPr="000516E1" w:rsidRDefault="00BA2259" w:rsidP="00BA2259">
      <w:pPr>
        <w:ind w:left="2880"/>
        <w:rPr>
          <w:szCs w:val="22"/>
          <w:lang w:val="en-CA"/>
        </w:rPr>
      </w:pPr>
      <w:r w:rsidRPr="000516E1">
        <w:rPr>
          <w:szCs w:val="22"/>
          <w:lang w:val="en-CA"/>
        </w:rPr>
        <w:t>2.6.5.2</w:t>
      </w:r>
      <w:r w:rsidRPr="000516E1">
        <w:rPr>
          <w:szCs w:val="22"/>
          <w:lang w:val="en-CA"/>
        </w:rPr>
        <w:tab/>
        <w:t>Review context locations.</w:t>
      </w:r>
    </w:p>
    <w:p w14:paraId="09BED0A3" w14:textId="77777777" w:rsidR="00BA2259" w:rsidRPr="000516E1" w:rsidRDefault="00BA2259" w:rsidP="00BA2259">
      <w:pPr>
        <w:ind w:left="2880"/>
        <w:rPr>
          <w:szCs w:val="22"/>
          <w:lang w:val="en-CA"/>
        </w:rPr>
      </w:pPr>
      <w:r w:rsidRPr="000516E1">
        <w:rPr>
          <w:szCs w:val="22"/>
          <w:lang w:val="en-CA"/>
        </w:rPr>
        <w:t>2.6.5.2.1</w:t>
      </w:r>
      <w:r w:rsidRPr="000516E1">
        <w:rPr>
          <w:szCs w:val="22"/>
          <w:lang w:val="en-CA"/>
        </w:rPr>
        <w:tab/>
        <w:t xml:space="preserve">D3.0 – p2571 location </w:t>
      </w:r>
    </w:p>
    <w:p w14:paraId="7856BB2D" w14:textId="77777777" w:rsidR="00BA2259" w:rsidRPr="000516E1" w:rsidRDefault="00BA2259" w:rsidP="00BA2259">
      <w:pPr>
        <w:ind w:left="2880"/>
        <w:rPr>
          <w:szCs w:val="22"/>
          <w:lang w:val="en-CA"/>
        </w:rPr>
      </w:pPr>
      <w:r w:rsidRPr="000516E1">
        <w:rPr>
          <w:szCs w:val="22"/>
          <w:lang w:val="en-CA"/>
        </w:rPr>
        <w:t>2.6.5.2.2</w:t>
      </w:r>
      <w:r w:rsidRPr="000516E1">
        <w:rPr>
          <w:szCs w:val="22"/>
          <w:lang w:val="en-CA"/>
        </w:rPr>
        <w:tab/>
        <w:t xml:space="preserve">D3.2 p2560.41 – </w:t>
      </w:r>
    </w:p>
    <w:p w14:paraId="3257B5DE" w14:textId="77777777" w:rsidR="00BA2259" w:rsidRPr="000516E1" w:rsidRDefault="00BA2259" w:rsidP="00BA2259">
      <w:pPr>
        <w:ind w:left="2880"/>
        <w:rPr>
          <w:szCs w:val="22"/>
          <w:lang w:val="en-CA"/>
        </w:rPr>
      </w:pPr>
      <w:r w:rsidRPr="000516E1">
        <w:rPr>
          <w:szCs w:val="22"/>
          <w:lang w:val="en-CA"/>
        </w:rPr>
        <w:t>2.6.5.2.3</w:t>
      </w:r>
      <w:r w:rsidRPr="000516E1">
        <w:rPr>
          <w:szCs w:val="22"/>
          <w:lang w:val="en-CA"/>
        </w:rPr>
        <w:tab/>
        <w:t>"12.4.4.3.3 Direct Generation of the password element with FFC groups(M137) An SAE peer indicates support for direct hashing to obtain the FFC password element by setting the SAE hash-to-PWE bit"</w:t>
      </w:r>
    </w:p>
    <w:p w14:paraId="69E8DDB0" w14:textId="77777777" w:rsidR="00BA2259" w:rsidRPr="000516E1" w:rsidRDefault="00BA2259" w:rsidP="00BA2259">
      <w:pPr>
        <w:ind w:left="2880"/>
        <w:rPr>
          <w:szCs w:val="22"/>
          <w:lang w:val="en-CA"/>
        </w:rPr>
      </w:pPr>
      <w:r w:rsidRPr="000516E1">
        <w:rPr>
          <w:szCs w:val="22"/>
          <w:lang w:val="en-CA"/>
        </w:rPr>
        <w:t>2.6.5.3</w:t>
      </w:r>
      <w:r w:rsidRPr="000516E1">
        <w:rPr>
          <w:szCs w:val="22"/>
          <w:lang w:val="en-CA"/>
        </w:rPr>
        <w:tab/>
        <w:t>The proposed change is similar what is now in d3.2 by CID 4726.</w:t>
      </w:r>
    </w:p>
    <w:p w14:paraId="258D9330" w14:textId="77777777" w:rsidR="00BA2259" w:rsidRPr="000516E1" w:rsidRDefault="00BA2259" w:rsidP="00BA2259">
      <w:pPr>
        <w:ind w:left="2880"/>
        <w:rPr>
          <w:szCs w:val="22"/>
          <w:lang w:val="en-CA"/>
        </w:rPr>
      </w:pPr>
      <w:r w:rsidRPr="000516E1">
        <w:rPr>
          <w:szCs w:val="22"/>
          <w:lang w:val="en-CA"/>
        </w:rPr>
        <w:t>2.6.5.4</w:t>
      </w:r>
      <w:r w:rsidRPr="000516E1">
        <w:rPr>
          <w:szCs w:val="22"/>
          <w:lang w:val="en-CA"/>
        </w:rPr>
        <w:tab/>
        <w:t xml:space="preserve">Discussion on if current version is in d3.2 is </w:t>
      </w:r>
      <w:proofErr w:type="gramStart"/>
      <w:r w:rsidRPr="000516E1">
        <w:rPr>
          <w:szCs w:val="22"/>
          <w:lang w:val="en-CA"/>
        </w:rPr>
        <w:t>sufficient</w:t>
      </w:r>
      <w:proofErr w:type="gramEnd"/>
      <w:r w:rsidRPr="000516E1">
        <w:rPr>
          <w:szCs w:val="22"/>
          <w:lang w:val="en-CA"/>
        </w:rPr>
        <w:t>.</w:t>
      </w:r>
    </w:p>
    <w:p w14:paraId="435461A4" w14:textId="77777777" w:rsidR="00BA2259" w:rsidRPr="000516E1" w:rsidRDefault="00BA2259" w:rsidP="00BA2259">
      <w:pPr>
        <w:ind w:left="2880"/>
        <w:rPr>
          <w:szCs w:val="22"/>
          <w:lang w:val="en-CA"/>
        </w:rPr>
      </w:pPr>
      <w:r w:rsidRPr="000516E1">
        <w:rPr>
          <w:szCs w:val="22"/>
          <w:lang w:val="en-CA"/>
        </w:rPr>
        <w:t>2.6.5.5</w:t>
      </w:r>
      <w:r w:rsidRPr="000516E1">
        <w:rPr>
          <w:szCs w:val="22"/>
          <w:lang w:val="en-CA"/>
        </w:rPr>
        <w:tab/>
        <w:t>Proposed Resolution: CID 4726: "REVISED (PHY: 2020-01-13 22:14:09Z) - Incorporate the changes given in https://mentor.ieee.org/802.11/dcn/19/11-19-2154-02-000m-sae-anti-clogging-token.docx which clarifies anti-clogging token usage with password identifiers."</w:t>
      </w:r>
    </w:p>
    <w:p w14:paraId="1A9A5E86" w14:textId="1732BC2E" w:rsidR="00BA2259" w:rsidRPr="000516E1" w:rsidRDefault="00BA2259" w:rsidP="00BA2259">
      <w:pPr>
        <w:ind w:left="2160"/>
        <w:rPr>
          <w:szCs w:val="22"/>
          <w:lang w:val="en-CA"/>
        </w:rPr>
      </w:pPr>
      <w:r w:rsidRPr="000516E1">
        <w:rPr>
          <w:szCs w:val="22"/>
          <w:lang w:val="en-CA"/>
        </w:rPr>
        <w:t>2.6.5.6</w:t>
      </w:r>
      <w:r w:rsidRPr="000516E1">
        <w:rPr>
          <w:szCs w:val="22"/>
          <w:lang w:val="en-CA"/>
        </w:rPr>
        <w:tab/>
        <w:t>More Work needed to harmonize the proposed changes.</w:t>
      </w:r>
    </w:p>
    <w:p w14:paraId="7CA726BC" w14:textId="6138F21F" w:rsidR="00B65A6E" w:rsidRPr="000516E1" w:rsidRDefault="00BA2259" w:rsidP="00BA2259">
      <w:pPr>
        <w:numPr>
          <w:ilvl w:val="2"/>
          <w:numId w:val="1"/>
        </w:numPr>
        <w:rPr>
          <w:szCs w:val="22"/>
        </w:rPr>
      </w:pPr>
      <w:r w:rsidRPr="000516E1">
        <w:rPr>
          <w:szCs w:val="22"/>
        </w:rPr>
        <w:t>A new proposed resolution was crafted.</w:t>
      </w:r>
    </w:p>
    <w:p w14:paraId="44826BDC" w14:textId="77777777" w:rsidR="00BA2259" w:rsidRPr="000516E1" w:rsidRDefault="00BA2259" w:rsidP="00BA2259">
      <w:pPr>
        <w:numPr>
          <w:ilvl w:val="2"/>
          <w:numId w:val="1"/>
        </w:numPr>
        <w:rPr>
          <w:szCs w:val="22"/>
        </w:rPr>
      </w:pPr>
      <w:r w:rsidRPr="000516E1">
        <w:rPr>
          <w:szCs w:val="22"/>
        </w:rPr>
        <w:t xml:space="preserve">From the chat window: </w:t>
      </w:r>
    </w:p>
    <w:p w14:paraId="3D8AD8D8" w14:textId="144B1516" w:rsidR="00BA2259" w:rsidRPr="000516E1" w:rsidRDefault="00BA2259" w:rsidP="00BA2259">
      <w:pPr>
        <w:numPr>
          <w:ilvl w:val="3"/>
          <w:numId w:val="1"/>
        </w:numPr>
        <w:rPr>
          <w:szCs w:val="22"/>
        </w:rPr>
      </w:pPr>
      <w:r w:rsidRPr="000516E1">
        <w:rPr>
          <w:szCs w:val="22"/>
        </w:rPr>
        <w:t xml:space="preserve">From Mark RISON: </w:t>
      </w:r>
      <w:r w:rsidRPr="000516E1">
        <w:rPr>
          <w:szCs w:val="22"/>
        </w:rPr>
        <w:t>I find ~1415 "set to 1"s in D3.4</w:t>
      </w:r>
    </w:p>
    <w:p w14:paraId="60AD7FA7" w14:textId="6179D096" w:rsidR="00BA2259" w:rsidRPr="000516E1" w:rsidRDefault="00BA2259" w:rsidP="001B57EB">
      <w:pPr>
        <w:numPr>
          <w:ilvl w:val="3"/>
          <w:numId w:val="1"/>
        </w:numPr>
        <w:rPr>
          <w:szCs w:val="22"/>
        </w:rPr>
      </w:pPr>
      <w:r w:rsidRPr="000516E1">
        <w:rPr>
          <w:szCs w:val="22"/>
        </w:rPr>
        <w:t>from Dan Harkins:</w:t>
      </w:r>
      <w:r w:rsidRPr="000516E1">
        <w:rPr>
          <w:szCs w:val="22"/>
        </w:rPr>
        <w:t xml:space="preserve"> </w:t>
      </w:r>
      <w:r w:rsidRPr="000516E1">
        <w:rPr>
          <w:szCs w:val="22"/>
        </w:rPr>
        <w:t xml:space="preserve">It’s called a “bit field”, a field composed of bits. Table 9-321, which describes this field of bits, has a column “Bit”. </w:t>
      </w:r>
      <w:proofErr w:type="gramStart"/>
      <w:r w:rsidRPr="000516E1">
        <w:rPr>
          <w:szCs w:val="22"/>
        </w:rPr>
        <w:t>So</w:t>
      </w:r>
      <w:proofErr w:type="gramEnd"/>
      <w:r w:rsidRPr="000516E1">
        <w:rPr>
          <w:szCs w:val="22"/>
        </w:rPr>
        <w:t xml:space="preserve"> there is a bit and it’s bit number 5 according to table 9-321.</w:t>
      </w:r>
    </w:p>
    <w:p w14:paraId="2CB9A527" w14:textId="4831506D" w:rsidR="00BA2259" w:rsidRPr="000516E1" w:rsidRDefault="00BA2259" w:rsidP="00253CE6">
      <w:pPr>
        <w:numPr>
          <w:ilvl w:val="3"/>
          <w:numId w:val="1"/>
        </w:numPr>
        <w:rPr>
          <w:szCs w:val="22"/>
        </w:rPr>
      </w:pPr>
      <w:r w:rsidRPr="000516E1">
        <w:rPr>
          <w:szCs w:val="22"/>
        </w:rPr>
        <w:t xml:space="preserve">From Jouni: </w:t>
      </w:r>
      <w:r w:rsidRPr="000516E1">
        <w:rPr>
          <w:szCs w:val="22"/>
        </w:rPr>
        <w:t xml:space="preserve">option 1 looks incorrect to me </w:t>
      </w:r>
      <w:r w:rsidRPr="000516E1">
        <w:rPr>
          <w:szCs w:val="22"/>
        </w:rPr>
        <w:t>now.</w:t>
      </w:r>
      <w:r w:rsidRPr="000516E1">
        <w:rPr>
          <w:szCs w:val="22"/>
        </w:rPr>
        <w:t xml:space="preserve"> we do not define those as </w:t>
      </w:r>
      <w:r w:rsidRPr="000516E1">
        <w:rPr>
          <w:szCs w:val="22"/>
        </w:rPr>
        <w:t xml:space="preserve">subfields. </w:t>
      </w:r>
      <w:r w:rsidRPr="000516E1">
        <w:rPr>
          <w:szCs w:val="22"/>
        </w:rPr>
        <w:t>i.e., it would need to be "setting the SAE hash-to-element bit to 1"</w:t>
      </w:r>
    </w:p>
    <w:p w14:paraId="10B490B9" w14:textId="55AD56F8" w:rsidR="00BA2259" w:rsidRPr="000516E1" w:rsidRDefault="00BA2259" w:rsidP="00BA2259">
      <w:pPr>
        <w:numPr>
          <w:ilvl w:val="2"/>
          <w:numId w:val="1"/>
        </w:numPr>
        <w:rPr>
          <w:szCs w:val="22"/>
        </w:rPr>
      </w:pPr>
      <w:r w:rsidRPr="000516E1">
        <w:rPr>
          <w:szCs w:val="22"/>
        </w:rPr>
        <w:t>Discussion on bit fields vs integer fields and if we call out setting bits to one or only integer fields.</w:t>
      </w:r>
    </w:p>
    <w:p w14:paraId="75EE4B25" w14:textId="370E8169" w:rsidR="00BA2259" w:rsidRPr="000516E1" w:rsidRDefault="00047447" w:rsidP="00BA2259">
      <w:pPr>
        <w:numPr>
          <w:ilvl w:val="2"/>
          <w:numId w:val="1"/>
        </w:numPr>
        <w:rPr>
          <w:szCs w:val="22"/>
        </w:rPr>
      </w:pPr>
      <w:r w:rsidRPr="000516E1">
        <w:rPr>
          <w:szCs w:val="22"/>
        </w:rPr>
        <w:t xml:space="preserve">Straw poll on 2 options: </w:t>
      </w:r>
    </w:p>
    <w:p w14:paraId="42877708" w14:textId="114BCC37" w:rsidR="00047447" w:rsidRDefault="00047447" w:rsidP="00047447">
      <w:pPr>
        <w:numPr>
          <w:ilvl w:val="3"/>
          <w:numId w:val="1"/>
        </w:numPr>
      </w:pPr>
      <w:r w:rsidRPr="000516E1">
        <w:rPr>
          <w:szCs w:val="22"/>
        </w:rPr>
        <w:t>e</w:t>
      </w:r>
      <w:r w:rsidR="000516E1">
        <w:rPr>
          <w:szCs w:val="22"/>
        </w:rPr>
        <w:t>le</w:t>
      </w:r>
      <w:r w:rsidRPr="000516E1">
        <w:rPr>
          <w:szCs w:val="22"/>
        </w:rPr>
        <w:t>ment bit in the Extended RSN Capabilities field in all Beacon and Probe</w:t>
      </w:r>
      <w:r w:rsidRPr="000516E1">
        <w:rPr>
          <w:szCs w:val="22"/>
        </w:rPr>
        <w:cr/>
        <w:t>Response frames"</w:t>
      </w:r>
      <w:r w:rsidRPr="000516E1">
        <w:rPr>
          <w:szCs w:val="22"/>
        </w:rPr>
        <w:cr/>
        <w:t xml:space="preserve">to </w:t>
      </w:r>
      <w:r w:rsidRPr="000516E1">
        <w:rPr>
          <w:szCs w:val="22"/>
        </w:rPr>
        <w:cr/>
        <w:t>"advertises support for direct hashing to obtain an ECC password</w:t>
      </w:r>
      <w:r w:rsidRPr="000516E1">
        <w:rPr>
          <w:szCs w:val="22"/>
        </w:rPr>
        <w:cr/>
        <w:t>element by setting the SAE hash-to-element bit to 1 in the Extended RSN Capabilities field in all Beacon and Probe Response frames"</w:t>
      </w:r>
      <w:r w:rsidRPr="000516E1">
        <w:rPr>
          <w:szCs w:val="22"/>
        </w:rPr>
        <w:cr/>
        <w:t>at 2731.13, change</w:t>
      </w:r>
      <w:r w:rsidRPr="000516E1">
        <w:rPr>
          <w:szCs w:val="22"/>
        </w:rPr>
        <w:cr/>
        <w:t xml:space="preserve">"indicates support for direct hashing to obtain the FFC password element </w:t>
      </w:r>
      <w:r w:rsidRPr="000516E1">
        <w:rPr>
          <w:szCs w:val="22"/>
        </w:rPr>
        <w:lastRenderedPageBreak/>
        <w:t xml:space="preserve">by setting the SAE </w:t>
      </w:r>
      <w:proofErr w:type="spellStart"/>
      <w:r w:rsidRPr="000516E1">
        <w:rPr>
          <w:szCs w:val="22"/>
        </w:rPr>
        <w:t>hashto</w:t>
      </w:r>
      <w:proofErr w:type="spellEnd"/>
      <w:r w:rsidRPr="000516E1">
        <w:rPr>
          <w:szCs w:val="22"/>
        </w:rPr>
        <w:t>-</w:t>
      </w:r>
      <w:r w:rsidRPr="000516E1">
        <w:rPr>
          <w:szCs w:val="22"/>
        </w:rPr>
        <w:cr/>
        <w:t>PWE bit in the Extended RSN Capabilities field in all Beacon and Probe Response frames"</w:t>
      </w:r>
      <w:r w:rsidRPr="000516E1">
        <w:rPr>
          <w:szCs w:val="22"/>
        </w:rPr>
        <w:cr/>
        <w:t>to</w:t>
      </w:r>
      <w:r w:rsidRPr="000516E1">
        <w:rPr>
          <w:szCs w:val="22"/>
        </w:rPr>
        <w:cr/>
        <w:t>"advertises support for direct hashing to obtain the FFC password element by setting the SAE hash-to-</w:t>
      </w:r>
      <w:r w:rsidRPr="000516E1">
        <w:rPr>
          <w:szCs w:val="22"/>
        </w:rPr>
        <w:cr/>
        <w:t>element bit to 1 in the Extended RSN Capabilities field in all Beacon and Probe Response frames"</w:t>
      </w:r>
      <w:r w:rsidRPr="000516E1">
        <w:rPr>
          <w:szCs w:val="22"/>
        </w:rPr>
        <w:cr/>
        <w:t>Option 2:</w:t>
      </w:r>
      <w:r w:rsidRPr="000516E1">
        <w:rPr>
          <w:szCs w:val="22"/>
        </w:rPr>
        <w:cr/>
      </w:r>
      <w:r w:rsidRPr="00047447">
        <w:t>at 2731.13, change</w:t>
      </w:r>
      <w:r w:rsidRPr="00047447">
        <w:cr/>
        <w:t xml:space="preserve">"SAE </w:t>
      </w:r>
      <w:proofErr w:type="spellStart"/>
      <w:r w:rsidRPr="00047447">
        <w:t>hashto</w:t>
      </w:r>
      <w:proofErr w:type="spellEnd"/>
      <w:r w:rsidRPr="00047447">
        <w:t>-PWE"</w:t>
      </w:r>
      <w:r w:rsidRPr="00047447">
        <w:cr/>
        <w:t>to</w:t>
      </w:r>
      <w:r w:rsidRPr="00047447">
        <w:cr/>
        <w:t>"SAE hash-to-element"</w:t>
      </w:r>
      <w:r w:rsidRPr="00047447">
        <w:cr/>
        <w:t xml:space="preserve">Note to Commenter: It’s called a “bit field”, a field composed of bits. Table 9-321, which describes this field of bits, has a column “Bit”. </w:t>
      </w:r>
      <w:proofErr w:type="gramStart"/>
      <w:r w:rsidRPr="00047447">
        <w:t>So</w:t>
      </w:r>
      <w:proofErr w:type="gramEnd"/>
      <w:r w:rsidRPr="00047447">
        <w:t xml:space="preserve"> there is a bit and it’s bit number 5 according to table 9-321.</w:t>
      </w:r>
    </w:p>
    <w:p w14:paraId="2F732DFE" w14:textId="71C63256" w:rsidR="00047447" w:rsidRDefault="00047447" w:rsidP="00047447">
      <w:pPr>
        <w:numPr>
          <w:ilvl w:val="3"/>
          <w:numId w:val="1"/>
        </w:numPr>
      </w:pPr>
      <w:r>
        <w:t xml:space="preserve">Straw poll </w:t>
      </w:r>
    </w:p>
    <w:p w14:paraId="5B8603B4" w14:textId="336FC9DE" w:rsidR="00047447" w:rsidRDefault="00047447" w:rsidP="00047447">
      <w:pPr>
        <w:numPr>
          <w:ilvl w:val="4"/>
          <w:numId w:val="1"/>
        </w:numPr>
      </w:pPr>
      <w:r>
        <w:t>Option 1 or Option 2</w:t>
      </w:r>
    </w:p>
    <w:p w14:paraId="62A006B7" w14:textId="5649D8C3" w:rsidR="00047447" w:rsidRDefault="00047447" w:rsidP="00047447">
      <w:pPr>
        <w:numPr>
          <w:ilvl w:val="4"/>
          <w:numId w:val="1"/>
        </w:numPr>
      </w:pPr>
      <w:r>
        <w:t>Results: 14 – 14</w:t>
      </w:r>
    </w:p>
    <w:p w14:paraId="16F3ADF6" w14:textId="6A241EED" w:rsidR="00047447" w:rsidRDefault="00047447" w:rsidP="00047447">
      <w:pPr>
        <w:numPr>
          <w:ilvl w:val="3"/>
          <w:numId w:val="1"/>
        </w:numPr>
      </w:pPr>
      <w:r>
        <w:t>Proposed to go with minimal change.</w:t>
      </w:r>
    </w:p>
    <w:p w14:paraId="2536CFDF" w14:textId="20ECA0DB" w:rsidR="00574DBD" w:rsidRDefault="00047447" w:rsidP="002A2357">
      <w:pPr>
        <w:numPr>
          <w:ilvl w:val="3"/>
          <w:numId w:val="1"/>
        </w:numPr>
      </w:pPr>
      <w:r>
        <w:t>Proposed Resolution:</w:t>
      </w:r>
      <w:r w:rsidR="00574DBD">
        <w:t xml:space="preserve"> </w:t>
      </w:r>
      <w:r w:rsidR="00574DBD">
        <w:t>REVISED (PHY: 2020-07-15 21:51:16Z)</w:t>
      </w:r>
      <w:r w:rsidR="00574DBD">
        <w:t xml:space="preserve"> </w:t>
      </w:r>
      <w:r w:rsidR="00574DBD">
        <w:t>Relative to D3.3 at 2731.13, change</w:t>
      </w:r>
    </w:p>
    <w:p w14:paraId="42D158C1" w14:textId="77777777" w:rsidR="00574DBD" w:rsidRDefault="00574DBD" w:rsidP="00574DBD">
      <w:pPr>
        <w:ind w:left="2880"/>
      </w:pPr>
      <w:r>
        <w:t xml:space="preserve">"SAE </w:t>
      </w:r>
      <w:proofErr w:type="spellStart"/>
      <w:r>
        <w:t>hashto</w:t>
      </w:r>
      <w:proofErr w:type="spellEnd"/>
      <w:r>
        <w:t>-PWE"</w:t>
      </w:r>
    </w:p>
    <w:p w14:paraId="7446CD89" w14:textId="77777777" w:rsidR="00574DBD" w:rsidRDefault="00574DBD" w:rsidP="00574DBD">
      <w:pPr>
        <w:ind w:left="2880"/>
      </w:pPr>
      <w:r>
        <w:t>to</w:t>
      </w:r>
    </w:p>
    <w:p w14:paraId="5B47F069" w14:textId="77777777" w:rsidR="00574DBD" w:rsidRDefault="00574DBD" w:rsidP="00574DBD">
      <w:pPr>
        <w:ind w:left="2880"/>
      </w:pPr>
      <w:r>
        <w:t>"SAE hash-to-element"</w:t>
      </w:r>
    </w:p>
    <w:p w14:paraId="06C368A8" w14:textId="2AF6BCA5" w:rsidR="00047447" w:rsidRDefault="00574DBD" w:rsidP="00574DBD">
      <w:pPr>
        <w:ind w:left="2880"/>
      </w:pPr>
      <w:r>
        <w:t xml:space="preserve">Note to Commenter: It’s called a “bit field”, a field composed of bits. Table 9-321, which describes this field of bits, has a column “Bit”. </w:t>
      </w:r>
      <w:proofErr w:type="gramStart"/>
      <w:r>
        <w:t>So</w:t>
      </w:r>
      <w:proofErr w:type="gramEnd"/>
      <w:r>
        <w:t xml:space="preserve"> there is a bit and it’s bit number 5 according to table 9-</w:t>
      </w:r>
      <w:r>
        <w:t>321.</w:t>
      </w:r>
    </w:p>
    <w:p w14:paraId="1CB4CB0D" w14:textId="02B42458" w:rsidR="00047447" w:rsidRDefault="00047447" w:rsidP="00047447">
      <w:pPr>
        <w:numPr>
          <w:ilvl w:val="3"/>
          <w:numId w:val="1"/>
        </w:numPr>
      </w:pPr>
      <w:r>
        <w:t>Mark Ready for Motion.</w:t>
      </w:r>
    </w:p>
    <w:p w14:paraId="0EBD72E0" w14:textId="790654B5" w:rsidR="00047447" w:rsidRPr="00B450AB" w:rsidRDefault="00047447" w:rsidP="00047447">
      <w:pPr>
        <w:numPr>
          <w:ilvl w:val="2"/>
          <w:numId w:val="1"/>
        </w:numPr>
        <w:rPr>
          <w:highlight w:val="yellow"/>
        </w:rPr>
      </w:pPr>
      <w:r w:rsidRPr="00B450AB">
        <w:rPr>
          <w:highlight w:val="yellow"/>
        </w:rPr>
        <w:t>CID 4694 (PHY)</w:t>
      </w:r>
    </w:p>
    <w:p w14:paraId="02ECA396" w14:textId="7E4082C6" w:rsidR="00047447" w:rsidRDefault="00047447" w:rsidP="00047447">
      <w:pPr>
        <w:numPr>
          <w:ilvl w:val="3"/>
          <w:numId w:val="1"/>
        </w:numPr>
      </w:pPr>
      <w:r>
        <w:t>Review Comment</w:t>
      </w:r>
    </w:p>
    <w:p w14:paraId="0BE5D8A6" w14:textId="3A73068F" w:rsidR="00047447" w:rsidRDefault="00047447" w:rsidP="00047447">
      <w:pPr>
        <w:numPr>
          <w:ilvl w:val="3"/>
          <w:numId w:val="1"/>
        </w:numPr>
      </w:pPr>
      <w:r>
        <w:t>This was assigned to Mark RISON before.</w:t>
      </w:r>
    </w:p>
    <w:p w14:paraId="69CF794F" w14:textId="4FC014DB" w:rsidR="00047447" w:rsidRDefault="00047447" w:rsidP="00047447">
      <w:pPr>
        <w:numPr>
          <w:ilvl w:val="3"/>
          <w:numId w:val="1"/>
        </w:numPr>
      </w:pPr>
      <w:r>
        <w:t xml:space="preserve">From </w:t>
      </w:r>
      <w:proofErr w:type="spellStart"/>
      <w:r>
        <w:t>Adhoc</w:t>
      </w:r>
      <w:proofErr w:type="spellEnd"/>
      <w:r>
        <w:t xml:space="preserve"> Notes: </w:t>
      </w:r>
    </w:p>
    <w:p w14:paraId="6829AEBD" w14:textId="77777777" w:rsidR="00047447" w:rsidRDefault="00047447" w:rsidP="00047447">
      <w:pPr>
        <w:ind w:left="2880"/>
      </w:pPr>
      <w:r>
        <w:t xml:space="preserve">PHY: 2020-06-30 19:11:18Z - </w:t>
      </w:r>
    </w:p>
    <w:p w14:paraId="22216F17" w14:textId="77777777" w:rsidR="00047447" w:rsidRDefault="00047447" w:rsidP="00047447">
      <w:pPr>
        <w:ind w:left="2880"/>
      </w:pPr>
      <w:r>
        <w:t xml:space="preserve">Reviewed. Mark R to search emails and follow-up with Graham. Related but not the same as CID 4178, 4179 (already been motioned), 4575 and 4576. </w:t>
      </w:r>
    </w:p>
    <w:p w14:paraId="77AF8471" w14:textId="77777777" w:rsidR="00047447" w:rsidRDefault="00047447" w:rsidP="00047447">
      <w:pPr>
        <w:ind w:left="2880"/>
      </w:pPr>
    </w:p>
    <w:p w14:paraId="16ED019C" w14:textId="2378E102" w:rsidR="00047447" w:rsidRDefault="00047447" w:rsidP="00047447">
      <w:pPr>
        <w:ind w:left="2880"/>
      </w:pPr>
      <w:r>
        <w:t>Only 4179 has been motioned. CID 4178, 4575, and 4576 is Ready for Motion.</w:t>
      </w:r>
    </w:p>
    <w:p w14:paraId="05E99476" w14:textId="6562CC1F" w:rsidR="00047447" w:rsidRDefault="00047447" w:rsidP="00047447">
      <w:pPr>
        <w:numPr>
          <w:ilvl w:val="3"/>
          <w:numId w:val="1"/>
        </w:numPr>
      </w:pPr>
      <w:r>
        <w:t>Doc 11-20/272r8 is by Graham and should be considered for the resolution.</w:t>
      </w:r>
    </w:p>
    <w:p w14:paraId="1A3DA046" w14:textId="6C8D3119" w:rsidR="00047447" w:rsidRDefault="00047447" w:rsidP="00047447">
      <w:pPr>
        <w:numPr>
          <w:ilvl w:val="4"/>
          <w:numId w:val="1"/>
        </w:numPr>
      </w:pPr>
      <w:r w:rsidRPr="00047447">
        <w:t>https://mentor.ieee.org/802.11/dcn/20/11-20-0272-08-000m-cids-from-mike-to-graham-2.docx</w:t>
      </w:r>
    </w:p>
    <w:p w14:paraId="69144A04" w14:textId="2B794225" w:rsidR="00047447" w:rsidRDefault="00047447" w:rsidP="00047447">
      <w:pPr>
        <w:numPr>
          <w:ilvl w:val="3"/>
          <w:numId w:val="1"/>
        </w:numPr>
      </w:pPr>
      <w:r>
        <w:t>go to Page 15</w:t>
      </w:r>
    </w:p>
    <w:p w14:paraId="65EB438E" w14:textId="67BE30D3" w:rsidR="00047447" w:rsidRDefault="00B450AB" w:rsidP="004F4808">
      <w:pPr>
        <w:numPr>
          <w:ilvl w:val="3"/>
          <w:numId w:val="1"/>
        </w:numPr>
        <w:contextualSpacing/>
      </w:pPr>
      <w:r>
        <w:t xml:space="preserve">Presentation has a lot of changes to review and we need to look at the </w:t>
      </w:r>
      <w:bookmarkStart w:id="0" w:name="_GoBack"/>
      <w:r>
        <w:t>context of the changes.</w:t>
      </w:r>
    </w:p>
    <w:p w14:paraId="0664015F" w14:textId="508393B9" w:rsidR="00B450AB" w:rsidRDefault="00B450AB" w:rsidP="004F4808">
      <w:pPr>
        <w:numPr>
          <w:ilvl w:val="3"/>
          <w:numId w:val="1"/>
        </w:numPr>
        <w:contextualSpacing/>
      </w:pPr>
      <w:r>
        <w:t>Ran out of time. – Rescheduled</w:t>
      </w:r>
    </w:p>
    <w:p w14:paraId="62C7134C" w14:textId="0BD35AAD" w:rsidR="00B450AB" w:rsidRDefault="00B450AB" w:rsidP="004F4808">
      <w:pPr>
        <w:numPr>
          <w:ilvl w:val="1"/>
          <w:numId w:val="1"/>
        </w:numPr>
        <w:contextualSpacing/>
      </w:pPr>
      <w:r w:rsidRPr="00B450AB">
        <w:rPr>
          <w:b/>
          <w:bCs/>
        </w:rPr>
        <w:t>Review next Telecon</w:t>
      </w:r>
      <w:r>
        <w:t xml:space="preserve"> agenda:</w:t>
      </w:r>
    </w:p>
    <w:p w14:paraId="73A512A4" w14:textId="77777777" w:rsidR="00B450AB" w:rsidRPr="00951A89" w:rsidRDefault="00B450AB" w:rsidP="004F4808">
      <w:pPr>
        <w:numPr>
          <w:ilvl w:val="2"/>
          <w:numId w:val="1"/>
        </w:numPr>
        <w:contextualSpacing/>
        <w:rPr>
          <w:b/>
        </w:rPr>
      </w:pPr>
      <w:r>
        <w:rPr>
          <w:b/>
          <w:bCs/>
          <w:sz w:val="20"/>
          <w:lang w:eastAsia="en-GB"/>
        </w:rPr>
        <w:t>2020-07-17</w:t>
      </w:r>
      <w:r w:rsidRPr="002532E2">
        <w:rPr>
          <w:b/>
          <w:bCs/>
          <w:sz w:val="20"/>
          <w:lang w:eastAsia="en-GB"/>
        </w:rPr>
        <w:t xml:space="preserve"> Friday 10 am Eastern 2 hours </w:t>
      </w:r>
    </w:p>
    <w:p w14:paraId="1EC9025C" w14:textId="77777777" w:rsidR="00B450AB" w:rsidRPr="00E17207" w:rsidRDefault="00B450AB" w:rsidP="004F4808">
      <w:pPr>
        <w:numPr>
          <w:ilvl w:val="3"/>
          <w:numId w:val="1"/>
        </w:numPr>
        <w:contextualSpacing/>
        <w:rPr>
          <w:sz w:val="20"/>
        </w:rPr>
      </w:pPr>
      <w:r>
        <w:rPr>
          <w:bCs/>
          <w:sz w:val="20"/>
          <w:lang w:eastAsia="en-GB"/>
        </w:rPr>
        <w:t>Emily QI</w:t>
      </w:r>
      <w:r w:rsidRPr="00E17207">
        <w:rPr>
          <w:bCs/>
          <w:sz w:val="20"/>
          <w:lang w:eastAsia="en-GB"/>
        </w:rPr>
        <w:t xml:space="preserve"> – CID 4050 11-20-947</w:t>
      </w:r>
    </w:p>
    <w:p w14:paraId="206C42BD" w14:textId="77777777" w:rsidR="00B450AB" w:rsidRPr="000E7E80" w:rsidRDefault="00B450AB" w:rsidP="004F4808">
      <w:pPr>
        <w:numPr>
          <w:ilvl w:val="3"/>
          <w:numId w:val="1"/>
        </w:numPr>
        <w:contextualSpacing/>
        <w:rPr>
          <w:sz w:val="20"/>
        </w:rPr>
      </w:pPr>
      <w:r>
        <w:rPr>
          <w:bCs/>
          <w:sz w:val="20"/>
          <w:lang w:eastAsia="en-GB"/>
        </w:rPr>
        <w:t>Mark RISON</w:t>
      </w:r>
      <w:r w:rsidRPr="00E17207">
        <w:rPr>
          <w:bCs/>
          <w:sz w:val="20"/>
          <w:lang w:eastAsia="en-GB"/>
        </w:rPr>
        <w:t xml:space="preserve"> – CID 4087, 4756, 4286</w:t>
      </w:r>
    </w:p>
    <w:bookmarkEnd w:id="0"/>
    <w:p w14:paraId="744912CA" w14:textId="77777777" w:rsidR="00B450AB" w:rsidRPr="00A45442" w:rsidRDefault="00B450AB" w:rsidP="00B450AB">
      <w:pPr>
        <w:numPr>
          <w:ilvl w:val="3"/>
          <w:numId w:val="1"/>
        </w:numPr>
      </w:pPr>
      <w:r>
        <w:rPr>
          <w:bCs/>
          <w:sz w:val="20"/>
          <w:lang w:eastAsia="en-GB"/>
        </w:rPr>
        <w:t xml:space="preserve">Assaf KASHER – CID 4463, </w:t>
      </w:r>
      <w:hyperlink r:id="rId25" w:history="1">
        <w:r w:rsidRPr="006E2472">
          <w:rPr>
            <w:rStyle w:val="Hyperlink"/>
            <w:bCs/>
            <w:sz w:val="20"/>
            <w:lang w:eastAsia="en-GB"/>
          </w:rPr>
          <w:t>https://mentor.ieee.org/802.11/dcn/20/11-20-0929-01-000m-sb1-resolution-to-some-xdmg-cids.docx</w:t>
        </w:r>
      </w:hyperlink>
      <w:r>
        <w:rPr>
          <w:bCs/>
          <w:sz w:val="20"/>
          <w:lang w:eastAsia="en-GB"/>
        </w:rPr>
        <w:t xml:space="preserve"> </w:t>
      </w:r>
    </w:p>
    <w:p w14:paraId="3262D030" w14:textId="77777777" w:rsidR="00B450AB" w:rsidRPr="00E17207" w:rsidRDefault="00B450AB" w:rsidP="00B450AB">
      <w:pPr>
        <w:numPr>
          <w:ilvl w:val="3"/>
          <w:numId w:val="1"/>
        </w:numPr>
        <w:rPr>
          <w:sz w:val="20"/>
        </w:rPr>
      </w:pPr>
      <w:r>
        <w:rPr>
          <w:bCs/>
          <w:sz w:val="20"/>
          <w:lang w:eastAsia="en-GB"/>
        </w:rPr>
        <w:lastRenderedPageBreak/>
        <w:t>Gaurav PATWARDHAN</w:t>
      </w:r>
      <w:r w:rsidRPr="00E17207">
        <w:rPr>
          <w:bCs/>
          <w:sz w:val="20"/>
          <w:lang w:eastAsia="en-GB"/>
        </w:rPr>
        <w:t xml:space="preserve"> - </w:t>
      </w:r>
      <w:r w:rsidRPr="00E17207">
        <w:rPr>
          <w:sz w:val="20"/>
        </w:rPr>
        <w:t>non-AP STA TXOP frame bursting</w:t>
      </w:r>
    </w:p>
    <w:p w14:paraId="13D97E35" w14:textId="54D94CE8" w:rsidR="00B450AB" w:rsidRPr="00A91037" w:rsidRDefault="00B450AB" w:rsidP="00B450AB">
      <w:pPr>
        <w:numPr>
          <w:ilvl w:val="3"/>
          <w:numId w:val="1"/>
        </w:numPr>
        <w:rPr>
          <w:sz w:val="20"/>
          <w:lang w:val="en-CA"/>
        </w:rPr>
      </w:pPr>
      <w:r w:rsidRPr="00327FE8">
        <w:rPr>
          <w:rStyle w:val="gmail-msohyperlink"/>
          <w:sz w:val="20"/>
        </w:rPr>
        <w:t>Menzo WENTI</w:t>
      </w:r>
      <w:r>
        <w:rPr>
          <w:rStyle w:val="gmail-msohyperlink"/>
          <w:sz w:val="20"/>
        </w:rPr>
        <w:t>NK – including CIDs 4725,</w:t>
      </w:r>
      <w:r w:rsidRPr="00327FE8">
        <w:rPr>
          <w:rStyle w:val="gmail-msohyperlink"/>
          <w:sz w:val="20"/>
        </w:rPr>
        <w:t xml:space="preserve"> </w:t>
      </w:r>
      <w:hyperlink r:id="rId26" w:history="1">
        <w:r w:rsidRPr="00D62233">
          <w:rPr>
            <w:rStyle w:val="Hyperlink"/>
            <w:sz w:val="20"/>
          </w:rPr>
          <w:t>https://mentor.ieee.org/802.11/dcn/20/11-20-0150-13-000m-assorted-crs-revmd-draft-3-0.docx</w:t>
        </w:r>
      </w:hyperlink>
      <w:r>
        <w:rPr>
          <w:rStyle w:val="Hyperlink"/>
          <w:sz w:val="20"/>
        </w:rPr>
        <w:t xml:space="preserve">,  </w:t>
      </w:r>
      <w:hyperlink r:id="rId27" w:history="1">
        <w:r w:rsidRPr="006E2472">
          <w:rPr>
            <w:rStyle w:val="Hyperlink"/>
            <w:sz w:val="20"/>
          </w:rPr>
          <w:t>https://mentor.ieee.org/802.11/dcn/20/11-20-1038-00-000m-edca-and-hcca.docx</w:t>
        </w:r>
      </w:hyperlink>
    </w:p>
    <w:p w14:paraId="0B7E352F" w14:textId="3F676229" w:rsidR="00CA09B2" w:rsidRPr="00574DBD" w:rsidRDefault="00B450AB" w:rsidP="00574DBD">
      <w:pPr>
        <w:numPr>
          <w:ilvl w:val="1"/>
          <w:numId w:val="1"/>
        </w:numPr>
        <w:rPr>
          <w:b/>
          <w:bCs/>
        </w:rPr>
      </w:pPr>
      <w:r w:rsidRPr="00574DBD">
        <w:rPr>
          <w:b/>
          <w:bCs/>
        </w:rPr>
        <w:t>Adjourned 6:00pm</w:t>
      </w:r>
    </w:p>
    <w:p w14:paraId="1EF3E7CD" w14:textId="77777777" w:rsidR="00CA09B2" w:rsidRDefault="00CA09B2"/>
    <w:p w14:paraId="0E1061AB" w14:textId="14B5BA8C" w:rsidR="00CA09B2" w:rsidRDefault="00CA09B2">
      <w:pPr>
        <w:rPr>
          <w:b/>
          <w:sz w:val="24"/>
        </w:rPr>
      </w:pPr>
      <w:r>
        <w:br w:type="page"/>
      </w:r>
      <w:r>
        <w:rPr>
          <w:b/>
          <w:sz w:val="24"/>
        </w:rPr>
        <w:lastRenderedPageBreak/>
        <w:t>References:</w:t>
      </w:r>
    </w:p>
    <w:p w14:paraId="1AC243A2" w14:textId="50D15AEF" w:rsidR="004816DF" w:rsidRDefault="004816DF">
      <w:pPr>
        <w:rPr>
          <w:b/>
          <w:sz w:val="24"/>
        </w:rPr>
      </w:pPr>
      <w:r>
        <w:rPr>
          <w:b/>
          <w:sz w:val="24"/>
        </w:rPr>
        <w:t xml:space="preserve">July </w:t>
      </w:r>
      <w:r w:rsidR="007F596E">
        <w:rPr>
          <w:b/>
          <w:sz w:val="24"/>
        </w:rPr>
        <w:t>15:</w:t>
      </w:r>
    </w:p>
    <w:p w14:paraId="0A9A5F11" w14:textId="39A54B3D" w:rsidR="007F596E" w:rsidRDefault="007F596E" w:rsidP="004F4808">
      <w:pPr>
        <w:pStyle w:val="ListParagraph"/>
        <w:numPr>
          <w:ilvl w:val="0"/>
          <w:numId w:val="12"/>
        </w:numPr>
        <w:rPr>
          <w:rStyle w:val="Hyperlink"/>
        </w:rPr>
      </w:pPr>
      <w:hyperlink r:id="rId28" w:history="1">
        <w:r>
          <w:rPr>
            <w:rStyle w:val="Hyperlink"/>
          </w:rPr>
          <w:t>https://mentor.ieee.org/802.11/dcn/20/11-20-1001-03-000m-2020-july-august-agendas.docx</w:t>
        </w:r>
      </w:hyperlink>
    </w:p>
    <w:p w14:paraId="154443E5" w14:textId="063DE6C3" w:rsidR="007F596E" w:rsidRDefault="007F596E" w:rsidP="004F4808">
      <w:pPr>
        <w:pStyle w:val="ListParagraph"/>
        <w:numPr>
          <w:ilvl w:val="0"/>
          <w:numId w:val="12"/>
        </w:numPr>
      </w:pPr>
      <w:hyperlink r:id="rId29" w:history="1">
        <w:r w:rsidRPr="00334F13">
          <w:rPr>
            <w:rStyle w:val="Hyperlink"/>
          </w:rPr>
          <w:t>https://mentor.ieee.org/802.11/dcn/20/11-20-0323-00-0000-2nd-vice-chair-report-july-2020.pptx</w:t>
        </w:r>
      </w:hyperlink>
    </w:p>
    <w:p w14:paraId="386CC521" w14:textId="6B11E96A" w:rsidR="00CE55F2" w:rsidRDefault="00CE55F2" w:rsidP="004F4808">
      <w:pPr>
        <w:pStyle w:val="ListParagraph"/>
        <w:numPr>
          <w:ilvl w:val="0"/>
          <w:numId w:val="12"/>
        </w:numPr>
      </w:pPr>
      <w:hyperlink r:id="rId30" w:history="1">
        <w:r w:rsidRPr="00334F13">
          <w:rPr>
            <w:rStyle w:val="Hyperlink"/>
          </w:rPr>
          <w:t>https://mentor.ieee.org/802.11/dcn/17/11-17-0920-27-000m-802-11revmd-editor-s-report.ppt</w:t>
        </w:r>
      </w:hyperlink>
    </w:p>
    <w:p w14:paraId="29346A44" w14:textId="1901F881" w:rsidR="00CE55F2" w:rsidRPr="004F4808" w:rsidRDefault="00CE55F2" w:rsidP="004F4808">
      <w:pPr>
        <w:pStyle w:val="ListParagraph"/>
        <w:numPr>
          <w:ilvl w:val="0"/>
          <w:numId w:val="12"/>
        </w:numPr>
        <w:rPr>
          <w:u w:val="single"/>
          <w:lang w:val="en-US"/>
        </w:rPr>
      </w:pPr>
      <w:hyperlink r:id="rId31" w:history="1">
        <w:r w:rsidRPr="004F4808">
          <w:rPr>
            <w:rStyle w:val="Hyperlink"/>
            <w:lang w:val="en-US"/>
          </w:rPr>
          <w:t>https://mentor.ieee.org/802.11/dcn/19/11-19-2156-15-000m-revmd-sponsor-ballot-comments.xls</w:t>
        </w:r>
      </w:hyperlink>
    </w:p>
    <w:p w14:paraId="7BA719F8" w14:textId="218D0F8A" w:rsidR="00CE55F2" w:rsidRDefault="00CE55F2" w:rsidP="004F4808">
      <w:pPr>
        <w:pStyle w:val="ListParagraph"/>
        <w:numPr>
          <w:ilvl w:val="0"/>
          <w:numId w:val="12"/>
        </w:numPr>
      </w:pPr>
      <w:hyperlink r:id="rId32" w:history="1">
        <w:r w:rsidRPr="004F4808">
          <w:rPr>
            <w:rStyle w:val="Hyperlink"/>
            <w:lang w:val="en-US"/>
          </w:rPr>
          <w:t>https://mentor.ieee.org/802.11/dcn/19/11-19-1839-04-000m-tgmd-motion-tracking.xlsx</w:t>
        </w:r>
      </w:hyperlink>
    </w:p>
    <w:p w14:paraId="3B99DBF4" w14:textId="3CFB2C9C" w:rsidR="00CE55F2" w:rsidRPr="004F4808" w:rsidRDefault="00CE55F2" w:rsidP="004F4808">
      <w:pPr>
        <w:pStyle w:val="ListParagraph"/>
        <w:numPr>
          <w:ilvl w:val="0"/>
          <w:numId w:val="12"/>
        </w:numPr>
        <w:rPr>
          <w:szCs w:val="22"/>
        </w:rPr>
      </w:pPr>
      <w:hyperlink r:id="rId33" w:history="1">
        <w:r w:rsidRPr="004F4808">
          <w:rPr>
            <w:rStyle w:val="Hyperlink"/>
            <w:szCs w:val="22"/>
          </w:rPr>
          <w:t>https://mentor.ieee.org/802.11/dcn/20/11-20-1071-02-000m-d3-0-miscellaneous-cr.docx</w:t>
        </w:r>
      </w:hyperlink>
    </w:p>
    <w:p w14:paraId="0AEB40DB" w14:textId="49B59BC8" w:rsidR="00CE55F2" w:rsidRPr="004F4808" w:rsidRDefault="00933373" w:rsidP="004F4808">
      <w:pPr>
        <w:pStyle w:val="ListParagraph"/>
        <w:numPr>
          <w:ilvl w:val="0"/>
          <w:numId w:val="12"/>
        </w:numPr>
        <w:rPr>
          <w:szCs w:val="22"/>
        </w:rPr>
      </w:pPr>
      <w:hyperlink r:id="rId34" w:history="1">
        <w:r w:rsidRPr="004F4808">
          <w:rPr>
            <w:rStyle w:val="Hyperlink"/>
            <w:szCs w:val="22"/>
          </w:rPr>
          <w:t>https://mentor.ieee.org/802.11/dcn/20/11-20-0435-07-000m-resolutions-for-some-comments-on-11md-d3-0-sb1.docx</w:t>
        </w:r>
      </w:hyperlink>
    </w:p>
    <w:p w14:paraId="5726222B" w14:textId="00C6DD61" w:rsidR="00933373" w:rsidRDefault="00933373" w:rsidP="004F4808">
      <w:pPr>
        <w:pStyle w:val="ListParagraph"/>
        <w:numPr>
          <w:ilvl w:val="0"/>
          <w:numId w:val="12"/>
        </w:numPr>
      </w:pPr>
      <w:hyperlink r:id="rId35" w:history="1">
        <w:r w:rsidRPr="00334F13">
          <w:rPr>
            <w:rStyle w:val="Hyperlink"/>
          </w:rPr>
          <w:t>https://mentor.ieee.org/802.11/dcn/20/11-20-0435-07-000m-resolutions-for-some-comments-on-11md-d3-0-sb1.docx</w:t>
        </w:r>
      </w:hyperlink>
    </w:p>
    <w:p w14:paraId="682786FC" w14:textId="2A7C2A7F" w:rsidR="00933373" w:rsidRPr="004F4808" w:rsidRDefault="004F4808" w:rsidP="004F4808">
      <w:pPr>
        <w:pStyle w:val="ListParagraph"/>
        <w:numPr>
          <w:ilvl w:val="0"/>
          <w:numId w:val="12"/>
        </w:numPr>
        <w:rPr>
          <w:szCs w:val="22"/>
          <w:lang w:val="en-CA"/>
        </w:rPr>
      </w:pPr>
      <w:hyperlink r:id="rId36" w:history="1">
        <w:r w:rsidRPr="004F4808">
          <w:rPr>
            <w:rStyle w:val="Hyperlink"/>
            <w:szCs w:val="22"/>
            <w:lang w:val="en-CA"/>
          </w:rPr>
          <w:t>https://mentor.ieee.org/802.11/dcn/20/11-20-0351-00-000m-sae-sb1-resolutions.docx</w:t>
        </w:r>
      </w:hyperlink>
    </w:p>
    <w:p w14:paraId="787712E4" w14:textId="77777777" w:rsidR="004F4808" w:rsidRDefault="004F4808">
      <w:pPr>
        <w:rPr>
          <w:rStyle w:val="Hyperlink"/>
          <w:szCs w:val="22"/>
        </w:rPr>
      </w:pPr>
    </w:p>
    <w:p w14:paraId="5428658C" w14:textId="77777777" w:rsidR="00933373" w:rsidRDefault="00933373">
      <w:pPr>
        <w:rPr>
          <w:rStyle w:val="Hyperlink"/>
          <w:szCs w:val="22"/>
        </w:rPr>
      </w:pPr>
    </w:p>
    <w:p w14:paraId="430D43D9" w14:textId="77777777" w:rsidR="007F596E" w:rsidRDefault="007F596E"/>
    <w:p w14:paraId="4E6E6617" w14:textId="77777777" w:rsidR="007F596E" w:rsidRDefault="007F596E">
      <w:pPr>
        <w:rPr>
          <w:b/>
          <w:sz w:val="24"/>
        </w:rPr>
      </w:pPr>
    </w:p>
    <w:p w14:paraId="32E90113" w14:textId="2FDAFCC9" w:rsidR="006A028F" w:rsidRDefault="006A028F">
      <w:pPr>
        <w:rPr>
          <w:b/>
          <w:sz w:val="24"/>
        </w:rPr>
      </w:pPr>
    </w:p>
    <w:p w14:paraId="6F4CC275" w14:textId="332828C8" w:rsidR="006A028F" w:rsidRDefault="006A028F">
      <w:pPr>
        <w:rPr>
          <w:b/>
          <w:sz w:val="24"/>
        </w:rPr>
      </w:pPr>
      <w:r>
        <w:rPr>
          <w:b/>
          <w:sz w:val="24"/>
        </w:rPr>
        <w:br w:type="page"/>
      </w:r>
      <w:r>
        <w:rPr>
          <w:b/>
          <w:sz w:val="24"/>
        </w:rPr>
        <w:lastRenderedPageBreak/>
        <w:t xml:space="preserve">IMAT Attendance Report for Wednesday July 15, 2020 - </w:t>
      </w:r>
    </w:p>
    <w:tbl>
      <w:tblPr>
        <w:tblW w:w="8093" w:type="dxa"/>
        <w:tblInd w:w="1267" w:type="dxa"/>
        <w:tblCellMar>
          <w:left w:w="0" w:type="dxa"/>
          <w:right w:w="0" w:type="dxa"/>
        </w:tblCellMar>
        <w:tblLook w:val="04A0" w:firstRow="1" w:lastRow="0" w:firstColumn="1" w:lastColumn="0" w:noHBand="0" w:noVBand="1"/>
      </w:tblPr>
      <w:tblGrid>
        <w:gridCol w:w="463"/>
        <w:gridCol w:w="960"/>
        <w:gridCol w:w="1030"/>
        <w:gridCol w:w="2220"/>
        <w:gridCol w:w="3420"/>
      </w:tblGrid>
      <w:tr w:rsidR="006A028F" w:rsidRPr="00073BF3" w14:paraId="646C4AC8" w14:textId="77777777" w:rsidTr="00B850F8">
        <w:trPr>
          <w:trHeight w:val="300"/>
        </w:trPr>
        <w:tc>
          <w:tcPr>
            <w:tcW w:w="463" w:type="dxa"/>
            <w:tcBorders>
              <w:top w:val="nil"/>
              <w:left w:val="nil"/>
              <w:bottom w:val="nil"/>
              <w:right w:val="nil"/>
            </w:tcBorders>
          </w:tcPr>
          <w:p w14:paraId="6ECCF092"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47360ACC" w14:textId="77777777" w:rsidR="006A028F" w:rsidRPr="00073BF3" w:rsidRDefault="006A028F" w:rsidP="00B850F8">
            <w:pPr>
              <w:jc w:val="center"/>
              <w:rPr>
                <w:rFonts w:ascii="Calibri" w:hAnsi="Calibri" w:cs="Calibri"/>
                <w:color w:val="000000"/>
                <w:szCs w:val="22"/>
                <w:lang w:val="en-US"/>
              </w:rPr>
            </w:pPr>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7F491464" w14:textId="77777777" w:rsidR="006A028F" w:rsidRPr="00073BF3" w:rsidRDefault="006A028F" w:rsidP="00B850F8">
            <w:pPr>
              <w:jc w:val="center"/>
              <w:rPr>
                <w:rFonts w:ascii="Calibri" w:hAnsi="Calibri" w:cs="Calibri"/>
                <w:color w:val="000000"/>
                <w:szCs w:val="22"/>
                <w:lang w:val="en-US"/>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1A029D4" w14:textId="77777777" w:rsidR="006A028F" w:rsidRPr="00073BF3" w:rsidRDefault="006A028F" w:rsidP="00B850F8">
            <w:pPr>
              <w:rPr>
                <w:rFonts w:ascii="Calibri" w:hAnsi="Calibri" w:cs="Calibri"/>
                <w:color w:val="000000"/>
                <w:szCs w:val="22"/>
                <w:lang w:val="en-US"/>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8717A43" w14:textId="77777777" w:rsidR="006A028F" w:rsidRPr="00073BF3" w:rsidRDefault="006A028F" w:rsidP="00B850F8">
            <w:pPr>
              <w:rPr>
                <w:rFonts w:ascii="Calibri" w:hAnsi="Calibri" w:cs="Calibri"/>
                <w:color w:val="000000"/>
                <w:szCs w:val="22"/>
                <w:lang w:val="en-US"/>
              </w:rPr>
            </w:pPr>
          </w:p>
        </w:tc>
      </w:tr>
      <w:tr w:rsidR="006A028F" w:rsidRPr="00073BF3" w14:paraId="6B9A1D49" w14:textId="77777777" w:rsidTr="00B850F8">
        <w:trPr>
          <w:trHeight w:val="300"/>
        </w:trPr>
        <w:tc>
          <w:tcPr>
            <w:tcW w:w="0" w:type="auto"/>
            <w:tcBorders>
              <w:top w:val="nil"/>
              <w:left w:val="nil"/>
              <w:bottom w:val="nil"/>
              <w:right w:val="nil"/>
            </w:tcBorders>
          </w:tcPr>
          <w:p w14:paraId="297DD0D2"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AC0CCEC" w14:textId="77777777" w:rsidR="006A028F" w:rsidRPr="00073BF3" w:rsidRDefault="006A028F" w:rsidP="00B850F8">
            <w:p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1826243" w14:textId="77777777" w:rsidR="006A028F" w:rsidRPr="00073BF3" w:rsidRDefault="006A028F" w:rsidP="00B850F8">
            <w:pPr>
              <w:jc w:val="center"/>
              <w:rPr>
                <w:rFonts w:ascii="Calibri" w:hAnsi="Calibri" w:cs="Calibri"/>
                <w:color w:val="000000"/>
                <w:szCs w:val="22"/>
                <w:lang w:val="en-US"/>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20066B9" w14:textId="77777777" w:rsidR="006A028F" w:rsidRPr="00073BF3" w:rsidRDefault="006A028F" w:rsidP="00B850F8">
            <w:pPr>
              <w:rPr>
                <w:rFonts w:ascii="Calibri" w:hAnsi="Calibri" w:cs="Calibri"/>
                <w:color w:val="000000"/>
                <w:szCs w:val="22"/>
                <w:lang w:val="en-US"/>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471C4DD" w14:textId="77777777" w:rsidR="006A028F" w:rsidRPr="00073BF3" w:rsidRDefault="006A028F" w:rsidP="00B850F8">
            <w:pPr>
              <w:rPr>
                <w:rFonts w:ascii="Calibri" w:hAnsi="Calibri" w:cs="Calibri"/>
                <w:color w:val="000000"/>
                <w:szCs w:val="22"/>
                <w:lang w:val="en-US"/>
              </w:rPr>
            </w:pPr>
          </w:p>
        </w:tc>
      </w:tr>
      <w:tr w:rsidR="006A028F" w:rsidRPr="00073BF3" w14:paraId="2C4EB8CA" w14:textId="77777777" w:rsidTr="00B850F8">
        <w:trPr>
          <w:trHeight w:val="300"/>
        </w:trPr>
        <w:tc>
          <w:tcPr>
            <w:tcW w:w="0" w:type="auto"/>
            <w:tcBorders>
              <w:top w:val="nil"/>
              <w:left w:val="nil"/>
              <w:bottom w:val="nil"/>
              <w:right w:val="nil"/>
            </w:tcBorders>
          </w:tcPr>
          <w:p w14:paraId="126272E8"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5DEEBA5" w14:textId="77777777" w:rsidR="006A028F" w:rsidRPr="00073BF3" w:rsidRDefault="006A028F" w:rsidP="00B850F8">
            <w:p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4031014" w14:textId="77777777" w:rsidR="006A028F" w:rsidRPr="00073BF3" w:rsidRDefault="006A028F" w:rsidP="00B850F8">
            <w:pPr>
              <w:jc w:val="center"/>
              <w:rPr>
                <w:rFonts w:ascii="Calibri" w:hAnsi="Calibri" w:cs="Calibri"/>
                <w:color w:val="000000"/>
                <w:szCs w:val="22"/>
                <w:lang w:val="en-US"/>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48CA1C2" w14:textId="77777777" w:rsidR="006A028F" w:rsidRPr="00073BF3" w:rsidRDefault="006A028F" w:rsidP="00B850F8">
            <w:pPr>
              <w:rPr>
                <w:rFonts w:ascii="Calibri" w:hAnsi="Calibri" w:cs="Calibri"/>
                <w:color w:val="000000"/>
                <w:szCs w:val="22"/>
                <w:lang w:val="en-US"/>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2268F27" w14:textId="77777777" w:rsidR="006A028F" w:rsidRPr="00073BF3" w:rsidRDefault="006A028F" w:rsidP="00B850F8">
            <w:pPr>
              <w:rPr>
                <w:rFonts w:ascii="Calibri" w:hAnsi="Calibri" w:cs="Calibri"/>
                <w:color w:val="000000"/>
                <w:szCs w:val="22"/>
                <w:lang w:val="en-US"/>
              </w:rPr>
            </w:pPr>
          </w:p>
        </w:tc>
      </w:tr>
      <w:tr w:rsidR="006A028F" w:rsidRPr="00073BF3" w14:paraId="2502EE38" w14:textId="77777777" w:rsidTr="00B850F8">
        <w:trPr>
          <w:trHeight w:val="300"/>
        </w:trPr>
        <w:tc>
          <w:tcPr>
            <w:tcW w:w="0" w:type="auto"/>
            <w:tcBorders>
              <w:top w:val="nil"/>
              <w:left w:val="nil"/>
              <w:bottom w:val="nil"/>
              <w:right w:val="nil"/>
            </w:tcBorders>
          </w:tcPr>
          <w:p w14:paraId="6313ED41"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E81C895" w14:textId="77777777" w:rsidR="006A028F" w:rsidRPr="00073BF3" w:rsidRDefault="006A028F" w:rsidP="00B850F8">
            <w:p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3F8BA2C" w14:textId="77777777" w:rsidR="006A028F" w:rsidRPr="00073BF3" w:rsidRDefault="006A028F" w:rsidP="00B850F8">
            <w:pPr>
              <w:jc w:val="center"/>
              <w:rPr>
                <w:rFonts w:ascii="Calibri" w:hAnsi="Calibri" w:cs="Calibri"/>
                <w:color w:val="000000"/>
                <w:szCs w:val="22"/>
                <w:lang w:val="en-US"/>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80AECC0" w14:textId="77777777" w:rsidR="006A028F" w:rsidRPr="00073BF3" w:rsidRDefault="006A028F" w:rsidP="00B850F8">
            <w:pPr>
              <w:rPr>
                <w:rFonts w:ascii="Calibri" w:hAnsi="Calibri" w:cs="Calibri"/>
                <w:color w:val="000000"/>
                <w:szCs w:val="22"/>
                <w:lang w:val="en-US"/>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6292F27" w14:textId="77777777" w:rsidR="006A028F" w:rsidRPr="00073BF3" w:rsidRDefault="006A028F" w:rsidP="00B850F8">
            <w:pPr>
              <w:rPr>
                <w:rFonts w:ascii="Calibri" w:hAnsi="Calibri" w:cs="Calibri"/>
                <w:color w:val="000000"/>
                <w:szCs w:val="22"/>
                <w:lang w:val="en-US"/>
              </w:rPr>
            </w:pPr>
          </w:p>
        </w:tc>
      </w:tr>
      <w:tr w:rsidR="006A028F" w:rsidRPr="00073BF3" w14:paraId="322EFD4D" w14:textId="77777777" w:rsidTr="00B850F8">
        <w:trPr>
          <w:trHeight w:val="300"/>
        </w:trPr>
        <w:tc>
          <w:tcPr>
            <w:tcW w:w="0" w:type="auto"/>
            <w:tcBorders>
              <w:top w:val="nil"/>
              <w:left w:val="nil"/>
              <w:bottom w:val="nil"/>
              <w:right w:val="nil"/>
            </w:tcBorders>
          </w:tcPr>
          <w:p w14:paraId="7C79A857"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23C152E" w14:textId="77777777" w:rsidR="006A028F" w:rsidRPr="00073BF3" w:rsidRDefault="006A028F" w:rsidP="00B850F8">
            <w:p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6055E0D" w14:textId="77777777" w:rsidR="006A028F" w:rsidRPr="00073BF3" w:rsidRDefault="006A028F" w:rsidP="00B850F8">
            <w:pPr>
              <w:jc w:val="center"/>
              <w:rPr>
                <w:rFonts w:ascii="Calibri" w:hAnsi="Calibri" w:cs="Calibri"/>
                <w:color w:val="000000"/>
                <w:szCs w:val="22"/>
                <w:lang w:val="en-US"/>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6F5F87C" w14:textId="77777777" w:rsidR="006A028F" w:rsidRPr="00073BF3" w:rsidRDefault="006A028F" w:rsidP="00B850F8">
            <w:pPr>
              <w:rPr>
                <w:rFonts w:ascii="Calibri" w:hAnsi="Calibri" w:cs="Calibri"/>
                <w:color w:val="000000"/>
                <w:szCs w:val="22"/>
                <w:lang w:val="en-US"/>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54A65C5" w14:textId="77777777" w:rsidR="006A028F" w:rsidRPr="00073BF3" w:rsidRDefault="006A028F" w:rsidP="00B850F8">
            <w:pPr>
              <w:rPr>
                <w:rFonts w:ascii="Calibri" w:hAnsi="Calibri" w:cs="Calibri"/>
                <w:color w:val="000000"/>
                <w:szCs w:val="22"/>
                <w:lang w:val="en-US"/>
              </w:rPr>
            </w:pPr>
          </w:p>
        </w:tc>
      </w:tr>
      <w:tr w:rsidR="006A028F" w:rsidRPr="00073BF3" w14:paraId="1C1CBB18" w14:textId="77777777" w:rsidTr="00B850F8">
        <w:trPr>
          <w:trHeight w:val="300"/>
        </w:trPr>
        <w:tc>
          <w:tcPr>
            <w:tcW w:w="0" w:type="auto"/>
            <w:tcBorders>
              <w:top w:val="nil"/>
              <w:left w:val="nil"/>
              <w:bottom w:val="nil"/>
              <w:right w:val="nil"/>
            </w:tcBorders>
          </w:tcPr>
          <w:p w14:paraId="4FB8386E"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959BC69" w14:textId="77777777" w:rsidR="006A028F" w:rsidRPr="00073BF3" w:rsidRDefault="006A028F" w:rsidP="00B850F8">
            <w:p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9DE9ED" w14:textId="77777777" w:rsidR="006A028F" w:rsidRPr="00073BF3" w:rsidRDefault="006A028F" w:rsidP="00B850F8">
            <w:pPr>
              <w:jc w:val="center"/>
              <w:rPr>
                <w:rFonts w:ascii="Calibri" w:hAnsi="Calibri" w:cs="Calibri"/>
                <w:color w:val="000000"/>
                <w:szCs w:val="22"/>
                <w:lang w:val="en-US"/>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F240482" w14:textId="77777777" w:rsidR="006A028F" w:rsidRPr="00073BF3" w:rsidRDefault="006A028F" w:rsidP="00B850F8">
            <w:pPr>
              <w:rPr>
                <w:rFonts w:ascii="Calibri" w:hAnsi="Calibri" w:cs="Calibri"/>
                <w:color w:val="000000"/>
                <w:szCs w:val="22"/>
                <w:lang w:val="en-US"/>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3CDE025" w14:textId="77777777" w:rsidR="006A028F" w:rsidRPr="00073BF3" w:rsidRDefault="006A028F" w:rsidP="00B850F8">
            <w:pPr>
              <w:rPr>
                <w:rFonts w:ascii="Calibri" w:hAnsi="Calibri" w:cs="Calibri"/>
                <w:color w:val="000000"/>
                <w:szCs w:val="22"/>
                <w:lang w:val="en-US"/>
              </w:rPr>
            </w:pPr>
          </w:p>
        </w:tc>
      </w:tr>
      <w:tr w:rsidR="006A028F" w:rsidRPr="00073BF3" w14:paraId="464EB745" w14:textId="77777777" w:rsidTr="00B850F8">
        <w:trPr>
          <w:trHeight w:val="300"/>
        </w:trPr>
        <w:tc>
          <w:tcPr>
            <w:tcW w:w="0" w:type="auto"/>
            <w:tcBorders>
              <w:top w:val="nil"/>
              <w:left w:val="nil"/>
              <w:bottom w:val="nil"/>
              <w:right w:val="nil"/>
            </w:tcBorders>
          </w:tcPr>
          <w:p w14:paraId="15423E6B"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9615947" w14:textId="77777777" w:rsidR="006A028F" w:rsidRPr="00073BF3" w:rsidRDefault="006A028F" w:rsidP="00B850F8">
            <w:p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6AABA6F" w14:textId="77777777" w:rsidR="006A028F" w:rsidRPr="00073BF3" w:rsidRDefault="006A028F" w:rsidP="00B850F8">
            <w:pPr>
              <w:jc w:val="center"/>
              <w:rPr>
                <w:rFonts w:ascii="Calibri" w:hAnsi="Calibri" w:cs="Calibri"/>
                <w:color w:val="000000"/>
                <w:szCs w:val="22"/>
                <w:lang w:val="en-US"/>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EBEEC4C" w14:textId="77777777" w:rsidR="006A028F" w:rsidRPr="00073BF3" w:rsidRDefault="006A028F" w:rsidP="00B850F8">
            <w:pPr>
              <w:rPr>
                <w:rFonts w:ascii="Calibri" w:hAnsi="Calibri" w:cs="Calibri"/>
                <w:color w:val="000000"/>
                <w:szCs w:val="22"/>
                <w:lang w:val="en-US"/>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D7BED62" w14:textId="77777777" w:rsidR="006A028F" w:rsidRPr="00073BF3" w:rsidRDefault="006A028F" w:rsidP="00B850F8">
            <w:pPr>
              <w:rPr>
                <w:rFonts w:ascii="Calibri" w:hAnsi="Calibri" w:cs="Calibri"/>
                <w:color w:val="000000"/>
                <w:szCs w:val="22"/>
                <w:lang w:val="en-US"/>
              </w:rPr>
            </w:pPr>
          </w:p>
        </w:tc>
      </w:tr>
      <w:tr w:rsidR="006A028F" w:rsidRPr="00073BF3" w14:paraId="4F20A333" w14:textId="77777777" w:rsidTr="00B850F8">
        <w:trPr>
          <w:trHeight w:val="300"/>
        </w:trPr>
        <w:tc>
          <w:tcPr>
            <w:tcW w:w="0" w:type="auto"/>
            <w:tcBorders>
              <w:top w:val="nil"/>
              <w:left w:val="nil"/>
              <w:bottom w:val="nil"/>
              <w:right w:val="nil"/>
            </w:tcBorders>
          </w:tcPr>
          <w:p w14:paraId="54D9B6D8"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F486212" w14:textId="77777777" w:rsidR="006A028F" w:rsidRPr="00073BF3" w:rsidRDefault="006A028F" w:rsidP="00B850F8">
            <w:p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6E73211" w14:textId="77777777" w:rsidR="006A028F" w:rsidRPr="00073BF3" w:rsidRDefault="006A028F" w:rsidP="00B850F8">
            <w:pPr>
              <w:jc w:val="center"/>
              <w:rPr>
                <w:rFonts w:ascii="Calibri" w:hAnsi="Calibri" w:cs="Calibri"/>
                <w:color w:val="000000"/>
                <w:szCs w:val="22"/>
                <w:lang w:val="en-US"/>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E7894BB" w14:textId="77777777" w:rsidR="006A028F" w:rsidRPr="00073BF3" w:rsidRDefault="006A028F" w:rsidP="00B850F8">
            <w:pPr>
              <w:rPr>
                <w:rFonts w:ascii="Calibri" w:hAnsi="Calibri" w:cs="Calibri"/>
                <w:color w:val="000000"/>
                <w:szCs w:val="22"/>
                <w:lang w:val="en-US"/>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2EED2FA" w14:textId="77777777" w:rsidR="006A028F" w:rsidRPr="00073BF3" w:rsidRDefault="006A028F" w:rsidP="00B850F8">
            <w:pPr>
              <w:rPr>
                <w:rFonts w:ascii="Calibri" w:hAnsi="Calibri" w:cs="Calibri"/>
                <w:color w:val="000000"/>
                <w:szCs w:val="22"/>
                <w:lang w:val="en-US"/>
              </w:rPr>
            </w:pPr>
          </w:p>
        </w:tc>
      </w:tr>
      <w:tr w:rsidR="006A028F" w:rsidRPr="00073BF3" w14:paraId="011C4745" w14:textId="77777777" w:rsidTr="00B850F8">
        <w:trPr>
          <w:trHeight w:val="300"/>
        </w:trPr>
        <w:tc>
          <w:tcPr>
            <w:tcW w:w="0" w:type="auto"/>
            <w:tcBorders>
              <w:top w:val="nil"/>
              <w:left w:val="nil"/>
              <w:bottom w:val="nil"/>
              <w:right w:val="nil"/>
            </w:tcBorders>
          </w:tcPr>
          <w:p w14:paraId="3221C866"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511C7F8" w14:textId="77777777" w:rsidR="006A028F" w:rsidRPr="00073BF3" w:rsidRDefault="006A028F" w:rsidP="00B850F8">
            <w:p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63169E9" w14:textId="77777777" w:rsidR="006A028F" w:rsidRPr="00073BF3" w:rsidRDefault="006A028F" w:rsidP="00B850F8">
            <w:pPr>
              <w:jc w:val="center"/>
              <w:rPr>
                <w:rFonts w:ascii="Calibri" w:hAnsi="Calibri" w:cs="Calibri"/>
                <w:color w:val="000000"/>
                <w:szCs w:val="22"/>
                <w:lang w:val="en-US"/>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0B8C9F0" w14:textId="77777777" w:rsidR="006A028F" w:rsidRPr="00073BF3" w:rsidRDefault="006A028F" w:rsidP="00B850F8">
            <w:pPr>
              <w:rPr>
                <w:rFonts w:ascii="Calibri" w:hAnsi="Calibri" w:cs="Calibri"/>
                <w:color w:val="000000"/>
                <w:szCs w:val="22"/>
                <w:lang w:val="en-US"/>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C27E22A" w14:textId="77777777" w:rsidR="006A028F" w:rsidRPr="00073BF3" w:rsidRDefault="006A028F" w:rsidP="00B850F8">
            <w:pPr>
              <w:rPr>
                <w:rFonts w:ascii="Calibri" w:hAnsi="Calibri" w:cs="Calibri"/>
                <w:color w:val="000000"/>
                <w:szCs w:val="22"/>
                <w:lang w:val="en-US"/>
              </w:rPr>
            </w:pPr>
          </w:p>
        </w:tc>
      </w:tr>
      <w:tr w:rsidR="006A028F" w:rsidRPr="00073BF3" w14:paraId="10EE80A6" w14:textId="77777777" w:rsidTr="00B850F8">
        <w:trPr>
          <w:trHeight w:val="300"/>
        </w:trPr>
        <w:tc>
          <w:tcPr>
            <w:tcW w:w="0" w:type="auto"/>
            <w:tcBorders>
              <w:top w:val="nil"/>
              <w:left w:val="nil"/>
              <w:bottom w:val="nil"/>
              <w:right w:val="nil"/>
            </w:tcBorders>
          </w:tcPr>
          <w:p w14:paraId="34E6C5A9"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439A297" w14:textId="77777777" w:rsidR="006A028F" w:rsidRPr="00073BF3" w:rsidRDefault="006A028F" w:rsidP="00B850F8">
            <w:p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21F30B2" w14:textId="77777777" w:rsidR="006A028F" w:rsidRPr="00073BF3" w:rsidRDefault="006A028F" w:rsidP="00B850F8">
            <w:pPr>
              <w:jc w:val="center"/>
              <w:rPr>
                <w:rFonts w:ascii="Calibri" w:hAnsi="Calibri" w:cs="Calibri"/>
                <w:color w:val="000000"/>
                <w:szCs w:val="22"/>
                <w:lang w:val="en-US"/>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19BD07B" w14:textId="77777777" w:rsidR="006A028F" w:rsidRPr="00073BF3" w:rsidRDefault="006A028F" w:rsidP="00B850F8">
            <w:pPr>
              <w:rPr>
                <w:rFonts w:ascii="Calibri" w:hAnsi="Calibri" w:cs="Calibri"/>
                <w:color w:val="000000"/>
                <w:szCs w:val="22"/>
                <w:lang w:val="en-US"/>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199B62B" w14:textId="77777777" w:rsidR="006A028F" w:rsidRPr="00073BF3" w:rsidRDefault="006A028F" w:rsidP="00B850F8">
            <w:pPr>
              <w:rPr>
                <w:rFonts w:ascii="Calibri" w:hAnsi="Calibri" w:cs="Calibri"/>
                <w:color w:val="000000"/>
                <w:szCs w:val="22"/>
                <w:lang w:val="en-US"/>
              </w:rPr>
            </w:pPr>
          </w:p>
        </w:tc>
      </w:tr>
      <w:tr w:rsidR="006A028F" w:rsidRPr="00073BF3" w14:paraId="1A1A04E3" w14:textId="77777777" w:rsidTr="00B850F8">
        <w:trPr>
          <w:trHeight w:val="300"/>
        </w:trPr>
        <w:tc>
          <w:tcPr>
            <w:tcW w:w="0" w:type="auto"/>
            <w:tcBorders>
              <w:top w:val="nil"/>
              <w:left w:val="nil"/>
              <w:bottom w:val="nil"/>
              <w:right w:val="nil"/>
            </w:tcBorders>
          </w:tcPr>
          <w:p w14:paraId="28CA1402"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B6E50F0" w14:textId="77777777" w:rsidR="006A028F" w:rsidRPr="00073BF3" w:rsidRDefault="006A028F" w:rsidP="00B850F8">
            <w:p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223FA95" w14:textId="77777777" w:rsidR="006A028F" w:rsidRPr="00073BF3" w:rsidRDefault="006A028F" w:rsidP="00B850F8">
            <w:pPr>
              <w:jc w:val="center"/>
              <w:rPr>
                <w:rFonts w:ascii="Calibri" w:hAnsi="Calibri" w:cs="Calibri"/>
                <w:color w:val="000000"/>
                <w:szCs w:val="22"/>
                <w:lang w:val="en-US"/>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950CF1E" w14:textId="77777777" w:rsidR="006A028F" w:rsidRPr="00073BF3" w:rsidRDefault="006A028F" w:rsidP="00B850F8">
            <w:pPr>
              <w:rPr>
                <w:rFonts w:ascii="Calibri" w:hAnsi="Calibri" w:cs="Calibri"/>
                <w:color w:val="000000"/>
                <w:szCs w:val="22"/>
                <w:lang w:val="en-US"/>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C267316" w14:textId="77777777" w:rsidR="006A028F" w:rsidRPr="00073BF3" w:rsidRDefault="006A028F" w:rsidP="00B850F8">
            <w:pPr>
              <w:rPr>
                <w:rFonts w:ascii="Calibri" w:hAnsi="Calibri" w:cs="Calibri"/>
                <w:color w:val="000000"/>
                <w:szCs w:val="22"/>
                <w:lang w:val="en-US"/>
              </w:rPr>
            </w:pPr>
          </w:p>
        </w:tc>
      </w:tr>
      <w:tr w:rsidR="006A028F" w:rsidRPr="00073BF3" w14:paraId="6B148AC6" w14:textId="77777777" w:rsidTr="00B850F8">
        <w:trPr>
          <w:trHeight w:val="300"/>
        </w:trPr>
        <w:tc>
          <w:tcPr>
            <w:tcW w:w="0" w:type="auto"/>
            <w:tcBorders>
              <w:top w:val="nil"/>
              <w:left w:val="nil"/>
              <w:bottom w:val="nil"/>
              <w:right w:val="nil"/>
            </w:tcBorders>
          </w:tcPr>
          <w:p w14:paraId="733A2F89"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A3E8805" w14:textId="77777777" w:rsidR="006A028F" w:rsidRPr="00073BF3" w:rsidRDefault="006A028F" w:rsidP="00B850F8">
            <w:p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BF4D4FF" w14:textId="77777777" w:rsidR="006A028F" w:rsidRPr="00073BF3" w:rsidRDefault="006A028F" w:rsidP="00B850F8">
            <w:pPr>
              <w:jc w:val="center"/>
              <w:rPr>
                <w:rFonts w:ascii="Calibri" w:hAnsi="Calibri" w:cs="Calibri"/>
                <w:color w:val="000000"/>
                <w:szCs w:val="22"/>
                <w:lang w:val="en-US"/>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A9C28C8" w14:textId="77777777" w:rsidR="006A028F" w:rsidRPr="00073BF3" w:rsidRDefault="006A028F" w:rsidP="00B850F8">
            <w:pPr>
              <w:rPr>
                <w:rFonts w:ascii="Calibri" w:hAnsi="Calibri" w:cs="Calibri"/>
                <w:color w:val="000000"/>
                <w:szCs w:val="22"/>
                <w:lang w:val="en-US"/>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3D55B18" w14:textId="77777777" w:rsidR="006A028F" w:rsidRPr="00073BF3" w:rsidRDefault="006A028F" w:rsidP="00B850F8">
            <w:pPr>
              <w:rPr>
                <w:rFonts w:ascii="Calibri" w:hAnsi="Calibri" w:cs="Calibri"/>
                <w:color w:val="000000"/>
                <w:szCs w:val="22"/>
                <w:lang w:val="en-US"/>
              </w:rPr>
            </w:pPr>
          </w:p>
        </w:tc>
      </w:tr>
      <w:tr w:rsidR="006A028F" w:rsidRPr="00073BF3" w14:paraId="36FC0994" w14:textId="77777777" w:rsidTr="00B850F8">
        <w:trPr>
          <w:trHeight w:val="300"/>
        </w:trPr>
        <w:tc>
          <w:tcPr>
            <w:tcW w:w="0" w:type="auto"/>
            <w:tcBorders>
              <w:top w:val="nil"/>
              <w:left w:val="nil"/>
              <w:bottom w:val="nil"/>
              <w:right w:val="nil"/>
            </w:tcBorders>
          </w:tcPr>
          <w:p w14:paraId="0E1CACB8"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D1AB9C6" w14:textId="77777777" w:rsidR="006A028F" w:rsidRDefault="006A028F" w:rsidP="00B850F8">
            <w:pPr>
              <w:jc w:val="center"/>
              <w:rPr>
                <w:rFonts w:ascii="Calibri" w:hAnsi="Calibri" w:cs="Calibri"/>
                <w:color w:val="000000"/>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555E435" w14:textId="77777777" w:rsidR="006A028F" w:rsidRDefault="006A028F" w:rsidP="00B850F8">
            <w:pPr>
              <w:jc w:val="center"/>
              <w:rPr>
                <w:rFonts w:ascii="Calibri" w:hAnsi="Calibri" w:cs="Calibri"/>
                <w:color w:val="000000"/>
                <w:szCs w:val="22"/>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B2081B8" w14:textId="77777777" w:rsidR="006A028F" w:rsidRDefault="006A028F" w:rsidP="00B850F8">
            <w:pPr>
              <w:rPr>
                <w:rFonts w:ascii="Calibri" w:hAnsi="Calibri" w:cs="Calibri"/>
                <w:color w:val="000000"/>
                <w:szCs w:val="22"/>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91D6016" w14:textId="77777777" w:rsidR="006A028F" w:rsidRDefault="006A028F" w:rsidP="00B850F8">
            <w:pPr>
              <w:rPr>
                <w:rFonts w:ascii="Calibri" w:hAnsi="Calibri" w:cs="Calibri"/>
                <w:color w:val="000000"/>
                <w:szCs w:val="22"/>
              </w:rPr>
            </w:pPr>
          </w:p>
        </w:tc>
      </w:tr>
      <w:tr w:rsidR="006A028F" w:rsidRPr="00073BF3" w14:paraId="202F81F9" w14:textId="77777777" w:rsidTr="00B850F8">
        <w:trPr>
          <w:trHeight w:val="300"/>
        </w:trPr>
        <w:tc>
          <w:tcPr>
            <w:tcW w:w="0" w:type="auto"/>
            <w:tcBorders>
              <w:top w:val="nil"/>
              <w:left w:val="nil"/>
              <w:bottom w:val="nil"/>
              <w:right w:val="nil"/>
            </w:tcBorders>
          </w:tcPr>
          <w:p w14:paraId="7E084795"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EAF10A6" w14:textId="77777777" w:rsidR="006A028F" w:rsidRDefault="006A028F" w:rsidP="00B850F8">
            <w:pPr>
              <w:jc w:val="center"/>
              <w:rPr>
                <w:rFonts w:ascii="Calibri" w:hAnsi="Calibri" w:cs="Calibri"/>
                <w:color w:val="000000"/>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D1E6AF9" w14:textId="77777777" w:rsidR="006A028F" w:rsidRDefault="006A028F" w:rsidP="00B850F8">
            <w:pPr>
              <w:jc w:val="center"/>
              <w:rPr>
                <w:rFonts w:ascii="Calibri" w:hAnsi="Calibri" w:cs="Calibri"/>
                <w:color w:val="000000"/>
                <w:szCs w:val="22"/>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2FAB4E9" w14:textId="77777777" w:rsidR="006A028F" w:rsidRDefault="006A028F" w:rsidP="00B850F8">
            <w:pPr>
              <w:rPr>
                <w:rFonts w:ascii="Calibri" w:hAnsi="Calibri" w:cs="Calibri"/>
                <w:color w:val="000000"/>
                <w:szCs w:val="22"/>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6FB4268" w14:textId="77777777" w:rsidR="006A028F" w:rsidRDefault="006A028F" w:rsidP="00B850F8">
            <w:pPr>
              <w:rPr>
                <w:rFonts w:ascii="Calibri" w:hAnsi="Calibri" w:cs="Calibri"/>
                <w:color w:val="000000"/>
                <w:szCs w:val="22"/>
              </w:rPr>
            </w:pPr>
          </w:p>
        </w:tc>
      </w:tr>
      <w:tr w:rsidR="006A028F" w:rsidRPr="00073BF3" w14:paraId="2B387AF9" w14:textId="77777777" w:rsidTr="00B850F8">
        <w:trPr>
          <w:trHeight w:val="300"/>
        </w:trPr>
        <w:tc>
          <w:tcPr>
            <w:tcW w:w="0" w:type="auto"/>
            <w:tcBorders>
              <w:top w:val="nil"/>
              <w:left w:val="nil"/>
              <w:bottom w:val="nil"/>
              <w:right w:val="nil"/>
            </w:tcBorders>
          </w:tcPr>
          <w:p w14:paraId="599A0067"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40E4C2F" w14:textId="77777777" w:rsidR="006A028F" w:rsidRDefault="006A028F" w:rsidP="00B850F8">
            <w:pPr>
              <w:jc w:val="center"/>
              <w:rPr>
                <w:rFonts w:ascii="Calibri" w:hAnsi="Calibri" w:cs="Calibri"/>
                <w:color w:val="000000"/>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38D559B" w14:textId="77777777" w:rsidR="006A028F" w:rsidRDefault="006A028F" w:rsidP="00B850F8">
            <w:pPr>
              <w:jc w:val="center"/>
              <w:rPr>
                <w:rFonts w:ascii="Calibri" w:hAnsi="Calibri" w:cs="Calibri"/>
                <w:color w:val="000000"/>
                <w:szCs w:val="22"/>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019ED6E" w14:textId="77777777" w:rsidR="006A028F" w:rsidRDefault="006A028F" w:rsidP="00B850F8">
            <w:pPr>
              <w:rPr>
                <w:rFonts w:ascii="Calibri" w:hAnsi="Calibri" w:cs="Calibri"/>
                <w:color w:val="000000"/>
                <w:szCs w:val="22"/>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DB671CD" w14:textId="77777777" w:rsidR="006A028F" w:rsidRDefault="006A028F" w:rsidP="00B850F8">
            <w:pPr>
              <w:rPr>
                <w:rFonts w:ascii="Calibri" w:hAnsi="Calibri" w:cs="Calibri"/>
                <w:color w:val="000000"/>
                <w:szCs w:val="22"/>
              </w:rPr>
            </w:pPr>
          </w:p>
        </w:tc>
      </w:tr>
      <w:tr w:rsidR="006A028F" w:rsidRPr="00073BF3" w14:paraId="3C0B8C26" w14:textId="77777777" w:rsidTr="00B850F8">
        <w:trPr>
          <w:trHeight w:val="300"/>
        </w:trPr>
        <w:tc>
          <w:tcPr>
            <w:tcW w:w="0" w:type="auto"/>
            <w:tcBorders>
              <w:top w:val="nil"/>
              <w:left w:val="nil"/>
              <w:bottom w:val="nil"/>
              <w:right w:val="nil"/>
            </w:tcBorders>
          </w:tcPr>
          <w:p w14:paraId="30D27075"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43115B8" w14:textId="77777777" w:rsidR="006A028F" w:rsidRDefault="006A028F" w:rsidP="00B850F8">
            <w:pPr>
              <w:jc w:val="center"/>
              <w:rPr>
                <w:rFonts w:ascii="Calibri" w:hAnsi="Calibri" w:cs="Calibri"/>
                <w:color w:val="000000"/>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A1AE5D2" w14:textId="77777777" w:rsidR="006A028F" w:rsidRDefault="006A028F" w:rsidP="00B850F8">
            <w:pPr>
              <w:jc w:val="center"/>
              <w:rPr>
                <w:rFonts w:ascii="Calibri" w:hAnsi="Calibri" w:cs="Calibri"/>
                <w:color w:val="000000"/>
                <w:szCs w:val="22"/>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4EF890C" w14:textId="77777777" w:rsidR="006A028F" w:rsidRDefault="006A028F" w:rsidP="00B850F8">
            <w:pPr>
              <w:rPr>
                <w:rFonts w:ascii="Calibri" w:hAnsi="Calibri" w:cs="Calibri"/>
                <w:color w:val="000000"/>
                <w:szCs w:val="22"/>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4697071" w14:textId="77777777" w:rsidR="006A028F" w:rsidRDefault="006A028F" w:rsidP="00B850F8">
            <w:pPr>
              <w:rPr>
                <w:rFonts w:ascii="Calibri" w:hAnsi="Calibri" w:cs="Calibri"/>
                <w:color w:val="000000"/>
                <w:szCs w:val="22"/>
              </w:rPr>
            </w:pPr>
          </w:p>
        </w:tc>
      </w:tr>
      <w:tr w:rsidR="006A028F" w:rsidRPr="00073BF3" w14:paraId="6973FE34" w14:textId="77777777" w:rsidTr="00B850F8">
        <w:trPr>
          <w:trHeight w:val="300"/>
        </w:trPr>
        <w:tc>
          <w:tcPr>
            <w:tcW w:w="0" w:type="auto"/>
            <w:tcBorders>
              <w:top w:val="nil"/>
              <w:left w:val="nil"/>
              <w:bottom w:val="nil"/>
              <w:right w:val="nil"/>
            </w:tcBorders>
          </w:tcPr>
          <w:p w14:paraId="220C5344"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DE319CA" w14:textId="77777777" w:rsidR="006A028F" w:rsidRDefault="006A028F" w:rsidP="00B850F8">
            <w:pPr>
              <w:jc w:val="center"/>
              <w:rPr>
                <w:rFonts w:ascii="Calibri" w:hAnsi="Calibri" w:cs="Calibri"/>
                <w:color w:val="000000"/>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C613C2B" w14:textId="77777777" w:rsidR="006A028F" w:rsidRDefault="006A028F" w:rsidP="00B850F8">
            <w:pPr>
              <w:jc w:val="center"/>
              <w:rPr>
                <w:rFonts w:ascii="Calibri" w:hAnsi="Calibri" w:cs="Calibri"/>
                <w:color w:val="000000"/>
                <w:szCs w:val="22"/>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94DF2AB" w14:textId="77777777" w:rsidR="006A028F" w:rsidRDefault="006A028F" w:rsidP="00B850F8">
            <w:pPr>
              <w:rPr>
                <w:rFonts w:ascii="Calibri" w:hAnsi="Calibri" w:cs="Calibri"/>
                <w:color w:val="000000"/>
                <w:szCs w:val="22"/>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E637B0A" w14:textId="77777777" w:rsidR="006A028F" w:rsidRDefault="006A028F" w:rsidP="00B850F8">
            <w:pPr>
              <w:rPr>
                <w:rFonts w:ascii="Calibri" w:hAnsi="Calibri" w:cs="Calibri"/>
                <w:color w:val="000000"/>
                <w:szCs w:val="22"/>
              </w:rPr>
            </w:pPr>
          </w:p>
        </w:tc>
      </w:tr>
      <w:tr w:rsidR="006A028F" w:rsidRPr="00073BF3" w14:paraId="2215A0BD" w14:textId="77777777" w:rsidTr="00B850F8">
        <w:trPr>
          <w:trHeight w:val="300"/>
        </w:trPr>
        <w:tc>
          <w:tcPr>
            <w:tcW w:w="0" w:type="auto"/>
            <w:tcBorders>
              <w:top w:val="nil"/>
              <w:left w:val="nil"/>
              <w:bottom w:val="nil"/>
              <w:right w:val="nil"/>
            </w:tcBorders>
          </w:tcPr>
          <w:p w14:paraId="21EC0D59"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7C8DDDB" w14:textId="77777777" w:rsidR="006A028F" w:rsidRDefault="006A028F" w:rsidP="00B850F8">
            <w:pPr>
              <w:jc w:val="center"/>
              <w:rPr>
                <w:rFonts w:ascii="Calibri" w:hAnsi="Calibri" w:cs="Calibri"/>
                <w:color w:val="000000"/>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FF4022F" w14:textId="77777777" w:rsidR="006A028F" w:rsidRDefault="006A028F" w:rsidP="00B850F8">
            <w:pPr>
              <w:jc w:val="center"/>
              <w:rPr>
                <w:rFonts w:ascii="Calibri" w:hAnsi="Calibri" w:cs="Calibri"/>
                <w:color w:val="000000"/>
                <w:szCs w:val="22"/>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F04A701" w14:textId="77777777" w:rsidR="006A028F" w:rsidRDefault="006A028F" w:rsidP="00B850F8">
            <w:pPr>
              <w:rPr>
                <w:rFonts w:ascii="Calibri" w:hAnsi="Calibri" w:cs="Calibri"/>
                <w:color w:val="000000"/>
                <w:szCs w:val="22"/>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087BAC9" w14:textId="77777777" w:rsidR="006A028F" w:rsidRDefault="006A028F" w:rsidP="00B850F8">
            <w:pPr>
              <w:rPr>
                <w:rFonts w:ascii="Calibri" w:hAnsi="Calibri" w:cs="Calibri"/>
                <w:color w:val="000000"/>
                <w:szCs w:val="22"/>
              </w:rPr>
            </w:pPr>
          </w:p>
        </w:tc>
      </w:tr>
      <w:tr w:rsidR="006A028F" w:rsidRPr="00073BF3" w14:paraId="2C96CEDB" w14:textId="77777777" w:rsidTr="00B850F8">
        <w:trPr>
          <w:trHeight w:val="300"/>
        </w:trPr>
        <w:tc>
          <w:tcPr>
            <w:tcW w:w="0" w:type="auto"/>
            <w:tcBorders>
              <w:top w:val="nil"/>
              <w:left w:val="nil"/>
              <w:bottom w:val="nil"/>
              <w:right w:val="nil"/>
            </w:tcBorders>
          </w:tcPr>
          <w:p w14:paraId="6E042F37"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19447BE" w14:textId="77777777" w:rsidR="006A028F" w:rsidRDefault="006A028F" w:rsidP="00B850F8">
            <w:pPr>
              <w:jc w:val="center"/>
              <w:rPr>
                <w:rFonts w:ascii="Calibri" w:hAnsi="Calibri" w:cs="Calibri"/>
                <w:color w:val="000000"/>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0911A1E" w14:textId="77777777" w:rsidR="006A028F" w:rsidRDefault="006A028F" w:rsidP="00B850F8">
            <w:pPr>
              <w:jc w:val="center"/>
              <w:rPr>
                <w:rFonts w:ascii="Calibri" w:hAnsi="Calibri" w:cs="Calibri"/>
                <w:color w:val="000000"/>
                <w:szCs w:val="22"/>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9A3BF6C" w14:textId="77777777" w:rsidR="006A028F" w:rsidRDefault="006A028F" w:rsidP="00B850F8">
            <w:pPr>
              <w:rPr>
                <w:rFonts w:ascii="Calibri" w:hAnsi="Calibri" w:cs="Calibri"/>
                <w:color w:val="000000"/>
                <w:szCs w:val="22"/>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9F379DD" w14:textId="77777777" w:rsidR="006A028F" w:rsidRDefault="006A028F" w:rsidP="00B850F8">
            <w:pPr>
              <w:rPr>
                <w:rFonts w:ascii="Calibri" w:hAnsi="Calibri" w:cs="Calibri"/>
                <w:color w:val="000000"/>
                <w:szCs w:val="22"/>
              </w:rPr>
            </w:pPr>
          </w:p>
        </w:tc>
      </w:tr>
      <w:tr w:rsidR="006A028F" w:rsidRPr="00073BF3" w14:paraId="5975AA9C" w14:textId="77777777" w:rsidTr="00B850F8">
        <w:trPr>
          <w:trHeight w:val="300"/>
        </w:trPr>
        <w:tc>
          <w:tcPr>
            <w:tcW w:w="0" w:type="auto"/>
            <w:tcBorders>
              <w:top w:val="nil"/>
              <w:left w:val="nil"/>
              <w:bottom w:val="nil"/>
              <w:right w:val="nil"/>
            </w:tcBorders>
          </w:tcPr>
          <w:p w14:paraId="1C1AF21F"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0C75BD6" w14:textId="77777777" w:rsidR="006A028F" w:rsidRDefault="006A028F" w:rsidP="00B850F8">
            <w:pPr>
              <w:jc w:val="center"/>
              <w:rPr>
                <w:rFonts w:ascii="Calibri" w:hAnsi="Calibri" w:cs="Calibri"/>
                <w:color w:val="000000"/>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B1B1303" w14:textId="77777777" w:rsidR="006A028F" w:rsidRDefault="006A028F" w:rsidP="00B850F8">
            <w:pPr>
              <w:jc w:val="center"/>
              <w:rPr>
                <w:rFonts w:ascii="Calibri" w:hAnsi="Calibri" w:cs="Calibri"/>
                <w:color w:val="000000"/>
                <w:szCs w:val="22"/>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8B50DA4" w14:textId="77777777" w:rsidR="006A028F" w:rsidRDefault="006A028F" w:rsidP="00B850F8">
            <w:pPr>
              <w:rPr>
                <w:rFonts w:ascii="Calibri" w:hAnsi="Calibri" w:cs="Calibri"/>
                <w:color w:val="000000"/>
                <w:szCs w:val="22"/>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4D92538" w14:textId="77777777" w:rsidR="006A028F" w:rsidRDefault="006A028F" w:rsidP="00B850F8">
            <w:pPr>
              <w:rPr>
                <w:rFonts w:ascii="Calibri" w:hAnsi="Calibri" w:cs="Calibri"/>
                <w:color w:val="000000"/>
                <w:szCs w:val="22"/>
              </w:rPr>
            </w:pPr>
          </w:p>
        </w:tc>
      </w:tr>
      <w:tr w:rsidR="006A028F" w:rsidRPr="00073BF3" w14:paraId="366D11CB" w14:textId="77777777" w:rsidTr="00B850F8">
        <w:trPr>
          <w:trHeight w:val="300"/>
        </w:trPr>
        <w:tc>
          <w:tcPr>
            <w:tcW w:w="0" w:type="auto"/>
            <w:tcBorders>
              <w:top w:val="nil"/>
              <w:left w:val="nil"/>
              <w:bottom w:val="nil"/>
              <w:right w:val="nil"/>
            </w:tcBorders>
          </w:tcPr>
          <w:p w14:paraId="2A208A6A"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D6AD8F4" w14:textId="77777777" w:rsidR="006A028F" w:rsidRDefault="006A028F" w:rsidP="00B850F8">
            <w:pPr>
              <w:jc w:val="center"/>
              <w:rPr>
                <w:rFonts w:ascii="Calibri" w:hAnsi="Calibri" w:cs="Calibri"/>
                <w:color w:val="000000"/>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711D751" w14:textId="77777777" w:rsidR="006A028F" w:rsidRDefault="006A028F" w:rsidP="00B850F8">
            <w:pPr>
              <w:jc w:val="center"/>
              <w:rPr>
                <w:rFonts w:ascii="Calibri" w:hAnsi="Calibri" w:cs="Calibri"/>
                <w:color w:val="000000"/>
                <w:szCs w:val="22"/>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27E0DA1" w14:textId="77777777" w:rsidR="006A028F" w:rsidRDefault="006A028F" w:rsidP="00B850F8">
            <w:pPr>
              <w:rPr>
                <w:rFonts w:ascii="Calibri" w:hAnsi="Calibri" w:cs="Calibri"/>
                <w:color w:val="000000"/>
                <w:szCs w:val="22"/>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8DD8CBE" w14:textId="77777777" w:rsidR="006A028F" w:rsidRDefault="006A028F" w:rsidP="00B850F8">
            <w:pPr>
              <w:rPr>
                <w:rFonts w:ascii="Calibri" w:hAnsi="Calibri" w:cs="Calibri"/>
                <w:color w:val="000000"/>
                <w:szCs w:val="22"/>
              </w:rPr>
            </w:pPr>
          </w:p>
        </w:tc>
      </w:tr>
      <w:tr w:rsidR="006A028F" w:rsidRPr="00073BF3" w14:paraId="19757702" w14:textId="77777777" w:rsidTr="00B850F8">
        <w:trPr>
          <w:trHeight w:val="300"/>
        </w:trPr>
        <w:tc>
          <w:tcPr>
            <w:tcW w:w="0" w:type="auto"/>
            <w:tcBorders>
              <w:top w:val="nil"/>
              <w:left w:val="nil"/>
              <w:bottom w:val="nil"/>
              <w:right w:val="nil"/>
            </w:tcBorders>
          </w:tcPr>
          <w:p w14:paraId="1BEDF00D"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21EE21D" w14:textId="77777777" w:rsidR="006A028F" w:rsidRDefault="006A028F" w:rsidP="00B850F8">
            <w:pPr>
              <w:jc w:val="center"/>
              <w:rPr>
                <w:rFonts w:ascii="Calibri" w:hAnsi="Calibri" w:cs="Calibri"/>
                <w:color w:val="000000"/>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5D53FA3" w14:textId="77777777" w:rsidR="006A028F" w:rsidRDefault="006A028F" w:rsidP="00B850F8">
            <w:pPr>
              <w:jc w:val="center"/>
              <w:rPr>
                <w:rFonts w:ascii="Calibri" w:hAnsi="Calibri" w:cs="Calibri"/>
                <w:color w:val="000000"/>
                <w:szCs w:val="22"/>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0F72689" w14:textId="77777777" w:rsidR="006A028F" w:rsidRDefault="006A028F" w:rsidP="00B850F8">
            <w:pPr>
              <w:rPr>
                <w:rFonts w:ascii="Calibri" w:hAnsi="Calibri" w:cs="Calibri"/>
                <w:color w:val="000000"/>
                <w:szCs w:val="22"/>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48E12D6" w14:textId="77777777" w:rsidR="006A028F" w:rsidRDefault="006A028F" w:rsidP="00B850F8">
            <w:pPr>
              <w:rPr>
                <w:rFonts w:ascii="Calibri" w:hAnsi="Calibri" w:cs="Calibri"/>
                <w:color w:val="000000"/>
                <w:szCs w:val="22"/>
              </w:rPr>
            </w:pPr>
          </w:p>
        </w:tc>
      </w:tr>
      <w:tr w:rsidR="006A028F" w:rsidRPr="00073BF3" w14:paraId="11E159EB" w14:textId="77777777" w:rsidTr="00B850F8">
        <w:trPr>
          <w:trHeight w:val="300"/>
        </w:trPr>
        <w:tc>
          <w:tcPr>
            <w:tcW w:w="0" w:type="auto"/>
            <w:tcBorders>
              <w:top w:val="nil"/>
              <w:left w:val="nil"/>
              <w:bottom w:val="nil"/>
              <w:right w:val="nil"/>
            </w:tcBorders>
          </w:tcPr>
          <w:p w14:paraId="0CC7D6BC"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985A32A" w14:textId="77777777" w:rsidR="006A028F" w:rsidRDefault="006A028F" w:rsidP="00B850F8">
            <w:pPr>
              <w:jc w:val="center"/>
              <w:rPr>
                <w:rFonts w:ascii="Calibri" w:hAnsi="Calibri" w:cs="Calibri"/>
                <w:color w:val="000000"/>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6D17D4A" w14:textId="77777777" w:rsidR="006A028F" w:rsidRDefault="006A028F" w:rsidP="00B850F8">
            <w:pPr>
              <w:jc w:val="center"/>
              <w:rPr>
                <w:rFonts w:ascii="Calibri" w:hAnsi="Calibri" w:cs="Calibri"/>
                <w:color w:val="000000"/>
                <w:szCs w:val="22"/>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DC06376" w14:textId="77777777" w:rsidR="006A028F" w:rsidRDefault="006A028F" w:rsidP="00B850F8">
            <w:pPr>
              <w:rPr>
                <w:rFonts w:ascii="Calibri" w:hAnsi="Calibri" w:cs="Calibri"/>
                <w:color w:val="000000"/>
                <w:szCs w:val="22"/>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8B48F12" w14:textId="77777777" w:rsidR="006A028F" w:rsidRDefault="006A028F" w:rsidP="00B850F8">
            <w:pPr>
              <w:rPr>
                <w:rFonts w:ascii="Calibri" w:hAnsi="Calibri" w:cs="Calibri"/>
                <w:color w:val="000000"/>
                <w:szCs w:val="22"/>
              </w:rPr>
            </w:pPr>
          </w:p>
        </w:tc>
      </w:tr>
      <w:tr w:rsidR="006A028F" w:rsidRPr="00073BF3" w14:paraId="0B574CE5" w14:textId="77777777" w:rsidTr="00B850F8">
        <w:trPr>
          <w:trHeight w:val="300"/>
        </w:trPr>
        <w:tc>
          <w:tcPr>
            <w:tcW w:w="0" w:type="auto"/>
            <w:tcBorders>
              <w:top w:val="nil"/>
              <w:left w:val="nil"/>
              <w:bottom w:val="nil"/>
              <w:right w:val="nil"/>
            </w:tcBorders>
          </w:tcPr>
          <w:p w14:paraId="3737DB5C"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4E73BB3" w14:textId="77777777" w:rsidR="006A028F" w:rsidRDefault="006A028F" w:rsidP="00B850F8">
            <w:pPr>
              <w:jc w:val="center"/>
              <w:rPr>
                <w:rFonts w:ascii="Calibri" w:hAnsi="Calibri" w:cs="Calibri"/>
                <w:color w:val="000000"/>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5EA35B7" w14:textId="77777777" w:rsidR="006A028F" w:rsidRDefault="006A028F" w:rsidP="00B850F8">
            <w:pPr>
              <w:jc w:val="center"/>
              <w:rPr>
                <w:rFonts w:ascii="Calibri" w:hAnsi="Calibri" w:cs="Calibri"/>
                <w:color w:val="000000"/>
                <w:szCs w:val="22"/>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51B98B3" w14:textId="77777777" w:rsidR="006A028F" w:rsidRDefault="006A028F" w:rsidP="00B850F8">
            <w:pPr>
              <w:rPr>
                <w:rFonts w:ascii="Calibri" w:hAnsi="Calibri" w:cs="Calibri"/>
                <w:color w:val="000000"/>
                <w:szCs w:val="22"/>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EBE0874" w14:textId="77777777" w:rsidR="006A028F" w:rsidRDefault="006A028F" w:rsidP="00B850F8">
            <w:pPr>
              <w:rPr>
                <w:rFonts w:ascii="Calibri" w:hAnsi="Calibri" w:cs="Calibri"/>
                <w:color w:val="000000"/>
                <w:szCs w:val="22"/>
              </w:rPr>
            </w:pPr>
          </w:p>
        </w:tc>
      </w:tr>
      <w:tr w:rsidR="006A028F" w:rsidRPr="00073BF3" w14:paraId="435513CB" w14:textId="77777777" w:rsidTr="00B850F8">
        <w:trPr>
          <w:trHeight w:val="300"/>
        </w:trPr>
        <w:tc>
          <w:tcPr>
            <w:tcW w:w="0" w:type="auto"/>
            <w:tcBorders>
              <w:top w:val="nil"/>
              <w:left w:val="nil"/>
              <w:bottom w:val="nil"/>
              <w:right w:val="nil"/>
            </w:tcBorders>
          </w:tcPr>
          <w:p w14:paraId="14A09300"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F342629" w14:textId="77777777" w:rsidR="006A028F" w:rsidRDefault="006A028F" w:rsidP="00B850F8">
            <w:pPr>
              <w:jc w:val="center"/>
              <w:rPr>
                <w:rFonts w:ascii="Calibri" w:hAnsi="Calibri" w:cs="Calibri"/>
                <w:color w:val="000000"/>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EA8F7D1" w14:textId="77777777" w:rsidR="006A028F" w:rsidRDefault="006A028F" w:rsidP="00B850F8">
            <w:pPr>
              <w:jc w:val="center"/>
              <w:rPr>
                <w:rFonts w:ascii="Calibri" w:hAnsi="Calibri" w:cs="Calibri"/>
                <w:color w:val="000000"/>
                <w:szCs w:val="22"/>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337EFC1" w14:textId="77777777" w:rsidR="006A028F" w:rsidRDefault="006A028F" w:rsidP="00B850F8">
            <w:pPr>
              <w:rPr>
                <w:rFonts w:ascii="Calibri" w:hAnsi="Calibri" w:cs="Calibri"/>
                <w:color w:val="000000"/>
                <w:szCs w:val="22"/>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3F5AF5B" w14:textId="77777777" w:rsidR="006A028F" w:rsidRDefault="006A028F" w:rsidP="00B850F8">
            <w:pPr>
              <w:rPr>
                <w:rFonts w:ascii="Calibri" w:hAnsi="Calibri" w:cs="Calibri"/>
                <w:color w:val="000000"/>
                <w:szCs w:val="22"/>
              </w:rPr>
            </w:pPr>
          </w:p>
        </w:tc>
      </w:tr>
      <w:tr w:rsidR="006A028F" w:rsidRPr="00073BF3" w14:paraId="48E35617" w14:textId="77777777" w:rsidTr="00B850F8">
        <w:trPr>
          <w:trHeight w:val="300"/>
        </w:trPr>
        <w:tc>
          <w:tcPr>
            <w:tcW w:w="0" w:type="auto"/>
            <w:tcBorders>
              <w:top w:val="nil"/>
              <w:left w:val="nil"/>
              <w:bottom w:val="nil"/>
              <w:right w:val="nil"/>
            </w:tcBorders>
          </w:tcPr>
          <w:p w14:paraId="66C17DBC"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8019547" w14:textId="77777777" w:rsidR="006A028F" w:rsidRDefault="006A028F" w:rsidP="00B850F8">
            <w:pPr>
              <w:jc w:val="center"/>
              <w:rPr>
                <w:rFonts w:ascii="Calibri" w:hAnsi="Calibri" w:cs="Calibri"/>
                <w:color w:val="000000"/>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FC8818F" w14:textId="77777777" w:rsidR="006A028F" w:rsidRDefault="006A028F" w:rsidP="00B850F8">
            <w:pPr>
              <w:jc w:val="center"/>
              <w:rPr>
                <w:rFonts w:ascii="Calibri" w:hAnsi="Calibri" w:cs="Calibri"/>
                <w:color w:val="000000"/>
                <w:szCs w:val="22"/>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A1F30B4" w14:textId="77777777" w:rsidR="006A028F" w:rsidRDefault="006A028F" w:rsidP="00B850F8">
            <w:pPr>
              <w:rPr>
                <w:rFonts w:ascii="Calibri" w:hAnsi="Calibri" w:cs="Calibri"/>
                <w:color w:val="000000"/>
                <w:szCs w:val="22"/>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99C367F" w14:textId="77777777" w:rsidR="006A028F" w:rsidRDefault="006A028F" w:rsidP="00B850F8">
            <w:pPr>
              <w:rPr>
                <w:rFonts w:ascii="Calibri" w:hAnsi="Calibri" w:cs="Calibri"/>
                <w:color w:val="000000"/>
                <w:szCs w:val="22"/>
              </w:rPr>
            </w:pPr>
          </w:p>
        </w:tc>
      </w:tr>
      <w:tr w:rsidR="006A028F" w:rsidRPr="00073BF3" w14:paraId="02DFF022" w14:textId="77777777" w:rsidTr="00B850F8">
        <w:trPr>
          <w:trHeight w:val="300"/>
        </w:trPr>
        <w:tc>
          <w:tcPr>
            <w:tcW w:w="0" w:type="auto"/>
            <w:tcBorders>
              <w:top w:val="nil"/>
              <w:left w:val="nil"/>
              <w:bottom w:val="nil"/>
              <w:right w:val="nil"/>
            </w:tcBorders>
          </w:tcPr>
          <w:p w14:paraId="14981152"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8DD3AE7" w14:textId="77777777" w:rsidR="006A028F" w:rsidRDefault="006A028F" w:rsidP="00B850F8">
            <w:pPr>
              <w:jc w:val="center"/>
              <w:rPr>
                <w:rFonts w:ascii="Calibri" w:hAnsi="Calibri" w:cs="Calibri"/>
                <w:color w:val="000000"/>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A2967AA" w14:textId="77777777" w:rsidR="006A028F" w:rsidRDefault="006A028F" w:rsidP="00B850F8">
            <w:pPr>
              <w:jc w:val="center"/>
              <w:rPr>
                <w:rFonts w:ascii="Calibri" w:hAnsi="Calibri" w:cs="Calibri"/>
                <w:color w:val="000000"/>
                <w:szCs w:val="22"/>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17AC3FE" w14:textId="77777777" w:rsidR="006A028F" w:rsidRDefault="006A028F" w:rsidP="00B850F8">
            <w:pPr>
              <w:rPr>
                <w:rFonts w:ascii="Calibri" w:hAnsi="Calibri" w:cs="Calibri"/>
                <w:color w:val="000000"/>
                <w:szCs w:val="22"/>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DBDBBF1" w14:textId="77777777" w:rsidR="006A028F" w:rsidRDefault="006A028F" w:rsidP="00B850F8">
            <w:pPr>
              <w:rPr>
                <w:rFonts w:ascii="Calibri" w:hAnsi="Calibri" w:cs="Calibri"/>
                <w:color w:val="000000"/>
                <w:szCs w:val="22"/>
              </w:rPr>
            </w:pPr>
          </w:p>
        </w:tc>
      </w:tr>
      <w:tr w:rsidR="006A028F" w:rsidRPr="00073BF3" w14:paraId="5CCC2D80" w14:textId="77777777" w:rsidTr="00B850F8">
        <w:trPr>
          <w:trHeight w:val="300"/>
        </w:trPr>
        <w:tc>
          <w:tcPr>
            <w:tcW w:w="0" w:type="auto"/>
            <w:tcBorders>
              <w:top w:val="nil"/>
              <w:left w:val="nil"/>
              <w:bottom w:val="nil"/>
              <w:right w:val="nil"/>
            </w:tcBorders>
          </w:tcPr>
          <w:p w14:paraId="35E38A57"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53F060A" w14:textId="77777777" w:rsidR="006A028F" w:rsidRDefault="006A028F" w:rsidP="00B850F8">
            <w:pPr>
              <w:jc w:val="center"/>
              <w:rPr>
                <w:rFonts w:ascii="Calibri" w:hAnsi="Calibri" w:cs="Calibri"/>
                <w:color w:val="000000"/>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DD7B70E" w14:textId="77777777" w:rsidR="006A028F" w:rsidRDefault="006A028F" w:rsidP="00B850F8">
            <w:pPr>
              <w:jc w:val="center"/>
              <w:rPr>
                <w:rFonts w:ascii="Calibri" w:hAnsi="Calibri" w:cs="Calibri"/>
                <w:color w:val="000000"/>
                <w:szCs w:val="22"/>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7964CA9" w14:textId="77777777" w:rsidR="006A028F" w:rsidRDefault="006A028F" w:rsidP="00B850F8">
            <w:pPr>
              <w:rPr>
                <w:rFonts w:ascii="Calibri" w:hAnsi="Calibri" w:cs="Calibri"/>
                <w:color w:val="000000"/>
                <w:szCs w:val="22"/>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C07A831" w14:textId="77777777" w:rsidR="006A028F" w:rsidRDefault="006A028F" w:rsidP="00B850F8">
            <w:pPr>
              <w:rPr>
                <w:rFonts w:ascii="Calibri" w:hAnsi="Calibri" w:cs="Calibri"/>
                <w:color w:val="000000"/>
                <w:szCs w:val="22"/>
              </w:rPr>
            </w:pPr>
          </w:p>
        </w:tc>
      </w:tr>
      <w:tr w:rsidR="006A028F" w:rsidRPr="00073BF3" w14:paraId="757E1EA7" w14:textId="77777777" w:rsidTr="00B850F8">
        <w:trPr>
          <w:trHeight w:val="300"/>
        </w:trPr>
        <w:tc>
          <w:tcPr>
            <w:tcW w:w="0" w:type="auto"/>
            <w:tcBorders>
              <w:top w:val="nil"/>
              <w:left w:val="nil"/>
              <w:bottom w:val="nil"/>
              <w:right w:val="nil"/>
            </w:tcBorders>
          </w:tcPr>
          <w:p w14:paraId="69AC503D"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28F1652" w14:textId="77777777" w:rsidR="006A028F" w:rsidRDefault="006A028F" w:rsidP="00B850F8">
            <w:pPr>
              <w:jc w:val="center"/>
              <w:rPr>
                <w:rFonts w:ascii="Calibri" w:hAnsi="Calibri" w:cs="Calibri"/>
                <w:color w:val="000000"/>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657F952" w14:textId="77777777" w:rsidR="006A028F" w:rsidRDefault="006A028F" w:rsidP="00B850F8">
            <w:pPr>
              <w:jc w:val="center"/>
              <w:rPr>
                <w:rFonts w:ascii="Calibri" w:hAnsi="Calibri" w:cs="Calibri"/>
                <w:color w:val="000000"/>
                <w:szCs w:val="22"/>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80474BD" w14:textId="77777777" w:rsidR="006A028F" w:rsidRDefault="006A028F" w:rsidP="00B850F8">
            <w:pPr>
              <w:rPr>
                <w:rFonts w:ascii="Calibri" w:hAnsi="Calibri" w:cs="Calibri"/>
                <w:color w:val="000000"/>
                <w:szCs w:val="22"/>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DFF481B" w14:textId="77777777" w:rsidR="006A028F" w:rsidRDefault="006A028F" w:rsidP="00B850F8">
            <w:pPr>
              <w:rPr>
                <w:rFonts w:ascii="Calibri" w:hAnsi="Calibri" w:cs="Calibri"/>
                <w:color w:val="000000"/>
                <w:szCs w:val="22"/>
              </w:rPr>
            </w:pPr>
          </w:p>
        </w:tc>
      </w:tr>
      <w:tr w:rsidR="006A028F" w:rsidRPr="00073BF3" w14:paraId="64CE773E" w14:textId="77777777" w:rsidTr="00B850F8">
        <w:trPr>
          <w:trHeight w:val="300"/>
        </w:trPr>
        <w:tc>
          <w:tcPr>
            <w:tcW w:w="0" w:type="auto"/>
            <w:tcBorders>
              <w:top w:val="nil"/>
              <w:left w:val="nil"/>
              <w:bottom w:val="nil"/>
              <w:right w:val="nil"/>
            </w:tcBorders>
          </w:tcPr>
          <w:p w14:paraId="68BBFA22"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E77CD09" w14:textId="77777777" w:rsidR="006A028F" w:rsidRDefault="006A028F" w:rsidP="00B850F8">
            <w:pPr>
              <w:jc w:val="center"/>
              <w:rPr>
                <w:rFonts w:ascii="Calibri" w:hAnsi="Calibri" w:cs="Calibri"/>
                <w:color w:val="000000"/>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5018E37" w14:textId="77777777" w:rsidR="006A028F" w:rsidRDefault="006A028F" w:rsidP="00B850F8">
            <w:pPr>
              <w:jc w:val="center"/>
              <w:rPr>
                <w:rFonts w:ascii="Calibri" w:hAnsi="Calibri" w:cs="Calibri"/>
                <w:color w:val="000000"/>
                <w:szCs w:val="22"/>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7B99372" w14:textId="77777777" w:rsidR="006A028F" w:rsidRDefault="006A028F" w:rsidP="00B850F8">
            <w:pPr>
              <w:rPr>
                <w:rFonts w:ascii="Calibri" w:hAnsi="Calibri" w:cs="Calibri"/>
                <w:color w:val="000000"/>
                <w:szCs w:val="22"/>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55A507C" w14:textId="77777777" w:rsidR="006A028F" w:rsidRDefault="006A028F" w:rsidP="00B850F8">
            <w:pPr>
              <w:rPr>
                <w:rFonts w:ascii="Calibri" w:hAnsi="Calibri" w:cs="Calibri"/>
                <w:color w:val="000000"/>
                <w:szCs w:val="22"/>
              </w:rPr>
            </w:pPr>
          </w:p>
        </w:tc>
      </w:tr>
      <w:tr w:rsidR="006A028F" w:rsidRPr="00073BF3" w14:paraId="285DECCD" w14:textId="77777777" w:rsidTr="00B850F8">
        <w:trPr>
          <w:trHeight w:val="300"/>
        </w:trPr>
        <w:tc>
          <w:tcPr>
            <w:tcW w:w="0" w:type="auto"/>
            <w:tcBorders>
              <w:top w:val="nil"/>
              <w:left w:val="nil"/>
              <w:bottom w:val="nil"/>
              <w:right w:val="nil"/>
            </w:tcBorders>
          </w:tcPr>
          <w:p w14:paraId="10C04CAA"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C49BCDF" w14:textId="77777777" w:rsidR="006A028F" w:rsidRDefault="006A028F" w:rsidP="00B850F8">
            <w:pPr>
              <w:jc w:val="center"/>
              <w:rPr>
                <w:rFonts w:ascii="Calibri" w:hAnsi="Calibri" w:cs="Calibri"/>
                <w:color w:val="000000"/>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3DF89CE" w14:textId="77777777" w:rsidR="006A028F" w:rsidRDefault="006A028F" w:rsidP="00B850F8">
            <w:pPr>
              <w:jc w:val="center"/>
              <w:rPr>
                <w:rFonts w:ascii="Calibri" w:hAnsi="Calibri" w:cs="Calibri"/>
                <w:color w:val="000000"/>
                <w:szCs w:val="22"/>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1B69906" w14:textId="77777777" w:rsidR="006A028F" w:rsidRDefault="006A028F" w:rsidP="00B850F8">
            <w:pPr>
              <w:rPr>
                <w:rFonts w:ascii="Calibri" w:hAnsi="Calibri" w:cs="Calibri"/>
                <w:color w:val="000000"/>
                <w:szCs w:val="22"/>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5195851" w14:textId="77777777" w:rsidR="006A028F" w:rsidRDefault="006A028F" w:rsidP="00B850F8">
            <w:pPr>
              <w:rPr>
                <w:rFonts w:ascii="Calibri" w:hAnsi="Calibri" w:cs="Calibri"/>
                <w:color w:val="000000"/>
                <w:szCs w:val="22"/>
              </w:rPr>
            </w:pPr>
          </w:p>
        </w:tc>
      </w:tr>
      <w:tr w:rsidR="006A028F" w:rsidRPr="00073BF3" w14:paraId="1269ED55" w14:textId="77777777" w:rsidTr="00B850F8">
        <w:trPr>
          <w:trHeight w:val="300"/>
        </w:trPr>
        <w:tc>
          <w:tcPr>
            <w:tcW w:w="0" w:type="auto"/>
            <w:tcBorders>
              <w:top w:val="nil"/>
              <w:left w:val="nil"/>
              <w:bottom w:val="nil"/>
              <w:right w:val="nil"/>
            </w:tcBorders>
          </w:tcPr>
          <w:p w14:paraId="3C726A6F"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C69F3AD" w14:textId="77777777" w:rsidR="006A028F" w:rsidRDefault="006A028F" w:rsidP="00B850F8">
            <w:pPr>
              <w:jc w:val="center"/>
              <w:rPr>
                <w:rFonts w:ascii="Calibri" w:hAnsi="Calibri" w:cs="Calibri"/>
                <w:color w:val="000000"/>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7B5F509" w14:textId="77777777" w:rsidR="006A028F" w:rsidRDefault="006A028F" w:rsidP="00B850F8">
            <w:pPr>
              <w:jc w:val="center"/>
              <w:rPr>
                <w:rFonts w:ascii="Calibri" w:hAnsi="Calibri" w:cs="Calibri"/>
                <w:color w:val="000000"/>
                <w:szCs w:val="22"/>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A863528" w14:textId="77777777" w:rsidR="006A028F" w:rsidRDefault="006A028F" w:rsidP="00B850F8">
            <w:pPr>
              <w:rPr>
                <w:rFonts w:ascii="Calibri" w:hAnsi="Calibri" w:cs="Calibri"/>
                <w:color w:val="000000"/>
                <w:szCs w:val="22"/>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9B22609" w14:textId="77777777" w:rsidR="006A028F" w:rsidRDefault="006A028F" w:rsidP="00B850F8">
            <w:pPr>
              <w:rPr>
                <w:rFonts w:ascii="Calibri" w:hAnsi="Calibri" w:cs="Calibri"/>
                <w:color w:val="000000"/>
                <w:szCs w:val="22"/>
              </w:rPr>
            </w:pPr>
          </w:p>
        </w:tc>
      </w:tr>
      <w:tr w:rsidR="006A028F" w:rsidRPr="00073BF3" w14:paraId="166B4C03" w14:textId="77777777" w:rsidTr="00B850F8">
        <w:trPr>
          <w:trHeight w:val="300"/>
        </w:trPr>
        <w:tc>
          <w:tcPr>
            <w:tcW w:w="0" w:type="auto"/>
            <w:tcBorders>
              <w:top w:val="nil"/>
              <w:left w:val="nil"/>
              <w:bottom w:val="nil"/>
              <w:right w:val="nil"/>
            </w:tcBorders>
          </w:tcPr>
          <w:p w14:paraId="0F39BB35"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4CF9514" w14:textId="77777777" w:rsidR="006A028F" w:rsidRDefault="006A028F" w:rsidP="00B850F8">
            <w:pPr>
              <w:jc w:val="center"/>
              <w:rPr>
                <w:rFonts w:ascii="Calibri" w:hAnsi="Calibri" w:cs="Calibri"/>
                <w:color w:val="000000"/>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A96FC48" w14:textId="77777777" w:rsidR="006A028F" w:rsidRDefault="006A028F" w:rsidP="00B850F8">
            <w:pPr>
              <w:jc w:val="center"/>
              <w:rPr>
                <w:rFonts w:ascii="Calibri" w:hAnsi="Calibri" w:cs="Calibri"/>
                <w:color w:val="000000"/>
                <w:szCs w:val="22"/>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D590BBB" w14:textId="77777777" w:rsidR="006A028F" w:rsidRDefault="006A028F" w:rsidP="00B850F8">
            <w:pPr>
              <w:rPr>
                <w:rFonts w:ascii="Calibri" w:hAnsi="Calibri" w:cs="Calibri"/>
                <w:color w:val="000000"/>
                <w:szCs w:val="22"/>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C23D9E7" w14:textId="77777777" w:rsidR="006A028F" w:rsidRDefault="006A028F" w:rsidP="00B850F8">
            <w:pPr>
              <w:rPr>
                <w:rFonts w:ascii="Calibri" w:hAnsi="Calibri" w:cs="Calibri"/>
                <w:color w:val="000000"/>
                <w:szCs w:val="22"/>
              </w:rPr>
            </w:pPr>
          </w:p>
        </w:tc>
      </w:tr>
      <w:tr w:rsidR="006A028F" w:rsidRPr="00073BF3" w14:paraId="50AB7FCE" w14:textId="77777777" w:rsidTr="00B850F8">
        <w:trPr>
          <w:trHeight w:val="300"/>
        </w:trPr>
        <w:tc>
          <w:tcPr>
            <w:tcW w:w="0" w:type="auto"/>
            <w:tcBorders>
              <w:top w:val="nil"/>
              <w:left w:val="nil"/>
              <w:bottom w:val="nil"/>
              <w:right w:val="nil"/>
            </w:tcBorders>
          </w:tcPr>
          <w:p w14:paraId="34A5A5A6"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1D0A196" w14:textId="77777777" w:rsidR="006A028F" w:rsidRDefault="006A028F" w:rsidP="00B850F8">
            <w:pPr>
              <w:jc w:val="center"/>
              <w:rPr>
                <w:rFonts w:ascii="Calibri" w:hAnsi="Calibri" w:cs="Calibri"/>
                <w:color w:val="000000"/>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BD3CE99" w14:textId="77777777" w:rsidR="006A028F" w:rsidRDefault="006A028F" w:rsidP="00B850F8">
            <w:pPr>
              <w:jc w:val="center"/>
              <w:rPr>
                <w:rFonts w:ascii="Calibri" w:hAnsi="Calibri" w:cs="Calibri"/>
                <w:color w:val="000000"/>
                <w:szCs w:val="22"/>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7A99050" w14:textId="77777777" w:rsidR="006A028F" w:rsidRDefault="006A028F" w:rsidP="00B850F8">
            <w:pPr>
              <w:rPr>
                <w:rFonts w:ascii="Calibri" w:hAnsi="Calibri" w:cs="Calibri"/>
                <w:color w:val="000000"/>
                <w:szCs w:val="22"/>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F120089" w14:textId="77777777" w:rsidR="006A028F" w:rsidRDefault="006A028F" w:rsidP="00B850F8">
            <w:pPr>
              <w:rPr>
                <w:rFonts w:ascii="Calibri" w:hAnsi="Calibri" w:cs="Calibri"/>
                <w:color w:val="000000"/>
                <w:szCs w:val="22"/>
              </w:rPr>
            </w:pPr>
          </w:p>
        </w:tc>
      </w:tr>
      <w:tr w:rsidR="006A028F" w:rsidRPr="00073BF3" w14:paraId="57CEFCF4" w14:textId="77777777" w:rsidTr="00B850F8">
        <w:trPr>
          <w:trHeight w:val="300"/>
        </w:trPr>
        <w:tc>
          <w:tcPr>
            <w:tcW w:w="0" w:type="auto"/>
            <w:tcBorders>
              <w:top w:val="nil"/>
              <w:left w:val="nil"/>
              <w:bottom w:val="nil"/>
              <w:right w:val="nil"/>
            </w:tcBorders>
          </w:tcPr>
          <w:p w14:paraId="1394CEBB"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ECB96AD" w14:textId="77777777" w:rsidR="006A028F" w:rsidRDefault="006A028F" w:rsidP="00B850F8">
            <w:pPr>
              <w:jc w:val="center"/>
              <w:rPr>
                <w:rFonts w:ascii="Calibri" w:hAnsi="Calibri" w:cs="Calibri"/>
                <w:color w:val="000000"/>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3605445" w14:textId="77777777" w:rsidR="006A028F" w:rsidRDefault="006A028F" w:rsidP="00B850F8">
            <w:pPr>
              <w:jc w:val="center"/>
              <w:rPr>
                <w:rFonts w:ascii="Calibri" w:hAnsi="Calibri" w:cs="Calibri"/>
                <w:color w:val="000000"/>
                <w:szCs w:val="22"/>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18DCAB5" w14:textId="77777777" w:rsidR="006A028F" w:rsidRDefault="006A028F" w:rsidP="00B850F8">
            <w:pPr>
              <w:rPr>
                <w:rFonts w:ascii="Calibri" w:hAnsi="Calibri" w:cs="Calibri"/>
                <w:color w:val="000000"/>
                <w:szCs w:val="22"/>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7A67478" w14:textId="77777777" w:rsidR="006A028F" w:rsidRDefault="006A028F" w:rsidP="00B850F8">
            <w:pPr>
              <w:rPr>
                <w:rFonts w:ascii="Calibri" w:hAnsi="Calibri" w:cs="Calibri"/>
                <w:color w:val="000000"/>
                <w:szCs w:val="22"/>
              </w:rPr>
            </w:pPr>
          </w:p>
        </w:tc>
      </w:tr>
      <w:tr w:rsidR="006A028F" w:rsidRPr="00073BF3" w14:paraId="532FBB2D" w14:textId="77777777" w:rsidTr="00B850F8">
        <w:trPr>
          <w:trHeight w:val="300"/>
        </w:trPr>
        <w:tc>
          <w:tcPr>
            <w:tcW w:w="0" w:type="auto"/>
            <w:tcBorders>
              <w:top w:val="nil"/>
              <w:left w:val="nil"/>
              <w:bottom w:val="nil"/>
              <w:right w:val="nil"/>
            </w:tcBorders>
          </w:tcPr>
          <w:p w14:paraId="0D2DDB59"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344A3E6" w14:textId="77777777" w:rsidR="006A028F" w:rsidRDefault="006A028F" w:rsidP="00B850F8">
            <w:pPr>
              <w:jc w:val="center"/>
              <w:rPr>
                <w:rFonts w:ascii="Calibri" w:hAnsi="Calibri" w:cs="Calibri"/>
                <w:color w:val="000000"/>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B507BBA" w14:textId="77777777" w:rsidR="006A028F" w:rsidRDefault="006A028F" w:rsidP="00B850F8">
            <w:pPr>
              <w:jc w:val="center"/>
              <w:rPr>
                <w:rFonts w:ascii="Calibri" w:hAnsi="Calibri" w:cs="Calibri"/>
                <w:color w:val="000000"/>
                <w:szCs w:val="22"/>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9A79239" w14:textId="77777777" w:rsidR="006A028F" w:rsidRDefault="006A028F" w:rsidP="00B850F8">
            <w:pPr>
              <w:rPr>
                <w:rFonts w:ascii="Calibri" w:hAnsi="Calibri" w:cs="Calibri"/>
                <w:color w:val="000000"/>
                <w:szCs w:val="22"/>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CA14DB9" w14:textId="77777777" w:rsidR="006A028F" w:rsidRDefault="006A028F" w:rsidP="00B850F8">
            <w:pPr>
              <w:rPr>
                <w:rFonts w:ascii="Calibri" w:hAnsi="Calibri" w:cs="Calibri"/>
                <w:color w:val="000000"/>
                <w:szCs w:val="22"/>
              </w:rPr>
            </w:pPr>
          </w:p>
        </w:tc>
      </w:tr>
      <w:tr w:rsidR="006A028F" w:rsidRPr="00073BF3" w14:paraId="33CBEE92" w14:textId="77777777" w:rsidTr="00B850F8">
        <w:trPr>
          <w:trHeight w:val="300"/>
        </w:trPr>
        <w:tc>
          <w:tcPr>
            <w:tcW w:w="0" w:type="auto"/>
            <w:tcBorders>
              <w:top w:val="nil"/>
              <w:left w:val="nil"/>
              <w:bottom w:val="nil"/>
              <w:right w:val="nil"/>
            </w:tcBorders>
          </w:tcPr>
          <w:p w14:paraId="17C00077"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BDE8F3A" w14:textId="77777777" w:rsidR="006A028F" w:rsidRDefault="006A028F" w:rsidP="00B850F8">
            <w:pPr>
              <w:jc w:val="center"/>
              <w:rPr>
                <w:rFonts w:ascii="Calibri" w:hAnsi="Calibri" w:cs="Calibri"/>
                <w:color w:val="000000"/>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4296E2C" w14:textId="77777777" w:rsidR="006A028F" w:rsidRDefault="006A028F" w:rsidP="00B850F8">
            <w:pPr>
              <w:jc w:val="center"/>
              <w:rPr>
                <w:rFonts w:ascii="Calibri" w:hAnsi="Calibri" w:cs="Calibri"/>
                <w:color w:val="000000"/>
                <w:szCs w:val="22"/>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474807A" w14:textId="77777777" w:rsidR="006A028F" w:rsidRDefault="006A028F" w:rsidP="00B850F8">
            <w:pPr>
              <w:rPr>
                <w:rFonts w:ascii="Calibri" w:hAnsi="Calibri" w:cs="Calibri"/>
                <w:color w:val="000000"/>
                <w:szCs w:val="22"/>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47190C7" w14:textId="77777777" w:rsidR="006A028F" w:rsidRDefault="006A028F" w:rsidP="00B850F8">
            <w:pPr>
              <w:rPr>
                <w:rFonts w:ascii="Calibri" w:hAnsi="Calibri" w:cs="Calibri"/>
                <w:color w:val="000000"/>
                <w:szCs w:val="22"/>
              </w:rPr>
            </w:pPr>
          </w:p>
        </w:tc>
      </w:tr>
      <w:tr w:rsidR="006A028F" w:rsidRPr="00073BF3" w14:paraId="6F73BF9E" w14:textId="77777777" w:rsidTr="00B850F8">
        <w:trPr>
          <w:trHeight w:val="300"/>
        </w:trPr>
        <w:tc>
          <w:tcPr>
            <w:tcW w:w="0" w:type="auto"/>
            <w:tcBorders>
              <w:top w:val="nil"/>
              <w:left w:val="nil"/>
              <w:bottom w:val="nil"/>
              <w:right w:val="nil"/>
            </w:tcBorders>
          </w:tcPr>
          <w:p w14:paraId="07986B9D"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D65171C" w14:textId="77777777" w:rsidR="006A028F" w:rsidRDefault="006A028F" w:rsidP="00B850F8">
            <w:pPr>
              <w:jc w:val="center"/>
              <w:rPr>
                <w:rFonts w:ascii="Calibri" w:hAnsi="Calibri" w:cs="Calibri"/>
                <w:color w:val="000000"/>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A348C67" w14:textId="77777777" w:rsidR="006A028F" w:rsidRDefault="006A028F" w:rsidP="00B850F8">
            <w:pPr>
              <w:jc w:val="center"/>
              <w:rPr>
                <w:rFonts w:ascii="Calibri" w:hAnsi="Calibri" w:cs="Calibri"/>
                <w:color w:val="000000"/>
                <w:szCs w:val="22"/>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CFB0F61" w14:textId="77777777" w:rsidR="006A028F" w:rsidRDefault="006A028F" w:rsidP="00B850F8">
            <w:pPr>
              <w:rPr>
                <w:rFonts w:ascii="Calibri" w:hAnsi="Calibri" w:cs="Calibri"/>
                <w:color w:val="000000"/>
                <w:szCs w:val="22"/>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689CC6A" w14:textId="77777777" w:rsidR="006A028F" w:rsidRDefault="006A028F" w:rsidP="00B850F8">
            <w:pPr>
              <w:rPr>
                <w:rFonts w:ascii="Calibri" w:hAnsi="Calibri" w:cs="Calibri"/>
                <w:color w:val="000000"/>
                <w:szCs w:val="22"/>
              </w:rPr>
            </w:pPr>
          </w:p>
        </w:tc>
      </w:tr>
      <w:tr w:rsidR="006A028F" w:rsidRPr="00073BF3" w14:paraId="2BA7A7E3" w14:textId="77777777" w:rsidTr="00B850F8">
        <w:trPr>
          <w:trHeight w:val="300"/>
        </w:trPr>
        <w:tc>
          <w:tcPr>
            <w:tcW w:w="0" w:type="auto"/>
            <w:tcBorders>
              <w:top w:val="nil"/>
              <w:left w:val="nil"/>
              <w:bottom w:val="nil"/>
              <w:right w:val="nil"/>
            </w:tcBorders>
          </w:tcPr>
          <w:p w14:paraId="5768C5F7"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97F7B28" w14:textId="77777777" w:rsidR="006A028F" w:rsidRDefault="006A028F" w:rsidP="00B850F8">
            <w:pPr>
              <w:jc w:val="center"/>
              <w:rPr>
                <w:rFonts w:ascii="Calibri" w:hAnsi="Calibri" w:cs="Calibri"/>
                <w:color w:val="000000"/>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AA492FC" w14:textId="77777777" w:rsidR="006A028F" w:rsidRDefault="006A028F" w:rsidP="00B850F8">
            <w:pPr>
              <w:jc w:val="center"/>
              <w:rPr>
                <w:rFonts w:ascii="Calibri" w:hAnsi="Calibri" w:cs="Calibri"/>
                <w:color w:val="000000"/>
                <w:szCs w:val="22"/>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6A7A523" w14:textId="77777777" w:rsidR="006A028F" w:rsidRDefault="006A028F" w:rsidP="00B850F8">
            <w:pPr>
              <w:rPr>
                <w:rFonts w:ascii="Calibri" w:hAnsi="Calibri" w:cs="Calibri"/>
                <w:color w:val="000000"/>
                <w:szCs w:val="22"/>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8771685" w14:textId="77777777" w:rsidR="006A028F" w:rsidRDefault="006A028F" w:rsidP="00B850F8">
            <w:pPr>
              <w:rPr>
                <w:rFonts w:ascii="Calibri" w:hAnsi="Calibri" w:cs="Calibri"/>
                <w:color w:val="000000"/>
                <w:szCs w:val="22"/>
              </w:rPr>
            </w:pPr>
          </w:p>
        </w:tc>
      </w:tr>
      <w:tr w:rsidR="006A028F" w:rsidRPr="00073BF3" w14:paraId="70339AF4" w14:textId="77777777" w:rsidTr="00B850F8">
        <w:trPr>
          <w:trHeight w:val="300"/>
        </w:trPr>
        <w:tc>
          <w:tcPr>
            <w:tcW w:w="0" w:type="auto"/>
            <w:tcBorders>
              <w:top w:val="nil"/>
              <w:left w:val="nil"/>
              <w:bottom w:val="nil"/>
              <w:right w:val="nil"/>
            </w:tcBorders>
          </w:tcPr>
          <w:p w14:paraId="563EA3C0"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C1CE1C1" w14:textId="77777777" w:rsidR="006A028F" w:rsidRDefault="006A028F" w:rsidP="00B850F8">
            <w:pPr>
              <w:jc w:val="center"/>
              <w:rPr>
                <w:rFonts w:ascii="Calibri" w:hAnsi="Calibri" w:cs="Calibri"/>
                <w:color w:val="000000"/>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B0D7D42" w14:textId="77777777" w:rsidR="006A028F" w:rsidRDefault="006A028F" w:rsidP="00B850F8">
            <w:pPr>
              <w:jc w:val="center"/>
              <w:rPr>
                <w:rFonts w:ascii="Calibri" w:hAnsi="Calibri" w:cs="Calibri"/>
                <w:color w:val="000000"/>
                <w:szCs w:val="22"/>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F8B2625" w14:textId="77777777" w:rsidR="006A028F" w:rsidRDefault="006A028F" w:rsidP="00B850F8">
            <w:pPr>
              <w:rPr>
                <w:rFonts w:ascii="Calibri" w:hAnsi="Calibri" w:cs="Calibri"/>
                <w:color w:val="000000"/>
                <w:szCs w:val="22"/>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84312C2" w14:textId="77777777" w:rsidR="006A028F" w:rsidRDefault="006A028F" w:rsidP="00B850F8">
            <w:pPr>
              <w:rPr>
                <w:rFonts w:ascii="Calibri" w:hAnsi="Calibri" w:cs="Calibri"/>
                <w:color w:val="000000"/>
                <w:szCs w:val="22"/>
              </w:rPr>
            </w:pPr>
          </w:p>
        </w:tc>
      </w:tr>
      <w:tr w:rsidR="006A028F" w:rsidRPr="00073BF3" w14:paraId="78DB5A43" w14:textId="77777777" w:rsidTr="00B850F8">
        <w:trPr>
          <w:trHeight w:val="300"/>
        </w:trPr>
        <w:tc>
          <w:tcPr>
            <w:tcW w:w="0" w:type="auto"/>
            <w:tcBorders>
              <w:top w:val="nil"/>
              <w:left w:val="nil"/>
              <w:bottom w:val="nil"/>
              <w:right w:val="nil"/>
            </w:tcBorders>
          </w:tcPr>
          <w:p w14:paraId="72E11CD5"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11C13C3" w14:textId="77777777" w:rsidR="006A028F" w:rsidRDefault="006A028F" w:rsidP="00B850F8">
            <w:pPr>
              <w:jc w:val="center"/>
              <w:rPr>
                <w:rFonts w:ascii="Calibri" w:hAnsi="Calibri" w:cs="Calibri"/>
                <w:color w:val="000000"/>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D2EE765" w14:textId="77777777" w:rsidR="006A028F" w:rsidRDefault="006A028F" w:rsidP="00B850F8">
            <w:pPr>
              <w:jc w:val="center"/>
              <w:rPr>
                <w:rFonts w:ascii="Calibri" w:hAnsi="Calibri" w:cs="Calibri"/>
                <w:color w:val="000000"/>
                <w:szCs w:val="22"/>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B6FF970" w14:textId="77777777" w:rsidR="006A028F" w:rsidRDefault="006A028F" w:rsidP="00B850F8">
            <w:pPr>
              <w:rPr>
                <w:rFonts w:ascii="Calibri" w:hAnsi="Calibri" w:cs="Calibri"/>
                <w:color w:val="000000"/>
                <w:szCs w:val="22"/>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1C11F51" w14:textId="77777777" w:rsidR="006A028F" w:rsidRDefault="006A028F" w:rsidP="00B850F8">
            <w:pPr>
              <w:rPr>
                <w:rFonts w:ascii="Calibri" w:hAnsi="Calibri" w:cs="Calibri"/>
                <w:color w:val="000000"/>
                <w:szCs w:val="22"/>
              </w:rPr>
            </w:pPr>
          </w:p>
        </w:tc>
      </w:tr>
      <w:tr w:rsidR="006A028F" w:rsidRPr="00073BF3" w14:paraId="53769E73" w14:textId="77777777" w:rsidTr="00B850F8">
        <w:trPr>
          <w:trHeight w:val="300"/>
        </w:trPr>
        <w:tc>
          <w:tcPr>
            <w:tcW w:w="0" w:type="auto"/>
            <w:tcBorders>
              <w:top w:val="nil"/>
              <w:left w:val="nil"/>
              <w:bottom w:val="nil"/>
              <w:right w:val="nil"/>
            </w:tcBorders>
          </w:tcPr>
          <w:p w14:paraId="0C88DC01"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96CD5F2" w14:textId="77777777" w:rsidR="006A028F" w:rsidRDefault="006A028F" w:rsidP="00B850F8">
            <w:pPr>
              <w:jc w:val="center"/>
              <w:rPr>
                <w:rFonts w:ascii="Calibri" w:hAnsi="Calibri" w:cs="Calibri"/>
                <w:color w:val="000000"/>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F589EF8" w14:textId="77777777" w:rsidR="006A028F" w:rsidRDefault="006A028F" w:rsidP="00B850F8">
            <w:pPr>
              <w:jc w:val="center"/>
              <w:rPr>
                <w:rFonts w:ascii="Calibri" w:hAnsi="Calibri" w:cs="Calibri"/>
                <w:color w:val="000000"/>
                <w:szCs w:val="22"/>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5D78C3F" w14:textId="77777777" w:rsidR="006A028F" w:rsidRDefault="006A028F" w:rsidP="00B850F8">
            <w:pPr>
              <w:rPr>
                <w:rFonts w:ascii="Calibri" w:hAnsi="Calibri" w:cs="Calibri"/>
                <w:color w:val="000000"/>
                <w:szCs w:val="22"/>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92C4C44" w14:textId="77777777" w:rsidR="006A028F" w:rsidRDefault="006A028F" w:rsidP="00B850F8">
            <w:pPr>
              <w:rPr>
                <w:rFonts w:ascii="Calibri" w:hAnsi="Calibri" w:cs="Calibri"/>
                <w:color w:val="000000"/>
                <w:szCs w:val="22"/>
              </w:rPr>
            </w:pPr>
          </w:p>
        </w:tc>
      </w:tr>
      <w:tr w:rsidR="006A028F" w:rsidRPr="00073BF3" w14:paraId="74C6F7EA" w14:textId="77777777" w:rsidTr="00B850F8">
        <w:trPr>
          <w:trHeight w:val="300"/>
        </w:trPr>
        <w:tc>
          <w:tcPr>
            <w:tcW w:w="0" w:type="auto"/>
            <w:tcBorders>
              <w:top w:val="nil"/>
              <w:left w:val="nil"/>
              <w:bottom w:val="nil"/>
              <w:right w:val="nil"/>
            </w:tcBorders>
          </w:tcPr>
          <w:p w14:paraId="17302B24"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DF3C81D" w14:textId="77777777" w:rsidR="006A028F" w:rsidRDefault="006A028F" w:rsidP="00B850F8">
            <w:pPr>
              <w:jc w:val="center"/>
              <w:rPr>
                <w:rFonts w:ascii="Calibri" w:hAnsi="Calibri" w:cs="Calibri"/>
                <w:color w:val="000000"/>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C50D7AC" w14:textId="77777777" w:rsidR="006A028F" w:rsidRDefault="006A028F" w:rsidP="00B850F8">
            <w:pPr>
              <w:jc w:val="center"/>
              <w:rPr>
                <w:rFonts w:ascii="Calibri" w:hAnsi="Calibri" w:cs="Calibri"/>
                <w:color w:val="000000"/>
                <w:szCs w:val="22"/>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46EEB34" w14:textId="77777777" w:rsidR="006A028F" w:rsidRDefault="006A028F" w:rsidP="00B850F8">
            <w:pPr>
              <w:rPr>
                <w:rFonts w:ascii="Calibri" w:hAnsi="Calibri" w:cs="Calibri"/>
                <w:color w:val="000000"/>
                <w:szCs w:val="22"/>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E41FE55" w14:textId="77777777" w:rsidR="006A028F" w:rsidRDefault="006A028F" w:rsidP="00B850F8">
            <w:pPr>
              <w:rPr>
                <w:rFonts w:ascii="Calibri" w:hAnsi="Calibri" w:cs="Calibri"/>
                <w:color w:val="000000"/>
                <w:szCs w:val="22"/>
              </w:rPr>
            </w:pPr>
          </w:p>
        </w:tc>
      </w:tr>
      <w:tr w:rsidR="006A028F" w:rsidRPr="00073BF3" w14:paraId="3D3AF005" w14:textId="77777777" w:rsidTr="00B850F8">
        <w:trPr>
          <w:trHeight w:val="300"/>
        </w:trPr>
        <w:tc>
          <w:tcPr>
            <w:tcW w:w="0" w:type="auto"/>
            <w:tcBorders>
              <w:top w:val="nil"/>
              <w:left w:val="nil"/>
              <w:bottom w:val="nil"/>
              <w:right w:val="nil"/>
            </w:tcBorders>
          </w:tcPr>
          <w:p w14:paraId="6C92BF3E"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4BFA748" w14:textId="77777777" w:rsidR="006A028F" w:rsidRDefault="006A028F" w:rsidP="00B850F8">
            <w:pPr>
              <w:jc w:val="center"/>
              <w:rPr>
                <w:rFonts w:ascii="Calibri" w:hAnsi="Calibri" w:cs="Calibri"/>
                <w:color w:val="000000"/>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7815570" w14:textId="77777777" w:rsidR="006A028F" w:rsidRDefault="006A028F" w:rsidP="00B850F8">
            <w:pPr>
              <w:jc w:val="center"/>
              <w:rPr>
                <w:rFonts w:ascii="Calibri" w:hAnsi="Calibri" w:cs="Calibri"/>
                <w:color w:val="000000"/>
                <w:szCs w:val="22"/>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7B79330" w14:textId="77777777" w:rsidR="006A028F" w:rsidRDefault="006A028F" w:rsidP="00B850F8">
            <w:pPr>
              <w:rPr>
                <w:rFonts w:ascii="Calibri" w:hAnsi="Calibri" w:cs="Calibri"/>
                <w:color w:val="000000"/>
                <w:szCs w:val="22"/>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89668AF" w14:textId="77777777" w:rsidR="006A028F" w:rsidRDefault="006A028F" w:rsidP="00B850F8">
            <w:pPr>
              <w:rPr>
                <w:rFonts w:ascii="Calibri" w:hAnsi="Calibri" w:cs="Calibri"/>
                <w:color w:val="000000"/>
                <w:szCs w:val="22"/>
              </w:rPr>
            </w:pPr>
          </w:p>
        </w:tc>
      </w:tr>
      <w:tr w:rsidR="006A028F" w:rsidRPr="00073BF3" w14:paraId="589499F4" w14:textId="77777777" w:rsidTr="00B850F8">
        <w:trPr>
          <w:trHeight w:val="300"/>
        </w:trPr>
        <w:tc>
          <w:tcPr>
            <w:tcW w:w="0" w:type="auto"/>
            <w:tcBorders>
              <w:top w:val="nil"/>
              <w:left w:val="nil"/>
              <w:bottom w:val="nil"/>
              <w:right w:val="nil"/>
            </w:tcBorders>
          </w:tcPr>
          <w:p w14:paraId="370185E4"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07A3C44" w14:textId="77777777" w:rsidR="006A028F" w:rsidRDefault="006A028F" w:rsidP="00B850F8">
            <w:pPr>
              <w:jc w:val="center"/>
              <w:rPr>
                <w:rFonts w:ascii="Calibri" w:hAnsi="Calibri" w:cs="Calibri"/>
                <w:color w:val="000000"/>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C66DEA2" w14:textId="77777777" w:rsidR="006A028F" w:rsidRDefault="006A028F" w:rsidP="00B850F8">
            <w:pPr>
              <w:jc w:val="center"/>
              <w:rPr>
                <w:rFonts w:ascii="Calibri" w:hAnsi="Calibri" w:cs="Calibri"/>
                <w:color w:val="000000"/>
                <w:szCs w:val="22"/>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177D634" w14:textId="77777777" w:rsidR="006A028F" w:rsidRDefault="006A028F" w:rsidP="00B850F8">
            <w:pPr>
              <w:rPr>
                <w:rFonts w:ascii="Calibri" w:hAnsi="Calibri" w:cs="Calibri"/>
                <w:color w:val="000000"/>
                <w:szCs w:val="22"/>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D614B5A" w14:textId="77777777" w:rsidR="006A028F" w:rsidRDefault="006A028F" w:rsidP="00B850F8">
            <w:pPr>
              <w:rPr>
                <w:rFonts w:ascii="Calibri" w:hAnsi="Calibri" w:cs="Calibri"/>
                <w:color w:val="000000"/>
                <w:szCs w:val="22"/>
              </w:rPr>
            </w:pPr>
          </w:p>
        </w:tc>
      </w:tr>
      <w:tr w:rsidR="006A028F" w:rsidRPr="00073BF3" w14:paraId="5D945CCD" w14:textId="77777777" w:rsidTr="00B850F8">
        <w:trPr>
          <w:trHeight w:val="300"/>
        </w:trPr>
        <w:tc>
          <w:tcPr>
            <w:tcW w:w="0" w:type="auto"/>
            <w:tcBorders>
              <w:top w:val="nil"/>
              <w:left w:val="nil"/>
              <w:bottom w:val="nil"/>
              <w:right w:val="nil"/>
            </w:tcBorders>
          </w:tcPr>
          <w:p w14:paraId="45CA3BBD"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A62931B" w14:textId="77777777" w:rsidR="006A028F" w:rsidRDefault="006A028F" w:rsidP="00B850F8">
            <w:pPr>
              <w:jc w:val="center"/>
              <w:rPr>
                <w:rFonts w:ascii="Calibri" w:hAnsi="Calibri" w:cs="Calibri"/>
                <w:color w:val="000000"/>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B25DA8" w14:textId="77777777" w:rsidR="006A028F" w:rsidRDefault="006A028F" w:rsidP="00B850F8">
            <w:pPr>
              <w:jc w:val="center"/>
              <w:rPr>
                <w:rFonts w:ascii="Calibri" w:hAnsi="Calibri" w:cs="Calibri"/>
                <w:color w:val="000000"/>
                <w:szCs w:val="22"/>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FBFD0C4" w14:textId="77777777" w:rsidR="006A028F" w:rsidRDefault="006A028F" w:rsidP="00B850F8">
            <w:pPr>
              <w:rPr>
                <w:rFonts w:ascii="Calibri" w:hAnsi="Calibri" w:cs="Calibri"/>
                <w:color w:val="000000"/>
                <w:szCs w:val="22"/>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CB8EE21" w14:textId="77777777" w:rsidR="006A028F" w:rsidRDefault="006A028F" w:rsidP="00B850F8">
            <w:pPr>
              <w:rPr>
                <w:rFonts w:ascii="Calibri" w:hAnsi="Calibri" w:cs="Calibri"/>
                <w:color w:val="000000"/>
                <w:szCs w:val="22"/>
              </w:rPr>
            </w:pPr>
          </w:p>
        </w:tc>
      </w:tr>
      <w:tr w:rsidR="006A028F" w:rsidRPr="00073BF3" w14:paraId="3EE06616" w14:textId="77777777" w:rsidTr="00B850F8">
        <w:trPr>
          <w:trHeight w:val="300"/>
        </w:trPr>
        <w:tc>
          <w:tcPr>
            <w:tcW w:w="0" w:type="auto"/>
            <w:tcBorders>
              <w:top w:val="nil"/>
              <w:left w:val="nil"/>
              <w:bottom w:val="nil"/>
              <w:right w:val="nil"/>
            </w:tcBorders>
          </w:tcPr>
          <w:p w14:paraId="45823076"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E89EC45" w14:textId="77777777" w:rsidR="006A028F" w:rsidRDefault="006A028F" w:rsidP="00B850F8">
            <w:pPr>
              <w:jc w:val="center"/>
              <w:rPr>
                <w:rFonts w:ascii="Calibri" w:hAnsi="Calibri" w:cs="Calibri"/>
                <w:color w:val="000000"/>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C39DEE4" w14:textId="77777777" w:rsidR="006A028F" w:rsidRDefault="006A028F" w:rsidP="00B850F8">
            <w:pPr>
              <w:jc w:val="center"/>
              <w:rPr>
                <w:rFonts w:ascii="Calibri" w:hAnsi="Calibri" w:cs="Calibri"/>
                <w:color w:val="000000"/>
                <w:szCs w:val="22"/>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328CA23" w14:textId="77777777" w:rsidR="006A028F" w:rsidRDefault="006A028F" w:rsidP="00B850F8">
            <w:pPr>
              <w:rPr>
                <w:rFonts w:ascii="Calibri" w:hAnsi="Calibri" w:cs="Calibri"/>
                <w:color w:val="000000"/>
                <w:szCs w:val="22"/>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EDF7D8D" w14:textId="77777777" w:rsidR="006A028F" w:rsidRDefault="006A028F" w:rsidP="00B850F8">
            <w:pPr>
              <w:rPr>
                <w:rFonts w:ascii="Calibri" w:hAnsi="Calibri" w:cs="Calibri"/>
                <w:color w:val="000000"/>
                <w:szCs w:val="22"/>
              </w:rPr>
            </w:pPr>
          </w:p>
        </w:tc>
      </w:tr>
      <w:tr w:rsidR="006A028F" w:rsidRPr="00073BF3" w14:paraId="041E7D38" w14:textId="77777777" w:rsidTr="00B850F8">
        <w:trPr>
          <w:trHeight w:val="300"/>
        </w:trPr>
        <w:tc>
          <w:tcPr>
            <w:tcW w:w="0" w:type="auto"/>
            <w:tcBorders>
              <w:top w:val="nil"/>
              <w:left w:val="nil"/>
              <w:bottom w:val="nil"/>
              <w:right w:val="nil"/>
            </w:tcBorders>
          </w:tcPr>
          <w:p w14:paraId="46D35BD1"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576299B" w14:textId="77777777" w:rsidR="006A028F" w:rsidRDefault="006A028F" w:rsidP="00B850F8">
            <w:pPr>
              <w:jc w:val="center"/>
              <w:rPr>
                <w:rFonts w:ascii="Calibri" w:hAnsi="Calibri" w:cs="Calibri"/>
                <w:color w:val="000000"/>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127007E" w14:textId="77777777" w:rsidR="006A028F" w:rsidRDefault="006A028F" w:rsidP="00B850F8">
            <w:pPr>
              <w:jc w:val="center"/>
              <w:rPr>
                <w:rFonts w:ascii="Calibri" w:hAnsi="Calibri" w:cs="Calibri"/>
                <w:color w:val="000000"/>
                <w:szCs w:val="22"/>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04AABCE" w14:textId="77777777" w:rsidR="006A028F" w:rsidRDefault="006A028F" w:rsidP="00B850F8">
            <w:pPr>
              <w:rPr>
                <w:rFonts w:ascii="Calibri" w:hAnsi="Calibri" w:cs="Calibri"/>
                <w:color w:val="000000"/>
                <w:szCs w:val="22"/>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BADC2FE" w14:textId="77777777" w:rsidR="006A028F" w:rsidRDefault="006A028F" w:rsidP="00B850F8">
            <w:pPr>
              <w:rPr>
                <w:rFonts w:ascii="Calibri" w:hAnsi="Calibri" w:cs="Calibri"/>
                <w:color w:val="000000"/>
                <w:szCs w:val="22"/>
              </w:rPr>
            </w:pPr>
          </w:p>
        </w:tc>
      </w:tr>
      <w:tr w:rsidR="006A028F" w:rsidRPr="00073BF3" w14:paraId="71905DB5" w14:textId="77777777" w:rsidTr="00B850F8">
        <w:trPr>
          <w:trHeight w:val="300"/>
        </w:trPr>
        <w:tc>
          <w:tcPr>
            <w:tcW w:w="0" w:type="auto"/>
            <w:tcBorders>
              <w:top w:val="nil"/>
              <w:left w:val="nil"/>
              <w:bottom w:val="nil"/>
              <w:right w:val="nil"/>
            </w:tcBorders>
          </w:tcPr>
          <w:p w14:paraId="042758A3"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4802055" w14:textId="77777777" w:rsidR="006A028F" w:rsidRDefault="006A028F" w:rsidP="00B850F8">
            <w:pPr>
              <w:jc w:val="center"/>
              <w:rPr>
                <w:rFonts w:ascii="Calibri" w:hAnsi="Calibri" w:cs="Calibri"/>
                <w:color w:val="000000"/>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26542C7" w14:textId="77777777" w:rsidR="006A028F" w:rsidRDefault="006A028F" w:rsidP="00B850F8">
            <w:pPr>
              <w:jc w:val="center"/>
              <w:rPr>
                <w:rFonts w:ascii="Calibri" w:hAnsi="Calibri" w:cs="Calibri"/>
                <w:color w:val="000000"/>
                <w:szCs w:val="22"/>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1BFCDB2" w14:textId="77777777" w:rsidR="006A028F" w:rsidRDefault="006A028F" w:rsidP="00B850F8">
            <w:pPr>
              <w:rPr>
                <w:rFonts w:ascii="Calibri" w:hAnsi="Calibri" w:cs="Calibri"/>
                <w:color w:val="000000"/>
                <w:szCs w:val="22"/>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642F3D1" w14:textId="77777777" w:rsidR="006A028F" w:rsidRDefault="006A028F" w:rsidP="00B850F8">
            <w:pPr>
              <w:rPr>
                <w:rFonts w:ascii="Calibri" w:hAnsi="Calibri" w:cs="Calibri"/>
                <w:color w:val="000000"/>
                <w:szCs w:val="22"/>
              </w:rPr>
            </w:pPr>
          </w:p>
        </w:tc>
      </w:tr>
      <w:tr w:rsidR="006A028F" w:rsidRPr="00073BF3" w14:paraId="33A30014" w14:textId="77777777" w:rsidTr="00B850F8">
        <w:trPr>
          <w:trHeight w:val="300"/>
        </w:trPr>
        <w:tc>
          <w:tcPr>
            <w:tcW w:w="0" w:type="auto"/>
            <w:tcBorders>
              <w:top w:val="nil"/>
              <w:left w:val="nil"/>
              <w:bottom w:val="nil"/>
              <w:right w:val="nil"/>
            </w:tcBorders>
          </w:tcPr>
          <w:p w14:paraId="5CDB695A" w14:textId="77777777" w:rsidR="006A028F" w:rsidRPr="00073BF3" w:rsidRDefault="006A028F" w:rsidP="006A028F">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86586FF" w14:textId="77777777" w:rsidR="006A028F" w:rsidRDefault="006A028F" w:rsidP="00B850F8">
            <w:pPr>
              <w:jc w:val="center"/>
              <w:rPr>
                <w:rFonts w:ascii="Calibri" w:hAnsi="Calibri" w:cs="Calibri"/>
                <w:color w:val="000000"/>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9F8D4A8" w14:textId="77777777" w:rsidR="006A028F" w:rsidRDefault="006A028F" w:rsidP="00B850F8">
            <w:pPr>
              <w:jc w:val="center"/>
              <w:rPr>
                <w:rFonts w:ascii="Calibri" w:hAnsi="Calibri" w:cs="Calibri"/>
                <w:color w:val="000000"/>
                <w:szCs w:val="22"/>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A02F9B5" w14:textId="77777777" w:rsidR="006A028F" w:rsidRDefault="006A028F" w:rsidP="00B850F8">
            <w:pPr>
              <w:rPr>
                <w:rFonts w:ascii="Calibri" w:hAnsi="Calibri" w:cs="Calibri"/>
                <w:color w:val="000000"/>
                <w:szCs w:val="22"/>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F329C4C" w14:textId="77777777" w:rsidR="006A028F" w:rsidRDefault="006A028F" w:rsidP="00B850F8">
            <w:pPr>
              <w:rPr>
                <w:rFonts w:ascii="Calibri" w:hAnsi="Calibri" w:cs="Calibri"/>
                <w:color w:val="000000"/>
                <w:szCs w:val="22"/>
              </w:rPr>
            </w:pPr>
          </w:p>
        </w:tc>
      </w:tr>
    </w:tbl>
    <w:p w14:paraId="7F207E69" w14:textId="08EFB704" w:rsidR="006A028F" w:rsidRDefault="006A028F">
      <w:pPr>
        <w:rPr>
          <w:b/>
          <w:sz w:val="24"/>
        </w:rPr>
      </w:pPr>
    </w:p>
    <w:p w14:paraId="257F8775" w14:textId="77777777" w:rsidR="00CA09B2" w:rsidRDefault="00CA09B2"/>
    <w:sectPr w:rsidR="00CA09B2">
      <w:headerReference w:type="default" r:id="rId37"/>
      <w:footerReference w:type="default" r:id="rId3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050A2" w14:textId="77777777" w:rsidR="006A028F" w:rsidRDefault="006A028F">
      <w:r>
        <w:separator/>
      </w:r>
    </w:p>
  </w:endnote>
  <w:endnote w:type="continuationSeparator" w:id="0">
    <w:p w14:paraId="535A83A2" w14:textId="77777777" w:rsidR="006A028F" w:rsidRDefault="006A0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27594" w14:textId="6848EA6E" w:rsidR="0029020B" w:rsidRDefault="0029020B">
    <w:pPr>
      <w:pStyle w:val="Footer"/>
      <w:tabs>
        <w:tab w:val="clear" w:pos="6480"/>
        <w:tab w:val="center" w:pos="4680"/>
        <w:tab w:val="right" w:pos="9360"/>
      </w:tabs>
    </w:pPr>
    <w:fldSimple w:instr=" SUBJECT  \* MERGEFORMAT ">
      <w:r w:rsidR="009A4C9E">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9A4C9E">
        <w:t>Jon Rosdahl, Qualcomm</w:t>
      </w:r>
    </w:fldSimple>
  </w:p>
  <w:p w14:paraId="4FF584E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F5DDB" w14:textId="77777777" w:rsidR="006A028F" w:rsidRDefault="006A028F">
      <w:r>
        <w:separator/>
      </w:r>
    </w:p>
  </w:footnote>
  <w:footnote w:type="continuationSeparator" w:id="0">
    <w:p w14:paraId="62E74C10" w14:textId="77777777" w:rsidR="006A028F" w:rsidRDefault="006A0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98008" w14:textId="259D2C7B" w:rsidR="0029020B" w:rsidRDefault="0029020B">
    <w:pPr>
      <w:pStyle w:val="Header"/>
      <w:tabs>
        <w:tab w:val="clear" w:pos="6480"/>
        <w:tab w:val="center" w:pos="4680"/>
        <w:tab w:val="right" w:pos="9360"/>
      </w:tabs>
    </w:pPr>
    <w:fldSimple w:instr=" KEYWORDS  \* MERGEFORMAT ">
      <w:r w:rsidR="009A4C9E">
        <w:t>July 2020</w:t>
      </w:r>
    </w:fldSimple>
    <w:r>
      <w:tab/>
    </w:r>
    <w:r>
      <w:tab/>
    </w:r>
    <w:fldSimple w:instr=" TITLE  \* MERGEFORMAT ">
      <w:r w:rsidR="009A4C9E">
        <w:t>doc.: IEEE 802.11-20/1099r0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A28"/>
    <w:multiLevelType w:val="hybridMultilevel"/>
    <w:tmpl w:val="FE26867E"/>
    <w:lvl w:ilvl="0" w:tplc="B59831E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4F82D73"/>
    <w:multiLevelType w:val="hybridMultilevel"/>
    <w:tmpl w:val="9F0C01CA"/>
    <w:lvl w:ilvl="0" w:tplc="E45AD070">
      <w:start w:val="1"/>
      <w:numFmt w:val="bullet"/>
      <w:lvlText w:val="–"/>
      <w:lvlJc w:val="left"/>
      <w:pPr>
        <w:tabs>
          <w:tab w:val="num" w:pos="720"/>
        </w:tabs>
        <w:ind w:left="720" w:hanging="360"/>
      </w:pPr>
      <w:rPr>
        <w:rFonts w:ascii="Times New Roman" w:hAnsi="Times New Roman" w:hint="default"/>
      </w:rPr>
    </w:lvl>
    <w:lvl w:ilvl="1" w:tplc="05444BD6">
      <w:start w:val="1"/>
      <w:numFmt w:val="bullet"/>
      <w:lvlText w:val="–"/>
      <w:lvlJc w:val="left"/>
      <w:pPr>
        <w:tabs>
          <w:tab w:val="num" w:pos="1440"/>
        </w:tabs>
        <w:ind w:left="1440" w:hanging="360"/>
      </w:pPr>
      <w:rPr>
        <w:rFonts w:ascii="Times New Roman" w:hAnsi="Times New Roman" w:hint="default"/>
      </w:rPr>
    </w:lvl>
    <w:lvl w:ilvl="2" w:tplc="E2602444" w:tentative="1">
      <w:start w:val="1"/>
      <w:numFmt w:val="bullet"/>
      <w:lvlText w:val="–"/>
      <w:lvlJc w:val="left"/>
      <w:pPr>
        <w:tabs>
          <w:tab w:val="num" w:pos="2160"/>
        </w:tabs>
        <w:ind w:left="2160" w:hanging="360"/>
      </w:pPr>
      <w:rPr>
        <w:rFonts w:ascii="Times New Roman" w:hAnsi="Times New Roman" w:hint="default"/>
      </w:rPr>
    </w:lvl>
    <w:lvl w:ilvl="3" w:tplc="BF50EF72" w:tentative="1">
      <w:start w:val="1"/>
      <w:numFmt w:val="bullet"/>
      <w:lvlText w:val="–"/>
      <w:lvlJc w:val="left"/>
      <w:pPr>
        <w:tabs>
          <w:tab w:val="num" w:pos="2880"/>
        </w:tabs>
        <w:ind w:left="2880" w:hanging="360"/>
      </w:pPr>
      <w:rPr>
        <w:rFonts w:ascii="Times New Roman" w:hAnsi="Times New Roman" w:hint="default"/>
      </w:rPr>
    </w:lvl>
    <w:lvl w:ilvl="4" w:tplc="995E31C8" w:tentative="1">
      <w:start w:val="1"/>
      <w:numFmt w:val="bullet"/>
      <w:lvlText w:val="–"/>
      <w:lvlJc w:val="left"/>
      <w:pPr>
        <w:tabs>
          <w:tab w:val="num" w:pos="3600"/>
        </w:tabs>
        <w:ind w:left="3600" w:hanging="360"/>
      </w:pPr>
      <w:rPr>
        <w:rFonts w:ascii="Times New Roman" w:hAnsi="Times New Roman" w:hint="default"/>
      </w:rPr>
    </w:lvl>
    <w:lvl w:ilvl="5" w:tplc="240C4814" w:tentative="1">
      <w:start w:val="1"/>
      <w:numFmt w:val="bullet"/>
      <w:lvlText w:val="–"/>
      <w:lvlJc w:val="left"/>
      <w:pPr>
        <w:tabs>
          <w:tab w:val="num" w:pos="4320"/>
        </w:tabs>
        <w:ind w:left="4320" w:hanging="360"/>
      </w:pPr>
      <w:rPr>
        <w:rFonts w:ascii="Times New Roman" w:hAnsi="Times New Roman" w:hint="default"/>
      </w:rPr>
    </w:lvl>
    <w:lvl w:ilvl="6" w:tplc="904AE3A2" w:tentative="1">
      <w:start w:val="1"/>
      <w:numFmt w:val="bullet"/>
      <w:lvlText w:val="–"/>
      <w:lvlJc w:val="left"/>
      <w:pPr>
        <w:tabs>
          <w:tab w:val="num" w:pos="5040"/>
        </w:tabs>
        <w:ind w:left="5040" w:hanging="360"/>
      </w:pPr>
      <w:rPr>
        <w:rFonts w:ascii="Times New Roman" w:hAnsi="Times New Roman" w:hint="default"/>
      </w:rPr>
    </w:lvl>
    <w:lvl w:ilvl="7" w:tplc="82B860F6" w:tentative="1">
      <w:start w:val="1"/>
      <w:numFmt w:val="bullet"/>
      <w:lvlText w:val="–"/>
      <w:lvlJc w:val="left"/>
      <w:pPr>
        <w:tabs>
          <w:tab w:val="num" w:pos="5760"/>
        </w:tabs>
        <w:ind w:left="5760" w:hanging="360"/>
      </w:pPr>
      <w:rPr>
        <w:rFonts w:ascii="Times New Roman" w:hAnsi="Times New Roman" w:hint="default"/>
      </w:rPr>
    </w:lvl>
    <w:lvl w:ilvl="8" w:tplc="560CA1B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37FB5843"/>
    <w:multiLevelType w:val="hybridMultilevel"/>
    <w:tmpl w:val="AA40D40E"/>
    <w:lvl w:ilvl="0" w:tplc="D4EAC160">
      <w:start w:val="1"/>
      <w:numFmt w:val="bullet"/>
      <w:lvlText w:val="–"/>
      <w:lvlJc w:val="left"/>
      <w:pPr>
        <w:tabs>
          <w:tab w:val="num" w:pos="720"/>
        </w:tabs>
        <w:ind w:left="720" w:hanging="360"/>
      </w:pPr>
      <w:rPr>
        <w:rFonts w:ascii="Times New Roman" w:hAnsi="Times New Roman" w:hint="default"/>
      </w:rPr>
    </w:lvl>
    <w:lvl w:ilvl="1" w:tplc="367C978C">
      <w:start w:val="1"/>
      <w:numFmt w:val="bullet"/>
      <w:lvlText w:val="–"/>
      <w:lvlJc w:val="left"/>
      <w:pPr>
        <w:tabs>
          <w:tab w:val="num" w:pos="1440"/>
        </w:tabs>
        <w:ind w:left="1440" w:hanging="360"/>
      </w:pPr>
      <w:rPr>
        <w:rFonts w:ascii="Times New Roman" w:hAnsi="Times New Roman" w:hint="default"/>
      </w:rPr>
    </w:lvl>
    <w:lvl w:ilvl="2" w:tplc="6F78A64E" w:tentative="1">
      <w:start w:val="1"/>
      <w:numFmt w:val="bullet"/>
      <w:lvlText w:val="–"/>
      <w:lvlJc w:val="left"/>
      <w:pPr>
        <w:tabs>
          <w:tab w:val="num" w:pos="2160"/>
        </w:tabs>
        <w:ind w:left="2160" w:hanging="360"/>
      </w:pPr>
      <w:rPr>
        <w:rFonts w:ascii="Times New Roman" w:hAnsi="Times New Roman" w:hint="default"/>
      </w:rPr>
    </w:lvl>
    <w:lvl w:ilvl="3" w:tplc="92C0401A" w:tentative="1">
      <w:start w:val="1"/>
      <w:numFmt w:val="bullet"/>
      <w:lvlText w:val="–"/>
      <w:lvlJc w:val="left"/>
      <w:pPr>
        <w:tabs>
          <w:tab w:val="num" w:pos="2880"/>
        </w:tabs>
        <w:ind w:left="2880" w:hanging="360"/>
      </w:pPr>
      <w:rPr>
        <w:rFonts w:ascii="Times New Roman" w:hAnsi="Times New Roman" w:hint="default"/>
      </w:rPr>
    </w:lvl>
    <w:lvl w:ilvl="4" w:tplc="B8865C54" w:tentative="1">
      <w:start w:val="1"/>
      <w:numFmt w:val="bullet"/>
      <w:lvlText w:val="–"/>
      <w:lvlJc w:val="left"/>
      <w:pPr>
        <w:tabs>
          <w:tab w:val="num" w:pos="3600"/>
        </w:tabs>
        <w:ind w:left="3600" w:hanging="360"/>
      </w:pPr>
      <w:rPr>
        <w:rFonts w:ascii="Times New Roman" w:hAnsi="Times New Roman" w:hint="default"/>
      </w:rPr>
    </w:lvl>
    <w:lvl w:ilvl="5" w:tplc="8EC47782" w:tentative="1">
      <w:start w:val="1"/>
      <w:numFmt w:val="bullet"/>
      <w:lvlText w:val="–"/>
      <w:lvlJc w:val="left"/>
      <w:pPr>
        <w:tabs>
          <w:tab w:val="num" w:pos="4320"/>
        </w:tabs>
        <w:ind w:left="4320" w:hanging="360"/>
      </w:pPr>
      <w:rPr>
        <w:rFonts w:ascii="Times New Roman" w:hAnsi="Times New Roman" w:hint="default"/>
      </w:rPr>
    </w:lvl>
    <w:lvl w:ilvl="6" w:tplc="36FEFD4C" w:tentative="1">
      <w:start w:val="1"/>
      <w:numFmt w:val="bullet"/>
      <w:lvlText w:val="–"/>
      <w:lvlJc w:val="left"/>
      <w:pPr>
        <w:tabs>
          <w:tab w:val="num" w:pos="5040"/>
        </w:tabs>
        <w:ind w:left="5040" w:hanging="360"/>
      </w:pPr>
      <w:rPr>
        <w:rFonts w:ascii="Times New Roman" w:hAnsi="Times New Roman" w:hint="default"/>
      </w:rPr>
    </w:lvl>
    <w:lvl w:ilvl="7" w:tplc="D652A226" w:tentative="1">
      <w:start w:val="1"/>
      <w:numFmt w:val="bullet"/>
      <w:lvlText w:val="–"/>
      <w:lvlJc w:val="left"/>
      <w:pPr>
        <w:tabs>
          <w:tab w:val="num" w:pos="5760"/>
        </w:tabs>
        <w:ind w:left="5760" w:hanging="360"/>
      </w:pPr>
      <w:rPr>
        <w:rFonts w:ascii="Times New Roman" w:hAnsi="Times New Roman" w:hint="default"/>
      </w:rPr>
    </w:lvl>
    <w:lvl w:ilvl="8" w:tplc="0582A09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B96316B"/>
    <w:multiLevelType w:val="hybridMultilevel"/>
    <w:tmpl w:val="3E56D2F8"/>
    <w:lvl w:ilvl="0" w:tplc="EEB097A8">
      <w:start w:val="1"/>
      <w:numFmt w:val="bullet"/>
      <w:lvlText w:val="•"/>
      <w:lvlJc w:val="left"/>
      <w:pPr>
        <w:tabs>
          <w:tab w:val="num" w:pos="720"/>
        </w:tabs>
        <w:ind w:left="720" w:hanging="360"/>
      </w:pPr>
      <w:rPr>
        <w:rFonts w:ascii="Arial" w:hAnsi="Arial" w:hint="default"/>
      </w:rPr>
    </w:lvl>
    <w:lvl w:ilvl="1" w:tplc="84CCECFC">
      <w:start w:val="1"/>
      <w:numFmt w:val="bullet"/>
      <w:lvlText w:val="•"/>
      <w:lvlJc w:val="left"/>
      <w:pPr>
        <w:tabs>
          <w:tab w:val="num" w:pos="1440"/>
        </w:tabs>
        <w:ind w:left="1440" w:hanging="360"/>
      </w:pPr>
      <w:rPr>
        <w:rFonts w:ascii="Arial" w:hAnsi="Arial" w:hint="default"/>
      </w:rPr>
    </w:lvl>
    <w:lvl w:ilvl="2" w:tplc="467C667A" w:tentative="1">
      <w:start w:val="1"/>
      <w:numFmt w:val="bullet"/>
      <w:lvlText w:val="•"/>
      <w:lvlJc w:val="left"/>
      <w:pPr>
        <w:tabs>
          <w:tab w:val="num" w:pos="2160"/>
        </w:tabs>
        <w:ind w:left="2160" w:hanging="360"/>
      </w:pPr>
      <w:rPr>
        <w:rFonts w:ascii="Arial" w:hAnsi="Arial" w:hint="default"/>
      </w:rPr>
    </w:lvl>
    <w:lvl w:ilvl="3" w:tplc="E20C9FC8" w:tentative="1">
      <w:start w:val="1"/>
      <w:numFmt w:val="bullet"/>
      <w:lvlText w:val="•"/>
      <w:lvlJc w:val="left"/>
      <w:pPr>
        <w:tabs>
          <w:tab w:val="num" w:pos="2880"/>
        </w:tabs>
        <w:ind w:left="2880" w:hanging="360"/>
      </w:pPr>
      <w:rPr>
        <w:rFonts w:ascii="Arial" w:hAnsi="Arial" w:hint="default"/>
      </w:rPr>
    </w:lvl>
    <w:lvl w:ilvl="4" w:tplc="21B68EA0" w:tentative="1">
      <w:start w:val="1"/>
      <w:numFmt w:val="bullet"/>
      <w:lvlText w:val="•"/>
      <w:lvlJc w:val="left"/>
      <w:pPr>
        <w:tabs>
          <w:tab w:val="num" w:pos="3600"/>
        </w:tabs>
        <w:ind w:left="3600" w:hanging="360"/>
      </w:pPr>
      <w:rPr>
        <w:rFonts w:ascii="Arial" w:hAnsi="Arial" w:hint="default"/>
      </w:rPr>
    </w:lvl>
    <w:lvl w:ilvl="5" w:tplc="37262D5A" w:tentative="1">
      <w:start w:val="1"/>
      <w:numFmt w:val="bullet"/>
      <w:lvlText w:val="•"/>
      <w:lvlJc w:val="left"/>
      <w:pPr>
        <w:tabs>
          <w:tab w:val="num" w:pos="4320"/>
        </w:tabs>
        <w:ind w:left="4320" w:hanging="360"/>
      </w:pPr>
      <w:rPr>
        <w:rFonts w:ascii="Arial" w:hAnsi="Arial" w:hint="default"/>
      </w:rPr>
    </w:lvl>
    <w:lvl w:ilvl="6" w:tplc="3DCE590E" w:tentative="1">
      <w:start w:val="1"/>
      <w:numFmt w:val="bullet"/>
      <w:lvlText w:val="•"/>
      <w:lvlJc w:val="left"/>
      <w:pPr>
        <w:tabs>
          <w:tab w:val="num" w:pos="5040"/>
        </w:tabs>
        <w:ind w:left="5040" w:hanging="360"/>
      </w:pPr>
      <w:rPr>
        <w:rFonts w:ascii="Arial" w:hAnsi="Arial" w:hint="default"/>
      </w:rPr>
    </w:lvl>
    <w:lvl w:ilvl="7" w:tplc="E9BED9DC" w:tentative="1">
      <w:start w:val="1"/>
      <w:numFmt w:val="bullet"/>
      <w:lvlText w:val="•"/>
      <w:lvlJc w:val="left"/>
      <w:pPr>
        <w:tabs>
          <w:tab w:val="num" w:pos="5760"/>
        </w:tabs>
        <w:ind w:left="5760" w:hanging="360"/>
      </w:pPr>
      <w:rPr>
        <w:rFonts w:ascii="Arial" w:hAnsi="Arial" w:hint="default"/>
      </w:rPr>
    </w:lvl>
    <w:lvl w:ilvl="8" w:tplc="8E7E0EB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D8A0604"/>
    <w:multiLevelType w:val="hybridMultilevel"/>
    <w:tmpl w:val="1250098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42711DC3"/>
    <w:multiLevelType w:val="hybridMultilevel"/>
    <w:tmpl w:val="593E1CDA"/>
    <w:lvl w:ilvl="0" w:tplc="7C146EC8">
      <w:start w:val="2"/>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71A922BB"/>
    <w:multiLevelType w:val="hybridMultilevel"/>
    <w:tmpl w:val="3498240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7E3102D3"/>
    <w:multiLevelType w:val="hybridMultilevel"/>
    <w:tmpl w:val="1132E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9"/>
  </w:num>
  <w:num w:numId="4">
    <w:abstractNumId w:val="7"/>
  </w:num>
  <w:num w:numId="5">
    <w:abstractNumId w:val="3"/>
  </w:num>
  <w:num w:numId="6">
    <w:abstractNumId w:val="4"/>
  </w:num>
  <w:num w:numId="7">
    <w:abstractNumId w:val="1"/>
  </w:num>
  <w:num w:numId="8">
    <w:abstractNumId w:val="5"/>
  </w:num>
  <w:num w:numId="9">
    <w:abstractNumId w:val="10"/>
  </w:num>
  <w:num w:numId="10">
    <w:abstractNumId w:val="6"/>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28F"/>
    <w:rsid w:val="00047447"/>
    <w:rsid w:val="000516E1"/>
    <w:rsid w:val="000E2EF6"/>
    <w:rsid w:val="001D723B"/>
    <w:rsid w:val="0029020B"/>
    <w:rsid w:val="002D44BE"/>
    <w:rsid w:val="003A2A3E"/>
    <w:rsid w:val="00442037"/>
    <w:rsid w:val="004816DF"/>
    <w:rsid w:val="004A059F"/>
    <w:rsid w:val="004B064B"/>
    <w:rsid w:val="004F4808"/>
    <w:rsid w:val="00527EAF"/>
    <w:rsid w:val="00574DBD"/>
    <w:rsid w:val="0062440B"/>
    <w:rsid w:val="006A028F"/>
    <w:rsid w:val="006C0727"/>
    <w:rsid w:val="006E145F"/>
    <w:rsid w:val="00770572"/>
    <w:rsid w:val="007F596E"/>
    <w:rsid w:val="00847698"/>
    <w:rsid w:val="00933373"/>
    <w:rsid w:val="00976143"/>
    <w:rsid w:val="009A4C9E"/>
    <w:rsid w:val="009F2FBC"/>
    <w:rsid w:val="00A2048B"/>
    <w:rsid w:val="00AA427C"/>
    <w:rsid w:val="00B31B45"/>
    <w:rsid w:val="00B450AB"/>
    <w:rsid w:val="00B65A6E"/>
    <w:rsid w:val="00BA2259"/>
    <w:rsid w:val="00BE68C2"/>
    <w:rsid w:val="00C21846"/>
    <w:rsid w:val="00CA09B2"/>
    <w:rsid w:val="00CA3607"/>
    <w:rsid w:val="00CE55F2"/>
    <w:rsid w:val="00D8584B"/>
    <w:rsid w:val="00DA7DB5"/>
    <w:rsid w:val="00DC1ACC"/>
    <w:rsid w:val="00DC5A7B"/>
    <w:rsid w:val="00F31C1A"/>
    <w:rsid w:val="00F34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6C1A39"/>
  <w15:chartTrackingRefBased/>
  <w15:docId w15:val="{47B70C01-E58C-4B31-B52B-379D37614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A7D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il">
    <w:name w:val="il"/>
    <w:rsid w:val="006A028F"/>
  </w:style>
  <w:style w:type="paragraph" w:customStyle="1" w:styleId="m-4890597653018465012gmail-msolistparagraph">
    <w:name w:val="m_-4890597653018465012gmail-msolistparagraph"/>
    <w:basedOn w:val="Normal"/>
    <w:rsid w:val="006A028F"/>
    <w:pPr>
      <w:spacing w:before="100" w:beforeAutospacing="1" w:after="100" w:afterAutospacing="1"/>
    </w:pPr>
    <w:rPr>
      <w:sz w:val="24"/>
      <w:szCs w:val="24"/>
      <w:lang w:eastAsia="en-GB"/>
    </w:rPr>
  </w:style>
  <w:style w:type="paragraph" w:styleId="ListParagraph">
    <w:name w:val="List Paragraph"/>
    <w:basedOn w:val="Normal"/>
    <w:uiPriority w:val="34"/>
    <w:qFormat/>
    <w:rsid w:val="006A028F"/>
    <w:pPr>
      <w:ind w:left="720"/>
      <w:contextualSpacing/>
    </w:pPr>
  </w:style>
  <w:style w:type="character" w:styleId="UnresolvedMention">
    <w:name w:val="Unresolved Mention"/>
    <w:basedOn w:val="DefaultParagraphFont"/>
    <w:uiPriority w:val="99"/>
    <w:semiHidden/>
    <w:unhideWhenUsed/>
    <w:rsid w:val="006A028F"/>
    <w:rPr>
      <w:color w:val="605E5C"/>
      <w:shd w:val="clear" w:color="auto" w:fill="E1DFDD"/>
    </w:rPr>
  </w:style>
  <w:style w:type="character" w:customStyle="1" w:styleId="highlight">
    <w:name w:val="highlight"/>
    <w:rsid w:val="004A059F"/>
  </w:style>
  <w:style w:type="character" w:customStyle="1" w:styleId="gmail-msohyperlink">
    <w:name w:val="gmail-msohyperlink"/>
    <w:rsid w:val="00B45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57127">
      <w:bodyDiv w:val="1"/>
      <w:marLeft w:val="0"/>
      <w:marRight w:val="0"/>
      <w:marTop w:val="0"/>
      <w:marBottom w:val="0"/>
      <w:divBdr>
        <w:top w:val="none" w:sz="0" w:space="0" w:color="auto"/>
        <w:left w:val="none" w:sz="0" w:space="0" w:color="auto"/>
        <w:bottom w:val="none" w:sz="0" w:space="0" w:color="auto"/>
        <w:right w:val="none" w:sz="0" w:space="0" w:color="auto"/>
      </w:divBdr>
      <w:divsChild>
        <w:div w:id="325087447">
          <w:marLeft w:val="1166"/>
          <w:marRight w:val="0"/>
          <w:marTop w:val="96"/>
          <w:marBottom w:val="0"/>
          <w:divBdr>
            <w:top w:val="none" w:sz="0" w:space="0" w:color="auto"/>
            <w:left w:val="none" w:sz="0" w:space="0" w:color="auto"/>
            <w:bottom w:val="none" w:sz="0" w:space="0" w:color="auto"/>
            <w:right w:val="none" w:sz="0" w:space="0" w:color="auto"/>
          </w:divBdr>
        </w:div>
      </w:divsChild>
    </w:div>
    <w:div w:id="582035724">
      <w:bodyDiv w:val="1"/>
      <w:marLeft w:val="0"/>
      <w:marRight w:val="0"/>
      <w:marTop w:val="0"/>
      <w:marBottom w:val="0"/>
      <w:divBdr>
        <w:top w:val="none" w:sz="0" w:space="0" w:color="auto"/>
        <w:left w:val="none" w:sz="0" w:space="0" w:color="auto"/>
        <w:bottom w:val="none" w:sz="0" w:space="0" w:color="auto"/>
        <w:right w:val="none" w:sz="0" w:space="0" w:color="auto"/>
      </w:divBdr>
    </w:div>
    <w:div w:id="709188531">
      <w:bodyDiv w:val="1"/>
      <w:marLeft w:val="0"/>
      <w:marRight w:val="0"/>
      <w:marTop w:val="0"/>
      <w:marBottom w:val="0"/>
      <w:divBdr>
        <w:top w:val="none" w:sz="0" w:space="0" w:color="auto"/>
        <w:left w:val="none" w:sz="0" w:space="0" w:color="auto"/>
        <w:bottom w:val="none" w:sz="0" w:space="0" w:color="auto"/>
        <w:right w:val="none" w:sz="0" w:space="0" w:color="auto"/>
      </w:divBdr>
      <w:divsChild>
        <w:div w:id="35279041">
          <w:marLeft w:val="1166"/>
          <w:marRight w:val="0"/>
          <w:marTop w:val="96"/>
          <w:marBottom w:val="0"/>
          <w:divBdr>
            <w:top w:val="none" w:sz="0" w:space="0" w:color="auto"/>
            <w:left w:val="none" w:sz="0" w:space="0" w:color="auto"/>
            <w:bottom w:val="none" w:sz="0" w:space="0" w:color="auto"/>
            <w:right w:val="none" w:sz="0" w:space="0" w:color="auto"/>
          </w:divBdr>
        </w:div>
      </w:divsChild>
    </w:div>
    <w:div w:id="1199513754">
      <w:bodyDiv w:val="1"/>
      <w:marLeft w:val="0"/>
      <w:marRight w:val="0"/>
      <w:marTop w:val="0"/>
      <w:marBottom w:val="0"/>
      <w:divBdr>
        <w:top w:val="none" w:sz="0" w:space="0" w:color="auto"/>
        <w:left w:val="none" w:sz="0" w:space="0" w:color="auto"/>
        <w:bottom w:val="none" w:sz="0" w:space="0" w:color="auto"/>
        <w:right w:val="none" w:sz="0" w:space="0" w:color="auto"/>
      </w:divBdr>
      <w:divsChild>
        <w:div w:id="674186170">
          <w:marLeft w:val="0"/>
          <w:marRight w:val="0"/>
          <w:marTop w:val="0"/>
          <w:marBottom w:val="0"/>
          <w:divBdr>
            <w:top w:val="none" w:sz="0" w:space="0" w:color="auto"/>
            <w:left w:val="none" w:sz="0" w:space="0" w:color="auto"/>
            <w:bottom w:val="none" w:sz="0" w:space="0" w:color="auto"/>
            <w:right w:val="none" w:sz="0" w:space="0" w:color="auto"/>
          </w:divBdr>
        </w:div>
      </w:divsChild>
    </w:div>
    <w:div w:id="1433940141">
      <w:bodyDiv w:val="1"/>
      <w:marLeft w:val="0"/>
      <w:marRight w:val="0"/>
      <w:marTop w:val="0"/>
      <w:marBottom w:val="0"/>
      <w:divBdr>
        <w:top w:val="none" w:sz="0" w:space="0" w:color="auto"/>
        <w:left w:val="none" w:sz="0" w:space="0" w:color="auto"/>
        <w:bottom w:val="none" w:sz="0" w:space="0" w:color="auto"/>
        <w:right w:val="none" w:sz="0" w:space="0" w:color="auto"/>
      </w:divBdr>
      <w:divsChild>
        <w:div w:id="191620787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17/11-17-0920-26-000m-802-11revmd-editor-s-report.ppt" TargetMode="External"/><Relationship Id="rId18" Type="http://schemas.openxmlformats.org/officeDocument/2006/relationships/hyperlink" Target="https://mentor.ieee.org/802.11/dcn/19/11-19-1839-04-000m-tgmd-motion-tracking.xlsx" TargetMode="External"/><Relationship Id="rId26" Type="http://schemas.openxmlformats.org/officeDocument/2006/relationships/hyperlink" Target="https://mentor.ieee.org/802.11/dcn/20/11-20-0150-13-000m-assorted-crs-revmd-draft-3-0.docx"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entor.ieee.org/802.11/dcn/20/11-20-0435" TargetMode="External"/><Relationship Id="rId34" Type="http://schemas.openxmlformats.org/officeDocument/2006/relationships/hyperlink" Target="https://mentor.ieee.org/802.11/dcn/20/11-20-0435-07-000m-resolutions-for-some-comments-on-11md-d3-0-sb1.docx" TargetMode="External"/><Relationship Id="rId7" Type="http://schemas.openxmlformats.org/officeDocument/2006/relationships/webSettings" Target="webSettings.xml"/><Relationship Id="rId12" Type="http://schemas.openxmlformats.org/officeDocument/2006/relationships/hyperlink" Target="https://mentor.ieee.org/802.11/dcn/20/11-20-0323-00-0000-2nd-vice-chair-report-july-2020.pptx" TargetMode="External"/><Relationship Id="rId17" Type="http://schemas.openxmlformats.org/officeDocument/2006/relationships/hyperlink" Target="https://mentor.ieee.org/802.11/dcn/19/11-19-2156-15-000m-revmd-sponsor-ballot-comments.xls" TargetMode="External"/><Relationship Id="rId25" Type="http://schemas.openxmlformats.org/officeDocument/2006/relationships/hyperlink" Target="https://mentor.ieee.org/802.11/dcn/20/11-20-0929-01-000m-sb1-resolution-to-some-xdmg-cids.docx" TargetMode="External"/><Relationship Id="rId33" Type="http://schemas.openxmlformats.org/officeDocument/2006/relationships/hyperlink" Target="https://mentor.ieee.org/802.11/dcn/20/11-20-1071-02-000m-d3-0-miscellaneous-cr.docx"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entor.ieee.org/802.11/dcn/17/11-17-0920-27-000m-802-11revmd-editor-s-report.ppt" TargetMode="External"/><Relationship Id="rId20" Type="http://schemas.openxmlformats.org/officeDocument/2006/relationships/hyperlink" Target="https://mentor.ieee.org/802.11/dcn/20/11-20-0435-07-000m-resolutions-for-some-comments-on-11md-d3-0-sb1.docx" TargetMode="External"/><Relationship Id="rId29" Type="http://schemas.openxmlformats.org/officeDocument/2006/relationships/hyperlink" Target="https://mentor.ieee.org/802.11/dcn/20/11-20-0323-00-0000-2nd-vice-chair-report-july-2020.ppt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com@ieee.org" TargetMode="External"/><Relationship Id="rId24" Type="http://schemas.openxmlformats.org/officeDocument/2006/relationships/hyperlink" Target="https://mentor.ieee.org/802.11/dcn/20/11-20-0351-00-000m-sae-sb1-resolutions.docx" TargetMode="External"/><Relationship Id="rId32" Type="http://schemas.openxmlformats.org/officeDocument/2006/relationships/hyperlink" Target="https://mentor.ieee.org/802.11/dcn/19/11-19-1839-04-000m-tgmd-motion-tracking.xls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mentor.ieee.org/802.11/dcn/20/11-20-1081-00-000m-operational-rates-and-mcss-8213-revmd-sb1-cid-4229.docx" TargetMode="External"/><Relationship Id="rId23" Type="http://schemas.openxmlformats.org/officeDocument/2006/relationships/hyperlink" Target="https://mentor.ieee.org/802.11/dcn/20/11-20-0435-07-000m-resolutions-for-some-comments-on-11md-d3-0-sb1.docx" TargetMode="External"/><Relationship Id="rId28" Type="http://schemas.openxmlformats.org/officeDocument/2006/relationships/hyperlink" Target="https://mentor.ieee.org/802.11/dcn/20/11-20-1001-03-000m-2020-july-august-agendas.docx" TargetMode="External"/><Relationship Id="rId36" Type="http://schemas.openxmlformats.org/officeDocument/2006/relationships/hyperlink" Target="https://mentor.ieee.org/802.11/dcn/20/11-20-0351-00-000m-sae-sb1-resolutions.docx" TargetMode="External"/><Relationship Id="rId10" Type="http://schemas.openxmlformats.org/officeDocument/2006/relationships/hyperlink" Target="https://mentor.ieee.org/802.11/dcn/20/11-20-1001-03-000m-2020-july-august-agendas.docx" TargetMode="External"/><Relationship Id="rId19" Type="http://schemas.openxmlformats.org/officeDocument/2006/relationships/hyperlink" Target="https://mentor.ieee.org/802.11/dcn/20/11-20-1071-02-000m-d3-0-miscellaneous-cr.docx" TargetMode="External"/><Relationship Id="rId31" Type="http://schemas.openxmlformats.org/officeDocument/2006/relationships/hyperlink" Target="https://mentor.ieee.org/802.11/dcn/19/11-19-2156-15-000m-revmd-sponsor-ballot-comments.x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0/11-20-0435" TargetMode="External"/><Relationship Id="rId22" Type="http://schemas.openxmlformats.org/officeDocument/2006/relationships/hyperlink" Target="https://mentor.ieee.org/802.11/dcn/20/11-20-1081-00-000m-operational-rates-and-mcss-8213-revmd-sb1-cid-4229.docx" TargetMode="External"/><Relationship Id="rId27" Type="http://schemas.openxmlformats.org/officeDocument/2006/relationships/hyperlink" Target="https://mentor.ieee.org/802.11/dcn/20/11-20-1038-00-000m-edca-and-hcca.docx" TargetMode="External"/><Relationship Id="rId30" Type="http://schemas.openxmlformats.org/officeDocument/2006/relationships/hyperlink" Target="https://mentor.ieee.org/802.11/dcn/17/11-17-0920-27-000m-802-11revmd-editor-s-report.ppt" TargetMode="External"/><Relationship Id="rId35" Type="http://schemas.openxmlformats.org/officeDocument/2006/relationships/hyperlink" Target="https://mentor.ieee.org/802.11/dcn/20/11-20-0435-07-000m-resolutions-for-some-comments-on-11md-d3-0-sb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4C1784-BD2A-4882-AEC6-DA4BF4969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220D6A-8DA8-45FB-9339-878D13342498}">
  <ds:schemaRefs>
    <ds:schemaRef ds:uri="http://schemas.microsoft.com/sharepoint/v3/contenttype/forms"/>
  </ds:schemaRefs>
</ds:datastoreItem>
</file>

<file path=customXml/itemProps3.xml><?xml version="1.0" encoding="utf-8"?>
<ds:datastoreItem xmlns:ds="http://schemas.openxmlformats.org/officeDocument/2006/customXml" ds:itemID="{6AEB66A9-B35D-45A8-ABDE-B77FC4CD683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cc9c437c-ae0c-4066-8d90-a0f7de786127"/>
    <ds:schemaRef ds:uri="http://purl.org/dc/elements/1.1/"/>
    <ds:schemaRef ds:uri="ba37140e-f4c5-4a6c-a9b4-20a691ce6c8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2169</TotalTime>
  <Pages>11</Pages>
  <Words>2154</Words>
  <Characters>15651</Characters>
  <Application>Microsoft Office Word</Application>
  <DocSecurity>0</DocSecurity>
  <Lines>130</Lines>
  <Paragraphs>35</Paragraphs>
  <ScaleCrop>false</ScaleCrop>
  <HeadingPairs>
    <vt:vector size="2" baseType="variant">
      <vt:variant>
        <vt:lpstr>Title</vt:lpstr>
      </vt:variant>
      <vt:variant>
        <vt:i4>1</vt:i4>
      </vt:variant>
    </vt:vector>
  </HeadingPairs>
  <TitlesOfParts>
    <vt:vector size="1" baseType="lpstr">
      <vt:lpstr>doc.: IEEE 802.11-20/1099r0</vt:lpstr>
    </vt:vector>
  </TitlesOfParts>
  <Company>Qualcomm Technologies, Inc.</Company>
  <LinksUpToDate>false</LinksUpToDate>
  <CharactersWithSpaces>17770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802.11-20/1099r0</dc:title>
  <dc:subject>Minutes</dc:subject>
  <dc:creator>Jon Rosdahl</dc:creator>
  <cp:keywords>July 2020</cp:keywords>
  <dc:description>Jon Rosdahl, Qualcomm</dc:description>
  <cp:lastModifiedBy>Jon Rosdahl</cp:lastModifiedBy>
  <cp:revision>16</cp:revision>
  <cp:lastPrinted>1601-01-01T00:00:00Z</cp:lastPrinted>
  <dcterms:created xsi:type="dcterms:W3CDTF">2020-07-15T19:58:00Z</dcterms:created>
  <dcterms:modified xsi:type="dcterms:W3CDTF">2020-07-18T13:48:00Z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