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A621B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1557"/>
        <w:gridCol w:w="1417"/>
        <w:gridCol w:w="3202"/>
      </w:tblGrid>
      <w:tr w:rsidR="00CA09B2" w14:paraId="6BE457C4" w14:textId="77777777" w:rsidTr="007E12F6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613290A8" w14:textId="27895616" w:rsidR="00CA09B2" w:rsidRDefault="00AC7E67">
            <w:pPr>
              <w:pStyle w:val="T2"/>
            </w:pPr>
            <w:r>
              <w:t>Resolution to CID 4161</w:t>
            </w:r>
          </w:p>
        </w:tc>
      </w:tr>
      <w:tr w:rsidR="00CA09B2" w14:paraId="76ED5BCC" w14:textId="77777777" w:rsidTr="007E12F6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207F922" w14:textId="2A9C3FE8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54681B">
              <w:rPr>
                <w:b w:val="0"/>
                <w:sz w:val="20"/>
              </w:rPr>
              <w:t>2020-07-15</w:t>
            </w:r>
          </w:p>
        </w:tc>
      </w:tr>
      <w:tr w:rsidR="00CA09B2" w14:paraId="7429E01D" w14:textId="77777777" w:rsidTr="007E12F6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AE7A82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63B89FE3" w14:textId="77777777" w:rsidTr="0054681B">
        <w:trPr>
          <w:jc w:val="center"/>
        </w:trPr>
        <w:tc>
          <w:tcPr>
            <w:tcW w:w="1336" w:type="dxa"/>
            <w:vAlign w:val="center"/>
          </w:tcPr>
          <w:p w14:paraId="0587A87B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4057388C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1557" w:type="dxa"/>
            <w:vAlign w:val="center"/>
          </w:tcPr>
          <w:p w14:paraId="6D211FB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417" w:type="dxa"/>
            <w:vAlign w:val="center"/>
          </w:tcPr>
          <w:p w14:paraId="2ACB5713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3202" w:type="dxa"/>
            <w:vAlign w:val="center"/>
          </w:tcPr>
          <w:p w14:paraId="55D83D6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7162FACF" w14:textId="77777777" w:rsidTr="0054681B">
        <w:trPr>
          <w:jc w:val="center"/>
        </w:trPr>
        <w:tc>
          <w:tcPr>
            <w:tcW w:w="1336" w:type="dxa"/>
            <w:vAlign w:val="center"/>
          </w:tcPr>
          <w:p w14:paraId="3CDAB0E4" w14:textId="05B6FBC7" w:rsidR="00CA09B2" w:rsidRDefault="007E12F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Michael Montemurro</w:t>
            </w:r>
          </w:p>
        </w:tc>
        <w:tc>
          <w:tcPr>
            <w:tcW w:w="2064" w:type="dxa"/>
            <w:vAlign w:val="center"/>
          </w:tcPr>
          <w:p w14:paraId="2CC0E41C" w14:textId="6CF2F04E" w:rsidR="00CA09B2" w:rsidRDefault="0054681B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Self</w:t>
            </w:r>
          </w:p>
        </w:tc>
        <w:tc>
          <w:tcPr>
            <w:tcW w:w="1557" w:type="dxa"/>
            <w:vAlign w:val="center"/>
          </w:tcPr>
          <w:p w14:paraId="49275E21" w14:textId="3EF9C5D4" w:rsidR="000909FD" w:rsidRDefault="000909F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0652EEC2" w14:textId="63E2B29E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202" w:type="dxa"/>
            <w:vAlign w:val="center"/>
          </w:tcPr>
          <w:p w14:paraId="369E48FE" w14:textId="640816AF" w:rsidR="00CA09B2" w:rsidRPr="0054681B" w:rsidRDefault="008B5A45">
            <w:pPr>
              <w:pStyle w:val="T2"/>
              <w:spacing w:after="0"/>
              <w:ind w:left="0" w:right="0"/>
              <w:rPr>
                <w:b w:val="0"/>
                <w:bCs/>
                <w:sz w:val="20"/>
              </w:rPr>
            </w:pPr>
            <w:hyperlink r:id="rId8" w:history="1">
              <w:r w:rsidR="0054681B" w:rsidRPr="00EE0BC9">
                <w:rPr>
                  <w:rStyle w:val="Hyperlink"/>
                  <w:b w:val="0"/>
                  <w:bCs/>
                  <w:sz w:val="20"/>
                </w:rPr>
                <w:t>montemurro.michael@gmail.com</w:t>
              </w:r>
            </w:hyperlink>
            <w:r w:rsidR="0054681B">
              <w:rPr>
                <w:b w:val="0"/>
                <w:bCs/>
                <w:sz w:val="20"/>
              </w:rPr>
              <w:t xml:space="preserve"> </w:t>
            </w:r>
          </w:p>
        </w:tc>
      </w:tr>
    </w:tbl>
    <w:p w14:paraId="7FBACD30" w14:textId="77777777" w:rsidR="00CA09B2" w:rsidRDefault="005159B8">
      <w:pPr>
        <w:pStyle w:val="T1"/>
        <w:spacing w:after="120"/>
        <w:rPr>
          <w:sz w:val="22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69D26F" wp14:editId="42BAB0CF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1BCA" w14:textId="0365B521" w:rsidR="004B2531" w:rsidRDefault="00FE6AC8">
                            <w:pPr>
                              <w:pStyle w:val="T1"/>
                              <w:spacing w:after="120"/>
                            </w:pPr>
                            <w:r>
                              <w:t>Background</w:t>
                            </w:r>
                          </w:p>
                          <w:p w14:paraId="4C431316" w14:textId="6B98CD0C" w:rsidR="004B2531" w:rsidRDefault="00581C96" w:rsidP="00FE6AC8">
                            <w:r>
                              <w:t>This contribution proposes a resolution to CID 4161</w:t>
                            </w:r>
                          </w:p>
                          <w:p w14:paraId="756BA926" w14:textId="77777777" w:rsidR="00FE6AC8" w:rsidRDefault="00FE6AC8" w:rsidP="00FE6AC8"/>
                          <w:p w14:paraId="5FB964F9" w14:textId="77777777" w:rsidR="004D6506" w:rsidRDefault="004D6506" w:rsidP="00FE6A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9D2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" o:allowincell="f" stroked="f">
                <v:path arrowok="t"/>
                <v:textbox>
                  <w:txbxContent>
                    <w:p w14:paraId="787C1BCA" w14:textId="0365B521" w:rsidR="004B2531" w:rsidRDefault="00FE6AC8">
                      <w:pPr>
                        <w:pStyle w:val="T1"/>
                        <w:spacing w:after="120"/>
                      </w:pPr>
                      <w:r>
                        <w:t>Background</w:t>
                      </w:r>
                    </w:p>
                    <w:p w14:paraId="4C431316" w14:textId="6B98CD0C" w:rsidR="004B2531" w:rsidRDefault="00581C96" w:rsidP="00FE6AC8">
                      <w:r>
                        <w:t>This contribution proposes a resolution to CID 4161</w:t>
                      </w:r>
                    </w:p>
                    <w:p w14:paraId="756BA926" w14:textId="77777777" w:rsidR="00FE6AC8" w:rsidRDefault="00FE6AC8" w:rsidP="00FE6AC8"/>
                    <w:p w14:paraId="5FB964F9" w14:textId="77777777" w:rsidR="004D6506" w:rsidRDefault="004D6506" w:rsidP="00FE6AC8"/>
                  </w:txbxContent>
                </v:textbox>
              </v:shape>
            </w:pict>
          </mc:Fallback>
        </mc:AlternateContent>
      </w:r>
    </w:p>
    <w:p w14:paraId="5027914D" w14:textId="77777777" w:rsidR="004D6506" w:rsidRDefault="00CA09B2" w:rsidP="007E12F6">
      <w:pPr>
        <w:pStyle w:val="H4"/>
      </w:pPr>
      <w:r>
        <w:br w:type="page"/>
      </w:r>
    </w:p>
    <w:p w14:paraId="551E6B86" w14:textId="6D8AA662" w:rsidR="004D6506" w:rsidRDefault="00581C96" w:rsidP="004D6506">
      <w:pPr>
        <w:pStyle w:val="Heading3"/>
      </w:pPr>
      <w:r>
        <w:lastRenderedPageBreak/>
        <w:t>Comment</w:t>
      </w:r>
    </w:p>
    <w:p w14:paraId="1D15D523" w14:textId="77777777" w:rsidR="0018508E" w:rsidRDefault="0018508E" w:rsidP="0018508E">
      <w:proofErr w:type="spellStart"/>
      <w:r>
        <w:rPr>
          <w:rFonts w:ascii="Arial" w:hAnsi="Arial" w:cs="Arial"/>
          <w:color w:val="222222"/>
          <w:shd w:val="clear" w:color="auto" w:fill="FFFFFF"/>
        </w:rPr>
        <w:t>REVmd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WG CC Comments</w:t>
      </w:r>
    </w:p>
    <w:tbl>
      <w:tblPr>
        <w:tblW w:w="99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940"/>
        <w:gridCol w:w="940"/>
        <w:gridCol w:w="1160"/>
        <w:gridCol w:w="740"/>
        <w:gridCol w:w="2780"/>
        <w:gridCol w:w="2780"/>
      </w:tblGrid>
      <w:tr w:rsidR="0018508E" w14:paraId="3054C0D9" w14:textId="77777777" w:rsidTr="0018508E">
        <w:trPr>
          <w:trHeight w:val="79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9E573C" w14:textId="77777777" w:rsidR="0018508E" w:rsidRDefault="001850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CID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85897C" w14:textId="77777777" w:rsidR="0018508E" w:rsidRDefault="001850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Page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F86171" w14:textId="77777777" w:rsidR="0018508E" w:rsidRDefault="001850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Clause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BF0E95" w14:textId="77777777" w:rsidR="0018508E" w:rsidRDefault="001850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Duplicate of CID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9F3E94" w14:textId="77777777" w:rsidR="0018508E" w:rsidRDefault="001850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Resn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Status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305C14" w14:textId="77777777" w:rsidR="0018508E" w:rsidRDefault="001850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Comment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493A77" w14:textId="77777777" w:rsidR="0018508E" w:rsidRDefault="001850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Change</w:t>
            </w:r>
          </w:p>
        </w:tc>
      </w:tr>
      <w:tr w:rsidR="0018508E" w14:paraId="529E40D0" w14:textId="77777777" w:rsidTr="0018508E">
        <w:trPr>
          <w:trHeight w:val="7128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770199" w14:textId="77777777" w:rsidR="0018508E" w:rsidRDefault="0018508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853055" w14:textId="77777777" w:rsidR="0018508E" w:rsidRDefault="0018508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4383.00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9C2057" w14:textId="77777777" w:rsidR="0018508E" w:rsidRDefault="001850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91A65C" w14:textId="77777777" w:rsidR="0018508E" w:rsidRDefault="001850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A801E5" w14:textId="77777777" w:rsidR="0018508E" w:rsidRDefault="0018508E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5D8C60" w14:textId="5EEA23E0" w:rsidR="0018508E" w:rsidRDefault="001850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Australian channel numbers 28 and 32 in global operating class 69 are not represented in the US set of channel numbers for the same global operating class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crikey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!). Is there a reason why channels 30 and 34 aren't used for Australia instead of 28 and 32? Not using a common set of channel numbers for 2 MHz may not be a problem if scanning for networks is done using 1 MHz channels, but somehow I think it would be safer to have a common set of channel numbers. In addition if we managed to get additional spectrum below 915 MHz we would need to renumber a</w:t>
            </w:r>
            <w:r w:rsidR="00AF4D1F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yway to make the channels contiguous. A similar problem occurs for 4 MHz channel numbering and for the same channels in New Zealand.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DF2513" w14:textId="77777777" w:rsidR="0018508E" w:rsidRDefault="001850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Review and renumber Australian and New Zealand 2 MHz and 4 MHz channel numbers.</w:t>
            </w:r>
          </w:p>
        </w:tc>
      </w:tr>
    </w:tbl>
    <w:p w14:paraId="3A18ED74" w14:textId="157692EB" w:rsidR="004D6506" w:rsidRPr="00AF4D1F" w:rsidRDefault="00AF4D1F">
      <w:pPr>
        <w:rPr>
          <w:rFonts w:ascii="Arial" w:eastAsiaTheme="minorEastAsia" w:hAnsi="Arial" w:cs="Arial"/>
          <w:b/>
          <w:bCs/>
          <w:color w:val="000000"/>
        </w:rPr>
      </w:pPr>
      <w:r w:rsidRPr="00AF4D1F">
        <w:rPr>
          <w:rFonts w:ascii="Arial" w:eastAsiaTheme="minorEastAsia" w:hAnsi="Arial" w:cs="Arial"/>
          <w:b/>
          <w:bCs/>
          <w:color w:val="000000"/>
        </w:rPr>
        <w:t>Discussion</w:t>
      </w:r>
    </w:p>
    <w:p w14:paraId="39EA2581" w14:textId="486827C7" w:rsidR="00AF4D1F" w:rsidRDefault="00AF4D1F">
      <w:pPr>
        <w:rPr>
          <w:rFonts w:ascii="Arial" w:eastAsiaTheme="minorEastAsia" w:hAnsi="Arial" w:cs="Arial"/>
          <w:b/>
          <w:bCs/>
          <w:color w:val="000000"/>
          <w:sz w:val="20"/>
          <w:szCs w:val="20"/>
        </w:rPr>
      </w:pPr>
    </w:p>
    <w:p w14:paraId="5ECADB54" w14:textId="7354A5BA" w:rsidR="00AF4D1F" w:rsidRDefault="00AF4D1F">
      <w:pPr>
        <w:rPr>
          <w:rFonts w:ascii="Arial" w:eastAsiaTheme="minorEastAsia" w:hAnsi="Arial" w:cs="Arial"/>
          <w:color w:val="000000"/>
          <w:sz w:val="20"/>
          <w:szCs w:val="20"/>
        </w:rPr>
      </w:pPr>
      <w:r>
        <w:rPr>
          <w:rFonts w:ascii="Arial" w:eastAsiaTheme="minorEastAsia" w:hAnsi="Arial" w:cs="Arial"/>
          <w:color w:val="000000"/>
          <w:sz w:val="20"/>
          <w:szCs w:val="20"/>
        </w:rPr>
        <w:t xml:space="preserve">The overall band allocations </w:t>
      </w:r>
      <w:r w:rsidR="00186758">
        <w:rPr>
          <w:rFonts w:ascii="Arial" w:eastAsiaTheme="minorEastAsia" w:hAnsi="Arial" w:cs="Arial"/>
          <w:color w:val="000000"/>
          <w:sz w:val="20"/>
          <w:szCs w:val="20"/>
        </w:rPr>
        <w:t>have been verified through the following documents:</w:t>
      </w:r>
    </w:p>
    <w:p w14:paraId="1166C576" w14:textId="64CAD924" w:rsidR="00186758" w:rsidRDefault="001F4CBF">
      <w:pPr>
        <w:rPr>
          <w:rFonts w:ascii="Arial" w:eastAsiaTheme="minorEastAsia" w:hAnsi="Arial" w:cs="Arial"/>
          <w:color w:val="000000"/>
          <w:sz w:val="20"/>
          <w:szCs w:val="20"/>
          <w:u w:val="single"/>
        </w:rPr>
      </w:pPr>
      <w:r w:rsidRPr="001F4CBF">
        <w:rPr>
          <w:rFonts w:ascii="Arial" w:eastAsiaTheme="minorEastAsia" w:hAnsi="Arial" w:cs="Arial"/>
          <w:color w:val="000000"/>
          <w:sz w:val="20"/>
          <w:szCs w:val="20"/>
        </w:rPr>
        <w:br/>
        <w:t>Australia:</w:t>
      </w:r>
      <w:r>
        <w:rPr>
          <w:rFonts w:ascii="Arial" w:eastAsiaTheme="minorEastAsia" w:hAnsi="Arial" w:cs="Arial"/>
          <w:color w:val="000000"/>
          <w:sz w:val="20"/>
          <w:szCs w:val="20"/>
          <w:u w:val="single"/>
        </w:rPr>
        <w:t xml:space="preserve"> </w:t>
      </w:r>
      <w:hyperlink r:id="rId9" w:history="1">
        <w:r w:rsidRPr="002B128A">
          <w:rPr>
            <w:rStyle w:val="Hyperlink"/>
            <w:rFonts w:ascii="Arial" w:eastAsiaTheme="minorEastAsia" w:hAnsi="Arial" w:cs="Arial"/>
            <w:sz w:val="20"/>
            <w:szCs w:val="20"/>
          </w:rPr>
          <w:t>https://www.legislation.gov.au/Details/F2019C00681</w:t>
        </w:r>
      </w:hyperlink>
      <w:r>
        <w:rPr>
          <w:rFonts w:ascii="Arial" w:eastAsiaTheme="minorEastAsia" w:hAnsi="Arial" w:cs="Arial"/>
          <w:color w:val="000000"/>
          <w:sz w:val="20"/>
          <w:szCs w:val="20"/>
          <w:u w:val="single"/>
        </w:rPr>
        <w:t xml:space="preserve"> </w:t>
      </w:r>
    </w:p>
    <w:p w14:paraId="54F9321D" w14:textId="493D4622" w:rsidR="001F4CBF" w:rsidRDefault="001F4CBF">
      <w:pPr>
        <w:rPr>
          <w:rFonts w:ascii="Arial" w:eastAsiaTheme="minorEastAsia" w:hAnsi="Arial" w:cs="Arial"/>
          <w:color w:val="000000"/>
          <w:sz w:val="20"/>
          <w:szCs w:val="20"/>
        </w:rPr>
      </w:pPr>
      <w:r>
        <w:rPr>
          <w:rFonts w:ascii="Arial" w:eastAsiaTheme="minorEastAsia" w:hAnsi="Arial" w:cs="Arial"/>
          <w:color w:val="000000"/>
          <w:sz w:val="20"/>
          <w:szCs w:val="20"/>
        </w:rPr>
        <w:t>New Zealand:</w:t>
      </w:r>
      <w:r w:rsidR="00EB3C51">
        <w:rPr>
          <w:rFonts w:ascii="Arial" w:eastAsiaTheme="minorEastAsia" w:hAnsi="Arial" w:cs="Arial"/>
          <w:color w:val="000000"/>
          <w:sz w:val="20"/>
          <w:szCs w:val="20"/>
        </w:rPr>
        <w:t xml:space="preserve"> </w:t>
      </w:r>
      <w:hyperlink r:id="rId10" w:history="1">
        <w:r w:rsidR="00EB3C51" w:rsidRPr="002B128A">
          <w:rPr>
            <w:rStyle w:val="Hyperlink"/>
            <w:rFonts w:ascii="Arial" w:eastAsiaTheme="minorEastAsia" w:hAnsi="Arial" w:cs="Arial"/>
            <w:sz w:val="20"/>
            <w:szCs w:val="20"/>
          </w:rPr>
          <w:t>https://gazette.govt.nz/notice/id/2019-go1588</w:t>
        </w:r>
      </w:hyperlink>
      <w:r w:rsidR="00EB3C51">
        <w:rPr>
          <w:rFonts w:ascii="Arial" w:eastAsiaTheme="minorEastAsia" w:hAnsi="Arial" w:cs="Arial"/>
          <w:color w:val="000000"/>
          <w:sz w:val="20"/>
          <w:szCs w:val="20"/>
        </w:rPr>
        <w:t xml:space="preserve"> </w:t>
      </w:r>
    </w:p>
    <w:p w14:paraId="5830D357" w14:textId="31BAAEA5" w:rsidR="001F4CBF" w:rsidRDefault="001F4CBF">
      <w:pPr>
        <w:rPr>
          <w:rFonts w:ascii="Arial" w:eastAsiaTheme="minorEastAsia" w:hAnsi="Arial" w:cs="Arial"/>
          <w:color w:val="000000"/>
          <w:sz w:val="20"/>
          <w:szCs w:val="20"/>
        </w:rPr>
      </w:pPr>
      <w:r>
        <w:rPr>
          <w:rFonts w:ascii="Arial" w:eastAsiaTheme="minorEastAsia" w:hAnsi="Arial" w:cs="Arial"/>
          <w:color w:val="000000"/>
          <w:sz w:val="20"/>
          <w:szCs w:val="20"/>
        </w:rPr>
        <w:t>United States:</w:t>
      </w:r>
      <w:r w:rsidR="00797269">
        <w:rPr>
          <w:rFonts w:ascii="Arial" w:eastAsiaTheme="minorEastAsia" w:hAnsi="Arial" w:cs="Arial"/>
          <w:color w:val="000000"/>
          <w:sz w:val="20"/>
          <w:szCs w:val="20"/>
        </w:rPr>
        <w:t xml:space="preserve"> </w:t>
      </w:r>
      <w:hyperlink r:id="rId11" w:anchor="se47.1.15_1245" w:history="1">
        <w:r w:rsidR="00797269" w:rsidRPr="00797269">
          <w:rPr>
            <w:rStyle w:val="Hyperlink"/>
            <w:rFonts w:ascii="Arial" w:eastAsiaTheme="minorEastAsia" w:hAnsi="Arial" w:cs="Arial"/>
            <w:sz w:val="20"/>
            <w:szCs w:val="20"/>
          </w:rPr>
          <w:t>https://www.ecfr.gov/cgi-bin/text-idx?SID=c7a7ec9fb344960247a175e50d92201e&amp;mc=true&amp;node=pt47.1.15&amp;rgn=div5#se47.1.15_1245</w:t>
        </w:r>
      </w:hyperlink>
    </w:p>
    <w:p w14:paraId="61CACA27" w14:textId="3BBA2EAF" w:rsidR="00797269" w:rsidRDefault="00797269">
      <w:pPr>
        <w:rPr>
          <w:rFonts w:ascii="Arial" w:eastAsiaTheme="minorEastAsia" w:hAnsi="Arial" w:cs="Arial"/>
          <w:color w:val="000000"/>
          <w:sz w:val="20"/>
          <w:szCs w:val="20"/>
        </w:rPr>
      </w:pPr>
    </w:p>
    <w:p w14:paraId="7AADF726" w14:textId="191C6C0B" w:rsidR="00797269" w:rsidRDefault="00797269">
      <w:pPr>
        <w:rPr>
          <w:rFonts w:ascii="Arial" w:eastAsiaTheme="minorEastAsia" w:hAnsi="Arial" w:cs="Arial"/>
          <w:color w:val="000000"/>
          <w:sz w:val="20"/>
          <w:szCs w:val="20"/>
        </w:rPr>
      </w:pPr>
      <w:r>
        <w:rPr>
          <w:rFonts w:ascii="Arial" w:eastAsiaTheme="minorEastAsia" w:hAnsi="Arial" w:cs="Arial"/>
          <w:color w:val="000000"/>
          <w:sz w:val="20"/>
          <w:szCs w:val="20"/>
        </w:rPr>
        <w:t xml:space="preserve">Based on the overall channelization and band allocation based on US channels, a graphical representation of the channelization is given below for 2MHz, 4MHz, and 8 MHz channels. </w:t>
      </w:r>
    </w:p>
    <w:p w14:paraId="7269A97A" w14:textId="5A979219" w:rsidR="00797269" w:rsidRDefault="00797269">
      <w:pPr>
        <w:rPr>
          <w:rFonts w:ascii="Arial" w:eastAsiaTheme="minorEastAsia" w:hAnsi="Arial" w:cs="Arial"/>
          <w:color w:val="000000"/>
          <w:sz w:val="20"/>
          <w:szCs w:val="20"/>
        </w:rPr>
      </w:pPr>
    </w:p>
    <w:p w14:paraId="03CCAEC4" w14:textId="7B461AB8" w:rsidR="00797269" w:rsidRDefault="00FA78D6">
      <w:pPr>
        <w:rPr>
          <w:rFonts w:ascii="Arial" w:eastAsiaTheme="minorEastAsia" w:hAnsi="Arial" w:cs="Arial"/>
          <w:color w:val="000000"/>
          <w:sz w:val="20"/>
          <w:szCs w:val="20"/>
        </w:rPr>
      </w:pPr>
      <w:r>
        <w:rPr>
          <w:rFonts w:ascii="Arial" w:eastAsiaTheme="minorEastAsia" w:hAnsi="Arial"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54259" wp14:editId="496CF324">
                <wp:simplePos x="0" y="0"/>
                <wp:positionH relativeFrom="column">
                  <wp:posOffset>4145280</wp:posOffset>
                </wp:positionH>
                <wp:positionV relativeFrom="paragraph">
                  <wp:posOffset>4217670</wp:posOffset>
                </wp:positionV>
                <wp:extent cx="1847850" cy="720090"/>
                <wp:effectExtent l="2095500" t="57150" r="19050" b="22860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720090"/>
                        </a:xfrm>
                        <a:prstGeom prst="wedgeRoundRectCallout">
                          <a:avLst>
                            <a:gd name="adj1" fmla="val -160557"/>
                            <a:gd name="adj2" fmla="val -5601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9F8DD8" w14:textId="6C2F8C1C" w:rsidR="00FA78D6" w:rsidRPr="00AA462D" w:rsidRDefault="00FA78D6" w:rsidP="00FA78D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This should actually be shifted to be channel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5425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" o:spid="_x0000_s1027" type="#_x0000_t62" style="position:absolute;margin-left:326.4pt;margin-top:332.1pt;width:145.5pt;height:5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" adj="-23880,-1298" filled="f" strokecolor="#2f528f" strokeweight="1pt">
                <v:textbox>
                  <w:txbxContent>
                    <w:p w14:paraId="709F8DD8" w14:textId="6C2F8C1C" w:rsidR="00FA78D6" w:rsidRPr="00AA462D" w:rsidRDefault="00FA78D6" w:rsidP="00FA78D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This should actually be shifted to be channel 44</w:t>
                      </w:r>
                    </w:p>
                  </w:txbxContent>
                </v:textbox>
              </v:shape>
            </w:pict>
          </mc:Fallback>
        </mc:AlternateContent>
      </w:r>
      <w:r w:rsidR="000C1E87">
        <w:rPr>
          <w:rFonts w:ascii="Arial" w:eastAsiaTheme="minorEastAsia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9AA2D" wp14:editId="6BDDE208">
                <wp:simplePos x="0" y="0"/>
                <wp:positionH relativeFrom="column">
                  <wp:posOffset>4541520</wp:posOffset>
                </wp:positionH>
                <wp:positionV relativeFrom="paragraph">
                  <wp:posOffset>1226820</wp:posOffset>
                </wp:positionV>
                <wp:extent cx="1127760" cy="541020"/>
                <wp:effectExtent l="571500" t="400050" r="15240" b="11430"/>
                <wp:wrapNone/>
                <wp:docPr id="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41020"/>
                        </a:xfrm>
                        <a:prstGeom prst="wedgeRoundRectCallout">
                          <a:avLst>
                            <a:gd name="adj1" fmla="val -97746"/>
                            <a:gd name="adj2" fmla="val -118168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5890E4" w14:textId="4CB98353" w:rsidR="000773FC" w:rsidRPr="00AA462D" w:rsidRDefault="000773FC" w:rsidP="000773F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US Channels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AA2D" id="Speech Bubble: Rectangle with Corners Rounded 7" o:spid="_x0000_s1028" type="#_x0000_t62" style="position:absolute;margin-left:357.6pt;margin-top:96.6pt;width:88.8pt;height:42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" adj="-10313,-14724" filled="f" strokecolor="#2f528f" strokeweight="1pt">
                <v:textbox>
                  <w:txbxContent>
                    <w:p w14:paraId="4F5890E4" w14:textId="4CB98353" w:rsidR="000773FC" w:rsidRPr="00AA462D" w:rsidRDefault="000773FC" w:rsidP="000773F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US Channels</w:t>
                      </w:r>
                    </w:p>
                  </w:txbxContent>
                </v:textbox>
              </v:shape>
            </w:pict>
          </mc:Fallback>
        </mc:AlternateContent>
      </w:r>
      <w:r w:rsidR="000C1E87">
        <w:rPr>
          <w:rFonts w:ascii="Arial" w:eastAsiaTheme="minorEastAsia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EC582" wp14:editId="3F9303B4">
                <wp:simplePos x="0" y="0"/>
                <wp:positionH relativeFrom="column">
                  <wp:posOffset>4545330</wp:posOffset>
                </wp:positionH>
                <wp:positionV relativeFrom="paragraph">
                  <wp:posOffset>106680</wp:posOffset>
                </wp:positionV>
                <wp:extent cx="1535430" cy="944880"/>
                <wp:effectExtent l="1638300" t="0" r="26670" b="2667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944880"/>
                        </a:xfrm>
                        <a:prstGeom prst="wedgeRoundRectCallout">
                          <a:avLst>
                            <a:gd name="adj1" fmla="val -153265"/>
                            <a:gd name="adj2" fmla="val -1723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A2CF8" w14:textId="5A444654" w:rsidR="00AA462D" w:rsidRDefault="000773FC" w:rsidP="00AA462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900 MHz frequencies</w:t>
                            </w:r>
                          </w:p>
                          <w:p w14:paraId="084AED0B" w14:textId="45CEF288" w:rsidR="000C1E87" w:rsidRPr="00AA462D" w:rsidRDefault="000C1E87" w:rsidP="00AA462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US above, others </w:t>
                            </w:r>
                            <w:r w:rsidR="009C59B2">
                              <w:rPr>
                                <w:lang w:val="en-CA"/>
                              </w:rPr>
                              <w:t>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EC582" id="Speech Bubble: Rectangle with Corners Rounded 3" o:spid="_x0000_s1029" type="#_x0000_t62" style="position:absolute;margin-left:357.9pt;margin-top:8.4pt;width:120.9pt;height:7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" adj="-22305,7078" filled="f" strokecolor="#1f3763 [1604]" strokeweight="1pt">
                <v:textbox>
                  <w:txbxContent>
                    <w:p w14:paraId="37CA2CF8" w14:textId="5A444654" w:rsidR="00AA462D" w:rsidRDefault="000773FC" w:rsidP="00AA462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900 MHz frequencies</w:t>
                      </w:r>
                    </w:p>
                    <w:p w14:paraId="084AED0B" w14:textId="45CEF288" w:rsidR="000C1E87" w:rsidRPr="00AA462D" w:rsidRDefault="000C1E87" w:rsidP="00AA462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US above, others </w:t>
                      </w:r>
                      <w:r w:rsidR="009C59B2">
                        <w:rPr>
                          <w:lang w:val="en-CA"/>
                        </w:rPr>
                        <w:t>below</w:t>
                      </w:r>
                    </w:p>
                  </w:txbxContent>
                </v:textbox>
              </v:shape>
            </w:pict>
          </mc:Fallback>
        </mc:AlternateContent>
      </w:r>
      <w:r w:rsidR="000773FC">
        <w:rPr>
          <w:rFonts w:ascii="Arial" w:eastAsiaTheme="minorEastAsia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8ACBA" wp14:editId="544E1E5C">
                <wp:simplePos x="0" y="0"/>
                <wp:positionH relativeFrom="column">
                  <wp:posOffset>4465320</wp:posOffset>
                </wp:positionH>
                <wp:positionV relativeFrom="paragraph">
                  <wp:posOffset>3336925</wp:posOffset>
                </wp:positionV>
                <wp:extent cx="1127760" cy="563880"/>
                <wp:effectExtent l="647700" t="38100" r="15240" b="26670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63880"/>
                        </a:xfrm>
                        <a:prstGeom prst="wedgeRoundRectCallout">
                          <a:avLst>
                            <a:gd name="adj1" fmla="val -103941"/>
                            <a:gd name="adj2" fmla="val -5236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A2E00C" w14:textId="257C18A7" w:rsidR="000773FC" w:rsidRPr="00AA462D" w:rsidRDefault="000773FC" w:rsidP="000773F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New Zealand Channels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8ACBA" id="Speech Bubble: Rectangle with Corners Rounded 9" o:spid="_x0000_s1030" type="#_x0000_t62" style="position:absolute;margin-left:351.6pt;margin-top:262.75pt;width:88.8pt;height:4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" adj="-11651,-511" filled="f" strokecolor="#2f528f" strokeweight="1pt">
                <v:textbox>
                  <w:txbxContent>
                    <w:p w14:paraId="5CA2E00C" w14:textId="257C18A7" w:rsidR="000773FC" w:rsidRPr="00AA462D" w:rsidRDefault="000773FC" w:rsidP="000773F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New Zealand Channels</w:t>
                      </w:r>
                    </w:p>
                  </w:txbxContent>
                </v:textbox>
              </v:shape>
            </w:pict>
          </mc:Fallback>
        </mc:AlternateContent>
      </w:r>
      <w:r w:rsidR="000773FC">
        <w:rPr>
          <w:rFonts w:ascii="Arial" w:eastAsiaTheme="minorEastAsia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75313" wp14:editId="6E02D685">
                <wp:simplePos x="0" y="0"/>
                <wp:positionH relativeFrom="column">
                  <wp:posOffset>4564380</wp:posOffset>
                </wp:positionH>
                <wp:positionV relativeFrom="paragraph">
                  <wp:posOffset>1912620</wp:posOffset>
                </wp:positionV>
                <wp:extent cx="1127760" cy="563880"/>
                <wp:effectExtent l="647700" t="38100" r="15240" b="26670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63880"/>
                        </a:xfrm>
                        <a:prstGeom prst="wedgeRoundRectCallout">
                          <a:avLst>
                            <a:gd name="adj1" fmla="val -103941"/>
                            <a:gd name="adj2" fmla="val -5236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CBFA1C" w14:textId="2A529246" w:rsidR="000773FC" w:rsidRPr="00AA462D" w:rsidRDefault="000773FC" w:rsidP="000773F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Australia Chann</w:t>
                            </w:r>
                            <w:r w:rsidR="00C46BC7">
                              <w:rPr>
                                <w:lang w:val="en-CA"/>
                              </w:rPr>
                              <w:t>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75313" id="Speech Bubble: Rectangle with Corners Rounded 8" o:spid="_x0000_s1031" type="#_x0000_t62" style="position:absolute;margin-left:359.4pt;margin-top:150.6pt;width:88.8pt;height:4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" adj="-11651,-511" filled="f" strokecolor="#2f528f" strokeweight="1pt">
                <v:textbox>
                  <w:txbxContent>
                    <w:p w14:paraId="27CBFA1C" w14:textId="2A529246" w:rsidR="000773FC" w:rsidRPr="00AA462D" w:rsidRDefault="000773FC" w:rsidP="000773F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Australia Chann</w:t>
                      </w:r>
                      <w:r w:rsidR="00C46BC7">
                        <w:rPr>
                          <w:lang w:val="en-CA"/>
                        </w:rPr>
                        <w:t>els</w:t>
                      </w:r>
                    </w:p>
                  </w:txbxContent>
                </v:textbox>
              </v:shape>
            </w:pict>
          </mc:Fallback>
        </mc:AlternateContent>
      </w:r>
      <w:r w:rsidR="00722EAB" w:rsidRPr="00722EAB">
        <w:rPr>
          <w:rFonts w:ascii="Arial" w:eastAsiaTheme="minorEastAsia" w:hAnsi="Arial" w:cs="Arial"/>
          <w:noProof/>
          <w:color w:val="000000"/>
          <w:sz w:val="20"/>
          <w:szCs w:val="20"/>
        </w:rPr>
        <w:drawing>
          <wp:inline distT="0" distB="0" distL="0" distR="0" wp14:anchorId="0DAC8A9E" wp14:editId="7BD6ABD1">
            <wp:extent cx="4137660" cy="4714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0EE6" w14:textId="713BAA23" w:rsidR="00797269" w:rsidRDefault="00797269">
      <w:pPr>
        <w:rPr>
          <w:rFonts w:ascii="Arial" w:eastAsiaTheme="minorEastAsia" w:hAnsi="Arial" w:cs="Arial"/>
          <w:color w:val="000000"/>
          <w:sz w:val="20"/>
          <w:szCs w:val="20"/>
        </w:rPr>
      </w:pPr>
    </w:p>
    <w:p w14:paraId="04D8CB3F" w14:textId="64EBAEFC" w:rsidR="00C46BC7" w:rsidRDefault="00C46BC7">
      <w:pPr>
        <w:rPr>
          <w:rFonts w:ascii="Arial" w:eastAsiaTheme="minorEastAsia" w:hAnsi="Arial" w:cs="Arial"/>
          <w:color w:val="000000"/>
          <w:sz w:val="20"/>
          <w:szCs w:val="20"/>
        </w:rPr>
      </w:pPr>
    </w:p>
    <w:p w14:paraId="40A4EF69" w14:textId="5D451E9F" w:rsidR="001B133B" w:rsidRDefault="001B133B">
      <w:pPr>
        <w:rPr>
          <w:rFonts w:ascii="Arial" w:eastAsiaTheme="minorEastAsia" w:hAnsi="Arial" w:cs="Arial"/>
          <w:color w:val="000000"/>
          <w:sz w:val="20"/>
          <w:szCs w:val="20"/>
        </w:rPr>
      </w:pPr>
      <w:r w:rsidRPr="001B133B">
        <w:rPr>
          <w:rFonts w:ascii="Arial" w:eastAsiaTheme="minorEastAsia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9BFCD90" wp14:editId="747DDCEB">
            <wp:extent cx="5943600" cy="4646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A4FB7" w14:textId="0EA0E05F" w:rsidR="001B133B" w:rsidRDefault="001B133B">
      <w:pPr>
        <w:rPr>
          <w:rFonts w:ascii="Arial" w:eastAsiaTheme="minorEastAsia" w:hAnsi="Arial" w:cs="Arial"/>
          <w:color w:val="000000"/>
          <w:sz w:val="20"/>
          <w:szCs w:val="20"/>
        </w:rPr>
      </w:pPr>
    </w:p>
    <w:p w14:paraId="4CCC5B87" w14:textId="77777777" w:rsidR="001B133B" w:rsidRDefault="001B133B">
      <w:pPr>
        <w:rPr>
          <w:rFonts w:ascii="Arial" w:eastAsiaTheme="minorEastAsia" w:hAnsi="Arial" w:cs="Arial"/>
          <w:color w:val="000000"/>
          <w:sz w:val="20"/>
          <w:szCs w:val="20"/>
        </w:rPr>
      </w:pPr>
    </w:p>
    <w:p w14:paraId="0D632F26" w14:textId="35E0D43B" w:rsidR="00C46BC7" w:rsidRDefault="002D618D">
      <w:pPr>
        <w:rPr>
          <w:rFonts w:ascii="Arial" w:eastAsiaTheme="minorEastAsia" w:hAnsi="Arial" w:cs="Arial"/>
          <w:color w:val="000000"/>
          <w:sz w:val="20"/>
          <w:szCs w:val="20"/>
        </w:rPr>
      </w:pPr>
      <w:r w:rsidRPr="002D618D">
        <w:rPr>
          <w:rFonts w:ascii="Arial" w:eastAsiaTheme="minorEastAsia" w:hAnsi="Arial" w:cs="Arial"/>
          <w:noProof/>
          <w:color w:val="000000"/>
          <w:sz w:val="20"/>
          <w:szCs w:val="20"/>
        </w:rPr>
        <w:drawing>
          <wp:inline distT="0" distB="0" distL="0" distR="0" wp14:anchorId="30C1BDA1" wp14:editId="0007B1D5">
            <wp:extent cx="5943600" cy="2915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BA85" w14:textId="425E27FA" w:rsidR="0052403D" w:rsidRDefault="00FA3CA8">
      <w:pPr>
        <w:rPr>
          <w:rFonts w:ascii="Arial" w:eastAsiaTheme="minorEastAsia" w:hAnsi="Arial" w:cs="Arial"/>
          <w:color w:val="000000"/>
          <w:sz w:val="20"/>
          <w:szCs w:val="20"/>
        </w:rPr>
      </w:pPr>
      <w:r w:rsidRPr="00FA3CA8">
        <w:rPr>
          <w:rFonts w:ascii="Arial" w:eastAsiaTheme="minorEastAsia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38E3131" wp14:editId="20499CB3">
            <wp:extent cx="5943600" cy="37153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8C85" w14:textId="2E8B96F8" w:rsidR="00FA3CA8" w:rsidRDefault="00FA3CA8">
      <w:pPr>
        <w:rPr>
          <w:rFonts w:ascii="Arial" w:eastAsiaTheme="minorEastAsia" w:hAnsi="Arial" w:cs="Arial"/>
          <w:color w:val="000000"/>
          <w:sz w:val="20"/>
          <w:szCs w:val="20"/>
        </w:rPr>
      </w:pPr>
    </w:p>
    <w:p w14:paraId="724A1B6A" w14:textId="5B0C0926" w:rsidR="000965C5" w:rsidRPr="000965C5" w:rsidRDefault="00FA3CA8" w:rsidP="000965C5">
      <w:pPr>
        <w:rPr>
          <w:color w:val="auto"/>
          <w:lang w:val="en-CA" w:eastAsia="en-CA"/>
        </w:rPr>
      </w:pPr>
      <w:r>
        <w:rPr>
          <w:rFonts w:ascii="Arial" w:eastAsiaTheme="minorEastAsia" w:hAnsi="Arial" w:cs="Arial"/>
          <w:color w:val="000000"/>
          <w:sz w:val="20"/>
          <w:szCs w:val="20"/>
        </w:rPr>
        <w:t>It appear</w:t>
      </w:r>
      <w:r w:rsidR="00E9110E">
        <w:rPr>
          <w:rFonts w:ascii="Arial" w:eastAsiaTheme="minorEastAsia" w:hAnsi="Arial" w:cs="Arial"/>
          <w:color w:val="000000"/>
          <w:sz w:val="20"/>
          <w:szCs w:val="20"/>
        </w:rPr>
        <w:t>s that</w:t>
      </w:r>
      <w:r w:rsidR="000965C5">
        <w:rPr>
          <w:color w:val="auto"/>
          <w:lang w:val="en-CA" w:eastAsia="en-CA"/>
        </w:rPr>
        <w:t xml:space="preserve"> </w:t>
      </w:r>
      <w:r w:rsidR="000965C5" w:rsidRPr="000965C5">
        <w:rPr>
          <w:color w:val="auto"/>
          <w:lang w:val="en-CA" w:eastAsia="en-CA"/>
        </w:rPr>
        <w:t>for AUS:</w:t>
      </w:r>
    </w:p>
    <w:p w14:paraId="200A976A" w14:textId="77777777" w:rsidR="000965C5" w:rsidRPr="000965C5" w:rsidRDefault="000965C5" w:rsidP="000965C5">
      <w:pPr>
        <w:rPr>
          <w:color w:val="auto"/>
          <w:lang w:val="en-CA" w:eastAsia="en-CA"/>
        </w:rPr>
      </w:pPr>
      <w:r w:rsidRPr="000965C5">
        <w:rPr>
          <w:color w:val="auto"/>
          <w:lang w:val="en-CA" w:eastAsia="en-CA"/>
        </w:rPr>
        <w:t>OC 22, "28,32" should be "30, 34"</w:t>
      </w:r>
    </w:p>
    <w:p w14:paraId="515F722F" w14:textId="77777777" w:rsidR="000965C5" w:rsidRPr="000965C5" w:rsidRDefault="000965C5" w:rsidP="000965C5">
      <w:pPr>
        <w:rPr>
          <w:color w:val="auto"/>
          <w:lang w:val="en-CA" w:eastAsia="en-CA"/>
        </w:rPr>
      </w:pPr>
      <w:r w:rsidRPr="000965C5">
        <w:rPr>
          <w:color w:val="auto"/>
          <w:lang w:val="en-CA" w:eastAsia="en-CA"/>
        </w:rPr>
        <w:t>OC 23, "30" should be "32"</w:t>
      </w:r>
    </w:p>
    <w:p w14:paraId="55AC4326" w14:textId="77777777" w:rsidR="000965C5" w:rsidRPr="000965C5" w:rsidRDefault="000965C5" w:rsidP="000965C5">
      <w:pPr>
        <w:rPr>
          <w:color w:val="auto"/>
          <w:lang w:val="en-CA" w:eastAsia="en-CA"/>
        </w:rPr>
      </w:pPr>
      <w:r w:rsidRPr="000965C5">
        <w:rPr>
          <w:color w:val="auto"/>
          <w:lang w:val="en-CA" w:eastAsia="en-CA"/>
        </w:rPr>
        <w:t>  </w:t>
      </w:r>
    </w:p>
    <w:p w14:paraId="4C98ECFC" w14:textId="77777777" w:rsidR="000965C5" w:rsidRPr="000965C5" w:rsidRDefault="000965C5" w:rsidP="000965C5">
      <w:pPr>
        <w:rPr>
          <w:color w:val="auto"/>
          <w:lang w:val="en-CA" w:eastAsia="en-CA"/>
        </w:rPr>
      </w:pPr>
      <w:r w:rsidRPr="000965C5">
        <w:rPr>
          <w:color w:val="auto"/>
          <w:lang w:val="en-CA" w:eastAsia="en-CA"/>
        </w:rPr>
        <w:t>For NZ,</w:t>
      </w:r>
    </w:p>
    <w:p w14:paraId="21C853C5" w14:textId="77777777" w:rsidR="000965C5" w:rsidRPr="000965C5" w:rsidRDefault="000965C5" w:rsidP="000965C5">
      <w:pPr>
        <w:rPr>
          <w:color w:val="auto"/>
          <w:lang w:val="en-CA" w:eastAsia="en-CA"/>
        </w:rPr>
      </w:pPr>
      <w:r w:rsidRPr="000965C5">
        <w:rPr>
          <w:color w:val="auto"/>
          <w:lang w:val="en-CA" w:eastAsia="en-CA"/>
        </w:rPr>
        <w:t>OS 27, "28, 32, 36, 40" should be "30, 34,38, 42"</w:t>
      </w:r>
    </w:p>
    <w:p w14:paraId="1D426657" w14:textId="77777777" w:rsidR="000965C5" w:rsidRPr="000965C5" w:rsidRDefault="000965C5" w:rsidP="000965C5">
      <w:pPr>
        <w:rPr>
          <w:color w:val="auto"/>
          <w:lang w:val="en-CA" w:eastAsia="en-CA"/>
        </w:rPr>
      </w:pPr>
      <w:r w:rsidRPr="000965C5">
        <w:rPr>
          <w:color w:val="auto"/>
          <w:lang w:val="en-CA" w:eastAsia="en-CA"/>
        </w:rPr>
        <w:t>OS 28, "30, 38" should be "32, 40"</w:t>
      </w:r>
    </w:p>
    <w:p w14:paraId="175CCCCF" w14:textId="6A5874E1" w:rsidR="000965C5" w:rsidRPr="000965C5" w:rsidRDefault="000965C5" w:rsidP="000965C5">
      <w:pPr>
        <w:rPr>
          <w:color w:val="auto"/>
          <w:lang w:val="en-CA" w:eastAsia="en-CA"/>
        </w:rPr>
      </w:pPr>
      <w:r w:rsidRPr="000965C5">
        <w:rPr>
          <w:color w:val="auto"/>
          <w:lang w:val="en-CA" w:eastAsia="en-CA"/>
        </w:rPr>
        <w:t>OS 29, "34" should be "</w:t>
      </w:r>
      <w:r w:rsidR="00FA78D6">
        <w:rPr>
          <w:color w:val="auto"/>
          <w:lang w:val="en-CA" w:eastAsia="en-CA"/>
        </w:rPr>
        <w:t>44”</w:t>
      </w:r>
    </w:p>
    <w:p w14:paraId="1F82EA57" w14:textId="63885986" w:rsidR="000965C5" w:rsidRDefault="000965C5">
      <w:pPr>
        <w:rPr>
          <w:rFonts w:ascii="Arial" w:eastAsiaTheme="minorEastAsia" w:hAnsi="Arial" w:cs="Arial"/>
          <w:color w:val="000000"/>
          <w:sz w:val="20"/>
          <w:szCs w:val="20"/>
        </w:rPr>
      </w:pPr>
    </w:p>
    <w:p w14:paraId="00DF4A6B" w14:textId="232BBEDB" w:rsidR="008E0D28" w:rsidRDefault="008E0D28">
      <w:pPr>
        <w:rPr>
          <w:rFonts w:ascii="Arial" w:eastAsiaTheme="minorEastAsia" w:hAnsi="Arial" w:cs="Arial"/>
          <w:b/>
          <w:bCs/>
          <w:color w:val="000000"/>
          <w:sz w:val="20"/>
          <w:szCs w:val="20"/>
        </w:rPr>
      </w:pPr>
      <w:r w:rsidRPr="008E0D28">
        <w:rPr>
          <w:rFonts w:ascii="Arial" w:eastAsiaTheme="minorEastAsia" w:hAnsi="Arial" w:cs="Arial"/>
          <w:b/>
          <w:bCs/>
          <w:color w:val="000000"/>
          <w:sz w:val="20"/>
          <w:szCs w:val="20"/>
        </w:rPr>
        <w:t>Proposed Resolution</w:t>
      </w:r>
      <w:r>
        <w:rPr>
          <w:rFonts w:ascii="Arial" w:eastAsiaTheme="minorEastAsia" w:hAnsi="Arial" w:cs="Arial"/>
          <w:b/>
          <w:bCs/>
          <w:color w:val="000000"/>
          <w:sz w:val="20"/>
          <w:szCs w:val="20"/>
        </w:rPr>
        <w:t>:</w:t>
      </w:r>
    </w:p>
    <w:p w14:paraId="69C3BDBA" w14:textId="6AB500EE" w:rsidR="008045E1" w:rsidRDefault="008E0D28">
      <w:pPr>
        <w:rPr>
          <w:rFonts w:ascii="Arial" w:eastAsiaTheme="minorEastAsia" w:hAnsi="Arial" w:cs="Arial"/>
          <w:color w:val="000000"/>
          <w:sz w:val="20"/>
          <w:szCs w:val="20"/>
        </w:rPr>
      </w:pPr>
      <w:r>
        <w:rPr>
          <w:rFonts w:ascii="Arial" w:eastAsiaTheme="minorEastAsia" w:hAnsi="Arial" w:cs="Arial"/>
          <w:color w:val="000000"/>
          <w:sz w:val="20"/>
          <w:szCs w:val="20"/>
        </w:rPr>
        <w:t xml:space="preserve">The channel numbers in the Australia and New Zealand tables appear to be </w:t>
      </w:r>
      <w:r w:rsidR="008045E1">
        <w:rPr>
          <w:rFonts w:ascii="Arial" w:eastAsiaTheme="minorEastAsia" w:hAnsi="Arial" w:cs="Arial"/>
          <w:color w:val="000000"/>
          <w:sz w:val="20"/>
          <w:szCs w:val="20"/>
        </w:rPr>
        <w:t>incorrect (do not match the channelization with other countries.</w:t>
      </w:r>
    </w:p>
    <w:p w14:paraId="3CF1A0FF" w14:textId="75FF6CFA" w:rsidR="008045E1" w:rsidRDefault="008045E1">
      <w:pPr>
        <w:rPr>
          <w:rFonts w:ascii="Arial" w:eastAsiaTheme="minorEastAsia" w:hAnsi="Arial" w:cs="Arial"/>
          <w:color w:val="000000"/>
          <w:sz w:val="20"/>
          <w:szCs w:val="20"/>
        </w:rPr>
      </w:pPr>
      <w:r>
        <w:rPr>
          <w:rFonts w:ascii="Arial" w:eastAsiaTheme="minorEastAsia" w:hAnsi="Arial" w:cs="Arial"/>
          <w:color w:val="000000"/>
          <w:sz w:val="20"/>
          <w:szCs w:val="20"/>
        </w:rPr>
        <w:br/>
        <w:t>With reference to D3.0</w:t>
      </w:r>
    </w:p>
    <w:p w14:paraId="6304B0B3" w14:textId="45FBA2DC" w:rsidR="008045E1" w:rsidRDefault="008045E1">
      <w:pPr>
        <w:rPr>
          <w:rFonts w:ascii="Arial" w:eastAsiaTheme="minorEastAsia" w:hAnsi="Arial" w:cs="Arial"/>
          <w:color w:val="000000"/>
          <w:sz w:val="20"/>
          <w:szCs w:val="20"/>
        </w:rPr>
      </w:pPr>
    </w:p>
    <w:p w14:paraId="0C90DF39" w14:textId="75A33175" w:rsidR="001D148E" w:rsidRPr="003F53F2" w:rsidRDefault="008045E1">
      <w:pPr>
        <w:rPr>
          <w:rFonts w:ascii="Arial" w:hAnsi="Arial" w:cs="Arial"/>
          <w:color w:val="auto"/>
          <w:sz w:val="20"/>
          <w:szCs w:val="20"/>
          <w:lang w:val="en-CA" w:eastAsia="en-CA"/>
        </w:rPr>
      </w:pPr>
      <w:r w:rsidRPr="003F53F2">
        <w:rPr>
          <w:rFonts w:ascii="Arial" w:eastAsiaTheme="minorEastAsia" w:hAnsi="Arial" w:cs="Arial"/>
          <w:color w:val="000000"/>
          <w:sz w:val="20"/>
          <w:szCs w:val="20"/>
        </w:rPr>
        <w:t>At</w:t>
      </w:r>
      <w:r w:rsidR="001D148E" w:rsidRPr="003F53F2">
        <w:rPr>
          <w:rFonts w:ascii="Arial" w:eastAsiaTheme="minorEastAsia" w:hAnsi="Arial" w:cs="Arial"/>
          <w:color w:val="000000"/>
          <w:sz w:val="20"/>
          <w:szCs w:val="20"/>
        </w:rPr>
        <w:t xml:space="preserve"> 4383.46</w:t>
      </w:r>
      <w:r w:rsidR="009F2D40" w:rsidRPr="003F53F2">
        <w:rPr>
          <w:rFonts w:ascii="Arial" w:eastAsiaTheme="minorEastAsia" w:hAnsi="Arial" w:cs="Arial"/>
          <w:color w:val="000000"/>
          <w:sz w:val="20"/>
          <w:szCs w:val="20"/>
        </w:rPr>
        <w:t xml:space="preserve"> (row 22)</w:t>
      </w:r>
      <w:r w:rsidR="001D148E" w:rsidRPr="003F53F2">
        <w:rPr>
          <w:rFonts w:ascii="Arial" w:eastAsiaTheme="minorEastAsia" w:hAnsi="Arial" w:cs="Arial"/>
          <w:color w:val="000000"/>
          <w:sz w:val="20"/>
          <w:szCs w:val="20"/>
        </w:rPr>
        <w:t xml:space="preserve">, change </w:t>
      </w:r>
      <w:r w:rsidR="001D148E" w:rsidRPr="000965C5">
        <w:rPr>
          <w:rFonts w:ascii="Arial" w:hAnsi="Arial" w:cs="Arial"/>
          <w:color w:val="auto"/>
          <w:sz w:val="20"/>
          <w:szCs w:val="20"/>
          <w:lang w:val="en-CA" w:eastAsia="en-CA"/>
        </w:rPr>
        <w:t>"28,</w:t>
      </w:r>
      <w:r w:rsidR="001D148E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 xml:space="preserve"> </w:t>
      </w:r>
      <w:r w:rsidR="001D148E" w:rsidRPr="000965C5">
        <w:rPr>
          <w:rFonts w:ascii="Arial" w:hAnsi="Arial" w:cs="Arial"/>
          <w:color w:val="auto"/>
          <w:sz w:val="20"/>
          <w:szCs w:val="20"/>
          <w:lang w:val="en-CA" w:eastAsia="en-CA"/>
        </w:rPr>
        <w:t xml:space="preserve">32" </w:t>
      </w:r>
      <w:r w:rsidR="001D148E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to</w:t>
      </w:r>
      <w:r w:rsidR="001D148E" w:rsidRPr="000965C5">
        <w:rPr>
          <w:rFonts w:ascii="Arial" w:hAnsi="Arial" w:cs="Arial"/>
          <w:color w:val="auto"/>
          <w:sz w:val="20"/>
          <w:szCs w:val="20"/>
          <w:lang w:val="en-CA" w:eastAsia="en-CA"/>
        </w:rPr>
        <w:t xml:space="preserve"> "30, 34"</w:t>
      </w:r>
    </w:p>
    <w:p w14:paraId="028B0146" w14:textId="1716F2E9" w:rsidR="001D148E" w:rsidRPr="003F53F2" w:rsidRDefault="001D148E">
      <w:pPr>
        <w:rPr>
          <w:rFonts w:ascii="Arial" w:hAnsi="Arial" w:cs="Arial"/>
          <w:color w:val="auto"/>
          <w:sz w:val="20"/>
          <w:szCs w:val="20"/>
          <w:lang w:val="en-CA" w:eastAsia="en-CA"/>
        </w:rPr>
      </w:pPr>
      <w:r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At 4383</w:t>
      </w:r>
      <w:r w:rsidR="001B7567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.52</w:t>
      </w:r>
      <w:r w:rsidR="009F2D40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 xml:space="preserve"> (row 23)</w:t>
      </w:r>
      <w:r w:rsidR="001B7567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 xml:space="preserve">, change </w:t>
      </w:r>
      <w:r w:rsidR="009F2D40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“30” to “32”</w:t>
      </w:r>
    </w:p>
    <w:p w14:paraId="66719E12" w14:textId="67B2E89A" w:rsidR="009F2D40" w:rsidRPr="003F53F2" w:rsidRDefault="009F2D40">
      <w:pPr>
        <w:rPr>
          <w:rFonts w:ascii="Arial" w:hAnsi="Arial" w:cs="Arial"/>
          <w:color w:val="auto"/>
          <w:sz w:val="20"/>
          <w:szCs w:val="20"/>
          <w:lang w:val="en-CA" w:eastAsia="en-CA"/>
        </w:rPr>
      </w:pPr>
      <w:r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At 4384.</w:t>
      </w:r>
      <w:r w:rsidR="00EF243B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16 (row 27), change “</w:t>
      </w:r>
      <w:r w:rsidR="00EF243B" w:rsidRPr="000965C5">
        <w:rPr>
          <w:rFonts w:ascii="Arial" w:hAnsi="Arial" w:cs="Arial"/>
          <w:color w:val="auto"/>
          <w:sz w:val="20"/>
          <w:szCs w:val="20"/>
          <w:lang w:val="en-CA" w:eastAsia="en-CA"/>
        </w:rPr>
        <w:t>28, 32, 36, 40</w:t>
      </w:r>
      <w:r w:rsidR="00EF243B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”</w:t>
      </w:r>
      <w:r w:rsidR="00EF243B" w:rsidRPr="000965C5">
        <w:rPr>
          <w:rFonts w:ascii="Arial" w:hAnsi="Arial" w:cs="Arial"/>
          <w:color w:val="auto"/>
          <w:sz w:val="20"/>
          <w:szCs w:val="20"/>
          <w:lang w:val="en-CA" w:eastAsia="en-CA"/>
        </w:rPr>
        <w:t xml:space="preserve"> should be </w:t>
      </w:r>
      <w:r w:rsidR="00EF243B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“</w:t>
      </w:r>
      <w:r w:rsidR="00EF243B" w:rsidRPr="000965C5">
        <w:rPr>
          <w:rFonts w:ascii="Arial" w:hAnsi="Arial" w:cs="Arial"/>
          <w:color w:val="auto"/>
          <w:sz w:val="20"/>
          <w:szCs w:val="20"/>
          <w:lang w:val="en-CA" w:eastAsia="en-CA"/>
        </w:rPr>
        <w:t>30, 34,38, 42</w:t>
      </w:r>
      <w:r w:rsidR="00EF243B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”</w:t>
      </w:r>
    </w:p>
    <w:p w14:paraId="5592490A" w14:textId="7C088B89" w:rsidR="00992E03" w:rsidRPr="003F53F2" w:rsidRDefault="000F1525">
      <w:pPr>
        <w:rPr>
          <w:rFonts w:ascii="Arial" w:hAnsi="Arial" w:cs="Arial"/>
          <w:color w:val="auto"/>
          <w:sz w:val="20"/>
          <w:szCs w:val="20"/>
          <w:lang w:val="en-CA" w:eastAsia="en-CA"/>
        </w:rPr>
      </w:pPr>
      <w:r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At 4384.21 (row 28), change “30, 38” to “32, 40”</w:t>
      </w:r>
    </w:p>
    <w:p w14:paraId="6EDDF67C" w14:textId="75F9D7C5" w:rsidR="000F1525" w:rsidRPr="003F53F2" w:rsidRDefault="000F1525">
      <w:pPr>
        <w:rPr>
          <w:rFonts w:ascii="Arial" w:hAnsi="Arial" w:cs="Arial"/>
          <w:color w:val="auto"/>
          <w:sz w:val="20"/>
          <w:szCs w:val="20"/>
          <w:lang w:val="en-CA" w:eastAsia="en-CA"/>
        </w:rPr>
      </w:pPr>
      <w:r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At 4384.</w:t>
      </w:r>
      <w:r w:rsidR="003F53F2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27 (row 29), change “34” to “</w:t>
      </w:r>
      <w:r w:rsidR="006F4B89">
        <w:rPr>
          <w:rFonts w:ascii="Arial" w:hAnsi="Arial" w:cs="Arial"/>
          <w:color w:val="auto"/>
          <w:sz w:val="20"/>
          <w:szCs w:val="20"/>
          <w:lang w:val="en-CA" w:eastAsia="en-CA"/>
        </w:rPr>
        <w:t>44</w:t>
      </w:r>
      <w:r w:rsidR="003F53F2" w:rsidRPr="003F53F2">
        <w:rPr>
          <w:rFonts w:ascii="Arial" w:hAnsi="Arial" w:cs="Arial"/>
          <w:color w:val="auto"/>
          <w:sz w:val="20"/>
          <w:szCs w:val="20"/>
          <w:lang w:val="en-CA" w:eastAsia="en-CA"/>
        </w:rPr>
        <w:t>”</w:t>
      </w:r>
    </w:p>
    <w:p w14:paraId="74970693" w14:textId="158AE922" w:rsidR="009F2D40" w:rsidRDefault="009F2D40">
      <w:pPr>
        <w:rPr>
          <w:color w:val="auto"/>
          <w:lang w:val="en-CA" w:eastAsia="en-CA"/>
        </w:rPr>
      </w:pPr>
    </w:p>
    <w:p w14:paraId="0D1E8BF4" w14:textId="77777777" w:rsidR="009F2D40" w:rsidRPr="001D148E" w:rsidRDefault="009F2D40">
      <w:pPr>
        <w:rPr>
          <w:color w:val="auto"/>
          <w:lang w:val="en-CA" w:eastAsia="en-CA"/>
        </w:rPr>
      </w:pPr>
    </w:p>
    <w:sectPr w:rsidR="009F2D40" w:rsidRPr="001D148E">
      <w:headerReference w:type="default" r:id="rId16"/>
      <w:footerReference w:type="default" r:id="rId1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4EF2F" w14:textId="77777777" w:rsidR="008B5A45" w:rsidRDefault="008B5A45">
      <w:r>
        <w:separator/>
      </w:r>
    </w:p>
  </w:endnote>
  <w:endnote w:type="continuationSeparator" w:id="0">
    <w:p w14:paraId="716FCC9B" w14:textId="77777777" w:rsidR="008B5A45" w:rsidRDefault="008B5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D67F2" w14:textId="09A429C7" w:rsidR="004B2531" w:rsidRDefault="00FA78D6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4B2531">
        <w:t>Submission</w:t>
      </w:r>
    </w:fldSimple>
    <w:r w:rsidR="004B2531">
      <w:tab/>
      <w:t xml:space="preserve">page </w:t>
    </w:r>
    <w:r w:rsidR="004B2531">
      <w:fldChar w:fldCharType="begin"/>
    </w:r>
    <w:r w:rsidR="004B2531">
      <w:instrText xml:space="preserve">page </w:instrText>
    </w:r>
    <w:r w:rsidR="004B2531">
      <w:fldChar w:fldCharType="separate"/>
    </w:r>
    <w:r w:rsidR="00D70A68">
      <w:rPr>
        <w:noProof/>
      </w:rPr>
      <w:t>5</w:t>
    </w:r>
    <w:r w:rsidR="004B2531">
      <w:fldChar w:fldCharType="end"/>
    </w:r>
    <w:r w:rsidR="004B2531">
      <w:tab/>
    </w:r>
    <w:r w:rsidR="000E45D8">
      <w:t xml:space="preserve">Michael Montemurro, </w:t>
    </w:r>
    <w:r w:rsidR="00AC7E67">
      <w:t>Self</w:t>
    </w:r>
    <w:r w:rsidR="00515CEB">
      <w:fldChar w:fldCharType="begin"/>
    </w:r>
    <w:r w:rsidR="00515CEB">
      <w:instrText xml:space="preserve"> COMMENTS  \* MERGEFORMAT </w:instrText>
    </w:r>
    <w:r w:rsidR="00515CEB">
      <w:fldChar w:fldCharType="end"/>
    </w:r>
  </w:p>
  <w:p w14:paraId="0DA95E0C" w14:textId="77777777" w:rsidR="004B2531" w:rsidRDefault="004B25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9FFD8" w14:textId="77777777" w:rsidR="008B5A45" w:rsidRDefault="008B5A45">
      <w:r>
        <w:separator/>
      </w:r>
    </w:p>
  </w:footnote>
  <w:footnote w:type="continuationSeparator" w:id="0">
    <w:p w14:paraId="631D556E" w14:textId="77777777" w:rsidR="008B5A45" w:rsidRDefault="008B5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5D0D6" w14:textId="33E91787" w:rsidR="004B2531" w:rsidRDefault="00FA78D6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AC7E67">
        <w:t>July 2020</w:t>
      </w:r>
    </w:fldSimple>
    <w:r w:rsidR="004B2531">
      <w:tab/>
    </w:r>
    <w:r w:rsidR="004B2531">
      <w:tab/>
    </w:r>
    <w:fldSimple w:instr=" TITLE  \* MERGEFORMAT ">
      <w:r w:rsidR="00AC7E67">
        <w:t>doc.: IEEE 802.11-20/1084r0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210C6"/>
    <w:multiLevelType w:val="hybridMultilevel"/>
    <w:tmpl w:val="4F643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65DF8"/>
    <w:multiLevelType w:val="hybridMultilevel"/>
    <w:tmpl w:val="46FED3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B505B"/>
    <w:multiLevelType w:val="hybridMultilevel"/>
    <w:tmpl w:val="0E066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31CDE"/>
    <w:multiLevelType w:val="hybridMultilevel"/>
    <w:tmpl w:val="675234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8F5B78"/>
    <w:multiLevelType w:val="hybridMultilevel"/>
    <w:tmpl w:val="883AB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800DCE"/>
    <w:multiLevelType w:val="hybridMultilevel"/>
    <w:tmpl w:val="7654F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mirrorMargin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229"/>
    <w:rsid w:val="00020AB3"/>
    <w:rsid w:val="00021C35"/>
    <w:rsid w:val="000228DF"/>
    <w:rsid w:val="000373B5"/>
    <w:rsid w:val="00040E31"/>
    <w:rsid w:val="00050AB4"/>
    <w:rsid w:val="00062A6F"/>
    <w:rsid w:val="00065BAD"/>
    <w:rsid w:val="00072038"/>
    <w:rsid w:val="00076893"/>
    <w:rsid w:val="000773FC"/>
    <w:rsid w:val="000909FD"/>
    <w:rsid w:val="00094140"/>
    <w:rsid w:val="00094980"/>
    <w:rsid w:val="000965C5"/>
    <w:rsid w:val="00096C00"/>
    <w:rsid w:val="000A3161"/>
    <w:rsid w:val="000A5500"/>
    <w:rsid w:val="000B4273"/>
    <w:rsid w:val="000C09EA"/>
    <w:rsid w:val="000C17C4"/>
    <w:rsid w:val="000C1E87"/>
    <w:rsid w:val="000C4FD3"/>
    <w:rsid w:val="000C708E"/>
    <w:rsid w:val="000D11A0"/>
    <w:rsid w:val="000D11C6"/>
    <w:rsid w:val="000D1939"/>
    <w:rsid w:val="000D25F2"/>
    <w:rsid w:val="000D6ABE"/>
    <w:rsid w:val="000E11A6"/>
    <w:rsid w:val="000E3E73"/>
    <w:rsid w:val="000E45D8"/>
    <w:rsid w:val="000F01D7"/>
    <w:rsid w:val="000F1525"/>
    <w:rsid w:val="000F3391"/>
    <w:rsid w:val="000F38EA"/>
    <w:rsid w:val="00102224"/>
    <w:rsid w:val="00117A9E"/>
    <w:rsid w:val="00125448"/>
    <w:rsid w:val="0015119B"/>
    <w:rsid w:val="00167C22"/>
    <w:rsid w:val="00174B19"/>
    <w:rsid w:val="0018508E"/>
    <w:rsid w:val="00186758"/>
    <w:rsid w:val="001926B5"/>
    <w:rsid w:val="00197533"/>
    <w:rsid w:val="001A5BDA"/>
    <w:rsid w:val="001B133B"/>
    <w:rsid w:val="001B2BE0"/>
    <w:rsid w:val="001B7567"/>
    <w:rsid w:val="001C62AC"/>
    <w:rsid w:val="001C7AB6"/>
    <w:rsid w:val="001D148E"/>
    <w:rsid w:val="001D723B"/>
    <w:rsid w:val="001E0883"/>
    <w:rsid w:val="001F4CBF"/>
    <w:rsid w:val="00200C2F"/>
    <w:rsid w:val="002122B1"/>
    <w:rsid w:val="00214B5E"/>
    <w:rsid w:val="002166B0"/>
    <w:rsid w:val="0022061D"/>
    <w:rsid w:val="00246E70"/>
    <w:rsid w:val="00247D22"/>
    <w:rsid w:val="00252DC2"/>
    <w:rsid w:val="002627B1"/>
    <w:rsid w:val="00271587"/>
    <w:rsid w:val="002824B6"/>
    <w:rsid w:val="002870AB"/>
    <w:rsid w:val="0029020B"/>
    <w:rsid w:val="00292129"/>
    <w:rsid w:val="0029385E"/>
    <w:rsid w:val="002968FD"/>
    <w:rsid w:val="002970DC"/>
    <w:rsid w:val="002C19CF"/>
    <w:rsid w:val="002D44BE"/>
    <w:rsid w:val="002D618D"/>
    <w:rsid w:val="002E2AD8"/>
    <w:rsid w:val="003054FC"/>
    <w:rsid w:val="0030736C"/>
    <w:rsid w:val="00337C3C"/>
    <w:rsid w:val="003437B3"/>
    <w:rsid w:val="0034386C"/>
    <w:rsid w:val="00370348"/>
    <w:rsid w:val="00381A87"/>
    <w:rsid w:val="003A0866"/>
    <w:rsid w:val="003A2DD2"/>
    <w:rsid w:val="003A3692"/>
    <w:rsid w:val="003A46EB"/>
    <w:rsid w:val="003A7B67"/>
    <w:rsid w:val="003B11F1"/>
    <w:rsid w:val="003B22A1"/>
    <w:rsid w:val="003C3987"/>
    <w:rsid w:val="003E62BE"/>
    <w:rsid w:val="003F53F2"/>
    <w:rsid w:val="003F5AE1"/>
    <w:rsid w:val="00400187"/>
    <w:rsid w:val="00405F93"/>
    <w:rsid w:val="00407236"/>
    <w:rsid w:val="00427684"/>
    <w:rsid w:val="00442037"/>
    <w:rsid w:val="00447720"/>
    <w:rsid w:val="0045531B"/>
    <w:rsid w:val="00455404"/>
    <w:rsid w:val="004600E7"/>
    <w:rsid w:val="004604C9"/>
    <w:rsid w:val="004709E0"/>
    <w:rsid w:val="00470A43"/>
    <w:rsid w:val="00475C6E"/>
    <w:rsid w:val="004768A2"/>
    <w:rsid w:val="00485C07"/>
    <w:rsid w:val="004B064B"/>
    <w:rsid w:val="004B2531"/>
    <w:rsid w:val="004C104D"/>
    <w:rsid w:val="004C4AC3"/>
    <w:rsid w:val="004D6506"/>
    <w:rsid w:val="004E35E0"/>
    <w:rsid w:val="004E49B0"/>
    <w:rsid w:val="0050539E"/>
    <w:rsid w:val="00506FE6"/>
    <w:rsid w:val="00512731"/>
    <w:rsid w:val="005159B8"/>
    <w:rsid w:val="00515CEB"/>
    <w:rsid w:val="0052329E"/>
    <w:rsid w:val="0052403D"/>
    <w:rsid w:val="00526379"/>
    <w:rsid w:val="00537F5B"/>
    <w:rsid w:val="0054681B"/>
    <w:rsid w:val="00552DDE"/>
    <w:rsid w:val="00555CD8"/>
    <w:rsid w:val="00572584"/>
    <w:rsid w:val="00572E80"/>
    <w:rsid w:val="00574B99"/>
    <w:rsid w:val="00575022"/>
    <w:rsid w:val="00580673"/>
    <w:rsid w:val="00581C96"/>
    <w:rsid w:val="00582717"/>
    <w:rsid w:val="00595869"/>
    <w:rsid w:val="00596F92"/>
    <w:rsid w:val="005B3BD5"/>
    <w:rsid w:val="005B49B8"/>
    <w:rsid w:val="005B5645"/>
    <w:rsid w:val="005E2FD0"/>
    <w:rsid w:val="005E3EF4"/>
    <w:rsid w:val="005E4667"/>
    <w:rsid w:val="005F5B58"/>
    <w:rsid w:val="005F6DD2"/>
    <w:rsid w:val="00612A45"/>
    <w:rsid w:val="0061393B"/>
    <w:rsid w:val="0062440B"/>
    <w:rsid w:val="00636405"/>
    <w:rsid w:val="006423D7"/>
    <w:rsid w:val="00642AA3"/>
    <w:rsid w:val="006431E2"/>
    <w:rsid w:val="006435CF"/>
    <w:rsid w:val="00647097"/>
    <w:rsid w:val="006479AD"/>
    <w:rsid w:val="00652218"/>
    <w:rsid w:val="006522F2"/>
    <w:rsid w:val="00655DC3"/>
    <w:rsid w:val="00673D0E"/>
    <w:rsid w:val="00682312"/>
    <w:rsid w:val="006825E2"/>
    <w:rsid w:val="006843CF"/>
    <w:rsid w:val="006977A5"/>
    <w:rsid w:val="006B4121"/>
    <w:rsid w:val="006C0727"/>
    <w:rsid w:val="006E145F"/>
    <w:rsid w:val="006F4B89"/>
    <w:rsid w:val="00715303"/>
    <w:rsid w:val="00716F69"/>
    <w:rsid w:val="007216E5"/>
    <w:rsid w:val="00722EAB"/>
    <w:rsid w:val="00767AEB"/>
    <w:rsid w:val="00770572"/>
    <w:rsid w:val="00775EFA"/>
    <w:rsid w:val="00781C8E"/>
    <w:rsid w:val="00792045"/>
    <w:rsid w:val="007967E4"/>
    <w:rsid w:val="00797269"/>
    <w:rsid w:val="007B2C9F"/>
    <w:rsid w:val="007E12F6"/>
    <w:rsid w:val="007E7E30"/>
    <w:rsid w:val="007F2BB8"/>
    <w:rsid w:val="007F35F3"/>
    <w:rsid w:val="008045E1"/>
    <w:rsid w:val="0080763C"/>
    <w:rsid w:val="00810448"/>
    <w:rsid w:val="00816D7E"/>
    <w:rsid w:val="00821DA4"/>
    <w:rsid w:val="00823EDD"/>
    <w:rsid w:val="00833B14"/>
    <w:rsid w:val="00841E5A"/>
    <w:rsid w:val="008445AE"/>
    <w:rsid w:val="00855138"/>
    <w:rsid w:val="008B5A45"/>
    <w:rsid w:val="008C079B"/>
    <w:rsid w:val="008C1B61"/>
    <w:rsid w:val="008E0D28"/>
    <w:rsid w:val="008E3D29"/>
    <w:rsid w:val="008E67DA"/>
    <w:rsid w:val="008E6E69"/>
    <w:rsid w:val="008E7F3A"/>
    <w:rsid w:val="008F11D9"/>
    <w:rsid w:val="008F405C"/>
    <w:rsid w:val="00912D48"/>
    <w:rsid w:val="00926C5A"/>
    <w:rsid w:val="00927962"/>
    <w:rsid w:val="00941B46"/>
    <w:rsid w:val="00952ADC"/>
    <w:rsid w:val="00962ADD"/>
    <w:rsid w:val="00966F65"/>
    <w:rsid w:val="009726FC"/>
    <w:rsid w:val="009754D7"/>
    <w:rsid w:val="00992E03"/>
    <w:rsid w:val="009A6F84"/>
    <w:rsid w:val="009C4958"/>
    <w:rsid w:val="009C59B2"/>
    <w:rsid w:val="009C7F7D"/>
    <w:rsid w:val="009D641B"/>
    <w:rsid w:val="009E3678"/>
    <w:rsid w:val="009E36E3"/>
    <w:rsid w:val="009E373E"/>
    <w:rsid w:val="009E6709"/>
    <w:rsid w:val="009F0A86"/>
    <w:rsid w:val="009F2D40"/>
    <w:rsid w:val="009F2FBC"/>
    <w:rsid w:val="00A00867"/>
    <w:rsid w:val="00A3501A"/>
    <w:rsid w:val="00A41EC6"/>
    <w:rsid w:val="00A50542"/>
    <w:rsid w:val="00A838CE"/>
    <w:rsid w:val="00A93FDA"/>
    <w:rsid w:val="00A9526D"/>
    <w:rsid w:val="00AA076D"/>
    <w:rsid w:val="00AA427C"/>
    <w:rsid w:val="00AA462D"/>
    <w:rsid w:val="00AA4F3B"/>
    <w:rsid w:val="00AA6755"/>
    <w:rsid w:val="00AC129D"/>
    <w:rsid w:val="00AC5755"/>
    <w:rsid w:val="00AC5D7A"/>
    <w:rsid w:val="00AC7E67"/>
    <w:rsid w:val="00AD2005"/>
    <w:rsid w:val="00AD7D91"/>
    <w:rsid w:val="00AF4D1F"/>
    <w:rsid w:val="00AF5B5F"/>
    <w:rsid w:val="00AF7E59"/>
    <w:rsid w:val="00B0071E"/>
    <w:rsid w:val="00B16E5F"/>
    <w:rsid w:val="00B2202F"/>
    <w:rsid w:val="00B31FCD"/>
    <w:rsid w:val="00B458BB"/>
    <w:rsid w:val="00B56725"/>
    <w:rsid w:val="00B605A1"/>
    <w:rsid w:val="00B63B6C"/>
    <w:rsid w:val="00BA65CA"/>
    <w:rsid w:val="00BB029B"/>
    <w:rsid w:val="00BB102E"/>
    <w:rsid w:val="00BD43E1"/>
    <w:rsid w:val="00BD446B"/>
    <w:rsid w:val="00BE68C2"/>
    <w:rsid w:val="00BF37A5"/>
    <w:rsid w:val="00BF4F11"/>
    <w:rsid w:val="00BF7EE8"/>
    <w:rsid w:val="00C24AAC"/>
    <w:rsid w:val="00C25188"/>
    <w:rsid w:val="00C30229"/>
    <w:rsid w:val="00C40BC7"/>
    <w:rsid w:val="00C433C8"/>
    <w:rsid w:val="00C45548"/>
    <w:rsid w:val="00C45D70"/>
    <w:rsid w:val="00C46BC7"/>
    <w:rsid w:val="00C47AD8"/>
    <w:rsid w:val="00C50B42"/>
    <w:rsid w:val="00C51610"/>
    <w:rsid w:val="00C600F0"/>
    <w:rsid w:val="00C62E9C"/>
    <w:rsid w:val="00C63602"/>
    <w:rsid w:val="00C70209"/>
    <w:rsid w:val="00C7245C"/>
    <w:rsid w:val="00C81AC2"/>
    <w:rsid w:val="00C83F63"/>
    <w:rsid w:val="00C97ADE"/>
    <w:rsid w:val="00CA09B2"/>
    <w:rsid w:val="00CB59FB"/>
    <w:rsid w:val="00CB5A8D"/>
    <w:rsid w:val="00CC348E"/>
    <w:rsid w:val="00CC5561"/>
    <w:rsid w:val="00CC6A46"/>
    <w:rsid w:val="00CC79B2"/>
    <w:rsid w:val="00CD4760"/>
    <w:rsid w:val="00D01FC8"/>
    <w:rsid w:val="00D1088D"/>
    <w:rsid w:val="00D11920"/>
    <w:rsid w:val="00D24B1C"/>
    <w:rsid w:val="00D2648C"/>
    <w:rsid w:val="00D275BC"/>
    <w:rsid w:val="00D42F27"/>
    <w:rsid w:val="00D43EE1"/>
    <w:rsid w:val="00D4534B"/>
    <w:rsid w:val="00D51BF0"/>
    <w:rsid w:val="00D53459"/>
    <w:rsid w:val="00D64A85"/>
    <w:rsid w:val="00D70A68"/>
    <w:rsid w:val="00D71CF5"/>
    <w:rsid w:val="00D72BDF"/>
    <w:rsid w:val="00D870DE"/>
    <w:rsid w:val="00D91225"/>
    <w:rsid w:val="00D951E8"/>
    <w:rsid w:val="00D96DF6"/>
    <w:rsid w:val="00DA1A66"/>
    <w:rsid w:val="00DA66B7"/>
    <w:rsid w:val="00DB2D11"/>
    <w:rsid w:val="00DC5A7B"/>
    <w:rsid w:val="00DC6FC8"/>
    <w:rsid w:val="00DD0BDD"/>
    <w:rsid w:val="00DD517E"/>
    <w:rsid w:val="00DD6B2F"/>
    <w:rsid w:val="00DE2156"/>
    <w:rsid w:val="00DE67DF"/>
    <w:rsid w:val="00DF19D7"/>
    <w:rsid w:val="00DF4517"/>
    <w:rsid w:val="00DF78A3"/>
    <w:rsid w:val="00E234CD"/>
    <w:rsid w:val="00E30D5D"/>
    <w:rsid w:val="00E339FC"/>
    <w:rsid w:val="00E60072"/>
    <w:rsid w:val="00E64387"/>
    <w:rsid w:val="00E70086"/>
    <w:rsid w:val="00E768F8"/>
    <w:rsid w:val="00E7758B"/>
    <w:rsid w:val="00E81185"/>
    <w:rsid w:val="00E811F4"/>
    <w:rsid w:val="00E82CD2"/>
    <w:rsid w:val="00E9110E"/>
    <w:rsid w:val="00E9681B"/>
    <w:rsid w:val="00EA3B2B"/>
    <w:rsid w:val="00EA71FB"/>
    <w:rsid w:val="00EB3C51"/>
    <w:rsid w:val="00EC1680"/>
    <w:rsid w:val="00EC47DF"/>
    <w:rsid w:val="00EF243B"/>
    <w:rsid w:val="00EF7E25"/>
    <w:rsid w:val="00F01E07"/>
    <w:rsid w:val="00F11F8D"/>
    <w:rsid w:val="00F22B78"/>
    <w:rsid w:val="00F2768D"/>
    <w:rsid w:val="00F27AFE"/>
    <w:rsid w:val="00F52756"/>
    <w:rsid w:val="00F66C18"/>
    <w:rsid w:val="00F73C39"/>
    <w:rsid w:val="00F77C5B"/>
    <w:rsid w:val="00FA03B7"/>
    <w:rsid w:val="00FA24C3"/>
    <w:rsid w:val="00FA3CA8"/>
    <w:rsid w:val="00FA3D79"/>
    <w:rsid w:val="00FA673D"/>
    <w:rsid w:val="00FA78D6"/>
    <w:rsid w:val="00FB3CFF"/>
    <w:rsid w:val="00FB3D2A"/>
    <w:rsid w:val="00FD4017"/>
    <w:rsid w:val="00FD7F19"/>
    <w:rsid w:val="00FE28EB"/>
    <w:rsid w:val="00FE3BFD"/>
    <w:rsid w:val="00FE6AC8"/>
    <w:rsid w:val="00FF0AE7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DBF3FB"/>
  <w15:chartTrackingRefBased/>
  <w15:docId w15:val="{869AEAAB-B8A1-5D4F-A313-B35FF5DFA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22B1"/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szCs w:val="20"/>
      <w:u w:val="single"/>
      <w:lang w:val="en-GB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szCs w:val="20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E0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Cs w:val="20"/>
      <w:lang w:val="en-GB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  <w:szCs w:val="20"/>
      <w:lang w:val="en-GB"/>
    </w:rPr>
  </w:style>
  <w:style w:type="paragraph" w:customStyle="1" w:styleId="T1">
    <w:name w:val="T1"/>
    <w:basedOn w:val="Normal"/>
    <w:pPr>
      <w:jc w:val="center"/>
    </w:pPr>
    <w:rPr>
      <w:b/>
      <w:sz w:val="28"/>
      <w:szCs w:val="20"/>
      <w:lang w:val="en-GB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  <w:rPr>
      <w:sz w:val="22"/>
      <w:szCs w:val="20"/>
      <w:lang w:val="en-GB"/>
    </w:rPr>
  </w:style>
  <w:style w:type="character" w:styleId="Hyperlink">
    <w:name w:val="Hyperlink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1A5BDA"/>
    <w:rPr>
      <w:rFonts w:ascii="Courier New" w:hAnsi="Courier New" w:cs="Courier New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1A5BDA"/>
    <w:rPr>
      <w:rFonts w:ascii="Courier New" w:hAnsi="Courier New" w:cs="Courier New"/>
      <w:lang w:val="en-GB"/>
    </w:rPr>
  </w:style>
  <w:style w:type="table" w:styleId="TableGrid">
    <w:name w:val="Table Grid"/>
    <w:basedOn w:val="TableNormal"/>
    <w:rsid w:val="0057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F01E07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B2202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0D11A0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D11A0"/>
    <w:rPr>
      <w:rFonts w:ascii="Consolas" w:eastAsiaTheme="minorHAnsi" w:hAnsi="Consolas" w:cs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C51610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rsid w:val="00D64A85"/>
    <w:rPr>
      <w:sz w:val="16"/>
      <w:szCs w:val="16"/>
    </w:rPr>
  </w:style>
  <w:style w:type="paragraph" w:styleId="CommentText">
    <w:name w:val="annotation text"/>
    <w:basedOn w:val="Normal"/>
    <w:link w:val="CommentTextChar"/>
    <w:rsid w:val="00D64A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64A85"/>
  </w:style>
  <w:style w:type="paragraph" w:styleId="CommentSubject">
    <w:name w:val="annotation subject"/>
    <w:basedOn w:val="CommentText"/>
    <w:next w:val="CommentText"/>
    <w:link w:val="CommentSubjectChar"/>
    <w:rsid w:val="00D64A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4A85"/>
    <w:rPr>
      <w:b/>
      <w:bCs/>
    </w:rPr>
  </w:style>
  <w:style w:type="paragraph" w:styleId="Revision">
    <w:name w:val="Revision"/>
    <w:hidden/>
    <w:uiPriority w:val="99"/>
    <w:semiHidden/>
    <w:rsid w:val="00D64A85"/>
  </w:style>
  <w:style w:type="paragraph" w:styleId="BalloonText">
    <w:name w:val="Balloon Text"/>
    <w:basedOn w:val="Normal"/>
    <w:link w:val="BalloonTextChar"/>
    <w:semiHidden/>
    <w:unhideWhenUsed/>
    <w:rsid w:val="00D64A8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64A85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12F6"/>
    <w:rPr>
      <w:color w:val="605E5C"/>
      <w:shd w:val="clear" w:color="auto" w:fill="E1DFDD"/>
    </w:rPr>
  </w:style>
  <w:style w:type="paragraph" w:customStyle="1" w:styleId="CellBody">
    <w:name w:val="CellBody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7E12F6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H">
    <w:name w:val="H"/>
    <w:aliases w:val="HangingIndent"/>
    <w:uiPriority w:val="99"/>
    <w:rsid w:val="007E12F6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4">
    <w:name w:val="H4"/>
    <w:aliases w:val="1.1.1.1"/>
    <w:next w:val="T"/>
    <w:uiPriority w:val="99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"/>
    <w:next w:val="T"/>
    <w:uiPriority w:val="99"/>
    <w:rsid w:val="007E12F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Prim2">
    <w:name w:val="Prim2"/>
    <w:aliases w:val="PrimTag3"/>
    <w:uiPriority w:val="99"/>
    <w:rsid w:val="007E12F6"/>
    <w:pPr>
      <w:autoSpaceDE w:val="0"/>
      <w:autoSpaceDN w:val="0"/>
      <w:adjustRightInd w:val="0"/>
      <w:spacing w:line="240" w:lineRule="atLeast"/>
      <w:ind w:left="3280"/>
      <w:jc w:val="both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7E12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5468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9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temurro.michael@gmail.com" TargetMode="Externa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cfr.gov/cgi-bin/text-idx?SID=c7a7ec9fb344960247a175e50d92201e&amp;mc=true&amp;node=pt47.1.15&amp;rgn=div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gazette.govt.nz/notice/id/2019-go158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egislation.gov.au/Details/F2019C00681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012CEF-5B9E-4344-B54D-CC6CE3FE2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802.11-19/2024r5</vt:lpstr>
    </vt:vector>
  </TitlesOfParts>
  <Manager/>
  <Company>Self</Company>
  <LinksUpToDate>false</LinksUpToDate>
  <CharactersWithSpaces>2591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802.11-20/1084r0</dc:title>
  <dc:subject>Submission</dc:subject>
  <dc:creator>Michael Montemurro</dc:creator>
  <cp:keywords>July 2020</cp:keywords>
  <dc:description/>
  <cp:lastModifiedBy>Michael Montemurro</cp:lastModifiedBy>
  <cp:revision>35</cp:revision>
  <cp:lastPrinted>1900-01-01T08:00:00Z</cp:lastPrinted>
  <dcterms:created xsi:type="dcterms:W3CDTF">2020-07-14T18:30:00Z</dcterms:created>
  <dcterms:modified xsi:type="dcterms:W3CDTF">2020-07-15T13:06:00Z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C:\Users\mrison\AppData\Local\Temp\11-19-2024-02-000m-mac-address-change.docx</vt:lpwstr>
  </property>
</Properties>
</file>