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894B14" w:rsidRDefault="00894B14">
                            <w:pPr>
                              <w:pStyle w:val="T1"/>
                              <w:spacing w:after="120"/>
                            </w:pPr>
                            <w:r>
                              <w:t>Abstract</w:t>
                            </w:r>
                          </w:p>
                          <w:p w14:paraId="43E9B0F8" w14:textId="4214D1F7" w:rsidR="00894B14" w:rsidRDefault="00894B14">
                            <w:pPr>
                              <w:jc w:val="both"/>
                            </w:pPr>
                            <w:r>
                              <w:t>This document contains the meeting minutes for the TGbe MAC ad hoc teleconferences held in July 2020 and September 2020.</w:t>
                            </w:r>
                          </w:p>
                          <w:p w14:paraId="7736EB3D" w14:textId="77777777" w:rsidR="00894B14" w:rsidRDefault="00894B14">
                            <w:pPr>
                              <w:jc w:val="both"/>
                            </w:pPr>
                          </w:p>
                          <w:p w14:paraId="10EB7880" w14:textId="77777777" w:rsidR="00894B14" w:rsidRDefault="00894B14">
                            <w:pPr>
                              <w:jc w:val="both"/>
                            </w:pPr>
                            <w:r>
                              <w:t>Revisions:</w:t>
                            </w:r>
                          </w:p>
                          <w:p w14:paraId="347A8B5C" w14:textId="22FA48BE" w:rsidR="00894B14" w:rsidRDefault="00894B14" w:rsidP="000A2A8E">
                            <w:pPr>
                              <w:numPr>
                                <w:ilvl w:val="0"/>
                                <w:numId w:val="1"/>
                              </w:numPr>
                              <w:jc w:val="both"/>
                            </w:pPr>
                            <w:r>
                              <w:t>Rev0: Added the minutes from the telephone conferences held on July 13, 2020.</w:t>
                            </w:r>
                          </w:p>
                          <w:p w14:paraId="55951000" w14:textId="3AB66956" w:rsidR="00894B14" w:rsidRDefault="00894B14" w:rsidP="00032FF9">
                            <w:pPr>
                              <w:numPr>
                                <w:ilvl w:val="0"/>
                                <w:numId w:val="1"/>
                              </w:numPr>
                              <w:jc w:val="both"/>
                            </w:pPr>
                            <w:r>
                              <w:t>Rev1: Added the minutes from the telephone conferences held on July 15, 2020.</w:t>
                            </w:r>
                          </w:p>
                          <w:p w14:paraId="48560273" w14:textId="4DCF94BF" w:rsidR="00894B14" w:rsidRDefault="00894B14" w:rsidP="00032FF9">
                            <w:pPr>
                              <w:numPr>
                                <w:ilvl w:val="0"/>
                                <w:numId w:val="1"/>
                              </w:numPr>
                              <w:jc w:val="both"/>
                            </w:pPr>
                            <w:r>
                              <w:t>Rev2: Added the minutes from the telephone conferences held on July 20, 2020.</w:t>
                            </w:r>
                          </w:p>
                          <w:p w14:paraId="3BA37675" w14:textId="658D636B" w:rsidR="00894B14" w:rsidRDefault="00894B14" w:rsidP="00063473">
                            <w:pPr>
                              <w:numPr>
                                <w:ilvl w:val="0"/>
                                <w:numId w:val="1"/>
                              </w:numPr>
                              <w:jc w:val="both"/>
                            </w:pPr>
                            <w:r>
                              <w:t>Rev3: Added the minutes from the telephone conferences held on July 22, 2020.</w:t>
                            </w:r>
                          </w:p>
                          <w:p w14:paraId="3DB5FF9A" w14:textId="69F51109" w:rsidR="00894B14" w:rsidRDefault="00894B14" w:rsidP="0086640A">
                            <w:pPr>
                              <w:numPr>
                                <w:ilvl w:val="0"/>
                                <w:numId w:val="1"/>
                              </w:numPr>
                              <w:jc w:val="both"/>
                            </w:pPr>
                            <w:r>
                              <w:t>Rev4: Added the minutes from the telephone conferences held on July 23, 2020.</w:t>
                            </w:r>
                          </w:p>
                          <w:p w14:paraId="13380426" w14:textId="3AE2C07F" w:rsidR="00894B14" w:rsidRDefault="00894B14" w:rsidP="008C5DF3">
                            <w:pPr>
                              <w:numPr>
                                <w:ilvl w:val="0"/>
                                <w:numId w:val="1"/>
                              </w:numPr>
                              <w:jc w:val="both"/>
                            </w:pPr>
                            <w:r>
                              <w:t>Rev5: Added the minutes from the telephone conferences held on July 27, 2020.</w:t>
                            </w:r>
                          </w:p>
                          <w:p w14:paraId="532335AE" w14:textId="5D760F9B" w:rsidR="00894B14" w:rsidRDefault="00894B14" w:rsidP="00600EC4">
                            <w:pPr>
                              <w:numPr>
                                <w:ilvl w:val="0"/>
                                <w:numId w:val="1"/>
                              </w:numPr>
                              <w:jc w:val="both"/>
                            </w:pPr>
                            <w:r>
                              <w:t>Rev6: Added the minutes from the telephone conferences held on July 29, 2020.</w:t>
                            </w:r>
                          </w:p>
                          <w:p w14:paraId="26A8DC0E" w14:textId="5E4E741F" w:rsidR="00894B14" w:rsidRDefault="00894B14" w:rsidP="00032FF9">
                            <w:pPr>
                              <w:numPr>
                                <w:ilvl w:val="0"/>
                                <w:numId w:val="1"/>
                              </w:numPr>
                              <w:jc w:val="both"/>
                            </w:pPr>
                            <w:r>
                              <w:t>Rev7: Added the minutes from the telephone conferences held on August 3, 2020.</w:t>
                            </w:r>
                          </w:p>
                          <w:p w14:paraId="0D3C8045" w14:textId="15A92818" w:rsidR="00894B14" w:rsidRDefault="00894B14"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894B14" w:rsidRDefault="00894B14">
                      <w:pPr>
                        <w:pStyle w:val="T1"/>
                        <w:spacing w:after="120"/>
                      </w:pPr>
                      <w:r>
                        <w:t>Abstract</w:t>
                      </w:r>
                    </w:p>
                    <w:p w14:paraId="43E9B0F8" w14:textId="4214D1F7" w:rsidR="00894B14" w:rsidRDefault="00894B14">
                      <w:pPr>
                        <w:jc w:val="both"/>
                      </w:pPr>
                      <w:r>
                        <w:t>This document contains the meeting minutes for the TGbe MAC ad hoc teleconferences held in July 2020 and September 2020.</w:t>
                      </w:r>
                    </w:p>
                    <w:p w14:paraId="7736EB3D" w14:textId="77777777" w:rsidR="00894B14" w:rsidRDefault="00894B14">
                      <w:pPr>
                        <w:jc w:val="both"/>
                      </w:pPr>
                    </w:p>
                    <w:p w14:paraId="10EB7880" w14:textId="77777777" w:rsidR="00894B14" w:rsidRDefault="00894B14">
                      <w:pPr>
                        <w:jc w:val="both"/>
                      </w:pPr>
                      <w:r>
                        <w:t>Revisions:</w:t>
                      </w:r>
                    </w:p>
                    <w:p w14:paraId="347A8B5C" w14:textId="22FA48BE" w:rsidR="00894B14" w:rsidRDefault="00894B14" w:rsidP="000A2A8E">
                      <w:pPr>
                        <w:numPr>
                          <w:ilvl w:val="0"/>
                          <w:numId w:val="1"/>
                        </w:numPr>
                        <w:jc w:val="both"/>
                      </w:pPr>
                      <w:r>
                        <w:t>Rev0: Added the minutes from the telephone conferences held on July 13, 2020.</w:t>
                      </w:r>
                    </w:p>
                    <w:p w14:paraId="55951000" w14:textId="3AB66956" w:rsidR="00894B14" w:rsidRDefault="00894B14" w:rsidP="00032FF9">
                      <w:pPr>
                        <w:numPr>
                          <w:ilvl w:val="0"/>
                          <w:numId w:val="1"/>
                        </w:numPr>
                        <w:jc w:val="both"/>
                      </w:pPr>
                      <w:r>
                        <w:t>Rev1: Added the minutes from the telephone conferences held on July 15, 2020.</w:t>
                      </w:r>
                    </w:p>
                    <w:p w14:paraId="48560273" w14:textId="4DCF94BF" w:rsidR="00894B14" w:rsidRDefault="00894B14" w:rsidP="00032FF9">
                      <w:pPr>
                        <w:numPr>
                          <w:ilvl w:val="0"/>
                          <w:numId w:val="1"/>
                        </w:numPr>
                        <w:jc w:val="both"/>
                      </w:pPr>
                      <w:r>
                        <w:t>Rev2: Added the minutes from the telephone conferences held on July 20, 2020.</w:t>
                      </w:r>
                    </w:p>
                    <w:p w14:paraId="3BA37675" w14:textId="658D636B" w:rsidR="00894B14" w:rsidRDefault="00894B14" w:rsidP="00063473">
                      <w:pPr>
                        <w:numPr>
                          <w:ilvl w:val="0"/>
                          <w:numId w:val="1"/>
                        </w:numPr>
                        <w:jc w:val="both"/>
                      </w:pPr>
                      <w:r>
                        <w:t>Rev3: Added the minutes from the telephone conferences held on July 22, 2020.</w:t>
                      </w:r>
                    </w:p>
                    <w:p w14:paraId="3DB5FF9A" w14:textId="69F51109" w:rsidR="00894B14" w:rsidRDefault="00894B14" w:rsidP="0086640A">
                      <w:pPr>
                        <w:numPr>
                          <w:ilvl w:val="0"/>
                          <w:numId w:val="1"/>
                        </w:numPr>
                        <w:jc w:val="both"/>
                      </w:pPr>
                      <w:r>
                        <w:t>Rev4: Added the minutes from the telephone conferences held on July 23, 2020.</w:t>
                      </w:r>
                    </w:p>
                    <w:p w14:paraId="13380426" w14:textId="3AE2C07F" w:rsidR="00894B14" w:rsidRDefault="00894B14" w:rsidP="008C5DF3">
                      <w:pPr>
                        <w:numPr>
                          <w:ilvl w:val="0"/>
                          <w:numId w:val="1"/>
                        </w:numPr>
                        <w:jc w:val="both"/>
                      </w:pPr>
                      <w:r>
                        <w:t>Rev5: Added the minutes from the telephone conferences held on July 27, 2020.</w:t>
                      </w:r>
                    </w:p>
                    <w:p w14:paraId="532335AE" w14:textId="5D760F9B" w:rsidR="00894B14" w:rsidRDefault="00894B14" w:rsidP="00600EC4">
                      <w:pPr>
                        <w:numPr>
                          <w:ilvl w:val="0"/>
                          <w:numId w:val="1"/>
                        </w:numPr>
                        <w:jc w:val="both"/>
                      </w:pPr>
                      <w:r>
                        <w:t>Rev6: Added the minutes from the telephone conferences held on July 29, 2020.</w:t>
                      </w:r>
                    </w:p>
                    <w:p w14:paraId="26A8DC0E" w14:textId="5E4E741F" w:rsidR="00894B14" w:rsidRDefault="00894B14" w:rsidP="00032FF9">
                      <w:pPr>
                        <w:numPr>
                          <w:ilvl w:val="0"/>
                          <w:numId w:val="1"/>
                        </w:numPr>
                        <w:jc w:val="both"/>
                      </w:pPr>
                      <w:r>
                        <w:t>Rev7: Added the minutes from the telephone conferences held on August 3, 2020.</w:t>
                      </w:r>
                    </w:p>
                    <w:p w14:paraId="0D3C8045" w14:textId="15A92818" w:rsidR="00894B14" w:rsidRDefault="00894B14"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525DC1"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525DC1"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w:t>
      </w:r>
      <w:proofErr w:type="gramStart"/>
      <w:r w:rsidRPr="00004BF0">
        <w:rPr>
          <w:sz w:val="16"/>
        </w:rPr>
        <w:t>,  Ltd</w:t>
      </w:r>
      <w:proofErr w:type="gramEnd"/>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proofErr w:type="gramStart"/>
      <w:r w:rsidRPr="00004BF0">
        <w:rPr>
          <w:sz w:val="16"/>
        </w:rPr>
        <w:t>baron</w:t>
      </w:r>
      <w:proofErr w:type="gramEnd"/>
      <w:r w:rsidRPr="00004BF0">
        <w:rPr>
          <w:sz w:val="16"/>
        </w:rPr>
        <w:t>,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 xml:space="preserve">toga </w:t>
      </w:r>
      <w:proofErr w:type="gramStart"/>
      <w:r w:rsidRPr="00004BF0">
        <w:rPr>
          <w:sz w:val="16"/>
        </w:rPr>
        <w:t>networks(</w:t>
      </w:r>
      <w:proofErr w:type="gramEnd"/>
      <w:r w:rsidRPr="00004BF0">
        <w:rPr>
          <w:sz w:val="16"/>
        </w:rPr>
        <w:t>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proofErr w:type="gramStart"/>
      <w:r w:rsidRPr="00004BF0">
        <w:rPr>
          <w:sz w:val="16"/>
        </w:rPr>
        <w:t>de</w:t>
      </w:r>
      <w:proofErr w:type="gramEnd"/>
      <w:r w:rsidRPr="00004BF0">
        <w:rPr>
          <w:sz w:val="16"/>
        </w:rPr>
        <w:t xml:space="preserv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proofErr w:type="gramStart"/>
      <w:r w:rsidRPr="00004BF0">
        <w:rPr>
          <w:sz w:val="16"/>
        </w:rPr>
        <w:t>kim</w:t>
      </w:r>
      <w:proofErr w:type="gramEnd"/>
      <w:r w:rsidRPr="00004BF0">
        <w:rPr>
          <w:sz w:val="16"/>
        </w:rPr>
        <w:t>,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r>
      <w:proofErr w:type="gramStart"/>
      <w:r w:rsidRPr="00004BF0">
        <w:rPr>
          <w:sz w:val="16"/>
        </w:rPr>
        <w:t>The</w:t>
      </w:r>
      <w:proofErr w:type="gramEnd"/>
      <w:r w:rsidRPr="00004BF0">
        <w:rPr>
          <w:sz w:val="16"/>
        </w:rPr>
        <w:t xml:space="preserv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 xml:space="preserve">WILUS </w:t>
      </w:r>
      <w:proofErr w:type="gramStart"/>
      <w:r w:rsidRPr="00004BF0">
        <w:rPr>
          <w:sz w:val="16"/>
        </w:rPr>
        <w:t>Inc.</w:t>
      </w:r>
      <w:proofErr w:type="gramEnd"/>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 xml:space="preserve">Broadcom </w:t>
      </w:r>
      <w:proofErr w:type="gramStart"/>
      <w:r w:rsidRPr="00004BF0">
        <w:rPr>
          <w:sz w:val="16"/>
        </w:rPr>
        <w:t>Corporation</w:t>
      </w:r>
      <w:proofErr w:type="gramEnd"/>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 xml:space="preserve">Nguyen, </w:t>
      </w:r>
      <w:proofErr w:type="gramStart"/>
      <w:r w:rsidRPr="00004BF0">
        <w:rPr>
          <w:sz w:val="16"/>
        </w:rPr>
        <w:t>An</w:t>
      </w:r>
      <w:proofErr w:type="gramEnd"/>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w:t>
      </w:r>
      <w:proofErr w:type="gramStart"/>
      <w:r w:rsidRPr="00004BF0">
        <w:rPr>
          <w:sz w:val="16"/>
        </w:rPr>
        <w:t>,  Ltd</w:t>
      </w:r>
      <w:proofErr w:type="gramEnd"/>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proofErr w:type="gramStart"/>
      <w:r w:rsidRPr="00004BF0">
        <w:rPr>
          <w:sz w:val="16"/>
        </w:rPr>
        <w:t>porat</w:t>
      </w:r>
      <w:proofErr w:type="gramEnd"/>
      <w:r w:rsidRPr="00004BF0">
        <w:rPr>
          <w:sz w:val="16"/>
        </w:rPr>
        <w: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proofErr w:type="gramStart"/>
      <w:r w:rsidRPr="00004BF0">
        <w:rPr>
          <w:sz w:val="16"/>
        </w:rPr>
        <w:t>van</w:t>
      </w:r>
      <w:proofErr w:type="gramEnd"/>
      <w:r w:rsidRPr="00004BF0">
        <w:rPr>
          <w:sz w:val="16"/>
        </w:rPr>
        <w:t xml:space="preserve">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proofErr w:type="gramStart"/>
      <w:r w:rsidRPr="00004BF0">
        <w:rPr>
          <w:sz w:val="16"/>
        </w:rPr>
        <w:t>yi</w:t>
      </w:r>
      <w:proofErr w:type="gramEnd"/>
      <w:r w:rsidRPr="00004BF0">
        <w:rPr>
          <w:sz w:val="16"/>
        </w:rPr>
        <w:t>,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r>
      <w:proofErr w:type="gramStart"/>
      <w:r w:rsidRPr="00004BF0">
        <w:rPr>
          <w:sz w:val="16"/>
        </w:rPr>
        <w:t>GuangDong</w:t>
      </w:r>
      <w:proofErr w:type="gramEnd"/>
      <w:r w:rsidRPr="00004BF0">
        <w:rPr>
          <w:sz w:val="16"/>
        </w:rPr>
        <w:t xml:space="preserve">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525DC1"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525DC1"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525DC1"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w:t>
      </w:r>
      <w:proofErr w:type="gramStart"/>
      <w:r w:rsidRPr="00786BCF">
        <w:rPr>
          <w:szCs w:val="22"/>
        </w:rPr>
        <w:t>,  Ltd</w:t>
      </w:r>
      <w:proofErr w:type="gramEnd"/>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proofErr w:type="gramStart"/>
      <w:r w:rsidRPr="00786BCF">
        <w:rPr>
          <w:szCs w:val="22"/>
        </w:rPr>
        <w:t>chen</w:t>
      </w:r>
      <w:proofErr w:type="gramEnd"/>
      <w:r w:rsidRPr="00786BCF">
        <w:rPr>
          <w:szCs w:val="22"/>
        </w:rPr>
        <w:t>,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proofErr w:type="gramStart"/>
      <w:r w:rsidRPr="00786BCF">
        <w:rPr>
          <w:szCs w:val="22"/>
        </w:rPr>
        <w:t>de</w:t>
      </w:r>
      <w:proofErr w:type="gramEnd"/>
      <w:r w:rsidRPr="00786BCF">
        <w:rPr>
          <w:szCs w:val="22"/>
        </w:rPr>
        <w:t xml:space="preserv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proofErr w:type="gramStart"/>
      <w:r w:rsidRPr="00786BCF">
        <w:rPr>
          <w:szCs w:val="22"/>
        </w:rPr>
        <w:t>kim</w:t>
      </w:r>
      <w:proofErr w:type="gramEnd"/>
      <w:r w:rsidRPr="00786BCF">
        <w:rPr>
          <w:szCs w:val="22"/>
        </w:rPr>
        <w:t>,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r>
      <w:proofErr w:type="gramStart"/>
      <w:r w:rsidRPr="00786BCF">
        <w:rPr>
          <w:szCs w:val="22"/>
        </w:rPr>
        <w:t>The</w:t>
      </w:r>
      <w:proofErr w:type="gramEnd"/>
      <w:r w:rsidRPr="00786BCF">
        <w:rPr>
          <w:szCs w:val="22"/>
        </w:rPr>
        <w:t xml:space="preserv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proofErr w:type="gramStart"/>
      <w:r w:rsidRPr="00786BCF">
        <w:rPr>
          <w:szCs w:val="22"/>
        </w:rPr>
        <w:t>yi</w:t>
      </w:r>
      <w:proofErr w:type="gramEnd"/>
      <w:r w:rsidRPr="00786BCF">
        <w:rPr>
          <w:szCs w:val="22"/>
        </w:rPr>
        <w:t>,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525DC1"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525DC1"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525DC1"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525DC1"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525DC1"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525DC1"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525DC1"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 xml:space="preserve">what </w:t>
      </w:r>
      <w:proofErr w:type="gramStart"/>
      <w:r>
        <w:rPr>
          <w:rFonts w:hint="eastAsia"/>
          <w:szCs w:val="22"/>
          <w:lang w:eastAsia="ko-KR"/>
        </w:rPr>
        <w:t>is new thing</w:t>
      </w:r>
      <w:proofErr w:type="gramEnd"/>
      <w:r>
        <w:rPr>
          <w:rFonts w:hint="eastAsia"/>
          <w:szCs w:val="22"/>
          <w:lang w:eastAsia="ko-KR"/>
        </w:rPr>
        <w:t>.</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525DC1"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proofErr w:type="gramStart"/>
      <w:r w:rsidRPr="00A400D9">
        <w:rPr>
          <w:b/>
          <w:bCs/>
          <w:sz w:val="22"/>
          <w:szCs w:val="22"/>
          <w:lang w:val="en-GB"/>
        </w:rPr>
        <w:t>an</w:t>
      </w:r>
      <w:proofErr w:type="gramEnd"/>
      <w:r w:rsidRPr="00A400D9">
        <w:rPr>
          <w:b/>
          <w:bCs/>
          <w:sz w:val="22"/>
          <w:szCs w:val="22"/>
          <w:lang w:val="en-GB"/>
        </w:rPr>
        <w:t xml:space="preserve">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proofErr w:type="gramStart"/>
      <w:r w:rsidRPr="00A400D9">
        <w:rPr>
          <w:szCs w:val="22"/>
          <w:lang w:val="en-US" w:eastAsia="ko-KR"/>
        </w:rPr>
        <w:t>an</w:t>
      </w:r>
      <w:proofErr w:type="gramEnd"/>
      <w:r w:rsidRPr="00A400D9">
        <w:rPr>
          <w:szCs w:val="22"/>
          <w:lang w:val="en-US" w:eastAsia="ko-KR"/>
        </w:rPr>
        <w:t xml:space="preserve">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525DC1"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w:t>
      </w:r>
      <w:proofErr w:type="gramStart"/>
      <w:r w:rsidRPr="00AF5822">
        <w:rPr>
          <w:szCs w:val="22"/>
          <w:lang w:val="en-US"/>
        </w:rPr>
        <w:t>,  Ltd</w:t>
      </w:r>
      <w:proofErr w:type="gramEnd"/>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proofErr w:type="gramStart"/>
      <w:r w:rsidRPr="00AF5822">
        <w:rPr>
          <w:szCs w:val="22"/>
          <w:lang w:val="en-US"/>
        </w:rPr>
        <w:t>chen</w:t>
      </w:r>
      <w:proofErr w:type="gramEnd"/>
      <w:r w:rsidRPr="00AF5822">
        <w:rPr>
          <w:szCs w:val="22"/>
          <w:lang w:val="en-US"/>
        </w:rPr>
        <w:t>,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proofErr w:type="gramStart"/>
      <w:r w:rsidRPr="00AF5822">
        <w:rPr>
          <w:szCs w:val="22"/>
          <w:lang w:val="en-US"/>
        </w:rPr>
        <w:t>de</w:t>
      </w:r>
      <w:proofErr w:type="gramEnd"/>
      <w:r w:rsidRPr="00AF5822">
        <w:rPr>
          <w:szCs w:val="22"/>
          <w:lang w:val="en-US"/>
        </w:rPr>
        <w:t xml:space="preserv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proofErr w:type="gramStart"/>
      <w:r w:rsidRPr="00AF5822">
        <w:rPr>
          <w:szCs w:val="22"/>
          <w:lang w:val="en-US"/>
        </w:rPr>
        <w:t>kim</w:t>
      </w:r>
      <w:proofErr w:type="gramEnd"/>
      <w:r w:rsidRPr="00AF5822">
        <w:rPr>
          <w:szCs w:val="22"/>
          <w:lang w:val="en-US"/>
        </w:rPr>
        <w:t>,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r>
      <w:proofErr w:type="gramStart"/>
      <w:r w:rsidRPr="00AF5822">
        <w:rPr>
          <w:szCs w:val="22"/>
          <w:lang w:val="en-US"/>
        </w:rPr>
        <w:t>The</w:t>
      </w:r>
      <w:proofErr w:type="gramEnd"/>
      <w:r w:rsidRPr="00AF5822">
        <w:rPr>
          <w:szCs w:val="22"/>
          <w:lang w:val="en-US"/>
        </w:rPr>
        <w:t xml:space="preserv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 xml:space="preserve">WILUS </w:t>
      </w:r>
      <w:proofErr w:type="gramStart"/>
      <w:r w:rsidRPr="00AF5822">
        <w:rPr>
          <w:szCs w:val="22"/>
          <w:lang w:val="en-US"/>
        </w:rPr>
        <w:t>Inc.</w:t>
      </w:r>
      <w:proofErr w:type="gramEnd"/>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proofErr w:type="gramStart"/>
      <w:r w:rsidRPr="00AF5822">
        <w:rPr>
          <w:szCs w:val="22"/>
          <w:lang w:val="en-US"/>
        </w:rPr>
        <w:t>yi</w:t>
      </w:r>
      <w:proofErr w:type="gramEnd"/>
      <w:r w:rsidRPr="00AF5822">
        <w:rPr>
          <w:szCs w:val="22"/>
          <w:lang w:val="en-US"/>
        </w:rPr>
        <w:t>,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525DC1"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525DC1"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525DC1"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525DC1"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525DC1"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A6380D">
      <w:pPr>
        <w:numPr>
          <w:ilvl w:val="0"/>
          <w:numId w:val="26"/>
        </w:numPr>
      </w:pPr>
      <w:r>
        <w:t>The Chair (Liwen, NXP) calls the meeting to order at 19:0</w:t>
      </w:r>
      <w:r w:rsidR="00A6380D">
        <w:t>5</w:t>
      </w:r>
      <w:r>
        <w:t>am EDT. The Chair introduces himself and the Secretary, Jeongki Kim (LG)</w:t>
      </w:r>
    </w:p>
    <w:p w14:paraId="042ECCAC" w14:textId="77777777" w:rsidR="00836DCB" w:rsidRDefault="00836DCB" w:rsidP="00A6380D">
      <w:pPr>
        <w:numPr>
          <w:ilvl w:val="0"/>
          <w:numId w:val="26"/>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A6380D">
      <w:pPr>
        <w:numPr>
          <w:ilvl w:val="0"/>
          <w:numId w:val="26"/>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525DC1" w:rsidP="00854990">
      <w:pPr>
        <w:pStyle w:val="a8"/>
        <w:numPr>
          <w:ilvl w:val="0"/>
          <w:numId w:val="23"/>
        </w:numPr>
        <w:rPr>
          <w:sz w:val="22"/>
          <w:szCs w:val="22"/>
        </w:rPr>
      </w:pPr>
      <w:hyperlink r:id="rId50" w:history="1">
        <w:r w:rsidR="00854990" w:rsidRPr="002F3F28">
          <w:rPr>
            <w:rStyle w:val="a6"/>
            <w:color w:val="0070C0"/>
            <w:sz w:val="22"/>
            <w:szCs w:val="22"/>
          </w:rPr>
          <w:t>741r</w:t>
        </w:r>
      </w:hyperlink>
      <w:r w:rsidR="00CF0F76">
        <w:rPr>
          <w:rStyle w:val="a6"/>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a8"/>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C: 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sz w:val="22"/>
          <w:szCs w:val="22"/>
          <w:lang w:eastAsia="ko-KR"/>
        </w:rPr>
      </w:pPr>
    </w:p>
    <w:p w14:paraId="2B782B03" w14:textId="77777777" w:rsidR="00854990" w:rsidRDefault="00525DC1" w:rsidP="00854990">
      <w:pPr>
        <w:pStyle w:val="a8"/>
        <w:numPr>
          <w:ilvl w:val="0"/>
          <w:numId w:val="23"/>
        </w:numPr>
        <w:rPr>
          <w:sz w:val="22"/>
          <w:szCs w:val="22"/>
        </w:rPr>
      </w:pPr>
      <w:hyperlink r:id="rId51" w:history="1">
        <w:r w:rsidR="00854990" w:rsidRPr="00BB28D8">
          <w:rPr>
            <w:rStyle w:val="a6"/>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525DC1" w:rsidP="00854990">
      <w:pPr>
        <w:pStyle w:val="a8"/>
        <w:numPr>
          <w:ilvl w:val="0"/>
          <w:numId w:val="23"/>
        </w:numPr>
        <w:rPr>
          <w:sz w:val="22"/>
          <w:szCs w:val="22"/>
        </w:rPr>
      </w:pPr>
      <w:hyperlink r:id="rId52" w:history="1">
        <w:r w:rsidR="00854990" w:rsidRPr="00BB28D8">
          <w:rPr>
            <w:rStyle w:val="a6"/>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a8"/>
        <w:ind w:left="643"/>
        <w:rPr>
          <w:sz w:val="22"/>
          <w:szCs w:val="22"/>
        </w:rPr>
      </w:pPr>
    </w:p>
    <w:p w14:paraId="60AF3146" w14:textId="77777777" w:rsidR="005B44EF" w:rsidRPr="00F52C26" w:rsidRDefault="00F52C26" w:rsidP="00F52C26">
      <w:pPr>
        <w:pStyle w:val="a8"/>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sz w:val="22"/>
          <w:szCs w:val="22"/>
          <w:lang w:eastAsia="ko-KR"/>
        </w:rPr>
      </w:pPr>
    </w:p>
    <w:p w14:paraId="539A1B56" w14:textId="77777777" w:rsidR="00854990" w:rsidRDefault="00525DC1" w:rsidP="00854990">
      <w:pPr>
        <w:pStyle w:val="a8"/>
        <w:numPr>
          <w:ilvl w:val="0"/>
          <w:numId w:val="23"/>
        </w:numPr>
        <w:rPr>
          <w:sz w:val="22"/>
          <w:szCs w:val="22"/>
        </w:rPr>
      </w:pPr>
      <w:hyperlink r:id="rId53" w:history="1">
        <w:r w:rsidR="00854990" w:rsidRPr="00BB28D8">
          <w:rPr>
            <w:rStyle w:val="a6"/>
            <w:sz w:val="22"/>
            <w:szCs w:val="22"/>
          </w:rPr>
          <w:t>834r</w:t>
        </w:r>
        <w:r w:rsidR="00854990">
          <w:rPr>
            <w:rStyle w:val="a6"/>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525DC1" w:rsidP="00854990">
      <w:pPr>
        <w:pStyle w:val="a8"/>
        <w:numPr>
          <w:ilvl w:val="0"/>
          <w:numId w:val="23"/>
        </w:numPr>
        <w:rPr>
          <w:sz w:val="22"/>
          <w:szCs w:val="22"/>
        </w:rPr>
      </w:pPr>
      <w:hyperlink r:id="rId54" w:history="1">
        <w:r w:rsidR="00854990" w:rsidRPr="00BB28D8">
          <w:rPr>
            <w:rStyle w:val="a6"/>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a8"/>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76148">
      <w:pPr>
        <w:numPr>
          <w:ilvl w:val="0"/>
          <w:numId w:val="27"/>
        </w:numPr>
      </w:pPr>
      <w:r>
        <w:t>The Chair (Liwen, NXP) calls the meeting to order at 19:05am EDT. The Chair introduces himself and the Secretary, Jeongki Kim (LG)</w:t>
      </w:r>
    </w:p>
    <w:p w14:paraId="3CE15F31" w14:textId="77777777" w:rsidR="00384709" w:rsidRDefault="00384709" w:rsidP="00776148">
      <w:pPr>
        <w:numPr>
          <w:ilvl w:val="0"/>
          <w:numId w:val="27"/>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76148">
      <w:pPr>
        <w:numPr>
          <w:ilvl w:val="0"/>
          <w:numId w:val="27"/>
        </w:numPr>
      </w:pPr>
      <w:r w:rsidRPr="00157ED2">
        <w:t>The Chair recommends using IMAT for recording the attendance.</w:t>
      </w:r>
    </w:p>
    <w:p w14:paraId="03675747" w14:textId="77777777" w:rsidR="00384709" w:rsidRPr="00157ED2" w:rsidRDefault="00384709" w:rsidP="0038470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5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a8"/>
        <w:numPr>
          <w:ilvl w:val="1"/>
          <w:numId w:val="2"/>
        </w:numPr>
        <w:rPr>
          <w:sz w:val="22"/>
          <w:lang w:val="en-US"/>
        </w:rPr>
      </w:pPr>
      <w:r>
        <w:rPr>
          <w:sz w:val="22"/>
        </w:rPr>
        <w:t xml:space="preserve">If you are unable to record the attendance via </w:t>
      </w:r>
      <w:hyperlink r:id="rId5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a6"/>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a8"/>
        <w:ind w:left="643"/>
        <w:rPr>
          <w:lang w:eastAsia="ko-KR"/>
        </w:rPr>
      </w:pPr>
    </w:p>
    <w:p w14:paraId="474B5B14" w14:textId="456FE1CC" w:rsidR="009232FE" w:rsidRDefault="00525DC1" w:rsidP="009232FE">
      <w:pPr>
        <w:pStyle w:val="a8"/>
        <w:numPr>
          <w:ilvl w:val="0"/>
          <w:numId w:val="28"/>
        </w:numPr>
        <w:rPr>
          <w:sz w:val="22"/>
          <w:szCs w:val="22"/>
        </w:rPr>
      </w:pPr>
      <w:hyperlink r:id="rId59" w:history="1">
        <w:r w:rsidR="009232FE" w:rsidRPr="00BB28D8">
          <w:rPr>
            <w:rStyle w:val="a6"/>
            <w:sz w:val="22"/>
            <w:szCs w:val="22"/>
          </w:rPr>
          <w:t>843r</w:t>
        </w:r>
      </w:hyperlink>
      <w:r w:rsidR="007E051A">
        <w:rPr>
          <w:rStyle w:val="a6"/>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a8"/>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a8"/>
        <w:ind w:left="643"/>
        <w:rPr>
          <w:sz w:val="22"/>
          <w:szCs w:val="22"/>
        </w:rPr>
      </w:pPr>
      <w:r>
        <w:rPr>
          <w:sz w:val="22"/>
          <w:szCs w:val="22"/>
        </w:rPr>
        <w:t xml:space="preserve">C: we need to cover this in discovery part. </w:t>
      </w:r>
    </w:p>
    <w:p w14:paraId="392CF79B" w14:textId="15711772" w:rsidR="009232FE" w:rsidRDefault="009232FE" w:rsidP="009232FE">
      <w:pPr>
        <w:pStyle w:val="a8"/>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a8"/>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proofErr w:type="gramStart"/>
      <w:r w:rsidRPr="00112F12">
        <w:t>the</w:t>
      </w:r>
      <w:proofErr w:type="gramEnd"/>
      <w:r w:rsidRPr="00112F12">
        <w:t xml:space="preserv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a8"/>
        <w:ind w:left="643"/>
        <w:rPr>
          <w:sz w:val="22"/>
          <w:szCs w:val="22"/>
        </w:rPr>
      </w:pPr>
    </w:p>
    <w:p w14:paraId="5EB99F60" w14:textId="1725545D" w:rsidR="007E051A" w:rsidRDefault="00525DC1" w:rsidP="007E051A">
      <w:pPr>
        <w:pStyle w:val="a8"/>
        <w:numPr>
          <w:ilvl w:val="0"/>
          <w:numId w:val="28"/>
        </w:numPr>
        <w:rPr>
          <w:sz w:val="22"/>
          <w:szCs w:val="22"/>
        </w:rPr>
      </w:pPr>
      <w:hyperlink r:id="rId60" w:history="1">
        <w:r w:rsidR="007E051A" w:rsidRPr="00BB28D8">
          <w:rPr>
            <w:rStyle w:val="a6"/>
            <w:sz w:val="22"/>
            <w:szCs w:val="22"/>
          </w:rPr>
          <w:t>865r</w:t>
        </w:r>
      </w:hyperlink>
      <w:r w:rsidR="007E051A">
        <w:rPr>
          <w:rStyle w:val="a6"/>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a8"/>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a8"/>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a8"/>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a8"/>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a8"/>
        <w:ind w:left="643"/>
        <w:rPr>
          <w:sz w:val="22"/>
          <w:szCs w:val="22"/>
          <w:lang w:eastAsia="ko-KR"/>
        </w:rPr>
      </w:pPr>
      <w:r>
        <w:rPr>
          <w:sz w:val="22"/>
          <w:szCs w:val="22"/>
          <w:lang w:eastAsia="ko-KR"/>
        </w:rPr>
        <w:t>C: I’m fine</w:t>
      </w:r>
    </w:p>
    <w:p w14:paraId="76BD84A3" w14:textId="4F3266F4" w:rsidR="00893483" w:rsidRDefault="00955CF6" w:rsidP="00F91306">
      <w:pPr>
        <w:pStyle w:val="a8"/>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a8"/>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a8"/>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a8"/>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a8"/>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a8"/>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a8"/>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a8"/>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a8"/>
        <w:ind w:left="643"/>
        <w:rPr>
          <w:sz w:val="22"/>
          <w:szCs w:val="22"/>
          <w:lang w:eastAsia="ko-KR"/>
        </w:rPr>
      </w:pPr>
    </w:p>
    <w:p w14:paraId="2C9E2750" w14:textId="77777777" w:rsidR="006F2088" w:rsidRDefault="006F2088" w:rsidP="00F91306">
      <w:pPr>
        <w:pStyle w:val="a8"/>
        <w:ind w:left="643"/>
        <w:rPr>
          <w:sz w:val="22"/>
          <w:szCs w:val="22"/>
          <w:lang w:eastAsia="ko-KR"/>
        </w:rPr>
      </w:pPr>
    </w:p>
    <w:p w14:paraId="37B7D618" w14:textId="770363D3" w:rsidR="00F91306" w:rsidRDefault="00525DC1" w:rsidP="00F91306">
      <w:pPr>
        <w:pStyle w:val="a8"/>
        <w:numPr>
          <w:ilvl w:val="0"/>
          <w:numId w:val="28"/>
        </w:numPr>
        <w:rPr>
          <w:sz w:val="22"/>
          <w:szCs w:val="22"/>
        </w:rPr>
      </w:pPr>
      <w:hyperlink r:id="rId61" w:history="1">
        <w:r w:rsidR="00F91306" w:rsidRPr="0041579D">
          <w:rPr>
            <w:rStyle w:val="a6"/>
            <w:sz w:val="22"/>
            <w:szCs w:val="22"/>
          </w:rPr>
          <w:t>577r</w:t>
        </w:r>
      </w:hyperlink>
      <w:r w:rsidR="006F2088">
        <w:rPr>
          <w:rStyle w:val="a6"/>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a8"/>
        <w:ind w:left="643"/>
        <w:rPr>
          <w:sz w:val="22"/>
          <w:szCs w:val="22"/>
        </w:rPr>
      </w:pPr>
      <w:r>
        <w:rPr>
          <w:sz w:val="22"/>
          <w:szCs w:val="22"/>
        </w:rPr>
        <w:t>Discussion:</w:t>
      </w:r>
    </w:p>
    <w:p w14:paraId="681B29CA" w14:textId="359EF26E" w:rsidR="006F2088" w:rsidRDefault="006F2088" w:rsidP="006F2088">
      <w:pPr>
        <w:pStyle w:val="a8"/>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a8"/>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a8"/>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a8"/>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a8"/>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a8"/>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a8"/>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a8"/>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a8"/>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a8"/>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525DC1" w:rsidP="00F91306">
      <w:pPr>
        <w:pStyle w:val="a8"/>
        <w:numPr>
          <w:ilvl w:val="0"/>
          <w:numId w:val="28"/>
        </w:numPr>
        <w:rPr>
          <w:sz w:val="22"/>
          <w:szCs w:val="22"/>
        </w:rPr>
      </w:pPr>
      <w:hyperlink r:id="rId62" w:history="1">
        <w:r w:rsidR="00F91306" w:rsidRPr="0085436D">
          <w:rPr>
            <w:rStyle w:val="a6"/>
            <w:sz w:val="22"/>
            <w:szCs w:val="22"/>
          </w:rPr>
          <w:t>613r</w:t>
        </w:r>
      </w:hyperlink>
      <w:r w:rsidR="001650F2">
        <w:rPr>
          <w:rStyle w:val="a6"/>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a8"/>
        <w:ind w:left="643"/>
        <w:rPr>
          <w:sz w:val="22"/>
          <w:szCs w:val="22"/>
        </w:rPr>
      </w:pPr>
      <w:r>
        <w:rPr>
          <w:sz w:val="22"/>
          <w:szCs w:val="22"/>
        </w:rPr>
        <w:t>Discussion:</w:t>
      </w:r>
    </w:p>
    <w:p w14:paraId="3A8FA926" w14:textId="3A4E5BFA" w:rsidR="001650F2" w:rsidRDefault="001650F2" w:rsidP="001650F2">
      <w:pPr>
        <w:pStyle w:val="a8"/>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a8"/>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a8"/>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a8"/>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a8"/>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a8"/>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a8"/>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a8"/>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a8"/>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a8"/>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a8"/>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a8"/>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a8"/>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6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a8"/>
        <w:numPr>
          <w:ilvl w:val="1"/>
          <w:numId w:val="2"/>
        </w:numPr>
        <w:rPr>
          <w:sz w:val="22"/>
          <w:lang w:val="en-US"/>
        </w:rPr>
      </w:pPr>
      <w:r>
        <w:rPr>
          <w:sz w:val="22"/>
        </w:rPr>
        <w:t xml:space="preserve">If you are unable to record the attendance via </w:t>
      </w:r>
      <w:hyperlink r:id="rId6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a6"/>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 xml:space="preserve">15.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a8"/>
        <w:ind w:left="643"/>
        <w:rPr>
          <w:lang w:eastAsia="ko-KR"/>
        </w:rPr>
      </w:pPr>
    </w:p>
    <w:p w14:paraId="0320324C" w14:textId="46FF18A3" w:rsidR="00C76574" w:rsidRDefault="00525DC1" w:rsidP="00C76574">
      <w:pPr>
        <w:pStyle w:val="a8"/>
        <w:numPr>
          <w:ilvl w:val="0"/>
          <w:numId w:val="29"/>
        </w:numPr>
        <w:rPr>
          <w:sz w:val="22"/>
          <w:szCs w:val="22"/>
        </w:rPr>
      </w:pPr>
      <w:hyperlink r:id="rId67" w:history="1">
        <w:r w:rsidR="00C76574" w:rsidRPr="00A52F63">
          <w:rPr>
            <w:rStyle w:val="a6"/>
            <w:sz w:val="22"/>
            <w:szCs w:val="22"/>
          </w:rPr>
          <w:t>670r</w:t>
        </w:r>
      </w:hyperlink>
      <w:r w:rsidR="00255BB9">
        <w:rPr>
          <w:rStyle w:val="a6"/>
          <w:sz w:val="22"/>
          <w:szCs w:val="22"/>
        </w:rPr>
        <w:t>1</w:t>
      </w:r>
      <w:r w:rsidR="00C76574" w:rsidRPr="00913B53">
        <w:rPr>
          <w:sz w:val="22"/>
          <w:szCs w:val="22"/>
        </w:rPr>
        <w:t xml:space="preserve"> Synchronous Multi-link Operation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00E0FE92" w14:textId="4F3C9CE5"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76116F" w:rsidRPr="00DC3A80" w:rsidRDefault="007E2BB1" w:rsidP="00DC3A80">
      <w:pPr>
        <w:pStyle w:val="a8"/>
        <w:numPr>
          <w:ilvl w:val="1"/>
          <w:numId w:val="29"/>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76116F" w:rsidRPr="00DC3A80" w:rsidRDefault="007E2BB1" w:rsidP="00DC3A80">
      <w:pPr>
        <w:pStyle w:val="a8"/>
        <w:numPr>
          <w:ilvl w:val="2"/>
          <w:numId w:val="29"/>
        </w:numPr>
        <w:rPr>
          <w:lang w:val="en-US" w:eastAsia="ko-KR"/>
        </w:rPr>
      </w:pPr>
      <w:r w:rsidRPr="00DC3A80">
        <w:rPr>
          <w:lang w:val="en-US" w:eastAsia="ko-KR"/>
        </w:rP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76116F" w:rsidRPr="00DC3A80" w:rsidRDefault="007E2BB1" w:rsidP="00DC3A80">
      <w:pPr>
        <w:pStyle w:val="a8"/>
        <w:numPr>
          <w:ilvl w:val="3"/>
          <w:numId w:val="29"/>
        </w:numPr>
        <w:rPr>
          <w:lang w:val="en-US" w:eastAsia="ko-KR"/>
        </w:rPr>
      </w:pPr>
      <w:r w:rsidRPr="00DC3A80">
        <w:rPr>
          <w:lang w:val="en-US" w:eastAsia="ko-KR"/>
        </w:rPr>
        <w:t>Where the reference of the ending time of the PPDU is 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a8"/>
        <w:ind w:left="643"/>
        <w:rPr>
          <w:lang w:eastAsia="ko-KR"/>
        </w:rPr>
      </w:pPr>
    </w:p>
    <w:p w14:paraId="366CFA54" w14:textId="2D72B218" w:rsidR="00C76574" w:rsidRDefault="00DC3A80" w:rsidP="00C76574">
      <w:pPr>
        <w:pStyle w:val="a8"/>
        <w:ind w:left="643"/>
        <w:rPr>
          <w:lang w:eastAsia="ko-KR"/>
        </w:rPr>
      </w:pPr>
      <w:r w:rsidRPr="00DC3A80">
        <w:rPr>
          <w:highlight w:val="green"/>
          <w:lang w:eastAsia="ko-KR"/>
        </w:rPr>
        <w:t>SP is approved with unanimous consent</w:t>
      </w:r>
    </w:p>
    <w:p w14:paraId="051DF9EE" w14:textId="77777777" w:rsidR="00215E9E" w:rsidRDefault="00215E9E" w:rsidP="00C76574">
      <w:pPr>
        <w:pStyle w:val="a8"/>
        <w:ind w:left="643"/>
        <w:rPr>
          <w:lang w:eastAsia="ko-KR"/>
        </w:rPr>
      </w:pPr>
    </w:p>
    <w:p w14:paraId="16385B64" w14:textId="08A74323" w:rsidR="00215E9E" w:rsidRDefault="00525DC1" w:rsidP="00215E9E">
      <w:pPr>
        <w:pStyle w:val="a8"/>
        <w:numPr>
          <w:ilvl w:val="0"/>
          <w:numId w:val="29"/>
        </w:numPr>
      </w:pPr>
      <w:hyperlink r:id="rId68" w:history="1">
        <w:r w:rsidR="00215E9E" w:rsidRPr="00AF3FF5">
          <w:rPr>
            <w:rStyle w:val="a6"/>
          </w:rPr>
          <w:t>834r</w:t>
        </w:r>
      </w:hyperlink>
      <w:r w:rsidR="00DC3A80">
        <w:rPr>
          <w:rStyle w:val="a6"/>
        </w:rPr>
        <w:t>7</w:t>
      </w:r>
      <w:r w:rsidR="00215E9E" w:rsidRPr="00D12CEB">
        <w:t xml:space="preserve"> </w:t>
      </w:r>
      <w:r w:rsidR="00215E9E" w:rsidRPr="00C76574">
        <w:rPr>
          <w:sz w:val="22"/>
          <w:szCs w:val="22"/>
        </w:rPr>
        <w:t xml:space="preserve">Tentative Re(Association) for Non-AP MLD </w:t>
      </w:r>
      <w:r w:rsidR="00215E9E">
        <w:rPr>
          <w:sz w:val="22"/>
          <w:szCs w:val="22"/>
        </w:rPr>
        <w:t xml:space="preserve">      </w:t>
      </w:r>
      <w:r w:rsidR="00215E9E" w:rsidRPr="00C76574">
        <w:rPr>
          <w:sz w:val="22"/>
          <w:szCs w:val="22"/>
        </w:rPr>
        <w:t>Guogang Huang (Huawei)</w:t>
      </w:r>
      <w:r w:rsidR="00215E9E">
        <w:t xml:space="preserve"> [1 SP]</w:t>
      </w:r>
    </w:p>
    <w:p w14:paraId="3EB4C9CA" w14:textId="7FAE80C9"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76116F" w:rsidRPr="00DC3A80" w:rsidRDefault="007E2BB1" w:rsidP="00DC3A80">
      <w:pPr>
        <w:pStyle w:val="a8"/>
        <w:numPr>
          <w:ilvl w:val="1"/>
          <w:numId w:val="29"/>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 xml:space="preserve">DS-STA-NOTIFY.request primitive to the DS after successfully exchange Association Request/Response frames with Status Code SUCCESS. </w:t>
      </w:r>
    </w:p>
    <w:p w14:paraId="37173D23" w14:textId="3CD4A1BB" w:rsidR="00DC3A80" w:rsidRDefault="00255BB9" w:rsidP="00215E9E">
      <w:pPr>
        <w:pStyle w:val="a8"/>
        <w:ind w:left="643"/>
        <w:rPr>
          <w:lang w:eastAsia="ko-KR"/>
        </w:rPr>
      </w:pPr>
      <w:r>
        <w:rPr>
          <w:rFonts w:hint="eastAsia"/>
          <w:lang w:eastAsia="ko-KR"/>
        </w:rPr>
        <w:t>Discussion:</w:t>
      </w:r>
    </w:p>
    <w:p w14:paraId="32FF0714" w14:textId="77777777" w:rsidR="00255BB9" w:rsidRDefault="00255BB9" w:rsidP="00C76574">
      <w:pPr>
        <w:pStyle w:val="a8"/>
        <w:ind w:left="643"/>
        <w:rPr>
          <w:lang w:eastAsia="ko-KR"/>
        </w:rPr>
      </w:pPr>
    </w:p>
    <w:p w14:paraId="34565435" w14:textId="55E8DB86" w:rsidR="00215E9E" w:rsidRDefault="00255BB9" w:rsidP="00C76574">
      <w:pPr>
        <w:pStyle w:val="a8"/>
        <w:ind w:left="643"/>
        <w:rPr>
          <w:lang w:eastAsia="ko-KR"/>
        </w:rPr>
      </w:pPr>
      <w:r>
        <w:rPr>
          <w:lang w:eastAsia="ko-KR"/>
        </w:rPr>
        <w:lastRenderedPageBreak/>
        <w:t>C: I don’t know whether this multi-link association is useful.</w:t>
      </w:r>
    </w:p>
    <w:p w14:paraId="5D9FA9EF" w14:textId="7CBF648D" w:rsidR="00255BB9" w:rsidRDefault="00255BB9" w:rsidP="00C76574">
      <w:pPr>
        <w:pStyle w:val="a8"/>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a8"/>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a8"/>
        <w:ind w:left="643"/>
        <w:rPr>
          <w:sz w:val="22"/>
          <w:szCs w:val="22"/>
          <w:lang w:eastAsia="ko-KR"/>
        </w:rPr>
      </w:pPr>
    </w:p>
    <w:p w14:paraId="1F2723E0" w14:textId="518E8164" w:rsidR="00255BB9" w:rsidRDefault="00255BB9" w:rsidP="00C76574">
      <w:pPr>
        <w:pStyle w:val="a8"/>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a8"/>
        <w:ind w:left="643"/>
        <w:rPr>
          <w:sz w:val="22"/>
          <w:szCs w:val="22"/>
          <w:lang w:eastAsia="ko-KR"/>
        </w:rPr>
      </w:pPr>
    </w:p>
    <w:p w14:paraId="05363866" w14:textId="436112C3" w:rsidR="00C76574" w:rsidRDefault="00525DC1" w:rsidP="00C76574">
      <w:pPr>
        <w:pStyle w:val="a8"/>
        <w:numPr>
          <w:ilvl w:val="0"/>
          <w:numId w:val="29"/>
        </w:numPr>
        <w:rPr>
          <w:sz w:val="22"/>
          <w:szCs w:val="22"/>
        </w:rPr>
      </w:pPr>
      <w:hyperlink r:id="rId69" w:history="1">
        <w:r w:rsidR="00C76574" w:rsidRPr="00A52F63">
          <w:rPr>
            <w:rStyle w:val="a6"/>
            <w:sz w:val="22"/>
            <w:szCs w:val="22"/>
          </w:rPr>
          <w:t>671r</w:t>
        </w:r>
      </w:hyperlink>
      <w:r w:rsidR="00C76574">
        <w:rPr>
          <w:sz w:val="22"/>
          <w:szCs w:val="22"/>
        </w:rPr>
        <w:t xml:space="preserve"> </w:t>
      </w:r>
      <w:r w:rsidR="00C76574" w:rsidRPr="00913B53">
        <w:rPr>
          <w:sz w:val="22"/>
          <w:szCs w:val="22"/>
        </w:rPr>
        <w:t>Multi-link Triggered Uplink Access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6D5D0E49" w14:textId="25F9E801" w:rsidR="00C76574" w:rsidRDefault="00C76574" w:rsidP="00C76574">
      <w:pPr>
        <w:pStyle w:val="a8"/>
        <w:ind w:left="643"/>
        <w:rPr>
          <w:lang w:eastAsia="ko-KR"/>
        </w:rPr>
      </w:pPr>
      <w:r>
        <w:rPr>
          <w:rFonts w:hint="eastAsia"/>
          <w:lang w:eastAsia="ko-KR"/>
        </w:rPr>
        <w:t>Discussion:</w:t>
      </w:r>
    </w:p>
    <w:p w14:paraId="4F4ECE39" w14:textId="72700C7A" w:rsidR="00255BB9" w:rsidRDefault="000E495C" w:rsidP="00C76574">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a8"/>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a8"/>
        <w:ind w:left="643"/>
        <w:rPr>
          <w:sz w:val="22"/>
          <w:szCs w:val="22"/>
          <w:lang w:eastAsia="ko-KR"/>
        </w:rPr>
      </w:pPr>
      <w:r>
        <w:rPr>
          <w:sz w:val="22"/>
          <w:szCs w:val="22"/>
          <w:lang w:eastAsia="ko-KR"/>
        </w:rPr>
        <w:t>C: do we consider NAV?</w:t>
      </w:r>
    </w:p>
    <w:p w14:paraId="515DF7C1" w14:textId="4B93627C" w:rsidR="000E495C" w:rsidRDefault="000E495C" w:rsidP="00C76574">
      <w:pPr>
        <w:pStyle w:val="a8"/>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a8"/>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a8"/>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a8"/>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a8"/>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a8"/>
        <w:ind w:left="643"/>
        <w:rPr>
          <w:sz w:val="22"/>
          <w:szCs w:val="22"/>
          <w:lang w:eastAsia="ko-KR"/>
        </w:rPr>
      </w:pPr>
      <w:r>
        <w:rPr>
          <w:sz w:val="22"/>
          <w:szCs w:val="22"/>
          <w:lang w:eastAsia="ko-KR"/>
        </w:rPr>
        <w:t>A: Ok, let me think about it.</w:t>
      </w:r>
    </w:p>
    <w:p w14:paraId="4B5F8DB2" w14:textId="5EFB225F" w:rsidR="00CC01B0" w:rsidRDefault="00CC01B0" w:rsidP="00C76574">
      <w:pPr>
        <w:pStyle w:val="a8"/>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a8"/>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a8"/>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a8"/>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a8"/>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a8"/>
        <w:ind w:left="643"/>
        <w:rPr>
          <w:sz w:val="22"/>
          <w:szCs w:val="22"/>
          <w:lang w:eastAsia="ko-KR"/>
        </w:rPr>
      </w:pPr>
      <w:r>
        <w:rPr>
          <w:sz w:val="22"/>
          <w:szCs w:val="22"/>
          <w:lang w:eastAsia="ko-KR"/>
        </w:rPr>
        <w:t>C: slide 12, 3 means 4us. ...</w:t>
      </w:r>
    </w:p>
    <w:p w14:paraId="58AD7EA0" w14:textId="77777777" w:rsidR="00A74C4E" w:rsidRDefault="00A74C4E" w:rsidP="00C76574">
      <w:pPr>
        <w:pStyle w:val="a8"/>
        <w:ind w:left="643"/>
        <w:rPr>
          <w:sz w:val="22"/>
          <w:szCs w:val="22"/>
          <w:lang w:eastAsia="ko-KR"/>
        </w:rPr>
      </w:pPr>
    </w:p>
    <w:p w14:paraId="12DFAA4D" w14:textId="72507A17" w:rsidR="00A74C4E" w:rsidRDefault="00A74C4E" w:rsidP="00A74C4E">
      <w:pPr>
        <w:pStyle w:val="a8"/>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Note– The ending time of a first PPDU that carrying a frame soliciting an immediate response frame cannot be earlier more than aRxTxTurnaroundTime of the ending time of a second PPDU 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a8"/>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a8"/>
        <w:ind w:left="643"/>
        <w:rPr>
          <w:sz w:val="22"/>
          <w:szCs w:val="22"/>
          <w:lang w:eastAsia="ko-KR"/>
        </w:rPr>
      </w:pPr>
    </w:p>
    <w:p w14:paraId="0A443A3C" w14:textId="2EAECE42" w:rsidR="0076116F" w:rsidRPr="00A74C4E" w:rsidRDefault="00A74C4E" w:rsidP="00A74C4E">
      <w:pPr>
        <w:pStyle w:val="a8"/>
        <w:numPr>
          <w:ilvl w:val="0"/>
          <w:numId w:val="32"/>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A74C4E">
      <w:pPr>
        <w:pStyle w:val="a8"/>
        <w:numPr>
          <w:ilvl w:val="1"/>
          <w:numId w:val="32"/>
        </w:numPr>
        <w:rPr>
          <w:szCs w:val="22"/>
          <w:lang w:val="en-US" w:eastAsia="ko-KR"/>
        </w:rPr>
      </w:pPr>
      <w:r w:rsidRPr="00A74C4E">
        <w:rPr>
          <w:szCs w:val="22"/>
          <w:lang w:val="en-US" w:eastAsia="ko-KR"/>
        </w:rPr>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a8"/>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76116F" w:rsidRPr="00A74C4E" w:rsidRDefault="0076116F" w:rsidP="00A74C4E">
      <w:pPr>
        <w:pStyle w:val="a8"/>
        <w:numPr>
          <w:ilvl w:val="1"/>
          <w:numId w:val="32"/>
        </w:numPr>
        <w:rPr>
          <w:szCs w:val="22"/>
          <w:lang w:val="en-US" w:eastAsia="ko-KR"/>
        </w:rPr>
      </w:pPr>
    </w:p>
    <w:p w14:paraId="19C8E10B" w14:textId="77777777" w:rsidR="00A74C4E" w:rsidRPr="00913B53" w:rsidRDefault="00A74C4E" w:rsidP="00C76574">
      <w:pPr>
        <w:pStyle w:val="a8"/>
        <w:ind w:left="643"/>
        <w:rPr>
          <w:sz w:val="22"/>
          <w:szCs w:val="22"/>
          <w:lang w:eastAsia="ko-KR"/>
        </w:rPr>
      </w:pPr>
    </w:p>
    <w:p w14:paraId="0C1E49AC" w14:textId="77777777" w:rsidR="00C76574" w:rsidRDefault="00525DC1" w:rsidP="00C76574">
      <w:pPr>
        <w:pStyle w:val="a8"/>
        <w:numPr>
          <w:ilvl w:val="0"/>
          <w:numId w:val="29"/>
        </w:numPr>
        <w:rPr>
          <w:sz w:val="22"/>
          <w:szCs w:val="22"/>
        </w:rPr>
      </w:pPr>
      <w:hyperlink r:id="rId70" w:history="1">
        <w:r w:rsidR="00C76574" w:rsidRPr="00A52F63">
          <w:rPr>
            <w:rStyle w:val="a6"/>
            <w:sz w:val="22"/>
            <w:szCs w:val="22"/>
          </w:rPr>
          <w:t>689r</w:t>
        </w:r>
        <w:r w:rsidR="00C76574">
          <w:rPr>
            <w:rStyle w:val="a6"/>
            <w:sz w:val="22"/>
            <w:szCs w:val="22"/>
          </w:rPr>
          <w:t>1</w:t>
        </w:r>
      </w:hyperlink>
      <w:r w:rsidR="00C76574" w:rsidRPr="00913B53">
        <w:rPr>
          <w:sz w:val="22"/>
          <w:szCs w:val="22"/>
        </w:rPr>
        <w:t xml:space="preserve"> Single STA trigger</w:t>
      </w:r>
      <w:r w:rsidR="00C76574" w:rsidRPr="00913B53">
        <w:rPr>
          <w:sz w:val="22"/>
          <w:szCs w:val="22"/>
        </w:rPr>
        <w:tab/>
      </w:r>
      <w:r w:rsidR="00C76574">
        <w:rPr>
          <w:sz w:val="22"/>
          <w:szCs w:val="22"/>
        </w:rPr>
        <w:tab/>
      </w:r>
      <w:r w:rsidR="00C76574">
        <w:rPr>
          <w:sz w:val="22"/>
          <w:szCs w:val="22"/>
        </w:rPr>
        <w:tab/>
      </w:r>
      <w:r w:rsidR="00C76574">
        <w:rPr>
          <w:sz w:val="22"/>
          <w:szCs w:val="22"/>
        </w:rPr>
        <w:tab/>
      </w:r>
      <w:r w:rsidR="00C76574">
        <w:rPr>
          <w:sz w:val="22"/>
          <w:szCs w:val="22"/>
        </w:rPr>
        <w:tab/>
        <w:t xml:space="preserve"> (</w:t>
      </w:r>
      <w:r w:rsidR="00C76574" w:rsidRPr="00913B53">
        <w:rPr>
          <w:sz w:val="22"/>
          <w:szCs w:val="22"/>
        </w:rPr>
        <w:t>Young Hoon Kwon</w:t>
      </w:r>
      <w:r w:rsidR="00C76574">
        <w:rPr>
          <w:sz w:val="22"/>
          <w:szCs w:val="22"/>
        </w:rPr>
        <w:t>)</w:t>
      </w:r>
    </w:p>
    <w:p w14:paraId="7F462DF9" w14:textId="425EB1D4" w:rsidR="00C76574" w:rsidRDefault="00C76574" w:rsidP="00C76574">
      <w:pPr>
        <w:pStyle w:val="a8"/>
        <w:ind w:left="643"/>
        <w:rPr>
          <w:lang w:eastAsia="ko-KR"/>
        </w:rPr>
      </w:pPr>
      <w:r>
        <w:rPr>
          <w:rFonts w:hint="eastAsia"/>
          <w:lang w:eastAsia="ko-KR"/>
        </w:rPr>
        <w:t>Discussion:</w:t>
      </w:r>
    </w:p>
    <w:p w14:paraId="11716ACA" w14:textId="72AD7AA7" w:rsidR="00890015" w:rsidRDefault="00890015" w:rsidP="00C76574">
      <w:pPr>
        <w:pStyle w:val="a8"/>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a8"/>
        <w:ind w:left="643"/>
        <w:rPr>
          <w:lang w:eastAsia="ko-KR"/>
        </w:rPr>
      </w:pPr>
      <w:r>
        <w:rPr>
          <w:lang w:eastAsia="ko-KR"/>
        </w:rPr>
        <w:t>A: SP1 is just concept. SP 2 covers the details of it.</w:t>
      </w:r>
    </w:p>
    <w:p w14:paraId="3DEA4EA0" w14:textId="47FBD078" w:rsidR="00D83728" w:rsidRDefault="00D83728" w:rsidP="00C76574">
      <w:pPr>
        <w:pStyle w:val="a8"/>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a8"/>
        <w:ind w:left="643"/>
        <w:rPr>
          <w:lang w:eastAsia="ko-KR"/>
        </w:rPr>
      </w:pPr>
      <w:r>
        <w:rPr>
          <w:lang w:eastAsia="ko-KR"/>
        </w:rPr>
        <w:t>A: Having several issues on overhead issue.</w:t>
      </w:r>
    </w:p>
    <w:p w14:paraId="0868AEA1" w14:textId="25EBA0C2" w:rsidR="00D83728" w:rsidRDefault="00D83728" w:rsidP="00C76574">
      <w:pPr>
        <w:pStyle w:val="a8"/>
        <w:ind w:left="643"/>
        <w:rPr>
          <w:lang w:eastAsia="ko-KR"/>
        </w:rPr>
      </w:pPr>
      <w:r>
        <w:rPr>
          <w:lang w:eastAsia="ko-KR"/>
        </w:rPr>
        <w:t xml:space="preserve">C: For the control response frames, is there anything? </w:t>
      </w:r>
    </w:p>
    <w:p w14:paraId="2279570C" w14:textId="71FE4078" w:rsidR="00D83728" w:rsidRDefault="00D83728" w:rsidP="00C76574">
      <w:pPr>
        <w:pStyle w:val="a8"/>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a8"/>
        <w:ind w:left="643"/>
        <w:rPr>
          <w:lang w:eastAsia="ko-KR"/>
        </w:rPr>
      </w:pPr>
      <w:r>
        <w:rPr>
          <w:lang w:eastAsia="ko-KR"/>
        </w:rPr>
        <w:t xml:space="preserve">A: I understand you issue. </w:t>
      </w:r>
    </w:p>
    <w:p w14:paraId="56F6CF04" w14:textId="5F632001" w:rsidR="00D83728" w:rsidRDefault="00D83728" w:rsidP="00C76574">
      <w:pPr>
        <w:pStyle w:val="a8"/>
        <w:ind w:left="643"/>
        <w:rPr>
          <w:lang w:eastAsia="ko-KR"/>
        </w:rPr>
      </w:pPr>
      <w:r>
        <w:rPr>
          <w:lang w:eastAsia="ko-KR"/>
        </w:rPr>
        <w:t>C: This is not for R1.</w:t>
      </w:r>
    </w:p>
    <w:p w14:paraId="5570B1D5" w14:textId="5E613256" w:rsidR="00D83728" w:rsidRDefault="00D83728" w:rsidP="00C76574">
      <w:pPr>
        <w:pStyle w:val="a8"/>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a8"/>
        <w:ind w:left="643"/>
        <w:rPr>
          <w:lang w:eastAsia="ko-KR"/>
        </w:rPr>
      </w:pPr>
      <w:r>
        <w:rPr>
          <w:lang w:eastAsia="ko-KR"/>
        </w:rPr>
        <w:t xml:space="preserve">A: That’s the next step. </w:t>
      </w:r>
    </w:p>
    <w:p w14:paraId="39230609" w14:textId="6A18B70B" w:rsidR="00D83728" w:rsidRDefault="00D83728" w:rsidP="00C76574">
      <w:pPr>
        <w:pStyle w:val="a8"/>
        <w:ind w:left="643"/>
        <w:rPr>
          <w:lang w:eastAsia="ko-KR"/>
        </w:rPr>
      </w:pPr>
      <w:r>
        <w:rPr>
          <w:lang w:eastAsia="ko-KR"/>
        </w:rPr>
        <w:t>C: In case of non-HT PPDU, you don’t need to consider duration of non-HT PPDU.</w:t>
      </w:r>
    </w:p>
    <w:p w14:paraId="513304BA" w14:textId="39DEAC8C" w:rsidR="00D83728" w:rsidRDefault="00D83728" w:rsidP="00C76574">
      <w:pPr>
        <w:pStyle w:val="a8"/>
        <w:ind w:left="643"/>
        <w:rPr>
          <w:lang w:eastAsia="ko-KR"/>
        </w:rPr>
      </w:pPr>
      <w:r>
        <w:rPr>
          <w:lang w:eastAsia="ko-KR"/>
        </w:rPr>
        <w:t xml:space="preserve">C: Is this STA , AP, non-AP? </w:t>
      </w:r>
    </w:p>
    <w:p w14:paraId="6A041676" w14:textId="21F1D4C6" w:rsidR="00D83728" w:rsidRDefault="00D83728" w:rsidP="00C76574">
      <w:pPr>
        <w:pStyle w:val="a8"/>
        <w:ind w:left="643"/>
        <w:rPr>
          <w:lang w:eastAsia="ko-KR"/>
        </w:rPr>
      </w:pPr>
      <w:r>
        <w:rPr>
          <w:lang w:eastAsia="ko-KR"/>
        </w:rPr>
        <w:t>A: Both AP and non-AP.</w:t>
      </w:r>
    </w:p>
    <w:p w14:paraId="2E8E3E1E" w14:textId="7000CC86" w:rsidR="00D83728" w:rsidRDefault="00D83728" w:rsidP="00C76574">
      <w:pPr>
        <w:pStyle w:val="a8"/>
        <w:ind w:left="643"/>
        <w:rPr>
          <w:lang w:eastAsia="ko-KR"/>
        </w:rPr>
      </w:pPr>
    </w:p>
    <w:p w14:paraId="029A46F1" w14:textId="77777777" w:rsidR="0076116F" w:rsidRPr="00E426D2" w:rsidRDefault="007E2BB1" w:rsidP="00E426D2">
      <w:pPr>
        <w:pStyle w:val="a8"/>
        <w:numPr>
          <w:ilvl w:val="0"/>
          <w:numId w:val="33"/>
        </w:numPr>
        <w:rPr>
          <w:lang w:val="en-US" w:eastAsia="ko-KR"/>
        </w:rPr>
      </w:pPr>
      <w:r w:rsidRPr="00E426D2">
        <w:rPr>
          <w:b/>
          <w:bCs/>
          <w:lang w:val="en-US" w:eastAsia="ko-KR"/>
        </w:rPr>
        <w:t>Do you support in R1 of TGbe SFD that</w:t>
      </w:r>
    </w:p>
    <w:p w14:paraId="73A045C4" w14:textId="77777777" w:rsidR="0076116F" w:rsidRPr="00E426D2" w:rsidRDefault="007E2BB1" w:rsidP="00E426D2">
      <w:pPr>
        <w:pStyle w:val="a8"/>
        <w:numPr>
          <w:ilvl w:val="1"/>
          <w:numId w:val="33"/>
        </w:numPr>
        <w:rPr>
          <w:lang w:val="en-US" w:eastAsia="ko-KR"/>
        </w:rPr>
      </w:pPr>
      <w:r w:rsidRPr="00E426D2">
        <w:rPr>
          <w:lang w:val="en-US" w:eastAsia="ko-KR"/>
        </w:rPr>
        <w:t>A STA can include an indication in a PPDU that enables a peer STA to transmit a control response frame in an SU PPDU whose duration is indicated by the indication.</w:t>
      </w:r>
    </w:p>
    <w:p w14:paraId="69B329D6" w14:textId="0D26B1F3" w:rsidR="00E426D2" w:rsidRDefault="00E426D2" w:rsidP="00C76574">
      <w:pPr>
        <w:pStyle w:val="a8"/>
        <w:ind w:left="643"/>
        <w:rPr>
          <w:lang w:eastAsia="ko-KR"/>
        </w:rPr>
      </w:pPr>
      <w:r w:rsidRPr="00E426D2">
        <w:rPr>
          <w:rFonts w:hint="eastAsia"/>
          <w:highlight w:val="red"/>
          <w:lang w:eastAsia="ko-KR"/>
        </w:rPr>
        <w:t>25/25/33</w:t>
      </w:r>
    </w:p>
    <w:p w14:paraId="2B09B905" w14:textId="77777777" w:rsidR="00D83728" w:rsidRDefault="00D83728" w:rsidP="00C76574">
      <w:pPr>
        <w:pStyle w:val="a8"/>
        <w:ind w:left="643"/>
        <w:rPr>
          <w:sz w:val="22"/>
          <w:szCs w:val="22"/>
        </w:rPr>
      </w:pPr>
    </w:p>
    <w:p w14:paraId="311ABCF2" w14:textId="77777777" w:rsidR="00C76574" w:rsidRDefault="00525DC1" w:rsidP="00C76574">
      <w:pPr>
        <w:pStyle w:val="a8"/>
        <w:numPr>
          <w:ilvl w:val="0"/>
          <w:numId w:val="29"/>
        </w:numPr>
        <w:rPr>
          <w:sz w:val="22"/>
          <w:szCs w:val="22"/>
        </w:rPr>
      </w:pPr>
      <w:hyperlink r:id="rId71" w:history="1">
        <w:r w:rsidR="00C76574" w:rsidRPr="00A52F63">
          <w:rPr>
            <w:rStyle w:val="a6"/>
            <w:sz w:val="22"/>
            <w:szCs w:val="22"/>
          </w:rPr>
          <w:t>672r0</w:t>
        </w:r>
      </w:hyperlink>
      <w:r w:rsidR="00C76574">
        <w:rPr>
          <w:sz w:val="22"/>
          <w:szCs w:val="22"/>
        </w:rPr>
        <w:t xml:space="preserve"> </w:t>
      </w:r>
      <w:r w:rsidR="00C76574" w:rsidRPr="00913B53">
        <w:rPr>
          <w:sz w:val="22"/>
          <w:szCs w:val="22"/>
        </w:rPr>
        <w:t>Group addr</w:t>
      </w:r>
      <w:r w:rsidR="00C76574">
        <w:rPr>
          <w:sz w:val="22"/>
          <w:szCs w:val="22"/>
        </w:rPr>
        <w:t>.</w:t>
      </w:r>
      <w:r w:rsidR="00C76574" w:rsidRPr="00913B53">
        <w:rPr>
          <w:sz w:val="22"/>
          <w:szCs w:val="22"/>
        </w:rPr>
        <w:t xml:space="preserve"> frame </w:t>
      </w:r>
      <w:r w:rsidR="00C76574">
        <w:rPr>
          <w:sz w:val="22"/>
          <w:szCs w:val="22"/>
        </w:rPr>
        <w:t>TX</w:t>
      </w:r>
      <w:r w:rsidR="00C76574" w:rsidRPr="00913B53">
        <w:rPr>
          <w:sz w:val="22"/>
          <w:szCs w:val="22"/>
        </w:rPr>
        <w:t xml:space="preserve"> in constrained multi-link op</w:t>
      </w:r>
      <w:r w:rsidR="00C76574">
        <w:rPr>
          <w:sz w:val="22"/>
          <w:szCs w:val="22"/>
        </w:rPr>
        <w:t>.</w:t>
      </w:r>
      <w:r w:rsidR="00C76574" w:rsidRPr="00913B53">
        <w:rPr>
          <w:sz w:val="22"/>
          <w:szCs w:val="22"/>
        </w:rPr>
        <w:t xml:space="preserve"> follow-u</w:t>
      </w:r>
      <w:r w:rsidR="00C76574">
        <w:rPr>
          <w:sz w:val="22"/>
          <w:szCs w:val="22"/>
        </w:rPr>
        <w:t>p (</w:t>
      </w:r>
      <w:r w:rsidR="00C76574" w:rsidRPr="00913B53">
        <w:rPr>
          <w:sz w:val="22"/>
          <w:szCs w:val="22"/>
        </w:rPr>
        <w:t>Yongho Seok</w:t>
      </w:r>
      <w:r w:rsidR="00C76574">
        <w:rPr>
          <w:sz w:val="22"/>
          <w:szCs w:val="22"/>
        </w:rPr>
        <w:t>)</w:t>
      </w:r>
    </w:p>
    <w:p w14:paraId="45D8DBF8" w14:textId="2B7B9DA6" w:rsidR="00C76574" w:rsidRDefault="00C76574" w:rsidP="00C76574">
      <w:pPr>
        <w:pStyle w:val="a8"/>
        <w:ind w:left="643"/>
        <w:rPr>
          <w:lang w:eastAsia="ko-KR"/>
        </w:rPr>
      </w:pPr>
      <w:r>
        <w:rPr>
          <w:rFonts w:hint="eastAsia"/>
          <w:lang w:eastAsia="ko-KR"/>
        </w:rPr>
        <w:t>Discussion:</w:t>
      </w:r>
    </w:p>
    <w:p w14:paraId="3C783232" w14:textId="779AE887" w:rsidR="00E426D2" w:rsidRDefault="00E426D2" w:rsidP="00C76574">
      <w:pPr>
        <w:pStyle w:val="a8"/>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a8"/>
        <w:ind w:left="643"/>
        <w:rPr>
          <w:lang w:eastAsia="ko-KR"/>
        </w:rPr>
      </w:pPr>
      <w:r>
        <w:rPr>
          <w:lang w:eastAsia="ko-KR"/>
        </w:rPr>
        <w:t>A: Yes, if AP is smart and uses the DMS, it will not transmit the frame.</w:t>
      </w:r>
    </w:p>
    <w:p w14:paraId="149BF5FA" w14:textId="7B749A73" w:rsidR="00825EFA" w:rsidRDefault="00825EFA" w:rsidP="00C76574">
      <w:pPr>
        <w:pStyle w:val="a8"/>
        <w:ind w:left="643"/>
        <w:rPr>
          <w:lang w:eastAsia="ko-KR"/>
        </w:rPr>
      </w:pPr>
      <w:r>
        <w:rPr>
          <w:lang w:eastAsia="ko-KR"/>
        </w:rPr>
        <w:t>C: SP 1, the first bullet seems to make sense. But the second is several ways for it. Why not split two bullets?</w:t>
      </w:r>
    </w:p>
    <w:p w14:paraId="47F55AB5" w14:textId="70298BC3" w:rsidR="00825EFA" w:rsidRDefault="00825EFA" w:rsidP="00C76574">
      <w:pPr>
        <w:pStyle w:val="a8"/>
        <w:ind w:left="643"/>
        <w:rPr>
          <w:lang w:eastAsia="ko-KR"/>
        </w:rPr>
      </w:pPr>
      <w:r>
        <w:rPr>
          <w:lang w:eastAsia="ko-KR"/>
        </w:rPr>
        <w:t>A: Ok, let me listen other’s opinion.</w:t>
      </w:r>
    </w:p>
    <w:p w14:paraId="425C760C" w14:textId="49D840CB" w:rsidR="00825EFA" w:rsidRDefault="00825EFA" w:rsidP="00C76574">
      <w:pPr>
        <w:pStyle w:val="a8"/>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a8"/>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a8"/>
        <w:ind w:left="643"/>
        <w:rPr>
          <w:lang w:eastAsia="ko-KR"/>
        </w:rPr>
      </w:pPr>
      <w:r>
        <w:rPr>
          <w:lang w:eastAsia="ko-KR"/>
        </w:rPr>
        <w:t>C: Slide 12, in left side, is there already in the baseline?</w:t>
      </w:r>
    </w:p>
    <w:p w14:paraId="76A4A6CB" w14:textId="60292D17" w:rsidR="00825EFA" w:rsidRDefault="00825EFA" w:rsidP="00C76574">
      <w:pPr>
        <w:pStyle w:val="a8"/>
        <w:ind w:left="643"/>
        <w:rPr>
          <w:lang w:eastAsia="ko-KR"/>
        </w:rPr>
      </w:pPr>
      <w:r>
        <w:rPr>
          <w:lang w:eastAsia="ko-KR"/>
        </w:rPr>
        <w:t xml:space="preserve">A: Yes. </w:t>
      </w:r>
    </w:p>
    <w:p w14:paraId="514856EB" w14:textId="7B6E0794" w:rsidR="00A75388" w:rsidRDefault="00A75388" w:rsidP="00C76574">
      <w:pPr>
        <w:pStyle w:val="a8"/>
        <w:ind w:left="643"/>
        <w:rPr>
          <w:lang w:eastAsia="ko-KR"/>
        </w:rPr>
      </w:pPr>
      <w:r>
        <w:rPr>
          <w:lang w:eastAsia="ko-KR"/>
        </w:rPr>
        <w:t>C: I want to clarify the SA translation. Is it applied to unicast?</w:t>
      </w:r>
    </w:p>
    <w:p w14:paraId="466515AF" w14:textId="54D145C2" w:rsidR="00A75388" w:rsidRDefault="00A75388" w:rsidP="00C76574">
      <w:pPr>
        <w:pStyle w:val="a8"/>
        <w:ind w:left="643"/>
        <w:rPr>
          <w:lang w:eastAsia="ko-KR"/>
        </w:rPr>
      </w:pPr>
      <w:r>
        <w:rPr>
          <w:lang w:eastAsia="ko-KR"/>
        </w:rPr>
        <w:t>A: Yes.</w:t>
      </w:r>
    </w:p>
    <w:p w14:paraId="083A9A7E" w14:textId="77777777" w:rsidR="00825EFA" w:rsidRDefault="00825EFA" w:rsidP="00C76574">
      <w:pPr>
        <w:pStyle w:val="a8"/>
        <w:ind w:left="643"/>
        <w:rPr>
          <w:sz w:val="22"/>
          <w:szCs w:val="22"/>
        </w:rPr>
      </w:pPr>
    </w:p>
    <w:p w14:paraId="4725AC61" w14:textId="07A55F8B" w:rsidR="00A75388" w:rsidRPr="00A75388" w:rsidRDefault="00A75388" w:rsidP="00C76574">
      <w:pPr>
        <w:pStyle w:val="a8"/>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a8"/>
        <w:ind w:left="643"/>
        <w:rPr>
          <w:sz w:val="22"/>
          <w:szCs w:val="22"/>
        </w:rPr>
      </w:pPr>
    </w:p>
    <w:p w14:paraId="684B1360" w14:textId="60D0C036" w:rsidR="00A75388" w:rsidRPr="00C00828" w:rsidRDefault="00A75388" w:rsidP="00C76574">
      <w:pPr>
        <w:pStyle w:val="a8"/>
        <w:ind w:left="643"/>
        <w:rPr>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a8"/>
        <w:ind w:left="643"/>
        <w:rPr>
          <w:rStyle w:val="a6"/>
          <w:color w:val="auto"/>
          <w:sz w:val="22"/>
          <w:szCs w:val="22"/>
          <w:u w:val="none"/>
        </w:rPr>
      </w:pPr>
    </w:p>
    <w:p w14:paraId="5A2366C4" w14:textId="4AF30578" w:rsidR="0076116F" w:rsidRPr="00A75388" w:rsidRDefault="00A75388" w:rsidP="00A75388">
      <w:pPr>
        <w:pStyle w:val="a8"/>
        <w:numPr>
          <w:ilvl w:val="0"/>
          <w:numId w:val="34"/>
        </w:numPr>
        <w:rPr>
          <w:szCs w:val="22"/>
          <w:lang w:val="en-US"/>
        </w:rPr>
      </w:pPr>
      <w:r>
        <w:rPr>
          <w:b/>
          <w:bCs/>
          <w:szCs w:val="22"/>
          <w:lang w:val="en-US"/>
        </w:rPr>
        <w:t xml:space="preserve">SP2: </w:t>
      </w:r>
      <w:r w:rsidR="007E2BB1" w:rsidRPr="00A75388">
        <w:rPr>
          <w:b/>
          <w:bCs/>
          <w:szCs w:val="22"/>
          <w:lang w:val="en-US"/>
        </w:rPr>
        <w:t xml:space="preserve">Do you support the following loopback prevention mechanism of the group address frame in the MLO? </w:t>
      </w:r>
    </w:p>
    <w:p w14:paraId="1B2A46D2" w14:textId="77777777" w:rsidR="0076116F" w:rsidRPr="00A75388" w:rsidRDefault="007E2BB1" w:rsidP="00A75388">
      <w:pPr>
        <w:pStyle w:val="a8"/>
        <w:numPr>
          <w:ilvl w:val="1"/>
          <w:numId w:val="34"/>
        </w:numPr>
        <w:rPr>
          <w:szCs w:val="22"/>
          <w:lang w:val="en-US"/>
        </w:rPr>
      </w:pPr>
      <w:r w:rsidRPr="00A75388">
        <w:rPr>
          <w:szCs w:val="22"/>
          <w:lang w:val="en-US"/>
        </w:rPr>
        <w:t xml:space="preserve">An AP MLD that broadcasts the group addressed MPDU received from a non-AP MLD with which it has done multi-link setup shall set the SA field of the broadcast group addressed MPDU to the MLD MAC address of the non-AP MLD. </w:t>
      </w:r>
    </w:p>
    <w:p w14:paraId="3FEBA30E" w14:textId="77777777" w:rsidR="0076116F" w:rsidRPr="00A75388" w:rsidRDefault="007E2BB1" w:rsidP="00A75388">
      <w:pPr>
        <w:pStyle w:val="a8"/>
        <w:numPr>
          <w:ilvl w:val="1"/>
          <w:numId w:val="34"/>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a8"/>
        <w:ind w:left="643"/>
        <w:rPr>
          <w:rStyle w:val="a6"/>
          <w:color w:val="auto"/>
          <w:sz w:val="22"/>
          <w:szCs w:val="22"/>
          <w:u w:val="none"/>
          <w:lang w:eastAsia="ko-KR"/>
        </w:rPr>
      </w:pPr>
    </w:p>
    <w:p w14:paraId="18F5E7E2" w14:textId="1C7C64DD" w:rsidR="00A75388" w:rsidRDefault="00A75388" w:rsidP="00A75388">
      <w:pPr>
        <w:pStyle w:val="a8"/>
        <w:ind w:left="643"/>
        <w:rPr>
          <w:rStyle w:val="a6"/>
          <w:color w:val="auto"/>
          <w:sz w:val="22"/>
          <w:szCs w:val="22"/>
          <w:u w:val="none"/>
          <w:lang w:eastAsia="ko-KR"/>
        </w:rPr>
      </w:pPr>
      <w:r w:rsidRPr="00A75388">
        <w:rPr>
          <w:rStyle w:val="a6"/>
          <w:rFonts w:hint="eastAsia"/>
          <w:color w:val="auto"/>
          <w:sz w:val="22"/>
          <w:szCs w:val="22"/>
          <w:highlight w:val="red"/>
          <w:u w:val="none"/>
          <w:lang w:eastAsia="ko-KR"/>
        </w:rPr>
        <w:t xml:space="preserve">Yes/No/Abstain: </w:t>
      </w:r>
      <w:r w:rsidRPr="00A75388">
        <w:rPr>
          <w:rStyle w:val="a6"/>
          <w:color w:val="auto"/>
          <w:sz w:val="22"/>
          <w:szCs w:val="22"/>
          <w:highlight w:val="red"/>
          <w:u w:val="none"/>
          <w:lang w:eastAsia="ko-KR"/>
        </w:rPr>
        <w:t>23/19/27</w:t>
      </w:r>
    </w:p>
    <w:p w14:paraId="6E4F08F2" w14:textId="77777777" w:rsidR="00A75388" w:rsidRDefault="00A75388" w:rsidP="00A75388">
      <w:pPr>
        <w:pStyle w:val="a8"/>
        <w:ind w:left="643"/>
        <w:rPr>
          <w:rStyle w:val="a6"/>
          <w:color w:val="auto"/>
          <w:sz w:val="22"/>
          <w:szCs w:val="22"/>
          <w:u w:val="none"/>
        </w:rPr>
      </w:pPr>
    </w:p>
    <w:p w14:paraId="6825A7DB" w14:textId="77777777" w:rsidR="00A75388" w:rsidRPr="00A75388" w:rsidRDefault="00A75388" w:rsidP="00A75388">
      <w:pPr>
        <w:pStyle w:val="a8"/>
        <w:ind w:left="643"/>
        <w:rPr>
          <w:rStyle w:val="a6"/>
          <w:color w:val="auto"/>
          <w:sz w:val="22"/>
          <w:szCs w:val="22"/>
          <w:u w:val="none"/>
        </w:rPr>
      </w:pPr>
    </w:p>
    <w:p w14:paraId="69CF6AFD" w14:textId="77777777" w:rsidR="00C76574" w:rsidRDefault="00525DC1" w:rsidP="00C76574">
      <w:pPr>
        <w:pStyle w:val="a8"/>
        <w:numPr>
          <w:ilvl w:val="0"/>
          <w:numId w:val="29"/>
        </w:numPr>
        <w:rPr>
          <w:sz w:val="22"/>
          <w:szCs w:val="22"/>
        </w:rPr>
      </w:pPr>
      <w:hyperlink r:id="rId72" w:history="1">
        <w:r w:rsidR="00C76574" w:rsidRPr="00AB2125">
          <w:rPr>
            <w:rStyle w:val="a6"/>
            <w:sz w:val="22"/>
            <w:szCs w:val="22"/>
          </w:rPr>
          <w:t>761r0</w:t>
        </w:r>
      </w:hyperlink>
      <w:r w:rsidR="00C76574">
        <w:rPr>
          <w:sz w:val="22"/>
          <w:szCs w:val="22"/>
        </w:rPr>
        <w:t xml:space="preserve"> </w:t>
      </w:r>
      <w:r w:rsidR="00C76574" w:rsidRPr="00913B53">
        <w:rPr>
          <w:sz w:val="22"/>
          <w:szCs w:val="22"/>
        </w:rPr>
        <w:t>Multi</w:t>
      </w:r>
      <w:r w:rsidR="00C76574">
        <w:rPr>
          <w:sz w:val="22"/>
          <w:szCs w:val="22"/>
        </w:rPr>
        <w:t xml:space="preserve"> </w:t>
      </w:r>
      <w:r w:rsidR="00C76574" w:rsidRPr="00913B53">
        <w:rPr>
          <w:sz w:val="22"/>
          <w:szCs w:val="22"/>
        </w:rPr>
        <w:t>Link</w:t>
      </w:r>
      <w:r w:rsidR="00C76574">
        <w:rPr>
          <w:sz w:val="22"/>
          <w:szCs w:val="22"/>
        </w:rPr>
        <w:t xml:space="preserve"> </w:t>
      </w:r>
      <w:r w:rsidR="00C76574" w:rsidRPr="00913B53">
        <w:rPr>
          <w:sz w:val="22"/>
          <w:szCs w:val="22"/>
        </w:rPr>
        <w:t>Group</w:t>
      </w:r>
      <w:r w:rsidR="00C76574">
        <w:rPr>
          <w:sz w:val="22"/>
          <w:szCs w:val="22"/>
        </w:rPr>
        <w:t xml:space="preserve"> </w:t>
      </w:r>
      <w:r w:rsidR="00C76574" w:rsidRPr="00913B53">
        <w:rPr>
          <w:sz w:val="22"/>
          <w:szCs w:val="22"/>
        </w:rPr>
        <w:t>Addr</w:t>
      </w:r>
      <w:r w:rsidR="00C76574">
        <w:rPr>
          <w:sz w:val="22"/>
          <w:szCs w:val="22"/>
        </w:rPr>
        <w:t xml:space="preserve">. </w:t>
      </w:r>
      <w:r w:rsidR="00C76574" w:rsidRPr="00913B53">
        <w:rPr>
          <w:sz w:val="22"/>
          <w:szCs w:val="22"/>
        </w:rPr>
        <w:t>Frame</w:t>
      </w:r>
      <w:r w:rsidR="00C76574">
        <w:rPr>
          <w:sz w:val="22"/>
          <w:szCs w:val="22"/>
        </w:rPr>
        <w:t xml:space="preserve"> </w:t>
      </w:r>
      <w:r w:rsidR="00C76574" w:rsidRPr="00913B53">
        <w:rPr>
          <w:sz w:val="22"/>
          <w:szCs w:val="22"/>
        </w:rPr>
        <w:t>delivery</w:t>
      </w:r>
      <w:r w:rsidR="00C76574">
        <w:rPr>
          <w:sz w:val="22"/>
          <w:szCs w:val="22"/>
        </w:rPr>
        <w:t xml:space="preserve"> </w:t>
      </w:r>
      <w:r w:rsidR="00C76574" w:rsidRPr="00913B53">
        <w:rPr>
          <w:sz w:val="22"/>
          <w:szCs w:val="22"/>
        </w:rPr>
        <w:t>for</w:t>
      </w:r>
      <w:r w:rsidR="00C76574">
        <w:rPr>
          <w:sz w:val="22"/>
          <w:szCs w:val="22"/>
        </w:rPr>
        <w:t xml:space="preserve"> </w:t>
      </w:r>
      <w:r w:rsidR="00C76574" w:rsidRPr="00913B53">
        <w:rPr>
          <w:sz w:val="22"/>
          <w:szCs w:val="22"/>
        </w:rPr>
        <w:t>non-STR</w:t>
      </w:r>
      <w:r w:rsidR="00C76574">
        <w:rPr>
          <w:sz w:val="22"/>
          <w:szCs w:val="22"/>
        </w:rPr>
        <w:t xml:space="preserve"> </w:t>
      </w:r>
      <w:r w:rsidR="00C76574" w:rsidRPr="00913B53">
        <w:rPr>
          <w:sz w:val="22"/>
          <w:szCs w:val="22"/>
        </w:rPr>
        <w:t>MLD</w:t>
      </w:r>
      <w:r w:rsidR="00C76574">
        <w:rPr>
          <w:sz w:val="22"/>
          <w:szCs w:val="22"/>
        </w:rPr>
        <w:t xml:space="preserve"> (</w:t>
      </w:r>
      <w:r w:rsidR="00C76574" w:rsidRPr="00913B53">
        <w:rPr>
          <w:sz w:val="22"/>
          <w:szCs w:val="22"/>
        </w:rPr>
        <w:t>Jason Yuchen Guo</w:t>
      </w:r>
      <w:r w:rsidR="00C76574">
        <w:rPr>
          <w:sz w:val="22"/>
          <w:szCs w:val="22"/>
        </w:rPr>
        <w:t>)</w:t>
      </w:r>
    </w:p>
    <w:p w14:paraId="405BBA01" w14:textId="19FB83E5" w:rsidR="00C76574" w:rsidRDefault="00C76574" w:rsidP="00C76574">
      <w:pPr>
        <w:pStyle w:val="a8"/>
        <w:ind w:left="643"/>
        <w:rPr>
          <w:lang w:eastAsia="ko-KR"/>
        </w:rPr>
      </w:pPr>
      <w:r>
        <w:rPr>
          <w:rFonts w:hint="eastAsia"/>
          <w:lang w:eastAsia="ko-KR"/>
        </w:rPr>
        <w:t>Discussion:</w:t>
      </w:r>
    </w:p>
    <w:p w14:paraId="7FD16B65" w14:textId="601BF9B9" w:rsidR="00282CEB" w:rsidRDefault="00282CEB" w:rsidP="00C76574">
      <w:pPr>
        <w:pStyle w:val="a8"/>
        <w:ind w:left="643"/>
        <w:rPr>
          <w:lang w:eastAsia="ko-KR"/>
        </w:rPr>
      </w:pPr>
      <w:r>
        <w:rPr>
          <w:lang w:eastAsia="ko-KR"/>
        </w:rPr>
        <w:t>C: aligned the TBTT, you assumed that TSF of both APs are same. we don’t have that assumption For the all APs have the same TSF,</w:t>
      </w:r>
    </w:p>
    <w:p w14:paraId="2C4805CD" w14:textId="28ED8D93" w:rsidR="00282CEB" w:rsidRDefault="00282CEB" w:rsidP="00C76574">
      <w:pPr>
        <w:pStyle w:val="a8"/>
        <w:ind w:left="643"/>
        <w:rPr>
          <w:lang w:eastAsia="ko-KR"/>
        </w:rPr>
      </w:pPr>
      <w:r>
        <w:rPr>
          <w:lang w:eastAsia="ko-KR"/>
        </w:rPr>
        <w:t>A: I don’t think that both are related. I’ll check it.</w:t>
      </w:r>
    </w:p>
    <w:p w14:paraId="6BD36C45" w14:textId="4F5C9E6D" w:rsidR="00282CEB" w:rsidRDefault="00282CEB" w:rsidP="00C76574">
      <w:pPr>
        <w:pStyle w:val="a8"/>
        <w:ind w:left="643"/>
        <w:rPr>
          <w:lang w:eastAsia="ko-KR"/>
        </w:rPr>
      </w:pPr>
      <w:r>
        <w:rPr>
          <w:lang w:eastAsia="ko-KR"/>
        </w:rPr>
        <w:t>C: Proposal 1 is the same DTIM interval, right?</w:t>
      </w:r>
    </w:p>
    <w:p w14:paraId="5AAD8F3B" w14:textId="67CCF710" w:rsidR="00282CEB" w:rsidRDefault="00282CEB" w:rsidP="00C76574">
      <w:pPr>
        <w:pStyle w:val="a8"/>
        <w:ind w:left="643"/>
        <w:rPr>
          <w:lang w:eastAsia="ko-KR"/>
        </w:rPr>
      </w:pPr>
      <w:r>
        <w:rPr>
          <w:lang w:eastAsia="ko-KR"/>
        </w:rPr>
        <w:t>A: Yes, right the DTIM intervals are the exact same.</w:t>
      </w:r>
    </w:p>
    <w:p w14:paraId="6FC4B126" w14:textId="516646E7" w:rsidR="00282CEB" w:rsidRDefault="00282CEB" w:rsidP="00C76574">
      <w:pPr>
        <w:pStyle w:val="a8"/>
        <w:ind w:left="643"/>
        <w:rPr>
          <w:lang w:eastAsia="ko-KR"/>
        </w:rPr>
      </w:pPr>
      <w:r>
        <w:rPr>
          <w:lang w:eastAsia="ko-KR"/>
        </w:rPr>
        <w:t>C: DTIM of both links are aligned?</w:t>
      </w:r>
    </w:p>
    <w:p w14:paraId="3D2F0F2F" w14:textId="5A09DCE0" w:rsidR="00282CEB" w:rsidRDefault="00282CEB" w:rsidP="00C76574">
      <w:pPr>
        <w:pStyle w:val="a8"/>
        <w:ind w:left="643"/>
        <w:rPr>
          <w:lang w:eastAsia="ko-KR"/>
        </w:rPr>
      </w:pPr>
      <w:r>
        <w:rPr>
          <w:lang w:eastAsia="ko-KR"/>
        </w:rPr>
        <w:t>C: APs have the same TSFs. If APs don’t have the same TSFs, it cannot work.</w:t>
      </w:r>
    </w:p>
    <w:p w14:paraId="43E241FA" w14:textId="1B788B6C" w:rsidR="00282CEB" w:rsidRDefault="00282CEB" w:rsidP="00C76574">
      <w:pPr>
        <w:pStyle w:val="a8"/>
        <w:ind w:left="643"/>
        <w:rPr>
          <w:lang w:eastAsia="ko-KR"/>
        </w:rPr>
      </w:pPr>
      <w:r>
        <w:rPr>
          <w:lang w:eastAsia="ko-KR"/>
        </w:rPr>
        <w:t>A: I’ll consider it at next version.</w:t>
      </w:r>
    </w:p>
    <w:p w14:paraId="35F1E204" w14:textId="7A896B26" w:rsidR="00282CEB" w:rsidRDefault="00282CEB" w:rsidP="00C76574">
      <w:pPr>
        <w:pStyle w:val="a8"/>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a8"/>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547778AE" w:rsidR="000714F1" w:rsidRDefault="000714F1">
      <w:pPr>
        <w:rPr>
          <w:szCs w:val="22"/>
        </w:rPr>
      </w:pPr>
      <w:r>
        <w:rPr>
          <w:szCs w:val="22"/>
        </w:rPr>
        <w:br w:type="page"/>
      </w:r>
    </w:p>
    <w:p w14:paraId="4EE27D15" w14:textId="2BF36390" w:rsidR="000714F1" w:rsidRDefault="000714F1" w:rsidP="000714F1">
      <w:pPr>
        <w:rPr>
          <w:b/>
          <w:u w:val="single"/>
        </w:rPr>
      </w:pPr>
      <w:r>
        <w:rPr>
          <w:b/>
          <w:u w:val="single"/>
          <w:lang w:eastAsia="ko-KR"/>
        </w:rPr>
        <w:lastRenderedPageBreak/>
        <w:t>Monday, 03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1E56086" w14:textId="77777777" w:rsidR="000714F1" w:rsidRDefault="000714F1" w:rsidP="000714F1"/>
    <w:p w14:paraId="37B4E2FA" w14:textId="77777777" w:rsidR="000714F1" w:rsidRDefault="000714F1" w:rsidP="000714F1">
      <w:r>
        <w:t>Chairman:</w:t>
      </w:r>
      <w:r w:rsidRPr="006215D1">
        <w:t xml:space="preserve"> </w:t>
      </w:r>
      <w:r>
        <w:t>Liwen Chu (NXP)</w:t>
      </w:r>
    </w:p>
    <w:p w14:paraId="317452AF" w14:textId="77777777" w:rsidR="000714F1" w:rsidRDefault="000714F1" w:rsidP="000714F1">
      <w:r>
        <w:t>Secretary: Jeongki Kim (LG Electronics)</w:t>
      </w:r>
    </w:p>
    <w:p w14:paraId="5694D073" w14:textId="77777777" w:rsidR="000714F1" w:rsidRDefault="000714F1" w:rsidP="000714F1"/>
    <w:p w14:paraId="260DB38E" w14:textId="77777777" w:rsidR="000714F1" w:rsidRDefault="000714F1" w:rsidP="000714F1">
      <w:r>
        <w:t>This meeting took place using a webex session.</w:t>
      </w:r>
    </w:p>
    <w:p w14:paraId="76AE1803" w14:textId="77777777" w:rsidR="000714F1" w:rsidRDefault="000714F1" w:rsidP="000714F1">
      <w:pPr>
        <w:rPr>
          <w:b/>
          <w:u w:val="single"/>
        </w:rPr>
      </w:pPr>
    </w:p>
    <w:p w14:paraId="0FDC2B98" w14:textId="77777777" w:rsidR="000714F1" w:rsidRDefault="000714F1" w:rsidP="000714F1">
      <w:pPr>
        <w:rPr>
          <w:b/>
        </w:rPr>
      </w:pPr>
      <w:r>
        <w:rPr>
          <w:b/>
        </w:rPr>
        <w:t>Introduction</w:t>
      </w:r>
    </w:p>
    <w:p w14:paraId="0C812D7B" w14:textId="77777777" w:rsidR="000714F1" w:rsidRDefault="000714F1" w:rsidP="000714F1">
      <w:pPr>
        <w:numPr>
          <w:ilvl w:val="0"/>
          <w:numId w:val="35"/>
        </w:numPr>
      </w:pPr>
      <w:r>
        <w:t>The Chair (Liwen, NXP) calls the meeting to order at 10:04am EDT. The Chair introduces himself and the Secretary, Jeongki Kim (LG)</w:t>
      </w:r>
    </w:p>
    <w:p w14:paraId="52BA7131" w14:textId="77777777" w:rsidR="000714F1" w:rsidRDefault="000714F1" w:rsidP="000714F1">
      <w:pPr>
        <w:numPr>
          <w:ilvl w:val="0"/>
          <w:numId w:val="35"/>
        </w:numPr>
      </w:pPr>
      <w:r>
        <w:t>The Chair goes through the 802 and 802.11 IPR policy and procedures and asks if there is anyone that is aware of any potentially essential patents. Nobody speaks up.</w:t>
      </w:r>
    </w:p>
    <w:p w14:paraId="559556C4" w14:textId="77777777" w:rsidR="000714F1" w:rsidRPr="00157ED2" w:rsidRDefault="000714F1" w:rsidP="000714F1">
      <w:pPr>
        <w:numPr>
          <w:ilvl w:val="0"/>
          <w:numId w:val="35"/>
        </w:numPr>
      </w:pPr>
      <w:r w:rsidRPr="00157ED2">
        <w:t>The Chair recommends using IMAT for recording the attendance.</w:t>
      </w:r>
    </w:p>
    <w:p w14:paraId="5D2E819B" w14:textId="77777777" w:rsidR="000714F1" w:rsidRPr="00157ED2" w:rsidRDefault="000714F1" w:rsidP="000714F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F006E" w14:textId="77777777" w:rsidR="000714F1" w:rsidRDefault="000714F1" w:rsidP="000714F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7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2307619" w14:textId="77777777" w:rsidR="000714F1" w:rsidRPr="00157ED2" w:rsidRDefault="000714F1" w:rsidP="000714F1">
      <w:pPr>
        <w:pStyle w:val="a8"/>
        <w:numPr>
          <w:ilvl w:val="1"/>
          <w:numId w:val="2"/>
        </w:numPr>
        <w:rPr>
          <w:sz w:val="22"/>
          <w:lang w:val="en-US"/>
        </w:rPr>
      </w:pPr>
      <w:r>
        <w:rPr>
          <w:sz w:val="22"/>
        </w:rPr>
        <w:t xml:space="preserve">If you are unable to record the attendance via </w:t>
      </w:r>
      <w:hyperlink r:id="rId7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6" w:history="1">
        <w:r w:rsidRPr="00132C67">
          <w:rPr>
            <w:rStyle w:val="a6"/>
            <w:sz w:val="22"/>
            <w:szCs w:val="22"/>
          </w:rPr>
          <w:t>jeongki.kim@lge.com</w:t>
        </w:r>
      </w:hyperlink>
      <w:r w:rsidRPr="00E6799D">
        <w:rPr>
          <w:sz w:val="22"/>
          <w:szCs w:val="22"/>
        </w:rPr>
        <w:t>)</w:t>
      </w:r>
    </w:p>
    <w:p w14:paraId="0FF1DE2E" w14:textId="77777777" w:rsidR="00E22132" w:rsidRDefault="000714F1" w:rsidP="00E22132">
      <w:pPr>
        <w:ind w:left="1440"/>
        <w:rPr>
          <w:b/>
        </w:rPr>
      </w:pPr>
      <w:r w:rsidRPr="00157ED2">
        <w:br/>
      </w:r>
      <w:r w:rsidRPr="00157ED2">
        <w:br/>
      </w:r>
      <w:r w:rsidR="00E22132" w:rsidRPr="00157ED2">
        <w:rPr>
          <w:b/>
        </w:rPr>
        <w:t xml:space="preserve">Recorded attendance through Imat and </w:t>
      </w:r>
      <w:r w:rsidR="00E22132" w:rsidRPr="00F74BF0">
        <w:rPr>
          <w:b/>
          <w:highlight w:val="yellow"/>
        </w:rPr>
        <w:t>e-mail</w:t>
      </w:r>
      <w:r w:rsidR="00E22132" w:rsidRPr="00157ED2">
        <w:rPr>
          <w:b/>
        </w:rPr>
        <w:t>:</w:t>
      </w:r>
    </w:p>
    <w:tbl>
      <w:tblPr>
        <w:tblW w:w="9820" w:type="dxa"/>
        <w:tblCellMar>
          <w:left w:w="0" w:type="dxa"/>
          <w:right w:w="0" w:type="dxa"/>
        </w:tblCellMar>
        <w:tblLook w:val="04A0" w:firstRow="1" w:lastRow="0" w:firstColumn="1" w:lastColumn="0" w:noHBand="0" w:noVBand="1"/>
      </w:tblPr>
      <w:tblGrid>
        <w:gridCol w:w="2668"/>
        <w:gridCol w:w="7152"/>
      </w:tblGrid>
      <w:tr w:rsidR="00E22132" w14:paraId="1AF49D52" w14:textId="77777777" w:rsidTr="007939BB">
        <w:trPr>
          <w:trHeight w:val="300"/>
        </w:trPr>
        <w:tc>
          <w:tcPr>
            <w:tcW w:w="0" w:type="auto"/>
            <w:noWrap/>
            <w:tcMar>
              <w:top w:w="15" w:type="dxa"/>
              <w:left w:w="15" w:type="dxa"/>
              <w:bottom w:w="0" w:type="dxa"/>
              <w:right w:w="15" w:type="dxa"/>
            </w:tcMar>
            <w:vAlign w:val="bottom"/>
            <w:hideMark/>
          </w:tcPr>
          <w:p w14:paraId="4CE54B60" w14:textId="77777777" w:rsidR="00E22132" w:rsidRDefault="00E22132" w:rsidP="007939BB">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389725A"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E22132" w14:paraId="222FC6FA" w14:textId="77777777" w:rsidTr="007939BB">
        <w:trPr>
          <w:trHeight w:val="300"/>
        </w:trPr>
        <w:tc>
          <w:tcPr>
            <w:tcW w:w="0" w:type="auto"/>
            <w:noWrap/>
            <w:tcMar>
              <w:top w:w="15" w:type="dxa"/>
              <w:left w:w="15" w:type="dxa"/>
              <w:bottom w:w="0" w:type="dxa"/>
              <w:right w:w="15" w:type="dxa"/>
            </w:tcMar>
            <w:vAlign w:val="bottom"/>
            <w:hideMark/>
          </w:tcPr>
          <w:p w14:paraId="3544163A"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01574D5"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 Technologies Co.,  Ltd</w:t>
            </w:r>
          </w:p>
        </w:tc>
      </w:tr>
      <w:tr w:rsidR="00E22132" w14:paraId="653D5D07" w14:textId="77777777" w:rsidTr="007939BB">
        <w:trPr>
          <w:trHeight w:val="300"/>
        </w:trPr>
        <w:tc>
          <w:tcPr>
            <w:tcW w:w="0" w:type="auto"/>
            <w:noWrap/>
            <w:tcMar>
              <w:top w:w="15" w:type="dxa"/>
              <w:left w:w="15" w:type="dxa"/>
              <w:bottom w:w="0" w:type="dxa"/>
              <w:right w:w="15" w:type="dxa"/>
            </w:tcMar>
            <w:vAlign w:val="bottom"/>
            <w:hideMark/>
          </w:tcPr>
          <w:p w14:paraId="1DF1361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49B5F9C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E22132" w14:paraId="020B4835" w14:textId="77777777" w:rsidTr="007939BB">
        <w:trPr>
          <w:trHeight w:val="300"/>
        </w:trPr>
        <w:tc>
          <w:tcPr>
            <w:tcW w:w="0" w:type="auto"/>
            <w:noWrap/>
            <w:tcMar>
              <w:top w:w="15" w:type="dxa"/>
              <w:left w:w="15" w:type="dxa"/>
              <w:bottom w:w="0" w:type="dxa"/>
              <w:right w:w="15" w:type="dxa"/>
            </w:tcMar>
            <w:vAlign w:val="bottom"/>
            <w:hideMark/>
          </w:tcPr>
          <w:p w14:paraId="7E26C5C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07E8D9B"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Intel Corporation</w:t>
            </w:r>
          </w:p>
        </w:tc>
      </w:tr>
      <w:tr w:rsidR="00E22132" w14:paraId="3950D6F4" w14:textId="77777777" w:rsidTr="007939BB">
        <w:trPr>
          <w:trHeight w:val="300"/>
        </w:trPr>
        <w:tc>
          <w:tcPr>
            <w:tcW w:w="0" w:type="auto"/>
            <w:noWrap/>
            <w:tcMar>
              <w:top w:w="15" w:type="dxa"/>
              <w:left w:w="15" w:type="dxa"/>
              <w:bottom w:w="0" w:type="dxa"/>
              <w:right w:w="15" w:type="dxa"/>
            </w:tcMar>
            <w:vAlign w:val="bottom"/>
            <w:hideMark/>
          </w:tcPr>
          <w:p w14:paraId="05DDC504"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27DBE0EE"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Arista Networks, Inc.</w:t>
            </w:r>
          </w:p>
        </w:tc>
      </w:tr>
      <w:tr w:rsidR="00E22132" w14:paraId="60E5C84E" w14:textId="77777777" w:rsidTr="007939BB">
        <w:trPr>
          <w:trHeight w:val="300"/>
        </w:trPr>
        <w:tc>
          <w:tcPr>
            <w:tcW w:w="0" w:type="auto"/>
            <w:noWrap/>
            <w:tcMar>
              <w:top w:w="15" w:type="dxa"/>
              <w:left w:w="15" w:type="dxa"/>
              <w:bottom w:w="0" w:type="dxa"/>
              <w:right w:w="15" w:type="dxa"/>
            </w:tcMar>
            <w:vAlign w:val="bottom"/>
            <w:hideMark/>
          </w:tcPr>
          <w:p w14:paraId="6D532AB0"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2A999494"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Medipol University; Vestel</w:t>
            </w:r>
          </w:p>
        </w:tc>
      </w:tr>
      <w:tr w:rsidR="00E22132" w14:paraId="455E84B5" w14:textId="77777777" w:rsidTr="007939BB">
        <w:trPr>
          <w:trHeight w:val="300"/>
        </w:trPr>
        <w:tc>
          <w:tcPr>
            <w:tcW w:w="0" w:type="auto"/>
            <w:noWrap/>
            <w:tcMar>
              <w:top w:w="15" w:type="dxa"/>
              <w:left w:w="15" w:type="dxa"/>
              <w:bottom w:w="0" w:type="dxa"/>
              <w:right w:w="15" w:type="dxa"/>
            </w:tcMar>
            <w:vAlign w:val="bottom"/>
            <w:hideMark/>
          </w:tcPr>
          <w:p w14:paraId="6A4250AB"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D1DA56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Qualcomm Incorporated</w:t>
            </w:r>
          </w:p>
        </w:tc>
      </w:tr>
      <w:tr w:rsidR="00E22132" w14:paraId="7BA7D395" w14:textId="77777777" w:rsidTr="007939BB">
        <w:trPr>
          <w:trHeight w:val="300"/>
        </w:trPr>
        <w:tc>
          <w:tcPr>
            <w:tcW w:w="0" w:type="auto"/>
            <w:noWrap/>
            <w:tcMar>
              <w:top w:w="15" w:type="dxa"/>
              <w:left w:w="15" w:type="dxa"/>
              <w:bottom w:w="0" w:type="dxa"/>
              <w:right w:w="15" w:type="dxa"/>
            </w:tcMar>
            <w:vAlign w:val="bottom"/>
            <w:hideMark/>
          </w:tcPr>
          <w:p w14:paraId="5615E101"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2065C79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 Technologies Co.,  Ltd</w:t>
            </w:r>
          </w:p>
        </w:tc>
      </w:tr>
      <w:tr w:rsidR="00E22132" w14:paraId="3C58A284" w14:textId="77777777" w:rsidTr="007939BB">
        <w:trPr>
          <w:trHeight w:val="300"/>
        </w:trPr>
        <w:tc>
          <w:tcPr>
            <w:tcW w:w="0" w:type="auto"/>
            <w:noWrap/>
            <w:tcMar>
              <w:top w:w="15" w:type="dxa"/>
              <w:left w:w="15" w:type="dxa"/>
              <w:bottom w:w="0" w:type="dxa"/>
              <w:right w:w="15" w:type="dxa"/>
            </w:tcMar>
            <w:vAlign w:val="bottom"/>
            <w:hideMark/>
          </w:tcPr>
          <w:p w14:paraId="706CFD80"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04619CD"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LG ELECTRONICS</w:t>
            </w:r>
          </w:p>
        </w:tc>
      </w:tr>
      <w:tr w:rsidR="00E22132" w14:paraId="1A7AF330" w14:textId="77777777" w:rsidTr="007939BB">
        <w:trPr>
          <w:trHeight w:val="300"/>
        </w:trPr>
        <w:tc>
          <w:tcPr>
            <w:tcW w:w="0" w:type="auto"/>
            <w:noWrap/>
            <w:tcMar>
              <w:top w:w="15" w:type="dxa"/>
              <w:left w:w="15" w:type="dxa"/>
              <w:bottom w:w="0" w:type="dxa"/>
              <w:right w:w="15" w:type="dxa"/>
            </w:tcMar>
            <w:vAlign w:val="bottom"/>
            <w:hideMark/>
          </w:tcPr>
          <w:p w14:paraId="2F5F820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7E0B81AE"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MediaTek Inc.</w:t>
            </w:r>
          </w:p>
        </w:tc>
      </w:tr>
      <w:tr w:rsidR="00E22132" w14:paraId="7FCC5552" w14:textId="77777777" w:rsidTr="007939BB">
        <w:trPr>
          <w:trHeight w:val="300"/>
        </w:trPr>
        <w:tc>
          <w:tcPr>
            <w:tcW w:w="0" w:type="auto"/>
            <w:noWrap/>
            <w:tcMar>
              <w:top w:w="15" w:type="dxa"/>
              <w:left w:w="15" w:type="dxa"/>
              <w:bottom w:w="0" w:type="dxa"/>
              <w:right w:w="15" w:type="dxa"/>
            </w:tcMar>
            <w:vAlign w:val="bottom"/>
            <w:hideMark/>
          </w:tcPr>
          <w:p w14:paraId="79D03F64"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451CE00E"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IITP RAS</w:t>
            </w:r>
          </w:p>
        </w:tc>
      </w:tr>
      <w:tr w:rsidR="00E22132" w14:paraId="54DAC875" w14:textId="77777777" w:rsidTr="007939BB">
        <w:trPr>
          <w:trHeight w:val="300"/>
        </w:trPr>
        <w:tc>
          <w:tcPr>
            <w:tcW w:w="0" w:type="auto"/>
            <w:noWrap/>
            <w:tcMar>
              <w:top w:w="15" w:type="dxa"/>
              <w:left w:w="15" w:type="dxa"/>
              <w:bottom w:w="0" w:type="dxa"/>
              <w:right w:w="15" w:type="dxa"/>
            </w:tcMar>
            <w:vAlign w:val="bottom"/>
            <w:hideMark/>
          </w:tcPr>
          <w:p w14:paraId="5CF21BA1"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4F1ADE9B"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Broadcom Corporation</w:t>
            </w:r>
          </w:p>
        </w:tc>
      </w:tr>
      <w:tr w:rsidR="00E22132" w14:paraId="0B226513" w14:textId="77777777" w:rsidTr="007939BB">
        <w:trPr>
          <w:trHeight w:val="300"/>
        </w:trPr>
        <w:tc>
          <w:tcPr>
            <w:tcW w:w="0" w:type="auto"/>
            <w:noWrap/>
            <w:tcMar>
              <w:top w:w="15" w:type="dxa"/>
              <w:left w:w="15" w:type="dxa"/>
              <w:bottom w:w="0" w:type="dxa"/>
              <w:right w:w="15" w:type="dxa"/>
            </w:tcMar>
            <w:vAlign w:val="bottom"/>
            <w:hideMark/>
          </w:tcPr>
          <w:p w14:paraId="68491CC6"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7E1C3D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Sony Corporation</w:t>
            </w:r>
          </w:p>
        </w:tc>
      </w:tr>
      <w:tr w:rsidR="00E22132" w14:paraId="7EA77374" w14:textId="77777777" w:rsidTr="007939BB">
        <w:trPr>
          <w:trHeight w:val="300"/>
        </w:trPr>
        <w:tc>
          <w:tcPr>
            <w:tcW w:w="0" w:type="auto"/>
            <w:noWrap/>
            <w:tcMar>
              <w:top w:w="15" w:type="dxa"/>
              <w:left w:w="15" w:type="dxa"/>
              <w:bottom w:w="0" w:type="dxa"/>
              <w:right w:w="15" w:type="dxa"/>
            </w:tcMar>
            <w:vAlign w:val="bottom"/>
            <w:hideMark/>
          </w:tcPr>
          <w:p w14:paraId="418C413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CAE1D51"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 Technologies Co. Ltd</w:t>
            </w:r>
          </w:p>
        </w:tc>
      </w:tr>
      <w:tr w:rsidR="00E22132" w14:paraId="4E9437FB" w14:textId="77777777" w:rsidTr="007939BB">
        <w:trPr>
          <w:trHeight w:val="300"/>
        </w:trPr>
        <w:tc>
          <w:tcPr>
            <w:tcW w:w="0" w:type="auto"/>
            <w:noWrap/>
            <w:tcMar>
              <w:top w:w="15" w:type="dxa"/>
              <w:left w:w="15" w:type="dxa"/>
              <w:bottom w:w="0" w:type="dxa"/>
              <w:right w:w="15" w:type="dxa"/>
            </w:tcMar>
            <w:vAlign w:val="bottom"/>
            <w:hideMark/>
          </w:tcPr>
          <w:p w14:paraId="790530D5"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72F59C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MediaTek Inc.</w:t>
            </w:r>
          </w:p>
        </w:tc>
      </w:tr>
      <w:tr w:rsidR="00E22132" w14:paraId="752F25B0" w14:textId="77777777" w:rsidTr="007939BB">
        <w:trPr>
          <w:trHeight w:val="300"/>
        </w:trPr>
        <w:tc>
          <w:tcPr>
            <w:tcW w:w="0" w:type="auto"/>
            <w:noWrap/>
            <w:tcMar>
              <w:top w:w="15" w:type="dxa"/>
              <w:left w:w="15" w:type="dxa"/>
              <w:bottom w:w="0" w:type="dxa"/>
              <w:right w:w="15" w:type="dxa"/>
            </w:tcMar>
            <w:vAlign w:val="bottom"/>
            <w:hideMark/>
          </w:tcPr>
          <w:p w14:paraId="2734685C"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20945289"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Qualcomm Incorporated</w:t>
            </w:r>
          </w:p>
        </w:tc>
      </w:tr>
      <w:tr w:rsidR="00E22132" w14:paraId="37351580" w14:textId="77777777" w:rsidTr="007939BB">
        <w:trPr>
          <w:trHeight w:val="300"/>
        </w:trPr>
        <w:tc>
          <w:tcPr>
            <w:tcW w:w="0" w:type="auto"/>
            <w:noWrap/>
            <w:tcMar>
              <w:top w:w="15" w:type="dxa"/>
              <w:left w:w="15" w:type="dxa"/>
              <w:bottom w:w="0" w:type="dxa"/>
              <w:right w:w="15" w:type="dxa"/>
            </w:tcMar>
            <w:vAlign w:val="bottom"/>
            <w:hideMark/>
          </w:tcPr>
          <w:p w14:paraId="2CC5BB90"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38B94912"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Panasonic Asia Pacific Pte Ltd.</w:t>
            </w:r>
          </w:p>
        </w:tc>
      </w:tr>
      <w:tr w:rsidR="00E22132" w14:paraId="742295A5" w14:textId="77777777" w:rsidTr="007939BB">
        <w:trPr>
          <w:trHeight w:val="300"/>
        </w:trPr>
        <w:tc>
          <w:tcPr>
            <w:tcW w:w="0" w:type="auto"/>
            <w:noWrap/>
            <w:tcMar>
              <w:top w:w="15" w:type="dxa"/>
              <w:left w:w="15" w:type="dxa"/>
              <w:bottom w:w="0" w:type="dxa"/>
              <w:right w:w="15" w:type="dxa"/>
            </w:tcMar>
            <w:vAlign w:val="bottom"/>
            <w:hideMark/>
          </w:tcPr>
          <w:p w14:paraId="0A86A0CD"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9D38F05"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Realtek Semiconductor Corp.</w:t>
            </w:r>
          </w:p>
        </w:tc>
      </w:tr>
      <w:tr w:rsidR="00E22132" w14:paraId="73009307" w14:textId="77777777" w:rsidTr="007939BB">
        <w:trPr>
          <w:trHeight w:val="300"/>
        </w:trPr>
        <w:tc>
          <w:tcPr>
            <w:tcW w:w="0" w:type="auto"/>
            <w:noWrap/>
            <w:tcMar>
              <w:top w:w="15" w:type="dxa"/>
              <w:left w:w="15" w:type="dxa"/>
              <w:bottom w:w="0" w:type="dxa"/>
              <w:right w:w="15" w:type="dxa"/>
            </w:tcMar>
            <w:vAlign w:val="bottom"/>
            <w:hideMark/>
          </w:tcPr>
          <w:p w14:paraId="6DD3CB2E"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126A7C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Intel Corporation</w:t>
            </w:r>
          </w:p>
        </w:tc>
      </w:tr>
      <w:tr w:rsidR="00E22132" w14:paraId="39549FF7" w14:textId="77777777" w:rsidTr="007939BB">
        <w:trPr>
          <w:trHeight w:val="300"/>
        </w:trPr>
        <w:tc>
          <w:tcPr>
            <w:tcW w:w="0" w:type="auto"/>
            <w:noWrap/>
            <w:tcMar>
              <w:top w:w="15" w:type="dxa"/>
              <w:left w:w="15" w:type="dxa"/>
              <w:bottom w:w="0" w:type="dxa"/>
              <w:right w:w="15" w:type="dxa"/>
            </w:tcMar>
            <w:vAlign w:val="bottom"/>
            <w:hideMark/>
          </w:tcPr>
          <w:p w14:paraId="781563DB"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7A4D38C"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Perspecta Labs Inc.</w:t>
            </w:r>
          </w:p>
        </w:tc>
      </w:tr>
      <w:tr w:rsidR="00E22132" w14:paraId="0A482050" w14:textId="77777777" w:rsidTr="007939BB">
        <w:trPr>
          <w:trHeight w:val="300"/>
        </w:trPr>
        <w:tc>
          <w:tcPr>
            <w:tcW w:w="0" w:type="auto"/>
            <w:noWrap/>
            <w:tcMar>
              <w:top w:w="15" w:type="dxa"/>
              <w:left w:w="15" w:type="dxa"/>
              <w:bottom w:w="0" w:type="dxa"/>
              <w:right w:w="15" w:type="dxa"/>
            </w:tcMar>
            <w:vAlign w:val="bottom"/>
            <w:hideMark/>
          </w:tcPr>
          <w:p w14:paraId="7E89951A"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7F2A067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Broadcom Corporation</w:t>
            </w:r>
          </w:p>
        </w:tc>
      </w:tr>
      <w:tr w:rsidR="00E22132" w14:paraId="76619193" w14:textId="77777777" w:rsidTr="007939BB">
        <w:trPr>
          <w:trHeight w:val="300"/>
        </w:trPr>
        <w:tc>
          <w:tcPr>
            <w:tcW w:w="0" w:type="auto"/>
            <w:noWrap/>
            <w:tcMar>
              <w:top w:w="15" w:type="dxa"/>
              <w:left w:w="15" w:type="dxa"/>
              <w:bottom w:w="0" w:type="dxa"/>
              <w:right w:w="15" w:type="dxa"/>
            </w:tcMar>
            <w:vAlign w:val="bottom"/>
            <w:hideMark/>
          </w:tcPr>
          <w:p w14:paraId="0C0C5F61"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51B3B63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ZTE TX Inc</w:t>
            </w:r>
          </w:p>
        </w:tc>
      </w:tr>
      <w:tr w:rsidR="00E22132" w14:paraId="56D15BFA" w14:textId="77777777" w:rsidTr="007939BB">
        <w:trPr>
          <w:trHeight w:val="300"/>
        </w:trPr>
        <w:tc>
          <w:tcPr>
            <w:tcW w:w="0" w:type="auto"/>
            <w:noWrap/>
            <w:tcMar>
              <w:top w:w="15" w:type="dxa"/>
              <w:left w:w="15" w:type="dxa"/>
              <w:bottom w:w="0" w:type="dxa"/>
              <w:right w:w="15" w:type="dxa"/>
            </w:tcMar>
            <w:vAlign w:val="bottom"/>
            <w:hideMark/>
          </w:tcPr>
          <w:p w14:paraId="181AA672"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1702892"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Broadcom Corporation</w:t>
            </w:r>
          </w:p>
        </w:tc>
      </w:tr>
      <w:tr w:rsidR="00E22132" w14:paraId="00D345ED" w14:textId="77777777" w:rsidTr="007939BB">
        <w:trPr>
          <w:trHeight w:val="300"/>
        </w:trPr>
        <w:tc>
          <w:tcPr>
            <w:tcW w:w="0" w:type="auto"/>
            <w:noWrap/>
            <w:tcMar>
              <w:top w:w="15" w:type="dxa"/>
              <w:left w:w="15" w:type="dxa"/>
              <w:bottom w:w="0" w:type="dxa"/>
              <w:right w:w="15" w:type="dxa"/>
            </w:tcMar>
            <w:vAlign w:val="bottom"/>
            <w:hideMark/>
          </w:tcPr>
          <w:p w14:paraId="38C27816"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785BDE9"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 Technologies Co., Ltd</w:t>
            </w:r>
          </w:p>
        </w:tc>
      </w:tr>
      <w:tr w:rsidR="00E22132" w14:paraId="47A5DF6D" w14:textId="77777777" w:rsidTr="007939BB">
        <w:trPr>
          <w:trHeight w:val="300"/>
        </w:trPr>
        <w:tc>
          <w:tcPr>
            <w:tcW w:w="0" w:type="auto"/>
            <w:noWrap/>
            <w:tcMar>
              <w:top w:w="15" w:type="dxa"/>
              <w:left w:w="15" w:type="dxa"/>
              <w:bottom w:w="0" w:type="dxa"/>
              <w:right w:w="15" w:type="dxa"/>
            </w:tcMar>
            <w:vAlign w:val="bottom"/>
            <w:hideMark/>
          </w:tcPr>
          <w:p w14:paraId="442E4401"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3DF3A8F7"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Intel Corporation</w:t>
            </w:r>
          </w:p>
        </w:tc>
      </w:tr>
      <w:tr w:rsidR="00E22132" w14:paraId="58A916D3" w14:textId="77777777" w:rsidTr="007939BB">
        <w:trPr>
          <w:trHeight w:val="300"/>
        </w:trPr>
        <w:tc>
          <w:tcPr>
            <w:tcW w:w="0" w:type="auto"/>
            <w:noWrap/>
            <w:tcMar>
              <w:top w:w="15" w:type="dxa"/>
              <w:left w:w="15" w:type="dxa"/>
              <w:bottom w:w="0" w:type="dxa"/>
              <w:right w:w="15" w:type="dxa"/>
            </w:tcMar>
            <w:vAlign w:val="bottom"/>
            <w:hideMark/>
          </w:tcPr>
          <w:p w14:paraId="41792E51"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lastRenderedPageBreak/>
              <w:t>Guo, Yuchen</w:t>
            </w:r>
          </w:p>
        </w:tc>
        <w:tc>
          <w:tcPr>
            <w:tcW w:w="0" w:type="auto"/>
            <w:noWrap/>
            <w:tcMar>
              <w:top w:w="15" w:type="dxa"/>
              <w:left w:w="15" w:type="dxa"/>
              <w:bottom w:w="0" w:type="dxa"/>
              <w:right w:w="15" w:type="dxa"/>
            </w:tcMar>
            <w:vAlign w:val="bottom"/>
            <w:hideMark/>
          </w:tcPr>
          <w:p w14:paraId="60F2AB7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 Technologies Co., Ltd</w:t>
            </w:r>
          </w:p>
        </w:tc>
      </w:tr>
      <w:tr w:rsidR="00E22132" w14:paraId="25C186D7" w14:textId="77777777" w:rsidTr="007939BB">
        <w:trPr>
          <w:trHeight w:val="300"/>
        </w:trPr>
        <w:tc>
          <w:tcPr>
            <w:tcW w:w="0" w:type="auto"/>
            <w:noWrap/>
            <w:tcMar>
              <w:top w:w="15" w:type="dxa"/>
              <w:left w:w="15" w:type="dxa"/>
              <w:bottom w:w="0" w:type="dxa"/>
              <w:right w:w="15" w:type="dxa"/>
            </w:tcMar>
            <w:vAlign w:val="bottom"/>
            <w:hideMark/>
          </w:tcPr>
          <w:p w14:paraId="69DD7CA2"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10346D6"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SAMSUNG</w:t>
            </w:r>
          </w:p>
        </w:tc>
      </w:tr>
      <w:tr w:rsidR="00E22132" w14:paraId="291307E0" w14:textId="77777777" w:rsidTr="007939BB">
        <w:trPr>
          <w:trHeight w:val="300"/>
        </w:trPr>
        <w:tc>
          <w:tcPr>
            <w:tcW w:w="0" w:type="auto"/>
            <w:noWrap/>
            <w:tcMar>
              <w:top w:w="15" w:type="dxa"/>
              <w:left w:w="15" w:type="dxa"/>
              <w:bottom w:w="0" w:type="dxa"/>
              <w:right w:w="15" w:type="dxa"/>
            </w:tcMar>
            <w:vAlign w:val="bottom"/>
            <w:hideMark/>
          </w:tcPr>
          <w:p w14:paraId="0C5EACC4"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71699B2"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ZTE Corporation</w:t>
            </w:r>
          </w:p>
        </w:tc>
      </w:tr>
      <w:tr w:rsidR="00E22132" w14:paraId="684277FE" w14:textId="77777777" w:rsidTr="007939BB">
        <w:trPr>
          <w:trHeight w:val="300"/>
        </w:trPr>
        <w:tc>
          <w:tcPr>
            <w:tcW w:w="0" w:type="auto"/>
            <w:noWrap/>
            <w:tcMar>
              <w:top w:w="15" w:type="dxa"/>
              <w:left w:w="15" w:type="dxa"/>
              <w:bottom w:w="0" w:type="dxa"/>
              <w:right w:w="15" w:type="dxa"/>
            </w:tcMar>
            <w:vAlign w:val="bottom"/>
            <w:hideMark/>
          </w:tcPr>
          <w:p w14:paraId="5A21D76B"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F5202CE"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Facebook</w:t>
            </w:r>
          </w:p>
        </w:tc>
      </w:tr>
      <w:tr w:rsidR="00E22132" w14:paraId="53D1DF60" w14:textId="77777777" w:rsidTr="007939BB">
        <w:trPr>
          <w:trHeight w:val="300"/>
        </w:trPr>
        <w:tc>
          <w:tcPr>
            <w:tcW w:w="0" w:type="auto"/>
            <w:noWrap/>
            <w:tcMar>
              <w:top w:w="15" w:type="dxa"/>
              <w:left w:w="15" w:type="dxa"/>
              <w:bottom w:w="0" w:type="dxa"/>
              <w:right w:w="15" w:type="dxa"/>
            </w:tcMar>
            <w:vAlign w:val="bottom"/>
            <w:hideMark/>
          </w:tcPr>
          <w:p w14:paraId="59023F56"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644ADF1"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w:t>
            </w:r>
          </w:p>
        </w:tc>
      </w:tr>
      <w:tr w:rsidR="00E22132" w14:paraId="6A1F161B" w14:textId="77777777" w:rsidTr="007939BB">
        <w:trPr>
          <w:trHeight w:val="300"/>
        </w:trPr>
        <w:tc>
          <w:tcPr>
            <w:tcW w:w="0" w:type="auto"/>
            <w:noWrap/>
            <w:tcMar>
              <w:top w:w="15" w:type="dxa"/>
              <w:left w:w="15" w:type="dxa"/>
              <w:bottom w:w="0" w:type="dxa"/>
              <w:right w:w="15" w:type="dxa"/>
            </w:tcMar>
            <w:vAlign w:val="bottom"/>
            <w:hideMark/>
          </w:tcPr>
          <w:p w14:paraId="3573442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2209B986"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Intel Corporation</w:t>
            </w:r>
          </w:p>
        </w:tc>
      </w:tr>
      <w:tr w:rsidR="00E22132" w14:paraId="70CBC0E6" w14:textId="77777777" w:rsidTr="007939BB">
        <w:trPr>
          <w:trHeight w:val="300"/>
        </w:trPr>
        <w:tc>
          <w:tcPr>
            <w:tcW w:w="0" w:type="auto"/>
            <w:noWrap/>
            <w:tcMar>
              <w:top w:w="15" w:type="dxa"/>
              <w:left w:w="15" w:type="dxa"/>
              <w:bottom w:w="0" w:type="dxa"/>
              <w:right w:w="15" w:type="dxa"/>
            </w:tcMar>
            <w:vAlign w:val="bottom"/>
            <w:hideMark/>
          </w:tcPr>
          <w:p w14:paraId="459FEE2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237F96D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E22132" w14:paraId="36503496" w14:textId="77777777" w:rsidTr="007939BB">
        <w:trPr>
          <w:trHeight w:val="300"/>
        </w:trPr>
        <w:tc>
          <w:tcPr>
            <w:tcW w:w="0" w:type="auto"/>
            <w:noWrap/>
            <w:tcMar>
              <w:top w:w="15" w:type="dxa"/>
              <w:left w:w="15" w:type="dxa"/>
              <w:bottom w:w="0" w:type="dxa"/>
              <w:right w:w="15" w:type="dxa"/>
            </w:tcMar>
            <w:vAlign w:val="bottom"/>
            <w:hideMark/>
          </w:tcPr>
          <w:p w14:paraId="53B43A3B"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442ABAE1"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Canon</w:t>
            </w:r>
          </w:p>
        </w:tc>
      </w:tr>
      <w:tr w:rsidR="00E22132" w14:paraId="3130AB85" w14:textId="77777777" w:rsidTr="007939BB">
        <w:trPr>
          <w:trHeight w:val="300"/>
        </w:trPr>
        <w:tc>
          <w:tcPr>
            <w:tcW w:w="0" w:type="auto"/>
            <w:noWrap/>
            <w:tcMar>
              <w:top w:w="15" w:type="dxa"/>
              <w:left w:w="15" w:type="dxa"/>
              <w:bottom w:w="0" w:type="dxa"/>
              <w:right w:w="15" w:type="dxa"/>
            </w:tcMar>
            <w:vAlign w:val="bottom"/>
            <w:hideMark/>
          </w:tcPr>
          <w:p w14:paraId="3DFE3915"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CE0A542"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LG ELECTRONICS</w:t>
            </w:r>
          </w:p>
        </w:tc>
      </w:tr>
      <w:tr w:rsidR="00E22132" w14:paraId="25D924C3" w14:textId="77777777" w:rsidTr="007939BB">
        <w:trPr>
          <w:trHeight w:val="300"/>
        </w:trPr>
        <w:tc>
          <w:tcPr>
            <w:tcW w:w="0" w:type="auto"/>
            <w:noWrap/>
            <w:tcMar>
              <w:top w:w="15" w:type="dxa"/>
              <w:left w:w="15" w:type="dxa"/>
              <w:bottom w:w="0" w:type="dxa"/>
              <w:right w:w="15" w:type="dxa"/>
            </w:tcMar>
            <w:vAlign w:val="bottom"/>
            <w:hideMark/>
          </w:tcPr>
          <w:p w14:paraId="3330DF4A"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74F2E8C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USDoT</w:t>
            </w:r>
          </w:p>
        </w:tc>
      </w:tr>
      <w:tr w:rsidR="00E22132" w14:paraId="3EA1E3DC" w14:textId="77777777" w:rsidTr="007939BB">
        <w:trPr>
          <w:trHeight w:val="300"/>
        </w:trPr>
        <w:tc>
          <w:tcPr>
            <w:tcW w:w="0" w:type="auto"/>
            <w:noWrap/>
            <w:tcMar>
              <w:top w:w="15" w:type="dxa"/>
              <w:left w:w="15" w:type="dxa"/>
              <w:bottom w:w="0" w:type="dxa"/>
              <w:right w:w="15" w:type="dxa"/>
            </w:tcMar>
            <w:vAlign w:val="bottom"/>
            <w:hideMark/>
          </w:tcPr>
          <w:p w14:paraId="16641A1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1949C89D"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Qualcomm Incorporated</w:t>
            </w:r>
          </w:p>
        </w:tc>
      </w:tr>
      <w:tr w:rsidR="00E22132" w14:paraId="19A3A3D0" w14:textId="77777777" w:rsidTr="007939BB">
        <w:trPr>
          <w:trHeight w:val="300"/>
        </w:trPr>
        <w:tc>
          <w:tcPr>
            <w:tcW w:w="0" w:type="auto"/>
            <w:noWrap/>
            <w:tcMar>
              <w:top w:w="15" w:type="dxa"/>
              <w:left w:w="15" w:type="dxa"/>
              <w:bottom w:w="0" w:type="dxa"/>
              <w:right w:w="15" w:type="dxa"/>
            </w:tcMar>
            <w:vAlign w:val="bottom"/>
            <w:hideMark/>
          </w:tcPr>
          <w:p w14:paraId="63AF4AE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56DA8EC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 Technologies Co. Ltd</w:t>
            </w:r>
          </w:p>
        </w:tc>
      </w:tr>
      <w:tr w:rsidR="00E22132" w14:paraId="0B3119D3" w14:textId="77777777" w:rsidTr="007939BB">
        <w:trPr>
          <w:trHeight w:val="300"/>
        </w:trPr>
        <w:tc>
          <w:tcPr>
            <w:tcW w:w="0" w:type="auto"/>
            <w:noWrap/>
            <w:tcMar>
              <w:top w:w="15" w:type="dxa"/>
              <w:left w:w="15" w:type="dxa"/>
              <w:bottom w:w="0" w:type="dxa"/>
              <w:right w:w="15" w:type="dxa"/>
            </w:tcMar>
            <w:vAlign w:val="bottom"/>
          </w:tcPr>
          <w:p w14:paraId="35D0154A" w14:textId="77777777" w:rsidR="00E22132" w:rsidRPr="007A6EEC" w:rsidRDefault="00E22132" w:rsidP="007939BB">
            <w:pPr>
              <w:rPr>
                <w:rFonts w:ascii="Calibri" w:hAnsi="Calibri" w:cs="Calibri"/>
                <w:color w:val="000000"/>
                <w:kern w:val="2"/>
                <w:szCs w:val="22"/>
                <w:highlight w:val="yellow"/>
              </w:rPr>
            </w:pPr>
            <w:r w:rsidRPr="007A6EEC">
              <w:rPr>
                <w:rFonts w:ascii="Calibri" w:hAnsi="Calibri" w:cs="Calibri"/>
                <w:color w:val="000000"/>
                <w:szCs w:val="22"/>
                <w:highlight w:val="yellow"/>
              </w:rPr>
              <w:t>Kim, Jeongki</w:t>
            </w:r>
          </w:p>
        </w:tc>
        <w:tc>
          <w:tcPr>
            <w:tcW w:w="0" w:type="auto"/>
            <w:noWrap/>
            <w:tcMar>
              <w:top w:w="15" w:type="dxa"/>
              <w:left w:w="15" w:type="dxa"/>
              <w:bottom w:w="0" w:type="dxa"/>
              <w:right w:w="15" w:type="dxa"/>
            </w:tcMar>
            <w:vAlign w:val="bottom"/>
          </w:tcPr>
          <w:p w14:paraId="0ACD909A" w14:textId="77777777" w:rsidR="00E22132" w:rsidRPr="007A6EEC" w:rsidRDefault="00E22132" w:rsidP="007939BB">
            <w:pPr>
              <w:rPr>
                <w:rFonts w:ascii="Calibri" w:hAnsi="Calibri" w:cs="Calibri"/>
                <w:color w:val="000000"/>
                <w:kern w:val="2"/>
                <w:szCs w:val="22"/>
                <w:highlight w:val="yellow"/>
              </w:rPr>
            </w:pPr>
            <w:r w:rsidRPr="007A6EEC">
              <w:rPr>
                <w:rFonts w:ascii="Calibri" w:hAnsi="Calibri" w:cs="Calibri"/>
                <w:color w:val="000000"/>
                <w:szCs w:val="22"/>
                <w:highlight w:val="yellow"/>
              </w:rPr>
              <w:t>LG ELECTRONICS</w:t>
            </w:r>
          </w:p>
        </w:tc>
      </w:tr>
      <w:tr w:rsidR="00E22132" w14:paraId="2FFD1746" w14:textId="77777777" w:rsidTr="007939BB">
        <w:trPr>
          <w:trHeight w:val="300"/>
        </w:trPr>
        <w:tc>
          <w:tcPr>
            <w:tcW w:w="0" w:type="auto"/>
            <w:noWrap/>
            <w:tcMar>
              <w:top w:w="15" w:type="dxa"/>
              <w:left w:w="15" w:type="dxa"/>
              <w:bottom w:w="0" w:type="dxa"/>
              <w:right w:w="15" w:type="dxa"/>
            </w:tcMar>
            <w:vAlign w:val="bottom"/>
            <w:hideMark/>
          </w:tcPr>
          <w:p w14:paraId="75B857C4"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C0BE92C"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LG ELECTRONICS</w:t>
            </w:r>
          </w:p>
        </w:tc>
      </w:tr>
      <w:tr w:rsidR="00E22132" w14:paraId="47A666F0" w14:textId="77777777" w:rsidTr="007939BB">
        <w:trPr>
          <w:trHeight w:val="300"/>
        </w:trPr>
        <w:tc>
          <w:tcPr>
            <w:tcW w:w="0" w:type="auto"/>
            <w:noWrap/>
            <w:tcMar>
              <w:top w:w="15" w:type="dxa"/>
              <w:left w:w="15" w:type="dxa"/>
              <w:bottom w:w="0" w:type="dxa"/>
              <w:right w:w="15" w:type="dxa"/>
            </w:tcMar>
            <w:vAlign w:val="bottom"/>
            <w:hideMark/>
          </w:tcPr>
          <w:p w14:paraId="1B72AD8D"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978BAE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LG ELECTRONICS</w:t>
            </w:r>
          </w:p>
        </w:tc>
      </w:tr>
      <w:tr w:rsidR="00E22132" w14:paraId="603133C7" w14:textId="77777777" w:rsidTr="007939BB">
        <w:trPr>
          <w:trHeight w:val="300"/>
        </w:trPr>
        <w:tc>
          <w:tcPr>
            <w:tcW w:w="0" w:type="auto"/>
            <w:noWrap/>
            <w:tcMar>
              <w:top w:w="15" w:type="dxa"/>
              <w:left w:w="15" w:type="dxa"/>
              <w:bottom w:w="0" w:type="dxa"/>
              <w:right w:w="15" w:type="dxa"/>
            </w:tcMar>
            <w:vAlign w:val="bottom"/>
            <w:hideMark/>
          </w:tcPr>
          <w:p w14:paraId="55C7E22C"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03C9BC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E22132" w14:paraId="3BFDF672" w14:textId="77777777" w:rsidTr="007939BB">
        <w:trPr>
          <w:trHeight w:val="300"/>
        </w:trPr>
        <w:tc>
          <w:tcPr>
            <w:tcW w:w="0" w:type="auto"/>
            <w:noWrap/>
            <w:tcMar>
              <w:top w:w="15" w:type="dxa"/>
              <w:left w:w="15" w:type="dxa"/>
              <w:bottom w:w="0" w:type="dxa"/>
              <w:right w:w="15" w:type="dxa"/>
            </w:tcMar>
            <w:vAlign w:val="bottom"/>
            <w:hideMark/>
          </w:tcPr>
          <w:p w14:paraId="5A9C3754"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60369C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 Technologies Co. Ltd</w:t>
            </w:r>
          </w:p>
        </w:tc>
      </w:tr>
      <w:tr w:rsidR="00E22132" w14:paraId="2EFEE63E" w14:textId="77777777" w:rsidTr="007939BB">
        <w:trPr>
          <w:trHeight w:val="300"/>
        </w:trPr>
        <w:tc>
          <w:tcPr>
            <w:tcW w:w="0" w:type="auto"/>
            <w:noWrap/>
            <w:tcMar>
              <w:top w:w="15" w:type="dxa"/>
              <w:left w:w="15" w:type="dxa"/>
              <w:bottom w:w="0" w:type="dxa"/>
              <w:right w:w="15" w:type="dxa"/>
            </w:tcMar>
            <w:vAlign w:val="bottom"/>
            <w:hideMark/>
          </w:tcPr>
          <w:p w14:paraId="18E4569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0ADBD81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 Technologies Co., Ltd</w:t>
            </w:r>
          </w:p>
        </w:tc>
      </w:tr>
      <w:tr w:rsidR="00E22132" w14:paraId="6E8FE17C" w14:textId="77777777" w:rsidTr="007939BB">
        <w:trPr>
          <w:trHeight w:val="300"/>
        </w:trPr>
        <w:tc>
          <w:tcPr>
            <w:tcW w:w="0" w:type="auto"/>
            <w:noWrap/>
            <w:tcMar>
              <w:top w:w="15" w:type="dxa"/>
              <w:left w:w="15" w:type="dxa"/>
              <w:bottom w:w="0" w:type="dxa"/>
              <w:right w:w="15" w:type="dxa"/>
            </w:tcMar>
            <w:vAlign w:val="bottom"/>
            <w:hideMark/>
          </w:tcPr>
          <w:p w14:paraId="03D3AF3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6AF5B0E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Apple, Inc.</w:t>
            </w:r>
          </w:p>
        </w:tc>
      </w:tr>
      <w:tr w:rsidR="00E22132" w14:paraId="450CB0CB" w14:textId="77777777" w:rsidTr="007939BB">
        <w:trPr>
          <w:trHeight w:val="300"/>
        </w:trPr>
        <w:tc>
          <w:tcPr>
            <w:tcW w:w="0" w:type="auto"/>
            <w:noWrap/>
            <w:tcMar>
              <w:top w:w="15" w:type="dxa"/>
              <w:left w:w="15" w:type="dxa"/>
              <w:bottom w:w="0" w:type="dxa"/>
              <w:right w:w="15" w:type="dxa"/>
            </w:tcMar>
            <w:vAlign w:val="bottom"/>
            <w:hideMark/>
          </w:tcPr>
          <w:p w14:paraId="20CA36FA"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8ABE21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WILUS Inc.</w:t>
            </w:r>
          </w:p>
        </w:tc>
      </w:tr>
      <w:tr w:rsidR="00E22132" w14:paraId="09CACFAF" w14:textId="77777777" w:rsidTr="007939BB">
        <w:trPr>
          <w:trHeight w:val="300"/>
        </w:trPr>
        <w:tc>
          <w:tcPr>
            <w:tcW w:w="0" w:type="auto"/>
            <w:noWrap/>
            <w:tcMar>
              <w:top w:w="15" w:type="dxa"/>
              <w:left w:w="15" w:type="dxa"/>
              <w:bottom w:w="0" w:type="dxa"/>
              <w:right w:w="15" w:type="dxa"/>
            </w:tcMar>
            <w:vAlign w:val="bottom"/>
            <w:hideMark/>
          </w:tcPr>
          <w:p w14:paraId="12E736F0"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B334AD6"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E22132" w14:paraId="41E76D30" w14:textId="77777777" w:rsidTr="007939BB">
        <w:trPr>
          <w:trHeight w:val="300"/>
        </w:trPr>
        <w:tc>
          <w:tcPr>
            <w:tcW w:w="0" w:type="auto"/>
            <w:noWrap/>
            <w:tcMar>
              <w:top w:w="15" w:type="dxa"/>
              <w:left w:w="15" w:type="dxa"/>
              <w:bottom w:w="0" w:type="dxa"/>
              <w:right w:w="15" w:type="dxa"/>
            </w:tcMar>
            <w:vAlign w:val="bottom"/>
            <w:hideMark/>
          </w:tcPr>
          <w:p w14:paraId="448E1B2E"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AB58CCE"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NXP Semiconductors</w:t>
            </w:r>
          </w:p>
        </w:tc>
      </w:tr>
      <w:tr w:rsidR="00E22132" w14:paraId="6858301E" w14:textId="77777777" w:rsidTr="007939BB">
        <w:trPr>
          <w:trHeight w:val="300"/>
        </w:trPr>
        <w:tc>
          <w:tcPr>
            <w:tcW w:w="0" w:type="auto"/>
            <w:noWrap/>
            <w:tcMar>
              <w:top w:w="15" w:type="dxa"/>
              <w:left w:w="15" w:type="dxa"/>
              <w:bottom w:w="0" w:type="dxa"/>
              <w:right w:w="15" w:type="dxa"/>
            </w:tcMar>
            <w:vAlign w:val="bottom"/>
            <w:hideMark/>
          </w:tcPr>
          <w:p w14:paraId="6654A6AC"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88B055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IITP RAS</w:t>
            </w:r>
          </w:p>
        </w:tc>
      </w:tr>
      <w:tr w:rsidR="00E22132" w14:paraId="7E668BBD" w14:textId="77777777" w:rsidTr="007939BB">
        <w:trPr>
          <w:trHeight w:val="300"/>
        </w:trPr>
        <w:tc>
          <w:tcPr>
            <w:tcW w:w="0" w:type="auto"/>
            <w:noWrap/>
            <w:tcMar>
              <w:top w:w="15" w:type="dxa"/>
              <w:left w:w="15" w:type="dxa"/>
              <w:bottom w:w="0" w:type="dxa"/>
              <w:right w:w="15" w:type="dxa"/>
            </w:tcMar>
            <w:vAlign w:val="bottom"/>
            <w:hideMark/>
          </w:tcPr>
          <w:p w14:paraId="1A3AEF7A"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201E97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InterDigital, Inc.</w:t>
            </w:r>
          </w:p>
        </w:tc>
      </w:tr>
      <w:tr w:rsidR="00E22132" w14:paraId="7530967A" w14:textId="77777777" w:rsidTr="007939BB">
        <w:trPr>
          <w:trHeight w:val="300"/>
        </w:trPr>
        <w:tc>
          <w:tcPr>
            <w:tcW w:w="0" w:type="auto"/>
            <w:noWrap/>
            <w:tcMar>
              <w:top w:w="15" w:type="dxa"/>
              <w:left w:w="15" w:type="dxa"/>
              <w:bottom w:w="0" w:type="dxa"/>
              <w:right w:w="15" w:type="dxa"/>
            </w:tcMar>
            <w:vAlign w:val="bottom"/>
            <w:hideMark/>
          </w:tcPr>
          <w:p w14:paraId="3F0BC81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2092DD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 Technologies Co. Ltd</w:t>
            </w:r>
          </w:p>
        </w:tc>
      </w:tr>
      <w:tr w:rsidR="00E22132" w14:paraId="6D574801" w14:textId="77777777" w:rsidTr="007939BB">
        <w:trPr>
          <w:trHeight w:val="300"/>
        </w:trPr>
        <w:tc>
          <w:tcPr>
            <w:tcW w:w="0" w:type="auto"/>
            <w:noWrap/>
            <w:tcMar>
              <w:top w:w="15" w:type="dxa"/>
              <w:left w:w="15" w:type="dxa"/>
              <w:bottom w:w="0" w:type="dxa"/>
              <w:right w:w="15" w:type="dxa"/>
            </w:tcMar>
            <w:vAlign w:val="bottom"/>
            <w:hideMark/>
          </w:tcPr>
          <w:p w14:paraId="6409AC72"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229816E"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 Technologies Co., Ltd</w:t>
            </w:r>
          </w:p>
        </w:tc>
      </w:tr>
      <w:tr w:rsidR="00E22132" w14:paraId="38E7EADC" w14:textId="77777777" w:rsidTr="007939BB">
        <w:trPr>
          <w:trHeight w:val="300"/>
        </w:trPr>
        <w:tc>
          <w:tcPr>
            <w:tcW w:w="0" w:type="auto"/>
            <w:noWrap/>
            <w:tcMar>
              <w:top w:w="15" w:type="dxa"/>
              <w:left w:w="15" w:type="dxa"/>
              <w:bottom w:w="0" w:type="dxa"/>
              <w:right w:w="15" w:type="dxa"/>
            </w:tcMar>
            <w:vAlign w:val="bottom"/>
            <w:hideMark/>
          </w:tcPr>
          <w:p w14:paraId="48722F8C"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F96D7F6"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 Technologies Co. Ltd</w:t>
            </w:r>
          </w:p>
        </w:tc>
      </w:tr>
      <w:tr w:rsidR="00E22132" w14:paraId="09AFD159" w14:textId="77777777" w:rsidTr="007939BB">
        <w:trPr>
          <w:trHeight w:val="300"/>
        </w:trPr>
        <w:tc>
          <w:tcPr>
            <w:tcW w:w="0" w:type="auto"/>
            <w:noWrap/>
            <w:tcMar>
              <w:top w:w="15" w:type="dxa"/>
              <w:left w:w="15" w:type="dxa"/>
              <w:bottom w:w="0" w:type="dxa"/>
              <w:right w:w="15" w:type="dxa"/>
            </w:tcMar>
            <w:vAlign w:val="bottom"/>
            <w:hideMark/>
          </w:tcPr>
          <w:p w14:paraId="3429C261"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4112CF84"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w:t>
            </w:r>
          </w:p>
        </w:tc>
      </w:tr>
      <w:tr w:rsidR="00E22132" w14:paraId="3475923D" w14:textId="77777777" w:rsidTr="007939BB">
        <w:trPr>
          <w:trHeight w:val="300"/>
        </w:trPr>
        <w:tc>
          <w:tcPr>
            <w:tcW w:w="0" w:type="auto"/>
            <w:noWrap/>
            <w:tcMar>
              <w:top w:w="15" w:type="dxa"/>
              <w:left w:w="15" w:type="dxa"/>
              <w:bottom w:w="0" w:type="dxa"/>
              <w:right w:w="15" w:type="dxa"/>
            </w:tcMar>
            <w:vAlign w:val="bottom"/>
            <w:hideMark/>
          </w:tcPr>
          <w:p w14:paraId="38FF075E"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ACA784B"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Apple, Inc.</w:t>
            </w:r>
          </w:p>
        </w:tc>
      </w:tr>
      <w:tr w:rsidR="00E22132" w14:paraId="2EA038F7" w14:textId="77777777" w:rsidTr="007939BB">
        <w:trPr>
          <w:trHeight w:val="300"/>
        </w:trPr>
        <w:tc>
          <w:tcPr>
            <w:tcW w:w="0" w:type="auto"/>
            <w:noWrap/>
            <w:tcMar>
              <w:top w:w="15" w:type="dxa"/>
              <w:left w:w="15" w:type="dxa"/>
              <w:bottom w:w="0" w:type="dxa"/>
              <w:right w:w="15" w:type="dxa"/>
            </w:tcMar>
            <w:vAlign w:val="bottom"/>
            <w:hideMark/>
          </w:tcPr>
          <w:p w14:paraId="1D780275"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003033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ZTE Corporation</w:t>
            </w:r>
          </w:p>
        </w:tc>
      </w:tr>
      <w:tr w:rsidR="00E22132" w14:paraId="4DCC05ED" w14:textId="77777777" w:rsidTr="007939BB">
        <w:trPr>
          <w:trHeight w:val="300"/>
        </w:trPr>
        <w:tc>
          <w:tcPr>
            <w:tcW w:w="0" w:type="auto"/>
            <w:noWrap/>
            <w:tcMar>
              <w:top w:w="15" w:type="dxa"/>
              <w:left w:w="15" w:type="dxa"/>
              <w:bottom w:w="0" w:type="dxa"/>
              <w:right w:w="15" w:type="dxa"/>
            </w:tcMar>
            <w:vAlign w:val="bottom"/>
            <w:hideMark/>
          </w:tcPr>
          <w:p w14:paraId="53B6349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00C9565"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E22132" w14:paraId="7A6D5F62" w14:textId="77777777" w:rsidTr="007939BB">
        <w:trPr>
          <w:trHeight w:val="300"/>
        </w:trPr>
        <w:tc>
          <w:tcPr>
            <w:tcW w:w="0" w:type="auto"/>
            <w:noWrap/>
            <w:tcMar>
              <w:top w:w="15" w:type="dxa"/>
              <w:left w:w="15" w:type="dxa"/>
              <w:bottom w:w="0" w:type="dxa"/>
              <w:right w:w="15" w:type="dxa"/>
            </w:tcMar>
            <w:vAlign w:val="bottom"/>
            <w:hideMark/>
          </w:tcPr>
          <w:p w14:paraId="270C44D1"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CB8D919"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MediaTek Inc.</w:t>
            </w:r>
          </w:p>
        </w:tc>
      </w:tr>
      <w:tr w:rsidR="00E22132" w14:paraId="61DFF9DF" w14:textId="77777777" w:rsidTr="007939BB">
        <w:trPr>
          <w:trHeight w:val="300"/>
        </w:trPr>
        <w:tc>
          <w:tcPr>
            <w:tcW w:w="0" w:type="auto"/>
            <w:noWrap/>
            <w:tcMar>
              <w:top w:w="15" w:type="dxa"/>
              <w:left w:w="15" w:type="dxa"/>
              <w:bottom w:w="0" w:type="dxa"/>
              <w:right w:w="15" w:type="dxa"/>
            </w:tcMar>
            <w:vAlign w:val="bottom"/>
            <w:hideMark/>
          </w:tcPr>
          <w:p w14:paraId="50F1217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D9ED862"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w:t>
            </w:r>
          </w:p>
        </w:tc>
      </w:tr>
      <w:tr w:rsidR="00E22132" w14:paraId="6FB4E653" w14:textId="77777777" w:rsidTr="007939BB">
        <w:trPr>
          <w:trHeight w:val="300"/>
        </w:trPr>
        <w:tc>
          <w:tcPr>
            <w:tcW w:w="0" w:type="auto"/>
            <w:noWrap/>
            <w:tcMar>
              <w:top w:w="15" w:type="dxa"/>
              <w:left w:w="15" w:type="dxa"/>
              <w:bottom w:w="0" w:type="dxa"/>
              <w:right w:w="15" w:type="dxa"/>
            </w:tcMar>
            <w:vAlign w:val="bottom"/>
            <w:hideMark/>
          </w:tcPr>
          <w:p w14:paraId="6881CAC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564D54A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Ericsson AB</w:t>
            </w:r>
          </w:p>
        </w:tc>
      </w:tr>
      <w:tr w:rsidR="00E22132" w14:paraId="7869EC6B" w14:textId="77777777" w:rsidTr="007939BB">
        <w:trPr>
          <w:trHeight w:val="300"/>
        </w:trPr>
        <w:tc>
          <w:tcPr>
            <w:tcW w:w="0" w:type="auto"/>
            <w:noWrap/>
            <w:tcMar>
              <w:top w:w="15" w:type="dxa"/>
              <w:left w:w="15" w:type="dxa"/>
              <w:bottom w:w="0" w:type="dxa"/>
              <w:right w:w="15" w:type="dxa"/>
            </w:tcMar>
            <w:vAlign w:val="bottom"/>
            <w:hideMark/>
          </w:tcPr>
          <w:p w14:paraId="09F4FAB0"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1641E13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Cisco Systems, Inc.</w:t>
            </w:r>
          </w:p>
        </w:tc>
      </w:tr>
      <w:tr w:rsidR="00E22132" w14:paraId="2E820372" w14:textId="77777777" w:rsidTr="007939BB">
        <w:trPr>
          <w:trHeight w:val="300"/>
        </w:trPr>
        <w:tc>
          <w:tcPr>
            <w:tcW w:w="0" w:type="auto"/>
            <w:noWrap/>
            <w:tcMar>
              <w:top w:w="15" w:type="dxa"/>
              <w:left w:w="15" w:type="dxa"/>
              <w:bottom w:w="0" w:type="dxa"/>
              <w:right w:w="15" w:type="dxa"/>
            </w:tcMar>
            <w:vAlign w:val="bottom"/>
            <w:hideMark/>
          </w:tcPr>
          <w:p w14:paraId="129FC53A"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165DFB65"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Intel Corporation</w:t>
            </w:r>
          </w:p>
        </w:tc>
      </w:tr>
      <w:tr w:rsidR="00E22132" w14:paraId="4D56B8C7" w14:textId="77777777" w:rsidTr="007939BB">
        <w:trPr>
          <w:trHeight w:val="300"/>
        </w:trPr>
        <w:tc>
          <w:tcPr>
            <w:tcW w:w="0" w:type="auto"/>
            <w:noWrap/>
            <w:tcMar>
              <w:top w:w="15" w:type="dxa"/>
              <w:left w:w="15" w:type="dxa"/>
              <w:bottom w:w="0" w:type="dxa"/>
              <w:right w:w="15" w:type="dxa"/>
            </w:tcMar>
            <w:vAlign w:val="bottom"/>
            <w:hideMark/>
          </w:tcPr>
          <w:p w14:paraId="4CCAF744"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217CD727"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Qualcomm Incorporated</w:t>
            </w:r>
          </w:p>
        </w:tc>
      </w:tr>
      <w:tr w:rsidR="00E22132" w14:paraId="3F3235E5" w14:textId="77777777" w:rsidTr="007939BB">
        <w:trPr>
          <w:trHeight w:val="300"/>
        </w:trPr>
        <w:tc>
          <w:tcPr>
            <w:tcW w:w="0" w:type="auto"/>
            <w:noWrap/>
            <w:tcMar>
              <w:top w:w="15" w:type="dxa"/>
              <w:left w:w="15" w:type="dxa"/>
              <w:bottom w:w="0" w:type="dxa"/>
              <w:right w:w="15" w:type="dxa"/>
            </w:tcMar>
            <w:vAlign w:val="bottom"/>
            <w:hideMark/>
          </w:tcPr>
          <w:p w14:paraId="12FB7A52"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4904EF7"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Hewlett Packard Enterprise</w:t>
            </w:r>
          </w:p>
        </w:tc>
      </w:tr>
      <w:tr w:rsidR="00E22132" w14:paraId="0A0603BE" w14:textId="77777777" w:rsidTr="007939BB">
        <w:trPr>
          <w:trHeight w:val="300"/>
        </w:trPr>
        <w:tc>
          <w:tcPr>
            <w:tcW w:w="0" w:type="auto"/>
            <w:noWrap/>
            <w:tcMar>
              <w:top w:w="15" w:type="dxa"/>
              <w:left w:w="15" w:type="dxa"/>
              <w:bottom w:w="0" w:type="dxa"/>
              <w:right w:w="15" w:type="dxa"/>
            </w:tcMar>
            <w:vAlign w:val="bottom"/>
            <w:hideMark/>
          </w:tcPr>
          <w:p w14:paraId="044A55B5"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32C6A71E"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InterDigital, Inc.</w:t>
            </w:r>
          </w:p>
        </w:tc>
      </w:tr>
      <w:tr w:rsidR="00E22132" w14:paraId="2BFDF64B" w14:textId="77777777" w:rsidTr="007939BB">
        <w:trPr>
          <w:trHeight w:val="300"/>
        </w:trPr>
        <w:tc>
          <w:tcPr>
            <w:tcW w:w="0" w:type="auto"/>
            <w:noWrap/>
            <w:tcMar>
              <w:top w:w="15" w:type="dxa"/>
              <w:left w:w="15" w:type="dxa"/>
              <w:bottom w:w="0" w:type="dxa"/>
              <w:right w:w="15" w:type="dxa"/>
            </w:tcMar>
            <w:vAlign w:val="bottom"/>
            <w:hideMark/>
          </w:tcPr>
          <w:p w14:paraId="23CA3B56"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0530545"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Qualcomm Incorporated</w:t>
            </w:r>
          </w:p>
        </w:tc>
      </w:tr>
      <w:tr w:rsidR="00E22132" w14:paraId="16A3F5B5" w14:textId="77777777" w:rsidTr="007939BB">
        <w:trPr>
          <w:trHeight w:val="300"/>
        </w:trPr>
        <w:tc>
          <w:tcPr>
            <w:tcW w:w="0" w:type="auto"/>
            <w:noWrap/>
            <w:tcMar>
              <w:top w:w="15" w:type="dxa"/>
              <w:left w:w="15" w:type="dxa"/>
              <w:bottom w:w="0" w:type="dxa"/>
              <w:right w:w="15" w:type="dxa"/>
            </w:tcMar>
            <w:vAlign w:val="bottom"/>
            <w:hideMark/>
          </w:tcPr>
          <w:p w14:paraId="48DE6700"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72236FB"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Samsung Cambridge Solution Centre</w:t>
            </w:r>
          </w:p>
        </w:tc>
      </w:tr>
      <w:tr w:rsidR="00E22132" w14:paraId="31255FF6" w14:textId="77777777" w:rsidTr="007939BB">
        <w:trPr>
          <w:trHeight w:val="300"/>
        </w:trPr>
        <w:tc>
          <w:tcPr>
            <w:tcW w:w="0" w:type="auto"/>
            <w:noWrap/>
            <w:tcMar>
              <w:top w:w="15" w:type="dxa"/>
              <w:left w:w="15" w:type="dxa"/>
              <w:bottom w:w="0" w:type="dxa"/>
              <w:right w:w="15" w:type="dxa"/>
            </w:tcMar>
            <w:vAlign w:val="bottom"/>
            <w:hideMark/>
          </w:tcPr>
          <w:p w14:paraId="2B15CEE9"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EAF9649"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Qualcomm Technologies, Inc.</w:t>
            </w:r>
          </w:p>
        </w:tc>
      </w:tr>
      <w:tr w:rsidR="00E22132" w14:paraId="4BB7090D" w14:textId="77777777" w:rsidTr="007939BB">
        <w:trPr>
          <w:trHeight w:val="300"/>
        </w:trPr>
        <w:tc>
          <w:tcPr>
            <w:tcW w:w="0" w:type="auto"/>
            <w:noWrap/>
            <w:tcMar>
              <w:top w:w="15" w:type="dxa"/>
              <w:left w:w="15" w:type="dxa"/>
              <w:bottom w:w="0" w:type="dxa"/>
              <w:right w:w="15" w:type="dxa"/>
            </w:tcMar>
            <w:vAlign w:val="bottom"/>
            <w:hideMark/>
          </w:tcPr>
          <w:p w14:paraId="01DF3A8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6BD4546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E22132" w14:paraId="6CD3CC21" w14:textId="77777777" w:rsidTr="007939BB">
        <w:trPr>
          <w:trHeight w:val="300"/>
        </w:trPr>
        <w:tc>
          <w:tcPr>
            <w:tcW w:w="0" w:type="auto"/>
            <w:noWrap/>
            <w:tcMar>
              <w:top w:w="15" w:type="dxa"/>
              <w:left w:w="15" w:type="dxa"/>
              <w:bottom w:w="0" w:type="dxa"/>
              <w:right w:w="15" w:type="dxa"/>
            </w:tcMar>
            <w:vAlign w:val="bottom"/>
            <w:hideMark/>
          </w:tcPr>
          <w:p w14:paraId="47E31E7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lastRenderedPageBreak/>
              <w:t>Sedin, Jonas</w:t>
            </w:r>
          </w:p>
        </w:tc>
        <w:tc>
          <w:tcPr>
            <w:tcW w:w="0" w:type="auto"/>
            <w:noWrap/>
            <w:tcMar>
              <w:top w:w="15" w:type="dxa"/>
              <w:left w:w="15" w:type="dxa"/>
              <w:bottom w:w="0" w:type="dxa"/>
              <w:right w:w="15" w:type="dxa"/>
            </w:tcMar>
            <w:vAlign w:val="bottom"/>
            <w:hideMark/>
          </w:tcPr>
          <w:p w14:paraId="6F13FCBD"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Ericsson AB</w:t>
            </w:r>
          </w:p>
        </w:tc>
      </w:tr>
      <w:tr w:rsidR="00E22132" w14:paraId="3E5734FD" w14:textId="77777777" w:rsidTr="007939BB">
        <w:trPr>
          <w:trHeight w:val="300"/>
        </w:trPr>
        <w:tc>
          <w:tcPr>
            <w:tcW w:w="0" w:type="auto"/>
            <w:noWrap/>
            <w:tcMar>
              <w:top w:w="15" w:type="dxa"/>
              <w:left w:w="15" w:type="dxa"/>
              <w:bottom w:w="0" w:type="dxa"/>
              <w:right w:w="15" w:type="dxa"/>
            </w:tcMar>
            <w:vAlign w:val="bottom"/>
            <w:hideMark/>
          </w:tcPr>
          <w:p w14:paraId="144AF65E"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1ADA28AD"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MediaTek Inc.</w:t>
            </w:r>
          </w:p>
        </w:tc>
      </w:tr>
      <w:tr w:rsidR="00E22132" w14:paraId="732BCF7C" w14:textId="77777777" w:rsidTr="007939BB">
        <w:trPr>
          <w:trHeight w:val="300"/>
        </w:trPr>
        <w:tc>
          <w:tcPr>
            <w:tcW w:w="0" w:type="auto"/>
            <w:noWrap/>
            <w:tcMar>
              <w:top w:w="15" w:type="dxa"/>
              <w:left w:w="15" w:type="dxa"/>
              <w:bottom w:w="0" w:type="dxa"/>
              <w:right w:w="15" w:type="dxa"/>
            </w:tcMar>
            <w:vAlign w:val="bottom"/>
            <w:hideMark/>
          </w:tcPr>
          <w:p w14:paraId="329893F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22716491"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LG ELECTRONICS</w:t>
            </w:r>
          </w:p>
        </w:tc>
      </w:tr>
      <w:tr w:rsidR="00E22132" w14:paraId="6AEB4287" w14:textId="77777777" w:rsidTr="007939BB">
        <w:trPr>
          <w:trHeight w:val="300"/>
        </w:trPr>
        <w:tc>
          <w:tcPr>
            <w:tcW w:w="0" w:type="auto"/>
            <w:noWrap/>
            <w:tcMar>
              <w:top w:w="15" w:type="dxa"/>
              <w:left w:w="15" w:type="dxa"/>
              <w:bottom w:w="0" w:type="dxa"/>
              <w:right w:w="15" w:type="dxa"/>
            </w:tcMar>
            <w:vAlign w:val="bottom"/>
            <w:hideMark/>
          </w:tcPr>
          <w:p w14:paraId="72C3CCD1"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5C95690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IITP RAS</w:t>
            </w:r>
          </w:p>
        </w:tc>
      </w:tr>
      <w:tr w:rsidR="00E22132" w14:paraId="02DB597F" w14:textId="77777777" w:rsidTr="007939BB">
        <w:trPr>
          <w:trHeight w:val="300"/>
        </w:trPr>
        <w:tc>
          <w:tcPr>
            <w:tcW w:w="0" w:type="auto"/>
            <w:noWrap/>
            <w:tcMar>
              <w:top w:w="15" w:type="dxa"/>
              <w:left w:w="15" w:type="dxa"/>
              <w:bottom w:w="0" w:type="dxa"/>
              <w:right w:w="15" w:type="dxa"/>
            </w:tcMar>
            <w:vAlign w:val="bottom"/>
            <w:hideMark/>
          </w:tcPr>
          <w:p w14:paraId="5E642117"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256467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InterDigital, Inc.</w:t>
            </w:r>
          </w:p>
        </w:tc>
      </w:tr>
      <w:tr w:rsidR="00E22132" w14:paraId="00DAFC3E" w14:textId="77777777" w:rsidTr="007939BB">
        <w:trPr>
          <w:trHeight w:val="300"/>
        </w:trPr>
        <w:tc>
          <w:tcPr>
            <w:tcW w:w="0" w:type="auto"/>
            <w:noWrap/>
            <w:tcMar>
              <w:top w:w="15" w:type="dxa"/>
              <w:left w:w="15" w:type="dxa"/>
              <w:bottom w:w="0" w:type="dxa"/>
              <w:right w:w="15" w:type="dxa"/>
            </w:tcMar>
            <w:vAlign w:val="bottom"/>
            <w:hideMark/>
          </w:tcPr>
          <w:p w14:paraId="34050B12"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4086724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Qualcomm Incorporated</w:t>
            </w:r>
          </w:p>
        </w:tc>
      </w:tr>
      <w:tr w:rsidR="00E22132" w14:paraId="6CEA8510" w14:textId="77777777" w:rsidTr="007939BB">
        <w:trPr>
          <w:trHeight w:val="300"/>
        </w:trPr>
        <w:tc>
          <w:tcPr>
            <w:tcW w:w="0" w:type="auto"/>
            <w:noWrap/>
            <w:tcMar>
              <w:top w:w="15" w:type="dxa"/>
              <w:left w:w="15" w:type="dxa"/>
              <w:bottom w:w="0" w:type="dxa"/>
              <w:right w:w="15" w:type="dxa"/>
            </w:tcMar>
            <w:vAlign w:val="bottom"/>
            <w:hideMark/>
          </w:tcPr>
          <w:p w14:paraId="6C0B7FF5"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038C502"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U.S. Department of Homeland Security</w:t>
            </w:r>
          </w:p>
        </w:tc>
      </w:tr>
      <w:tr w:rsidR="00E22132" w14:paraId="3FC3F0D8" w14:textId="77777777" w:rsidTr="007939BB">
        <w:trPr>
          <w:trHeight w:val="300"/>
        </w:trPr>
        <w:tc>
          <w:tcPr>
            <w:tcW w:w="0" w:type="auto"/>
            <w:noWrap/>
            <w:tcMar>
              <w:top w:w="15" w:type="dxa"/>
              <w:left w:w="15" w:type="dxa"/>
              <w:bottom w:w="0" w:type="dxa"/>
              <w:right w:w="15" w:type="dxa"/>
            </w:tcMar>
            <w:vAlign w:val="bottom"/>
            <w:hideMark/>
          </w:tcPr>
          <w:p w14:paraId="7BFF9E8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870F06B"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Facebook</w:t>
            </w:r>
          </w:p>
        </w:tc>
      </w:tr>
      <w:tr w:rsidR="00E22132" w14:paraId="64E42D81" w14:textId="77777777" w:rsidTr="007939BB">
        <w:trPr>
          <w:trHeight w:val="300"/>
        </w:trPr>
        <w:tc>
          <w:tcPr>
            <w:tcW w:w="0" w:type="auto"/>
            <w:noWrap/>
            <w:tcMar>
              <w:top w:w="15" w:type="dxa"/>
              <w:left w:w="15" w:type="dxa"/>
              <w:bottom w:w="0" w:type="dxa"/>
              <w:right w:w="15" w:type="dxa"/>
            </w:tcMar>
            <w:vAlign w:val="bottom"/>
            <w:hideMark/>
          </w:tcPr>
          <w:p w14:paraId="5AFB5C3E"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780EA530"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Qualcomm Incorporated</w:t>
            </w:r>
          </w:p>
        </w:tc>
      </w:tr>
      <w:tr w:rsidR="00E22132" w14:paraId="25177635" w14:textId="77777777" w:rsidTr="007939BB">
        <w:trPr>
          <w:trHeight w:val="300"/>
        </w:trPr>
        <w:tc>
          <w:tcPr>
            <w:tcW w:w="0" w:type="auto"/>
            <w:noWrap/>
            <w:tcMar>
              <w:top w:w="15" w:type="dxa"/>
              <w:left w:w="15" w:type="dxa"/>
              <w:bottom w:w="0" w:type="dxa"/>
              <w:right w:w="15" w:type="dxa"/>
            </w:tcMar>
            <w:vAlign w:val="bottom"/>
            <w:hideMark/>
          </w:tcPr>
          <w:p w14:paraId="20B28C80"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CC4CDC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MediaTek Inc.</w:t>
            </w:r>
          </w:p>
        </w:tc>
      </w:tr>
      <w:tr w:rsidR="00E22132" w14:paraId="367AEA8D" w14:textId="77777777" w:rsidTr="007939BB">
        <w:trPr>
          <w:trHeight w:val="300"/>
        </w:trPr>
        <w:tc>
          <w:tcPr>
            <w:tcW w:w="0" w:type="auto"/>
            <w:noWrap/>
            <w:tcMar>
              <w:top w:w="15" w:type="dxa"/>
              <w:left w:w="15" w:type="dxa"/>
              <w:bottom w:w="0" w:type="dxa"/>
              <w:right w:w="15" w:type="dxa"/>
            </w:tcMar>
            <w:vAlign w:val="bottom"/>
            <w:hideMark/>
          </w:tcPr>
          <w:p w14:paraId="101E8F2C"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F673C22"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Huawei R&amp;D USA</w:t>
            </w:r>
          </w:p>
        </w:tc>
      </w:tr>
      <w:tr w:rsidR="00E22132" w14:paraId="684C1C7C" w14:textId="77777777" w:rsidTr="007939BB">
        <w:trPr>
          <w:trHeight w:val="300"/>
        </w:trPr>
        <w:tc>
          <w:tcPr>
            <w:tcW w:w="0" w:type="auto"/>
            <w:noWrap/>
            <w:tcMar>
              <w:top w:w="15" w:type="dxa"/>
              <w:left w:w="15" w:type="dxa"/>
              <w:bottom w:w="0" w:type="dxa"/>
              <w:right w:w="15" w:type="dxa"/>
            </w:tcMar>
            <w:vAlign w:val="bottom"/>
            <w:hideMark/>
          </w:tcPr>
          <w:p w14:paraId="2484E2FD"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1904CD7E"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InterDigital, Inc.</w:t>
            </w:r>
          </w:p>
        </w:tc>
      </w:tr>
      <w:tr w:rsidR="00E22132" w14:paraId="7C2F095F" w14:textId="77777777" w:rsidTr="007939BB">
        <w:trPr>
          <w:trHeight w:val="300"/>
        </w:trPr>
        <w:tc>
          <w:tcPr>
            <w:tcW w:w="0" w:type="auto"/>
            <w:noWrap/>
            <w:tcMar>
              <w:top w:w="15" w:type="dxa"/>
              <w:left w:w="15" w:type="dxa"/>
              <w:bottom w:w="0" w:type="dxa"/>
              <w:right w:w="15" w:type="dxa"/>
            </w:tcMar>
            <w:vAlign w:val="bottom"/>
            <w:hideMark/>
          </w:tcPr>
          <w:p w14:paraId="4AEDA659"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1A13945A"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Perspecta Labs</w:t>
            </w:r>
          </w:p>
        </w:tc>
      </w:tr>
      <w:tr w:rsidR="00E22132" w14:paraId="677DE9B6" w14:textId="77777777" w:rsidTr="007939BB">
        <w:trPr>
          <w:trHeight w:val="300"/>
        </w:trPr>
        <w:tc>
          <w:tcPr>
            <w:tcW w:w="0" w:type="auto"/>
            <w:noWrap/>
            <w:tcMar>
              <w:top w:w="15" w:type="dxa"/>
              <w:left w:w="15" w:type="dxa"/>
              <w:bottom w:w="0" w:type="dxa"/>
              <w:right w:w="15" w:type="dxa"/>
            </w:tcMar>
            <w:vAlign w:val="bottom"/>
            <w:hideMark/>
          </w:tcPr>
          <w:p w14:paraId="3387890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1A1CE8D"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Nokia</w:t>
            </w:r>
          </w:p>
        </w:tc>
      </w:tr>
      <w:tr w:rsidR="00E22132" w14:paraId="7439E39F" w14:textId="77777777" w:rsidTr="007939BB">
        <w:trPr>
          <w:trHeight w:val="300"/>
        </w:trPr>
        <w:tc>
          <w:tcPr>
            <w:tcW w:w="0" w:type="auto"/>
            <w:noWrap/>
            <w:tcMar>
              <w:top w:w="15" w:type="dxa"/>
              <w:left w:w="15" w:type="dxa"/>
              <w:bottom w:w="0" w:type="dxa"/>
              <w:right w:w="15" w:type="dxa"/>
            </w:tcMar>
            <w:vAlign w:val="bottom"/>
            <w:hideMark/>
          </w:tcPr>
          <w:p w14:paraId="647BD9EF"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E649876"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E22132" w14:paraId="7A3DAF75" w14:textId="77777777" w:rsidTr="007939BB">
        <w:trPr>
          <w:trHeight w:val="300"/>
        </w:trPr>
        <w:tc>
          <w:tcPr>
            <w:tcW w:w="0" w:type="auto"/>
            <w:noWrap/>
            <w:tcMar>
              <w:top w:w="15" w:type="dxa"/>
              <w:left w:w="15" w:type="dxa"/>
              <w:bottom w:w="0" w:type="dxa"/>
              <w:right w:w="15" w:type="dxa"/>
            </w:tcMar>
            <w:vAlign w:val="bottom"/>
            <w:hideMark/>
          </w:tcPr>
          <w:p w14:paraId="6BDE353C"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6AD1CFB"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MediaTek Inc.</w:t>
            </w:r>
          </w:p>
        </w:tc>
      </w:tr>
      <w:tr w:rsidR="00E22132" w14:paraId="2A2C1C61" w14:textId="77777777" w:rsidTr="007939BB">
        <w:trPr>
          <w:trHeight w:val="300"/>
        </w:trPr>
        <w:tc>
          <w:tcPr>
            <w:tcW w:w="0" w:type="auto"/>
            <w:noWrap/>
            <w:tcMar>
              <w:top w:w="15" w:type="dxa"/>
              <w:left w:w="15" w:type="dxa"/>
              <w:bottom w:w="0" w:type="dxa"/>
              <w:right w:w="15" w:type="dxa"/>
            </w:tcMar>
            <w:vAlign w:val="bottom"/>
            <w:hideMark/>
          </w:tcPr>
          <w:p w14:paraId="2B811963"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2B7A470"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Futurewei Technologies</w:t>
            </w:r>
          </w:p>
        </w:tc>
      </w:tr>
      <w:tr w:rsidR="00E22132" w14:paraId="79DF6D78" w14:textId="77777777" w:rsidTr="007939BB">
        <w:trPr>
          <w:trHeight w:val="300"/>
        </w:trPr>
        <w:tc>
          <w:tcPr>
            <w:tcW w:w="0" w:type="auto"/>
            <w:noWrap/>
            <w:tcMar>
              <w:top w:w="15" w:type="dxa"/>
              <w:left w:w="15" w:type="dxa"/>
              <w:bottom w:w="0" w:type="dxa"/>
              <w:right w:w="15" w:type="dxa"/>
            </w:tcMar>
            <w:vAlign w:val="bottom"/>
            <w:hideMark/>
          </w:tcPr>
          <w:p w14:paraId="794977D9"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1287AC08" w14:textId="77777777" w:rsidR="00E22132" w:rsidRDefault="00E22132" w:rsidP="007939BB">
            <w:pPr>
              <w:rPr>
                <w:rFonts w:ascii="Calibri" w:hAnsi="Calibri" w:cs="Calibri"/>
                <w:color w:val="000000"/>
                <w:kern w:val="2"/>
                <w:szCs w:val="22"/>
              </w:rPr>
            </w:pPr>
            <w:r>
              <w:rPr>
                <w:rFonts w:ascii="Calibri" w:hAnsi="Calibri" w:cs="Calibri"/>
                <w:color w:val="000000"/>
                <w:kern w:val="2"/>
                <w:szCs w:val="22"/>
              </w:rPr>
              <w:t>Tencent</w:t>
            </w:r>
          </w:p>
        </w:tc>
      </w:tr>
    </w:tbl>
    <w:p w14:paraId="0B778823" w14:textId="77777777" w:rsidR="00E22132" w:rsidRDefault="00E22132" w:rsidP="00E22132">
      <w:pPr>
        <w:rPr>
          <w:lang w:val="en-US"/>
        </w:rPr>
      </w:pPr>
    </w:p>
    <w:p w14:paraId="682F5367" w14:textId="6B329E5A" w:rsidR="000714F1" w:rsidRDefault="000714F1" w:rsidP="000714F1">
      <w:pPr>
        <w:ind w:left="1440"/>
        <w:rPr>
          <w:b/>
        </w:rPr>
      </w:pPr>
    </w:p>
    <w:p w14:paraId="7A9F8AB4" w14:textId="77777777" w:rsidR="000714F1" w:rsidRPr="00776148" w:rsidRDefault="000714F1" w:rsidP="000714F1">
      <w:pPr>
        <w:rPr>
          <w:lang w:val="en-US"/>
        </w:rPr>
      </w:pPr>
    </w:p>
    <w:p w14:paraId="559917FF" w14:textId="1F9477D0" w:rsidR="000714F1" w:rsidRDefault="000714F1" w:rsidP="000714F1">
      <w:r w:rsidRPr="00157ED2">
        <w:t>The Chair reminds that the agenda can be found in 11-20/</w:t>
      </w:r>
      <w:r>
        <w:t>927</w:t>
      </w:r>
      <w:r w:rsidRPr="00157ED2">
        <w:t>r</w:t>
      </w:r>
      <w:r>
        <w:t xml:space="preserve">16. </w:t>
      </w:r>
    </w:p>
    <w:p w14:paraId="6D3A6E2C" w14:textId="77777777" w:rsidR="000714F1" w:rsidRDefault="000714F1" w:rsidP="000714F1">
      <w:pPr>
        <w:rPr>
          <w:szCs w:val="22"/>
        </w:rPr>
      </w:pPr>
    </w:p>
    <w:p w14:paraId="75A17455" w14:textId="77777777" w:rsidR="000714F1" w:rsidRDefault="000714F1" w:rsidP="000714F1">
      <w:pPr>
        <w:rPr>
          <w:b/>
        </w:rPr>
      </w:pPr>
      <w:r w:rsidRPr="00157ED2">
        <w:rPr>
          <w:b/>
        </w:rPr>
        <w:t>Submissions</w:t>
      </w:r>
      <w:r>
        <w:rPr>
          <w:b/>
        </w:rPr>
        <w:t xml:space="preserve"> </w:t>
      </w:r>
    </w:p>
    <w:p w14:paraId="4DF8E5E0" w14:textId="25566F95" w:rsidR="000714F1" w:rsidRDefault="009B6BDA" w:rsidP="000714F1">
      <w:pPr>
        <w:pStyle w:val="a8"/>
        <w:ind w:left="643"/>
        <w:rPr>
          <w:b/>
          <w:bCs/>
          <w:sz w:val="22"/>
          <w:szCs w:val="22"/>
        </w:rPr>
      </w:pPr>
      <w:r w:rsidRPr="00FE348C">
        <w:rPr>
          <w:sz w:val="22"/>
          <w:szCs w:val="22"/>
        </w:rPr>
        <w:t>Technical Submissions-</w:t>
      </w:r>
      <w:r w:rsidRPr="00FE348C">
        <w:rPr>
          <w:b/>
          <w:bCs/>
          <w:sz w:val="22"/>
          <w:szCs w:val="22"/>
        </w:rPr>
        <w:t>Run SPs from Previous Topics</w:t>
      </w:r>
    </w:p>
    <w:p w14:paraId="6097AC19" w14:textId="136A1C74" w:rsidR="000714F1" w:rsidRDefault="00525DC1" w:rsidP="000714F1">
      <w:pPr>
        <w:pStyle w:val="a8"/>
        <w:numPr>
          <w:ilvl w:val="0"/>
          <w:numId w:val="36"/>
        </w:numPr>
        <w:rPr>
          <w:sz w:val="22"/>
          <w:szCs w:val="22"/>
        </w:rPr>
      </w:pPr>
      <w:hyperlink r:id="rId77" w:history="1">
        <w:r w:rsidR="000714F1" w:rsidRPr="00BD5AC0">
          <w:rPr>
            <w:rStyle w:val="a6"/>
            <w:sz w:val="22"/>
            <w:szCs w:val="22"/>
          </w:rPr>
          <w:t>899r0</w:t>
        </w:r>
      </w:hyperlink>
      <w:r w:rsidR="000714F1">
        <w:rPr>
          <w:rStyle w:val="a6"/>
          <w:sz w:val="22"/>
          <w:szCs w:val="22"/>
        </w:rPr>
        <w:t xml:space="preserve"> </w:t>
      </w:r>
      <w:r w:rsidR="000714F1" w:rsidRPr="000714F1">
        <w:rPr>
          <w:sz w:val="22"/>
          <w:szCs w:val="22"/>
        </w:rPr>
        <w:t>TIM follow up, Young Hoon Kwon (NXP)</w:t>
      </w:r>
      <w:r w:rsidR="000714F1" w:rsidRPr="00913B53">
        <w:rPr>
          <w:sz w:val="22"/>
          <w:szCs w:val="22"/>
        </w:rPr>
        <w:tab/>
      </w:r>
      <w:r w:rsidR="009B6BDA">
        <w:rPr>
          <w:sz w:val="22"/>
          <w:szCs w:val="22"/>
        </w:rPr>
        <w:t xml:space="preserve"> </w:t>
      </w:r>
    </w:p>
    <w:p w14:paraId="4B67BB21" w14:textId="0B60750E" w:rsidR="00DA08BD" w:rsidRPr="009B6BDA" w:rsidRDefault="009B6BDA" w:rsidP="009B6BDA">
      <w:pPr>
        <w:pStyle w:val="a8"/>
        <w:numPr>
          <w:ilvl w:val="0"/>
          <w:numId w:val="37"/>
        </w:numPr>
        <w:rPr>
          <w:sz w:val="22"/>
          <w:szCs w:val="22"/>
          <w:lang w:val="en-US"/>
        </w:rPr>
      </w:pPr>
      <w:r>
        <w:rPr>
          <w:sz w:val="22"/>
          <w:szCs w:val="22"/>
        </w:rPr>
        <w:t xml:space="preserve">SP1: </w:t>
      </w:r>
      <w:r w:rsidR="00785A0A" w:rsidRPr="009B6BDA">
        <w:rPr>
          <w:b/>
          <w:bCs/>
          <w:sz w:val="22"/>
          <w:szCs w:val="22"/>
          <w:lang w:val="en-US"/>
        </w:rPr>
        <w:t xml:space="preserve">Do you agree to add the following to </w:t>
      </w:r>
      <w:r>
        <w:rPr>
          <w:b/>
          <w:bCs/>
          <w:sz w:val="22"/>
          <w:szCs w:val="22"/>
          <w:lang w:val="en-US"/>
        </w:rPr>
        <w:t xml:space="preserve">R1 of </w:t>
      </w:r>
      <w:r w:rsidR="00785A0A" w:rsidRPr="009B6BDA">
        <w:rPr>
          <w:b/>
          <w:bCs/>
          <w:sz w:val="22"/>
          <w:szCs w:val="22"/>
          <w:lang w:val="en-US"/>
        </w:rPr>
        <w:t>11be SFD: </w:t>
      </w:r>
    </w:p>
    <w:p w14:paraId="6582B1C2" w14:textId="77777777" w:rsidR="00DA08BD" w:rsidRDefault="00785A0A" w:rsidP="009B6BDA">
      <w:pPr>
        <w:pStyle w:val="a8"/>
        <w:numPr>
          <w:ilvl w:val="1"/>
          <w:numId w:val="37"/>
        </w:numPr>
        <w:rPr>
          <w:szCs w:val="22"/>
          <w:lang w:val="en-US"/>
        </w:rPr>
      </w:pPr>
      <w:r w:rsidRPr="009B6BDA">
        <w:rPr>
          <w:szCs w:val="22"/>
          <w:lang w:val="en-US"/>
        </w:rPr>
        <w:t>A non-AP MLD shall have the same U-APSD Flag value for each AC across all links that multi-link is setup.</w:t>
      </w:r>
    </w:p>
    <w:p w14:paraId="7FEF250A" w14:textId="57CB437C" w:rsidR="009B6BDA" w:rsidRDefault="009B6BDA" w:rsidP="009B6BDA">
      <w:pPr>
        <w:ind w:left="643"/>
        <w:rPr>
          <w:szCs w:val="22"/>
          <w:lang w:val="en-US" w:eastAsia="ko-KR"/>
        </w:rPr>
      </w:pPr>
      <w:r>
        <w:rPr>
          <w:rFonts w:hint="eastAsia"/>
          <w:szCs w:val="22"/>
          <w:lang w:val="en-US" w:eastAsia="ko-KR"/>
        </w:rPr>
        <w:t>Discussion</w:t>
      </w:r>
    </w:p>
    <w:p w14:paraId="1E87B8DA" w14:textId="36D2C607" w:rsidR="009B6BDA" w:rsidRDefault="009B6BDA" w:rsidP="009B6BDA">
      <w:pPr>
        <w:ind w:left="643"/>
        <w:rPr>
          <w:szCs w:val="22"/>
          <w:lang w:val="en-US" w:eastAsia="ko-KR"/>
        </w:rPr>
      </w:pPr>
      <w:r>
        <w:rPr>
          <w:szCs w:val="22"/>
          <w:lang w:val="en-US" w:eastAsia="ko-KR"/>
        </w:rPr>
        <w:t xml:space="preserve">C: Is this STA side </w:t>
      </w:r>
      <w:proofErr w:type="gramStart"/>
      <w:r>
        <w:rPr>
          <w:szCs w:val="22"/>
          <w:lang w:val="en-US" w:eastAsia="ko-KR"/>
        </w:rPr>
        <w:t>operation ?</w:t>
      </w:r>
      <w:proofErr w:type="gramEnd"/>
      <w:r>
        <w:rPr>
          <w:szCs w:val="22"/>
          <w:lang w:val="en-US" w:eastAsia="ko-KR"/>
        </w:rPr>
        <w:t xml:space="preserve"> Not AP operation?</w:t>
      </w:r>
    </w:p>
    <w:p w14:paraId="2BE8C00B" w14:textId="5E42583B" w:rsidR="009B6BDA" w:rsidRDefault="009B6BDA" w:rsidP="009B6BDA">
      <w:pPr>
        <w:ind w:left="643"/>
        <w:rPr>
          <w:szCs w:val="22"/>
          <w:lang w:val="en-US" w:eastAsia="ko-KR"/>
        </w:rPr>
      </w:pPr>
      <w:r>
        <w:rPr>
          <w:szCs w:val="22"/>
          <w:lang w:val="en-US" w:eastAsia="ko-KR"/>
        </w:rPr>
        <w:t>A: Yes. U-APSD flag is from the non-AP. AP determines how the AP sets the TIM bitmap.</w:t>
      </w:r>
    </w:p>
    <w:p w14:paraId="492B0138" w14:textId="094F7975" w:rsidR="009B6BDA" w:rsidRDefault="009B6BDA" w:rsidP="009B6BDA">
      <w:pPr>
        <w:ind w:left="643"/>
        <w:rPr>
          <w:szCs w:val="22"/>
          <w:lang w:val="en-US" w:eastAsia="ko-KR"/>
        </w:rPr>
      </w:pPr>
      <w:r>
        <w:rPr>
          <w:szCs w:val="22"/>
          <w:lang w:val="en-US" w:eastAsia="ko-KR"/>
        </w:rPr>
        <w:t>C: How does the AP set the TIM at that time?</w:t>
      </w:r>
    </w:p>
    <w:p w14:paraId="323FB377" w14:textId="69F78516" w:rsidR="009B6BDA" w:rsidRDefault="009B6BDA" w:rsidP="009B6BDA">
      <w:pPr>
        <w:ind w:left="643"/>
        <w:rPr>
          <w:szCs w:val="22"/>
          <w:lang w:val="en-US" w:eastAsia="ko-KR"/>
        </w:rPr>
      </w:pPr>
      <w:r>
        <w:rPr>
          <w:szCs w:val="22"/>
          <w:lang w:val="en-US" w:eastAsia="ko-KR"/>
        </w:rPr>
        <w:t xml:space="preserve">A: That’s baseline operation. </w:t>
      </w:r>
      <w:proofErr w:type="gramStart"/>
      <w:r>
        <w:rPr>
          <w:szCs w:val="22"/>
          <w:lang w:val="en-US" w:eastAsia="ko-KR"/>
        </w:rPr>
        <w:t>slide</w:t>
      </w:r>
      <w:proofErr w:type="gramEnd"/>
      <w:r>
        <w:rPr>
          <w:szCs w:val="22"/>
          <w:lang w:val="en-US" w:eastAsia="ko-KR"/>
        </w:rPr>
        <w:t xml:space="preserve"> 3 was explained.</w:t>
      </w:r>
    </w:p>
    <w:p w14:paraId="4890C396" w14:textId="0E7755F5" w:rsidR="009B6BDA" w:rsidRPr="009B6BDA" w:rsidRDefault="009B6BDA" w:rsidP="009B6BDA">
      <w:pPr>
        <w:ind w:left="643"/>
        <w:rPr>
          <w:szCs w:val="22"/>
          <w:lang w:val="en-US" w:eastAsia="ko-KR"/>
        </w:rPr>
      </w:pPr>
      <w:r w:rsidRPr="009B6BDA">
        <w:rPr>
          <w:szCs w:val="22"/>
          <w:highlight w:val="green"/>
          <w:lang w:val="en-US" w:eastAsia="ko-KR"/>
        </w:rPr>
        <w:t>SP is approved with unanimous consent</w:t>
      </w:r>
    </w:p>
    <w:p w14:paraId="705BDB75" w14:textId="77777777" w:rsidR="009B6BDA" w:rsidRPr="009B6BDA" w:rsidRDefault="009B6BDA" w:rsidP="009B6BDA">
      <w:pPr>
        <w:rPr>
          <w:szCs w:val="22"/>
          <w:lang w:val="en-US"/>
        </w:rPr>
      </w:pPr>
    </w:p>
    <w:p w14:paraId="6B54E678" w14:textId="331A7292" w:rsidR="009B6BDA" w:rsidRDefault="009B6BDA" w:rsidP="009B6BDA">
      <w:pPr>
        <w:pStyle w:val="a8"/>
        <w:ind w:left="643"/>
        <w:rPr>
          <w:sz w:val="22"/>
          <w:szCs w:val="22"/>
        </w:rPr>
      </w:pPr>
    </w:p>
    <w:p w14:paraId="4312BFEB" w14:textId="3543210F" w:rsidR="000714F1" w:rsidRDefault="00525DC1" w:rsidP="000714F1">
      <w:pPr>
        <w:pStyle w:val="a8"/>
        <w:numPr>
          <w:ilvl w:val="0"/>
          <w:numId w:val="36"/>
        </w:numPr>
        <w:rPr>
          <w:sz w:val="22"/>
          <w:szCs w:val="22"/>
        </w:rPr>
      </w:pPr>
      <w:hyperlink r:id="rId78" w:history="1">
        <w:r w:rsidR="000714F1" w:rsidRPr="00BD5AC0">
          <w:rPr>
            <w:rStyle w:val="a6"/>
            <w:sz w:val="22"/>
            <w:szCs w:val="22"/>
          </w:rPr>
          <w:t>688r0</w:t>
        </w:r>
      </w:hyperlink>
      <w:r w:rsidR="000714F1">
        <w:rPr>
          <w:sz w:val="22"/>
          <w:szCs w:val="22"/>
        </w:rPr>
        <w:t xml:space="preserve"> </w:t>
      </w:r>
      <w:r w:rsidR="000714F1" w:rsidRPr="000714F1">
        <w:rPr>
          <w:sz w:val="22"/>
          <w:szCs w:val="22"/>
        </w:rPr>
        <w:t>Multi-link individual addressed data delivery without BA, Po-Kai Huang (Intel)</w:t>
      </w:r>
    </w:p>
    <w:p w14:paraId="4EBF7770" w14:textId="5800517B" w:rsidR="00DA08BD" w:rsidRPr="001C6F97" w:rsidRDefault="001C6F97" w:rsidP="001C6F97">
      <w:pPr>
        <w:pStyle w:val="a8"/>
        <w:ind w:left="643"/>
        <w:rPr>
          <w:szCs w:val="22"/>
          <w:lang w:val="en-US"/>
        </w:rPr>
      </w:pPr>
      <w:r>
        <w:rPr>
          <w:b/>
          <w:bCs/>
          <w:szCs w:val="22"/>
          <w:lang w:val="en-US"/>
        </w:rPr>
        <w:t xml:space="preserve">SP1: </w:t>
      </w:r>
      <w:r w:rsidR="00785A0A" w:rsidRPr="001C6F97">
        <w:rPr>
          <w:b/>
          <w:bCs/>
          <w:szCs w:val="22"/>
          <w:lang w:val="en-US"/>
        </w:rPr>
        <w:t xml:space="preserve">After multi-link setup, do you support the following to enable delivery of individual addressed QoS traffic without BA negotiation across links? </w:t>
      </w:r>
    </w:p>
    <w:p w14:paraId="2255F26F" w14:textId="77777777" w:rsidR="00DA08BD" w:rsidRPr="001C6F97" w:rsidRDefault="00785A0A" w:rsidP="001C6F97">
      <w:pPr>
        <w:pStyle w:val="a8"/>
        <w:numPr>
          <w:ilvl w:val="1"/>
          <w:numId w:val="36"/>
        </w:numPr>
        <w:rPr>
          <w:szCs w:val="22"/>
          <w:lang w:val="en-US"/>
        </w:rPr>
      </w:pPr>
      <w:r w:rsidRPr="001C6F97">
        <w:rPr>
          <w:szCs w:val="22"/>
          <w:lang w:val="en-US"/>
        </w:rPr>
        <w:t>For Transmitter:</w:t>
      </w:r>
    </w:p>
    <w:p w14:paraId="564251A2" w14:textId="77777777" w:rsidR="00DA08BD" w:rsidRPr="001C6F97" w:rsidRDefault="00785A0A" w:rsidP="001C6F97">
      <w:pPr>
        <w:pStyle w:val="a8"/>
        <w:numPr>
          <w:ilvl w:val="2"/>
          <w:numId w:val="36"/>
        </w:numPr>
        <w:rPr>
          <w:szCs w:val="22"/>
          <w:lang w:val="en-US"/>
        </w:rPr>
      </w:pPr>
      <w:r w:rsidRPr="001C6F97">
        <w:rPr>
          <w:szCs w:val="22"/>
          <w:lang w:val="en-US"/>
        </w:rPr>
        <w:t>Expand Table 10-5—Transmitter sequence number spaces to have a new entry Indexed by &lt;destined MLD Address, TID&gt;</w:t>
      </w:r>
    </w:p>
    <w:p w14:paraId="49428E5D" w14:textId="77777777" w:rsidR="00DA08BD" w:rsidRPr="001C6F97" w:rsidRDefault="00785A0A" w:rsidP="001C6F97">
      <w:pPr>
        <w:pStyle w:val="a8"/>
        <w:numPr>
          <w:ilvl w:val="2"/>
          <w:numId w:val="36"/>
        </w:numPr>
        <w:rPr>
          <w:szCs w:val="22"/>
          <w:lang w:val="en-US"/>
        </w:rPr>
      </w:pPr>
      <w:r w:rsidRPr="001C6F97">
        <w:rPr>
          <w:szCs w:val="22"/>
          <w:lang w:val="en-US"/>
        </w:rPr>
        <w:t>Continue to transmit the failed QoS Data frame until retry counter is met</w:t>
      </w:r>
    </w:p>
    <w:p w14:paraId="195C6FD0" w14:textId="77777777" w:rsidR="00DA08BD" w:rsidRPr="001C6F97" w:rsidRDefault="00785A0A" w:rsidP="001C6F97">
      <w:pPr>
        <w:pStyle w:val="a8"/>
        <w:numPr>
          <w:ilvl w:val="2"/>
          <w:numId w:val="36"/>
        </w:numPr>
        <w:rPr>
          <w:szCs w:val="22"/>
          <w:lang w:val="en-US"/>
        </w:rPr>
      </w:pPr>
      <w:r w:rsidRPr="001C6F97">
        <w:rPr>
          <w:szCs w:val="22"/>
          <w:lang w:val="en-US"/>
        </w:rPr>
        <w:t xml:space="preserve">Cannot transmit other QoS Data frame from the same TID in any link until the current frame finish transmission or dropped </w:t>
      </w:r>
    </w:p>
    <w:p w14:paraId="0A3A32DE" w14:textId="77777777" w:rsidR="00DA08BD" w:rsidRPr="001C6F97" w:rsidRDefault="00785A0A" w:rsidP="001C6F97">
      <w:pPr>
        <w:pStyle w:val="a8"/>
        <w:numPr>
          <w:ilvl w:val="1"/>
          <w:numId w:val="36"/>
        </w:numPr>
        <w:rPr>
          <w:szCs w:val="22"/>
          <w:lang w:val="en-US"/>
        </w:rPr>
      </w:pPr>
      <w:r w:rsidRPr="001C6F97">
        <w:rPr>
          <w:szCs w:val="22"/>
          <w:lang w:val="en-US"/>
        </w:rPr>
        <w:t>For Receiver:</w:t>
      </w:r>
    </w:p>
    <w:p w14:paraId="75BE19E1" w14:textId="77777777" w:rsidR="00DA08BD" w:rsidRPr="001C6F97" w:rsidRDefault="00785A0A" w:rsidP="001C6F97">
      <w:pPr>
        <w:pStyle w:val="a8"/>
        <w:numPr>
          <w:ilvl w:val="2"/>
          <w:numId w:val="36"/>
        </w:numPr>
        <w:rPr>
          <w:szCs w:val="22"/>
          <w:lang w:val="en-US"/>
        </w:rPr>
      </w:pPr>
      <w:r w:rsidRPr="001C6F97">
        <w:rPr>
          <w:szCs w:val="22"/>
          <w:lang w:val="en-US"/>
        </w:rPr>
        <w:lastRenderedPageBreak/>
        <w:t>Maintain at least the most recent record of &lt;peer MLD address, TID, sequence number&gt;.</w:t>
      </w:r>
    </w:p>
    <w:p w14:paraId="18F3C587" w14:textId="77777777" w:rsidR="00DA08BD" w:rsidRDefault="00785A0A" w:rsidP="001C6F97">
      <w:pPr>
        <w:pStyle w:val="a8"/>
        <w:numPr>
          <w:ilvl w:val="2"/>
          <w:numId w:val="36"/>
        </w:numPr>
        <w:rPr>
          <w:szCs w:val="22"/>
          <w:lang w:val="en-US"/>
        </w:rPr>
      </w:pPr>
      <w:r w:rsidRPr="001C6F97">
        <w:rPr>
          <w:szCs w:val="22"/>
          <w:lang w:val="en-US"/>
        </w:rPr>
        <w:t>Drop the frame with retry bit set and record match</w:t>
      </w:r>
    </w:p>
    <w:p w14:paraId="18330895" w14:textId="441B134C" w:rsidR="001C6F97" w:rsidRDefault="001C6F97" w:rsidP="001C6F97">
      <w:pPr>
        <w:ind w:left="1200"/>
        <w:rPr>
          <w:szCs w:val="22"/>
          <w:lang w:val="en-US" w:eastAsia="ko-KR"/>
        </w:rPr>
      </w:pPr>
      <w:r>
        <w:rPr>
          <w:rFonts w:hint="eastAsia"/>
          <w:szCs w:val="22"/>
          <w:lang w:val="en-US" w:eastAsia="ko-KR"/>
        </w:rPr>
        <w:t>Discussion:</w:t>
      </w:r>
    </w:p>
    <w:p w14:paraId="0EC8B02B" w14:textId="31B8A521" w:rsidR="001C6F97" w:rsidRDefault="001C6F97" w:rsidP="001C6F97">
      <w:pPr>
        <w:ind w:left="1200"/>
        <w:rPr>
          <w:szCs w:val="22"/>
          <w:lang w:val="en-US" w:eastAsia="ko-KR"/>
        </w:rPr>
      </w:pPr>
      <w:r>
        <w:rPr>
          <w:szCs w:val="22"/>
          <w:lang w:val="en-US" w:eastAsia="ko-KR"/>
        </w:rPr>
        <w:t>C: MLD address is Link address?</w:t>
      </w:r>
    </w:p>
    <w:p w14:paraId="5DC034DB" w14:textId="13A3A83A" w:rsidR="001C6F97" w:rsidRDefault="001C6F97" w:rsidP="001C6F97">
      <w:pPr>
        <w:ind w:left="1200"/>
        <w:rPr>
          <w:szCs w:val="22"/>
          <w:lang w:val="en-US" w:eastAsia="ko-KR"/>
        </w:rPr>
      </w:pPr>
      <w:r>
        <w:rPr>
          <w:szCs w:val="22"/>
          <w:lang w:val="en-US" w:eastAsia="ko-KR"/>
        </w:rPr>
        <w:t xml:space="preserve">A: By MLD address, you can </w:t>
      </w:r>
    </w:p>
    <w:p w14:paraId="08796641" w14:textId="34549365" w:rsidR="001C6F97" w:rsidRDefault="001C6F97" w:rsidP="001C6F97">
      <w:pPr>
        <w:ind w:left="1200"/>
        <w:rPr>
          <w:szCs w:val="22"/>
          <w:lang w:val="en-US" w:eastAsia="ko-KR"/>
        </w:rPr>
      </w:pPr>
      <w:r>
        <w:rPr>
          <w:szCs w:val="22"/>
          <w:lang w:val="en-US" w:eastAsia="ko-KR"/>
        </w:rPr>
        <w:t xml:space="preserve">C: there is no link address? </w:t>
      </w:r>
    </w:p>
    <w:p w14:paraId="2BA763FB" w14:textId="4FB3694D" w:rsidR="001C6F97" w:rsidRDefault="001C6F97" w:rsidP="001C6F97">
      <w:pPr>
        <w:ind w:left="1200"/>
        <w:rPr>
          <w:szCs w:val="22"/>
          <w:lang w:val="en-US" w:eastAsia="ko-KR"/>
        </w:rPr>
      </w:pPr>
      <w:r>
        <w:rPr>
          <w:szCs w:val="22"/>
          <w:lang w:val="en-US" w:eastAsia="ko-KR"/>
        </w:rPr>
        <w:t>C: is it better than explicit?</w:t>
      </w:r>
    </w:p>
    <w:p w14:paraId="30DB9600" w14:textId="1320D70E" w:rsidR="001C6F97" w:rsidRDefault="001C6F97" w:rsidP="001C6F97">
      <w:pPr>
        <w:ind w:left="1200"/>
        <w:rPr>
          <w:szCs w:val="22"/>
          <w:lang w:val="en-US" w:eastAsia="ko-KR"/>
        </w:rPr>
      </w:pPr>
      <w:r>
        <w:rPr>
          <w:szCs w:val="22"/>
          <w:lang w:val="en-US" w:eastAsia="ko-KR"/>
        </w:rPr>
        <w:t>C: why not applying the Rojan’s comment?</w:t>
      </w:r>
    </w:p>
    <w:p w14:paraId="539E7E57" w14:textId="0261A8D9" w:rsidR="001C6F97" w:rsidRDefault="001C6F97" w:rsidP="001C6F97">
      <w:pPr>
        <w:ind w:left="1200"/>
        <w:rPr>
          <w:szCs w:val="22"/>
          <w:lang w:val="en-US" w:eastAsia="ko-KR"/>
        </w:rPr>
      </w:pPr>
      <w:r>
        <w:rPr>
          <w:szCs w:val="22"/>
          <w:lang w:val="en-US" w:eastAsia="ko-KR"/>
        </w:rPr>
        <w:t>SP text is changed.</w:t>
      </w:r>
    </w:p>
    <w:p w14:paraId="7368B626" w14:textId="77777777" w:rsidR="001C6F97" w:rsidRDefault="001C6F97" w:rsidP="001C6F97">
      <w:pPr>
        <w:ind w:left="1200"/>
        <w:rPr>
          <w:szCs w:val="22"/>
          <w:lang w:val="en-US" w:eastAsia="ko-KR"/>
        </w:rPr>
      </w:pPr>
    </w:p>
    <w:p w14:paraId="6DE6E250" w14:textId="5617C9DE" w:rsidR="001C6F97" w:rsidRPr="001C6F97" w:rsidRDefault="001C6F97" w:rsidP="001C6F97">
      <w:pPr>
        <w:ind w:left="1200"/>
        <w:rPr>
          <w:b/>
          <w:szCs w:val="22"/>
          <w:lang w:val="en-US" w:eastAsia="ko-KR"/>
        </w:rPr>
      </w:pPr>
      <w:r w:rsidRPr="001C6F97">
        <w:rPr>
          <w:b/>
          <w:szCs w:val="22"/>
          <w:lang w:val="en-US" w:eastAsia="ko-KR"/>
        </w:rPr>
        <w:t xml:space="preserve">SP1 of r1: After multi-link setup, do you support the following to enable delivery of individual addressed QoS traffic of a TID without BA negotiation across links, where the TID is mapped, in R1? </w:t>
      </w:r>
      <w:r w:rsidRPr="001C6F97">
        <w:rPr>
          <w:b/>
          <w:szCs w:val="22"/>
          <w:lang w:val="en-US" w:eastAsia="ko-KR"/>
        </w:rPr>
        <w:cr/>
        <w:t>For Transmitter:</w:t>
      </w:r>
      <w:r w:rsidRPr="001C6F97">
        <w:rPr>
          <w:b/>
          <w:szCs w:val="22"/>
          <w:lang w:val="en-US" w:eastAsia="ko-KR"/>
        </w:rPr>
        <w:cr/>
        <w:t>Expand Table 10-5—Transmitter sequence number spaces to have a new entry Indexed by &lt;destined MLD Address, TID&gt;</w:t>
      </w:r>
      <w:r w:rsidRPr="001C6F97">
        <w:rPr>
          <w:b/>
          <w:szCs w:val="22"/>
          <w:lang w:val="en-US" w:eastAsia="ko-KR"/>
        </w:rPr>
        <w:cr/>
        <w:t>Continue to transmit the failed QoS Data frame until retry counter is met</w:t>
      </w:r>
      <w:r w:rsidRPr="001C6F97">
        <w:rPr>
          <w:b/>
          <w:szCs w:val="22"/>
          <w:lang w:val="en-US" w:eastAsia="ko-KR"/>
        </w:rPr>
        <w:cr/>
        <w:t xml:space="preserve">Cannot transmit other QoS Data frame from the same TID in any link until the current frame finish transmission or </w:t>
      </w:r>
      <w:proofErr w:type="gramStart"/>
      <w:r w:rsidRPr="001C6F97">
        <w:rPr>
          <w:b/>
          <w:szCs w:val="22"/>
          <w:lang w:val="en-US" w:eastAsia="ko-KR"/>
        </w:rPr>
        <w:t xml:space="preserve">dropped </w:t>
      </w:r>
      <w:r w:rsidRPr="001C6F97">
        <w:rPr>
          <w:b/>
          <w:szCs w:val="22"/>
          <w:lang w:val="en-US" w:eastAsia="ko-KR"/>
        </w:rPr>
        <w:cr/>
        <w:t>For</w:t>
      </w:r>
      <w:proofErr w:type="gramEnd"/>
      <w:r w:rsidRPr="001C6F97">
        <w:rPr>
          <w:b/>
          <w:szCs w:val="22"/>
          <w:lang w:val="en-US" w:eastAsia="ko-KR"/>
        </w:rPr>
        <w:t xml:space="preserve"> Receiver:</w:t>
      </w:r>
      <w:r w:rsidRPr="001C6F97">
        <w:rPr>
          <w:b/>
          <w:szCs w:val="22"/>
          <w:lang w:val="en-US" w:eastAsia="ko-KR"/>
        </w:rPr>
        <w:cr/>
        <w:t>Maintain at least the most recent record of &lt;peer MLD address, TID, sequence number&gt;.</w:t>
      </w:r>
      <w:r w:rsidRPr="001C6F97">
        <w:rPr>
          <w:b/>
          <w:szCs w:val="22"/>
          <w:lang w:val="en-US" w:eastAsia="ko-KR"/>
        </w:rPr>
        <w:cr/>
        <w:t>Drop the frame with retry bit set and record match</w:t>
      </w:r>
    </w:p>
    <w:p w14:paraId="69A81A7E" w14:textId="77777777" w:rsidR="001C6F97" w:rsidRDefault="001C6F97" w:rsidP="001C6F97">
      <w:pPr>
        <w:ind w:left="1200"/>
        <w:rPr>
          <w:szCs w:val="22"/>
          <w:lang w:val="en-US" w:eastAsia="ko-KR"/>
        </w:rPr>
      </w:pPr>
    </w:p>
    <w:p w14:paraId="710D5399" w14:textId="274D1024" w:rsidR="001C6F97" w:rsidRPr="001C6F97" w:rsidRDefault="001C6F97" w:rsidP="001C6F97">
      <w:pPr>
        <w:ind w:left="1200"/>
        <w:rPr>
          <w:szCs w:val="22"/>
          <w:lang w:val="en-US" w:eastAsia="ko-KR"/>
        </w:rPr>
      </w:pPr>
      <w:r w:rsidRPr="001C6F97">
        <w:rPr>
          <w:szCs w:val="22"/>
          <w:highlight w:val="green"/>
          <w:lang w:val="en-US" w:eastAsia="ko-KR"/>
        </w:rPr>
        <w:t>SP is approved with unanimous consent</w:t>
      </w:r>
    </w:p>
    <w:p w14:paraId="5270FCC9" w14:textId="77777777" w:rsidR="001C6F97" w:rsidRDefault="001C6F97" w:rsidP="009B6BDA">
      <w:pPr>
        <w:pStyle w:val="a8"/>
        <w:ind w:left="643"/>
        <w:rPr>
          <w:sz w:val="22"/>
          <w:szCs w:val="22"/>
        </w:rPr>
      </w:pPr>
    </w:p>
    <w:p w14:paraId="66B8CA39" w14:textId="0EB6CD5F" w:rsidR="009B6BDA" w:rsidRDefault="009B6BDA" w:rsidP="009B6BDA">
      <w:pPr>
        <w:pStyle w:val="a8"/>
        <w:ind w:left="643"/>
        <w:rPr>
          <w:sz w:val="22"/>
          <w:szCs w:val="22"/>
        </w:rPr>
      </w:pPr>
      <w:r w:rsidRPr="00F967D1">
        <w:rPr>
          <w:sz w:val="22"/>
          <w:szCs w:val="22"/>
        </w:rPr>
        <w:t xml:space="preserve">Technical Submissions: </w:t>
      </w:r>
      <w:r>
        <w:rPr>
          <w:b/>
          <w:bCs/>
          <w:sz w:val="22"/>
          <w:szCs w:val="22"/>
        </w:rPr>
        <w:t>ML Constrained Ops</w:t>
      </w:r>
    </w:p>
    <w:p w14:paraId="50D43C11" w14:textId="4CA44D8F" w:rsidR="009B6BDA" w:rsidRDefault="00525DC1" w:rsidP="009B6BDA">
      <w:pPr>
        <w:pStyle w:val="a8"/>
        <w:numPr>
          <w:ilvl w:val="0"/>
          <w:numId w:val="36"/>
        </w:numPr>
        <w:rPr>
          <w:szCs w:val="22"/>
        </w:rPr>
      </w:pPr>
      <w:hyperlink r:id="rId79" w:history="1">
        <w:r w:rsidR="009B6BDA" w:rsidRPr="009B6BDA">
          <w:rPr>
            <w:rStyle w:val="a6"/>
            <w:sz w:val="22"/>
            <w:szCs w:val="22"/>
          </w:rPr>
          <w:t>505r0</w:t>
        </w:r>
      </w:hyperlink>
      <w:r w:rsidR="009B6BDA" w:rsidRPr="009B6BDA">
        <w:rPr>
          <w:color w:val="FF0000"/>
          <w:szCs w:val="22"/>
        </w:rPr>
        <w:t xml:space="preserve"> </w:t>
      </w:r>
      <w:r w:rsidR="009B6BDA" w:rsidRPr="009B6BDA">
        <w:rPr>
          <w:szCs w:val="22"/>
        </w:rPr>
        <w:t>Sync transmission for non-STR MLD</w:t>
      </w:r>
      <w:r w:rsidR="009B6BDA" w:rsidRPr="009B6BDA">
        <w:rPr>
          <w:szCs w:val="22"/>
        </w:rPr>
        <w:tab/>
      </w:r>
      <w:r w:rsidR="009B6BDA" w:rsidRPr="009B6BDA">
        <w:rPr>
          <w:szCs w:val="22"/>
        </w:rPr>
        <w:tab/>
      </w:r>
      <w:r w:rsidR="009B6BDA" w:rsidRPr="009B6BDA">
        <w:rPr>
          <w:szCs w:val="22"/>
        </w:rPr>
        <w:tab/>
        <w:t xml:space="preserve">  (Ming Gan)</w:t>
      </w:r>
    </w:p>
    <w:p w14:paraId="56D69B78" w14:textId="0D7E6D13" w:rsidR="002353C1" w:rsidRDefault="002353C1" w:rsidP="002353C1">
      <w:pPr>
        <w:ind w:left="643"/>
        <w:rPr>
          <w:szCs w:val="22"/>
          <w:lang w:eastAsia="ko-KR"/>
        </w:rPr>
      </w:pPr>
      <w:r>
        <w:rPr>
          <w:szCs w:val="22"/>
          <w:lang w:eastAsia="ko-KR"/>
        </w:rPr>
        <w:t>Summary:</w:t>
      </w:r>
    </w:p>
    <w:p w14:paraId="36DB1341" w14:textId="462B17D1" w:rsidR="002353C1" w:rsidRDefault="002353C1" w:rsidP="002353C1">
      <w:pPr>
        <w:ind w:left="643"/>
        <w:rPr>
          <w:szCs w:val="22"/>
          <w:lang w:eastAsia="ko-KR"/>
        </w:rPr>
      </w:pPr>
      <w:r>
        <w:rPr>
          <w:szCs w:val="22"/>
          <w:lang w:eastAsia="ko-KR"/>
        </w:rPr>
        <w:t xml:space="preserve">Discussion: </w:t>
      </w:r>
    </w:p>
    <w:p w14:paraId="7E3D8351" w14:textId="6FFABE0F" w:rsidR="002353C1" w:rsidRDefault="002353C1" w:rsidP="002353C1">
      <w:pPr>
        <w:ind w:left="643"/>
        <w:rPr>
          <w:szCs w:val="22"/>
          <w:lang w:eastAsia="ko-KR"/>
        </w:rPr>
      </w:pPr>
      <w:r>
        <w:rPr>
          <w:szCs w:val="22"/>
          <w:lang w:eastAsia="ko-KR"/>
        </w:rPr>
        <w:t>C: I can support the SP. I have a similar contribution.</w:t>
      </w:r>
    </w:p>
    <w:p w14:paraId="18E3A4D4" w14:textId="0A7F941B" w:rsidR="002353C1" w:rsidRDefault="002353C1" w:rsidP="002353C1">
      <w:pPr>
        <w:ind w:left="643"/>
        <w:rPr>
          <w:szCs w:val="22"/>
          <w:lang w:eastAsia="ko-KR"/>
        </w:rPr>
      </w:pPr>
      <w:r>
        <w:rPr>
          <w:szCs w:val="22"/>
          <w:lang w:eastAsia="ko-KR"/>
        </w:rPr>
        <w:t>A: Yes, you have the same SP.</w:t>
      </w:r>
    </w:p>
    <w:p w14:paraId="015A456E" w14:textId="62EEEE35" w:rsidR="002353C1" w:rsidRDefault="002353C1" w:rsidP="002353C1">
      <w:pPr>
        <w:ind w:left="643"/>
        <w:rPr>
          <w:szCs w:val="22"/>
          <w:lang w:eastAsia="ko-KR"/>
        </w:rPr>
      </w:pPr>
      <w:r>
        <w:rPr>
          <w:szCs w:val="22"/>
          <w:lang w:eastAsia="ko-KR"/>
        </w:rPr>
        <w:t>C: slide 7, you’re suggesting the method that MLD STA invokes using lower ED level.</w:t>
      </w:r>
    </w:p>
    <w:p w14:paraId="0335455E" w14:textId="25D1DC19" w:rsidR="002353C1" w:rsidRDefault="00915D29" w:rsidP="002353C1">
      <w:pPr>
        <w:ind w:left="643"/>
        <w:rPr>
          <w:szCs w:val="22"/>
          <w:lang w:eastAsia="ko-KR"/>
        </w:rPr>
      </w:pPr>
      <w:r>
        <w:rPr>
          <w:szCs w:val="22"/>
          <w:lang w:eastAsia="ko-KR"/>
        </w:rPr>
        <w:t xml:space="preserve">A: </w:t>
      </w:r>
    </w:p>
    <w:p w14:paraId="3890CB3E" w14:textId="62032799" w:rsidR="00915D29" w:rsidRDefault="00915D29" w:rsidP="002353C1">
      <w:pPr>
        <w:ind w:left="643"/>
        <w:rPr>
          <w:szCs w:val="22"/>
          <w:lang w:eastAsia="ko-KR"/>
        </w:rPr>
      </w:pPr>
      <w:r>
        <w:rPr>
          <w:szCs w:val="22"/>
          <w:lang w:eastAsia="ko-KR"/>
        </w:rPr>
        <w:t>C: slide 6, case 3, what does this do synchoronziation? Only end time alignment? Not start time?</w:t>
      </w:r>
    </w:p>
    <w:p w14:paraId="5BE1017E" w14:textId="2B8AD3AD" w:rsidR="00915D29" w:rsidRDefault="00915D29" w:rsidP="002353C1">
      <w:pPr>
        <w:ind w:left="643"/>
        <w:rPr>
          <w:szCs w:val="22"/>
          <w:lang w:eastAsia="ko-KR"/>
        </w:rPr>
      </w:pPr>
      <w:r>
        <w:rPr>
          <w:szCs w:val="22"/>
          <w:lang w:eastAsia="ko-KR"/>
        </w:rPr>
        <w:t>A: Yes. There is no blind issue?</w:t>
      </w:r>
    </w:p>
    <w:p w14:paraId="07E74FA5" w14:textId="59C12A63" w:rsidR="00915D29" w:rsidRDefault="00915D29" w:rsidP="002353C1">
      <w:pPr>
        <w:ind w:left="643"/>
        <w:rPr>
          <w:szCs w:val="22"/>
          <w:lang w:eastAsia="ko-KR"/>
        </w:rPr>
      </w:pPr>
      <w:r>
        <w:rPr>
          <w:rFonts w:hint="eastAsia"/>
          <w:szCs w:val="22"/>
          <w:lang w:eastAsia="ko-KR"/>
        </w:rPr>
        <w:t xml:space="preserve">C: What </w:t>
      </w:r>
      <w:r>
        <w:rPr>
          <w:szCs w:val="22"/>
          <w:lang w:eastAsia="ko-KR"/>
        </w:rPr>
        <w:t>is the difference between this and yongho’s SP?</w:t>
      </w:r>
    </w:p>
    <w:p w14:paraId="789DD354" w14:textId="4E329429" w:rsidR="00915D29" w:rsidRDefault="00915D29" w:rsidP="002353C1">
      <w:pPr>
        <w:ind w:left="643"/>
        <w:rPr>
          <w:szCs w:val="22"/>
          <w:lang w:eastAsia="ko-KR"/>
        </w:rPr>
      </w:pPr>
      <w:r>
        <w:rPr>
          <w:szCs w:val="22"/>
          <w:lang w:eastAsia="ko-KR"/>
        </w:rPr>
        <w:t>C: This is mandatory? We can use the compability.</w:t>
      </w:r>
    </w:p>
    <w:p w14:paraId="193981BB" w14:textId="056ACFB3" w:rsidR="00915D29" w:rsidRDefault="00915D29" w:rsidP="002353C1">
      <w:pPr>
        <w:ind w:left="643"/>
        <w:rPr>
          <w:szCs w:val="22"/>
          <w:lang w:eastAsia="ko-KR"/>
        </w:rPr>
      </w:pPr>
      <w:r>
        <w:rPr>
          <w:szCs w:val="22"/>
          <w:lang w:eastAsia="ko-KR"/>
        </w:rPr>
        <w:t xml:space="preserve">C: slide 7, </w:t>
      </w:r>
    </w:p>
    <w:p w14:paraId="6DAEC198" w14:textId="77777777" w:rsidR="00915D29" w:rsidRDefault="00915D29" w:rsidP="002353C1">
      <w:pPr>
        <w:ind w:left="643"/>
        <w:rPr>
          <w:szCs w:val="22"/>
          <w:lang w:eastAsia="ko-KR"/>
        </w:rPr>
      </w:pPr>
    </w:p>
    <w:p w14:paraId="6445CD91" w14:textId="696DAD7E" w:rsidR="00915D29" w:rsidRDefault="00915D29" w:rsidP="002353C1">
      <w:pPr>
        <w:ind w:left="643"/>
        <w:rPr>
          <w:szCs w:val="22"/>
          <w:lang w:eastAsia="ko-KR"/>
        </w:rPr>
      </w:pPr>
      <w:r>
        <w:rPr>
          <w:szCs w:val="22"/>
          <w:lang w:eastAsia="ko-KR"/>
        </w:rPr>
        <w:t xml:space="preserve">SP1 of 505r1: </w:t>
      </w:r>
      <w:r w:rsidRPr="00915D29">
        <w:rPr>
          <w:szCs w:val="22"/>
          <w:lang w:eastAsia="ko-KR"/>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15D29">
        <w:rPr>
          <w:szCs w:val="22"/>
          <w:lang w:eastAsia="ko-KR"/>
        </w:rPr>
        <w:cr/>
        <w:t>Exception: a high priority DL PPDU sent on one link may not be aligned with another DL PPDU sent on the other link</w:t>
      </w:r>
      <w:r w:rsidRPr="00915D29">
        <w:rPr>
          <w:szCs w:val="22"/>
          <w:lang w:eastAsia="ko-KR"/>
        </w:rPr>
        <w:cr/>
      </w:r>
    </w:p>
    <w:p w14:paraId="2E66AB43" w14:textId="24017C76" w:rsidR="00DA1BE4" w:rsidRDefault="00DA1BE4" w:rsidP="002353C1">
      <w:pPr>
        <w:ind w:left="643"/>
        <w:rPr>
          <w:szCs w:val="22"/>
          <w:lang w:eastAsia="ko-KR"/>
        </w:rPr>
      </w:pPr>
      <w:r w:rsidRPr="00DA1BE4">
        <w:rPr>
          <w:szCs w:val="22"/>
          <w:highlight w:val="green"/>
          <w:lang w:eastAsia="ko-KR"/>
        </w:rPr>
        <w:t>Yes/No/Abstain: 53/4/24</w:t>
      </w:r>
    </w:p>
    <w:p w14:paraId="2E12F6D8" w14:textId="77777777" w:rsidR="00915D29" w:rsidRDefault="00915D29" w:rsidP="002353C1">
      <w:pPr>
        <w:ind w:left="643"/>
        <w:rPr>
          <w:szCs w:val="22"/>
          <w:lang w:eastAsia="ko-KR"/>
        </w:rPr>
      </w:pPr>
    </w:p>
    <w:p w14:paraId="681071CA" w14:textId="77777777" w:rsidR="00DA1BE4" w:rsidRPr="002353C1" w:rsidRDefault="00DA1BE4" w:rsidP="002353C1">
      <w:pPr>
        <w:ind w:left="643"/>
        <w:rPr>
          <w:szCs w:val="22"/>
          <w:lang w:eastAsia="ko-KR"/>
        </w:rPr>
      </w:pPr>
    </w:p>
    <w:p w14:paraId="07B8966D" w14:textId="77777777" w:rsidR="00192747" w:rsidRDefault="00525DC1" w:rsidP="00192747">
      <w:pPr>
        <w:pStyle w:val="a8"/>
        <w:numPr>
          <w:ilvl w:val="0"/>
          <w:numId w:val="36"/>
        </w:numPr>
        <w:rPr>
          <w:sz w:val="22"/>
          <w:szCs w:val="22"/>
        </w:rPr>
      </w:pPr>
      <w:hyperlink r:id="rId80" w:history="1">
        <w:r w:rsidR="00192747" w:rsidRPr="00FB4140">
          <w:rPr>
            <w:rStyle w:val="a6"/>
            <w:sz w:val="22"/>
            <w:szCs w:val="22"/>
          </w:rPr>
          <w:t>739r0</w:t>
        </w:r>
      </w:hyperlink>
      <w:r w:rsidR="00192747" w:rsidRPr="00FB4140">
        <w:rPr>
          <w:color w:val="FF0000"/>
          <w:sz w:val="22"/>
          <w:szCs w:val="22"/>
        </w:rPr>
        <w:t xml:space="preserve"> </w:t>
      </w:r>
      <w:r w:rsidR="00192747" w:rsidRPr="00FB4140">
        <w:rPr>
          <w:sz w:val="22"/>
          <w:szCs w:val="22"/>
        </w:rPr>
        <w:t>Non-AP MLD Initiated Aggr.: Opportunity in TXOP           (Insun Jang)</w:t>
      </w:r>
    </w:p>
    <w:p w14:paraId="08C5B3BB" w14:textId="6A53C717" w:rsidR="00192747" w:rsidRDefault="00192747" w:rsidP="00192747">
      <w:pPr>
        <w:pStyle w:val="a8"/>
        <w:ind w:left="643"/>
        <w:rPr>
          <w:sz w:val="22"/>
          <w:szCs w:val="22"/>
        </w:rPr>
      </w:pPr>
      <w:r>
        <w:rPr>
          <w:sz w:val="22"/>
          <w:szCs w:val="22"/>
        </w:rPr>
        <w:t>Discussion:</w:t>
      </w:r>
    </w:p>
    <w:p w14:paraId="238CC44F" w14:textId="58FF28BE" w:rsidR="00192747" w:rsidRDefault="00192747" w:rsidP="00192747">
      <w:pPr>
        <w:pStyle w:val="a8"/>
        <w:ind w:left="643"/>
        <w:rPr>
          <w:sz w:val="22"/>
          <w:szCs w:val="22"/>
        </w:rPr>
      </w:pPr>
      <w:r>
        <w:rPr>
          <w:sz w:val="22"/>
          <w:szCs w:val="22"/>
        </w:rPr>
        <w:lastRenderedPageBreak/>
        <w:t>C: slide 8, During BA duration, BC is 0 and then STA holds the BC until either TXOP end or during the last BA duration before TXOP</w:t>
      </w:r>
    </w:p>
    <w:p w14:paraId="4FCAD518" w14:textId="335DCBEB" w:rsidR="00192747" w:rsidRDefault="00192747" w:rsidP="00192747">
      <w:pPr>
        <w:pStyle w:val="a8"/>
        <w:ind w:left="643"/>
        <w:rPr>
          <w:sz w:val="22"/>
          <w:szCs w:val="22"/>
        </w:rPr>
      </w:pPr>
      <w:r>
        <w:rPr>
          <w:sz w:val="22"/>
          <w:szCs w:val="22"/>
        </w:rPr>
        <w:t xml:space="preserve">A: </w:t>
      </w:r>
    </w:p>
    <w:p w14:paraId="3064B3D0" w14:textId="485D1102" w:rsidR="00192747" w:rsidRDefault="00192747" w:rsidP="00192747">
      <w:pPr>
        <w:pStyle w:val="a8"/>
        <w:ind w:left="643"/>
        <w:rPr>
          <w:sz w:val="22"/>
          <w:szCs w:val="22"/>
        </w:rPr>
      </w:pPr>
      <w:r>
        <w:rPr>
          <w:sz w:val="22"/>
          <w:szCs w:val="22"/>
        </w:rPr>
        <w:t>C: I have similar contribution. We can discuss them togther.</w:t>
      </w:r>
    </w:p>
    <w:p w14:paraId="66BF20B5" w14:textId="18AB2DA9" w:rsidR="00192747" w:rsidRDefault="00192747" w:rsidP="00192747">
      <w:pPr>
        <w:pStyle w:val="a8"/>
        <w:ind w:left="643"/>
        <w:rPr>
          <w:sz w:val="22"/>
          <w:szCs w:val="22"/>
        </w:rPr>
      </w:pPr>
      <w:r>
        <w:rPr>
          <w:sz w:val="22"/>
          <w:szCs w:val="22"/>
        </w:rPr>
        <w:t>C: If BC is not 0 and hold BC, then your</w:t>
      </w:r>
    </w:p>
    <w:p w14:paraId="356256DD" w14:textId="643BE812" w:rsidR="00192747" w:rsidRDefault="00192747" w:rsidP="00192747">
      <w:pPr>
        <w:pStyle w:val="a8"/>
        <w:ind w:left="643"/>
        <w:rPr>
          <w:sz w:val="22"/>
          <w:szCs w:val="22"/>
        </w:rPr>
      </w:pPr>
      <w:r>
        <w:rPr>
          <w:sz w:val="22"/>
          <w:szCs w:val="22"/>
        </w:rPr>
        <w:t>C: For the option2, your concept should be on top of the blind issue.</w:t>
      </w:r>
    </w:p>
    <w:p w14:paraId="0DE34E34" w14:textId="502E9200" w:rsidR="00192747" w:rsidRDefault="00192747" w:rsidP="00192747">
      <w:pPr>
        <w:pStyle w:val="a8"/>
        <w:ind w:left="643"/>
        <w:rPr>
          <w:sz w:val="22"/>
          <w:szCs w:val="22"/>
        </w:rPr>
      </w:pPr>
      <w:r>
        <w:rPr>
          <w:sz w:val="22"/>
          <w:szCs w:val="22"/>
        </w:rPr>
        <w:t xml:space="preserve">C: </w:t>
      </w:r>
      <w:r w:rsidR="009F4622">
        <w:rPr>
          <w:sz w:val="22"/>
          <w:szCs w:val="22"/>
        </w:rPr>
        <w:t xml:space="preserve">Can </w:t>
      </w:r>
      <w:r>
        <w:rPr>
          <w:sz w:val="22"/>
          <w:szCs w:val="22"/>
        </w:rPr>
        <w:t xml:space="preserve">Option 2-1 and option 2-2  both </w:t>
      </w:r>
      <w:r w:rsidR="009F4622">
        <w:rPr>
          <w:sz w:val="22"/>
          <w:szCs w:val="22"/>
        </w:rPr>
        <w:t>be</w:t>
      </w:r>
      <w:r>
        <w:rPr>
          <w:sz w:val="22"/>
          <w:szCs w:val="22"/>
        </w:rPr>
        <w:t xml:space="preserve"> allowed</w:t>
      </w:r>
      <w:r w:rsidR="009F4622">
        <w:rPr>
          <w:sz w:val="22"/>
          <w:szCs w:val="22"/>
        </w:rPr>
        <w:t>? Or need to choose one among them?</w:t>
      </w:r>
    </w:p>
    <w:p w14:paraId="47F2FF07" w14:textId="198B5640" w:rsidR="009F4622" w:rsidRDefault="009F4622" w:rsidP="00192747">
      <w:pPr>
        <w:pStyle w:val="a8"/>
        <w:ind w:left="643"/>
        <w:rPr>
          <w:sz w:val="22"/>
          <w:szCs w:val="22"/>
        </w:rPr>
      </w:pPr>
      <w:r>
        <w:rPr>
          <w:sz w:val="22"/>
          <w:szCs w:val="22"/>
        </w:rPr>
        <w:t>A: both are possbile.</w:t>
      </w:r>
    </w:p>
    <w:p w14:paraId="25A3D767" w14:textId="2862A5BD" w:rsidR="009F4622" w:rsidRDefault="009F4622" w:rsidP="00192747">
      <w:pPr>
        <w:pStyle w:val="a8"/>
        <w:ind w:left="643"/>
        <w:rPr>
          <w:sz w:val="22"/>
          <w:szCs w:val="22"/>
        </w:rPr>
      </w:pPr>
      <w:r>
        <w:rPr>
          <w:sz w:val="22"/>
          <w:szCs w:val="22"/>
        </w:rPr>
        <w:t>C: I don’t think. We need to choose one.</w:t>
      </w:r>
    </w:p>
    <w:p w14:paraId="54DC7433" w14:textId="6B7D1C00" w:rsidR="009F4622" w:rsidRDefault="009F4622" w:rsidP="00192747">
      <w:pPr>
        <w:pStyle w:val="a8"/>
        <w:ind w:left="643"/>
        <w:rPr>
          <w:sz w:val="22"/>
          <w:szCs w:val="22"/>
        </w:rPr>
      </w:pPr>
      <w:r>
        <w:rPr>
          <w:sz w:val="22"/>
          <w:szCs w:val="22"/>
        </w:rPr>
        <w:t>A: Yes. I understand. Got it.</w:t>
      </w:r>
    </w:p>
    <w:p w14:paraId="471079EC" w14:textId="7ED7F0B5" w:rsidR="00192747" w:rsidRDefault="00192747" w:rsidP="00192747">
      <w:pPr>
        <w:pStyle w:val="a8"/>
        <w:ind w:left="643"/>
        <w:rPr>
          <w:sz w:val="22"/>
          <w:szCs w:val="22"/>
        </w:rPr>
      </w:pPr>
      <w:r>
        <w:rPr>
          <w:sz w:val="22"/>
          <w:szCs w:val="22"/>
        </w:rPr>
        <w:t xml:space="preserve">C: </w:t>
      </w:r>
      <w:r w:rsidR="009F4622">
        <w:rPr>
          <w:sz w:val="22"/>
          <w:szCs w:val="22"/>
        </w:rPr>
        <w:t>You prefer option 2-2?</w:t>
      </w:r>
    </w:p>
    <w:p w14:paraId="39A80BC2" w14:textId="0053E4C1" w:rsidR="009F4622" w:rsidRDefault="009F4622" w:rsidP="00192747">
      <w:pPr>
        <w:pStyle w:val="a8"/>
        <w:ind w:left="643"/>
        <w:rPr>
          <w:sz w:val="22"/>
          <w:szCs w:val="22"/>
        </w:rPr>
      </w:pPr>
      <w:r>
        <w:rPr>
          <w:sz w:val="22"/>
          <w:szCs w:val="22"/>
        </w:rPr>
        <w:t>A: Yes</w:t>
      </w:r>
    </w:p>
    <w:p w14:paraId="3D3A4AC9" w14:textId="03F7593F" w:rsidR="009F4622" w:rsidRDefault="009F4622" w:rsidP="00192747">
      <w:pPr>
        <w:pStyle w:val="a8"/>
        <w:ind w:left="643"/>
        <w:rPr>
          <w:sz w:val="22"/>
          <w:szCs w:val="22"/>
        </w:rPr>
      </w:pPr>
      <w:r>
        <w:rPr>
          <w:sz w:val="22"/>
          <w:szCs w:val="22"/>
        </w:rPr>
        <w:t>C: several comments on blindness.</w:t>
      </w:r>
    </w:p>
    <w:p w14:paraId="43278966" w14:textId="573FE9CB" w:rsidR="009F4622" w:rsidRDefault="009F4622" w:rsidP="00192747">
      <w:pPr>
        <w:pStyle w:val="a8"/>
        <w:ind w:left="643"/>
        <w:rPr>
          <w:sz w:val="22"/>
          <w:szCs w:val="22"/>
        </w:rPr>
      </w:pPr>
      <w:r>
        <w:rPr>
          <w:sz w:val="22"/>
          <w:szCs w:val="22"/>
        </w:rPr>
        <w:t>C: option 2-3, if BC became 0, then you don’t do back off, just monitor channel sensing during specific duration. Is it your intention?</w:t>
      </w:r>
    </w:p>
    <w:p w14:paraId="6AAF042C" w14:textId="77777777" w:rsidR="009F4622" w:rsidRPr="00FB4140" w:rsidRDefault="009F4622" w:rsidP="00192747">
      <w:pPr>
        <w:pStyle w:val="a8"/>
        <w:ind w:left="643"/>
        <w:rPr>
          <w:sz w:val="22"/>
          <w:szCs w:val="22"/>
        </w:rPr>
      </w:pPr>
    </w:p>
    <w:p w14:paraId="4F6F85E0" w14:textId="77777777" w:rsidR="00192747" w:rsidRDefault="00525DC1" w:rsidP="00192747">
      <w:pPr>
        <w:pStyle w:val="a8"/>
        <w:numPr>
          <w:ilvl w:val="0"/>
          <w:numId w:val="36"/>
        </w:numPr>
        <w:rPr>
          <w:sz w:val="22"/>
          <w:szCs w:val="22"/>
        </w:rPr>
      </w:pPr>
      <w:hyperlink r:id="rId81" w:history="1">
        <w:r w:rsidR="00192747" w:rsidRPr="00FB4140">
          <w:rPr>
            <w:rStyle w:val="a6"/>
            <w:sz w:val="22"/>
            <w:szCs w:val="22"/>
          </w:rPr>
          <w:t>740r0</w:t>
        </w:r>
      </w:hyperlink>
      <w:r w:rsidR="00192747" w:rsidRPr="00FB4140">
        <w:rPr>
          <w:color w:val="FF0000"/>
          <w:sz w:val="22"/>
          <w:szCs w:val="22"/>
        </w:rPr>
        <w:t xml:space="preserve"> </w:t>
      </w:r>
      <w:r w:rsidR="00192747" w:rsidRPr="00FB4140">
        <w:rPr>
          <w:sz w:val="22"/>
          <w:szCs w:val="22"/>
        </w:rPr>
        <w:t>Non-AP MLD Initiated Aggr.: Truncation of Back-off Count (Insun Jang)</w:t>
      </w:r>
    </w:p>
    <w:p w14:paraId="49F8FA78" w14:textId="75AF2B77" w:rsidR="009F4622" w:rsidRDefault="009F4622" w:rsidP="009F4622">
      <w:pPr>
        <w:pStyle w:val="a8"/>
        <w:ind w:left="643"/>
        <w:rPr>
          <w:sz w:val="22"/>
          <w:szCs w:val="22"/>
        </w:rPr>
      </w:pPr>
      <w:r>
        <w:rPr>
          <w:sz w:val="22"/>
          <w:szCs w:val="22"/>
        </w:rPr>
        <w:t>Discussion:</w:t>
      </w:r>
    </w:p>
    <w:p w14:paraId="6FADB2BF" w14:textId="31E578D3" w:rsidR="009F4622" w:rsidRDefault="00522605" w:rsidP="009F4622">
      <w:pPr>
        <w:pStyle w:val="a8"/>
        <w:ind w:left="643"/>
        <w:rPr>
          <w:sz w:val="22"/>
          <w:szCs w:val="22"/>
        </w:rPr>
      </w:pPr>
      <w:r>
        <w:rPr>
          <w:sz w:val="22"/>
          <w:szCs w:val="22"/>
        </w:rPr>
        <w:t xml:space="preserve">C: Only after the STA check the fixed duration like PIFS, the STA transmits the </w:t>
      </w:r>
      <w:r w:rsidR="00872B27">
        <w:rPr>
          <w:sz w:val="22"/>
          <w:szCs w:val="22"/>
        </w:rPr>
        <w:t>frame without any backoff? Is it possbile?</w:t>
      </w:r>
    </w:p>
    <w:p w14:paraId="723D8863" w14:textId="4B58F3CB" w:rsidR="00522605" w:rsidRDefault="00872B27" w:rsidP="009F4622">
      <w:pPr>
        <w:pStyle w:val="a8"/>
        <w:ind w:left="643"/>
        <w:rPr>
          <w:sz w:val="22"/>
          <w:szCs w:val="22"/>
          <w:lang w:eastAsia="ko-KR"/>
        </w:rPr>
      </w:pPr>
      <w:r>
        <w:rPr>
          <w:rFonts w:hint="eastAsia"/>
          <w:sz w:val="22"/>
          <w:szCs w:val="22"/>
          <w:lang w:eastAsia="ko-KR"/>
        </w:rPr>
        <w:t xml:space="preserve">A: we prefer </w:t>
      </w:r>
    </w:p>
    <w:p w14:paraId="3DA62FC8" w14:textId="6C37AA73" w:rsidR="00522605" w:rsidRDefault="00522605" w:rsidP="009F4622">
      <w:pPr>
        <w:pStyle w:val="a8"/>
        <w:ind w:left="643"/>
        <w:rPr>
          <w:sz w:val="22"/>
          <w:szCs w:val="22"/>
        </w:rPr>
      </w:pPr>
      <w:r>
        <w:rPr>
          <w:sz w:val="22"/>
          <w:szCs w:val="22"/>
        </w:rPr>
        <w:t>C: slide 9, do you explain ”the EDCA parameters of previsouly used AC are used..”?</w:t>
      </w:r>
    </w:p>
    <w:p w14:paraId="2E92E541" w14:textId="71BF4F86" w:rsidR="00522605" w:rsidRDefault="00522605" w:rsidP="009F4622">
      <w:pPr>
        <w:pStyle w:val="a8"/>
        <w:ind w:left="643"/>
        <w:rPr>
          <w:sz w:val="22"/>
          <w:szCs w:val="22"/>
        </w:rPr>
      </w:pPr>
      <w:r>
        <w:rPr>
          <w:sz w:val="22"/>
          <w:szCs w:val="22"/>
        </w:rPr>
        <w:t>C: If previous AC is AC_VO and the following AC is AC_BE, then which AC is used ? AC_VO still? Or new AC_BE is used?</w:t>
      </w:r>
    </w:p>
    <w:p w14:paraId="5AC1B14C" w14:textId="6992A87C" w:rsidR="00522605" w:rsidRDefault="00522605" w:rsidP="009F4622">
      <w:pPr>
        <w:pStyle w:val="a8"/>
        <w:ind w:left="643"/>
        <w:rPr>
          <w:sz w:val="22"/>
          <w:szCs w:val="22"/>
        </w:rPr>
      </w:pPr>
      <w:r>
        <w:rPr>
          <w:sz w:val="22"/>
          <w:szCs w:val="22"/>
        </w:rPr>
        <w:t xml:space="preserve">C: </w:t>
      </w:r>
      <w:r w:rsidR="00872B27">
        <w:rPr>
          <w:sz w:val="22"/>
          <w:szCs w:val="22"/>
        </w:rPr>
        <w:t>how can STA1 and STA2 communicate each other? There is no relation between lower MACs of both STAs.</w:t>
      </w:r>
    </w:p>
    <w:p w14:paraId="2DCB413E" w14:textId="24E1B432" w:rsidR="00872B27" w:rsidRDefault="00872B27" w:rsidP="009F4622">
      <w:pPr>
        <w:pStyle w:val="a8"/>
        <w:ind w:left="643"/>
        <w:rPr>
          <w:sz w:val="22"/>
          <w:szCs w:val="22"/>
        </w:rPr>
      </w:pPr>
      <w:r>
        <w:rPr>
          <w:sz w:val="22"/>
          <w:szCs w:val="22"/>
        </w:rPr>
        <w:t>A: We assume that both STAs can communicate each other.</w:t>
      </w:r>
    </w:p>
    <w:p w14:paraId="5118ECB9" w14:textId="77777777" w:rsidR="00522605" w:rsidRPr="00FB4140" w:rsidRDefault="00522605" w:rsidP="009F4622">
      <w:pPr>
        <w:pStyle w:val="a8"/>
        <w:ind w:left="643"/>
        <w:rPr>
          <w:sz w:val="22"/>
          <w:szCs w:val="22"/>
        </w:rPr>
      </w:pPr>
    </w:p>
    <w:p w14:paraId="046FB7A6" w14:textId="77777777" w:rsidR="00192747" w:rsidRDefault="00525DC1" w:rsidP="00192747">
      <w:pPr>
        <w:pStyle w:val="a8"/>
        <w:numPr>
          <w:ilvl w:val="0"/>
          <w:numId w:val="36"/>
        </w:numPr>
        <w:jc w:val="both"/>
        <w:rPr>
          <w:sz w:val="22"/>
          <w:szCs w:val="22"/>
        </w:rPr>
      </w:pPr>
      <w:hyperlink r:id="rId82" w:history="1">
        <w:r w:rsidR="00192747" w:rsidRPr="0043731B">
          <w:rPr>
            <w:rStyle w:val="a6"/>
            <w:sz w:val="22"/>
            <w:szCs w:val="22"/>
          </w:rPr>
          <w:t>762r0</w:t>
        </w:r>
      </w:hyperlink>
      <w:r w:rsidR="00192747" w:rsidRPr="0043731B">
        <w:rPr>
          <w:color w:val="FF0000"/>
          <w:sz w:val="22"/>
          <w:szCs w:val="22"/>
        </w:rPr>
        <w:t xml:space="preserve"> </w:t>
      </w:r>
      <w:r w:rsidR="00192747" w:rsidRPr="0043731B">
        <w:rPr>
          <w:sz w:val="22"/>
          <w:szCs w:val="22"/>
        </w:rPr>
        <w:t>STA ID Indication for Constrained Multi-Link Operation</w:t>
      </w:r>
      <w:r w:rsidR="00192747" w:rsidRPr="0043731B">
        <w:rPr>
          <w:sz w:val="22"/>
          <w:szCs w:val="22"/>
        </w:rPr>
        <w:tab/>
      </w:r>
      <w:r w:rsidR="00192747">
        <w:rPr>
          <w:sz w:val="22"/>
          <w:szCs w:val="22"/>
        </w:rPr>
        <w:t xml:space="preserve"> </w:t>
      </w:r>
      <w:r w:rsidR="00192747" w:rsidRPr="0043731B">
        <w:rPr>
          <w:sz w:val="22"/>
          <w:szCs w:val="22"/>
        </w:rPr>
        <w:t>(Yongho Seok)</w:t>
      </w:r>
    </w:p>
    <w:p w14:paraId="01CAA71A" w14:textId="05D07F2C" w:rsidR="00872B27" w:rsidRDefault="00872B27" w:rsidP="00872B27">
      <w:pPr>
        <w:pStyle w:val="a8"/>
        <w:ind w:left="643"/>
        <w:jc w:val="both"/>
        <w:rPr>
          <w:sz w:val="22"/>
          <w:szCs w:val="22"/>
        </w:rPr>
      </w:pPr>
      <w:r>
        <w:rPr>
          <w:sz w:val="22"/>
          <w:szCs w:val="22"/>
        </w:rPr>
        <w:t>C: Can we reuse the 11ax approach?</w:t>
      </w:r>
    </w:p>
    <w:p w14:paraId="5679481E" w14:textId="5ACBF77F" w:rsidR="00872B27" w:rsidRDefault="00872B27" w:rsidP="00872B27">
      <w:pPr>
        <w:pStyle w:val="a8"/>
        <w:ind w:left="643"/>
        <w:jc w:val="both"/>
        <w:rPr>
          <w:sz w:val="22"/>
          <w:szCs w:val="22"/>
        </w:rPr>
      </w:pPr>
      <w:r>
        <w:rPr>
          <w:sz w:val="22"/>
          <w:szCs w:val="22"/>
        </w:rPr>
        <w:t xml:space="preserve">A: If we decide 11bits STA_ID, we can reuse it. Phy did not decided it yet. </w:t>
      </w:r>
    </w:p>
    <w:p w14:paraId="48C8CF78" w14:textId="2656C9BC" w:rsidR="00872B27" w:rsidRDefault="00872B27" w:rsidP="00872B27">
      <w:pPr>
        <w:pStyle w:val="a8"/>
        <w:ind w:left="643"/>
        <w:jc w:val="both"/>
        <w:rPr>
          <w:sz w:val="22"/>
          <w:szCs w:val="22"/>
        </w:rPr>
      </w:pPr>
      <w:r>
        <w:rPr>
          <w:sz w:val="22"/>
          <w:szCs w:val="22"/>
        </w:rPr>
        <w:t xml:space="preserve">C: I have similar comments. I prefer </w:t>
      </w:r>
      <w:r w:rsidR="00E2623A">
        <w:rPr>
          <w:sz w:val="22"/>
          <w:szCs w:val="22"/>
        </w:rPr>
        <w:t>AID field. If we use small size ID, then it’s not useful.</w:t>
      </w:r>
    </w:p>
    <w:p w14:paraId="56F594B5" w14:textId="768615B2" w:rsidR="00E2623A" w:rsidRDefault="00E2623A" w:rsidP="00872B27">
      <w:pPr>
        <w:pStyle w:val="a8"/>
        <w:ind w:left="643"/>
        <w:jc w:val="both"/>
        <w:rPr>
          <w:sz w:val="22"/>
          <w:szCs w:val="22"/>
        </w:rPr>
      </w:pPr>
      <w:r>
        <w:rPr>
          <w:sz w:val="22"/>
          <w:szCs w:val="22"/>
        </w:rPr>
        <w:t xml:space="preserve">C: Slide 6, non-AP MLD behavior. Here, if the STA detects STA ID, then STA pause the EDCA. </w:t>
      </w:r>
    </w:p>
    <w:p w14:paraId="3622F7B8" w14:textId="77777777" w:rsidR="00E2623A" w:rsidRDefault="00E2623A" w:rsidP="00872B27">
      <w:pPr>
        <w:pStyle w:val="a8"/>
        <w:ind w:left="643"/>
        <w:jc w:val="both"/>
        <w:rPr>
          <w:sz w:val="22"/>
          <w:szCs w:val="22"/>
        </w:rPr>
      </w:pPr>
    </w:p>
    <w:p w14:paraId="2687BE5C" w14:textId="502A43EB" w:rsidR="00DA08BD" w:rsidRPr="00E2623A" w:rsidRDefault="00E2623A" w:rsidP="00E2623A">
      <w:pPr>
        <w:pStyle w:val="a8"/>
        <w:numPr>
          <w:ilvl w:val="0"/>
          <w:numId w:val="39"/>
        </w:numPr>
        <w:jc w:val="both"/>
        <w:rPr>
          <w:szCs w:val="22"/>
          <w:lang w:val="en-US"/>
        </w:rPr>
      </w:pPr>
      <w:r>
        <w:rPr>
          <w:b/>
          <w:bCs/>
          <w:szCs w:val="22"/>
          <w:lang w:val="en-US"/>
        </w:rPr>
        <w:t xml:space="preserve">SP1: </w:t>
      </w:r>
      <w:r w:rsidR="00785A0A" w:rsidRPr="00E2623A">
        <w:rPr>
          <w:b/>
          <w:bCs/>
          <w:szCs w:val="22"/>
          <w:lang w:val="en-US"/>
        </w:rPr>
        <w:t>Do you support that the STA ID field in a downlink EHT SU PPDU sent from an EHT AP to an EHT STA identifies the recipient EHT STA?</w:t>
      </w:r>
    </w:p>
    <w:p w14:paraId="409EA417" w14:textId="77777777" w:rsidR="00DA08BD" w:rsidRDefault="00785A0A" w:rsidP="00E2623A">
      <w:pPr>
        <w:pStyle w:val="a8"/>
        <w:numPr>
          <w:ilvl w:val="1"/>
          <w:numId w:val="39"/>
        </w:numPr>
        <w:jc w:val="both"/>
        <w:rPr>
          <w:szCs w:val="22"/>
          <w:lang w:val="en-US"/>
        </w:rPr>
      </w:pPr>
      <w:r w:rsidRPr="00E2623A">
        <w:rPr>
          <w:szCs w:val="22"/>
          <w:lang w:val="en-US"/>
        </w:rPr>
        <w:t xml:space="preserve">NOTE- The size and encoding of the STA ID field in the downlink EHT SU PPDU is TBD. </w:t>
      </w:r>
    </w:p>
    <w:p w14:paraId="73E4D9D1" w14:textId="175C3E1D" w:rsidR="00E2623A" w:rsidRDefault="00E2623A" w:rsidP="003C25EF">
      <w:pPr>
        <w:ind w:firstLine="720"/>
        <w:jc w:val="both"/>
        <w:rPr>
          <w:szCs w:val="22"/>
          <w:lang w:val="en-US" w:eastAsia="ko-KR"/>
        </w:rPr>
      </w:pPr>
      <w:r w:rsidRPr="003C25EF">
        <w:rPr>
          <w:rFonts w:hint="eastAsia"/>
          <w:szCs w:val="22"/>
          <w:highlight w:val="green"/>
          <w:lang w:val="en-US" w:eastAsia="ko-KR"/>
        </w:rPr>
        <w:t>The SP is approved with unanimous consent</w:t>
      </w:r>
    </w:p>
    <w:p w14:paraId="4030488E" w14:textId="77777777" w:rsidR="00E2623A" w:rsidRPr="00E2623A" w:rsidRDefault="00E2623A" w:rsidP="00E2623A">
      <w:pPr>
        <w:jc w:val="both"/>
        <w:rPr>
          <w:szCs w:val="22"/>
          <w:lang w:val="en-US"/>
        </w:rPr>
      </w:pPr>
    </w:p>
    <w:p w14:paraId="324F273F" w14:textId="77777777" w:rsidR="00DA08BD" w:rsidRPr="00E2623A" w:rsidRDefault="00E2623A" w:rsidP="00E2623A">
      <w:pPr>
        <w:pStyle w:val="a8"/>
        <w:numPr>
          <w:ilvl w:val="0"/>
          <w:numId w:val="40"/>
        </w:numPr>
        <w:jc w:val="both"/>
        <w:rPr>
          <w:sz w:val="22"/>
          <w:szCs w:val="22"/>
          <w:lang w:val="en-US" w:eastAsia="ko-KR"/>
        </w:rPr>
      </w:pPr>
      <w:r>
        <w:rPr>
          <w:rFonts w:hint="eastAsia"/>
          <w:sz w:val="22"/>
          <w:szCs w:val="22"/>
          <w:lang w:eastAsia="ko-KR"/>
        </w:rPr>
        <w:t xml:space="preserve">SP2: </w:t>
      </w:r>
      <w:r w:rsidR="00785A0A" w:rsidRPr="00E2623A">
        <w:rPr>
          <w:b/>
          <w:bCs/>
          <w:sz w:val="22"/>
          <w:szCs w:val="22"/>
          <w:lang w:val="en-US" w:eastAsia="ko-KR"/>
        </w:rPr>
        <w:t>Do you support that the STA ID field in an uplink EHT SU PPDU sent from an EHT STA to an EHT AP identifies the transmitter EHT STA?</w:t>
      </w:r>
    </w:p>
    <w:p w14:paraId="21A16A7D" w14:textId="77777777" w:rsidR="00DA08BD" w:rsidRPr="00E2623A" w:rsidRDefault="00785A0A" w:rsidP="00E2623A">
      <w:pPr>
        <w:pStyle w:val="a8"/>
        <w:numPr>
          <w:ilvl w:val="1"/>
          <w:numId w:val="40"/>
        </w:numPr>
        <w:jc w:val="both"/>
        <w:rPr>
          <w:szCs w:val="22"/>
          <w:lang w:val="en-US" w:eastAsia="ko-KR"/>
        </w:rPr>
      </w:pPr>
      <w:r w:rsidRPr="00E2623A">
        <w:rPr>
          <w:szCs w:val="22"/>
          <w:lang w:val="en-US" w:eastAsia="ko-KR"/>
        </w:rPr>
        <w:t xml:space="preserve">NOTE- The size and encoding of the STA ID field in the uplink EHT SU PPDU is TBD. </w:t>
      </w:r>
    </w:p>
    <w:p w14:paraId="0244E6FC" w14:textId="77777777" w:rsidR="003C25EF" w:rsidRPr="003C25EF" w:rsidRDefault="003C25EF" w:rsidP="003C25EF">
      <w:pPr>
        <w:pStyle w:val="a8"/>
        <w:numPr>
          <w:ilvl w:val="0"/>
          <w:numId w:val="40"/>
        </w:numPr>
        <w:jc w:val="both"/>
        <w:rPr>
          <w:szCs w:val="22"/>
          <w:lang w:val="en-US" w:eastAsia="ko-KR"/>
        </w:rPr>
      </w:pPr>
      <w:r w:rsidRPr="003C25EF">
        <w:rPr>
          <w:rFonts w:hint="eastAsia"/>
          <w:szCs w:val="22"/>
          <w:highlight w:val="green"/>
          <w:lang w:val="en-US" w:eastAsia="ko-KR"/>
        </w:rPr>
        <w:t>The SP is approved with unanimous consent</w:t>
      </w:r>
    </w:p>
    <w:p w14:paraId="10FB554A" w14:textId="77777777" w:rsidR="00E2623A" w:rsidRPr="0043731B" w:rsidRDefault="00E2623A" w:rsidP="00872B27">
      <w:pPr>
        <w:pStyle w:val="a8"/>
        <w:ind w:left="643"/>
        <w:jc w:val="both"/>
        <w:rPr>
          <w:sz w:val="22"/>
          <w:szCs w:val="22"/>
        </w:rPr>
      </w:pPr>
    </w:p>
    <w:p w14:paraId="001401FF" w14:textId="77777777" w:rsidR="00E2623A" w:rsidRDefault="00525DC1" w:rsidP="00E2623A">
      <w:pPr>
        <w:pStyle w:val="a8"/>
        <w:numPr>
          <w:ilvl w:val="0"/>
          <w:numId w:val="36"/>
        </w:numPr>
        <w:rPr>
          <w:sz w:val="22"/>
          <w:szCs w:val="22"/>
        </w:rPr>
      </w:pPr>
      <w:hyperlink r:id="rId83" w:history="1">
        <w:r w:rsidR="00E2623A" w:rsidRPr="00AB2125">
          <w:rPr>
            <w:rStyle w:val="a6"/>
            <w:sz w:val="22"/>
            <w:szCs w:val="22"/>
          </w:rPr>
          <w:t>809r0</w:t>
        </w:r>
      </w:hyperlink>
      <w:r w:rsidR="00E2623A">
        <w:rPr>
          <w:sz w:val="22"/>
          <w:szCs w:val="22"/>
        </w:rPr>
        <w:t xml:space="preserve"> </w:t>
      </w:r>
      <w:r w:rsidR="00E2623A" w:rsidRPr="00913B53">
        <w:rPr>
          <w:sz w:val="22"/>
          <w:szCs w:val="22"/>
        </w:rPr>
        <w:t>STR capability report</w:t>
      </w:r>
      <w:r w:rsidR="00E2623A" w:rsidRPr="00913B53">
        <w:rPr>
          <w:sz w:val="22"/>
          <w:szCs w:val="22"/>
        </w:rPr>
        <w:tab/>
      </w:r>
      <w:r w:rsidR="00E2623A">
        <w:rPr>
          <w:sz w:val="22"/>
          <w:szCs w:val="22"/>
        </w:rPr>
        <w:tab/>
      </w:r>
      <w:r w:rsidR="00E2623A">
        <w:rPr>
          <w:sz w:val="22"/>
          <w:szCs w:val="22"/>
        </w:rPr>
        <w:tab/>
      </w:r>
      <w:r w:rsidR="00E2623A">
        <w:rPr>
          <w:sz w:val="22"/>
          <w:szCs w:val="22"/>
        </w:rPr>
        <w:tab/>
      </w:r>
      <w:r w:rsidR="00E2623A">
        <w:rPr>
          <w:sz w:val="22"/>
          <w:szCs w:val="22"/>
        </w:rPr>
        <w:tab/>
        <w:t xml:space="preserve"> (</w:t>
      </w:r>
      <w:r w:rsidR="00E2623A" w:rsidRPr="00913B53">
        <w:rPr>
          <w:sz w:val="22"/>
          <w:szCs w:val="22"/>
        </w:rPr>
        <w:t>Pooya Monajemi</w:t>
      </w:r>
      <w:r w:rsidR="00E2623A">
        <w:rPr>
          <w:sz w:val="22"/>
          <w:szCs w:val="22"/>
        </w:rPr>
        <w:t>)</w:t>
      </w:r>
    </w:p>
    <w:p w14:paraId="4E94FEFD" w14:textId="45070E65" w:rsidR="007C4EC6" w:rsidRDefault="007C4EC6" w:rsidP="007C4EC6">
      <w:pPr>
        <w:pStyle w:val="a8"/>
        <w:ind w:left="643"/>
        <w:rPr>
          <w:sz w:val="22"/>
          <w:szCs w:val="22"/>
        </w:rPr>
      </w:pPr>
      <w:r>
        <w:rPr>
          <w:sz w:val="22"/>
          <w:szCs w:val="22"/>
        </w:rPr>
        <w:t>Discussion:</w:t>
      </w:r>
      <w:bookmarkStart w:id="0" w:name="_GoBack"/>
      <w:bookmarkEnd w:id="0"/>
    </w:p>
    <w:p w14:paraId="1D034921" w14:textId="25444B84" w:rsidR="00E2623A" w:rsidRDefault="00E2623A" w:rsidP="00E2623A">
      <w:pPr>
        <w:pStyle w:val="a8"/>
        <w:ind w:left="643"/>
        <w:rPr>
          <w:sz w:val="22"/>
          <w:szCs w:val="22"/>
        </w:rPr>
      </w:pPr>
      <w:r>
        <w:rPr>
          <w:sz w:val="22"/>
          <w:szCs w:val="22"/>
        </w:rPr>
        <w:t>C: What is the impact of slide 7 parameter</w:t>
      </w:r>
      <w:r w:rsidR="009A59AA">
        <w:rPr>
          <w:sz w:val="22"/>
          <w:szCs w:val="22"/>
        </w:rPr>
        <w:t>s</w:t>
      </w:r>
      <w:r>
        <w:rPr>
          <w:sz w:val="22"/>
          <w:szCs w:val="22"/>
        </w:rPr>
        <w:t>?</w:t>
      </w:r>
    </w:p>
    <w:p w14:paraId="22192624" w14:textId="4E9DF95E" w:rsidR="00E2623A" w:rsidRDefault="00E2623A" w:rsidP="00E2623A">
      <w:pPr>
        <w:pStyle w:val="a8"/>
        <w:ind w:left="643"/>
        <w:rPr>
          <w:sz w:val="22"/>
          <w:szCs w:val="22"/>
        </w:rPr>
      </w:pPr>
      <w:r>
        <w:rPr>
          <w:sz w:val="22"/>
          <w:szCs w:val="22"/>
        </w:rPr>
        <w:t xml:space="preserve">A: </w:t>
      </w:r>
      <w:r w:rsidR="009A59AA">
        <w:rPr>
          <w:sz w:val="22"/>
          <w:szCs w:val="22"/>
        </w:rPr>
        <w:t>AP’s BSS channel selection.</w:t>
      </w:r>
    </w:p>
    <w:p w14:paraId="4811DAA6" w14:textId="79F95C93" w:rsidR="009A59AA" w:rsidRDefault="009A59AA" w:rsidP="00E2623A">
      <w:pPr>
        <w:pStyle w:val="a8"/>
        <w:ind w:left="643"/>
        <w:rPr>
          <w:sz w:val="22"/>
          <w:szCs w:val="22"/>
        </w:rPr>
      </w:pPr>
      <w:r>
        <w:rPr>
          <w:sz w:val="22"/>
          <w:szCs w:val="22"/>
        </w:rPr>
        <w:t>C: slide 4, TX PSD is for transmitted BW, RX PSD is for receiving BW.</w:t>
      </w:r>
    </w:p>
    <w:p w14:paraId="6E61788C" w14:textId="369C7BF4" w:rsidR="009A59AA" w:rsidRDefault="009A59AA" w:rsidP="00E2623A">
      <w:pPr>
        <w:pStyle w:val="a8"/>
        <w:ind w:left="643"/>
        <w:rPr>
          <w:sz w:val="22"/>
          <w:szCs w:val="22"/>
        </w:rPr>
      </w:pPr>
      <w:r>
        <w:rPr>
          <w:sz w:val="22"/>
          <w:szCs w:val="22"/>
        </w:rPr>
        <w:t>C: we have similar contribution. Those are internal parameters. This reference parameters can done by measurement between STAs.</w:t>
      </w:r>
    </w:p>
    <w:p w14:paraId="52E50277" w14:textId="4A464C0C" w:rsidR="009A59AA" w:rsidRDefault="009A59AA" w:rsidP="00E2623A">
      <w:pPr>
        <w:pStyle w:val="a8"/>
        <w:ind w:left="643"/>
        <w:rPr>
          <w:sz w:val="22"/>
          <w:szCs w:val="22"/>
        </w:rPr>
      </w:pPr>
      <w:r>
        <w:rPr>
          <w:sz w:val="22"/>
          <w:szCs w:val="22"/>
        </w:rPr>
        <w:lastRenderedPageBreak/>
        <w:t xml:space="preserve">C: How can the parameters consider BW? </w:t>
      </w:r>
    </w:p>
    <w:p w14:paraId="05E05562" w14:textId="11C216EC" w:rsidR="009A59AA" w:rsidRDefault="009A59AA" w:rsidP="00E2623A">
      <w:pPr>
        <w:pStyle w:val="a8"/>
        <w:ind w:left="643"/>
        <w:rPr>
          <w:sz w:val="22"/>
          <w:szCs w:val="22"/>
        </w:rPr>
      </w:pPr>
      <w:r>
        <w:rPr>
          <w:sz w:val="22"/>
          <w:szCs w:val="22"/>
        </w:rPr>
        <w:t>C: PPDU BW may have different BW.</w:t>
      </w:r>
    </w:p>
    <w:p w14:paraId="0A384F18" w14:textId="581CF8A1" w:rsidR="009A59AA" w:rsidRDefault="009A59AA" w:rsidP="00E2623A">
      <w:pPr>
        <w:pStyle w:val="a8"/>
        <w:ind w:left="643"/>
        <w:rPr>
          <w:sz w:val="22"/>
          <w:szCs w:val="22"/>
        </w:rPr>
      </w:pPr>
      <w:r>
        <w:rPr>
          <w:sz w:val="22"/>
          <w:szCs w:val="22"/>
        </w:rPr>
        <w:t>C: we have the definition of STR or non-STR clearly. No leakeage or not.</w:t>
      </w:r>
    </w:p>
    <w:p w14:paraId="38B77159" w14:textId="1AEC8104" w:rsidR="004331FB" w:rsidRDefault="004331FB" w:rsidP="00E2623A">
      <w:pPr>
        <w:pStyle w:val="a8"/>
        <w:ind w:left="643"/>
        <w:rPr>
          <w:sz w:val="22"/>
          <w:szCs w:val="22"/>
        </w:rPr>
      </w:pPr>
      <w:r>
        <w:rPr>
          <w:sz w:val="22"/>
          <w:szCs w:val="22"/>
        </w:rPr>
        <w:t xml:space="preserve">A: Proposal is optional. </w:t>
      </w:r>
    </w:p>
    <w:p w14:paraId="2C4C089F" w14:textId="77777777" w:rsidR="009A59AA" w:rsidRPr="00913B53" w:rsidRDefault="009A59AA" w:rsidP="00E2623A">
      <w:pPr>
        <w:pStyle w:val="a8"/>
        <w:ind w:left="643"/>
        <w:rPr>
          <w:sz w:val="22"/>
          <w:szCs w:val="22"/>
        </w:rPr>
      </w:pPr>
    </w:p>
    <w:p w14:paraId="1A9D3B93" w14:textId="77777777" w:rsidR="00E2623A" w:rsidRPr="00331AA4" w:rsidRDefault="00525DC1" w:rsidP="00E2623A">
      <w:pPr>
        <w:pStyle w:val="a8"/>
        <w:numPr>
          <w:ilvl w:val="0"/>
          <w:numId w:val="36"/>
        </w:numPr>
        <w:rPr>
          <w:sz w:val="22"/>
          <w:szCs w:val="22"/>
        </w:rPr>
      </w:pPr>
      <w:hyperlink r:id="rId84" w:history="1">
        <w:r w:rsidR="00E2623A" w:rsidRPr="00331AA4">
          <w:rPr>
            <w:rStyle w:val="a6"/>
            <w:sz w:val="22"/>
            <w:szCs w:val="22"/>
          </w:rPr>
          <w:t>909r0</w:t>
        </w:r>
      </w:hyperlink>
      <w:r w:rsidR="00E2623A" w:rsidRPr="00331AA4">
        <w:rPr>
          <w:color w:val="FF0000"/>
          <w:sz w:val="22"/>
          <w:szCs w:val="22"/>
        </w:rPr>
        <w:t xml:space="preserve"> </w:t>
      </w:r>
      <w:r w:rsidR="00E2623A" w:rsidRPr="00331AA4">
        <w:rPr>
          <w:sz w:val="22"/>
          <w:szCs w:val="22"/>
        </w:rPr>
        <w:t>Enhanced Non-STR MLD Operation</w:t>
      </w:r>
      <w:r w:rsidR="00E2623A" w:rsidRPr="00331AA4">
        <w:rPr>
          <w:sz w:val="22"/>
          <w:szCs w:val="22"/>
        </w:rPr>
        <w:tab/>
      </w:r>
      <w:r w:rsidR="00E2623A" w:rsidRPr="00331AA4">
        <w:rPr>
          <w:sz w:val="22"/>
          <w:szCs w:val="22"/>
        </w:rPr>
        <w:tab/>
      </w:r>
      <w:r w:rsidR="00E2623A" w:rsidRPr="00331AA4">
        <w:rPr>
          <w:sz w:val="22"/>
          <w:szCs w:val="22"/>
        </w:rPr>
        <w:tab/>
      </w:r>
      <w:r w:rsidR="00E2623A">
        <w:rPr>
          <w:sz w:val="22"/>
          <w:szCs w:val="22"/>
        </w:rPr>
        <w:t xml:space="preserve"> </w:t>
      </w:r>
      <w:r w:rsidR="00E2623A" w:rsidRPr="00331AA4">
        <w:rPr>
          <w:sz w:val="22"/>
          <w:szCs w:val="22"/>
        </w:rPr>
        <w:t>(Jeongki Kim)</w:t>
      </w:r>
    </w:p>
    <w:p w14:paraId="7B40CD61" w14:textId="77777777" w:rsidR="00E2623A" w:rsidRDefault="00E2623A" w:rsidP="003C25EF">
      <w:pPr>
        <w:pStyle w:val="a8"/>
        <w:ind w:left="643"/>
        <w:rPr>
          <w:rStyle w:val="a6"/>
          <w:color w:val="auto"/>
          <w:sz w:val="22"/>
          <w:szCs w:val="22"/>
          <w:u w:val="none"/>
        </w:rPr>
      </w:pPr>
    </w:p>
    <w:p w14:paraId="1A3A4AC6" w14:textId="77777777" w:rsidR="003C25EF" w:rsidRDefault="003C25EF" w:rsidP="003C25EF">
      <w:pPr>
        <w:pStyle w:val="a8"/>
        <w:ind w:left="643"/>
        <w:rPr>
          <w:rStyle w:val="a6"/>
          <w:rFonts w:hint="eastAsia"/>
          <w:color w:val="auto"/>
          <w:sz w:val="22"/>
          <w:szCs w:val="22"/>
          <w:u w:val="none"/>
          <w:lang w:eastAsia="ko-KR"/>
        </w:rPr>
      </w:pPr>
      <w:r>
        <w:rPr>
          <w:rStyle w:val="a6"/>
          <w:rFonts w:hint="eastAsia"/>
          <w:color w:val="auto"/>
          <w:sz w:val="22"/>
          <w:szCs w:val="22"/>
          <w:u w:val="none"/>
          <w:lang w:eastAsia="ko-KR"/>
        </w:rPr>
        <w:t>Discussion</w:t>
      </w:r>
    </w:p>
    <w:p w14:paraId="49535FA4" w14:textId="77777777" w:rsidR="003C25EF" w:rsidRDefault="003C25EF" w:rsidP="003C25EF">
      <w:pPr>
        <w:pStyle w:val="a8"/>
        <w:ind w:left="643"/>
        <w:rPr>
          <w:sz w:val="22"/>
          <w:szCs w:val="22"/>
        </w:rPr>
      </w:pPr>
      <w:r>
        <w:rPr>
          <w:sz w:val="22"/>
          <w:szCs w:val="22"/>
        </w:rPr>
        <w:t>C: Motivation is switching back and forth between STR and non-STR? How often do you expect it? Mobility is the reason of switching of STR and non-STR?</w:t>
      </w:r>
    </w:p>
    <w:p w14:paraId="1E88E046" w14:textId="77777777" w:rsidR="003C25EF" w:rsidRDefault="003C25EF" w:rsidP="003C25EF">
      <w:pPr>
        <w:pStyle w:val="a8"/>
        <w:ind w:left="643"/>
        <w:rPr>
          <w:sz w:val="22"/>
          <w:szCs w:val="22"/>
        </w:rPr>
      </w:pPr>
      <w:r>
        <w:rPr>
          <w:sz w:val="22"/>
          <w:szCs w:val="22"/>
        </w:rPr>
        <w:t>A: I don’t consider mobility of the STA. Not switching between STR and non-STR. STA just consider the distance between two links. If the distance between two links is very close, all bandwidth combinations are non-STR and in this case the non-AP MLD does not need to send the information and if the distance is very far, then non-AP MLD does not also need to send the information. The proposed approach can be used in the remaining cases.</w:t>
      </w:r>
    </w:p>
    <w:p w14:paraId="04109661" w14:textId="77777777" w:rsidR="003C25EF" w:rsidRDefault="003C25EF" w:rsidP="003C25EF">
      <w:pPr>
        <w:pStyle w:val="a8"/>
        <w:ind w:left="643"/>
        <w:rPr>
          <w:sz w:val="22"/>
          <w:szCs w:val="22"/>
        </w:rPr>
      </w:pPr>
      <w:r>
        <w:rPr>
          <w:sz w:val="22"/>
          <w:szCs w:val="22"/>
        </w:rPr>
        <w:t xml:space="preserve">C: Instead of monitoring the trigger frame, STA2 can transmit the UL frame with reduced power while AP1 transmits DL frame? </w:t>
      </w:r>
    </w:p>
    <w:p w14:paraId="0B65BC84" w14:textId="77777777" w:rsidR="003C25EF" w:rsidRDefault="003C25EF" w:rsidP="003C25EF">
      <w:pPr>
        <w:pStyle w:val="a8"/>
        <w:ind w:left="643"/>
        <w:rPr>
          <w:sz w:val="22"/>
          <w:szCs w:val="22"/>
        </w:rPr>
      </w:pPr>
      <w:r>
        <w:rPr>
          <w:sz w:val="22"/>
          <w:szCs w:val="22"/>
        </w:rPr>
        <w:t>A: Based on the reported information, STA2 can choose the BWs and the reduced TX power for transmitting UL frame.</w:t>
      </w:r>
    </w:p>
    <w:p w14:paraId="58FDCD0C" w14:textId="77777777" w:rsidR="003C25EF" w:rsidRDefault="003C25EF" w:rsidP="003C25EF">
      <w:pPr>
        <w:pStyle w:val="a8"/>
        <w:ind w:left="643"/>
        <w:rPr>
          <w:sz w:val="22"/>
          <w:szCs w:val="22"/>
        </w:rPr>
      </w:pPr>
      <w:r>
        <w:rPr>
          <w:sz w:val="22"/>
          <w:szCs w:val="22"/>
        </w:rPr>
        <w:t>C: How can the AP decide the MCS level of DL frame at the begining? When AP1 sends DL frames, it doesn’t know how much bandwidth STA sets for UL frame later.</w:t>
      </w:r>
    </w:p>
    <w:p w14:paraId="1BB02EF0" w14:textId="77777777" w:rsidR="003C25EF" w:rsidRDefault="003C25EF" w:rsidP="003C25EF">
      <w:pPr>
        <w:pStyle w:val="a8"/>
        <w:ind w:left="643"/>
        <w:rPr>
          <w:sz w:val="22"/>
          <w:szCs w:val="22"/>
        </w:rPr>
      </w:pPr>
      <w:r>
        <w:rPr>
          <w:sz w:val="22"/>
          <w:szCs w:val="22"/>
        </w:rPr>
        <w:t>A: Before STA2 sends UL frame, the STA2 already knows the MCS and BW of DL frame from AP1 and based on the information the STA2 can decide whether it sends UL frame or not. If the STA decides to send it, the STA properly chooses UL BW and Power of UL frame.</w:t>
      </w:r>
    </w:p>
    <w:p w14:paraId="51055E0A" w14:textId="77777777" w:rsidR="003C25EF" w:rsidRDefault="003C25EF" w:rsidP="003C25EF">
      <w:pPr>
        <w:pStyle w:val="a8"/>
        <w:ind w:left="643"/>
        <w:rPr>
          <w:sz w:val="22"/>
          <w:szCs w:val="22"/>
        </w:rPr>
      </w:pPr>
      <w:r>
        <w:rPr>
          <w:sz w:val="22"/>
          <w:szCs w:val="22"/>
        </w:rPr>
        <w:t xml:space="preserve">C: slide 5, you’re not proposing the mode change between STR and non-STR. You just define the STR capabilities depending on the operating bandwidths on each links. It’s not changing STR and non-STR mode. </w:t>
      </w:r>
    </w:p>
    <w:p w14:paraId="55F58FF4" w14:textId="77777777" w:rsidR="003C25EF" w:rsidRDefault="003C25EF" w:rsidP="003C25EF">
      <w:pPr>
        <w:pStyle w:val="a8"/>
        <w:ind w:left="643"/>
        <w:rPr>
          <w:sz w:val="22"/>
          <w:szCs w:val="22"/>
        </w:rPr>
      </w:pPr>
      <w:r>
        <w:rPr>
          <w:sz w:val="22"/>
          <w:szCs w:val="22"/>
        </w:rPr>
        <w:t xml:space="preserve">A: Yes, you’re right. </w:t>
      </w:r>
    </w:p>
    <w:p w14:paraId="48A07A2D" w14:textId="77777777" w:rsidR="003C25EF" w:rsidRDefault="003C25EF" w:rsidP="003C25EF">
      <w:pPr>
        <w:pStyle w:val="a8"/>
        <w:ind w:left="643"/>
        <w:rPr>
          <w:sz w:val="22"/>
          <w:szCs w:val="22"/>
        </w:rPr>
      </w:pPr>
    </w:p>
    <w:p w14:paraId="4F7BF7D3" w14:textId="77777777" w:rsidR="003C25EF" w:rsidRDefault="003C25EF" w:rsidP="003C25EF">
      <w:pPr>
        <w:rPr>
          <w:szCs w:val="22"/>
          <w:lang w:val="en-US"/>
        </w:rPr>
      </w:pPr>
      <w:r>
        <w:rPr>
          <w:szCs w:val="22"/>
          <w:lang w:val="en-US"/>
        </w:rPr>
        <w:t>The teleconference was adjourned at 12:59 EDT</w:t>
      </w:r>
    </w:p>
    <w:p w14:paraId="2BF968E8" w14:textId="77777777" w:rsidR="003C25EF" w:rsidRPr="00E2623A" w:rsidRDefault="003C25EF" w:rsidP="003C25EF">
      <w:pPr>
        <w:pStyle w:val="a8"/>
        <w:ind w:left="643"/>
        <w:rPr>
          <w:rStyle w:val="a6"/>
          <w:color w:val="auto"/>
          <w:sz w:val="22"/>
          <w:szCs w:val="22"/>
          <w:u w:val="none"/>
        </w:rPr>
      </w:pPr>
    </w:p>
    <w:p w14:paraId="065D9324" w14:textId="77777777" w:rsidR="00C76574" w:rsidRPr="007D058D" w:rsidRDefault="00C76574" w:rsidP="00C76574">
      <w:pPr>
        <w:rPr>
          <w:szCs w:val="22"/>
        </w:rPr>
      </w:pPr>
    </w:p>
    <w:sectPr w:rsidR="00C76574" w:rsidRPr="007D058D">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74DE6" w14:textId="77777777" w:rsidR="00525DC1" w:rsidRDefault="00525DC1">
      <w:r>
        <w:separator/>
      </w:r>
    </w:p>
  </w:endnote>
  <w:endnote w:type="continuationSeparator" w:id="0">
    <w:p w14:paraId="71C3698F" w14:textId="77777777" w:rsidR="00525DC1" w:rsidRDefault="0052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894B14" w:rsidRDefault="00525DC1">
    <w:pPr>
      <w:pStyle w:val="a3"/>
      <w:tabs>
        <w:tab w:val="clear" w:pos="6480"/>
        <w:tab w:val="center" w:pos="4680"/>
        <w:tab w:val="right" w:pos="9360"/>
      </w:tabs>
    </w:pPr>
    <w:r>
      <w:fldChar w:fldCharType="begin"/>
    </w:r>
    <w:r>
      <w:instrText xml:space="preserve"> SUBJECT  \* MERGEFORMAT </w:instrText>
    </w:r>
    <w:r>
      <w:fldChar w:fldCharType="separate"/>
    </w:r>
    <w:r w:rsidR="00894B14">
      <w:t>Submission</w:t>
    </w:r>
    <w:r>
      <w:fldChar w:fldCharType="end"/>
    </w:r>
    <w:r w:rsidR="00894B14">
      <w:tab/>
      <w:t xml:space="preserve">page </w:t>
    </w:r>
    <w:r w:rsidR="00894B14">
      <w:fldChar w:fldCharType="begin"/>
    </w:r>
    <w:r w:rsidR="00894B14">
      <w:instrText xml:space="preserve">page </w:instrText>
    </w:r>
    <w:r w:rsidR="00894B14">
      <w:fldChar w:fldCharType="separate"/>
    </w:r>
    <w:r w:rsidR="007C4EC6">
      <w:rPr>
        <w:noProof/>
      </w:rPr>
      <w:t>39</w:t>
    </w:r>
    <w:r w:rsidR="00894B14">
      <w:fldChar w:fldCharType="end"/>
    </w:r>
    <w:r w:rsidR="00894B14">
      <w:tab/>
      <w:t>Jeongki Kim, LG Electronics</w:t>
    </w:r>
  </w:p>
  <w:p w14:paraId="361085FA" w14:textId="77777777" w:rsidR="00894B14" w:rsidRDefault="00894B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AD2CD" w14:textId="77777777" w:rsidR="00525DC1" w:rsidRDefault="00525DC1">
      <w:r>
        <w:separator/>
      </w:r>
    </w:p>
  </w:footnote>
  <w:footnote w:type="continuationSeparator" w:id="0">
    <w:p w14:paraId="0A111F27" w14:textId="77777777" w:rsidR="00525DC1" w:rsidRDefault="00525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1A0D807E" w:rsidR="00894B14" w:rsidRPr="002B3424" w:rsidRDefault="00525DC1">
    <w:pPr>
      <w:pStyle w:val="a4"/>
      <w:tabs>
        <w:tab w:val="clear" w:pos="6480"/>
        <w:tab w:val="center" w:pos="4680"/>
        <w:tab w:val="right" w:pos="9360"/>
      </w:tabs>
    </w:pPr>
    <w:r>
      <w:fldChar w:fldCharType="begin"/>
    </w:r>
    <w:r>
      <w:instrText xml:space="preserve"> KEYWORDS   \* MERGEFORMAT </w:instrText>
    </w:r>
    <w:r>
      <w:fldChar w:fldCharType="separate"/>
    </w:r>
    <w:r w:rsidR="00894B14">
      <w:t>July 2020</w:t>
    </w:r>
    <w:r>
      <w:fldChar w:fldCharType="end"/>
    </w:r>
    <w:r w:rsidR="00894B14">
      <w:tab/>
    </w:r>
    <w:r w:rsidR="00894B14">
      <w:tab/>
    </w:r>
    <w:r>
      <w:fldChar w:fldCharType="begin"/>
    </w:r>
    <w:r>
      <w:instrText xml:space="preserve"> TITLE  \* MERGEFORMAT </w:instrText>
    </w:r>
    <w:r>
      <w:fldChar w:fldCharType="separate"/>
    </w:r>
    <w:r w:rsidR="00894B14">
      <w:t>doc.: IEEE 802.11-20/1079r</w:t>
    </w:r>
    <w:r>
      <w:fldChar w:fldCharType="end"/>
    </w:r>
    <w:r w:rsidR="00894B14">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굴림" w:hAnsi="굴림" w:hint="default"/>
      </w:rPr>
    </w:lvl>
    <w:lvl w:ilvl="1" w:tplc="81B6A83E">
      <w:numFmt w:val="bullet"/>
      <w:lvlText w:val="–"/>
      <w:lvlJc w:val="left"/>
      <w:pPr>
        <w:tabs>
          <w:tab w:val="num" w:pos="1440"/>
        </w:tabs>
        <w:ind w:left="1440" w:hanging="360"/>
      </w:pPr>
      <w:rPr>
        <w:rFonts w:ascii="굴림" w:hAnsi="굴림" w:hint="default"/>
      </w:rPr>
    </w:lvl>
    <w:lvl w:ilvl="2" w:tplc="F954B572" w:tentative="1">
      <w:start w:val="1"/>
      <w:numFmt w:val="bullet"/>
      <w:lvlText w:val="•"/>
      <w:lvlJc w:val="left"/>
      <w:pPr>
        <w:tabs>
          <w:tab w:val="num" w:pos="2160"/>
        </w:tabs>
        <w:ind w:left="2160" w:hanging="360"/>
      </w:pPr>
      <w:rPr>
        <w:rFonts w:ascii="굴림" w:hAnsi="굴림" w:hint="default"/>
      </w:rPr>
    </w:lvl>
    <w:lvl w:ilvl="3" w:tplc="49CA60A4" w:tentative="1">
      <w:start w:val="1"/>
      <w:numFmt w:val="bullet"/>
      <w:lvlText w:val="•"/>
      <w:lvlJc w:val="left"/>
      <w:pPr>
        <w:tabs>
          <w:tab w:val="num" w:pos="2880"/>
        </w:tabs>
        <w:ind w:left="2880" w:hanging="360"/>
      </w:pPr>
      <w:rPr>
        <w:rFonts w:ascii="굴림" w:hAnsi="굴림" w:hint="default"/>
      </w:rPr>
    </w:lvl>
    <w:lvl w:ilvl="4" w:tplc="F3F81B84" w:tentative="1">
      <w:start w:val="1"/>
      <w:numFmt w:val="bullet"/>
      <w:lvlText w:val="•"/>
      <w:lvlJc w:val="left"/>
      <w:pPr>
        <w:tabs>
          <w:tab w:val="num" w:pos="3600"/>
        </w:tabs>
        <w:ind w:left="3600" w:hanging="360"/>
      </w:pPr>
      <w:rPr>
        <w:rFonts w:ascii="굴림" w:hAnsi="굴림" w:hint="default"/>
      </w:rPr>
    </w:lvl>
    <w:lvl w:ilvl="5" w:tplc="071AE6D0" w:tentative="1">
      <w:start w:val="1"/>
      <w:numFmt w:val="bullet"/>
      <w:lvlText w:val="•"/>
      <w:lvlJc w:val="left"/>
      <w:pPr>
        <w:tabs>
          <w:tab w:val="num" w:pos="4320"/>
        </w:tabs>
        <w:ind w:left="4320" w:hanging="360"/>
      </w:pPr>
      <w:rPr>
        <w:rFonts w:ascii="굴림" w:hAnsi="굴림" w:hint="default"/>
      </w:rPr>
    </w:lvl>
    <w:lvl w:ilvl="6" w:tplc="3E10436A" w:tentative="1">
      <w:start w:val="1"/>
      <w:numFmt w:val="bullet"/>
      <w:lvlText w:val="•"/>
      <w:lvlJc w:val="left"/>
      <w:pPr>
        <w:tabs>
          <w:tab w:val="num" w:pos="5040"/>
        </w:tabs>
        <w:ind w:left="5040" w:hanging="360"/>
      </w:pPr>
      <w:rPr>
        <w:rFonts w:ascii="굴림" w:hAnsi="굴림" w:hint="default"/>
      </w:rPr>
    </w:lvl>
    <w:lvl w:ilvl="7" w:tplc="CF3A9848" w:tentative="1">
      <w:start w:val="1"/>
      <w:numFmt w:val="bullet"/>
      <w:lvlText w:val="•"/>
      <w:lvlJc w:val="left"/>
      <w:pPr>
        <w:tabs>
          <w:tab w:val="num" w:pos="5760"/>
        </w:tabs>
        <w:ind w:left="5760" w:hanging="360"/>
      </w:pPr>
      <w:rPr>
        <w:rFonts w:ascii="굴림" w:hAnsi="굴림" w:hint="default"/>
      </w:rPr>
    </w:lvl>
    <w:lvl w:ilvl="8" w:tplc="93DE578E"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굴림" w:hAnsi="굴림" w:hint="default"/>
      </w:rPr>
    </w:lvl>
    <w:lvl w:ilvl="1" w:tplc="873686D2">
      <w:numFmt w:val="bullet"/>
      <w:lvlText w:val="–"/>
      <w:lvlJc w:val="left"/>
      <w:pPr>
        <w:tabs>
          <w:tab w:val="num" w:pos="1440"/>
        </w:tabs>
        <w:ind w:left="1440" w:hanging="360"/>
      </w:pPr>
      <w:rPr>
        <w:rFonts w:ascii="굴림" w:hAnsi="굴림" w:hint="default"/>
      </w:rPr>
    </w:lvl>
    <w:lvl w:ilvl="2" w:tplc="BCC44898" w:tentative="1">
      <w:start w:val="1"/>
      <w:numFmt w:val="bullet"/>
      <w:lvlText w:val="•"/>
      <w:lvlJc w:val="left"/>
      <w:pPr>
        <w:tabs>
          <w:tab w:val="num" w:pos="2160"/>
        </w:tabs>
        <w:ind w:left="2160" w:hanging="360"/>
      </w:pPr>
      <w:rPr>
        <w:rFonts w:ascii="굴림" w:hAnsi="굴림" w:hint="default"/>
      </w:rPr>
    </w:lvl>
    <w:lvl w:ilvl="3" w:tplc="74CC4792" w:tentative="1">
      <w:start w:val="1"/>
      <w:numFmt w:val="bullet"/>
      <w:lvlText w:val="•"/>
      <w:lvlJc w:val="left"/>
      <w:pPr>
        <w:tabs>
          <w:tab w:val="num" w:pos="2880"/>
        </w:tabs>
        <w:ind w:left="2880" w:hanging="360"/>
      </w:pPr>
      <w:rPr>
        <w:rFonts w:ascii="굴림" w:hAnsi="굴림" w:hint="default"/>
      </w:rPr>
    </w:lvl>
    <w:lvl w:ilvl="4" w:tplc="FF7607A0" w:tentative="1">
      <w:start w:val="1"/>
      <w:numFmt w:val="bullet"/>
      <w:lvlText w:val="•"/>
      <w:lvlJc w:val="left"/>
      <w:pPr>
        <w:tabs>
          <w:tab w:val="num" w:pos="3600"/>
        </w:tabs>
        <w:ind w:left="3600" w:hanging="360"/>
      </w:pPr>
      <w:rPr>
        <w:rFonts w:ascii="굴림" w:hAnsi="굴림" w:hint="default"/>
      </w:rPr>
    </w:lvl>
    <w:lvl w:ilvl="5" w:tplc="CB007AF4" w:tentative="1">
      <w:start w:val="1"/>
      <w:numFmt w:val="bullet"/>
      <w:lvlText w:val="•"/>
      <w:lvlJc w:val="left"/>
      <w:pPr>
        <w:tabs>
          <w:tab w:val="num" w:pos="4320"/>
        </w:tabs>
        <w:ind w:left="4320" w:hanging="360"/>
      </w:pPr>
      <w:rPr>
        <w:rFonts w:ascii="굴림" w:hAnsi="굴림" w:hint="default"/>
      </w:rPr>
    </w:lvl>
    <w:lvl w:ilvl="6" w:tplc="4442F6D2" w:tentative="1">
      <w:start w:val="1"/>
      <w:numFmt w:val="bullet"/>
      <w:lvlText w:val="•"/>
      <w:lvlJc w:val="left"/>
      <w:pPr>
        <w:tabs>
          <w:tab w:val="num" w:pos="5040"/>
        </w:tabs>
        <w:ind w:left="5040" w:hanging="360"/>
      </w:pPr>
      <w:rPr>
        <w:rFonts w:ascii="굴림" w:hAnsi="굴림" w:hint="default"/>
      </w:rPr>
    </w:lvl>
    <w:lvl w:ilvl="7" w:tplc="77F8FB40" w:tentative="1">
      <w:start w:val="1"/>
      <w:numFmt w:val="bullet"/>
      <w:lvlText w:val="•"/>
      <w:lvlJc w:val="left"/>
      <w:pPr>
        <w:tabs>
          <w:tab w:val="num" w:pos="5760"/>
        </w:tabs>
        <w:ind w:left="5760" w:hanging="360"/>
      </w:pPr>
      <w:rPr>
        <w:rFonts w:ascii="굴림" w:hAnsi="굴림" w:hint="default"/>
      </w:rPr>
    </w:lvl>
    <w:lvl w:ilvl="8" w:tplc="825A4B9E"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CF66ED9"/>
    <w:multiLevelType w:val="hybridMultilevel"/>
    <w:tmpl w:val="AF98F110"/>
    <w:lvl w:ilvl="0" w:tplc="9B5C9E2C">
      <w:start w:val="1"/>
      <w:numFmt w:val="bullet"/>
      <w:lvlText w:val="•"/>
      <w:lvlJc w:val="left"/>
      <w:pPr>
        <w:tabs>
          <w:tab w:val="num" w:pos="720"/>
        </w:tabs>
        <w:ind w:left="720" w:hanging="360"/>
      </w:pPr>
      <w:rPr>
        <w:rFonts w:ascii="굴림" w:hAnsi="굴림" w:hint="default"/>
      </w:rPr>
    </w:lvl>
    <w:lvl w:ilvl="1" w:tplc="9AFA00D0" w:tentative="1">
      <w:start w:val="1"/>
      <w:numFmt w:val="bullet"/>
      <w:lvlText w:val="•"/>
      <w:lvlJc w:val="left"/>
      <w:pPr>
        <w:tabs>
          <w:tab w:val="num" w:pos="1440"/>
        </w:tabs>
        <w:ind w:left="1440" w:hanging="360"/>
      </w:pPr>
      <w:rPr>
        <w:rFonts w:ascii="굴림" w:hAnsi="굴림" w:hint="default"/>
      </w:rPr>
    </w:lvl>
    <w:lvl w:ilvl="2" w:tplc="6F46469E" w:tentative="1">
      <w:start w:val="1"/>
      <w:numFmt w:val="bullet"/>
      <w:lvlText w:val="•"/>
      <w:lvlJc w:val="left"/>
      <w:pPr>
        <w:tabs>
          <w:tab w:val="num" w:pos="2160"/>
        </w:tabs>
        <w:ind w:left="2160" w:hanging="360"/>
      </w:pPr>
      <w:rPr>
        <w:rFonts w:ascii="굴림" w:hAnsi="굴림" w:hint="default"/>
      </w:rPr>
    </w:lvl>
    <w:lvl w:ilvl="3" w:tplc="6D4C68BA" w:tentative="1">
      <w:start w:val="1"/>
      <w:numFmt w:val="bullet"/>
      <w:lvlText w:val="•"/>
      <w:lvlJc w:val="left"/>
      <w:pPr>
        <w:tabs>
          <w:tab w:val="num" w:pos="2880"/>
        </w:tabs>
        <w:ind w:left="2880" w:hanging="360"/>
      </w:pPr>
      <w:rPr>
        <w:rFonts w:ascii="굴림" w:hAnsi="굴림" w:hint="default"/>
      </w:rPr>
    </w:lvl>
    <w:lvl w:ilvl="4" w:tplc="252083E6" w:tentative="1">
      <w:start w:val="1"/>
      <w:numFmt w:val="bullet"/>
      <w:lvlText w:val="•"/>
      <w:lvlJc w:val="left"/>
      <w:pPr>
        <w:tabs>
          <w:tab w:val="num" w:pos="3600"/>
        </w:tabs>
        <w:ind w:left="3600" w:hanging="360"/>
      </w:pPr>
      <w:rPr>
        <w:rFonts w:ascii="굴림" w:hAnsi="굴림" w:hint="default"/>
      </w:rPr>
    </w:lvl>
    <w:lvl w:ilvl="5" w:tplc="766470CE" w:tentative="1">
      <w:start w:val="1"/>
      <w:numFmt w:val="bullet"/>
      <w:lvlText w:val="•"/>
      <w:lvlJc w:val="left"/>
      <w:pPr>
        <w:tabs>
          <w:tab w:val="num" w:pos="4320"/>
        </w:tabs>
        <w:ind w:left="4320" w:hanging="360"/>
      </w:pPr>
      <w:rPr>
        <w:rFonts w:ascii="굴림" w:hAnsi="굴림" w:hint="default"/>
      </w:rPr>
    </w:lvl>
    <w:lvl w:ilvl="6" w:tplc="08BA20F0" w:tentative="1">
      <w:start w:val="1"/>
      <w:numFmt w:val="bullet"/>
      <w:lvlText w:val="•"/>
      <w:lvlJc w:val="left"/>
      <w:pPr>
        <w:tabs>
          <w:tab w:val="num" w:pos="5040"/>
        </w:tabs>
        <w:ind w:left="5040" w:hanging="360"/>
      </w:pPr>
      <w:rPr>
        <w:rFonts w:ascii="굴림" w:hAnsi="굴림" w:hint="default"/>
      </w:rPr>
    </w:lvl>
    <w:lvl w:ilvl="7" w:tplc="DF2C22FE" w:tentative="1">
      <w:start w:val="1"/>
      <w:numFmt w:val="bullet"/>
      <w:lvlText w:val="•"/>
      <w:lvlJc w:val="left"/>
      <w:pPr>
        <w:tabs>
          <w:tab w:val="num" w:pos="5760"/>
        </w:tabs>
        <w:ind w:left="5760" w:hanging="360"/>
      </w:pPr>
      <w:rPr>
        <w:rFonts w:ascii="굴림" w:hAnsi="굴림" w:hint="default"/>
      </w:rPr>
    </w:lvl>
    <w:lvl w:ilvl="8" w:tplc="CDCA41B4"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굴림" w:hAnsi="굴림" w:hint="default"/>
      </w:rPr>
    </w:lvl>
    <w:lvl w:ilvl="1" w:tplc="3EBAC532">
      <w:numFmt w:val="bullet"/>
      <w:lvlText w:val="–"/>
      <w:lvlJc w:val="left"/>
      <w:pPr>
        <w:tabs>
          <w:tab w:val="num" w:pos="1440"/>
        </w:tabs>
        <w:ind w:left="1440" w:hanging="360"/>
      </w:pPr>
      <w:rPr>
        <w:rFonts w:ascii="굴림" w:hAnsi="굴림" w:hint="default"/>
      </w:rPr>
    </w:lvl>
    <w:lvl w:ilvl="2" w:tplc="CA105AC4" w:tentative="1">
      <w:start w:val="1"/>
      <w:numFmt w:val="bullet"/>
      <w:lvlText w:val="•"/>
      <w:lvlJc w:val="left"/>
      <w:pPr>
        <w:tabs>
          <w:tab w:val="num" w:pos="2160"/>
        </w:tabs>
        <w:ind w:left="2160" w:hanging="360"/>
      </w:pPr>
      <w:rPr>
        <w:rFonts w:ascii="굴림" w:hAnsi="굴림" w:hint="default"/>
      </w:rPr>
    </w:lvl>
    <w:lvl w:ilvl="3" w:tplc="8EB2EFDC" w:tentative="1">
      <w:start w:val="1"/>
      <w:numFmt w:val="bullet"/>
      <w:lvlText w:val="•"/>
      <w:lvlJc w:val="left"/>
      <w:pPr>
        <w:tabs>
          <w:tab w:val="num" w:pos="2880"/>
        </w:tabs>
        <w:ind w:left="2880" w:hanging="360"/>
      </w:pPr>
      <w:rPr>
        <w:rFonts w:ascii="굴림" w:hAnsi="굴림" w:hint="default"/>
      </w:rPr>
    </w:lvl>
    <w:lvl w:ilvl="4" w:tplc="6D76BF3C" w:tentative="1">
      <w:start w:val="1"/>
      <w:numFmt w:val="bullet"/>
      <w:lvlText w:val="•"/>
      <w:lvlJc w:val="left"/>
      <w:pPr>
        <w:tabs>
          <w:tab w:val="num" w:pos="3600"/>
        </w:tabs>
        <w:ind w:left="3600" w:hanging="360"/>
      </w:pPr>
      <w:rPr>
        <w:rFonts w:ascii="굴림" w:hAnsi="굴림" w:hint="default"/>
      </w:rPr>
    </w:lvl>
    <w:lvl w:ilvl="5" w:tplc="19AC2166" w:tentative="1">
      <w:start w:val="1"/>
      <w:numFmt w:val="bullet"/>
      <w:lvlText w:val="•"/>
      <w:lvlJc w:val="left"/>
      <w:pPr>
        <w:tabs>
          <w:tab w:val="num" w:pos="4320"/>
        </w:tabs>
        <w:ind w:left="4320" w:hanging="360"/>
      </w:pPr>
      <w:rPr>
        <w:rFonts w:ascii="굴림" w:hAnsi="굴림" w:hint="default"/>
      </w:rPr>
    </w:lvl>
    <w:lvl w:ilvl="6" w:tplc="C4C407D2" w:tentative="1">
      <w:start w:val="1"/>
      <w:numFmt w:val="bullet"/>
      <w:lvlText w:val="•"/>
      <w:lvlJc w:val="left"/>
      <w:pPr>
        <w:tabs>
          <w:tab w:val="num" w:pos="5040"/>
        </w:tabs>
        <w:ind w:left="5040" w:hanging="360"/>
      </w:pPr>
      <w:rPr>
        <w:rFonts w:ascii="굴림" w:hAnsi="굴림" w:hint="default"/>
      </w:rPr>
    </w:lvl>
    <w:lvl w:ilvl="7" w:tplc="6DA26470" w:tentative="1">
      <w:start w:val="1"/>
      <w:numFmt w:val="bullet"/>
      <w:lvlText w:val="•"/>
      <w:lvlJc w:val="left"/>
      <w:pPr>
        <w:tabs>
          <w:tab w:val="num" w:pos="5760"/>
        </w:tabs>
        <w:ind w:left="5760" w:hanging="360"/>
      </w:pPr>
      <w:rPr>
        <w:rFonts w:ascii="굴림" w:hAnsi="굴림" w:hint="default"/>
      </w:rPr>
    </w:lvl>
    <w:lvl w:ilvl="8" w:tplc="8BAE00A2"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456A31D1"/>
    <w:multiLevelType w:val="hybridMultilevel"/>
    <w:tmpl w:val="DB32C62E"/>
    <w:lvl w:ilvl="0" w:tplc="7D045E92">
      <w:start w:val="1"/>
      <w:numFmt w:val="bullet"/>
      <w:lvlText w:val="•"/>
      <w:lvlJc w:val="left"/>
      <w:pPr>
        <w:tabs>
          <w:tab w:val="num" w:pos="720"/>
        </w:tabs>
        <w:ind w:left="720" w:hanging="360"/>
      </w:pPr>
      <w:rPr>
        <w:rFonts w:ascii="굴림" w:hAnsi="굴림" w:hint="default"/>
      </w:rPr>
    </w:lvl>
    <w:lvl w:ilvl="1" w:tplc="7AC419CE">
      <w:numFmt w:val="bullet"/>
      <w:lvlText w:val="–"/>
      <w:lvlJc w:val="left"/>
      <w:pPr>
        <w:tabs>
          <w:tab w:val="num" w:pos="1440"/>
        </w:tabs>
        <w:ind w:left="1440" w:hanging="360"/>
      </w:pPr>
      <w:rPr>
        <w:rFonts w:ascii="굴림" w:hAnsi="굴림" w:hint="default"/>
      </w:rPr>
    </w:lvl>
    <w:lvl w:ilvl="2" w:tplc="7C762E2A">
      <w:numFmt w:val="bullet"/>
      <w:lvlText w:val="•"/>
      <w:lvlJc w:val="left"/>
      <w:pPr>
        <w:tabs>
          <w:tab w:val="num" w:pos="2160"/>
        </w:tabs>
        <w:ind w:left="2160" w:hanging="360"/>
      </w:pPr>
      <w:rPr>
        <w:rFonts w:ascii="굴림" w:hAnsi="굴림" w:hint="default"/>
      </w:rPr>
    </w:lvl>
    <w:lvl w:ilvl="3" w:tplc="616001CE" w:tentative="1">
      <w:start w:val="1"/>
      <w:numFmt w:val="bullet"/>
      <w:lvlText w:val="•"/>
      <w:lvlJc w:val="left"/>
      <w:pPr>
        <w:tabs>
          <w:tab w:val="num" w:pos="2880"/>
        </w:tabs>
        <w:ind w:left="2880" w:hanging="360"/>
      </w:pPr>
      <w:rPr>
        <w:rFonts w:ascii="굴림" w:hAnsi="굴림" w:hint="default"/>
      </w:rPr>
    </w:lvl>
    <w:lvl w:ilvl="4" w:tplc="BCA82028" w:tentative="1">
      <w:start w:val="1"/>
      <w:numFmt w:val="bullet"/>
      <w:lvlText w:val="•"/>
      <w:lvlJc w:val="left"/>
      <w:pPr>
        <w:tabs>
          <w:tab w:val="num" w:pos="3600"/>
        </w:tabs>
        <w:ind w:left="3600" w:hanging="360"/>
      </w:pPr>
      <w:rPr>
        <w:rFonts w:ascii="굴림" w:hAnsi="굴림" w:hint="default"/>
      </w:rPr>
    </w:lvl>
    <w:lvl w:ilvl="5" w:tplc="E038712C" w:tentative="1">
      <w:start w:val="1"/>
      <w:numFmt w:val="bullet"/>
      <w:lvlText w:val="•"/>
      <w:lvlJc w:val="left"/>
      <w:pPr>
        <w:tabs>
          <w:tab w:val="num" w:pos="4320"/>
        </w:tabs>
        <w:ind w:left="4320" w:hanging="360"/>
      </w:pPr>
      <w:rPr>
        <w:rFonts w:ascii="굴림" w:hAnsi="굴림" w:hint="default"/>
      </w:rPr>
    </w:lvl>
    <w:lvl w:ilvl="6" w:tplc="47B66B2C" w:tentative="1">
      <w:start w:val="1"/>
      <w:numFmt w:val="bullet"/>
      <w:lvlText w:val="•"/>
      <w:lvlJc w:val="left"/>
      <w:pPr>
        <w:tabs>
          <w:tab w:val="num" w:pos="5040"/>
        </w:tabs>
        <w:ind w:left="5040" w:hanging="360"/>
      </w:pPr>
      <w:rPr>
        <w:rFonts w:ascii="굴림" w:hAnsi="굴림" w:hint="default"/>
      </w:rPr>
    </w:lvl>
    <w:lvl w:ilvl="7" w:tplc="11FA0EB0" w:tentative="1">
      <w:start w:val="1"/>
      <w:numFmt w:val="bullet"/>
      <w:lvlText w:val="•"/>
      <w:lvlJc w:val="left"/>
      <w:pPr>
        <w:tabs>
          <w:tab w:val="num" w:pos="5760"/>
        </w:tabs>
        <w:ind w:left="5760" w:hanging="360"/>
      </w:pPr>
      <w:rPr>
        <w:rFonts w:ascii="굴림" w:hAnsi="굴림" w:hint="default"/>
      </w:rPr>
    </w:lvl>
    <w:lvl w:ilvl="8" w:tplc="CC6E4BA0"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46E049EA"/>
    <w:multiLevelType w:val="hybridMultilevel"/>
    <w:tmpl w:val="C9AA004E"/>
    <w:lvl w:ilvl="0" w:tplc="FF447C4C">
      <w:start w:val="1"/>
      <w:numFmt w:val="bullet"/>
      <w:lvlText w:val="•"/>
      <w:lvlJc w:val="left"/>
      <w:pPr>
        <w:tabs>
          <w:tab w:val="num" w:pos="720"/>
        </w:tabs>
        <w:ind w:left="720" w:hanging="360"/>
      </w:pPr>
      <w:rPr>
        <w:rFonts w:ascii="굴림" w:hAnsi="굴림" w:hint="default"/>
      </w:rPr>
    </w:lvl>
    <w:lvl w:ilvl="1" w:tplc="0B4C9C5A">
      <w:numFmt w:val="bullet"/>
      <w:lvlText w:val="–"/>
      <w:lvlJc w:val="left"/>
      <w:pPr>
        <w:tabs>
          <w:tab w:val="num" w:pos="1440"/>
        </w:tabs>
        <w:ind w:left="1440" w:hanging="360"/>
      </w:pPr>
      <w:rPr>
        <w:rFonts w:ascii="굴림" w:hAnsi="굴림" w:hint="default"/>
      </w:rPr>
    </w:lvl>
    <w:lvl w:ilvl="2" w:tplc="91B8C4D8" w:tentative="1">
      <w:start w:val="1"/>
      <w:numFmt w:val="bullet"/>
      <w:lvlText w:val="•"/>
      <w:lvlJc w:val="left"/>
      <w:pPr>
        <w:tabs>
          <w:tab w:val="num" w:pos="2160"/>
        </w:tabs>
        <w:ind w:left="2160" w:hanging="360"/>
      </w:pPr>
      <w:rPr>
        <w:rFonts w:ascii="굴림" w:hAnsi="굴림" w:hint="default"/>
      </w:rPr>
    </w:lvl>
    <w:lvl w:ilvl="3" w:tplc="05FCCCEA" w:tentative="1">
      <w:start w:val="1"/>
      <w:numFmt w:val="bullet"/>
      <w:lvlText w:val="•"/>
      <w:lvlJc w:val="left"/>
      <w:pPr>
        <w:tabs>
          <w:tab w:val="num" w:pos="2880"/>
        </w:tabs>
        <w:ind w:left="2880" w:hanging="360"/>
      </w:pPr>
      <w:rPr>
        <w:rFonts w:ascii="굴림" w:hAnsi="굴림" w:hint="default"/>
      </w:rPr>
    </w:lvl>
    <w:lvl w:ilvl="4" w:tplc="C3F898A4" w:tentative="1">
      <w:start w:val="1"/>
      <w:numFmt w:val="bullet"/>
      <w:lvlText w:val="•"/>
      <w:lvlJc w:val="left"/>
      <w:pPr>
        <w:tabs>
          <w:tab w:val="num" w:pos="3600"/>
        </w:tabs>
        <w:ind w:left="3600" w:hanging="360"/>
      </w:pPr>
      <w:rPr>
        <w:rFonts w:ascii="굴림" w:hAnsi="굴림" w:hint="default"/>
      </w:rPr>
    </w:lvl>
    <w:lvl w:ilvl="5" w:tplc="57A604FA" w:tentative="1">
      <w:start w:val="1"/>
      <w:numFmt w:val="bullet"/>
      <w:lvlText w:val="•"/>
      <w:lvlJc w:val="left"/>
      <w:pPr>
        <w:tabs>
          <w:tab w:val="num" w:pos="4320"/>
        </w:tabs>
        <w:ind w:left="4320" w:hanging="360"/>
      </w:pPr>
      <w:rPr>
        <w:rFonts w:ascii="굴림" w:hAnsi="굴림" w:hint="default"/>
      </w:rPr>
    </w:lvl>
    <w:lvl w:ilvl="6" w:tplc="348417C4" w:tentative="1">
      <w:start w:val="1"/>
      <w:numFmt w:val="bullet"/>
      <w:lvlText w:val="•"/>
      <w:lvlJc w:val="left"/>
      <w:pPr>
        <w:tabs>
          <w:tab w:val="num" w:pos="5040"/>
        </w:tabs>
        <w:ind w:left="5040" w:hanging="360"/>
      </w:pPr>
      <w:rPr>
        <w:rFonts w:ascii="굴림" w:hAnsi="굴림" w:hint="default"/>
      </w:rPr>
    </w:lvl>
    <w:lvl w:ilvl="7" w:tplc="2890766A" w:tentative="1">
      <w:start w:val="1"/>
      <w:numFmt w:val="bullet"/>
      <w:lvlText w:val="•"/>
      <w:lvlJc w:val="left"/>
      <w:pPr>
        <w:tabs>
          <w:tab w:val="num" w:pos="5760"/>
        </w:tabs>
        <w:ind w:left="5760" w:hanging="360"/>
      </w:pPr>
      <w:rPr>
        <w:rFonts w:ascii="굴림" w:hAnsi="굴림" w:hint="default"/>
      </w:rPr>
    </w:lvl>
    <w:lvl w:ilvl="8" w:tplc="62D4DB74"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29"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956468C"/>
    <w:multiLevelType w:val="hybridMultilevel"/>
    <w:tmpl w:val="238E5366"/>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32"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75AA5D22"/>
    <w:multiLevelType w:val="hybridMultilevel"/>
    <w:tmpl w:val="418A9698"/>
    <w:lvl w:ilvl="0" w:tplc="BDBED496">
      <w:start w:val="1"/>
      <w:numFmt w:val="bullet"/>
      <w:lvlText w:val="•"/>
      <w:lvlJc w:val="left"/>
      <w:pPr>
        <w:tabs>
          <w:tab w:val="num" w:pos="720"/>
        </w:tabs>
        <w:ind w:left="720" w:hanging="360"/>
      </w:pPr>
      <w:rPr>
        <w:rFonts w:ascii="굴림" w:hAnsi="굴림" w:hint="default"/>
      </w:rPr>
    </w:lvl>
    <w:lvl w:ilvl="1" w:tplc="F9B2BF7A">
      <w:numFmt w:val="bullet"/>
      <w:lvlText w:val="–"/>
      <w:lvlJc w:val="left"/>
      <w:pPr>
        <w:tabs>
          <w:tab w:val="num" w:pos="1440"/>
        </w:tabs>
        <w:ind w:left="1440" w:hanging="360"/>
      </w:pPr>
      <w:rPr>
        <w:rFonts w:ascii="굴림" w:hAnsi="굴림" w:hint="default"/>
      </w:rPr>
    </w:lvl>
    <w:lvl w:ilvl="2" w:tplc="35E63B58">
      <w:numFmt w:val="bullet"/>
      <w:lvlText w:val="•"/>
      <w:lvlJc w:val="left"/>
      <w:pPr>
        <w:tabs>
          <w:tab w:val="num" w:pos="2160"/>
        </w:tabs>
        <w:ind w:left="2160" w:hanging="360"/>
      </w:pPr>
      <w:rPr>
        <w:rFonts w:ascii="굴림" w:hAnsi="굴림" w:hint="default"/>
      </w:rPr>
    </w:lvl>
    <w:lvl w:ilvl="3" w:tplc="0ACC9CC6">
      <w:numFmt w:val="bullet"/>
      <w:lvlText w:val="–"/>
      <w:lvlJc w:val="left"/>
      <w:pPr>
        <w:tabs>
          <w:tab w:val="num" w:pos="2880"/>
        </w:tabs>
        <w:ind w:left="2880" w:hanging="360"/>
      </w:pPr>
      <w:rPr>
        <w:rFonts w:ascii="굴림" w:hAnsi="굴림" w:hint="default"/>
      </w:rPr>
    </w:lvl>
    <w:lvl w:ilvl="4" w:tplc="055E5002" w:tentative="1">
      <w:start w:val="1"/>
      <w:numFmt w:val="bullet"/>
      <w:lvlText w:val="•"/>
      <w:lvlJc w:val="left"/>
      <w:pPr>
        <w:tabs>
          <w:tab w:val="num" w:pos="3600"/>
        </w:tabs>
        <w:ind w:left="3600" w:hanging="360"/>
      </w:pPr>
      <w:rPr>
        <w:rFonts w:ascii="굴림" w:hAnsi="굴림" w:hint="default"/>
      </w:rPr>
    </w:lvl>
    <w:lvl w:ilvl="5" w:tplc="B0F07EA2" w:tentative="1">
      <w:start w:val="1"/>
      <w:numFmt w:val="bullet"/>
      <w:lvlText w:val="•"/>
      <w:lvlJc w:val="left"/>
      <w:pPr>
        <w:tabs>
          <w:tab w:val="num" w:pos="4320"/>
        </w:tabs>
        <w:ind w:left="4320" w:hanging="360"/>
      </w:pPr>
      <w:rPr>
        <w:rFonts w:ascii="굴림" w:hAnsi="굴림" w:hint="default"/>
      </w:rPr>
    </w:lvl>
    <w:lvl w:ilvl="6" w:tplc="7E8E8676" w:tentative="1">
      <w:start w:val="1"/>
      <w:numFmt w:val="bullet"/>
      <w:lvlText w:val="•"/>
      <w:lvlJc w:val="left"/>
      <w:pPr>
        <w:tabs>
          <w:tab w:val="num" w:pos="5040"/>
        </w:tabs>
        <w:ind w:left="5040" w:hanging="360"/>
      </w:pPr>
      <w:rPr>
        <w:rFonts w:ascii="굴림" w:hAnsi="굴림" w:hint="default"/>
      </w:rPr>
    </w:lvl>
    <w:lvl w:ilvl="7" w:tplc="C254CA36" w:tentative="1">
      <w:start w:val="1"/>
      <w:numFmt w:val="bullet"/>
      <w:lvlText w:val="•"/>
      <w:lvlJc w:val="left"/>
      <w:pPr>
        <w:tabs>
          <w:tab w:val="num" w:pos="5760"/>
        </w:tabs>
        <w:ind w:left="5760" w:hanging="360"/>
      </w:pPr>
      <w:rPr>
        <w:rFonts w:ascii="굴림" w:hAnsi="굴림" w:hint="default"/>
      </w:rPr>
    </w:lvl>
    <w:lvl w:ilvl="8" w:tplc="262A6516"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38"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39"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34"/>
  </w:num>
  <w:num w:numId="2">
    <w:abstractNumId w:val="21"/>
  </w:num>
  <w:num w:numId="3">
    <w:abstractNumId w:val="4"/>
  </w:num>
  <w:num w:numId="4">
    <w:abstractNumId w:val="22"/>
  </w:num>
  <w:num w:numId="5">
    <w:abstractNumId w:val="38"/>
  </w:num>
  <w:num w:numId="6">
    <w:abstractNumId w:val="37"/>
  </w:num>
  <w:num w:numId="7">
    <w:abstractNumId w:val="30"/>
  </w:num>
  <w:num w:numId="8">
    <w:abstractNumId w:val="25"/>
  </w:num>
  <w:num w:numId="9">
    <w:abstractNumId w:val="33"/>
  </w:num>
  <w:num w:numId="10">
    <w:abstractNumId w:val="27"/>
  </w:num>
  <w:num w:numId="11">
    <w:abstractNumId w:val="9"/>
  </w:num>
  <w:num w:numId="12">
    <w:abstractNumId w:val="2"/>
  </w:num>
  <w:num w:numId="13">
    <w:abstractNumId w:val="26"/>
  </w:num>
  <w:num w:numId="14">
    <w:abstractNumId w:val="32"/>
  </w:num>
  <w:num w:numId="15">
    <w:abstractNumId w:val="23"/>
  </w:num>
  <w:num w:numId="16">
    <w:abstractNumId w:val="10"/>
  </w:num>
  <w:num w:numId="17">
    <w:abstractNumId w:val="1"/>
  </w:num>
  <w:num w:numId="18">
    <w:abstractNumId w:val="3"/>
  </w:num>
  <w:num w:numId="19">
    <w:abstractNumId w:val="5"/>
  </w:num>
  <w:num w:numId="20">
    <w:abstractNumId w:val="28"/>
  </w:num>
  <w:num w:numId="21">
    <w:abstractNumId w:val="19"/>
  </w:num>
  <w:num w:numId="22">
    <w:abstractNumId w:val="31"/>
  </w:num>
  <w:num w:numId="23">
    <w:abstractNumId w:val="0"/>
  </w:num>
  <w:num w:numId="24">
    <w:abstractNumId w:val="35"/>
  </w:num>
  <w:num w:numId="25">
    <w:abstractNumId w:val="14"/>
  </w:num>
  <w:num w:numId="26">
    <w:abstractNumId w:val="7"/>
  </w:num>
  <w:num w:numId="27">
    <w:abstractNumId w:val="24"/>
  </w:num>
  <w:num w:numId="28">
    <w:abstractNumId w:val="29"/>
  </w:num>
  <w:num w:numId="29">
    <w:abstractNumId w:val="20"/>
  </w:num>
  <w:num w:numId="30">
    <w:abstractNumId w:val="36"/>
  </w:num>
  <w:num w:numId="31">
    <w:abstractNumId w:val="18"/>
  </w:num>
  <w:num w:numId="32">
    <w:abstractNumId w:val="17"/>
  </w:num>
  <w:num w:numId="33">
    <w:abstractNumId w:val="39"/>
  </w:num>
  <w:num w:numId="34">
    <w:abstractNumId w:val="6"/>
  </w:num>
  <w:num w:numId="35">
    <w:abstractNumId w:val="12"/>
  </w:num>
  <w:num w:numId="36">
    <w:abstractNumId w:val="13"/>
  </w:num>
  <w:num w:numId="37">
    <w:abstractNumId w:val="8"/>
  </w:num>
  <w:num w:numId="38">
    <w:abstractNumId w:val="16"/>
  </w:num>
  <w:num w:numId="39">
    <w:abstractNumId w:val="11"/>
  </w:num>
  <w:num w:numId="4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2141"/>
    <w:rsid w:val="00002985"/>
    <w:rsid w:val="000033D0"/>
    <w:rsid w:val="00004909"/>
    <w:rsid w:val="00004BF0"/>
    <w:rsid w:val="000052B0"/>
    <w:rsid w:val="000052FC"/>
    <w:rsid w:val="00005B82"/>
    <w:rsid w:val="00010CEC"/>
    <w:rsid w:val="00011573"/>
    <w:rsid w:val="00011D9C"/>
    <w:rsid w:val="000134B8"/>
    <w:rsid w:val="00013B61"/>
    <w:rsid w:val="000202F6"/>
    <w:rsid w:val="00020B9C"/>
    <w:rsid w:val="0002370E"/>
    <w:rsid w:val="00023DD2"/>
    <w:rsid w:val="000244C2"/>
    <w:rsid w:val="00024BD0"/>
    <w:rsid w:val="0002533E"/>
    <w:rsid w:val="000270CD"/>
    <w:rsid w:val="0003108F"/>
    <w:rsid w:val="00032FF9"/>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12A6"/>
    <w:rsid w:val="000714F1"/>
    <w:rsid w:val="00071CFF"/>
    <w:rsid w:val="00071FCF"/>
    <w:rsid w:val="00072002"/>
    <w:rsid w:val="00074097"/>
    <w:rsid w:val="00080FA2"/>
    <w:rsid w:val="0008128E"/>
    <w:rsid w:val="00082310"/>
    <w:rsid w:val="00082BEA"/>
    <w:rsid w:val="0008478E"/>
    <w:rsid w:val="00085008"/>
    <w:rsid w:val="000864A9"/>
    <w:rsid w:val="00087319"/>
    <w:rsid w:val="00092A6F"/>
    <w:rsid w:val="00093DDB"/>
    <w:rsid w:val="0009444F"/>
    <w:rsid w:val="000945A8"/>
    <w:rsid w:val="000963C1"/>
    <w:rsid w:val="0009699B"/>
    <w:rsid w:val="00096EB9"/>
    <w:rsid w:val="000A0C72"/>
    <w:rsid w:val="000A1BD4"/>
    <w:rsid w:val="000A21ED"/>
    <w:rsid w:val="000A23CF"/>
    <w:rsid w:val="000A2A8E"/>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4568"/>
    <w:rsid w:val="000E495C"/>
    <w:rsid w:val="000E6368"/>
    <w:rsid w:val="000E7C29"/>
    <w:rsid w:val="000F1C03"/>
    <w:rsid w:val="000F2638"/>
    <w:rsid w:val="000F7115"/>
    <w:rsid w:val="000F7816"/>
    <w:rsid w:val="00100FCA"/>
    <w:rsid w:val="0010200C"/>
    <w:rsid w:val="00102037"/>
    <w:rsid w:val="0010248E"/>
    <w:rsid w:val="001051B5"/>
    <w:rsid w:val="00110144"/>
    <w:rsid w:val="0011258F"/>
    <w:rsid w:val="00112FA2"/>
    <w:rsid w:val="00114874"/>
    <w:rsid w:val="00114C8C"/>
    <w:rsid w:val="00121477"/>
    <w:rsid w:val="00122602"/>
    <w:rsid w:val="00122A9F"/>
    <w:rsid w:val="00124473"/>
    <w:rsid w:val="001252AB"/>
    <w:rsid w:val="001307A0"/>
    <w:rsid w:val="00130FC7"/>
    <w:rsid w:val="001323BF"/>
    <w:rsid w:val="00132557"/>
    <w:rsid w:val="001329F3"/>
    <w:rsid w:val="00132F29"/>
    <w:rsid w:val="00135C3E"/>
    <w:rsid w:val="00135EB7"/>
    <w:rsid w:val="001361D5"/>
    <w:rsid w:val="00140A6A"/>
    <w:rsid w:val="001425D5"/>
    <w:rsid w:val="001442F3"/>
    <w:rsid w:val="001463C9"/>
    <w:rsid w:val="00147676"/>
    <w:rsid w:val="00150F47"/>
    <w:rsid w:val="001514BE"/>
    <w:rsid w:val="00152787"/>
    <w:rsid w:val="00156189"/>
    <w:rsid w:val="0015639B"/>
    <w:rsid w:val="001570F5"/>
    <w:rsid w:val="00157DFD"/>
    <w:rsid w:val="00161589"/>
    <w:rsid w:val="00163DFE"/>
    <w:rsid w:val="0016409D"/>
    <w:rsid w:val="001650F2"/>
    <w:rsid w:val="0016644E"/>
    <w:rsid w:val="0016658A"/>
    <w:rsid w:val="0016668A"/>
    <w:rsid w:val="00166F15"/>
    <w:rsid w:val="00171229"/>
    <w:rsid w:val="00171490"/>
    <w:rsid w:val="0017236C"/>
    <w:rsid w:val="00172E4C"/>
    <w:rsid w:val="00173ED7"/>
    <w:rsid w:val="00180BE6"/>
    <w:rsid w:val="00181EBB"/>
    <w:rsid w:val="00182692"/>
    <w:rsid w:val="001839A4"/>
    <w:rsid w:val="00185906"/>
    <w:rsid w:val="0019195D"/>
    <w:rsid w:val="00192747"/>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350"/>
    <w:rsid w:val="001D761A"/>
    <w:rsid w:val="001E0BF8"/>
    <w:rsid w:val="001E1944"/>
    <w:rsid w:val="001E2402"/>
    <w:rsid w:val="001E277D"/>
    <w:rsid w:val="001E2823"/>
    <w:rsid w:val="001E28CC"/>
    <w:rsid w:val="001E3E1A"/>
    <w:rsid w:val="001E4796"/>
    <w:rsid w:val="001E5370"/>
    <w:rsid w:val="001E5723"/>
    <w:rsid w:val="001E59D7"/>
    <w:rsid w:val="001E60E5"/>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4F02"/>
    <w:rsid w:val="0024570A"/>
    <w:rsid w:val="002535CC"/>
    <w:rsid w:val="002559E6"/>
    <w:rsid w:val="00255BB9"/>
    <w:rsid w:val="0026056D"/>
    <w:rsid w:val="0026180E"/>
    <w:rsid w:val="0026228B"/>
    <w:rsid w:val="00262608"/>
    <w:rsid w:val="00264D91"/>
    <w:rsid w:val="00264F6C"/>
    <w:rsid w:val="00267F1E"/>
    <w:rsid w:val="00272337"/>
    <w:rsid w:val="0027388E"/>
    <w:rsid w:val="00274F5E"/>
    <w:rsid w:val="00275881"/>
    <w:rsid w:val="00276C70"/>
    <w:rsid w:val="00281AF7"/>
    <w:rsid w:val="00282AF8"/>
    <w:rsid w:val="00282CEB"/>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A7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4394C"/>
    <w:rsid w:val="00350EB7"/>
    <w:rsid w:val="00356987"/>
    <w:rsid w:val="00356E56"/>
    <w:rsid w:val="00361671"/>
    <w:rsid w:val="00362095"/>
    <w:rsid w:val="00364619"/>
    <w:rsid w:val="00365072"/>
    <w:rsid w:val="00366DE9"/>
    <w:rsid w:val="003671B8"/>
    <w:rsid w:val="0036791A"/>
    <w:rsid w:val="00367F18"/>
    <w:rsid w:val="00373236"/>
    <w:rsid w:val="0037437F"/>
    <w:rsid w:val="00374C83"/>
    <w:rsid w:val="00375B04"/>
    <w:rsid w:val="00376D00"/>
    <w:rsid w:val="0038036C"/>
    <w:rsid w:val="00380D9D"/>
    <w:rsid w:val="00381543"/>
    <w:rsid w:val="00381A32"/>
    <w:rsid w:val="00381E58"/>
    <w:rsid w:val="00384709"/>
    <w:rsid w:val="00390FF0"/>
    <w:rsid w:val="0039123F"/>
    <w:rsid w:val="003935F8"/>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25EF"/>
    <w:rsid w:val="003C412E"/>
    <w:rsid w:val="003C43DC"/>
    <w:rsid w:val="003C646C"/>
    <w:rsid w:val="003D15E7"/>
    <w:rsid w:val="003D1697"/>
    <w:rsid w:val="003D31D6"/>
    <w:rsid w:val="003D4E75"/>
    <w:rsid w:val="003D5DD9"/>
    <w:rsid w:val="003D5FC8"/>
    <w:rsid w:val="003E07BF"/>
    <w:rsid w:val="003E0BCC"/>
    <w:rsid w:val="003E547C"/>
    <w:rsid w:val="003E6108"/>
    <w:rsid w:val="003E6832"/>
    <w:rsid w:val="003E782C"/>
    <w:rsid w:val="003F05A9"/>
    <w:rsid w:val="003F08FE"/>
    <w:rsid w:val="003F203A"/>
    <w:rsid w:val="003F24A8"/>
    <w:rsid w:val="003F31B0"/>
    <w:rsid w:val="003F3658"/>
    <w:rsid w:val="003F7EF3"/>
    <w:rsid w:val="00401EB2"/>
    <w:rsid w:val="00402BB1"/>
    <w:rsid w:val="00403CC2"/>
    <w:rsid w:val="0040460C"/>
    <w:rsid w:val="004101F2"/>
    <w:rsid w:val="0041259D"/>
    <w:rsid w:val="00415BF0"/>
    <w:rsid w:val="00416874"/>
    <w:rsid w:val="00416A20"/>
    <w:rsid w:val="00420878"/>
    <w:rsid w:val="004216BB"/>
    <w:rsid w:val="00426286"/>
    <w:rsid w:val="00430516"/>
    <w:rsid w:val="00430DD8"/>
    <w:rsid w:val="00431654"/>
    <w:rsid w:val="004325BE"/>
    <w:rsid w:val="004331FB"/>
    <w:rsid w:val="004348E0"/>
    <w:rsid w:val="004360FB"/>
    <w:rsid w:val="00436450"/>
    <w:rsid w:val="0043661B"/>
    <w:rsid w:val="00437117"/>
    <w:rsid w:val="00442037"/>
    <w:rsid w:val="00442A6F"/>
    <w:rsid w:val="004439DD"/>
    <w:rsid w:val="00443FA9"/>
    <w:rsid w:val="00445772"/>
    <w:rsid w:val="00446B47"/>
    <w:rsid w:val="00446F01"/>
    <w:rsid w:val="004476AF"/>
    <w:rsid w:val="00451C96"/>
    <w:rsid w:val="00454D13"/>
    <w:rsid w:val="00461A6D"/>
    <w:rsid w:val="004622C9"/>
    <w:rsid w:val="0046270C"/>
    <w:rsid w:val="004638EE"/>
    <w:rsid w:val="00464E8A"/>
    <w:rsid w:val="0046557E"/>
    <w:rsid w:val="00465B0E"/>
    <w:rsid w:val="004666D8"/>
    <w:rsid w:val="00467224"/>
    <w:rsid w:val="00467AE4"/>
    <w:rsid w:val="00470B30"/>
    <w:rsid w:val="00471852"/>
    <w:rsid w:val="00471913"/>
    <w:rsid w:val="00471E4B"/>
    <w:rsid w:val="0047418A"/>
    <w:rsid w:val="00474A38"/>
    <w:rsid w:val="00475108"/>
    <w:rsid w:val="00475C51"/>
    <w:rsid w:val="004763CA"/>
    <w:rsid w:val="00476770"/>
    <w:rsid w:val="0048187A"/>
    <w:rsid w:val="00481897"/>
    <w:rsid w:val="00481A49"/>
    <w:rsid w:val="0048284B"/>
    <w:rsid w:val="004837EE"/>
    <w:rsid w:val="00486F1A"/>
    <w:rsid w:val="00490364"/>
    <w:rsid w:val="00490B05"/>
    <w:rsid w:val="004921D3"/>
    <w:rsid w:val="00492FF7"/>
    <w:rsid w:val="004935C0"/>
    <w:rsid w:val="004A1063"/>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F27"/>
    <w:rsid w:val="004B4168"/>
    <w:rsid w:val="004B59A1"/>
    <w:rsid w:val="004B732E"/>
    <w:rsid w:val="004C02E2"/>
    <w:rsid w:val="004C3DE2"/>
    <w:rsid w:val="004C3EA4"/>
    <w:rsid w:val="004C4833"/>
    <w:rsid w:val="004C5177"/>
    <w:rsid w:val="004C5BA1"/>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4A9B"/>
    <w:rsid w:val="00525509"/>
    <w:rsid w:val="00525DC1"/>
    <w:rsid w:val="00526269"/>
    <w:rsid w:val="005268C2"/>
    <w:rsid w:val="005271DE"/>
    <w:rsid w:val="00530B63"/>
    <w:rsid w:val="00530B85"/>
    <w:rsid w:val="00532869"/>
    <w:rsid w:val="00534A1B"/>
    <w:rsid w:val="00536855"/>
    <w:rsid w:val="0054179D"/>
    <w:rsid w:val="00541BC2"/>
    <w:rsid w:val="00541F62"/>
    <w:rsid w:val="00545704"/>
    <w:rsid w:val="00552432"/>
    <w:rsid w:val="00552E70"/>
    <w:rsid w:val="0055514F"/>
    <w:rsid w:val="00555736"/>
    <w:rsid w:val="00557937"/>
    <w:rsid w:val="00557C0F"/>
    <w:rsid w:val="00560E56"/>
    <w:rsid w:val="005616B6"/>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4D52"/>
    <w:rsid w:val="005A69D2"/>
    <w:rsid w:val="005A6D8D"/>
    <w:rsid w:val="005B2FBD"/>
    <w:rsid w:val="005B44EF"/>
    <w:rsid w:val="005B53EF"/>
    <w:rsid w:val="005B59DA"/>
    <w:rsid w:val="005B6540"/>
    <w:rsid w:val="005C0428"/>
    <w:rsid w:val="005C1C73"/>
    <w:rsid w:val="005C25EC"/>
    <w:rsid w:val="005C62DD"/>
    <w:rsid w:val="005D1371"/>
    <w:rsid w:val="005D1C31"/>
    <w:rsid w:val="005D3C25"/>
    <w:rsid w:val="005D4DD0"/>
    <w:rsid w:val="005E364D"/>
    <w:rsid w:val="005E4BE2"/>
    <w:rsid w:val="005E68D6"/>
    <w:rsid w:val="005E79E5"/>
    <w:rsid w:val="005F34E9"/>
    <w:rsid w:val="005F3D5E"/>
    <w:rsid w:val="005F3F31"/>
    <w:rsid w:val="005F592C"/>
    <w:rsid w:val="005F5A34"/>
    <w:rsid w:val="005F6B1D"/>
    <w:rsid w:val="00600EC4"/>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322B8"/>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732F"/>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D97"/>
    <w:rsid w:val="0076116F"/>
    <w:rsid w:val="00761A20"/>
    <w:rsid w:val="00761DB0"/>
    <w:rsid w:val="00762D63"/>
    <w:rsid w:val="00764F8C"/>
    <w:rsid w:val="007655EB"/>
    <w:rsid w:val="00765C26"/>
    <w:rsid w:val="00770572"/>
    <w:rsid w:val="0077220F"/>
    <w:rsid w:val="007724E7"/>
    <w:rsid w:val="007740A7"/>
    <w:rsid w:val="00775F1B"/>
    <w:rsid w:val="00776148"/>
    <w:rsid w:val="0077726E"/>
    <w:rsid w:val="0077732F"/>
    <w:rsid w:val="00780028"/>
    <w:rsid w:val="0078008D"/>
    <w:rsid w:val="00783982"/>
    <w:rsid w:val="00784285"/>
    <w:rsid w:val="00785A0A"/>
    <w:rsid w:val="00786BCF"/>
    <w:rsid w:val="007872F5"/>
    <w:rsid w:val="0078747B"/>
    <w:rsid w:val="00792F28"/>
    <w:rsid w:val="00793BFB"/>
    <w:rsid w:val="00794271"/>
    <w:rsid w:val="007942B3"/>
    <w:rsid w:val="007956C5"/>
    <w:rsid w:val="00797D26"/>
    <w:rsid w:val="007A024B"/>
    <w:rsid w:val="007A0B71"/>
    <w:rsid w:val="007A0F4C"/>
    <w:rsid w:val="007A1DBA"/>
    <w:rsid w:val="007A3F25"/>
    <w:rsid w:val="007A42F8"/>
    <w:rsid w:val="007A4D99"/>
    <w:rsid w:val="007A5C28"/>
    <w:rsid w:val="007A60C2"/>
    <w:rsid w:val="007A67E9"/>
    <w:rsid w:val="007A7099"/>
    <w:rsid w:val="007A7D07"/>
    <w:rsid w:val="007B07FC"/>
    <w:rsid w:val="007B109B"/>
    <w:rsid w:val="007B1CA2"/>
    <w:rsid w:val="007B303E"/>
    <w:rsid w:val="007B5231"/>
    <w:rsid w:val="007B70B4"/>
    <w:rsid w:val="007B7246"/>
    <w:rsid w:val="007C0283"/>
    <w:rsid w:val="007C04E6"/>
    <w:rsid w:val="007C1779"/>
    <w:rsid w:val="007C4C69"/>
    <w:rsid w:val="007C4EA3"/>
    <w:rsid w:val="007C4EC6"/>
    <w:rsid w:val="007C6124"/>
    <w:rsid w:val="007C6CD3"/>
    <w:rsid w:val="007C6E58"/>
    <w:rsid w:val="007D0373"/>
    <w:rsid w:val="007D058D"/>
    <w:rsid w:val="007D2137"/>
    <w:rsid w:val="007D272B"/>
    <w:rsid w:val="007D2E17"/>
    <w:rsid w:val="007D3DC8"/>
    <w:rsid w:val="007D3F64"/>
    <w:rsid w:val="007D4964"/>
    <w:rsid w:val="007D7EC3"/>
    <w:rsid w:val="007E02BF"/>
    <w:rsid w:val="007E051A"/>
    <w:rsid w:val="007E10D3"/>
    <w:rsid w:val="007E2BB1"/>
    <w:rsid w:val="007E5C38"/>
    <w:rsid w:val="007E5D6D"/>
    <w:rsid w:val="007E60E7"/>
    <w:rsid w:val="007E6B77"/>
    <w:rsid w:val="007E6EB9"/>
    <w:rsid w:val="007E7554"/>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9F2"/>
    <w:rsid w:val="00825EFA"/>
    <w:rsid w:val="00830E86"/>
    <w:rsid w:val="008311F2"/>
    <w:rsid w:val="00831CC4"/>
    <w:rsid w:val="008336F6"/>
    <w:rsid w:val="00834BF3"/>
    <w:rsid w:val="00836DCB"/>
    <w:rsid w:val="008404BB"/>
    <w:rsid w:val="00840A7B"/>
    <w:rsid w:val="00847D81"/>
    <w:rsid w:val="00847E32"/>
    <w:rsid w:val="008529B4"/>
    <w:rsid w:val="00853066"/>
    <w:rsid w:val="00854990"/>
    <w:rsid w:val="0085539E"/>
    <w:rsid w:val="008606AF"/>
    <w:rsid w:val="00862A51"/>
    <w:rsid w:val="00864266"/>
    <w:rsid w:val="0086488F"/>
    <w:rsid w:val="008655F8"/>
    <w:rsid w:val="0086640A"/>
    <w:rsid w:val="0087003C"/>
    <w:rsid w:val="008714B1"/>
    <w:rsid w:val="0087194D"/>
    <w:rsid w:val="00872503"/>
    <w:rsid w:val="00872B27"/>
    <w:rsid w:val="00872EAC"/>
    <w:rsid w:val="00880BA1"/>
    <w:rsid w:val="00881A4F"/>
    <w:rsid w:val="00882C58"/>
    <w:rsid w:val="00882E68"/>
    <w:rsid w:val="00882FDE"/>
    <w:rsid w:val="008834F7"/>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A7F"/>
    <w:rsid w:val="008A6D45"/>
    <w:rsid w:val="008A7A95"/>
    <w:rsid w:val="008B063C"/>
    <w:rsid w:val="008B1570"/>
    <w:rsid w:val="008B290A"/>
    <w:rsid w:val="008B4C20"/>
    <w:rsid w:val="008B5F9A"/>
    <w:rsid w:val="008B6A07"/>
    <w:rsid w:val="008B73DC"/>
    <w:rsid w:val="008B7DBA"/>
    <w:rsid w:val="008C05A1"/>
    <w:rsid w:val="008C2096"/>
    <w:rsid w:val="008C53AF"/>
    <w:rsid w:val="008C5DF3"/>
    <w:rsid w:val="008C64EC"/>
    <w:rsid w:val="008C69FD"/>
    <w:rsid w:val="008D133D"/>
    <w:rsid w:val="008D1925"/>
    <w:rsid w:val="008D599B"/>
    <w:rsid w:val="008D5D3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025"/>
    <w:rsid w:val="00912D95"/>
    <w:rsid w:val="00912E8A"/>
    <w:rsid w:val="00915836"/>
    <w:rsid w:val="0091595F"/>
    <w:rsid w:val="00915D29"/>
    <w:rsid w:val="00917765"/>
    <w:rsid w:val="009204AD"/>
    <w:rsid w:val="00920A56"/>
    <w:rsid w:val="00922F82"/>
    <w:rsid w:val="009232FE"/>
    <w:rsid w:val="00923CF5"/>
    <w:rsid w:val="009262C4"/>
    <w:rsid w:val="00926371"/>
    <w:rsid w:val="00927EEB"/>
    <w:rsid w:val="0093051F"/>
    <w:rsid w:val="009320AD"/>
    <w:rsid w:val="00935BB1"/>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A59AA"/>
    <w:rsid w:val="009B02E9"/>
    <w:rsid w:val="009B1CAF"/>
    <w:rsid w:val="009B370F"/>
    <w:rsid w:val="009B42C8"/>
    <w:rsid w:val="009B6BDA"/>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44B4"/>
    <w:rsid w:val="00A153DE"/>
    <w:rsid w:val="00A20561"/>
    <w:rsid w:val="00A2075F"/>
    <w:rsid w:val="00A21808"/>
    <w:rsid w:val="00A22359"/>
    <w:rsid w:val="00A25B5A"/>
    <w:rsid w:val="00A262FF"/>
    <w:rsid w:val="00A3108B"/>
    <w:rsid w:val="00A32486"/>
    <w:rsid w:val="00A34CE8"/>
    <w:rsid w:val="00A37F14"/>
    <w:rsid w:val="00A400D9"/>
    <w:rsid w:val="00A4051A"/>
    <w:rsid w:val="00A418D2"/>
    <w:rsid w:val="00A437CE"/>
    <w:rsid w:val="00A43AED"/>
    <w:rsid w:val="00A45E9E"/>
    <w:rsid w:val="00A46145"/>
    <w:rsid w:val="00A46199"/>
    <w:rsid w:val="00A462D0"/>
    <w:rsid w:val="00A46988"/>
    <w:rsid w:val="00A50340"/>
    <w:rsid w:val="00A50372"/>
    <w:rsid w:val="00A50FD9"/>
    <w:rsid w:val="00A5189B"/>
    <w:rsid w:val="00A52208"/>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57F9"/>
    <w:rsid w:val="00AA026F"/>
    <w:rsid w:val="00AA2899"/>
    <w:rsid w:val="00AA2B54"/>
    <w:rsid w:val="00AA3D5D"/>
    <w:rsid w:val="00AA427C"/>
    <w:rsid w:val="00AA7B91"/>
    <w:rsid w:val="00AA7F0E"/>
    <w:rsid w:val="00AB0E40"/>
    <w:rsid w:val="00AB3EC9"/>
    <w:rsid w:val="00AB450D"/>
    <w:rsid w:val="00AB607A"/>
    <w:rsid w:val="00AB656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4FB3"/>
    <w:rsid w:val="00B05993"/>
    <w:rsid w:val="00B109EF"/>
    <w:rsid w:val="00B129B7"/>
    <w:rsid w:val="00B145F2"/>
    <w:rsid w:val="00B14827"/>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776A"/>
    <w:rsid w:val="00B67EBA"/>
    <w:rsid w:val="00B7147A"/>
    <w:rsid w:val="00B721A7"/>
    <w:rsid w:val="00B72C95"/>
    <w:rsid w:val="00B74889"/>
    <w:rsid w:val="00B77D14"/>
    <w:rsid w:val="00B818C1"/>
    <w:rsid w:val="00B83686"/>
    <w:rsid w:val="00B843FD"/>
    <w:rsid w:val="00B91BAE"/>
    <w:rsid w:val="00B91EF5"/>
    <w:rsid w:val="00B9371A"/>
    <w:rsid w:val="00B9455A"/>
    <w:rsid w:val="00B962BE"/>
    <w:rsid w:val="00B973DC"/>
    <w:rsid w:val="00B97A11"/>
    <w:rsid w:val="00BA47F8"/>
    <w:rsid w:val="00BA63E1"/>
    <w:rsid w:val="00BB0127"/>
    <w:rsid w:val="00BB131A"/>
    <w:rsid w:val="00BB1BC3"/>
    <w:rsid w:val="00BB3BB9"/>
    <w:rsid w:val="00BB4CF6"/>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0BE2"/>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37B6"/>
    <w:rsid w:val="00C25784"/>
    <w:rsid w:val="00C261CD"/>
    <w:rsid w:val="00C30E3E"/>
    <w:rsid w:val="00C310C6"/>
    <w:rsid w:val="00C3235A"/>
    <w:rsid w:val="00C33EA0"/>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855"/>
    <w:rsid w:val="00CB132F"/>
    <w:rsid w:val="00CB17C6"/>
    <w:rsid w:val="00CB41E9"/>
    <w:rsid w:val="00CB537B"/>
    <w:rsid w:val="00CB6624"/>
    <w:rsid w:val="00CC00A1"/>
    <w:rsid w:val="00CC01B0"/>
    <w:rsid w:val="00CC117C"/>
    <w:rsid w:val="00CC15E8"/>
    <w:rsid w:val="00CC1F21"/>
    <w:rsid w:val="00CC3DCD"/>
    <w:rsid w:val="00CC5E05"/>
    <w:rsid w:val="00CC5FA2"/>
    <w:rsid w:val="00CC7A8B"/>
    <w:rsid w:val="00CD0D3A"/>
    <w:rsid w:val="00CD36F5"/>
    <w:rsid w:val="00CD39E6"/>
    <w:rsid w:val="00CD779C"/>
    <w:rsid w:val="00CE5CA3"/>
    <w:rsid w:val="00CE63A0"/>
    <w:rsid w:val="00CE765E"/>
    <w:rsid w:val="00CF0F76"/>
    <w:rsid w:val="00CF1EBE"/>
    <w:rsid w:val="00CF25A9"/>
    <w:rsid w:val="00CF55DE"/>
    <w:rsid w:val="00CF75B2"/>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224F"/>
    <w:rsid w:val="00D44526"/>
    <w:rsid w:val="00D45996"/>
    <w:rsid w:val="00D47353"/>
    <w:rsid w:val="00D516E3"/>
    <w:rsid w:val="00D5243B"/>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5090"/>
    <w:rsid w:val="00D76700"/>
    <w:rsid w:val="00D81103"/>
    <w:rsid w:val="00D82D54"/>
    <w:rsid w:val="00D83728"/>
    <w:rsid w:val="00D8420E"/>
    <w:rsid w:val="00D8572A"/>
    <w:rsid w:val="00D85DCB"/>
    <w:rsid w:val="00D86C8A"/>
    <w:rsid w:val="00D9189B"/>
    <w:rsid w:val="00D92D57"/>
    <w:rsid w:val="00D93E6B"/>
    <w:rsid w:val="00D963C3"/>
    <w:rsid w:val="00D973E9"/>
    <w:rsid w:val="00DA08BD"/>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E10E8"/>
    <w:rsid w:val="00DE2969"/>
    <w:rsid w:val="00DE3181"/>
    <w:rsid w:val="00DE37F8"/>
    <w:rsid w:val="00DE4CCA"/>
    <w:rsid w:val="00DF086E"/>
    <w:rsid w:val="00DF268B"/>
    <w:rsid w:val="00DF28C4"/>
    <w:rsid w:val="00DF3258"/>
    <w:rsid w:val="00DF3370"/>
    <w:rsid w:val="00DF4387"/>
    <w:rsid w:val="00DF4E0C"/>
    <w:rsid w:val="00DF7BA2"/>
    <w:rsid w:val="00E014D2"/>
    <w:rsid w:val="00E027CE"/>
    <w:rsid w:val="00E031DC"/>
    <w:rsid w:val="00E03272"/>
    <w:rsid w:val="00E063F3"/>
    <w:rsid w:val="00E1002F"/>
    <w:rsid w:val="00E11EF8"/>
    <w:rsid w:val="00E1370B"/>
    <w:rsid w:val="00E2161C"/>
    <w:rsid w:val="00E22132"/>
    <w:rsid w:val="00E22A71"/>
    <w:rsid w:val="00E23F48"/>
    <w:rsid w:val="00E2469B"/>
    <w:rsid w:val="00E25935"/>
    <w:rsid w:val="00E2609B"/>
    <w:rsid w:val="00E2623A"/>
    <w:rsid w:val="00E26BB2"/>
    <w:rsid w:val="00E2747E"/>
    <w:rsid w:val="00E279B8"/>
    <w:rsid w:val="00E304D7"/>
    <w:rsid w:val="00E31ADD"/>
    <w:rsid w:val="00E31D7E"/>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613D"/>
    <w:rsid w:val="00E673F0"/>
    <w:rsid w:val="00E675DC"/>
    <w:rsid w:val="00E703C3"/>
    <w:rsid w:val="00E72BD5"/>
    <w:rsid w:val="00E74649"/>
    <w:rsid w:val="00E75887"/>
    <w:rsid w:val="00E77C02"/>
    <w:rsid w:val="00E82BD2"/>
    <w:rsid w:val="00E83B0F"/>
    <w:rsid w:val="00E8614A"/>
    <w:rsid w:val="00E87CAB"/>
    <w:rsid w:val="00E90009"/>
    <w:rsid w:val="00E92AD0"/>
    <w:rsid w:val="00E9580F"/>
    <w:rsid w:val="00E95EDE"/>
    <w:rsid w:val="00E97B41"/>
    <w:rsid w:val="00EA0527"/>
    <w:rsid w:val="00EA1ECD"/>
    <w:rsid w:val="00EA2BF7"/>
    <w:rsid w:val="00EA4B0B"/>
    <w:rsid w:val="00EA4E20"/>
    <w:rsid w:val="00EA58A9"/>
    <w:rsid w:val="00EA6FEF"/>
    <w:rsid w:val="00EB12F3"/>
    <w:rsid w:val="00EB2191"/>
    <w:rsid w:val="00EB2BF3"/>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B67"/>
    <w:rsid w:val="00F11B08"/>
    <w:rsid w:val="00F11B36"/>
    <w:rsid w:val="00F15242"/>
    <w:rsid w:val="00F15D2C"/>
    <w:rsid w:val="00F17264"/>
    <w:rsid w:val="00F22479"/>
    <w:rsid w:val="00F22772"/>
    <w:rsid w:val="00F23720"/>
    <w:rsid w:val="00F257CE"/>
    <w:rsid w:val="00F27491"/>
    <w:rsid w:val="00F30000"/>
    <w:rsid w:val="00F30CE9"/>
    <w:rsid w:val="00F311DD"/>
    <w:rsid w:val="00F33266"/>
    <w:rsid w:val="00F33BBF"/>
    <w:rsid w:val="00F35A54"/>
    <w:rsid w:val="00F408DF"/>
    <w:rsid w:val="00F415CA"/>
    <w:rsid w:val="00F425D0"/>
    <w:rsid w:val="00F4304D"/>
    <w:rsid w:val="00F43186"/>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BF0"/>
    <w:rsid w:val="00F821D8"/>
    <w:rsid w:val="00F82221"/>
    <w:rsid w:val="00F8436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4335"/>
    <w:rsid w:val="00FB5AC9"/>
    <w:rsid w:val="00FB5BCE"/>
    <w:rsid w:val="00FB60B9"/>
    <w:rsid w:val="00FB66C4"/>
    <w:rsid w:val="00FC0638"/>
    <w:rsid w:val="00FC10C5"/>
    <w:rsid w:val="00FC133D"/>
    <w:rsid w:val="00FC48E3"/>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iwen.chu@nxp.com"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47" Type="http://schemas.openxmlformats.org/officeDocument/2006/relationships/hyperlink" Target="https://imat.ieee.org/attendance"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84" Type="http://schemas.openxmlformats.org/officeDocument/2006/relationships/hyperlink" Target="https://mentor.ieee.org/802.11/dcn/20/11-20-0909-00-00be-enhanced-non-str-mld-operation.pptx" TargetMode="External"/><Relationship Id="rId16" Type="http://schemas.openxmlformats.org/officeDocument/2006/relationships/hyperlink" Target="https://mentor.ieee.org/802.11/dcn/20/11-20-0883-00-00be-multi-link-spatial-multiplexing.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11/dcn/20/11-20-0834-06-00be-tentative-re-association-for-non-ap-mld.pptx" TargetMode="External"/><Relationship Id="rId58" Type="http://schemas.openxmlformats.org/officeDocument/2006/relationships/hyperlink" Target="mailto:jeongki.kim@lge.com"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0/11-20-0505-00-00be-sync-transmission-for-non-str-mld.pptx" TargetMode="External"/><Relationship Id="rId5" Type="http://schemas.openxmlformats.org/officeDocument/2006/relationships/numbering" Target="numbering.xml"/><Relationship Id="rId19" Type="http://schemas.openxmlformats.org/officeDocument/2006/relationships/hyperlink" Target="mailto:liwen.chu@nxp.com" TargetMode="External"/><Relationship Id="rId14" Type="http://schemas.openxmlformats.org/officeDocument/2006/relationships/hyperlink" Target="mailto:jeongki.kim@lge.com" TargetMode="External"/><Relationship Id="rId22" Type="http://schemas.openxmlformats.org/officeDocument/2006/relationships/hyperlink" Target="https://mentor.ieee.org/802.11/dcn/20/11-20-0900-00-00be-nstr-mld-operation.pptx" TargetMode="External"/><Relationship Id="rId27"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43" Type="http://schemas.openxmlformats.org/officeDocument/2006/relationships/hyperlink" Target="https://mentor.ieee.org/802.11/dcn/20/11-20-0615-00-00be-discovery-mechanism-for-mld.pptx" TargetMode="External"/><Relationship Id="rId48" Type="http://schemas.openxmlformats.org/officeDocument/2006/relationships/hyperlink" Target="mailto:liwen.chu@nxp.com" TargetMode="External"/><Relationship Id="rId56" Type="http://schemas.openxmlformats.org/officeDocument/2006/relationships/hyperlink" Target="https://imat.ieee.org/attendance"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0/11-20-0671-00-00be-multi-link-triggered-uplink-access-follow-up.pptx" TargetMode="External"/><Relationship Id="rId77" Type="http://schemas.openxmlformats.org/officeDocument/2006/relationships/hyperlink" Target="https://mentor.ieee.org/802.11/dcn/20/11-20-0899-00-00be-tim-follow-up.pptx" TargetMode="Externa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80" Type="http://schemas.openxmlformats.org/officeDocument/2006/relationships/hyperlink" Target="https://mentor.ieee.org/802.11/dcn/20/11-20-0739-00-00be-non-ap-mld-initiated-aggregation-opportunity-in-txop.pptx"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38"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67" Type="http://schemas.openxmlformats.org/officeDocument/2006/relationships/hyperlink" Target="https://mentor.ieee.org/802.11/dcn/20/11-20-0670-00-00be-synchronous-multi-link-operation-follow-up.ppt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54" Type="http://schemas.openxmlformats.org/officeDocument/2006/relationships/hyperlink" Target="https://mentor.ieee.org/802.11/dcn/20/11-20-0843-00-00be-mlo-bss-information-transmission-with-and-without-multiple-bssid.pptx" TargetMode="External"/><Relationship Id="rId62" Type="http://schemas.openxmlformats.org/officeDocument/2006/relationships/hyperlink" Target="https://mentor.ieee.org/802.11/dcn/20/11-20-0613-00-00be-ap-assisted-non-str-behavior.pptx" TargetMode="External"/><Relationship Id="rId70" Type="http://schemas.openxmlformats.org/officeDocument/2006/relationships/hyperlink" Target="https://mentor.ieee.org/802.11/dcn/20/11-20-0689-01-00be-single-sta-trigger.pptx" TargetMode="External"/><Relationship Id="rId75" Type="http://schemas.openxmlformats.org/officeDocument/2006/relationships/hyperlink" Target="mailto:liwen.chu@nxp.com" TargetMode="External"/><Relationship Id="rId83" Type="http://schemas.openxmlformats.org/officeDocument/2006/relationships/hyperlink" Target="https://mentor.ieee.org/802.11/dcn/20/11-20-0809-00-00be-str-capability-report.ppt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772-01-00be-multi-link-element-format.pptx" TargetMode="External"/><Relationship Id="rId23" Type="http://schemas.openxmlformats.org/officeDocument/2006/relationships/hyperlink" Target="https://mentor.ieee.org/802.11/dcn/20/11-20-0908-00-00be-multilink-ts-operation.pptx" TargetMode="External"/><Relationship Id="rId28" Type="http://schemas.openxmlformats.org/officeDocument/2006/relationships/hyperlink" Target="https://mentor.ieee.org/802.11/dcn/19/11-19-1943-09-00be-multi-link-management.pptx" TargetMode="External"/><Relationship Id="rId36" Type="http://schemas.openxmlformats.org/officeDocument/2006/relationships/hyperlink" Target="https://mentor.ieee.org/802.11/dcn/20/11-20-0895-00-00be-preamble-puncturing-support-for-eht-transmission.pptx" TargetMode="External"/><Relationship Id="rId49" Type="http://schemas.openxmlformats.org/officeDocument/2006/relationships/hyperlink" Target="mailto:jeongki.kim@lge.com" TargetMode="External"/><Relationship Id="rId5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44" Type="http://schemas.openxmlformats.org/officeDocument/2006/relationships/hyperlink" Target="https://mentor.ieee.org/802.11/dcn/20/11-20-0669-00-00be-mld-transition.pptx" TargetMode="External"/><Relationship Id="rId52" Type="http://schemas.openxmlformats.org/officeDocument/2006/relationships/hyperlink" Target="https://mentor.ieee.org/802.11/dcn/20/11-20-0810-00-00be-dynamic-link-set.pptx" TargetMode="External"/><Relationship Id="rId60" Type="http://schemas.openxmlformats.org/officeDocument/2006/relationships/hyperlink" Target="https://mentor.ieee.org/802.11/dcn/20/11-20-0865-00-00be-ap-mld-beaconing-and-discovery.pptx" TargetMode="External"/><Relationship Id="rId65" Type="http://schemas.openxmlformats.org/officeDocument/2006/relationships/hyperlink" Target="mailto:liwen.chu@nxp.com"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688-00-00be-multi-link-individual-addressed-data-delivery-without-ba.pptx" TargetMode="External"/><Relationship Id="rId81" Type="http://schemas.openxmlformats.org/officeDocument/2006/relationships/hyperlink" Target="https://mentor.ieee.org/802.11/dcn/20/11-20-0740-00-00be-non-ap-mld-initiated-aggregation-truncation-of-back-off-count.pptx"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34" Type="http://schemas.openxmlformats.org/officeDocument/2006/relationships/hyperlink" Target="https://mentor.ieee.org/802.11/dcn/20/11-20-0736-01-00be-eht-sst-operation.pptx" TargetMode="External"/><Relationship Id="rId50" Type="http://schemas.openxmlformats.org/officeDocument/2006/relationships/hyperlink" Target="https://mentor.ieee.org/802.11/dcn/20/11-20-0741-00-00be-indication-of-multi-link-information-follow-up.pptx"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7" Type="http://schemas.openxmlformats.org/officeDocument/2006/relationships/settings" Target="settings.xml"/><Relationship Id="rId71" Type="http://schemas.openxmlformats.org/officeDocument/2006/relationships/hyperlink" Target="https://mentor.ieee.org/802.11/dcn/20/11-20-0672-00-00be-group-addressed-frame-transmission-in-constrained-multi-link-operation-follow-up.pptx" TargetMode="External"/><Relationship Id="rId2" Type="http://schemas.openxmlformats.org/officeDocument/2006/relationships/customXml" Target="../customXml/item2.xml"/><Relationship Id="rId29" Type="http://schemas.openxmlformats.org/officeDocument/2006/relationships/hyperlink" Target="https://mentor.ieee.org/802.11/dcn/20/11-20-0562-07-00be-enhanced-multi-link-single-radio-operation.pptx" TargetMode="External"/><Relationship Id="rId24"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https://mentor.ieee.org/802.11/dcn/20/11-20-0741-00-00be-indication-of-multi-link-information-follow-up.pptx" TargetMode="External"/><Relationship Id="rId66" Type="http://schemas.openxmlformats.org/officeDocument/2006/relationships/hyperlink" Target="mailto:jeongki.kim@lge.com" TargetMode="External"/><Relationship Id="rId87" Type="http://schemas.openxmlformats.org/officeDocument/2006/relationships/fontTable" Target="fontTable.xml"/><Relationship Id="rId61" Type="http://schemas.openxmlformats.org/officeDocument/2006/relationships/hyperlink" Target="https://mentor.ieee.org/802.11/dcn/20/11-20-0577-00-00be-rts-and-cts-procedure-in-synchronous-multi-link-operation.pptx" TargetMode="External"/><Relationship Id="rId82" Type="http://schemas.openxmlformats.org/officeDocument/2006/relationships/hyperlink" Target="https://mentor.ieee.org/802.11/dcn/20/11-20-0762-00-00be-sta-id-indication-for-constrained-multi-link-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79855-59B3-4FB7-B345-A7A05FCA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870</TotalTime>
  <Pages>44</Pages>
  <Words>13851</Words>
  <Characters>78955</Characters>
  <Application>Microsoft Office Word</Application>
  <DocSecurity>0</DocSecurity>
  <Lines>657</Lines>
  <Paragraphs>185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92621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9</cp:revision>
  <cp:lastPrinted>1901-01-01T07:00:00Z</cp:lastPrinted>
  <dcterms:created xsi:type="dcterms:W3CDTF">2020-08-03T02:53:00Z</dcterms:created>
  <dcterms:modified xsi:type="dcterms:W3CDTF">2020-08-06T07:38:00Z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