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trPr>
          <w:trHeight w:val="485"/>
          <w:jc w:val="center"/>
        </w:trPr>
        <w:tc>
          <w:tcPr>
            <w:tcW w:w="9576" w:type="dxa"/>
            <w:gridSpan w:val="5"/>
            <w:vAlign w:val="center"/>
          </w:tcPr>
          <w:p w:rsidR="00CA09B2" w:rsidRDefault="00CA09B2" w:rsidP="00580451">
            <w:pPr>
              <w:pStyle w:val="T2"/>
            </w:pPr>
            <w:r>
              <w:t>[</w:t>
            </w:r>
            <w:r w:rsidR="00F9106E">
              <w:t>The Comment re</w:t>
            </w:r>
            <w:r w:rsidR="00580451">
              <w:rPr>
                <w:rFonts w:hint="eastAsia"/>
                <w:lang w:eastAsia="ko-KR"/>
              </w:rPr>
              <w:t>s</w:t>
            </w:r>
            <w:r w:rsidR="00F9106E">
              <w:t xml:space="preserve">olution for </w:t>
            </w:r>
            <w:r w:rsidR="00022504">
              <w:t>clause 32.</w:t>
            </w:r>
            <w:r w:rsidR="00FE1F0A">
              <w:t>3.7</w:t>
            </w:r>
            <w:r w:rsidR="00022504">
              <w:t>.</w:t>
            </w:r>
            <w:r w:rsidR="00FE1F0A">
              <w:t>3</w:t>
            </w:r>
            <w:r w:rsidR="00022504">
              <w:t xml:space="preserve"> NGV </w:t>
            </w:r>
            <w:r w:rsidR="00FE1F0A">
              <w:t xml:space="preserve">portion of NGV </w:t>
            </w:r>
            <w:r w:rsidR="00580451">
              <w:t xml:space="preserve">format </w:t>
            </w:r>
            <w:r w:rsidR="001A284A">
              <w:t>preamble</w:t>
            </w:r>
            <w:r>
              <w:t>]</w:t>
            </w:r>
          </w:p>
        </w:tc>
      </w:tr>
      <w:tr w:rsidR="00CA09B2">
        <w:trPr>
          <w:trHeight w:val="359"/>
          <w:jc w:val="center"/>
        </w:trPr>
        <w:tc>
          <w:tcPr>
            <w:tcW w:w="9576" w:type="dxa"/>
            <w:gridSpan w:val="5"/>
            <w:vAlign w:val="center"/>
          </w:tcPr>
          <w:p w:rsidR="00CA09B2" w:rsidRDefault="00CA09B2" w:rsidP="00F71A28">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F71A28">
              <w:rPr>
                <w:b w:val="0"/>
                <w:sz w:val="20"/>
              </w:rPr>
              <w:t>05</w:t>
            </w:r>
            <w:r>
              <w:rPr>
                <w:b w:val="0"/>
                <w:sz w:val="20"/>
              </w:rPr>
              <w:t>-</w:t>
            </w:r>
            <w:r w:rsidR="00F71A28">
              <w:rPr>
                <w:rFonts w:hint="eastAsia"/>
                <w:b w:val="0"/>
                <w:sz w:val="20"/>
                <w:lang w:eastAsia="ko-KR"/>
              </w:rPr>
              <w:t>xx</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1A2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66" w:type="dxa"/>
            <w:vAlign w:val="center"/>
          </w:tcPr>
          <w:p w:rsidR="00CA09B2" w:rsidRDefault="0062440B">
            <w:pPr>
              <w:pStyle w:val="T2"/>
              <w:spacing w:after="0"/>
              <w:ind w:left="0" w:right="0"/>
              <w:jc w:val="left"/>
              <w:rPr>
                <w:sz w:val="20"/>
              </w:rPr>
            </w:pPr>
            <w:r>
              <w:rPr>
                <w:sz w:val="20"/>
              </w:rPr>
              <w:t>Affiliation</w:t>
            </w:r>
          </w:p>
        </w:tc>
        <w:tc>
          <w:tcPr>
            <w:tcW w:w="3412" w:type="dxa"/>
            <w:vAlign w:val="center"/>
          </w:tcPr>
          <w:p w:rsidR="00CA09B2" w:rsidRDefault="00CA09B2">
            <w:pPr>
              <w:pStyle w:val="T2"/>
              <w:spacing w:after="0"/>
              <w:ind w:left="0" w:right="0"/>
              <w:jc w:val="left"/>
              <w:rPr>
                <w:sz w:val="20"/>
              </w:rPr>
            </w:pPr>
            <w:r>
              <w:rPr>
                <w:sz w:val="20"/>
              </w:rPr>
              <w:t>Address</w:t>
            </w:r>
          </w:p>
        </w:tc>
        <w:tc>
          <w:tcPr>
            <w:tcW w:w="1265" w:type="dxa"/>
            <w:vAlign w:val="center"/>
          </w:tcPr>
          <w:p w:rsidR="00CA09B2" w:rsidRDefault="00CA09B2">
            <w:pPr>
              <w:pStyle w:val="T2"/>
              <w:spacing w:after="0"/>
              <w:ind w:left="0" w:right="0"/>
              <w:jc w:val="left"/>
              <w:rPr>
                <w:sz w:val="20"/>
              </w:rPr>
            </w:pPr>
            <w:r>
              <w:rPr>
                <w:sz w:val="20"/>
              </w:rPr>
              <w:t>Phone</w:t>
            </w:r>
          </w:p>
        </w:tc>
        <w:tc>
          <w:tcPr>
            <w:tcW w:w="2097" w:type="dxa"/>
            <w:vAlign w:val="center"/>
          </w:tcPr>
          <w:p w:rsidR="00CA09B2" w:rsidRDefault="00CA09B2">
            <w:pPr>
              <w:pStyle w:val="T2"/>
              <w:spacing w:after="0"/>
              <w:ind w:left="0" w:right="0"/>
              <w:jc w:val="left"/>
              <w:rPr>
                <w:sz w:val="20"/>
              </w:rPr>
            </w:pPr>
            <w:r>
              <w:rPr>
                <w:sz w:val="20"/>
              </w:rPr>
              <w:t>email</w:t>
            </w:r>
          </w:p>
        </w:tc>
      </w:tr>
      <w:tr w:rsidR="00CA09B2" w:rsidTr="00F71A28">
        <w:trPr>
          <w:jc w:val="center"/>
        </w:trPr>
        <w:tc>
          <w:tcPr>
            <w:tcW w:w="1336" w:type="dxa"/>
            <w:vAlign w:val="center"/>
          </w:tcPr>
          <w:p w:rsidR="00CA09B2" w:rsidRDefault="00F71A28">
            <w:pPr>
              <w:pStyle w:val="T2"/>
              <w:spacing w:after="0"/>
              <w:ind w:left="0" w:right="0"/>
              <w:rPr>
                <w:b w:val="0"/>
                <w:sz w:val="20"/>
                <w:lang w:eastAsia="ko-KR"/>
              </w:rPr>
            </w:pPr>
            <w:proofErr w:type="spellStart"/>
            <w:r>
              <w:rPr>
                <w:rFonts w:hint="eastAsia"/>
                <w:b w:val="0"/>
                <w:sz w:val="20"/>
                <w:lang w:eastAsia="ko-KR"/>
              </w:rPr>
              <w:t>Dongguk</w:t>
            </w:r>
            <w:proofErr w:type="spellEnd"/>
            <w:r>
              <w:rPr>
                <w:rFonts w:hint="eastAsia"/>
                <w:b w:val="0"/>
                <w:sz w:val="20"/>
                <w:lang w:eastAsia="ko-KR"/>
              </w:rPr>
              <w:t xml:space="preserve"> Lim</w:t>
            </w:r>
          </w:p>
        </w:tc>
        <w:tc>
          <w:tcPr>
            <w:tcW w:w="1466" w:type="dxa"/>
            <w:vAlign w:val="center"/>
          </w:tcPr>
          <w:p w:rsidR="00CA09B2" w:rsidRDefault="00F71A28">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Align w:val="center"/>
          </w:tcPr>
          <w:p w:rsidR="00CA09B2" w:rsidRDefault="00F71A28">
            <w:pPr>
              <w:pStyle w:val="T2"/>
              <w:spacing w:after="0"/>
              <w:ind w:left="0" w:right="0"/>
              <w:rPr>
                <w:b w:val="0"/>
                <w:sz w:val="20"/>
                <w:lang w:eastAsia="ko-KR"/>
              </w:rPr>
            </w:pPr>
            <w:r>
              <w:rPr>
                <w:rFonts w:hint="eastAsia"/>
                <w:b w:val="0"/>
                <w:sz w:val="20"/>
                <w:lang w:eastAsia="ko-KR"/>
              </w:rPr>
              <w:t xml:space="preserve">19, </w:t>
            </w:r>
            <w:proofErr w:type="spellStart"/>
            <w:r>
              <w:rPr>
                <w:rFonts w:hint="eastAsia"/>
                <w:b w:val="0"/>
                <w:sz w:val="20"/>
                <w:lang w:eastAsia="ko-KR"/>
              </w:rPr>
              <w:t>Yangjae-Daero</w:t>
            </w:r>
            <w:proofErr w:type="spellEnd"/>
            <w:r>
              <w:rPr>
                <w:rFonts w:hint="eastAsia"/>
                <w:b w:val="0"/>
                <w:sz w:val="20"/>
                <w:lang w:eastAsia="ko-KR"/>
              </w:rPr>
              <w:t xml:space="preserve"> 11 </w:t>
            </w:r>
            <w:proofErr w:type="spellStart"/>
            <w:r>
              <w:rPr>
                <w:rFonts w:hint="eastAsia"/>
                <w:b w:val="0"/>
                <w:sz w:val="20"/>
                <w:lang w:eastAsia="ko-KR"/>
              </w:rPr>
              <w:t>gil</w:t>
            </w:r>
            <w:proofErr w:type="spellEnd"/>
            <w:r>
              <w:rPr>
                <w:rFonts w:hint="eastAsia"/>
                <w:b w:val="0"/>
                <w:sz w:val="20"/>
                <w:lang w:eastAsia="ko-KR"/>
              </w:rPr>
              <w:t xml:space="preserve">, </w:t>
            </w:r>
            <w:proofErr w:type="spellStart"/>
            <w:r>
              <w:rPr>
                <w:rFonts w:hint="eastAsia"/>
                <w:b w:val="0"/>
                <w:sz w:val="20"/>
                <w:lang w:eastAsia="ko-KR"/>
              </w:rPr>
              <w:t>Seoch-gu</w:t>
            </w:r>
            <w:proofErr w:type="spellEnd"/>
            <w:r>
              <w:rPr>
                <w:rFonts w:hint="eastAsia"/>
                <w:b w:val="0"/>
                <w:sz w:val="20"/>
                <w:lang w:eastAsia="ko-KR"/>
              </w:rPr>
              <w:t>, Seoul, Korea</w:t>
            </w:r>
          </w:p>
        </w:tc>
        <w:tc>
          <w:tcPr>
            <w:tcW w:w="1265" w:type="dxa"/>
            <w:vAlign w:val="center"/>
          </w:tcPr>
          <w:p w:rsidR="00CA09B2" w:rsidRPr="00F71A28" w:rsidRDefault="00CA09B2">
            <w:pPr>
              <w:pStyle w:val="T2"/>
              <w:spacing w:after="0"/>
              <w:ind w:left="0" w:right="0"/>
              <w:rPr>
                <w:b w:val="0"/>
                <w:sz w:val="20"/>
              </w:rPr>
            </w:pPr>
          </w:p>
        </w:tc>
        <w:tc>
          <w:tcPr>
            <w:tcW w:w="2097" w:type="dxa"/>
            <w:vAlign w:val="center"/>
          </w:tcPr>
          <w:p w:rsidR="00CA09B2" w:rsidRDefault="00F71A28">
            <w:pPr>
              <w:pStyle w:val="T2"/>
              <w:spacing w:after="0"/>
              <w:ind w:left="0" w:right="0"/>
              <w:rPr>
                <w:b w:val="0"/>
                <w:sz w:val="16"/>
                <w:lang w:eastAsia="ko-KR"/>
              </w:rPr>
            </w:pPr>
            <w:r>
              <w:rPr>
                <w:b w:val="0"/>
                <w:sz w:val="16"/>
                <w:lang w:eastAsia="ko-KR"/>
              </w:rPr>
              <w:t>dongguk.lim@lge.com</w:t>
            </w:r>
          </w:p>
        </w:tc>
      </w:tr>
      <w:tr w:rsidR="00CA09B2" w:rsidTr="00F71A28">
        <w:trPr>
          <w:jc w:val="center"/>
        </w:trPr>
        <w:tc>
          <w:tcPr>
            <w:tcW w:w="1336" w:type="dxa"/>
            <w:vAlign w:val="center"/>
          </w:tcPr>
          <w:p w:rsidR="00CA09B2" w:rsidRDefault="00CA09B2">
            <w:pPr>
              <w:pStyle w:val="T2"/>
              <w:spacing w:after="0"/>
              <w:ind w:left="0" w:right="0"/>
              <w:rPr>
                <w:b w:val="0"/>
                <w:sz w:val="20"/>
              </w:rPr>
            </w:pPr>
          </w:p>
        </w:tc>
        <w:tc>
          <w:tcPr>
            <w:tcW w:w="1466" w:type="dxa"/>
            <w:vAlign w:val="center"/>
          </w:tcPr>
          <w:p w:rsidR="00CA09B2" w:rsidRDefault="00CA09B2">
            <w:pPr>
              <w:pStyle w:val="T2"/>
              <w:spacing w:after="0"/>
              <w:ind w:left="0" w:right="0"/>
              <w:rPr>
                <w:b w:val="0"/>
                <w:sz w:val="20"/>
              </w:rPr>
            </w:pPr>
          </w:p>
        </w:tc>
        <w:tc>
          <w:tcPr>
            <w:tcW w:w="3412" w:type="dxa"/>
            <w:vAlign w:val="center"/>
          </w:tcPr>
          <w:p w:rsidR="00CA09B2" w:rsidRDefault="00CA09B2">
            <w:pPr>
              <w:pStyle w:val="T2"/>
              <w:spacing w:after="0"/>
              <w:ind w:left="0" w:right="0"/>
              <w:rPr>
                <w:b w:val="0"/>
                <w:sz w:val="20"/>
              </w:rPr>
            </w:pPr>
          </w:p>
        </w:tc>
        <w:tc>
          <w:tcPr>
            <w:tcW w:w="1265" w:type="dxa"/>
            <w:vAlign w:val="center"/>
          </w:tcPr>
          <w:p w:rsidR="00CA09B2" w:rsidRDefault="00CA09B2">
            <w:pPr>
              <w:pStyle w:val="T2"/>
              <w:spacing w:after="0"/>
              <w:ind w:left="0" w:right="0"/>
              <w:rPr>
                <w:b w:val="0"/>
                <w:sz w:val="20"/>
              </w:rPr>
            </w:pPr>
          </w:p>
        </w:tc>
        <w:tc>
          <w:tcPr>
            <w:tcW w:w="2097" w:type="dxa"/>
            <w:vAlign w:val="center"/>
          </w:tcPr>
          <w:p w:rsidR="00CA09B2" w:rsidRDefault="00CA09B2">
            <w:pPr>
              <w:pStyle w:val="T2"/>
              <w:spacing w:after="0"/>
              <w:ind w:left="0" w:right="0"/>
              <w:rPr>
                <w:b w:val="0"/>
                <w:sz w:val="16"/>
              </w:rPr>
            </w:pPr>
          </w:p>
        </w:tc>
      </w:tr>
    </w:tbl>
    <w:p w:rsidR="00CA09B2" w:rsidRDefault="00F9106E">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200" w:rsidRDefault="00392200">
                            <w:pPr>
                              <w:pStyle w:val="T1"/>
                              <w:spacing w:after="120"/>
                            </w:pPr>
                            <w:r>
                              <w:t>Abstract</w:t>
                            </w:r>
                          </w:p>
                          <w:p w:rsidR="00392200" w:rsidRDefault="00392200">
                            <w:pPr>
                              <w:jc w:val="both"/>
                            </w:pPr>
                            <w:r>
                              <w:t xml:space="preserve">This submission proposes resolutions for following CIDs </w:t>
                            </w:r>
                          </w:p>
                          <w:p w:rsidR="00392200" w:rsidRDefault="00392200" w:rsidP="00F71A28">
                            <w:pPr>
                              <w:jc w:val="both"/>
                              <w:rPr>
                                <w:lang w:eastAsia="ko-KR"/>
                              </w:rPr>
                            </w:pPr>
                            <w:r>
                              <w:t xml:space="preserve">6,17,118,119,120,148,149,150,168,169,291,292,293,294,295,296,297,298,300,301,302,303,304,305,306,307,308,309,310,311,312,313,315,316,317,318,319,322,323 (total 39 </w:t>
                            </w:r>
                            <w:r>
                              <w:rPr>
                                <w:rFonts w:hint="eastAsia"/>
                                <w:lang w:eastAsia="ko-KR"/>
                              </w:rPr>
                              <w:t xml:space="preserve">CID) </w:t>
                            </w:r>
                          </w:p>
                          <w:p w:rsidR="00392200" w:rsidRDefault="00392200" w:rsidP="00F71A28">
                            <w:pPr>
                              <w:jc w:val="both"/>
                            </w:pPr>
                          </w:p>
                          <w:p w:rsidR="00392200" w:rsidRDefault="00392200" w:rsidP="00F71A28">
                            <w:pPr>
                              <w:jc w:val="both"/>
                            </w:pPr>
                          </w:p>
                          <w:p w:rsidR="00392200" w:rsidRDefault="00392200" w:rsidP="00F71A28">
                            <w:pPr>
                              <w:jc w:val="both"/>
                            </w:pPr>
                          </w:p>
                          <w:p w:rsidR="00392200" w:rsidRPr="00F9106E" w:rsidRDefault="00392200" w:rsidP="00F9106E">
                            <w:pPr>
                              <w:jc w:val="both"/>
                            </w:pPr>
                            <w:r w:rsidRPr="00F9106E">
                              <w:t>Revisions:</w:t>
                            </w:r>
                          </w:p>
                          <w:p w:rsidR="00392200" w:rsidRPr="00F9106E" w:rsidRDefault="00392200" w:rsidP="00F9106E">
                            <w:pPr>
                              <w:jc w:val="both"/>
                            </w:pPr>
                          </w:p>
                          <w:p w:rsidR="00392200" w:rsidRPr="00F9106E" w:rsidRDefault="00392200" w:rsidP="00F9106E">
                            <w:pPr>
                              <w:numPr>
                                <w:ilvl w:val="0"/>
                                <w:numId w:val="1"/>
                              </w:numPr>
                              <w:jc w:val="both"/>
                            </w:pPr>
                            <w:r w:rsidRPr="00F9106E">
                              <w:t>Rev 0: Initial version of the document.</w:t>
                            </w:r>
                          </w:p>
                          <w:p w:rsidR="00392200" w:rsidRDefault="0039220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92200" w:rsidRDefault="00392200">
                      <w:pPr>
                        <w:pStyle w:val="T1"/>
                        <w:spacing w:after="120"/>
                      </w:pPr>
                      <w:r>
                        <w:t>Abstract</w:t>
                      </w:r>
                    </w:p>
                    <w:p w:rsidR="00392200" w:rsidRDefault="00392200">
                      <w:pPr>
                        <w:jc w:val="both"/>
                      </w:pPr>
                      <w:r>
                        <w:t xml:space="preserve">This submission proposes resolutions for following CIDs </w:t>
                      </w:r>
                    </w:p>
                    <w:p w:rsidR="00392200" w:rsidRDefault="00392200" w:rsidP="00F71A28">
                      <w:pPr>
                        <w:jc w:val="both"/>
                        <w:rPr>
                          <w:lang w:eastAsia="ko-KR"/>
                        </w:rPr>
                      </w:pPr>
                      <w:r>
                        <w:t xml:space="preserve">6,17,118,119,120,148,149,150,168,169,291,292,293,294,295,296,297,298,300,301,302,303,304,305,306,307,308,309,310,311,312,313,315,316,317,318,319,322,323 (total 39 </w:t>
                      </w:r>
                      <w:r>
                        <w:rPr>
                          <w:rFonts w:hint="eastAsia"/>
                          <w:lang w:eastAsia="ko-KR"/>
                        </w:rPr>
                        <w:t xml:space="preserve">CID) </w:t>
                      </w:r>
                    </w:p>
                    <w:p w:rsidR="00392200" w:rsidRDefault="00392200" w:rsidP="00F71A28">
                      <w:pPr>
                        <w:jc w:val="both"/>
                      </w:pPr>
                    </w:p>
                    <w:p w:rsidR="00392200" w:rsidRDefault="00392200" w:rsidP="00F71A28">
                      <w:pPr>
                        <w:jc w:val="both"/>
                      </w:pPr>
                    </w:p>
                    <w:p w:rsidR="00392200" w:rsidRDefault="00392200" w:rsidP="00F71A28">
                      <w:pPr>
                        <w:jc w:val="both"/>
                      </w:pPr>
                    </w:p>
                    <w:p w:rsidR="00392200" w:rsidRPr="00F9106E" w:rsidRDefault="00392200" w:rsidP="00F9106E">
                      <w:pPr>
                        <w:jc w:val="both"/>
                      </w:pPr>
                      <w:r w:rsidRPr="00F9106E">
                        <w:t>Revisions:</w:t>
                      </w:r>
                    </w:p>
                    <w:p w:rsidR="00392200" w:rsidRPr="00F9106E" w:rsidRDefault="00392200" w:rsidP="00F9106E">
                      <w:pPr>
                        <w:jc w:val="both"/>
                      </w:pPr>
                    </w:p>
                    <w:p w:rsidR="00392200" w:rsidRPr="00F9106E" w:rsidRDefault="00392200" w:rsidP="00F9106E">
                      <w:pPr>
                        <w:numPr>
                          <w:ilvl w:val="0"/>
                          <w:numId w:val="1"/>
                        </w:numPr>
                        <w:jc w:val="both"/>
                      </w:pPr>
                      <w:r w:rsidRPr="00F9106E">
                        <w:t>Rev 0: Initial version of the document.</w:t>
                      </w:r>
                    </w:p>
                    <w:p w:rsidR="00392200" w:rsidRDefault="00392200">
                      <w:pPr>
                        <w:jc w:val="both"/>
                      </w:pPr>
                    </w:p>
                  </w:txbxContent>
                </v:textbox>
              </v:shape>
            </w:pict>
          </mc:Fallback>
        </mc:AlternateContent>
      </w:r>
    </w:p>
    <w:p w:rsidR="00CA09B2" w:rsidRDefault="00CA09B2">
      <w:r>
        <w:br w:type="page"/>
      </w:r>
    </w:p>
    <w:p w:rsidR="00CA09B2" w:rsidRDefault="00CA09B2"/>
    <w:p w:rsidR="00FE1F0A" w:rsidRDefault="00FE1F0A" w:rsidP="00140F01">
      <w:pPr>
        <w:pStyle w:val="2"/>
        <w:rPr>
          <w:lang w:eastAsia="ko-KR"/>
        </w:rPr>
      </w:pPr>
      <w:r>
        <w:rPr>
          <w:rFonts w:hint="eastAsia"/>
          <w:lang w:eastAsia="ko-KR"/>
        </w:rPr>
        <w:t xml:space="preserve">CID 291 </w:t>
      </w:r>
    </w:p>
    <w:tbl>
      <w:tblPr>
        <w:tblStyle w:val="a7"/>
        <w:tblW w:w="0" w:type="auto"/>
        <w:tblLook w:val="04A0" w:firstRow="1" w:lastRow="0" w:firstColumn="1" w:lastColumn="0" w:noHBand="0" w:noVBand="1"/>
      </w:tblPr>
      <w:tblGrid>
        <w:gridCol w:w="620"/>
        <w:gridCol w:w="777"/>
        <w:gridCol w:w="1096"/>
        <w:gridCol w:w="1639"/>
        <w:gridCol w:w="1605"/>
        <w:gridCol w:w="3472"/>
      </w:tblGrid>
      <w:tr w:rsidR="00FE1F0A" w:rsidRPr="00FE1F0A" w:rsidTr="00A84053">
        <w:trPr>
          <w:trHeight w:val="765"/>
        </w:trPr>
        <w:tc>
          <w:tcPr>
            <w:tcW w:w="620" w:type="dxa"/>
            <w:hideMark/>
          </w:tcPr>
          <w:p w:rsidR="00FE1F0A" w:rsidRPr="00FE1F0A" w:rsidRDefault="00FE1F0A">
            <w:pPr>
              <w:rPr>
                <w:b/>
                <w:bCs/>
              </w:rPr>
            </w:pPr>
            <w:r w:rsidRPr="00FE1F0A">
              <w:rPr>
                <w:b/>
                <w:bCs/>
              </w:rPr>
              <w:t>CID</w:t>
            </w:r>
          </w:p>
        </w:tc>
        <w:tc>
          <w:tcPr>
            <w:tcW w:w="777" w:type="dxa"/>
            <w:hideMark/>
          </w:tcPr>
          <w:p w:rsidR="00FE1F0A" w:rsidRPr="00FE1F0A" w:rsidRDefault="00FE1F0A">
            <w:pPr>
              <w:rPr>
                <w:b/>
                <w:bCs/>
              </w:rPr>
            </w:pPr>
            <w:r w:rsidRPr="00FE1F0A">
              <w:rPr>
                <w:b/>
                <w:bCs/>
              </w:rPr>
              <w:t>Page</w:t>
            </w:r>
          </w:p>
        </w:tc>
        <w:tc>
          <w:tcPr>
            <w:tcW w:w="1096" w:type="dxa"/>
            <w:hideMark/>
          </w:tcPr>
          <w:p w:rsidR="00FE1F0A" w:rsidRPr="00FE1F0A" w:rsidRDefault="00FE1F0A">
            <w:pPr>
              <w:rPr>
                <w:b/>
                <w:bCs/>
              </w:rPr>
            </w:pPr>
            <w:r w:rsidRPr="00FE1F0A">
              <w:rPr>
                <w:b/>
                <w:bCs/>
              </w:rPr>
              <w:t>Clause</w:t>
            </w:r>
          </w:p>
        </w:tc>
        <w:tc>
          <w:tcPr>
            <w:tcW w:w="1639" w:type="dxa"/>
            <w:hideMark/>
          </w:tcPr>
          <w:p w:rsidR="00FE1F0A" w:rsidRPr="00FE1F0A" w:rsidRDefault="00FE1F0A">
            <w:pPr>
              <w:rPr>
                <w:b/>
                <w:bCs/>
              </w:rPr>
            </w:pPr>
            <w:r w:rsidRPr="00FE1F0A">
              <w:rPr>
                <w:b/>
                <w:bCs/>
              </w:rPr>
              <w:t>Comment</w:t>
            </w:r>
          </w:p>
        </w:tc>
        <w:tc>
          <w:tcPr>
            <w:tcW w:w="1605" w:type="dxa"/>
            <w:hideMark/>
          </w:tcPr>
          <w:p w:rsidR="00FE1F0A" w:rsidRPr="00FE1F0A" w:rsidRDefault="00FE1F0A">
            <w:pPr>
              <w:rPr>
                <w:b/>
                <w:bCs/>
              </w:rPr>
            </w:pPr>
            <w:r w:rsidRPr="00FE1F0A">
              <w:rPr>
                <w:b/>
                <w:bCs/>
              </w:rPr>
              <w:t>Proposed Change</w:t>
            </w:r>
          </w:p>
        </w:tc>
        <w:tc>
          <w:tcPr>
            <w:tcW w:w="3472" w:type="dxa"/>
            <w:hideMark/>
          </w:tcPr>
          <w:p w:rsidR="00FE1F0A" w:rsidRPr="00FE1F0A" w:rsidRDefault="00FE1F0A">
            <w:pPr>
              <w:rPr>
                <w:b/>
                <w:bCs/>
              </w:rPr>
            </w:pPr>
            <w:r w:rsidRPr="00FE1F0A">
              <w:rPr>
                <w:b/>
                <w:bCs/>
              </w:rPr>
              <w:t>Resolution</w:t>
            </w:r>
          </w:p>
        </w:tc>
      </w:tr>
      <w:tr w:rsidR="00FE1F0A" w:rsidRPr="00FE1F0A" w:rsidTr="00A84053">
        <w:trPr>
          <w:trHeight w:val="510"/>
        </w:trPr>
        <w:tc>
          <w:tcPr>
            <w:tcW w:w="620" w:type="dxa"/>
            <w:hideMark/>
          </w:tcPr>
          <w:p w:rsidR="00FE1F0A" w:rsidRPr="00FE1F0A" w:rsidRDefault="00FE1F0A" w:rsidP="00FE1F0A">
            <w:r w:rsidRPr="00FE1F0A">
              <w:t>291</w:t>
            </w:r>
          </w:p>
        </w:tc>
        <w:tc>
          <w:tcPr>
            <w:tcW w:w="777" w:type="dxa"/>
            <w:hideMark/>
          </w:tcPr>
          <w:p w:rsidR="00FE1F0A" w:rsidRPr="00FE1F0A" w:rsidRDefault="00FE1F0A" w:rsidP="00FE1F0A">
            <w:r w:rsidRPr="00FE1F0A">
              <w:t>45.12</w:t>
            </w:r>
          </w:p>
        </w:tc>
        <w:tc>
          <w:tcPr>
            <w:tcW w:w="1096" w:type="dxa"/>
            <w:hideMark/>
          </w:tcPr>
          <w:p w:rsidR="00FE1F0A" w:rsidRPr="00FE1F0A" w:rsidRDefault="00FE1F0A">
            <w:r w:rsidRPr="00FE1F0A">
              <w:t>32.3.7.3.2</w:t>
            </w:r>
          </w:p>
        </w:tc>
        <w:tc>
          <w:tcPr>
            <w:tcW w:w="1639" w:type="dxa"/>
            <w:hideMark/>
          </w:tcPr>
          <w:p w:rsidR="00FE1F0A" w:rsidRPr="00FE1F0A" w:rsidRDefault="00FE1F0A">
            <w:r w:rsidRPr="00FE1F0A">
              <w:t>fill TBD</w:t>
            </w:r>
          </w:p>
        </w:tc>
        <w:tc>
          <w:tcPr>
            <w:tcW w:w="1605" w:type="dxa"/>
            <w:hideMark/>
          </w:tcPr>
          <w:p w:rsidR="00FE1F0A" w:rsidRPr="00FE1F0A" w:rsidRDefault="00FE1F0A">
            <w:r w:rsidRPr="00FE1F0A">
              <w:t>as in comment</w:t>
            </w:r>
          </w:p>
        </w:tc>
        <w:tc>
          <w:tcPr>
            <w:tcW w:w="3472" w:type="dxa"/>
            <w:hideMark/>
          </w:tcPr>
          <w:p w:rsidR="00FE1F0A" w:rsidRDefault="00A84053">
            <w:pPr>
              <w:rPr>
                <w:lang w:eastAsia="ko-KR"/>
              </w:rPr>
            </w:pPr>
            <w:r>
              <w:rPr>
                <w:lang w:eastAsia="ko-KR"/>
              </w:rPr>
              <w:t>R</w:t>
            </w:r>
            <w:r>
              <w:rPr>
                <w:rFonts w:hint="eastAsia"/>
                <w:lang w:eastAsia="ko-KR"/>
              </w:rPr>
              <w:t>ev</w:t>
            </w:r>
            <w:r>
              <w:rPr>
                <w:lang w:eastAsia="ko-KR"/>
              </w:rPr>
              <w:t xml:space="preserve">ised </w:t>
            </w:r>
          </w:p>
          <w:p w:rsidR="00A84053" w:rsidRDefault="00A84053">
            <w:pPr>
              <w:rPr>
                <w:lang w:eastAsia="ko-KR"/>
              </w:rPr>
            </w:pPr>
          </w:p>
          <w:p w:rsidR="00A84053" w:rsidRPr="002E003D" w:rsidRDefault="00A84053" w:rsidP="00A84053">
            <w:pPr>
              <w:rPr>
                <w:color w:val="000000" w:themeColor="text1"/>
                <w:lang w:eastAsia="ko-KR"/>
              </w:rPr>
            </w:pPr>
          </w:p>
          <w:p w:rsidR="00A84053" w:rsidRPr="00FE1F0A" w:rsidRDefault="00A84053" w:rsidP="00580451">
            <w:pPr>
              <w:rPr>
                <w:lang w:eastAsia="ko-KR"/>
              </w:rPr>
            </w:pPr>
            <w:proofErr w:type="spellStart"/>
            <w:r w:rsidRPr="002E003D">
              <w:rPr>
                <w:color w:val="000000" w:themeColor="text1"/>
                <w:lang w:eastAsia="ko-KR"/>
              </w:rPr>
              <w:t>TGb</w:t>
            </w:r>
            <w:r w:rsidR="002F57AD">
              <w:rPr>
                <w:color w:val="000000" w:themeColor="text1"/>
                <w:lang w:eastAsia="ko-KR"/>
              </w:rPr>
              <w:t>d</w:t>
            </w:r>
            <w:proofErr w:type="spellEnd"/>
            <w:r w:rsidRPr="002E003D">
              <w:rPr>
                <w:color w:val="000000" w:themeColor="text1"/>
                <w:lang w:eastAsia="ko-KR"/>
              </w:rPr>
              <w:t xml:space="preserve"> editor to make the changes shown</w:t>
            </w:r>
            <w:r w:rsidR="00DC6289">
              <w:rPr>
                <w:color w:val="000000" w:themeColor="text1"/>
                <w:lang w:eastAsia="ko-KR"/>
              </w:rPr>
              <w:t xml:space="preserve"> </w:t>
            </w:r>
            <w:r w:rsidR="002A1342" w:rsidRPr="00B50218">
              <w:rPr>
                <w:lang w:eastAsia="ko-KR"/>
              </w:rPr>
              <w:t>in 11-20/</w:t>
            </w:r>
            <w:r w:rsidR="00580451">
              <w:rPr>
                <w:lang w:eastAsia="ko-KR"/>
              </w:rPr>
              <w:t>1061r0</w:t>
            </w:r>
          </w:p>
        </w:tc>
      </w:tr>
    </w:tbl>
    <w:p w:rsidR="00FE1F0A" w:rsidRDefault="00FE1F0A"/>
    <w:p w:rsidR="00FE1F0A" w:rsidRDefault="00392200">
      <w:pPr>
        <w:rPr>
          <w:lang w:eastAsia="ko-KR"/>
        </w:rPr>
      </w:pPr>
      <w:r>
        <w:rPr>
          <w:lang w:eastAsia="ko-KR"/>
        </w:rPr>
        <w:t>Discussion:</w:t>
      </w:r>
      <w:r w:rsidR="00A84053">
        <w:rPr>
          <w:lang w:eastAsia="ko-KR"/>
        </w:rPr>
        <w:t xml:space="preserve"> </w:t>
      </w:r>
    </w:p>
    <w:p w:rsidR="00A84053" w:rsidRDefault="00A84053" w:rsidP="00A84053">
      <w:pPr>
        <w:rPr>
          <w:lang w:eastAsia="ko-KR"/>
        </w:rPr>
      </w:pPr>
      <w:r w:rsidRPr="00566139">
        <w:rPr>
          <w:lang w:eastAsia="ko-KR"/>
        </w:rPr>
        <w:t>We have agreed that 11bd can use the 2 antennae and support the up to 2 spatial streams.</w:t>
      </w:r>
      <w:r>
        <w:rPr>
          <w:lang w:eastAsia="ko-KR"/>
        </w:rPr>
        <w:t xml:space="preserve"> </w:t>
      </w:r>
      <w:r w:rsidRPr="00566139">
        <w:rPr>
          <w:lang w:eastAsia="ko-KR"/>
        </w:rPr>
        <w:t>So, for efficient transmission</w:t>
      </w:r>
      <w:r w:rsidR="00DC6289">
        <w:rPr>
          <w:lang w:eastAsia="ko-KR"/>
        </w:rPr>
        <w:t xml:space="preserve"> </w:t>
      </w:r>
      <w:r w:rsidR="00DC6289">
        <w:rPr>
          <w:rFonts w:hint="eastAsia"/>
          <w:lang w:eastAsia="ko-KR"/>
        </w:rPr>
        <w:t>and to reduce the unintended beamforming</w:t>
      </w:r>
      <w:r w:rsidRPr="00566139">
        <w:rPr>
          <w:lang w:eastAsia="ko-KR"/>
        </w:rPr>
        <w:t xml:space="preserve">, we </w:t>
      </w:r>
      <w:r w:rsidR="00DC6289">
        <w:rPr>
          <w:lang w:eastAsia="ko-KR"/>
        </w:rPr>
        <w:t xml:space="preserve">shall </w:t>
      </w:r>
      <w:r w:rsidRPr="00566139">
        <w:rPr>
          <w:lang w:eastAsia="ko-KR"/>
        </w:rPr>
        <w:t xml:space="preserve">add the description </w:t>
      </w:r>
      <w:r w:rsidR="00DC6289">
        <w:rPr>
          <w:lang w:eastAsia="ko-KR"/>
        </w:rPr>
        <w:t xml:space="preserve">and values </w:t>
      </w:r>
      <w:r w:rsidRPr="00566139">
        <w:rPr>
          <w:lang w:eastAsia="ko-KR"/>
        </w:rPr>
        <w:t xml:space="preserve">for the cyclic shift. </w:t>
      </w:r>
    </w:p>
    <w:p w:rsidR="00A84053" w:rsidRPr="00A84053" w:rsidRDefault="00A84053">
      <w:pPr>
        <w:rPr>
          <w:lang w:eastAsia="ko-KR"/>
        </w:rPr>
      </w:pPr>
    </w:p>
    <w:p w:rsidR="00A84053" w:rsidRDefault="00A84053" w:rsidP="00140F01">
      <w:pPr>
        <w:pStyle w:val="3"/>
        <w:rPr>
          <w:lang w:eastAsia="ko-KR"/>
        </w:rPr>
      </w:pPr>
      <w:r>
        <w:rPr>
          <w:lang w:eastAsia="ko-KR"/>
        </w:rPr>
        <w:t>P</w:t>
      </w:r>
      <w:r>
        <w:rPr>
          <w:rFonts w:hint="eastAsia"/>
          <w:lang w:eastAsia="ko-KR"/>
        </w:rPr>
        <w:t xml:space="preserve">ropose: </w:t>
      </w:r>
    </w:p>
    <w:p w:rsidR="00A84053" w:rsidRDefault="00A84053" w:rsidP="00A84053">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change the TBD in 32.3.7.3.2 </w:t>
      </w:r>
      <w:proofErr w:type="gramStart"/>
      <w:r w:rsidRPr="00F36DC7">
        <w:rPr>
          <w:b/>
          <w:i/>
          <w:lang w:eastAsia="ko-KR"/>
        </w:rPr>
        <w:t>Cyclic</w:t>
      </w:r>
      <w:proofErr w:type="gramEnd"/>
      <w:r w:rsidRPr="00F36DC7">
        <w:rPr>
          <w:b/>
          <w:i/>
          <w:lang w:eastAsia="ko-KR"/>
        </w:rPr>
        <w:t xml:space="preserve"> shift for</w:t>
      </w:r>
      <w:r>
        <w:rPr>
          <w:b/>
          <w:i/>
          <w:lang w:eastAsia="ko-KR"/>
        </w:rPr>
        <w:t xml:space="preserve"> </w:t>
      </w:r>
      <w:r w:rsidRPr="00F36DC7">
        <w:rPr>
          <w:b/>
          <w:i/>
          <w:lang w:eastAsia="ko-KR"/>
        </w:rPr>
        <w:t>NGV modulated fields</w:t>
      </w:r>
      <w:r>
        <w:rPr>
          <w:b/>
          <w:i/>
          <w:lang w:eastAsia="ko-KR"/>
        </w:rPr>
        <w:t xml:space="preserve"> to follows</w:t>
      </w:r>
    </w:p>
    <w:p w:rsidR="00FE1F0A" w:rsidRDefault="00FE1F0A"/>
    <w:p w:rsidR="00DC6289" w:rsidRPr="00AB3333" w:rsidRDefault="00DC6289" w:rsidP="00DC6289">
      <w:pPr>
        <w:rPr>
          <w:color w:val="00B0F0"/>
        </w:rPr>
      </w:pPr>
      <w:r w:rsidRPr="00AB3333">
        <w:rPr>
          <w:color w:val="00B0F0"/>
        </w:rPr>
        <w:t xml:space="preserve">The cyclic shift values defined in this </w:t>
      </w:r>
      <w:proofErr w:type="spellStart"/>
      <w:r w:rsidRPr="00AB3333">
        <w:rPr>
          <w:color w:val="00B0F0"/>
        </w:rPr>
        <w:t>subclause</w:t>
      </w:r>
      <w:proofErr w:type="spellEnd"/>
      <w:r w:rsidRPr="00AB3333">
        <w:rPr>
          <w:color w:val="00B0F0"/>
        </w:rPr>
        <w:t xml:space="preserve"> apply to the NGV-STF, NGV-LTF, and Data fields of the NGV PPDU. The cyclic shift values defined in 32.3.7.2.1 (Cyclic shift for pre-NGV modulated fields) apply to NGV-SIG and RNGV-SIG field in the NGV format preamble.</w:t>
      </w:r>
    </w:p>
    <w:p w:rsidR="00A84053" w:rsidRPr="00AB3333" w:rsidRDefault="00DC6289" w:rsidP="00DC6289">
      <w:pPr>
        <w:rPr>
          <w:color w:val="00B0F0"/>
        </w:rPr>
      </w:pPr>
      <w:r w:rsidRPr="00AB3333">
        <w:rPr>
          <w:color w:val="00B0F0"/>
        </w:rPr>
        <w:t xml:space="preserve">Throughout the NGV modulated fields of the preamble, cyclic shifts are applied to prevent unintended beamforming when correlated signals are transmitted in multiple spatial streams. The same cyclic shift is also applied to these streams during the transmission of the Data field of the NGV PPDU. The cyclic shift value for the NGV modulated fields for spatial stream </w:t>
      </w:r>
      <w:r w:rsidR="000953BC">
        <w:rPr>
          <w:rFonts w:hint="eastAsia"/>
          <w:color w:val="00B0F0"/>
          <w:lang w:eastAsia="ko-KR"/>
        </w:rPr>
        <w:t>m</w:t>
      </w:r>
      <w:r w:rsidRPr="00AB3333">
        <w:rPr>
          <w:color w:val="00B0F0"/>
        </w:rPr>
        <w:t xml:space="preserve"> out of </w:t>
      </w:r>
      <w:proofErr w:type="spellStart"/>
      <w:r w:rsidRPr="00AB3333">
        <w:rPr>
          <w:color w:val="00B0F0"/>
        </w:rPr>
        <w:t>Nss</w:t>
      </w:r>
      <w:proofErr w:type="spellEnd"/>
      <w:r w:rsidRPr="00AB3333">
        <w:rPr>
          <w:color w:val="00B0F0"/>
        </w:rPr>
        <w:t>, the number of spatial streams is shown in Table 21-11 (Cyclic shift values for the VHT modulated fields of a PPDU).</w:t>
      </w:r>
      <w:r w:rsidR="00AB3333" w:rsidRPr="00AB3333">
        <w:rPr>
          <w:color w:val="00B0F0"/>
        </w:rPr>
        <w:t xml:space="preserve"> The row for</w:t>
      </w:r>
      <w:r w:rsidR="00850068">
        <w:rPr>
          <w:color w:val="00B0F0"/>
        </w:rPr>
        <w:t xml:space="preserve"> </w:t>
      </w:r>
      <w:proofErr w:type="spellStart"/>
      <w:r w:rsidR="00850068">
        <w:rPr>
          <w:color w:val="00B0F0"/>
        </w:rPr>
        <w:t>Nsts</w:t>
      </w:r>
      <w:proofErr w:type="spellEnd"/>
      <w:r w:rsidR="00850068">
        <w:rPr>
          <w:color w:val="00B0F0"/>
        </w:rPr>
        <w:t>,</w:t>
      </w:r>
      <w:r w:rsidR="00AB3333" w:rsidRPr="00AB3333">
        <w:rPr>
          <w:color w:val="00B0F0"/>
        </w:rPr>
        <w:t xml:space="preserve"> the total number of space-time stream is replaced with </w:t>
      </w:r>
      <w:proofErr w:type="spellStart"/>
      <w:r w:rsidR="00AB3333" w:rsidRPr="00AB3333">
        <w:rPr>
          <w:color w:val="00B0F0"/>
        </w:rPr>
        <w:t>Nss</w:t>
      </w:r>
      <w:proofErr w:type="spellEnd"/>
      <w:r w:rsidR="00850068">
        <w:rPr>
          <w:color w:val="00B0F0"/>
        </w:rPr>
        <w:t>,</w:t>
      </w:r>
      <w:r w:rsidR="00AB3333" w:rsidRPr="00AB3333">
        <w:rPr>
          <w:color w:val="00B0F0"/>
        </w:rPr>
        <w:t xml:space="preserve"> the number of spatial streams.  </w:t>
      </w:r>
      <w:r w:rsidR="00AB3333" w:rsidRPr="001035A2">
        <w:rPr>
          <w:color w:val="00B050"/>
        </w:rPr>
        <w:t>(#291)</w:t>
      </w:r>
    </w:p>
    <w:p w:rsidR="00A84053" w:rsidRPr="00A84053" w:rsidRDefault="00A84053"/>
    <w:p w:rsidR="00FE1F0A" w:rsidRDefault="00FE1F0A"/>
    <w:p w:rsidR="00FE1F0A" w:rsidRDefault="00FE1F0A" w:rsidP="00140F01">
      <w:pPr>
        <w:pStyle w:val="2"/>
        <w:rPr>
          <w:lang w:eastAsia="ko-KR"/>
        </w:rPr>
      </w:pPr>
      <w:r>
        <w:rPr>
          <w:rFonts w:hint="eastAsia"/>
          <w:lang w:eastAsia="ko-KR"/>
        </w:rPr>
        <w:t>CID 6, 118, 292,</w:t>
      </w:r>
      <w:r>
        <w:rPr>
          <w:lang w:eastAsia="ko-KR"/>
        </w:rPr>
        <w:t xml:space="preserve"> 293, 294 </w:t>
      </w:r>
    </w:p>
    <w:tbl>
      <w:tblPr>
        <w:tblStyle w:val="a7"/>
        <w:tblW w:w="0" w:type="auto"/>
        <w:tblLook w:val="04A0" w:firstRow="1" w:lastRow="0" w:firstColumn="1" w:lastColumn="0" w:noHBand="0" w:noVBand="1"/>
      </w:tblPr>
      <w:tblGrid>
        <w:gridCol w:w="620"/>
        <w:gridCol w:w="821"/>
        <w:gridCol w:w="1096"/>
        <w:gridCol w:w="2130"/>
        <w:gridCol w:w="2025"/>
        <w:gridCol w:w="2517"/>
      </w:tblGrid>
      <w:tr w:rsidR="00FE1F0A" w:rsidRPr="00FE1F0A" w:rsidTr="00A84053">
        <w:trPr>
          <w:trHeight w:val="765"/>
        </w:trPr>
        <w:tc>
          <w:tcPr>
            <w:tcW w:w="620" w:type="dxa"/>
            <w:hideMark/>
          </w:tcPr>
          <w:p w:rsidR="00FE1F0A" w:rsidRPr="00FE1F0A" w:rsidRDefault="00FE1F0A" w:rsidP="00850068">
            <w:pPr>
              <w:rPr>
                <w:b/>
                <w:bCs/>
              </w:rPr>
            </w:pPr>
            <w:r w:rsidRPr="00FE1F0A">
              <w:rPr>
                <w:b/>
                <w:bCs/>
              </w:rPr>
              <w:t>CID</w:t>
            </w:r>
          </w:p>
        </w:tc>
        <w:tc>
          <w:tcPr>
            <w:tcW w:w="821" w:type="dxa"/>
            <w:hideMark/>
          </w:tcPr>
          <w:p w:rsidR="00FE1F0A" w:rsidRPr="00FE1F0A" w:rsidRDefault="00FE1F0A" w:rsidP="00850068">
            <w:pPr>
              <w:rPr>
                <w:b/>
                <w:bCs/>
              </w:rPr>
            </w:pPr>
            <w:r w:rsidRPr="00FE1F0A">
              <w:rPr>
                <w:b/>
                <w:bCs/>
              </w:rPr>
              <w:t>Page</w:t>
            </w:r>
          </w:p>
        </w:tc>
        <w:tc>
          <w:tcPr>
            <w:tcW w:w="1096" w:type="dxa"/>
            <w:hideMark/>
          </w:tcPr>
          <w:p w:rsidR="00FE1F0A" w:rsidRPr="00FE1F0A" w:rsidRDefault="00FE1F0A" w:rsidP="00850068">
            <w:pPr>
              <w:rPr>
                <w:b/>
                <w:bCs/>
              </w:rPr>
            </w:pPr>
            <w:r w:rsidRPr="00FE1F0A">
              <w:rPr>
                <w:b/>
                <w:bCs/>
              </w:rPr>
              <w:t>Clause</w:t>
            </w:r>
          </w:p>
        </w:tc>
        <w:tc>
          <w:tcPr>
            <w:tcW w:w="2130" w:type="dxa"/>
            <w:hideMark/>
          </w:tcPr>
          <w:p w:rsidR="00FE1F0A" w:rsidRPr="00FE1F0A" w:rsidRDefault="00FE1F0A" w:rsidP="00850068">
            <w:pPr>
              <w:rPr>
                <w:b/>
                <w:bCs/>
              </w:rPr>
            </w:pPr>
            <w:r w:rsidRPr="00FE1F0A">
              <w:rPr>
                <w:b/>
                <w:bCs/>
              </w:rPr>
              <w:t>Comment</w:t>
            </w:r>
          </w:p>
        </w:tc>
        <w:tc>
          <w:tcPr>
            <w:tcW w:w="2025" w:type="dxa"/>
            <w:hideMark/>
          </w:tcPr>
          <w:p w:rsidR="00FE1F0A" w:rsidRPr="00FE1F0A" w:rsidRDefault="00FE1F0A" w:rsidP="00850068">
            <w:pPr>
              <w:rPr>
                <w:b/>
                <w:bCs/>
              </w:rPr>
            </w:pPr>
            <w:r w:rsidRPr="00FE1F0A">
              <w:rPr>
                <w:b/>
                <w:bCs/>
              </w:rPr>
              <w:t>Proposed Change</w:t>
            </w:r>
          </w:p>
        </w:tc>
        <w:tc>
          <w:tcPr>
            <w:tcW w:w="2517" w:type="dxa"/>
            <w:hideMark/>
          </w:tcPr>
          <w:p w:rsidR="00FE1F0A" w:rsidRPr="00FE1F0A" w:rsidRDefault="00FE1F0A" w:rsidP="00850068">
            <w:pPr>
              <w:rPr>
                <w:b/>
                <w:bCs/>
              </w:rPr>
            </w:pPr>
            <w:r w:rsidRPr="00FE1F0A">
              <w:rPr>
                <w:b/>
                <w:bCs/>
              </w:rPr>
              <w:t>Resolution</w:t>
            </w:r>
          </w:p>
        </w:tc>
      </w:tr>
      <w:tr w:rsidR="00FE1F0A" w:rsidRPr="00FE1F0A" w:rsidTr="00A84053">
        <w:trPr>
          <w:trHeight w:val="2040"/>
        </w:trPr>
        <w:tc>
          <w:tcPr>
            <w:tcW w:w="620" w:type="dxa"/>
            <w:hideMark/>
          </w:tcPr>
          <w:p w:rsidR="00FE1F0A" w:rsidRPr="00FE1F0A" w:rsidRDefault="00FE1F0A" w:rsidP="00FE1F0A">
            <w:r w:rsidRPr="00FE1F0A">
              <w:t>6</w:t>
            </w:r>
          </w:p>
        </w:tc>
        <w:tc>
          <w:tcPr>
            <w:tcW w:w="821" w:type="dxa"/>
            <w:hideMark/>
          </w:tcPr>
          <w:p w:rsidR="00FE1F0A" w:rsidRPr="00FE1F0A" w:rsidRDefault="00FE1F0A" w:rsidP="00FE1F0A">
            <w:r w:rsidRPr="00FE1F0A">
              <w:t>45.54</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The text in Table 32-10, B14-B17, refers to CRC computation in 11ax, however, the text in the referenced section 27.3.11.7.3, specifies CRC calculations for SIG-A and SIG-B, and NGV-SIG of course is not listed.</w:t>
            </w:r>
          </w:p>
        </w:tc>
        <w:tc>
          <w:tcPr>
            <w:tcW w:w="2025" w:type="dxa"/>
            <w:hideMark/>
          </w:tcPr>
          <w:p w:rsidR="00FE1F0A" w:rsidRPr="00FE1F0A" w:rsidRDefault="00FE1F0A">
            <w:r w:rsidRPr="00FE1F0A">
              <w:t xml:space="preserve">Modify the text to clarify that what part of calculations in 27.3.11.7.3 is applicable, for example </w:t>
            </w:r>
            <w:proofErr w:type="spellStart"/>
            <w:r w:rsidRPr="00FE1F0A">
              <w:t>SiG</w:t>
            </w:r>
            <w:proofErr w:type="spellEnd"/>
            <w:r w:rsidRPr="00FE1F0A">
              <w:t>-B w/ L=13</w:t>
            </w:r>
          </w:p>
        </w:tc>
        <w:tc>
          <w:tcPr>
            <w:tcW w:w="2517" w:type="dxa"/>
            <w:hideMark/>
          </w:tcPr>
          <w:p w:rsidR="00FE1F0A" w:rsidRDefault="00BF39A7">
            <w:pPr>
              <w:rPr>
                <w:lang w:eastAsia="ko-KR"/>
              </w:rPr>
            </w:pPr>
            <w:r>
              <w:rPr>
                <w:lang w:eastAsia="ko-KR"/>
              </w:rPr>
              <w:t>R</w:t>
            </w:r>
            <w:r>
              <w:rPr>
                <w:rFonts w:hint="eastAsia"/>
                <w:lang w:eastAsia="ko-KR"/>
              </w:rPr>
              <w:t>ejected</w:t>
            </w:r>
            <w:r>
              <w:rPr>
                <w:lang w:eastAsia="ko-KR"/>
              </w:rPr>
              <w:t xml:space="preserve">, </w:t>
            </w:r>
          </w:p>
          <w:p w:rsidR="00DD304C" w:rsidRDefault="00DD304C">
            <w:pPr>
              <w:rPr>
                <w:lang w:eastAsia="ko-KR"/>
              </w:rPr>
            </w:pPr>
          </w:p>
          <w:p w:rsidR="00557A71" w:rsidRDefault="00557A71" w:rsidP="00557A71">
            <w:pPr>
              <w:rPr>
                <w:lang w:eastAsia="ko-KR"/>
              </w:rPr>
            </w:pPr>
            <w:r>
              <w:rPr>
                <w:lang w:eastAsia="ko-KR"/>
              </w:rPr>
              <w:t>Since the differen</w:t>
            </w:r>
            <w:r w:rsidR="006B2348">
              <w:rPr>
                <w:lang w:eastAsia="ko-KR"/>
              </w:rPr>
              <w:t>t</w:t>
            </w:r>
            <w:r>
              <w:rPr>
                <w:lang w:eastAsia="ko-KR"/>
              </w:rPr>
              <w:t xml:space="preserve"> size</w:t>
            </w:r>
            <w:r w:rsidR="006B2348">
              <w:rPr>
                <w:lang w:eastAsia="ko-KR"/>
              </w:rPr>
              <w:t>s</w:t>
            </w:r>
            <w:r>
              <w:rPr>
                <w:lang w:eastAsia="ko-KR"/>
              </w:rPr>
              <w:t xml:space="preserve"> of information for CRC calculation</w:t>
            </w:r>
            <w:r w:rsidR="006B2348">
              <w:rPr>
                <w:lang w:eastAsia="ko-KR"/>
              </w:rPr>
              <w:t xml:space="preserve"> can be used</w:t>
            </w:r>
            <w:r w:rsidR="005C70EC">
              <w:rPr>
                <w:lang w:eastAsia="ko-KR"/>
              </w:rPr>
              <w:t xml:space="preserve"> </w:t>
            </w:r>
            <w:r w:rsidR="005C70EC">
              <w:rPr>
                <w:rFonts w:hint="eastAsia"/>
                <w:lang w:eastAsia="ko-KR"/>
              </w:rPr>
              <w:t xml:space="preserve">in </w:t>
            </w:r>
            <w:r w:rsidR="005C70EC">
              <w:rPr>
                <w:lang w:eastAsia="ko-KR"/>
              </w:rPr>
              <w:t>11ax</w:t>
            </w:r>
            <w:r>
              <w:rPr>
                <w:lang w:eastAsia="ko-KR"/>
              </w:rPr>
              <w:t xml:space="preserve">, L </w:t>
            </w:r>
            <w:r w:rsidR="006B2348">
              <w:rPr>
                <w:lang w:eastAsia="ko-KR"/>
              </w:rPr>
              <w:t xml:space="preserve">that </w:t>
            </w:r>
            <w:r>
              <w:rPr>
                <w:lang w:eastAsia="ko-KR"/>
              </w:rPr>
              <w:t>mean</w:t>
            </w:r>
            <w:r w:rsidR="006B2348">
              <w:rPr>
                <w:lang w:eastAsia="ko-KR"/>
              </w:rPr>
              <w:t>ing</w:t>
            </w:r>
            <w:r>
              <w:rPr>
                <w:lang w:eastAsia="ko-KR"/>
              </w:rPr>
              <w:t xml:space="preserve"> the size of information is </w:t>
            </w:r>
            <w:r w:rsidR="006B2348">
              <w:rPr>
                <w:lang w:eastAsia="ko-KR"/>
              </w:rPr>
              <w:t>described</w:t>
            </w:r>
            <w:r>
              <w:rPr>
                <w:lang w:eastAsia="ko-KR"/>
              </w:rPr>
              <w:t xml:space="preserve"> in clause 27.3.11.7.3.</w:t>
            </w:r>
          </w:p>
          <w:p w:rsidR="00557A71" w:rsidRDefault="00557A71" w:rsidP="00557A71">
            <w:pPr>
              <w:rPr>
                <w:lang w:eastAsia="ko-KR"/>
              </w:rPr>
            </w:pPr>
            <w:r>
              <w:rPr>
                <w:lang w:eastAsia="ko-KR"/>
              </w:rPr>
              <w:t xml:space="preserve">So, </w:t>
            </w:r>
            <w:r w:rsidR="006B2348">
              <w:rPr>
                <w:lang w:eastAsia="ko-KR"/>
              </w:rPr>
              <w:t xml:space="preserve">because the value of L is already defined in the description of table 32-10, it does not need to modify it. </w:t>
            </w:r>
          </w:p>
          <w:p w:rsidR="005C70EC" w:rsidRPr="00FE1F0A" w:rsidRDefault="005C70EC" w:rsidP="00557A71">
            <w:pPr>
              <w:rPr>
                <w:lang w:eastAsia="ko-KR"/>
              </w:rPr>
            </w:pPr>
          </w:p>
        </w:tc>
      </w:tr>
      <w:tr w:rsidR="00FE1F0A" w:rsidRPr="00FE1F0A" w:rsidTr="00A84053">
        <w:trPr>
          <w:trHeight w:val="1530"/>
        </w:trPr>
        <w:tc>
          <w:tcPr>
            <w:tcW w:w="620" w:type="dxa"/>
            <w:hideMark/>
          </w:tcPr>
          <w:p w:rsidR="00FE1F0A" w:rsidRPr="00FE1F0A" w:rsidRDefault="00FE1F0A" w:rsidP="00FE1F0A">
            <w:r w:rsidRPr="00FE1F0A">
              <w:lastRenderedPageBreak/>
              <w:t>118</w:t>
            </w:r>
          </w:p>
        </w:tc>
        <w:tc>
          <w:tcPr>
            <w:tcW w:w="821" w:type="dxa"/>
            <w:hideMark/>
          </w:tcPr>
          <w:p w:rsidR="00FE1F0A" w:rsidRPr="00FE1F0A" w:rsidRDefault="00FE1F0A" w:rsidP="00FE1F0A">
            <w:r w:rsidRPr="00FE1F0A">
              <w:t>46.12</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 xml:space="preserve">In Equation 32-12, start value of </w:t>
            </w:r>
            <w:proofErr w:type="spellStart"/>
            <w:r w:rsidRPr="00FE1F0A">
              <w:t>iBW</w:t>
            </w:r>
            <w:proofErr w:type="spellEnd"/>
            <w:r w:rsidRPr="00FE1F0A">
              <w:t xml:space="preserve"> is not defined in the first summation. It should be 0. "p_{0}p_{k}" should be replace with "p_{2}P_{k}" (Uppercase P)</w:t>
            </w:r>
          </w:p>
        </w:tc>
        <w:tc>
          <w:tcPr>
            <w:tcW w:w="2025" w:type="dxa"/>
            <w:hideMark/>
          </w:tcPr>
          <w:p w:rsidR="00FE1F0A" w:rsidRPr="00FE1F0A" w:rsidRDefault="00FE1F0A">
            <w:r w:rsidRPr="00FE1F0A">
              <w:t>As in comment</w:t>
            </w:r>
          </w:p>
        </w:tc>
        <w:tc>
          <w:tcPr>
            <w:tcW w:w="2517" w:type="dxa"/>
            <w:hideMark/>
          </w:tcPr>
          <w:p w:rsidR="00FE1F0A" w:rsidRDefault="00DD304C">
            <w:pPr>
              <w:rPr>
                <w:lang w:eastAsia="ko-KR"/>
              </w:rPr>
            </w:pPr>
            <w:r>
              <w:rPr>
                <w:lang w:eastAsia="ko-KR"/>
              </w:rPr>
              <w:t xml:space="preserve">Revised </w:t>
            </w:r>
          </w:p>
          <w:p w:rsidR="00557A71" w:rsidRDefault="00557A71">
            <w:pPr>
              <w:rPr>
                <w:lang w:eastAsia="ko-KR"/>
              </w:rPr>
            </w:pPr>
          </w:p>
          <w:p w:rsidR="00557A71" w:rsidRDefault="00557A71" w:rsidP="00557A71">
            <w:pPr>
              <w:rPr>
                <w:lang w:eastAsia="ko-KR"/>
              </w:rPr>
            </w:pPr>
            <w:r>
              <w:rPr>
                <w:lang w:eastAsia="ko-KR"/>
              </w:rPr>
              <w:t>I</w:t>
            </w:r>
            <w:r w:rsidRPr="00F43B14">
              <w:rPr>
                <w:lang w:eastAsia="ko-KR"/>
              </w:rPr>
              <w:t xml:space="preserve">n principle, </w:t>
            </w:r>
            <w:r>
              <w:rPr>
                <w:lang w:eastAsia="ko-KR"/>
              </w:rPr>
              <w:t xml:space="preserve">the </w:t>
            </w:r>
            <w:r w:rsidRPr="00F43B14">
              <w:rPr>
                <w:lang w:eastAsia="ko-KR"/>
              </w:rPr>
              <w:t>commenter is right.</w:t>
            </w:r>
          </w:p>
          <w:p w:rsidR="00DD304C" w:rsidRDefault="00557A71" w:rsidP="00557A71">
            <w:pPr>
              <w:rPr>
                <w:lang w:eastAsia="ko-KR"/>
              </w:rPr>
            </w:pPr>
            <w:r>
              <w:rPr>
                <w:lang w:eastAsia="ko-KR"/>
              </w:rPr>
              <w:t xml:space="preserve">The initial value for </w:t>
            </w:r>
            <w:proofErr w:type="spellStart"/>
            <w:r>
              <w:rPr>
                <w:lang w:eastAsia="ko-KR"/>
              </w:rPr>
              <w:t>iBW</w:t>
            </w:r>
            <w:proofErr w:type="spellEnd"/>
            <w:r>
              <w:rPr>
                <w:rFonts w:hint="eastAsia"/>
                <w:lang w:eastAsia="ko-KR"/>
              </w:rPr>
              <w:t xml:space="preserve"> should be set to 0</w:t>
            </w:r>
            <w:r>
              <w:rPr>
                <w:lang w:eastAsia="ko-KR"/>
              </w:rPr>
              <w:t xml:space="preserve"> in equation 32-9</w:t>
            </w:r>
            <w:r>
              <w:rPr>
                <w:rFonts w:hint="eastAsia"/>
                <w:lang w:eastAsia="ko-KR"/>
              </w:rPr>
              <w:t>.</w:t>
            </w:r>
            <w:r>
              <w:rPr>
                <w:lang w:eastAsia="ko-KR"/>
              </w:rPr>
              <w:t xml:space="preserve"> </w:t>
            </w:r>
          </w:p>
          <w:p w:rsidR="00557A71" w:rsidRDefault="00557A71" w:rsidP="00557A71">
            <w:pPr>
              <w:rPr>
                <w:lang w:eastAsia="ko-KR"/>
              </w:rPr>
            </w:pPr>
          </w:p>
          <w:p w:rsidR="00557A71" w:rsidRDefault="00557A71" w:rsidP="00557A71">
            <w:pPr>
              <w:rPr>
                <w:lang w:eastAsia="ko-KR"/>
              </w:rPr>
            </w:pPr>
            <w:r>
              <w:rPr>
                <w:lang w:eastAsia="ko-KR"/>
              </w:rPr>
              <w:t xml:space="preserve">And since the NGV-SIG is the </w:t>
            </w:r>
            <w:r w:rsidR="00850068">
              <w:rPr>
                <w:lang w:eastAsia="ko-KR"/>
              </w:rPr>
              <w:t>third</w:t>
            </w:r>
            <w:r>
              <w:rPr>
                <w:lang w:eastAsia="ko-KR"/>
              </w:rPr>
              <w:t xml:space="preserve"> symbol</w:t>
            </w:r>
            <w:r w:rsidR="006B2348">
              <w:rPr>
                <w:lang w:eastAsia="ko-KR"/>
              </w:rPr>
              <w:t xml:space="preserve">, </w:t>
            </w:r>
            <w:r w:rsidR="006B2348">
              <w:rPr>
                <w:rFonts w:hint="eastAsia"/>
                <w:lang w:eastAsia="ko-KR"/>
              </w:rPr>
              <w:t xml:space="preserve">n should be 2. </w:t>
            </w:r>
            <w:r>
              <w:rPr>
                <w:lang w:eastAsia="ko-KR"/>
              </w:rPr>
              <w:t xml:space="preserve"> </w:t>
            </w:r>
          </w:p>
          <w:p w:rsidR="00DD304C" w:rsidRDefault="00DD304C">
            <w:pPr>
              <w:rPr>
                <w:lang w:eastAsia="ko-KR"/>
              </w:rPr>
            </w:pPr>
          </w:p>
          <w:p w:rsidR="00DD304C" w:rsidRPr="00FE1F0A" w:rsidRDefault="002F57AD" w:rsidP="00580451">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r w:rsidR="00FE1F0A" w:rsidRPr="00FE1F0A" w:rsidTr="00A84053">
        <w:trPr>
          <w:trHeight w:val="765"/>
        </w:trPr>
        <w:tc>
          <w:tcPr>
            <w:tcW w:w="620" w:type="dxa"/>
            <w:hideMark/>
          </w:tcPr>
          <w:p w:rsidR="00FE1F0A" w:rsidRPr="00FE1F0A" w:rsidRDefault="00FE1F0A" w:rsidP="00FE1F0A">
            <w:r w:rsidRPr="00FE1F0A">
              <w:t>292</w:t>
            </w:r>
          </w:p>
        </w:tc>
        <w:tc>
          <w:tcPr>
            <w:tcW w:w="821" w:type="dxa"/>
            <w:hideMark/>
          </w:tcPr>
          <w:p w:rsidR="00FE1F0A" w:rsidRPr="00FE1F0A" w:rsidRDefault="00FE1F0A" w:rsidP="00FE1F0A">
            <w:r w:rsidRPr="00FE1F0A">
              <w:t>45.40</w:t>
            </w:r>
          </w:p>
        </w:tc>
        <w:tc>
          <w:tcPr>
            <w:tcW w:w="1096" w:type="dxa"/>
            <w:hideMark/>
          </w:tcPr>
          <w:p w:rsidR="00FE1F0A" w:rsidRPr="00FE1F0A" w:rsidRDefault="00FE1F0A">
            <w:r w:rsidRPr="00FE1F0A">
              <w:t>32.3.7.3.3</w:t>
            </w:r>
          </w:p>
        </w:tc>
        <w:tc>
          <w:tcPr>
            <w:tcW w:w="2130" w:type="dxa"/>
            <w:hideMark/>
          </w:tcPr>
          <w:p w:rsidR="00FE1F0A" w:rsidRPr="00FE1F0A" w:rsidRDefault="00FE1F0A">
            <w:proofErr w:type="gramStart"/>
            <w:r w:rsidRPr="00FE1F0A">
              <w:t>need</w:t>
            </w:r>
            <w:proofErr w:type="gramEnd"/>
            <w:r w:rsidRPr="00FE1F0A">
              <w:t xml:space="preserve"> a space between </w:t>
            </w:r>
            <w:proofErr w:type="spellStart"/>
            <w:r w:rsidRPr="00FE1F0A">
              <w:t>to</w:t>
            </w:r>
            <w:proofErr w:type="spellEnd"/>
            <w:r w:rsidRPr="00FE1F0A">
              <w:t xml:space="preserve"> and 1. For example, Set to 1 for 8 symbols.</w:t>
            </w:r>
          </w:p>
        </w:tc>
        <w:tc>
          <w:tcPr>
            <w:tcW w:w="2025" w:type="dxa"/>
            <w:hideMark/>
          </w:tcPr>
          <w:p w:rsidR="00FE1F0A" w:rsidRPr="00FE1F0A" w:rsidRDefault="00FE1F0A"/>
        </w:tc>
        <w:tc>
          <w:tcPr>
            <w:tcW w:w="2517" w:type="dxa"/>
            <w:hideMark/>
          </w:tcPr>
          <w:p w:rsidR="00FE1F0A" w:rsidRPr="00FE1F0A" w:rsidRDefault="006B2348">
            <w:pPr>
              <w:rPr>
                <w:lang w:eastAsia="ko-KR"/>
              </w:rPr>
            </w:pPr>
            <w:r>
              <w:rPr>
                <w:lang w:eastAsia="ko-KR"/>
              </w:rPr>
              <w:t>A</w:t>
            </w:r>
            <w:r>
              <w:rPr>
                <w:rFonts w:hint="eastAsia"/>
                <w:lang w:eastAsia="ko-KR"/>
              </w:rPr>
              <w:t>ccepted.</w:t>
            </w:r>
            <w:r>
              <w:rPr>
                <w:lang w:eastAsia="ko-KR"/>
              </w:rPr>
              <w:t xml:space="preserve"> </w:t>
            </w:r>
          </w:p>
        </w:tc>
      </w:tr>
      <w:tr w:rsidR="00FE1F0A" w:rsidRPr="00FE1F0A" w:rsidTr="00A84053">
        <w:trPr>
          <w:trHeight w:val="765"/>
        </w:trPr>
        <w:tc>
          <w:tcPr>
            <w:tcW w:w="620" w:type="dxa"/>
            <w:hideMark/>
          </w:tcPr>
          <w:p w:rsidR="00FE1F0A" w:rsidRPr="00FE1F0A" w:rsidRDefault="00FE1F0A" w:rsidP="00FE1F0A">
            <w:r w:rsidRPr="00FE1F0A">
              <w:t>293</w:t>
            </w:r>
          </w:p>
        </w:tc>
        <w:tc>
          <w:tcPr>
            <w:tcW w:w="821" w:type="dxa"/>
            <w:hideMark/>
          </w:tcPr>
          <w:p w:rsidR="00FE1F0A" w:rsidRPr="00FE1F0A" w:rsidRDefault="00FE1F0A" w:rsidP="00FE1F0A">
            <w:r w:rsidRPr="00FE1F0A">
              <w:t>46.10</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 xml:space="preserve">In Equation (32-12) </w:t>
            </w:r>
            <w:proofErr w:type="spellStart"/>
            <w:r w:rsidRPr="00FE1F0A">
              <w:t>Nsr</w:t>
            </w:r>
            <w:proofErr w:type="spellEnd"/>
            <w:r w:rsidRPr="00FE1F0A">
              <w:t xml:space="preserve"> should be 26. It has nothing to do with channel bandwidth.</w:t>
            </w:r>
          </w:p>
        </w:tc>
        <w:tc>
          <w:tcPr>
            <w:tcW w:w="2025" w:type="dxa"/>
            <w:hideMark/>
          </w:tcPr>
          <w:p w:rsidR="00FE1F0A" w:rsidRPr="00FE1F0A" w:rsidRDefault="00FE1F0A">
            <w:r w:rsidRPr="00FE1F0A">
              <w:t>as in comment</w:t>
            </w:r>
          </w:p>
        </w:tc>
        <w:tc>
          <w:tcPr>
            <w:tcW w:w="2517" w:type="dxa"/>
            <w:hideMark/>
          </w:tcPr>
          <w:p w:rsidR="00FE1F0A" w:rsidRDefault="006B2348">
            <w:pPr>
              <w:rPr>
                <w:lang w:eastAsia="ko-KR"/>
              </w:rPr>
            </w:pPr>
            <w:r>
              <w:rPr>
                <w:lang w:eastAsia="ko-KR"/>
              </w:rPr>
              <w:t>R</w:t>
            </w:r>
            <w:r>
              <w:rPr>
                <w:rFonts w:hint="eastAsia"/>
                <w:lang w:eastAsia="ko-KR"/>
              </w:rPr>
              <w:t xml:space="preserve">evised </w:t>
            </w:r>
          </w:p>
          <w:p w:rsidR="006B2348" w:rsidRDefault="006B2348">
            <w:pPr>
              <w:rPr>
                <w:lang w:eastAsia="ko-KR"/>
              </w:rPr>
            </w:pPr>
          </w:p>
          <w:p w:rsidR="006B2348" w:rsidRDefault="006B2348" w:rsidP="006B2348">
            <w:pPr>
              <w:rPr>
                <w:lang w:eastAsia="ko-KR"/>
              </w:rPr>
            </w:pPr>
            <w:r>
              <w:rPr>
                <w:lang w:eastAsia="ko-KR"/>
              </w:rPr>
              <w:t>In principle, the commenter is right.</w:t>
            </w:r>
          </w:p>
          <w:p w:rsidR="006B2348" w:rsidRDefault="006B2348" w:rsidP="006B2348">
            <w:pPr>
              <w:rPr>
                <w:lang w:eastAsia="ko-KR"/>
              </w:rPr>
            </w:pPr>
            <w:r>
              <w:rPr>
                <w:lang w:eastAsia="ko-KR"/>
              </w:rPr>
              <w:t xml:space="preserve">Since </w:t>
            </w:r>
            <w:proofErr w:type="spellStart"/>
            <w:r>
              <w:rPr>
                <w:lang w:eastAsia="ko-KR"/>
              </w:rPr>
              <w:t>Nsr</w:t>
            </w:r>
            <w:proofErr w:type="spellEnd"/>
            <w:r>
              <w:rPr>
                <w:lang w:eastAsia="ko-KR"/>
              </w:rPr>
              <w:t xml:space="preserve"> is defined for NGV-modulated fields and the value is different in a non-NGV-modulated field, it should be fixed as 26.</w:t>
            </w:r>
          </w:p>
          <w:p w:rsidR="006B2348" w:rsidRDefault="006B2348" w:rsidP="006B2348">
            <w:pPr>
              <w:rPr>
                <w:lang w:eastAsia="ko-KR"/>
              </w:rPr>
            </w:pPr>
          </w:p>
          <w:p w:rsidR="002F57AD" w:rsidRPr="002F57AD" w:rsidRDefault="002F57AD" w:rsidP="006B2348">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p w:rsidR="006B2348" w:rsidRPr="00FE1F0A" w:rsidRDefault="006B2348" w:rsidP="006B2348">
            <w:pPr>
              <w:rPr>
                <w:lang w:eastAsia="ko-KR"/>
              </w:rPr>
            </w:pPr>
          </w:p>
        </w:tc>
      </w:tr>
      <w:tr w:rsidR="00FE1F0A" w:rsidRPr="00FE1F0A" w:rsidTr="00A84053">
        <w:trPr>
          <w:trHeight w:val="510"/>
        </w:trPr>
        <w:tc>
          <w:tcPr>
            <w:tcW w:w="620" w:type="dxa"/>
            <w:hideMark/>
          </w:tcPr>
          <w:p w:rsidR="00FE1F0A" w:rsidRPr="00FE1F0A" w:rsidRDefault="00FE1F0A" w:rsidP="00FE1F0A">
            <w:r w:rsidRPr="00FE1F0A">
              <w:t>294</w:t>
            </w:r>
          </w:p>
        </w:tc>
        <w:tc>
          <w:tcPr>
            <w:tcW w:w="821" w:type="dxa"/>
            <w:hideMark/>
          </w:tcPr>
          <w:p w:rsidR="00FE1F0A" w:rsidRPr="00FE1F0A" w:rsidRDefault="00FE1F0A" w:rsidP="00FE1F0A">
            <w:r w:rsidRPr="00FE1F0A">
              <w:t>46.38</w:t>
            </w:r>
          </w:p>
        </w:tc>
        <w:tc>
          <w:tcPr>
            <w:tcW w:w="1096" w:type="dxa"/>
            <w:hideMark/>
          </w:tcPr>
          <w:p w:rsidR="00FE1F0A" w:rsidRPr="00FE1F0A" w:rsidRDefault="00FE1F0A">
            <w:r w:rsidRPr="00FE1F0A">
              <w:t>32.3.7.3.3</w:t>
            </w:r>
          </w:p>
        </w:tc>
        <w:tc>
          <w:tcPr>
            <w:tcW w:w="2130" w:type="dxa"/>
            <w:hideMark/>
          </w:tcPr>
          <w:p w:rsidR="00FE1F0A" w:rsidRPr="00FE1F0A" w:rsidRDefault="00FE1F0A">
            <w:r w:rsidRPr="00FE1F0A">
              <w:t>fill TBD</w:t>
            </w:r>
          </w:p>
        </w:tc>
        <w:tc>
          <w:tcPr>
            <w:tcW w:w="2025" w:type="dxa"/>
            <w:hideMark/>
          </w:tcPr>
          <w:p w:rsidR="00FE1F0A" w:rsidRPr="00FE1F0A" w:rsidRDefault="00FE1F0A">
            <w:r w:rsidRPr="00FE1F0A">
              <w:t>as in comment</w:t>
            </w:r>
          </w:p>
        </w:tc>
        <w:tc>
          <w:tcPr>
            <w:tcW w:w="2517" w:type="dxa"/>
            <w:hideMark/>
          </w:tcPr>
          <w:p w:rsidR="00850068" w:rsidRDefault="00850068" w:rsidP="00850068">
            <w:pPr>
              <w:rPr>
                <w:lang w:eastAsia="ko-KR"/>
              </w:rPr>
            </w:pPr>
            <w:r>
              <w:rPr>
                <w:lang w:eastAsia="ko-KR"/>
              </w:rPr>
              <w:t>R</w:t>
            </w:r>
            <w:r>
              <w:rPr>
                <w:rFonts w:hint="eastAsia"/>
                <w:lang w:eastAsia="ko-KR"/>
              </w:rPr>
              <w:t xml:space="preserve">evised </w:t>
            </w:r>
          </w:p>
          <w:p w:rsidR="00850068" w:rsidRDefault="00850068" w:rsidP="00850068">
            <w:pPr>
              <w:rPr>
                <w:lang w:eastAsia="ko-KR"/>
              </w:rPr>
            </w:pPr>
          </w:p>
          <w:p w:rsidR="00850068" w:rsidRDefault="00850068" w:rsidP="00850068">
            <w:pPr>
              <w:rPr>
                <w:lang w:eastAsia="ko-KR"/>
              </w:rPr>
            </w:pPr>
            <w:r>
              <w:rPr>
                <w:lang w:eastAsia="ko-KR"/>
              </w:rPr>
              <w:t>In principle, the commenter is right.</w:t>
            </w:r>
          </w:p>
          <w:p w:rsidR="00850068" w:rsidRDefault="00850068" w:rsidP="00850068">
            <w:r>
              <w:rPr>
                <w:lang w:eastAsia="ko-KR"/>
              </w:rPr>
              <w:t xml:space="preserve">The cyclic shift value is </w:t>
            </w:r>
            <w:proofErr w:type="spellStart"/>
            <w:r>
              <w:rPr>
                <w:lang w:eastAsia="ko-KR"/>
              </w:rPr>
              <w:t>defiend</w:t>
            </w:r>
            <w:proofErr w:type="spellEnd"/>
            <w:r>
              <w:rPr>
                <w:lang w:eastAsia="ko-KR"/>
              </w:rPr>
              <w:t xml:space="preserve"> in clause </w:t>
            </w:r>
            <w:r>
              <w:t xml:space="preserve">32.3.7.3.1. So, we can refer this clause. </w:t>
            </w:r>
          </w:p>
          <w:p w:rsidR="00850068" w:rsidRDefault="00850068" w:rsidP="00850068"/>
          <w:p w:rsidR="00850068" w:rsidRDefault="002F57AD" w:rsidP="00850068">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p w:rsidR="00FE1F0A" w:rsidRPr="00850068" w:rsidRDefault="00FE1F0A"/>
        </w:tc>
      </w:tr>
    </w:tbl>
    <w:p w:rsidR="00FE1F0A" w:rsidRDefault="00FE1F0A"/>
    <w:p w:rsidR="00850068" w:rsidRDefault="00850068" w:rsidP="00140F01">
      <w:pPr>
        <w:pStyle w:val="3"/>
        <w:rPr>
          <w:lang w:eastAsia="ko-KR"/>
        </w:rPr>
      </w:pPr>
      <w:r>
        <w:rPr>
          <w:lang w:eastAsia="ko-KR"/>
        </w:rPr>
        <w:t>P</w:t>
      </w:r>
      <w:r>
        <w:rPr>
          <w:rFonts w:hint="eastAsia"/>
          <w:lang w:eastAsia="ko-KR"/>
        </w:rPr>
        <w:t xml:space="preserve">ropose: </w:t>
      </w:r>
    </w:p>
    <w:p w:rsidR="00FE1F0A" w:rsidRDefault="002C2409" w:rsidP="002C2409">
      <w:pPr>
        <w:tabs>
          <w:tab w:val="left" w:pos="3220"/>
        </w:tabs>
      </w:pPr>
      <w:r>
        <w:tab/>
      </w:r>
    </w:p>
    <w:p w:rsidR="002C2409" w:rsidRDefault="002C2409">
      <w:pPr>
        <w:rPr>
          <w:b/>
          <w:i/>
          <w:lang w:eastAsia="ko-KR"/>
        </w:rPr>
      </w:pPr>
      <w:proofErr w:type="spellStart"/>
      <w:r w:rsidRPr="003E64B2">
        <w:rPr>
          <w:b/>
          <w:i/>
          <w:highlight w:val="yellow"/>
          <w:lang w:eastAsia="ko-KR"/>
        </w:rPr>
        <w:t>G</w:t>
      </w:r>
      <w:r>
        <w:rPr>
          <w:b/>
          <w:i/>
          <w:highlight w:val="yellow"/>
          <w:lang w:eastAsia="ko-KR"/>
        </w:rPr>
        <w:t>bd</w:t>
      </w:r>
      <w:proofErr w:type="spellEnd"/>
      <w:r w:rsidRPr="003E64B2">
        <w:rPr>
          <w:b/>
          <w:i/>
          <w:highlight w:val="yellow"/>
          <w:lang w:eastAsia="ko-KR"/>
        </w:rPr>
        <w:t xml:space="preserve"> editor</w:t>
      </w:r>
      <w:r>
        <w:rPr>
          <w:b/>
          <w:i/>
          <w:lang w:eastAsia="ko-KR"/>
        </w:rPr>
        <w:t>: please modify the 6</w:t>
      </w:r>
      <w:r w:rsidRPr="002C2409">
        <w:rPr>
          <w:b/>
          <w:i/>
          <w:vertAlign w:val="superscript"/>
          <w:lang w:eastAsia="ko-KR"/>
        </w:rPr>
        <w:t>th</w:t>
      </w:r>
      <w:r>
        <w:rPr>
          <w:b/>
          <w:i/>
          <w:lang w:eastAsia="ko-KR"/>
        </w:rPr>
        <w:t xml:space="preserve"> row of table 32-10 as follows</w:t>
      </w:r>
    </w:p>
    <w:p w:rsidR="002C2409" w:rsidRDefault="002C2409">
      <w:pPr>
        <w:rPr>
          <w:b/>
          <w:i/>
          <w:lang w:eastAsia="ko-KR"/>
        </w:rPr>
      </w:pPr>
    </w:p>
    <w:tbl>
      <w:tblPr>
        <w:tblW w:w="8263" w:type="dxa"/>
        <w:jc w:val="center"/>
        <w:tblLayout w:type="fixed"/>
        <w:tblCellMar>
          <w:top w:w="120" w:type="dxa"/>
          <w:left w:w="120" w:type="dxa"/>
          <w:bottom w:w="60" w:type="dxa"/>
          <w:right w:w="120" w:type="dxa"/>
        </w:tblCellMar>
        <w:tblLook w:val="0000" w:firstRow="0" w:lastRow="0" w:firstColumn="0" w:lastColumn="0" w:noHBand="0" w:noVBand="0"/>
      </w:tblPr>
      <w:tblGrid>
        <w:gridCol w:w="1197"/>
        <w:gridCol w:w="1355"/>
        <w:gridCol w:w="1417"/>
        <w:gridCol w:w="4294"/>
      </w:tblGrid>
      <w:tr w:rsidR="002C2409" w:rsidRPr="008B0FBD" w:rsidTr="002C2409">
        <w:trPr>
          <w:trHeight w:val="240"/>
          <w:jc w:val="center"/>
        </w:trPr>
        <w:tc>
          <w:tcPr>
            <w:tcW w:w="119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rPr>
            </w:pPr>
            <w:r>
              <w:rPr>
                <w:rFonts w:ascii="맑은 고딕" w:hAnsi="맑은 고딕" w:hint="eastAsia"/>
                <w:w w:val="100"/>
              </w:rPr>
              <w:lastRenderedPageBreak/>
              <w:t>···</w:t>
            </w: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c>
          <w:tcPr>
            <w:tcW w:w="1417" w:type="dxa"/>
            <w:tcBorders>
              <w:top w:val="single" w:sz="4" w:space="0" w:color="auto"/>
              <w:left w:val="single" w:sz="2" w:space="0" w:color="000000"/>
              <w:bottom w:val="single" w:sz="4" w:space="0" w:color="auto"/>
              <w:right w:val="single" w:sz="2" w:space="0" w:color="000000"/>
            </w:tcBorders>
          </w:tcPr>
          <w:p w:rsidR="002C2409" w:rsidRPr="00A91D8C" w:rsidRDefault="002C2409" w:rsidP="00B20CE1">
            <w:pPr>
              <w:pStyle w:val="CellBody"/>
              <w:suppressAutoHyphens/>
              <w:rPr>
                <w:strike/>
                <w:w w:val="100"/>
                <w:lang w:eastAsia="ko-KR"/>
              </w:rPr>
            </w:pPr>
            <w:r>
              <w:rPr>
                <w:rFonts w:ascii="맑은 고딕" w:hAnsi="맑은 고딕" w:hint="eastAsia"/>
                <w:w w:val="100"/>
              </w:rPr>
              <w:t>···</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r>
      <w:tr w:rsidR="002C2409" w:rsidRPr="008B0FBD" w:rsidTr="002C2409">
        <w:trPr>
          <w:trHeight w:val="240"/>
          <w:jc w:val="center"/>
        </w:trPr>
        <w:tc>
          <w:tcPr>
            <w:tcW w:w="119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rPr>
            </w:pPr>
            <w:r w:rsidRPr="002C2409">
              <w:rPr>
                <w:w w:val="100"/>
              </w:rPr>
              <w:t>B8-B9</w:t>
            </w: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proofErr w:type="spellStart"/>
            <w:r>
              <w:rPr>
                <w:rFonts w:hint="eastAsia"/>
                <w:w w:val="100"/>
                <w:lang w:eastAsia="ko-KR"/>
              </w:rPr>
              <w:t>Midamble</w:t>
            </w:r>
            <w:proofErr w:type="spellEnd"/>
            <w:r>
              <w:rPr>
                <w:rFonts w:hint="eastAsia"/>
                <w:w w:val="100"/>
                <w:lang w:eastAsia="ko-KR"/>
              </w:rPr>
              <w:t xml:space="preserve"> Periodicity </w:t>
            </w:r>
          </w:p>
        </w:tc>
        <w:tc>
          <w:tcPr>
            <w:tcW w:w="1417" w:type="dxa"/>
            <w:tcBorders>
              <w:top w:val="single" w:sz="4" w:space="0" w:color="auto"/>
              <w:left w:val="single" w:sz="2" w:space="0" w:color="000000"/>
              <w:bottom w:val="single" w:sz="4" w:space="0" w:color="auto"/>
              <w:right w:val="single" w:sz="2" w:space="0" w:color="000000"/>
            </w:tcBorders>
          </w:tcPr>
          <w:p w:rsidR="002C2409" w:rsidRPr="008B0FBD" w:rsidRDefault="002C2409" w:rsidP="00B20CE1">
            <w:pPr>
              <w:pStyle w:val="CellBody"/>
              <w:suppressAutoHyphens/>
              <w:rPr>
                <w:w w:val="100"/>
                <w:lang w:eastAsia="ko-KR"/>
              </w:rPr>
            </w:pPr>
            <w:r>
              <w:rPr>
                <w:rFonts w:hint="eastAsia"/>
                <w:w w:val="100"/>
                <w:lang w:eastAsia="ko-KR"/>
              </w:rPr>
              <w:t xml:space="preserve">2bit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rsidR="002C2409" w:rsidRDefault="002C2409" w:rsidP="00B20CE1">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 xml:space="preserve">to 0 to for 4 symbols. </w:t>
            </w:r>
          </w:p>
          <w:p w:rsidR="002C2409" w:rsidRPr="002C2409" w:rsidRDefault="002C2409" w:rsidP="00B20CE1">
            <w:pPr>
              <w:pStyle w:val="CellBody"/>
              <w:suppressAutoHyphens/>
              <w:rPr>
                <w:color w:val="auto"/>
                <w:w w:val="100"/>
                <w:lang w:eastAsia="ko-KR"/>
              </w:rPr>
            </w:pPr>
            <w:r w:rsidRPr="002C2409">
              <w:rPr>
                <w:color w:val="auto"/>
                <w:w w:val="100"/>
                <w:lang w:eastAsia="ko-KR"/>
              </w:rPr>
              <w:t>S</w:t>
            </w:r>
            <w:r w:rsidRPr="002C2409">
              <w:rPr>
                <w:rFonts w:hint="eastAsia"/>
                <w:color w:val="auto"/>
                <w:w w:val="100"/>
                <w:lang w:eastAsia="ko-KR"/>
              </w:rPr>
              <w:t xml:space="preserve">et </w:t>
            </w:r>
            <w:r w:rsidRPr="002C2409">
              <w:rPr>
                <w:color w:val="auto"/>
                <w:w w:val="100"/>
                <w:lang w:eastAsia="ko-KR"/>
              </w:rPr>
              <w:t>to</w:t>
            </w:r>
            <w:r w:rsidR="001035A2" w:rsidRPr="001035A2">
              <w:rPr>
                <w:strike/>
                <w:color w:val="FF0000"/>
                <w:w w:val="100"/>
                <w:lang w:eastAsia="ko-KR"/>
              </w:rPr>
              <w:t>1</w:t>
            </w:r>
            <w:r w:rsidR="001035A2" w:rsidRPr="001035A2">
              <w:rPr>
                <w:color w:val="00B0F0"/>
                <w:w w:val="100"/>
                <w:lang w:eastAsia="ko-KR"/>
              </w:rPr>
              <w:t xml:space="preserve"> 1</w:t>
            </w:r>
            <w:r w:rsidRPr="002C2409">
              <w:rPr>
                <w:color w:val="auto"/>
                <w:w w:val="100"/>
                <w:lang w:eastAsia="ko-KR"/>
              </w:rPr>
              <w:t xml:space="preserve"> to for 8 symbols. </w:t>
            </w:r>
            <w:r>
              <w:rPr>
                <w:color w:val="auto"/>
                <w:w w:val="100"/>
                <w:lang w:eastAsia="ko-KR"/>
              </w:rPr>
              <w:t xml:space="preserve"> </w:t>
            </w:r>
            <w:r w:rsidRPr="001035A2">
              <w:rPr>
                <w:color w:val="00B050"/>
                <w:w w:val="100"/>
                <w:lang w:eastAsia="ko-KR"/>
              </w:rPr>
              <w:t>(# 292)</w:t>
            </w:r>
          </w:p>
          <w:p w:rsidR="002C2409" w:rsidRPr="002C2409" w:rsidRDefault="002C2409" w:rsidP="00B20CE1">
            <w:pPr>
              <w:pStyle w:val="CellBody"/>
              <w:suppressAutoHyphens/>
              <w:rPr>
                <w:color w:val="auto"/>
                <w:w w:val="100"/>
                <w:lang w:eastAsia="ko-KR"/>
              </w:rPr>
            </w:pPr>
            <w:r w:rsidRPr="002C2409">
              <w:rPr>
                <w:color w:val="auto"/>
                <w:w w:val="100"/>
                <w:lang w:eastAsia="ko-KR"/>
              </w:rPr>
              <w:t>S</w:t>
            </w:r>
            <w:r w:rsidRPr="002C2409">
              <w:rPr>
                <w:rFonts w:hint="eastAsia"/>
                <w:color w:val="auto"/>
                <w:w w:val="100"/>
                <w:lang w:eastAsia="ko-KR"/>
              </w:rPr>
              <w:t xml:space="preserve">et </w:t>
            </w:r>
            <w:r w:rsidRPr="002C2409">
              <w:rPr>
                <w:color w:val="auto"/>
                <w:w w:val="100"/>
                <w:lang w:eastAsia="ko-KR"/>
              </w:rPr>
              <w:t xml:space="preserve">to 2 to for 16 symbols. </w:t>
            </w:r>
          </w:p>
          <w:p w:rsidR="002C2409" w:rsidRPr="008B0FBD" w:rsidRDefault="002C2409" w:rsidP="002C2409">
            <w:pPr>
              <w:pStyle w:val="CellBody"/>
              <w:suppressAutoHyphens/>
              <w:rPr>
                <w:w w:val="100"/>
                <w:lang w:eastAsia="ko-KR"/>
              </w:rPr>
            </w:pPr>
            <w:r>
              <w:rPr>
                <w:w w:val="100"/>
                <w:lang w:eastAsia="ko-KR"/>
              </w:rPr>
              <w:t>Value 3 is reserved.</w:t>
            </w:r>
          </w:p>
        </w:tc>
      </w:tr>
      <w:tr w:rsidR="002C2409" w:rsidRPr="008B0FBD" w:rsidTr="002C2409">
        <w:trPr>
          <w:trHeight w:val="240"/>
          <w:jc w:val="center"/>
        </w:trPr>
        <w:tc>
          <w:tcPr>
            <w:tcW w:w="119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rPr>
            </w:pPr>
            <w:r>
              <w:rPr>
                <w:rFonts w:ascii="맑은 고딕" w:hAnsi="맑은 고딕" w:hint="eastAsia"/>
                <w:w w:val="100"/>
              </w:rPr>
              <w:t>···</w:t>
            </w: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c>
          <w:tcPr>
            <w:tcW w:w="1417" w:type="dxa"/>
            <w:tcBorders>
              <w:top w:val="single" w:sz="4" w:space="0" w:color="auto"/>
              <w:left w:val="single" w:sz="2" w:space="0" w:color="000000"/>
              <w:bottom w:val="single" w:sz="4" w:space="0" w:color="auto"/>
              <w:right w:val="single" w:sz="2" w:space="0" w:color="000000"/>
            </w:tcBorders>
          </w:tcPr>
          <w:p w:rsidR="002C2409" w:rsidRPr="008B0FBD" w:rsidRDefault="002C2409" w:rsidP="00B20CE1">
            <w:pPr>
              <w:pStyle w:val="CellBody"/>
              <w:suppressAutoHyphens/>
              <w:rPr>
                <w:w w:val="100"/>
                <w:lang w:eastAsia="ko-KR"/>
              </w:rPr>
            </w:pPr>
            <w:r>
              <w:rPr>
                <w:rFonts w:ascii="맑은 고딕" w:hAnsi="맑은 고딕" w:hint="eastAsia"/>
                <w:w w:val="100"/>
              </w:rPr>
              <w:t>···</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rsidR="002C2409" w:rsidRPr="008B0FBD" w:rsidRDefault="002C2409" w:rsidP="00B20CE1">
            <w:pPr>
              <w:pStyle w:val="CellBody"/>
              <w:suppressAutoHyphens/>
              <w:rPr>
                <w:w w:val="100"/>
                <w:lang w:eastAsia="ko-KR"/>
              </w:rPr>
            </w:pPr>
            <w:r>
              <w:rPr>
                <w:rFonts w:ascii="맑은 고딕" w:hAnsi="맑은 고딕" w:hint="eastAsia"/>
                <w:w w:val="100"/>
              </w:rPr>
              <w:t>···</w:t>
            </w:r>
          </w:p>
        </w:tc>
      </w:tr>
    </w:tbl>
    <w:p w:rsidR="002C2409" w:rsidRPr="002C2409" w:rsidRDefault="002C2409"/>
    <w:p w:rsidR="002C2409" w:rsidRDefault="002C2409"/>
    <w:p w:rsidR="00974DE1" w:rsidRDefault="00974DE1" w:rsidP="00974DE1">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equeation</w:t>
      </w:r>
      <w:proofErr w:type="spellEnd"/>
      <w:r>
        <w:rPr>
          <w:b/>
          <w:i/>
          <w:lang w:eastAsia="ko-KR"/>
        </w:rPr>
        <w:t xml:space="preserve"> 32-12 as follows</w:t>
      </w:r>
    </w:p>
    <w:p w:rsidR="00974DE1" w:rsidRDefault="00974DE1" w:rsidP="00974DE1">
      <w:pPr>
        <w:rPr>
          <w:b/>
          <w:i/>
          <w:lang w:eastAsia="ko-KR"/>
        </w:rPr>
      </w:pPr>
    </w:p>
    <w:p w:rsidR="002A1342" w:rsidRPr="00121367" w:rsidRDefault="00CD26C4" w:rsidP="002A1342">
      <w:pPr>
        <w:pStyle w:val="T"/>
        <w:rPr>
          <w:rFonts w:eastAsia="맑은 고딕"/>
          <w:w w:val="100"/>
        </w:rPr>
      </w:pPr>
      <m:oMath>
        <m:sSubSup>
          <m:sSubSupPr>
            <m:ctrlPr>
              <w:rPr>
                <w:rFonts w:ascii="Cambria Math" w:hAnsi="Cambria Math"/>
              </w:rPr>
            </m:ctrlPr>
          </m:sSubSupPr>
          <m:e>
            <m:r>
              <w:rPr>
                <w:rFonts w:ascii="Cambria Math" w:hAnsi="Cambria Math"/>
              </w:rPr>
              <m:t>r</m:t>
            </m:r>
          </m:e>
          <m:sub>
            <m:r>
              <w:rPr>
                <w:rFonts w:ascii="Cambria Math" w:hAnsi="Cambria Math"/>
              </w:rPr>
              <m:t>NGV-SIG</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NGV-SIG</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color w:val="00B0F0"/>
                <w:lang w:eastAsia="ko-KR"/>
              </w:rPr>
              <m:t>=0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lang w:eastAsia="ko-KR"/>
                  </w:rPr>
                </m:ctrlPr>
              </m:naryPr>
              <m:sub>
                <m:r>
                  <w:rPr>
                    <w:rFonts w:ascii="Cambria Math" w:hAnsi="Cambria Math"/>
                    <w:lang w:eastAsia="ko-KR"/>
                  </w:rPr>
                  <m:t>k=-</m:t>
                </m:r>
                <m:sSub>
                  <m:sSubPr>
                    <m:ctrlPr>
                      <w:rPr>
                        <w:rFonts w:ascii="Cambria Math" w:hAnsi="Cambria Math"/>
                        <w:i/>
                        <w:strike/>
                        <w:color w:val="FF0000"/>
                        <w:lang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lang w:eastAsia="ko-KR"/>
                  </w:rPr>
                  <m:t>26</m:t>
                </m:r>
              </m:sub>
              <m:sup>
                <m:sSub>
                  <m:sSubPr>
                    <m:ctrlPr>
                      <w:rPr>
                        <w:rFonts w:ascii="Cambria Math" w:hAnsi="Cambria Math"/>
                        <w:i/>
                        <w:strike/>
                        <w:color w:val="FF0000"/>
                        <w:lang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lang w:eastAsia="ko-KR"/>
                  </w:rPr>
                  <m:t>26</m:t>
                </m:r>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strike/>
                                  <w:color w:val="FF0000"/>
                                  <w:lang w:eastAsia="ko-KR"/>
                                </w:rPr>
                                <m:t>0</m:t>
                              </m:r>
                              <m:r>
                                <w:rPr>
                                  <w:rFonts w:ascii="Cambria Math" w:hAnsi="Cambria Math"/>
                                  <w:color w:val="00B0F0"/>
                                  <w:lang w:eastAsia="ko-KR"/>
                                </w:rPr>
                                <m:t>2</m:t>
                              </m:r>
                            </m:sub>
                          </m:sSub>
                          <m:sSub>
                            <m:sSubPr>
                              <m:ctrlPr>
                                <w:rPr>
                                  <w:rFonts w:ascii="Cambria Math" w:hAnsi="Cambria Math"/>
                                  <w:lang w:eastAsia="ko-KR"/>
                                </w:rPr>
                              </m:ctrlPr>
                            </m:sSubPr>
                            <m:e>
                              <m:r>
                                <w:rPr>
                                  <w:rFonts w:ascii="Cambria Math" w:hAnsi="Cambria Math"/>
                                  <w:strike/>
                                  <w:color w:val="FF0000"/>
                                  <w:lang w:eastAsia="ko-KR"/>
                                </w:rPr>
                                <m:t>p</m:t>
                              </m:r>
                              <m:r>
                                <w:rPr>
                                  <w:rFonts w:ascii="Cambria Math" w:hAnsi="Cambria Math"/>
                                  <w:color w:val="00B0F0"/>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2A1342">
        <w:rPr>
          <w:rFonts w:eastAsia="맑은 고딕" w:hint="eastAsia"/>
          <w:lang w:eastAsia="ko-KR"/>
        </w:rPr>
        <w:t>(</w:t>
      </w:r>
      <w:r w:rsidR="002C2409">
        <w:rPr>
          <w:rFonts w:eastAsia="맑은 고딕"/>
          <w:lang w:eastAsia="ko-KR"/>
        </w:rPr>
        <w:t>33-12</w:t>
      </w:r>
      <w:r w:rsidR="002A1342">
        <w:rPr>
          <w:rFonts w:eastAsia="맑은 고딕" w:hint="eastAsia"/>
          <w:lang w:eastAsia="ko-KR"/>
        </w:rPr>
        <w:t>)</w:t>
      </w:r>
      <w:r w:rsidR="002C2409">
        <w:rPr>
          <w:rFonts w:eastAsia="맑은 고딕"/>
          <w:lang w:eastAsia="ko-KR"/>
        </w:rPr>
        <w:t xml:space="preserve"> </w:t>
      </w:r>
      <w:r w:rsidR="002C2409" w:rsidRPr="002C2409">
        <w:rPr>
          <w:rFonts w:eastAsia="맑은 고딕"/>
          <w:color w:val="00B050"/>
          <w:lang w:eastAsia="ko-KR"/>
        </w:rPr>
        <w:t>(#118, #293)</w:t>
      </w:r>
    </w:p>
    <w:p w:rsidR="00974DE1" w:rsidRPr="002A1342" w:rsidRDefault="00974DE1" w:rsidP="00974DE1">
      <w:pPr>
        <w:rPr>
          <w:lang w:val="en-US" w:eastAsia="ko-KR"/>
        </w:rPr>
      </w:pPr>
    </w:p>
    <w:p w:rsidR="00974DE1" w:rsidRDefault="00974DE1" w:rsidP="00974DE1">
      <w:pPr>
        <w:rPr>
          <w:b/>
          <w:i/>
          <w:lang w:eastAsia="ko-KR"/>
        </w:rPr>
      </w:pPr>
    </w:p>
    <w:p w:rsidR="00974DE1" w:rsidRDefault="00974DE1" w:rsidP="002C2409">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w:t>
      </w:r>
      <w:r w:rsidR="002C2409">
        <w:rPr>
          <w:b/>
          <w:i/>
          <w:lang w:eastAsia="ko-KR"/>
        </w:rPr>
        <w:t>modify the text of</w:t>
      </w:r>
      <w:r>
        <w:rPr>
          <w:b/>
          <w:i/>
          <w:lang w:eastAsia="ko-KR"/>
        </w:rPr>
        <w:t xml:space="preserve"> L38P45 </w:t>
      </w:r>
      <w:r w:rsidR="002C2409">
        <w:rPr>
          <w:b/>
          <w:i/>
          <w:lang w:eastAsia="ko-KR"/>
        </w:rPr>
        <w:t>as follow</w:t>
      </w:r>
    </w:p>
    <w:p w:rsidR="002C2409" w:rsidRDefault="002C2409" w:rsidP="002C2409">
      <w:pPr>
        <w:rPr>
          <w:b/>
          <w:i/>
          <w:lang w:eastAsia="ko-KR"/>
        </w:rPr>
      </w:pPr>
    </w:p>
    <w:p w:rsidR="002C2409" w:rsidRDefault="00CD26C4" w:rsidP="002C2409">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2C2409">
        <w:rPr>
          <w:w w:val="100"/>
        </w:rPr>
        <w:tab/>
      </w:r>
      <w:proofErr w:type="gramStart"/>
      <w:r w:rsidR="002C2409">
        <w:rPr>
          <w:w w:val="100"/>
        </w:rPr>
        <w:t>represents</w:t>
      </w:r>
      <w:proofErr w:type="gramEnd"/>
      <w:r w:rsidR="002C2409">
        <w:rPr>
          <w:w w:val="100"/>
        </w:rPr>
        <w:t xml:space="preserve"> the cyclic shift for transmitter chain </w:t>
      </w:r>
      <w:r w:rsidR="002C2409">
        <w:rPr>
          <w:noProof/>
          <w:w w:val="100"/>
          <w:lang w:eastAsia="ko-KR"/>
        </w:rPr>
        <w:drawing>
          <wp:inline distT="0" distB="0" distL="0" distR="0" wp14:anchorId="412D0952" wp14:editId="77CB66D4">
            <wp:extent cx="177165" cy="177165"/>
            <wp:effectExtent l="0" t="0" r="0" b="0"/>
            <wp:docPr id="511" name="그림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002C2409">
        <w:rPr>
          <w:w w:val="100"/>
        </w:rPr>
        <w:t xml:space="preserve"> with a value given in </w:t>
      </w:r>
      <w:r w:rsidR="002C2409" w:rsidRPr="005B5B7A">
        <w:rPr>
          <w:strike/>
          <w:color w:val="FF0000"/>
          <w:w w:val="100"/>
        </w:rPr>
        <w:t xml:space="preserve">TBD </w:t>
      </w:r>
      <w:r w:rsidR="005B5B7A" w:rsidRPr="00F43B14">
        <w:rPr>
          <w:color w:val="00B0F0"/>
          <w:w w:val="100"/>
        </w:rPr>
        <w:t>32.3.7.2.1 Cyclic shift for pre-NGV modulated fields</w:t>
      </w:r>
      <w:r w:rsidR="005B5B7A" w:rsidRPr="001035A2">
        <w:rPr>
          <w:w w:val="100"/>
        </w:rPr>
        <w:t>.</w:t>
      </w:r>
      <w:r w:rsidR="001035A2" w:rsidRPr="001035A2">
        <w:rPr>
          <w:w w:val="100"/>
        </w:rPr>
        <w:t xml:space="preserve"> </w:t>
      </w:r>
      <w:r w:rsidR="001035A2" w:rsidRPr="001035A2">
        <w:rPr>
          <w:color w:val="00B050"/>
          <w:w w:val="100"/>
        </w:rPr>
        <w:t>(</w:t>
      </w:r>
      <w:r w:rsidR="001035A2">
        <w:rPr>
          <w:rFonts w:eastAsia="맑은 고딕"/>
          <w:color w:val="00B050"/>
          <w:lang w:eastAsia="ko-KR"/>
        </w:rPr>
        <w:t>#294</w:t>
      </w:r>
      <w:r w:rsidR="001035A2" w:rsidRPr="002C2409">
        <w:rPr>
          <w:rFonts w:eastAsia="맑은 고딕"/>
          <w:color w:val="00B050"/>
          <w:lang w:eastAsia="ko-KR"/>
        </w:rPr>
        <w:t>)</w:t>
      </w:r>
    </w:p>
    <w:p w:rsidR="00974DE1" w:rsidRDefault="00974DE1" w:rsidP="00974DE1"/>
    <w:p w:rsidR="00FE1F0A" w:rsidRDefault="00FE1F0A"/>
    <w:p w:rsidR="00FE1F0A" w:rsidRDefault="00FE1F0A" w:rsidP="00140F01">
      <w:pPr>
        <w:pStyle w:val="2"/>
        <w:rPr>
          <w:lang w:eastAsia="ko-KR"/>
        </w:rPr>
      </w:pPr>
      <w:r>
        <w:rPr>
          <w:rFonts w:hint="eastAsia"/>
          <w:lang w:eastAsia="ko-KR"/>
        </w:rPr>
        <w:t xml:space="preserve">CID 119, </w:t>
      </w:r>
      <w:r>
        <w:rPr>
          <w:lang w:eastAsia="ko-KR"/>
        </w:rPr>
        <w:t xml:space="preserve">295, </w:t>
      </w:r>
    </w:p>
    <w:p w:rsidR="00FE1F0A" w:rsidRDefault="00FE1F0A"/>
    <w:tbl>
      <w:tblPr>
        <w:tblStyle w:val="a7"/>
        <w:tblW w:w="0" w:type="auto"/>
        <w:tblLook w:val="04A0" w:firstRow="1" w:lastRow="0" w:firstColumn="1" w:lastColumn="0" w:noHBand="0" w:noVBand="1"/>
      </w:tblPr>
      <w:tblGrid>
        <w:gridCol w:w="621"/>
        <w:gridCol w:w="766"/>
        <w:gridCol w:w="1096"/>
        <w:gridCol w:w="1811"/>
        <w:gridCol w:w="1521"/>
        <w:gridCol w:w="3394"/>
      </w:tblGrid>
      <w:tr w:rsidR="00A84053" w:rsidRPr="00FE1F0A" w:rsidTr="00A84053">
        <w:trPr>
          <w:trHeight w:val="765"/>
        </w:trPr>
        <w:tc>
          <w:tcPr>
            <w:tcW w:w="621" w:type="dxa"/>
            <w:hideMark/>
          </w:tcPr>
          <w:p w:rsidR="00A84053" w:rsidRPr="00FE1F0A" w:rsidRDefault="00A84053">
            <w:pPr>
              <w:rPr>
                <w:b/>
                <w:bCs/>
              </w:rPr>
            </w:pPr>
            <w:r w:rsidRPr="00FE1F0A">
              <w:rPr>
                <w:b/>
                <w:bCs/>
              </w:rPr>
              <w:t>CID</w:t>
            </w:r>
          </w:p>
        </w:tc>
        <w:tc>
          <w:tcPr>
            <w:tcW w:w="766" w:type="dxa"/>
            <w:hideMark/>
          </w:tcPr>
          <w:p w:rsidR="00A84053" w:rsidRPr="00FE1F0A" w:rsidRDefault="00A84053">
            <w:pPr>
              <w:rPr>
                <w:b/>
                <w:bCs/>
              </w:rPr>
            </w:pPr>
            <w:r w:rsidRPr="00FE1F0A">
              <w:rPr>
                <w:b/>
                <w:bCs/>
              </w:rPr>
              <w:t>Page</w:t>
            </w:r>
          </w:p>
        </w:tc>
        <w:tc>
          <w:tcPr>
            <w:tcW w:w="1096" w:type="dxa"/>
            <w:hideMark/>
          </w:tcPr>
          <w:p w:rsidR="00A84053" w:rsidRPr="00FE1F0A" w:rsidRDefault="00A84053">
            <w:pPr>
              <w:rPr>
                <w:b/>
                <w:bCs/>
              </w:rPr>
            </w:pPr>
            <w:r w:rsidRPr="00FE1F0A">
              <w:rPr>
                <w:b/>
                <w:bCs/>
              </w:rPr>
              <w:t>Clause</w:t>
            </w:r>
          </w:p>
        </w:tc>
        <w:tc>
          <w:tcPr>
            <w:tcW w:w="1811" w:type="dxa"/>
            <w:hideMark/>
          </w:tcPr>
          <w:p w:rsidR="00A84053" w:rsidRPr="00FE1F0A" w:rsidRDefault="00A84053">
            <w:pPr>
              <w:rPr>
                <w:b/>
                <w:bCs/>
              </w:rPr>
            </w:pPr>
            <w:r w:rsidRPr="00FE1F0A">
              <w:rPr>
                <w:b/>
                <w:bCs/>
              </w:rPr>
              <w:t>Comment</w:t>
            </w:r>
          </w:p>
        </w:tc>
        <w:tc>
          <w:tcPr>
            <w:tcW w:w="1521" w:type="dxa"/>
            <w:hideMark/>
          </w:tcPr>
          <w:p w:rsidR="00A84053" w:rsidRPr="00FE1F0A" w:rsidRDefault="00A84053">
            <w:pPr>
              <w:rPr>
                <w:b/>
                <w:bCs/>
              </w:rPr>
            </w:pPr>
            <w:r w:rsidRPr="00FE1F0A">
              <w:rPr>
                <w:b/>
                <w:bCs/>
              </w:rPr>
              <w:t>Proposed Change</w:t>
            </w:r>
          </w:p>
        </w:tc>
        <w:tc>
          <w:tcPr>
            <w:tcW w:w="3394" w:type="dxa"/>
            <w:hideMark/>
          </w:tcPr>
          <w:p w:rsidR="00A84053" w:rsidRPr="00FE1F0A" w:rsidRDefault="00A84053">
            <w:pPr>
              <w:rPr>
                <w:b/>
                <w:bCs/>
              </w:rPr>
            </w:pPr>
            <w:r w:rsidRPr="00FE1F0A">
              <w:rPr>
                <w:b/>
                <w:bCs/>
              </w:rPr>
              <w:t>Resolution</w:t>
            </w:r>
          </w:p>
        </w:tc>
      </w:tr>
      <w:tr w:rsidR="00A84053" w:rsidRPr="00FE1F0A" w:rsidTr="00A84053">
        <w:trPr>
          <w:trHeight w:val="1530"/>
        </w:trPr>
        <w:tc>
          <w:tcPr>
            <w:tcW w:w="621" w:type="dxa"/>
            <w:hideMark/>
          </w:tcPr>
          <w:p w:rsidR="00A84053" w:rsidRPr="00FE1F0A" w:rsidRDefault="00A84053" w:rsidP="00FE1F0A">
            <w:r w:rsidRPr="00FE1F0A">
              <w:t>119</w:t>
            </w:r>
          </w:p>
        </w:tc>
        <w:tc>
          <w:tcPr>
            <w:tcW w:w="766" w:type="dxa"/>
            <w:hideMark/>
          </w:tcPr>
          <w:p w:rsidR="00A84053" w:rsidRPr="00FE1F0A" w:rsidRDefault="00A84053" w:rsidP="00FE1F0A">
            <w:r w:rsidRPr="00FE1F0A">
              <w:t>46.54</w:t>
            </w:r>
          </w:p>
        </w:tc>
        <w:tc>
          <w:tcPr>
            <w:tcW w:w="1096" w:type="dxa"/>
            <w:hideMark/>
          </w:tcPr>
          <w:p w:rsidR="00A84053" w:rsidRPr="00FE1F0A" w:rsidRDefault="00A84053">
            <w:r w:rsidRPr="00FE1F0A">
              <w:t>32.3.7.3.4</w:t>
            </w:r>
          </w:p>
        </w:tc>
        <w:tc>
          <w:tcPr>
            <w:tcW w:w="1811" w:type="dxa"/>
            <w:hideMark/>
          </w:tcPr>
          <w:p w:rsidR="00A84053" w:rsidRPr="00FE1F0A" w:rsidRDefault="00A84053">
            <w:r w:rsidRPr="00FE1F0A">
              <w:t xml:space="preserve">In Equation 32-13, start value of </w:t>
            </w:r>
            <w:proofErr w:type="spellStart"/>
            <w:r w:rsidRPr="00FE1F0A">
              <w:t>iBW</w:t>
            </w:r>
            <w:proofErr w:type="spellEnd"/>
            <w:r w:rsidRPr="00FE1F0A">
              <w:t xml:space="preserve"> is not defined in the first summation. It should be 0. "p_{0}p_{k}" should be replace with "p_{3}P_{k}" (Uppercase P)</w:t>
            </w:r>
          </w:p>
        </w:tc>
        <w:tc>
          <w:tcPr>
            <w:tcW w:w="1521" w:type="dxa"/>
            <w:hideMark/>
          </w:tcPr>
          <w:p w:rsidR="00A84053" w:rsidRPr="00FE1F0A" w:rsidRDefault="00A84053">
            <w:r w:rsidRPr="00FE1F0A">
              <w:t>As in comment</w:t>
            </w:r>
          </w:p>
        </w:tc>
        <w:tc>
          <w:tcPr>
            <w:tcW w:w="3394" w:type="dxa"/>
            <w:hideMark/>
          </w:tcPr>
          <w:p w:rsidR="00850068" w:rsidRDefault="00850068" w:rsidP="00850068">
            <w:pPr>
              <w:rPr>
                <w:lang w:eastAsia="ko-KR"/>
              </w:rPr>
            </w:pPr>
            <w:r>
              <w:rPr>
                <w:lang w:eastAsia="ko-KR"/>
              </w:rPr>
              <w:t xml:space="preserve">Revised </w:t>
            </w:r>
          </w:p>
          <w:p w:rsidR="00850068" w:rsidRDefault="00850068" w:rsidP="00850068">
            <w:pPr>
              <w:rPr>
                <w:lang w:eastAsia="ko-KR"/>
              </w:rPr>
            </w:pPr>
          </w:p>
          <w:p w:rsidR="00850068" w:rsidRDefault="00850068" w:rsidP="00850068">
            <w:pPr>
              <w:rPr>
                <w:lang w:eastAsia="ko-KR"/>
              </w:rPr>
            </w:pPr>
            <w:r>
              <w:rPr>
                <w:lang w:eastAsia="ko-KR"/>
              </w:rPr>
              <w:t>I</w:t>
            </w:r>
            <w:r w:rsidRPr="00F43B14">
              <w:rPr>
                <w:lang w:eastAsia="ko-KR"/>
              </w:rPr>
              <w:t xml:space="preserve">n principle, </w:t>
            </w:r>
            <w:r>
              <w:rPr>
                <w:lang w:eastAsia="ko-KR"/>
              </w:rPr>
              <w:t xml:space="preserve">the </w:t>
            </w:r>
            <w:r w:rsidRPr="00F43B14">
              <w:rPr>
                <w:lang w:eastAsia="ko-KR"/>
              </w:rPr>
              <w:t>commenter is right.</w:t>
            </w:r>
          </w:p>
          <w:p w:rsidR="00850068" w:rsidRDefault="00850068" w:rsidP="00850068">
            <w:pPr>
              <w:rPr>
                <w:lang w:eastAsia="ko-KR"/>
              </w:rPr>
            </w:pPr>
            <w:r>
              <w:rPr>
                <w:lang w:eastAsia="ko-KR"/>
              </w:rPr>
              <w:t xml:space="preserve">The initial value for </w:t>
            </w:r>
            <w:proofErr w:type="spellStart"/>
            <w:r>
              <w:rPr>
                <w:lang w:eastAsia="ko-KR"/>
              </w:rPr>
              <w:t>iBW</w:t>
            </w:r>
            <w:proofErr w:type="spellEnd"/>
            <w:r>
              <w:rPr>
                <w:rFonts w:hint="eastAsia"/>
                <w:lang w:eastAsia="ko-KR"/>
              </w:rPr>
              <w:t xml:space="preserve"> should be set to 0</w:t>
            </w:r>
            <w:r>
              <w:rPr>
                <w:lang w:eastAsia="ko-KR"/>
              </w:rPr>
              <w:t xml:space="preserve"> in equation 32-9</w:t>
            </w:r>
            <w:r>
              <w:rPr>
                <w:rFonts w:hint="eastAsia"/>
                <w:lang w:eastAsia="ko-KR"/>
              </w:rPr>
              <w:t>.</w:t>
            </w:r>
            <w:r>
              <w:rPr>
                <w:lang w:eastAsia="ko-KR"/>
              </w:rPr>
              <w:t xml:space="preserve"> </w:t>
            </w:r>
          </w:p>
          <w:p w:rsidR="00850068" w:rsidRDefault="00850068" w:rsidP="00850068">
            <w:pPr>
              <w:rPr>
                <w:lang w:eastAsia="ko-KR"/>
              </w:rPr>
            </w:pPr>
          </w:p>
          <w:p w:rsidR="00850068" w:rsidRDefault="00850068" w:rsidP="00850068">
            <w:pPr>
              <w:rPr>
                <w:lang w:eastAsia="ko-KR"/>
              </w:rPr>
            </w:pPr>
            <w:r>
              <w:rPr>
                <w:lang w:eastAsia="ko-KR"/>
              </w:rPr>
              <w:t xml:space="preserve">And since the RNGV-SIG is the fourth symbol, </w:t>
            </w:r>
            <w:r>
              <w:rPr>
                <w:rFonts w:hint="eastAsia"/>
                <w:lang w:eastAsia="ko-KR"/>
              </w:rPr>
              <w:t xml:space="preserve">n should be 3. </w:t>
            </w:r>
            <w:r>
              <w:rPr>
                <w:lang w:eastAsia="ko-KR"/>
              </w:rPr>
              <w:t xml:space="preserve"> </w:t>
            </w:r>
          </w:p>
          <w:p w:rsidR="00A84053" w:rsidRDefault="00A84053"/>
          <w:p w:rsidR="002F57AD" w:rsidRPr="00850068" w:rsidRDefault="002F57AD" w:rsidP="00580451">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r w:rsidR="00A84053" w:rsidRPr="00FE1F0A" w:rsidTr="00A84053">
        <w:trPr>
          <w:trHeight w:val="765"/>
        </w:trPr>
        <w:tc>
          <w:tcPr>
            <w:tcW w:w="621" w:type="dxa"/>
            <w:hideMark/>
          </w:tcPr>
          <w:p w:rsidR="00A84053" w:rsidRPr="00FE1F0A" w:rsidRDefault="00A84053" w:rsidP="00FE1F0A">
            <w:r w:rsidRPr="00FE1F0A">
              <w:t>295</w:t>
            </w:r>
          </w:p>
        </w:tc>
        <w:tc>
          <w:tcPr>
            <w:tcW w:w="766" w:type="dxa"/>
            <w:hideMark/>
          </w:tcPr>
          <w:p w:rsidR="00A84053" w:rsidRPr="00FE1F0A" w:rsidRDefault="00A84053" w:rsidP="00FE1F0A">
            <w:r w:rsidRPr="00FE1F0A">
              <w:t>46.51</w:t>
            </w:r>
          </w:p>
        </w:tc>
        <w:tc>
          <w:tcPr>
            <w:tcW w:w="1096" w:type="dxa"/>
            <w:hideMark/>
          </w:tcPr>
          <w:p w:rsidR="00A84053" w:rsidRPr="00FE1F0A" w:rsidRDefault="00A84053">
            <w:r w:rsidRPr="00FE1F0A">
              <w:t>32.3.7.3.4</w:t>
            </w:r>
          </w:p>
        </w:tc>
        <w:tc>
          <w:tcPr>
            <w:tcW w:w="1811" w:type="dxa"/>
            <w:hideMark/>
          </w:tcPr>
          <w:p w:rsidR="00A84053" w:rsidRPr="00FE1F0A" w:rsidRDefault="00A84053">
            <w:r w:rsidRPr="00FE1F0A">
              <w:t xml:space="preserve">In Equation (32-13) </w:t>
            </w:r>
            <w:proofErr w:type="spellStart"/>
            <w:r w:rsidRPr="00FE1F0A">
              <w:t>Nsr</w:t>
            </w:r>
            <w:proofErr w:type="spellEnd"/>
            <w:r w:rsidRPr="00FE1F0A">
              <w:t xml:space="preserve"> should be 26. It has nothing to do with channel bandwidth.</w:t>
            </w:r>
          </w:p>
        </w:tc>
        <w:tc>
          <w:tcPr>
            <w:tcW w:w="1521" w:type="dxa"/>
            <w:hideMark/>
          </w:tcPr>
          <w:p w:rsidR="00A84053" w:rsidRPr="00FE1F0A" w:rsidRDefault="00A84053">
            <w:r w:rsidRPr="00FE1F0A">
              <w:t>as in comment</w:t>
            </w:r>
          </w:p>
        </w:tc>
        <w:tc>
          <w:tcPr>
            <w:tcW w:w="3394" w:type="dxa"/>
            <w:hideMark/>
          </w:tcPr>
          <w:p w:rsidR="00850068" w:rsidRDefault="00850068" w:rsidP="00850068">
            <w:pPr>
              <w:rPr>
                <w:lang w:eastAsia="ko-KR"/>
              </w:rPr>
            </w:pPr>
            <w:r>
              <w:rPr>
                <w:lang w:eastAsia="ko-KR"/>
              </w:rPr>
              <w:t>R</w:t>
            </w:r>
            <w:r>
              <w:rPr>
                <w:rFonts w:hint="eastAsia"/>
                <w:lang w:eastAsia="ko-KR"/>
              </w:rPr>
              <w:t xml:space="preserve">evised </w:t>
            </w:r>
          </w:p>
          <w:p w:rsidR="00850068" w:rsidRDefault="00850068" w:rsidP="00850068">
            <w:pPr>
              <w:rPr>
                <w:lang w:eastAsia="ko-KR"/>
              </w:rPr>
            </w:pPr>
          </w:p>
          <w:p w:rsidR="00850068" w:rsidRDefault="00850068" w:rsidP="00850068">
            <w:pPr>
              <w:rPr>
                <w:lang w:eastAsia="ko-KR"/>
              </w:rPr>
            </w:pPr>
            <w:r>
              <w:rPr>
                <w:lang w:eastAsia="ko-KR"/>
              </w:rPr>
              <w:t>In principle, the commenter is right.</w:t>
            </w:r>
          </w:p>
          <w:p w:rsidR="00850068" w:rsidRDefault="00850068" w:rsidP="00850068">
            <w:pPr>
              <w:rPr>
                <w:lang w:eastAsia="ko-KR"/>
              </w:rPr>
            </w:pPr>
            <w:r>
              <w:rPr>
                <w:lang w:eastAsia="ko-KR"/>
              </w:rPr>
              <w:t xml:space="preserve">Since </w:t>
            </w:r>
            <w:proofErr w:type="spellStart"/>
            <w:r>
              <w:rPr>
                <w:lang w:eastAsia="ko-KR"/>
              </w:rPr>
              <w:t>Nsr</w:t>
            </w:r>
            <w:proofErr w:type="spellEnd"/>
            <w:r>
              <w:rPr>
                <w:lang w:eastAsia="ko-KR"/>
              </w:rPr>
              <w:t xml:space="preserve"> is defined for NGV-modulated fields and the value is different in a non-NGV-modulated field, it should be fixed as 26.</w:t>
            </w:r>
          </w:p>
          <w:p w:rsidR="00A84053" w:rsidRDefault="00A84053"/>
          <w:p w:rsidR="00850068" w:rsidRPr="002F57AD" w:rsidRDefault="002F57AD" w:rsidP="00580451">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bl>
    <w:p w:rsidR="00FE1F0A" w:rsidRDefault="00FE1F0A"/>
    <w:p w:rsidR="00140F01" w:rsidRDefault="00140F01" w:rsidP="00140F01">
      <w:pPr>
        <w:pStyle w:val="3"/>
        <w:rPr>
          <w:lang w:eastAsia="ko-KR"/>
        </w:rPr>
      </w:pPr>
      <w:proofErr w:type="gramStart"/>
      <w:r>
        <w:rPr>
          <w:lang w:eastAsia="ko-KR"/>
        </w:rPr>
        <w:t>Propose :</w:t>
      </w:r>
      <w:proofErr w:type="gramEnd"/>
    </w:p>
    <w:p w:rsidR="0061620A" w:rsidRDefault="0061620A" w:rsidP="0061620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equeation</w:t>
      </w:r>
      <w:proofErr w:type="spellEnd"/>
      <w:r>
        <w:rPr>
          <w:b/>
          <w:i/>
          <w:lang w:eastAsia="ko-KR"/>
        </w:rPr>
        <w:t xml:space="preserve"> 32-13 as follows</w:t>
      </w:r>
    </w:p>
    <w:p w:rsidR="00850068" w:rsidRPr="0061620A" w:rsidRDefault="00850068"/>
    <w:p w:rsidR="00850068" w:rsidRPr="001035A2" w:rsidRDefault="00CD26C4">
      <w:pPr>
        <w:rPr>
          <w:color w:val="00B0F0"/>
        </w:rPr>
      </w:pPr>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RNGV-SIG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RNGV-SIG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color w:val="00B0F0"/>
                <w:sz w:val="20"/>
                <w:lang w:val="en-US" w:eastAsia="ko-KR"/>
              </w:rPr>
              <m:t>=0</m:t>
            </m:r>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r>
                  <w:rPr>
                    <w:rFonts w:ascii="Cambria Math" w:hAnsi="Cambria Math"/>
                    <w:color w:val="000000"/>
                    <w:sz w:val="20"/>
                    <w:lang w:val="en-US" w:eastAsia="ko-KR"/>
                  </w:rPr>
                  <m:t>k=-</m:t>
                </m:r>
                <m:sSub>
                  <m:sSubPr>
                    <m:ctrlPr>
                      <w:rPr>
                        <w:rFonts w:ascii="Cambria Math" w:hAnsi="Cambria Math"/>
                        <w:i/>
                        <w:strike/>
                        <w:color w:val="FF0000"/>
                        <w:sz w:val="20"/>
                        <w:lang w:val="en-US"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sz w:val="20"/>
                    <w:lang w:val="en-US" w:eastAsia="ko-KR"/>
                  </w:rPr>
                  <m:t>26</m:t>
                </m:r>
              </m:sub>
              <m:sup>
                <m:sSub>
                  <m:sSubPr>
                    <m:ctrlPr>
                      <w:rPr>
                        <w:rFonts w:ascii="Cambria Math" w:hAnsi="Cambria Math"/>
                        <w:i/>
                        <w:strike/>
                        <w:color w:val="FF0000"/>
                        <w:sz w:val="20"/>
                        <w:lang w:val="en-US" w:eastAsia="ko-KR"/>
                      </w:rPr>
                    </m:ctrlPr>
                  </m:sSubPr>
                  <m:e>
                    <m:r>
                      <w:rPr>
                        <w:rFonts w:ascii="Cambria Math" w:hAnsi="Cambria Math"/>
                        <w:strike/>
                        <w:color w:val="FF0000"/>
                        <w:lang w:eastAsia="ko-KR"/>
                      </w:rPr>
                      <m:t>N</m:t>
                    </m:r>
                  </m:e>
                  <m:sub>
                    <m:r>
                      <w:rPr>
                        <w:rFonts w:ascii="Cambria Math" w:hAnsi="Cambria Math"/>
                        <w:strike/>
                        <w:color w:val="FF0000"/>
                        <w:lang w:eastAsia="ko-KR"/>
                      </w:rPr>
                      <m:t>SR</m:t>
                    </m:r>
                  </m:sub>
                </m:sSub>
                <m:r>
                  <w:rPr>
                    <w:rFonts w:ascii="Cambria Math" w:hAnsi="Cambria Math"/>
                    <w:color w:val="00B0F0"/>
                    <w:sz w:val="20"/>
                    <w:lang w:val="en-US" w:eastAsia="ko-KR"/>
                  </w:rPr>
                  <m:t>26</m:t>
                </m:r>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strike/>
                                  <w:color w:val="FF0000"/>
                                  <w:lang w:eastAsia="ko-KR"/>
                                </w:rPr>
                                <m:t>0</m:t>
                              </m:r>
                              <m:r>
                                <w:rPr>
                                  <w:rFonts w:ascii="Cambria Math" w:hAnsi="Cambria Math"/>
                                  <w:color w:val="00B0F0"/>
                                  <w:lang w:eastAsia="ko-KR"/>
                                </w:rPr>
                                <m:t>3</m:t>
                              </m:r>
                            </m:sub>
                          </m:sSub>
                          <m:sSub>
                            <m:sSubPr>
                              <m:ctrlPr>
                                <w:rPr>
                                  <w:rFonts w:ascii="Cambria Math" w:hAnsi="Cambria Math"/>
                                  <w:color w:val="000000"/>
                                  <w:sz w:val="20"/>
                                  <w:lang w:val="en-US" w:eastAsia="ko-KR"/>
                                </w:rPr>
                              </m:ctrlPr>
                            </m:sSubPr>
                            <m:e>
                              <m:r>
                                <w:rPr>
                                  <w:rFonts w:ascii="Cambria Math" w:hAnsi="Cambria Math"/>
                                  <w:strike/>
                                  <w:color w:val="FF0000"/>
                                  <w:lang w:eastAsia="ko-KR"/>
                                </w:rPr>
                                <m:t>p</m:t>
                              </m:r>
                              <m:r>
                                <w:rPr>
                                  <w:rFonts w:ascii="Cambria Math" w:hAnsi="Cambria Math"/>
                                  <w:color w:val="00B0F0"/>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035A2" w:rsidRPr="001035A2">
        <w:rPr>
          <w:color w:val="00B050"/>
          <w:sz w:val="20"/>
          <w:lang w:val="en-US" w:eastAsia="ko-KR"/>
        </w:rPr>
        <w:t>(</w:t>
      </w:r>
      <w:r w:rsidR="001035A2" w:rsidRPr="001035A2">
        <w:rPr>
          <w:rFonts w:hint="eastAsia"/>
          <w:color w:val="00B050"/>
          <w:sz w:val="20"/>
          <w:lang w:val="en-US" w:eastAsia="ko-KR"/>
        </w:rPr>
        <w:t>#</w:t>
      </w:r>
      <w:r w:rsidR="001035A2" w:rsidRPr="001035A2">
        <w:rPr>
          <w:color w:val="00B050"/>
          <w:sz w:val="20"/>
          <w:lang w:val="en-US" w:eastAsia="ko-KR"/>
        </w:rPr>
        <w:t>119, #295)</w:t>
      </w:r>
    </w:p>
    <w:p w:rsidR="00FE1F0A" w:rsidRDefault="00FE1F0A"/>
    <w:p w:rsidR="00FE1F0A" w:rsidRDefault="00FE1F0A" w:rsidP="00140F01">
      <w:pPr>
        <w:pStyle w:val="2"/>
        <w:rPr>
          <w:lang w:eastAsia="ko-KR"/>
        </w:rPr>
      </w:pPr>
      <w:r>
        <w:rPr>
          <w:rFonts w:hint="eastAsia"/>
          <w:lang w:eastAsia="ko-KR"/>
        </w:rPr>
        <w:t>C</w:t>
      </w:r>
      <w:r>
        <w:rPr>
          <w:lang w:eastAsia="ko-KR"/>
        </w:rPr>
        <w:t xml:space="preserve">ID 296, 297, 298 </w:t>
      </w:r>
    </w:p>
    <w:tbl>
      <w:tblPr>
        <w:tblStyle w:val="a7"/>
        <w:tblW w:w="0" w:type="auto"/>
        <w:tblLook w:val="04A0" w:firstRow="1" w:lastRow="0" w:firstColumn="1" w:lastColumn="0" w:noHBand="0" w:noVBand="1"/>
      </w:tblPr>
      <w:tblGrid>
        <w:gridCol w:w="577"/>
        <w:gridCol w:w="831"/>
        <w:gridCol w:w="1096"/>
        <w:gridCol w:w="1980"/>
        <w:gridCol w:w="1990"/>
        <w:gridCol w:w="2735"/>
      </w:tblGrid>
      <w:tr w:rsidR="00850068" w:rsidRPr="00FE1F0A" w:rsidTr="00850068">
        <w:trPr>
          <w:trHeight w:val="1020"/>
        </w:trPr>
        <w:tc>
          <w:tcPr>
            <w:tcW w:w="577" w:type="dxa"/>
            <w:hideMark/>
          </w:tcPr>
          <w:p w:rsidR="00850068" w:rsidRPr="00FE1F0A" w:rsidRDefault="00850068" w:rsidP="00FE1F0A">
            <w:pPr>
              <w:rPr>
                <w:lang w:val="en-US" w:eastAsia="ko-KR"/>
              </w:rPr>
            </w:pPr>
            <w:r w:rsidRPr="00FE1F0A">
              <w:rPr>
                <w:lang w:eastAsia="ko-KR"/>
              </w:rPr>
              <w:t>296</w:t>
            </w:r>
          </w:p>
        </w:tc>
        <w:tc>
          <w:tcPr>
            <w:tcW w:w="831" w:type="dxa"/>
            <w:hideMark/>
          </w:tcPr>
          <w:p w:rsidR="00850068" w:rsidRPr="00FE1F0A" w:rsidRDefault="00850068" w:rsidP="00FE1F0A">
            <w:pPr>
              <w:rPr>
                <w:lang w:eastAsia="ko-KR"/>
              </w:rPr>
            </w:pPr>
            <w:r w:rsidRPr="00FE1F0A">
              <w:rPr>
                <w:lang w:eastAsia="ko-KR"/>
              </w:rPr>
              <w:t>47.13</w:t>
            </w:r>
          </w:p>
        </w:tc>
        <w:tc>
          <w:tcPr>
            <w:tcW w:w="1096" w:type="dxa"/>
            <w:hideMark/>
          </w:tcPr>
          <w:p w:rsidR="00850068" w:rsidRPr="00FE1F0A" w:rsidRDefault="00850068">
            <w:pPr>
              <w:rPr>
                <w:lang w:eastAsia="ko-KR"/>
              </w:rPr>
            </w:pPr>
            <w:r w:rsidRPr="00FE1F0A">
              <w:rPr>
                <w:lang w:eastAsia="ko-KR"/>
              </w:rPr>
              <w:t>32.3.7.3.5</w:t>
            </w:r>
          </w:p>
        </w:tc>
        <w:tc>
          <w:tcPr>
            <w:tcW w:w="1980" w:type="dxa"/>
            <w:hideMark/>
          </w:tcPr>
          <w:p w:rsidR="00850068" w:rsidRPr="00FE1F0A" w:rsidRDefault="00850068">
            <w:pPr>
              <w:rPr>
                <w:lang w:eastAsia="ko-KR"/>
              </w:rPr>
            </w:pPr>
            <w:r w:rsidRPr="00FE1F0A">
              <w:rPr>
                <w:lang w:eastAsia="ko-KR"/>
              </w:rPr>
              <w:t>In Equation (32-14), 28.28 should be 28</w:t>
            </w:r>
            <w:proofErr w:type="gramStart"/>
            <w:r w:rsidRPr="00FE1F0A">
              <w:rPr>
                <w:lang w:eastAsia="ko-KR"/>
              </w:rPr>
              <w:t>,28</w:t>
            </w:r>
            <w:proofErr w:type="gramEnd"/>
            <w:r w:rsidRPr="00FE1F0A">
              <w:rPr>
                <w:lang w:eastAsia="ko-KR"/>
              </w:rPr>
              <w:t>. period should be comma in L13 and L16</w:t>
            </w:r>
          </w:p>
        </w:tc>
        <w:tc>
          <w:tcPr>
            <w:tcW w:w="1990" w:type="dxa"/>
            <w:hideMark/>
          </w:tcPr>
          <w:p w:rsidR="00850068" w:rsidRPr="00FE1F0A" w:rsidRDefault="00850068">
            <w:pPr>
              <w:rPr>
                <w:lang w:eastAsia="ko-KR"/>
              </w:rPr>
            </w:pPr>
            <w:r w:rsidRPr="00FE1F0A">
              <w:rPr>
                <w:lang w:eastAsia="ko-KR"/>
              </w:rPr>
              <w:t>as in comment</w:t>
            </w:r>
          </w:p>
        </w:tc>
        <w:tc>
          <w:tcPr>
            <w:tcW w:w="2735" w:type="dxa"/>
            <w:hideMark/>
          </w:tcPr>
          <w:p w:rsidR="00850068" w:rsidRPr="00FE1F0A" w:rsidRDefault="00850068">
            <w:pPr>
              <w:rPr>
                <w:lang w:eastAsia="ko-KR"/>
              </w:rPr>
            </w:pPr>
            <w:r>
              <w:rPr>
                <w:lang w:eastAsia="ko-KR"/>
              </w:rPr>
              <w:t>A</w:t>
            </w:r>
            <w:r>
              <w:rPr>
                <w:rFonts w:hint="eastAsia"/>
                <w:lang w:eastAsia="ko-KR"/>
              </w:rPr>
              <w:t xml:space="preserve">ccepted </w:t>
            </w:r>
          </w:p>
        </w:tc>
      </w:tr>
      <w:tr w:rsidR="00850068" w:rsidRPr="00FE1F0A" w:rsidTr="00850068">
        <w:trPr>
          <w:trHeight w:val="1020"/>
        </w:trPr>
        <w:tc>
          <w:tcPr>
            <w:tcW w:w="577" w:type="dxa"/>
            <w:hideMark/>
          </w:tcPr>
          <w:p w:rsidR="00850068" w:rsidRPr="00FE1F0A" w:rsidRDefault="00850068" w:rsidP="00FE1F0A">
            <w:pPr>
              <w:rPr>
                <w:lang w:eastAsia="ko-KR"/>
              </w:rPr>
            </w:pPr>
            <w:r w:rsidRPr="00FE1F0A">
              <w:rPr>
                <w:lang w:eastAsia="ko-KR"/>
              </w:rPr>
              <w:t>297</w:t>
            </w:r>
          </w:p>
        </w:tc>
        <w:tc>
          <w:tcPr>
            <w:tcW w:w="831" w:type="dxa"/>
            <w:hideMark/>
          </w:tcPr>
          <w:p w:rsidR="00850068" w:rsidRPr="00FE1F0A" w:rsidRDefault="00850068" w:rsidP="00FE1F0A">
            <w:pPr>
              <w:rPr>
                <w:lang w:eastAsia="ko-KR"/>
              </w:rPr>
            </w:pPr>
            <w:r w:rsidRPr="00FE1F0A">
              <w:rPr>
                <w:lang w:eastAsia="ko-KR"/>
              </w:rPr>
              <w:t>47.20</w:t>
            </w:r>
          </w:p>
        </w:tc>
        <w:tc>
          <w:tcPr>
            <w:tcW w:w="1096" w:type="dxa"/>
            <w:hideMark/>
          </w:tcPr>
          <w:p w:rsidR="00850068" w:rsidRPr="00FE1F0A" w:rsidRDefault="00850068">
            <w:pPr>
              <w:rPr>
                <w:lang w:eastAsia="ko-KR"/>
              </w:rPr>
            </w:pPr>
            <w:r w:rsidRPr="00FE1F0A">
              <w:rPr>
                <w:lang w:eastAsia="ko-KR"/>
              </w:rPr>
              <w:t>32.3.7.3.5</w:t>
            </w:r>
          </w:p>
        </w:tc>
        <w:tc>
          <w:tcPr>
            <w:tcW w:w="1980" w:type="dxa"/>
            <w:hideMark/>
          </w:tcPr>
          <w:p w:rsidR="00850068" w:rsidRPr="00FE1F0A" w:rsidRDefault="00850068">
            <w:pPr>
              <w:rPr>
                <w:lang w:eastAsia="ko-KR"/>
              </w:rPr>
            </w:pPr>
            <w:r w:rsidRPr="00FE1F0A">
              <w:rPr>
                <w:lang w:eastAsia="ko-KR"/>
              </w:rPr>
              <w:t>In Equation (32-15), 58.58 should be 58</w:t>
            </w:r>
            <w:proofErr w:type="gramStart"/>
            <w:r w:rsidRPr="00FE1F0A">
              <w:rPr>
                <w:lang w:eastAsia="ko-KR"/>
              </w:rPr>
              <w:t>,58</w:t>
            </w:r>
            <w:proofErr w:type="gramEnd"/>
            <w:r w:rsidRPr="00FE1F0A">
              <w:rPr>
                <w:lang w:eastAsia="ko-KR"/>
              </w:rPr>
              <w:t>. period should be comma in L20 and L23</w:t>
            </w:r>
          </w:p>
        </w:tc>
        <w:tc>
          <w:tcPr>
            <w:tcW w:w="1990" w:type="dxa"/>
            <w:hideMark/>
          </w:tcPr>
          <w:p w:rsidR="00850068" w:rsidRPr="00FE1F0A" w:rsidRDefault="00850068">
            <w:pPr>
              <w:rPr>
                <w:lang w:eastAsia="ko-KR"/>
              </w:rPr>
            </w:pPr>
            <w:r w:rsidRPr="00FE1F0A">
              <w:rPr>
                <w:lang w:eastAsia="ko-KR"/>
              </w:rPr>
              <w:t>as in comment</w:t>
            </w:r>
          </w:p>
        </w:tc>
        <w:tc>
          <w:tcPr>
            <w:tcW w:w="2735" w:type="dxa"/>
            <w:hideMark/>
          </w:tcPr>
          <w:p w:rsidR="00850068" w:rsidRPr="00FE1F0A" w:rsidRDefault="00850068">
            <w:pPr>
              <w:rPr>
                <w:lang w:eastAsia="ko-KR"/>
              </w:rPr>
            </w:pPr>
            <w:r>
              <w:rPr>
                <w:lang w:eastAsia="ko-KR"/>
              </w:rPr>
              <w:t>A</w:t>
            </w:r>
            <w:r>
              <w:rPr>
                <w:rFonts w:hint="eastAsia"/>
                <w:lang w:eastAsia="ko-KR"/>
              </w:rPr>
              <w:t>ccepted</w:t>
            </w:r>
          </w:p>
        </w:tc>
      </w:tr>
      <w:tr w:rsidR="00850068" w:rsidRPr="00FE1F0A" w:rsidTr="00850068">
        <w:trPr>
          <w:trHeight w:val="510"/>
        </w:trPr>
        <w:tc>
          <w:tcPr>
            <w:tcW w:w="577" w:type="dxa"/>
            <w:hideMark/>
          </w:tcPr>
          <w:p w:rsidR="00850068" w:rsidRPr="00FE1F0A" w:rsidRDefault="00850068" w:rsidP="00FE1F0A">
            <w:pPr>
              <w:rPr>
                <w:lang w:eastAsia="ko-KR"/>
              </w:rPr>
            </w:pPr>
            <w:r w:rsidRPr="00FE1F0A">
              <w:rPr>
                <w:lang w:eastAsia="ko-KR"/>
              </w:rPr>
              <w:t>298</w:t>
            </w:r>
          </w:p>
        </w:tc>
        <w:tc>
          <w:tcPr>
            <w:tcW w:w="831" w:type="dxa"/>
            <w:hideMark/>
          </w:tcPr>
          <w:p w:rsidR="00850068" w:rsidRPr="00FE1F0A" w:rsidRDefault="00850068" w:rsidP="00FE1F0A">
            <w:pPr>
              <w:rPr>
                <w:lang w:eastAsia="ko-KR"/>
              </w:rPr>
            </w:pPr>
            <w:r w:rsidRPr="00FE1F0A">
              <w:rPr>
                <w:lang w:eastAsia="ko-KR"/>
              </w:rPr>
              <w:t>47.46</w:t>
            </w:r>
          </w:p>
        </w:tc>
        <w:tc>
          <w:tcPr>
            <w:tcW w:w="1096" w:type="dxa"/>
            <w:hideMark/>
          </w:tcPr>
          <w:p w:rsidR="00850068" w:rsidRPr="00FE1F0A" w:rsidRDefault="00850068">
            <w:pPr>
              <w:rPr>
                <w:lang w:eastAsia="ko-KR"/>
              </w:rPr>
            </w:pPr>
            <w:r w:rsidRPr="00FE1F0A">
              <w:rPr>
                <w:lang w:eastAsia="ko-KR"/>
              </w:rPr>
              <w:t>32.3.7.3.5</w:t>
            </w:r>
          </w:p>
        </w:tc>
        <w:tc>
          <w:tcPr>
            <w:tcW w:w="1980" w:type="dxa"/>
            <w:hideMark/>
          </w:tcPr>
          <w:p w:rsidR="00850068" w:rsidRPr="00FE1F0A" w:rsidRDefault="00850068">
            <w:pPr>
              <w:rPr>
                <w:lang w:eastAsia="ko-KR"/>
              </w:rPr>
            </w:pPr>
            <w:r w:rsidRPr="00FE1F0A">
              <w:rPr>
                <w:lang w:eastAsia="ko-KR"/>
              </w:rPr>
              <w:t>fill TBD</w:t>
            </w:r>
          </w:p>
        </w:tc>
        <w:tc>
          <w:tcPr>
            <w:tcW w:w="1990" w:type="dxa"/>
            <w:hideMark/>
          </w:tcPr>
          <w:p w:rsidR="00850068" w:rsidRPr="00FE1F0A" w:rsidRDefault="00850068">
            <w:pPr>
              <w:rPr>
                <w:lang w:eastAsia="ko-KR"/>
              </w:rPr>
            </w:pPr>
            <w:r w:rsidRPr="00FE1F0A">
              <w:rPr>
                <w:lang w:eastAsia="ko-KR"/>
              </w:rPr>
              <w:t>as in comment</w:t>
            </w:r>
          </w:p>
        </w:tc>
        <w:tc>
          <w:tcPr>
            <w:tcW w:w="2735" w:type="dxa"/>
            <w:hideMark/>
          </w:tcPr>
          <w:p w:rsidR="00850068" w:rsidRDefault="00850068" w:rsidP="00850068">
            <w:pPr>
              <w:rPr>
                <w:lang w:eastAsia="ko-KR"/>
              </w:rPr>
            </w:pPr>
            <w:r>
              <w:rPr>
                <w:lang w:eastAsia="ko-KR"/>
              </w:rPr>
              <w:t>R</w:t>
            </w:r>
            <w:r>
              <w:rPr>
                <w:rFonts w:hint="eastAsia"/>
                <w:lang w:eastAsia="ko-KR"/>
              </w:rPr>
              <w:t xml:space="preserve">evised </w:t>
            </w:r>
          </w:p>
          <w:p w:rsidR="00850068" w:rsidRDefault="00850068" w:rsidP="00850068">
            <w:pPr>
              <w:rPr>
                <w:lang w:eastAsia="ko-KR"/>
              </w:rPr>
            </w:pPr>
          </w:p>
          <w:p w:rsidR="00850068" w:rsidRDefault="00850068" w:rsidP="00850068">
            <w:pPr>
              <w:rPr>
                <w:lang w:eastAsia="ko-KR"/>
              </w:rPr>
            </w:pPr>
            <w:r>
              <w:rPr>
                <w:lang w:eastAsia="ko-KR"/>
              </w:rPr>
              <w:t>In principle, the commenter is right.</w:t>
            </w:r>
          </w:p>
          <w:p w:rsidR="00850068" w:rsidRDefault="00850068" w:rsidP="00850068">
            <w:r>
              <w:rPr>
                <w:lang w:eastAsia="ko-KR"/>
              </w:rPr>
              <w:t xml:space="preserve">The cyclic shift value is </w:t>
            </w:r>
            <w:proofErr w:type="spellStart"/>
            <w:r>
              <w:rPr>
                <w:lang w:eastAsia="ko-KR"/>
              </w:rPr>
              <w:t>defiend</w:t>
            </w:r>
            <w:proofErr w:type="spellEnd"/>
            <w:r>
              <w:rPr>
                <w:lang w:eastAsia="ko-KR"/>
              </w:rPr>
              <w:t xml:space="preserve"> in clause </w:t>
            </w:r>
            <w:r w:rsidRPr="00FE1F0A">
              <w:t>32.3.7.3.</w:t>
            </w:r>
            <w:r>
              <w:t>1. So, we can refer this clause</w:t>
            </w:r>
            <w:r w:rsidR="002F57AD">
              <w:t>.</w:t>
            </w:r>
          </w:p>
          <w:p w:rsidR="002F57AD" w:rsidRDefault="002F57AD" w:rsidP="00850068"/>
          <w:p w:rsidR="002F57AD" w:rsidRPr="00FE1F0A" w:rsidRDefault="002F57AD" w:rsidP="00580451">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w:t>
            </w:r>
            <w:r>
              <w:rPr>
                <w:lang w:eastAsia="ko-KR"/>
              </w:rPr>
              <w:t>r0</w:t>
            </w:r>
          </w:p>
        </w:tc>
      </w:tr>
    </w:tbl>
    <w:p w:rsidR="00FE1F0A" w:rsidRDefault="00FE1F0A">
      <w:pPr>
        <w:rPr>
          <w:lang w:eastAsia="ko-KR"/>
        </w:rPr>
      </w:pPr>
    </w:p>
    <w:p w:rsidR="00140F01" w:rsidRDefault="00140F01" w:rsidP="00140F01">
      <w:pPr>
        <w:pStyle w:val="3"/>
        <w:rPr>
          <w:lang w:eastAsia="ko-KR"/>
        </w:rPr>
      </w:pPr>
      <w:r>
        <w:rPr>
          <w:lang w:eastAsia="ko-KR"/>
        </w:rPr>
        <w:t>P</w:t>
      </w:r>
      <w:r>
        <w:rPr>
          <w:rFonts w:hint="eastAsia"/>
          <w:lang w:eastAsia="ko-KR"/>
        </w:rPr>
        <w:t>ropose:</w:t>
      </w:r>
    </w:p>
    <w:p w:rsidR="00140F01" w:rsidRPr="00140F01" w:rsidRDefault="00140F01" w:rsidP="00140F01">
      <w:pPr>
        <w:rPr>
          <w:lang w:eastAsia="ko-KR"/>
        </w:rPr>
      </w:pPr>
    </w:p>
    <w:p w:rsidR="00E42431" w:rsidRDefault="00E42431" w:rsidP="00E42431">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clause 32.3.7.3.5 as follow</w:t>
      </w:r>
    </w:p>
    <w:p w:rsidR="00E42431" w:rsidRPr="00E42431" w:rsidRDefault="00E42431" w:rsidP="00E42431">
      <w:pPr>
        <w:rPr>
          <w:b/>
          <w:i/>
          <w:highlight w:val="yellow"/>
          <w:lang w:eastAsia="ko-KR"/>
        </w:rPr>
      </w:pPr>
    </w:p>
    <w:p w:rsidR="00FE1F0A" w:rsidRDefault="00E42431">
      <w:r>
        <w:rPr>
          <w:rFonts w:asciiTheme="minorEastAsia" w:hAnsiTheme="minorEastAsia" w:hint="eastAsia"/>
        </w:rPr>
        <w:t>···</w:t>
      </w:r>
    </w:p>
    <w:p w:rsidR="00E42431" w:rsidRDefault="00E42431" w:rsidP="00E42431">
      <w:pPr>
        <w:pStyle w:val="T"/>
        <w:ind w:leftChars="64" w:left="141"/>
        <w:rPr>
          <w:w w:val="100"/>
        </w:rPr>
      </w:pPr>
      <w:r>
        <w:rPr>
          <w:w w:val="100"/>
        </w:rPr>
        <w:t>For a 10 MHz transmission, the frequency domain sequence is given by Equation (33-14).</w:t>
      </w:r>
    </w:p>
    <w:bookmarkStart w:id="0" w:name="RTF31303031383a204571756174"/>
    <w:p w:rsidR="00E42431" w:rsidRDefault="00CD26C4" w:rsidP="00E42431">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oMath>
      <w:r w:rsidR="00E42431">
        <w:rPr>
          <w:rFonts w:eastAsia="맑은 고딕" w:hint="eastAsia"/>
          <w:w w:val="100"/>
          <w:lang w:eastAsia="ko-KR"/>
        </w:rPr>
        <w:t xml:space="preserve"> </w:t>
      </w:r>
      <w:r w:rsidR="00E42431">
        <w:rPr>
          <w:rFonts w:eastAsia="맑은 고딕"/>
          <w:w w:val="100"/>
          <w:lang w:eastAsia="ko-KR"/>
        </w:rPr>
        <w:t xml:space="preserve">    </w:t>
      </w:r>
      <w:r w:rsidR="00E42431">
        <w:rPr>
          <w:rFonts w:eastAsia="맑은 고딕" w:hint="eastAsia"/>
          <w:w w:val="100"/>
          <w:lang w:eastAsia="ko-KR"/>
        </w:rPr>
        <w:t>(</w:t>
      </w:r>
      <w:r w:rsidR="00E42431">
        <w:rPr>
          <w:w w:val="100"/>
        </w:rPr>
        <w:t>33-14</w:t>
      </w:r>
      <w:r w:rsidR="00E42431">
        <w:rPr>
          <w:rFonts w:eastAsia="맑은 고딕" w:hint="eastAsia"/>
          <w:w w:val="100"/>
          <w:lang w:eastAsia="ko-KR"/>
        </w:rPr>
        <w:t xml:space="preserve">) </w:t>
      </w:r>
      <w:r w:rsidR="001035A2" w:rsidRPr="001035A2">
        <w:rPr>
          <w:rFonts w:eastAsia="맑은 고딕"/>
          <w:color w:val="00B050"/>
          <w:w w:val="100"/>
          <w:lang w:eastAsia="ko-KR"/>
        </w:rPr>
        <w:t>(#296)</w:t>
      </w:r>
    </w:p>
    <w:p w:rsidR="00E42431" w:rsidRPr="005C3411" w:rsidRDefault="00E42431" w:rsidP="00E42431">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oMath>
      <w:r w:rsidRPr="005C3411">
        <w:rPr>
          <w:w w:val="100"/>
        </w:rPr>
        <w:t xml:space="preserve"> </w:t>
      </w:r>
      <w:r>
        <w:rPr>
          <w:w w:val="100"/>
        </w:rPr>
        <w:t>is defined in Equation (21-29)</w:t>
      </w:r>
      <w:r w:rsidR="001035A2">
        <w:rPr>
          <w:w w:val="100"/>
        </w:rPr>
        <w:t xml:space="preserve"> </w:t>
      </w:r>
      <w:r w:rsidR="001035A2" w:rsidRPr="001035A2">
        <w:rPr>
          <w:rFonts w:eastAsia="맑은 고딕"/>
          <w:color w:val="00B050"/>
          <w:w w:val="100"/>
          <w:lang w:eastAsia="ko-KR"/>
        </w:rPr>
        <w:t>(#296)</w:t>
      </w:r>
    </w:p>
    <w:bookmarkEnd w:id="0"/>
    <w:p w:rsidR="00E42431" w:rsidRDefault="00E42431" w:rsidP="00E42431">
      <w:pPr>
        <w:pStyle w:val="T"/>
        <w:ind w:leftChars="64" w:left="141"/>
        <w:rPr>
          <w:w w:val="100"/>
        </w:rPr>
      </w:pPr>
      <w:r>
        <w:rPr>
          <w:w w:val="100"/>
        </w:rPr>
        <w:t xml:space="preserve">For a 20 MHz transmission, the frequency domain sequence is given by </w:t>
      </w:r>
      <w:r>
        <w:rPr>
          <w:w w:val="100"/>
        </w:rPr>
        <w:fldChar w:fldCharType="begin"/>
      </w:r>
      <w:r>
        <w:rPr>
          <w:w w:val="100"/>
        </w:rPr>
        <w:instrText xml:space="preserve"> REF  RTF35303434303a204571756174 \h</w:instrText>
      </w:r>
      <w:r>
        <w:rPr>
          <w:w w:val="100"/>
        </w:rPr>
      </w:r>
      <w:r>
        <w:rPr>
          <w:w w:val="100"/>
        </w:rPr>
        <w:fldChar w:fldCharType="separate"/>
      </w:r>
      <w:r>
        <w:rPr>
          <w:w w:val="100"/>
        </w:rPr>
        <w:t>Equation (33-15)</w:t>
      </w:r>
      <w:r>
        <w:rPr>
          <w:w w:val="100"/>
        </w:rPr>
        <w:fldChar w:fldCharType="end"/>
      </w:r>
      <w:r>
        <w:rPr>
          <w:w w:val="100"/>
        </w:rPr>
        <w:t>.</w:t>
      </w:r>
    </w:p>
    <w:p w:rsidR="00E42431" w:rsidRDefault="00CD26C4" w:rsidP="00E42431">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-58</m:t>
            </m:r>
            <m:r>
              <w:rPr>
                <w:rFonts w:ascii="Cambria Math" w:hAnsi="Cambria Math"/>
                <w:strike/>
                <w:color w:val="FF0000"/>
                <w:w w:val="100"/>
              </w:rPr>
              <m:t>.</m:t>
            </m:r>
            <m:r>
              <w:rPr>
                <w:rFonts w:ascii="Cambria Math" w:hAnsi="Cambria Math"/>
                <w:color w:val="00B0F0"/>
                <w:w w:val="100"/>
              </w:rPr>
              <m:t>,</m:t>
            </m:r>
            <m:r>
              <w:rPr>
                <w:rFonts w:ascii="Cambria Math" w:hAnsi="Cambria Math"/>
                <w:w w:val="100"/>
              </w:rPr>
              <m:t>58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m:t>
            </m:r>
            <m:r>
              <w:rPr>
                <w:rFonts w:ascii="Cambria Math" w:hAnsi="Cambria Math"/>
                <w:strike/>
                <w:color w:val="FF0000"/>
                <w:w w:val="100"/>
              </w:rPr>
              <m:t>.</m:t>
            </m:r>
            <m:r>
              <w:rPr>
                <w:rFonts w:ascii="Cambria Math" w:hAnsi="Cambria Math"/>
                <w:color w:val="00B0F0"/>
                <w:w w:val="100"/>
              </w:rPr>
              <m:t>,</m:t>
            </m:r>
            <m:r>
              <w:rPr>
                <w:rFonts w:ascii="Cambria Math" w:hAnsi="Cambria Math"/>
                <w:w w:val="100"/>
              </w:rPr>
              <m:t>58</m:t>
            </m:r>
          </m:sub>
        </m:sSub>
      </m:oMath>
      <w:r w:rsidR="00E42431">
        <w:rPr>
          <w:rFonts w:eastAsia="맑은 고딕" w:hint="eastAsia"/>
          <w:w w:val="100"/>
          <w:lang w:eastAsia="ko-KR"/>
        </w:rPr>
        <w:t xml:space="preserve"> (</w:t>
      </w:r>
      <w:r w:rsidR="00E42431">
        <w:rPr>
          <w:w w:val="100"/>
        </w:rPr>
        <w:t>33-15</w:t>
      </w:r>
      <w:r w:rsidR="00E42431">
        <w:rPr>
          <w:rFonts w:eastAsia="맑은 고딕" w:hint="eastAsia"/>
          <w:w w:val="100"/>
          <w:lang w:eastAsia="ko-KR"/>
        </w:rPr>
        <w:t xml:space="preserve">) </w:t>
      </w:r>
      <w:r w:rsidR="001035A2" w:rsidRPr="001035A2">
        <w:rPr>
          <w:rFonts w:eastAsia="맑은 고딕"/>
          <w:color w:val="00B050"/>
          <w:w w:val="100"/>
          <w:lang w:eastAsia="ko-KR"/>
        </w:rPr>
        <w:t>(#29</w:t>
      </w:r>
      <w:r w:rsidR="001035A2">
        <w:rPr>
          <w:rFonts w:eastAsia="맑은 고딕"/>
          <w:color w:val="00B050"/>
          <w:w w:val="100"/>
          <w:lang w:eastAsia="ko-KR"/>
        </w:rPr>
        <w:t>7</w:t>
      </w:r>
      <w:r w:rsidR="001035A2" w:rsidRPr="001035A2">
        <w:rPr>
          <w:rFonts w:eastAsia="맑은 고딕"/>
          <w:color w:val="00B050"/>
          <w:w w:val="100"/>
          <w:lang w:eastAsia="ko-KR"/>
        </w:rPr>
        <w:t>)</w:t>
      </w:r>
    </w:p>
    <w:p w:rsidR="00E42431" w:rsidRPr="005C3411" w:rsidRDefault="00E42431" w:rsidP="00E42431">
      <w:pPr>
        <w:pStyle w:val="Equation"/>
        <w:ind w:leftChars="64" w:left="141" w:firstLine="0"/>
        <w:rPr>
          <w:rFonts w:eastAsia="맑은 고딕"/>
          <w:w w:val="100"/>
          <w:lang w:eastAsia="ko-KR"/>
        </w:rPr>
      </w:pPr>
      <w:r>
        <w:rPr>
          <w:rFonts w:eastAsia="맑은 고딕"/>
          <w:w w:val="100"/>
          <w:lang w:eastAsia="ko-KR"/>
        </w:rPr>
        <w:lastRenderedPageBreak/>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m:t>
            </m:r>
            <m:r>
              <w:rPr>
                <w:rFonts w:ascii="Cambria Math" w:hAnsi="Cambria Math"/>
                <w:strike/>
                <w:color w:val="FF0000"/>
                <w:w w:val="100"/>
              </w:rPr>
              <m:t>.</m:t>
            </m:r>
            <m:r>
              <w:rPr>
                <w:rFonts w:ascii="Cambria Math" w:hAnsi="Cambria Math"/>
                <w:color w:val="00B0F0"/>
                <w:w w:val="100"/>
              </w:rPr>
              <m:t>,</m:t>
            </m:r>
            <m:r>
              <w:rPr>
                <w:rFonts w:ascii="Cambria Math" w:hAnsi="Cambria Math"/>
                <w:w w:val="100"/>
              </w:rPr>
              <m:t>58</m:t>
            </m:r>
          </m:sub>
        </m:sSub>
      </m:oMath>
      <w:r w:rsidRPr="005C3411">
        <w:rPr>
          <w:w w:val="100"/>
        </w:rPr>
        <w:t xml:space="preserve"> </w:t>
      </w:r>
      <w:r>
        <w:rPr>
          <w:w w:val="100"/>
        </w:rPr>
        <w:t>is defined in Equation (21-30)</w:t>
      </w:r>
      <w:r w:rsidR="001035A2">
        <w:rPr>
          <w:w w:val="100"/>
        </w:rPr>
        <w:t xml:space="preserve"> </w:t>
      </w:r>
      <w:r w:rsidR="001035A2" w:rsidRPr="001035A2">
        <w:rPr>
          <w:rFonts w:eastAsia="맑은 고딕"/>
          <w:color w:val="00B050"/>
          <w:w w:val="100"/>
          <w:lang w:eastAsia="ko-KR"/>
        </w:rPr>
        <w:t>(#29</w:t>
      </w:r>
      <w:r w:rsidR="001035A2">
        <w:rPr>
          <w:rFonts w:eastAsia="맑은 고딕"/>
          <w:color w:val="00B050"/>
          <w:w w:val="100"/>
          <w:lang w:eastAsia="ko-KR"/>
        </w:rPr>
        <w:t>7</w:t>
      </w:r>
      <w:r w:rsidR="001035A2" w:rsidRPr="001035A2">
        <w:rPr>
          <w:rFonts w:eastAsia="맑은 고딕"/>
          <w:color w:val="00B050"/>
          <w:w w:val="100"/>
          <w:lang w:eastAsia="ko-KR"/>
        </w:rPr>
        <w:t>)</w:t>
      </w:r>
    </w:p>
    <w:p w:rsidR="00E42431" w:rsidRPr="005C3411" w:rsidRDefault="00E42431" w:rsidP="00E42431">
      <w:pPr>
        <w:pStyle w:val="T"/>
        <w:ind w:leftChars="64" w:left="141"/>
        <w:rPr>
          <w:w w:val="100"/>
        </w:rPr>
      </w:pPr>
      <w:r w:rsidRPr="005C3411">
        <w:t>NOTE</w:t>
      </w:r>
      <w:r w:rsidRPr="005C3411">
        <w:rPr>
          <w:rFonts w:hint="eastAsia"/>
        </w:rPr>
        <w:t>—</w:t>
      </w:r>
      <w:r w:rsidRPr="005C3411">
        <w:t>Equation (</w:t>
      </w:r>
      <w:r>
        <w:t>33</w:t>
      </w:r>
      <w:r w:rsidRPr="005C3411">
        <w:t>-</w:t>
      </w:r>
      <w:r>
        <w:t>14</w:t>
      </w:r>
      <w:r w:rsidRPr="005C3411">
        <w:t>), Equation (</w:t>
      </w:r>
      <w:r>
        <w:t>33</w:t>
      </w:r>
      <w:r w:rsidRPr="005C3411">
        <w:t>-</w:t>
      </w:r>
      <w:r>
        <w:t>15</w:t>
      </w:r>
      <w:r w:rsidRPr="005C3411">
        <w:t>) do not show the phase rotation</w:t>
      </w:r>
      <w:r>
        <w:t xml:space="preserve"> </w:t>
      </w:r>
      <w:r w:rsidRPr="005C3411">
        <w:rPr>
          <w:w w:val="100"/>
          <w:lang w:val="en-GB"/>
        </w:rPr>
        <w:t xml:space="preserve">per </w:t>
      </w:r>
      <w:r>
        <w:rPr>
          <w:w w:val="100"/>
          <w:lang w:val="en-GB"/>
        </w:rPr>
        <w:t>1</w:t>
      </w:r>
      <w:r w:rsidRPr="005C3411">
        <w:rPr>
          <w:w w:val="100"/>
          <w:lang w:val="en-GB"/>
        </w:rPr>
        <w:t xml:space="preserve">0 MHz </w:t>
      </w:r>
      <w:proofErr w:type="spellStart"/>
      <w:r w:rsidRPr="005C3411">
        <w:rPr>
          <w:w w:val="100"/>
          <w:lang w:val="en-GB"/>
        </w:rPr>
        <w:t>subchannel</w:t>
      </w:r>
      <w:proofErr w:type="spellEnd"/>
    </w:p>
    <w:p w:rsidR="00E42431" w:rsidRDefault="00E42431" w:rsidP="00E42431">
      <w:pPr>
        <w:pStyle w:val="T"/>
        <w:ind w:leftChars="64" w:left="141"/>
        <w:rPr>
          <w:w w:val="100"/>
        </w:rPr>
      </w:pPr>
      <w:r>
        <w:rPr>
          <w:w w:val="100"/>
        </w:rPr>
        <w:t xml:space="preserve">The time domain representation of the signal on transmit chain </w:t>
      </w:r>
      <w:r>
        <w:rPr>
          <w:noProof/>
          <w:w w:val="100"/>
          <w:lang w:eastAsia="ko-KR"/>
        </w:rPr>
        <w:drawing>
          <wp:inline distT="0" distB="0" distL="0" distR="0" wp14:anchorId="601EAA40" wp14:editId="13764526">
            <wp:extent cx="177165" cy="177165"/>
            <wp:effectExtent l="0" t="0" r="0" b="0"/>
            <wp:docPr id="505" name="그림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RTF35303635373a204571756174 \h</w:instrText>
      </w:r>
      <w:r>
        <w:rPr>
          <w:w w:val="100"/>
        </w:rPr>
      </w:r>
      <w:r>
        <w:rPr>
          <w:w w:val="100"/>
        </w:rPr>
        <w:fldChar w:fldCharType="separate"/>
      </w:r>
      <w:r>
        <w:rPr>
          <w:w w:val="100"/>
        </w:rPr>
        <w:t>Equation (32-16)</w:t>
      </w:r>
      <w:r>
        <w:rPr>
          <w:w w:val="100"/>
        </w:rPr>
        <w:fldChar w:fldCharType="end"/>
      </w:r>
      <w:r>
        <w:rPr>
          <w:w w:val="100"/>
        </w:rPr>
        <w:t>.</w:t>
      </w:r>
    </w:p>
    <w:bookmarkStart w:id="1" w:name="RTF35303635373a204571756174"/>
    <w:p w:rsidR="00E42431" w:rsidRPr="00F47699" w:rsidRDefault="00CD26C4" w:rsidP="00E42431">
      <w:pPr>
        <w:pStyle w:val="Equation"/>
        <w:ind w:leftChars="64" w:left="141"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NGV-STF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NGV-STF</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NGV</m:t>
                          </m:r>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oMath>
      <w:r w:rsidR="00E42431">
        <w:rPr>
          <w:rFonts w:eastAsia="맑은 고딕" w:hint="eastAsia"/>
          <w:lang w:eastAsia="ko-KR"/>
        </w:rPr>
        <w:t xml:space="preserve"> (</w:t>
      </w:r>
      <w:r w:rsidR="00E42431">
        <w:rPr>
          <w:w w:val="100"/>
        </w:rPr>
        <w:t>32-16</w:t>
      </w:r>
      <w:r w:rsidR="00E42431">
        <w:rPr>
          <w:rFonts w:eastAsia="맑은 고딕" w:hint="eastAsia"/>
          <w:lang w:eastAsia="ko-KR"/>
        </w:rPr>
        <w:t>)</w:t>
      </w:r>
    </w:p>
    <w:bookmarkEnd w:id="1"/>
    <w:p w:rsidR="00E42431" w:rsidRDefault="00E42431" w:rsidP="00E42431">
      <w:pPr>
        <w:pStyle w:val="T"/>
        <w:ind w:leftChars="64" w:left="141"/>
        <w:rPr>
          <w:w w:val="100"/>
        </w:rPr>
      </w:pPr>
      <w:proofErr w:type="gramStart"/>
      <w:r>
        <w:rPr>
          <w:w w:val="100"/>
        </w:rPr>
        <w:t>where</w:t>
      </w:r>
      <w:proofErr w:type="gramEnd"/>
    </w:p>
    <w:p w:rsidR="00E42431" w:rsidRDefault="00CD26C4" w:rsidP="00E42431">
      <w:pPr>
        <w:pStyle w:val="Equationvariable"/>
        <w:ind w:leftChars="64" w:left="1001"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oMath>
      <w:r w:rsidR="00E42431">
        <w:rPr>
          <w:w w:val="100"/>
        </w:rPr>
        <w:tab/>
      </w:r>
      <w:proofErr w:type="gramStart"/>
      <w:r w:rsidR="00E42431">
        <w:rPr>
          <w:w w:val="100"/>
        </w:rPr>
        <w:t>has</w:t>
      </w:r>
      <w:proofErr w:type="gramEnd"/>
      <w:r w:rsidR="00E42431">
        <w:rPr>
          <w:w w:val="100"/>
        </w:rPr>
        <w:t xml:space="preserve"> the value given in </w:t>
      </w:r>
      <w:r w:rsidR="00E42431">
        <w:rPr>
          <w:w w:val="100"/>
        </w:rPr>
        <w:fldChar w:fldCharType="begin"/>
      </w:r>
      <w:r w:rsidR="00E42431">
        <w:rPr>
          <w:w w:val="100"/>
        </w:rPr>
        <w:instrText xml:space="preserve"> REF  RTF31343332303a205461626c65 \h</w:instrText>
      </w:r>
      <w:r w:rsidR="00E42431">
        <w:rPr>
          <w:w w:val="100"/>
        </w:rPr>
      </w:r>
      <w:r w:rsidR="00E42431">
        <w:rPr>
          <w:w w:val="100"/>
        </w:rPr>
        <w:fldChar w:fldCharType="separate"/>
      </w:r>
      <w:r w:rsidR="00E42431">
        <w:rPr>
          <w:w w:val="100"/>
        </w:rPr>
        <w:t>Table 33-x1 (Tone scaling factor and guard interval duration values for PHY fields)</w:t>
      </w:r>
      <w:r w:rsidR="00E42431">
        <w:rPr>
          <w:w w:val="100"/>
        </w:rPr>
        <w:fldChar w:fldCharType="end"/>
      </w:r>
    </w:p>
    <w:p w:rsidR="00E42431" w:rsidRDefault="00CD26C4" w:rsidP="00E42431">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E42431">
        <w:rPr>
          <w:w w:val="100"/>
        </w:rPr>
        <w:tab/>
      </w:r>
      <w:proofErr w:type="gramStart"/>
      <w:r w:rsidR="00E42431">
        <w:rPr>
          <w:w w:val="100"/>
        </w:rPr>
        <w:t>is</w:t>
      </w:r>
      <w:proofErr w:type="gramEnd"/>
      <w:r w:rsidR="00E42431">
        <w:rPr>
          <w:w w:val="100"/>
        </w:rPr>
        <w:t xml:space="preserve"> given in </w:t>
      </w:r>
      <w:r w:rsidR="00E42431" w:rsidRPr="00E42431">
        <w:rPr>
          <w:strike/>
          <w:color w:val="FF0000"/>
          <w:w w:val="100"/>
        </w:rPr>
        <w:t>TBD</w:t>
      </w:r>
      <w:r w:rsidR="00E42431" w:rsidRPr="00E42431">
        <w:rPr>
          <w:color w:val="FF0000"/>
          <w:w w:val="100"/>
        </w:rPr>
        <w:t xml:space="preserve"> </w:t>
      </w:r>
      <w:r w:rsidR="00E42431" w:rsidRPr="00F43B14">
        <w:rPr>
          <w:color w:val="00B0F0"/>
          <w:w w:val="100"/>
        </w:rPr>
        <w:t>32.3.7.2.1 Cyclic shift for pre-NGV modulated fields</w:t>
      </w:r>
      <w:r w:rsidR="00E42431">
        <w:rPr>
          <w:color w:val="00B0F0"/>
          <w:w w:val="100"/>
        </w:rPr>
        <w:t>.</w:t>
      </w:r>
      <w:r w:rsidR="008435CA">
        <w:rPr>
          <w:color w:val="00B0F0"/>
          <w:w w:val="100"/>
        </w:rPr>
        <w:t xml:space="preserve"> </w:t>
      </w:r>
      <w:r w:rsidR="008435CA" w:rsidRPr="001035A2">
        <w:rPr>
          <w:rFonts w:eastAsia="맑은 고딕"/>
          <w:color w:val="00B050"/>
          <w:w w:val="100"/>
          <w:lang w:eastAsia="ko-KR"/>
        </w:rPr>
        <w:t>(#29</w:t>
      </w:r>
      <w:r w:rsidR="008435CA">
        <w:rPr>
          <w:rFonts w:eastAsia="맑은 고딕"/>
          <w:color w:val="00B050"/>
          <w:w w:val="100"/>
          <w:lang w:eastAsia="ko-KR"/>
        </w:rPr>
        <w:t>8</w:t>
      </w:r>
      <w:r w:rsidR="008435CA" w:rsidRPr="001035A2">
        <w:rPr>
          <w:rFonts w:eastAsia="맑은 고딕"/>
          <w:color w:val="00B050"/>
          <w:w w:val="100"/>
          <w:lang w:eastAsia="ko-KR"/>
        </w:rPr>
        <w:t>)</w:t>
      </w:r>
    </w:p>
    <w:p w:rsidR="00E42431" w:rsidRDefault="00CD26C4" w:rsidP="00E42431">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E42431">
        <w:rPr>
          <w:w w:val="100"/>
        </w:rPr>
        <w:tab/>
      </w:r>
      <w:proofErr w:type="gramStart"/>
      <w:r w:rsidR="00E42431">
        <w:rPr>
          <w:w w:val="100"/>
        </w:rPr>
        <w:t>is</w:t>
      </w:r>
      <w:proofErr w:type="gramEnd"/>
      <w:r w:rsidR="00E42431">
        <w:rPr>
          <w:w w:val="100"/>
        </w:rPr>
        <w:t xml:space="preserve"> defined in </w:t>
      </w:r>
      <w:r w:rsidR="00E42431">
        <w:rPr>
          <w:w w:val="100"/>
        </w:rPr>
        <w:fldChar w:fldCharType="begin"/>
      </w:r>
      <w:r w:rsidR="00E42431">
        <w:rPr>
          <w:w w:val="100"/>
        </w:rPr>
        <w:instrText xml:space="preserve"> REF  RTF38393531323a2048352c312e \h</w:instrText>
      </w:r>
      <w:r w:rsidR="00E42431">
        <w:rPr>
          <w:w w:val="100"/>
        </w:rPr>
      </w:r>
      <w:r w:rsidR="00E42431">
        <w:rPr>
          <w:w w:val="100"/>
        </w:rPr>
        <w:fldChar w:fldCharType="separate"/>
      </w:r>
      <w:r w:rsidR="00E42431">
        <w:rPr>
          <w:w w:val="100"/>
        </w:rPr>
        <w:t>33.3.7.3 (Transmitted signal)</w:t>
      </w:r>
      <w:r w:rsidR="00E42431">
        <w:rPr>
          <w:w w:val="100"/>
        </w:rPr>
        <w:fldChar w:fldCharType="end"/>
      </w:r>
    </w:p>
    <w:p w:rsidR="00E42431" w:rsidRPr="00291823" w:rsidRDefault="00CD26C4" w:rsidP="00E42431">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E42431">
        <w:rPr>
          <w:w w:val="100"/>
        </w:rPr>
        <w:tab/>
      </w:r>
      <w:proofErr w:type="gramStart"/>
      <w:r w:rsidR="00E42431" w:rsidRPr="00E42431">
        <w:rPr>
          <w:w w:val="100"/>
        </w:rPr>
        <w:t>is</w:t>
      </w:r>
      <w:proofErr w:type="gramEnd"/>
      <w:r w:rsidR="00E42431" w:rsidRPr="00E42431">
        <w:rPr>
          <w:w w:val="100"/>
        </w:rPr>
        <w:t xml:space="preserve"> defined in defined in Equation (32-4) and Equation (32-5).</w:t>
      </w:r>
    </w:p>
    <w:p w:rsidR="00E42431" w:rsidRPr="00E42431" w:rsidRDefault="00E42431"/>
    <w:p w:rsidR="00FE1F0A" w:rsidRDefault="00FE1F0A"/>
    <w:p w:rsidR="00FE1F0A" w:rsidRDefault="00FE1F0A"/>
    <w:p w:rsidR="00FE1F0A" w:rsidRDefault="00FE1F0A" w:rsidP="00140F01">
      <w:pPr>
        <w:pStyle w:val="2"/>
        <w:rPr>
          <w:lang w:eastAsia="ko-KR"/>
        </w:rPr>
      </w:pPr>
      <w:r>
        <w:rPr>
          <w:rFonts w:hint="eastAsia"/>
          <w:lang w:eastAsia="ko-KR"/>
        </w:rPr>
        <w:t xml:space="preserve">CID 17, </w:t>
      </w:r>
      <w:r>
        <w:rPr>
          <w:lang w:eastAsia="ko-KR"/>
        </w:rPr>
        <w:t>120, 148, 149, 150, 168, 169, 300, 301,302,303, 304, 305, 306, 307, 308, 309, 310, 311, 312, 313, 315</w:t>
      </w:r>
      <w:r w:rsidR="002F57AD">
        <w:rPr>
          <w:lang w:eastAsia="ko-KR"/>
        </w:rPr>
        <w:t>, 316, 317, 318, 319, 322, 323</w:t>
      </w:r>
    </w:p>
    <w:tbl>
      <w:tblPr>
        <w:tblStyle w:val="a7"/>
        <w:tblW w:w="9351" w:type="dxa"/>
        <w:tblLook w:val="04A0" w:firstRow="1" w:lastRow="0" w:firstColumn="1" w:lastColumn="0" w:noHBand="0" w:noVBand="1"/>
      </w:tblPr>
      <w:tblGrid>
        <w:gridCol w:w="620"/>
        <w:gridCol w:w="711"/>
        <w:gridCol w:w="1096"/>
        <w:gridCol w:w="1824"/>
        <w:gridCol w:w="2270"/>
        <w:gridCol w:w="2830"/>
      </w:tblGrid>
      <w:tr w:rsidR="00FE1F0A" w:rsidRPr="00FE1F0A" w:rsidTr="00824E91">
        <w:trPr>
          <w:trHeight w:val="765"/>
        </w:trPr>
        <w:tc>
          <w:tcPr>
            <w:tcW w:w="620" w:type="dxa"/>
            <w:hideMark/>
          </w:tcPr>
          <w:p w:rsidR="00FE1F0A" w:rsidRPr="00FE1F0A" w:rsidRDefault="00FE1F0A">
            <w:pPr>
              <w:rPr>
                <w:b/>
                <w:bCs/>
              </w:rPr>
            </w:pPr>
            <w:r w:rsidRPr="00FE1F0A">
              <w:rPr>
                <w:b/>
                <w:bCs/>
              </w:rPr>
              <w:t>CID</w:t>
            </w:r>
          </w:p>
        </w:tc>
        <w:tc>
          <w:tcPr>
            <w:tcW w:w="711" w:type="dxa"/>
            <w:hideMark/>
          </w:tcPr>
          <w:p w:rsidR="00FE1F0A" w:rsidRPr="00FE1F0A" w:rsidRDefault="00FE1F0A">
            <w:pPr>
              <w:rPr>
                <w:b/>
                <w:bCs/>
              </w:rPr>
            </w:pPr>
            <w:r w:rsidRPr="00FE1F0A">
              <w:rPr>
                <w:b/>
                <w:bCs/>
              </w:rPr>
              <w:t>Page</w:t>
            </w:r>
          </w:p>
        </w:tc>
        <w:tc>
          <w:tcPr>
            <w:tcW w:w="1096" w:type="dxa"/>
            <w:hideMark/>
          </w:tcPr>
          <w:p w:rsidR="00FE1F0A" w:rsidRPr="00FE1F0A" w:rsidRDefault="00FE1F0A">
            <w:pPr>
              <w:rPr>
                <w:b/>
                <w:bCs/>
              </w:rPr>
            </w:pPr>
            <w:r w:rsidRPr="00FE1F0A">
              <w:rPr>
                <w:b/>
                <w:bCs/>
              </w:rPr>
              <w:t>Clause</w:t>
            </w:r>
          </w:p>
        </w:tc>
        <w:tc>
          <w:tcPr>
            <w:tcW w:w="1824" w:type="dxa"/>
            <w:hideMark/>
          </w:tcPr>
          <w:p w:rsidR="00FE1F0A" w:rsidRPr="00FE1F0A" w:rsidRDefault="00FE1F0A">
            <w:pPr>
              <w:rPr>
                <w:b/>
                <w:bCs/>
              </w:rPr>
            </w:pPr>
            <w:r w:rsidRPr="00FE1F0A">
              <w:rPr>
                <w:b/>
                <w:bCs/>
              </w:rPr>
              <w:t>Comment</w:t>
            </w:r>
          </w:p>
        </w:tc>
        <w:tc>
          <w:tcPr>
            <w:tcW w:w="2270" w:type="dxa"/>
            <w:hideMark/>
          </w:tcPr>
          <w:p w:rsidR="00FE1F0A" w:rsidRPr="00FE1F0A" w:rsidRDefault="00FE1F0A">
            <w:pPr>
              <w:rPr>
                <w:b/>
                <w:bCs/>
              </w:rPr>
            </w:pPr>
            <w:r w:rsidRPr="00FE1F0A">
              <w:rPr>
                <w:b/>
                <w:bCs/>
              </w:rPr>
              <w:t>Proposed Change</w:t>
            </w:r>
          </w:p>
        </w:tc>
        <w:tc>
          <w:tcPr>
            <w:tcW w:w="2830" w:type="dxa"/>
            <w:hideMark/>
          </w:tcPr>
          <w:p w:rsidR="00FE1F0A" w:rsidRPr="00FE1F0A" w:rsidRDefault="00FE1F0A">
            <w:pPr>
              <w:rPr>
                <w:b/>
                <w:bCs/>
              </w:rPr>
            </w:pPr>
            <w:r w:rsidRPr="00FE1F0A">
              <w:rPr>
                <w:b/>
                <w:bCs/>
              </w:rPr>
              <w:t>Resolution</w:t>
            </w:r>
          </w:p>
        </w:tc>
      </w:tr>
      <w:tr w:rsidR="00FE1F0A" w:rsidRPr="00824E91" w:rsidTr="00824E91">
        <w:trPr>
          <w:trHeight w:val="3060"/>
        </w:trPr>
        <w:tc>
          <w:tcPr>
            <w:tcW w:w="620" w:type="dxa"/>
            <w:hideMark/>
          </w:tcPr>
          <w:p w:rsidR="00FE1F0A" w:rsidRPr="00FE1F0A" w:rsidRDefault="00FE1F0A" w:rsidP="00FE1F0A">
            <w:r w:rsidRPr="00FE1F0A">
              <w:t>17</w:t>
            </w:r>
          </w:p>
        </w:tc>
        <w:tc>
          <w:tcPr>
            <w:tcW w:w="711" w:type="dxa"/>
            <w:hideMark/>
          </w:tcPr>
          <w:p w:rsidR="00FE1F0A" w:rsidRPr="00FE1F0A" w:rsidRDefault="00FE1F0A" w:rsidP="00FE1F0A">
            <w:r w:rsidRPr="00FE1F0A">
              <w:t>49.21</w:t>
            </w:r>
          </w:p>
        </w:tc>
        <w:tc>
          <w:tcPr>
            <w:tcW w:w="1096" w:type="dxa"/>
            <w:hideMark/>
          </w:tcPr>
          <w:p w:rsidR="00FE1F0A" w:rsidRPr="00FE1F0A" w:rsidRDefault="00FE1F0A">
            <w:r w:rsidRPr="00FE1F0A">
              <w:t>32.3.7.3.6</w:t>
            </w:r>
          </w:p>
        </w:tc>
        <w:tc>
          <w:tcPr>
            <w:tcW w:w="1824" w:type="dxa"/>
            <w:hideMark/>
          </w:tcPr>
          <w:p w:rsidR="00FE1F0A" w:rsidRPr="00FE1F0A" w:rsidRDefault="00FE1F0A" w:rsidP="00824E91">
            <w:r w:rsidRPr="00FE1F0A">
              <w:t>In 20MHz transmission, the sequence for 1x NGV-LTF is consist of sequences located even tone indices of sequence for 2x NGV-LTF. And the (32-22) has some errors. So, the sequence in (32-22) should be corrected.</w:t>
            </w:r>
          </w:p>
        </w:tc>
        <w:tc>
          <w:tcPr>
            <w:tcW w:w="2270" w:type="dxa"/>
            <w:hideMark/>
          </w:tcPr>
          <w:p w:rsidR="00FE1F0A" w:rsidRPr="00FE1F0A" w:rsidRDefault="00FE1F0A">
            <w:r w:rsidRPr="00FE1F0A">
              <w:t>modify the LTF sequence of (32-22) like as "</w:t>
            </w:r>
            <w:r w:rsidRPr="00FE1F0A">
              <w:br/>
              <w:t>{1,0,-1,0,1,0,-1,0,-1,0,1,0,1,0,1,0,-1,0,1,0,1,0,1,0,1,0,1,0,-1,0,1,0,-1,0,-1,0,-1,0,-1,0,-1,0,1,0,-1,0,-1,0,-1,0,1,0,1,0,-1,0,1,0,0,0,-1,0,1,0,1,0,-1,0,1,0,-1,0,-1,0,1,0,1,0,1,0,-1,0,1,0,1,0,1,0,1,0,1,0,-1,0,1,0,-1,0,-1,0,-1,0,-1,0,-1,0,1,0,-1,0,-1,0,-1,0,1,0,1 } "</w:t>
            </w:r>
          </w:p>
        </w:tc>
        <w:tc>
          <w:tcPr>
            <w:tcW w:w="2830" w:type="dxa"/>
            <w:hideMark/>
          </w:tcPr>
          <w:p w:rsidR="00FE1F0A" w:rsidRDefault="00824E91">
            <w:pPr>
              <w:rPr>
                <w:lang w:eastAsia="ko-KR"/>
              </w:rPr>
            </w:pPr>
            <w:r>
              <w:rPr>
                <w:lang w:eastAsia="ko-KR"/>
              </w:rPr>
              <w:t>R</w:t>
            </w:r>
            <w:r>
              <w:rPr>
                <w:rFonts w:hint="eastAsia"/>
                <w:lang w:eastAsia="ko-KR"/>
              </w:rPr>
              <w:t xml:space="preserve">evised </w:t>
            </w:r>
          </w:p>
          <w:p w:rsidR="00824E91" w:rsidRDefault="00824E91">
            <w:pPr>
              <w:rPr>
                <w:lang w:eastAsia="ko-KR"/>
              </w:rPr>
            </w:pPr>
          </w:p>
          <w:p w:rsidR="00824E91" w:rsidRDefault="00824E91">
            <w:pPr>
              <w:rPr>
                <w:lang w:eastAsia="ko-KR"/>
              </w:rPr>
            </w:pPr>
            <w:r>
              <w:rPr>
                <w:lang w:eastAsia="ko-KR"/>
              </w:rPr>
              <w:t xml:space="preserve">In principle, the commenter is right. </w:t>
            </w:r>
            <w:r w:rsidR="004C53E8">
              <w:rPr>
                <w:lang w:eastAsia="ko-KR"/>
              </w:rPr>
              <w:t>1x NGV-LTF sequence has some errors.</w:t>
            </w:r>
          </w:p>
          <w:p w:rsidR="00824E91" w:rsidRDefault="00824E91">
            <w:pPr>
              <w:rPr>
                <w:lang w:eastAsia="ko-KR"/>
              </w:rPr>
            </w:pPr>
            <w:r>
              <w:rPr>
                <w:lang w:eastAsia="ko-KR"/>
              </w:rPr>
              <w:t xml:space="preserve">We agreed that the LTF sequence of 1x LTF that mapped on the even tone index is used for the 2x LTF sequence. </w:t>
            </w:r>
          </w:p>
          <w:p w:rsidR="004C53E8" w:rsidRDefault="008435CA" w:rsidP="004C53E8">
            <w:pPr>
              <w:rPr>
                <w:lang w:eastAsia="ko-KR"/>
              </w:rPr>
            </w:pPr>
            <w:r w:rsidRPr="008435CA">
              <w:rPr>
                <w:lang w:eastAsia="ko-KR"/>
              </w:rPr>
              <w:t xml:space="preserve">So, the 2x LTF sequence should be consist of the 1x LTF sequence that mapped on even tone index. </w:t>
            </w:r>
          </w:p>
          <w:p w:rsidR="004C53E8" w:rsidRDefault="004C53E8" w:rsidP="004C53E8">
            <w:pPr>
              <w:rPr>
                <w:lang w:eastAsia="ko-KR"/>
              </w:rPr>
            </w:pPr>
          </w:p>
          <w:p w:rsidR="002F57AD" w:rsidRPr="00FE1F0A" w:rsidRDefault="002F57AD" w:rsidP="00580451">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765"/>
        </w:trPr>
        <w:tc>
          <w:tcPr>
            <w:tcW w:w="620" w:type="dxa"/>
            <w:hideMark/>
          </w:tcPr>
          <w:p w:rsidR="00FE1F0A" w:rsidRPr="00FE1F0A" w:rsidRDefault="00FE1F0A" w:rsidP="00FE1F0A">
            <w:r w:rsidRPr="00FE1F0A">
              <w:t>120</w:t>
            </w:r>
          </w:p>
        </w:tc>
        <w:tc>
          <w:tcPr>
            <w:tcW w:w="711" w:type="dxa"/>
            <w:hideMark/>
          </w:tcPr>
          <w:p w:rsidR="00FE1F0A" w:rsidRPr="00FE1F0A" w:rsidRDefault="00FE1F0A" w:rsidP="00FE1F0A">
            <w:r w:rsidRPr="00FE1F0A">
              <w:t>50.40</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In Equation 32-25, RHS should be [P_{NGV-LTF}]_{1,n}</w:t>
            </w:r>
          </w:p>
        </w:tc>
        <w:tc>
          <w:tcPr>
            <w:tcW w:w="2270" w:type="dxa"/>
            <w:hideMark/>
          </w:tcPr>
          <w:p w:rsidR="00FE1F0A" w:rsidRPr="00FE1F0A" w:rsidRDefault="00FE1F0A">
            <w:r w:rsidRPr="00FE1F0A">
              <w:t>As in comment</w:t>
            </w:r>
          </w:p>
        </w:tc>
        <w:tc>
          <w:tcPr>
            <w:tcW w:w="2830" w:type="dxa"/>
            <w:hideMark/>
          </w:tcPr>
          <w:p w:rsidR="00FE1F0A" w:rsidRDefault="00824E91">
            <w:pPr>
              <w:rPr>
                <w:lang w:eastAsia="ko-KR"/>
              </w:rPr>
            </w:pPr>
            <w:r>
              <w:rPr>
                <w:lang w:eastAsia="ko-KR"/>
              </w:rPr>
              <w:t>R</w:t>
            </w:r>
            <w:r>
              <w:rPr>
                <w:rFonts w:hint="eastAsia"/>
                <w:lang w:eastAsia="ko-KR"/>
              </w:rPr>
              <w:t xml:space="preserve">evised, </w:t>
            </w:r>
          </w:p>
          <w:p w:rsidR="00824E91" w:rsidRDefault="00824E91">
            <w:pPr>
              <w:rPr>
                <w:lang w:eastAsia="ko-KR"/>
              </w:rPr>
            </w:pPr>
          </w:p>
          <w:p w:rsidR="00824E91" w:rsidRDefault="00824E91">
            <w:pPr>
              <w:rPr>
                <w:lang w:eastAsia="ko-KR"/>
              </w:rPr>
            </w:pPr>
            <w:r>
              <w:rPr>
                <w:lang w:eastAsia="ko-KR"/>
              </w:rPr>
              <w:t xml:space="preserve">In principle, commenter is right. </w:t>
            </w:r>
          </w:p>
          <w:p w:rsidR="00824E91" w:rsidRDefault="00824E91">
            <w:pPr>
              <w:rPr>
                <w:lang w:eastAsia="ko-KR"/>
              </w:rPr>
            </w:pPr>
            <w:r>
              <w:rPr>
                <w:lang w:eastAsia="ko-KR"/>
              </w:rPr>
              <w:t xml:space="preserve">R matrix should be </w:t>
            </w:r>
            <w:proofErr w:type="spellStart"/>
            <w:r>
              <w:rPr>
                <w:lang w:eastAsia="ko-KR"/>
              </w:rPr>
              <w:t>conist</w:t>
            </w:r>
            <w:proofErr w:type="spellEnd"/>
            <w:r>
              <w:rPr>
                <w:lang w:eastAsia="ko-KR"/>
              </w:rPr>
              <w:t xml:space="preserve"> of </w:t>
            </w:r>
            <w:r w:rsidR="009C731D">
              <w:rPr>
                <w:lang w:eastAsia="ko-KR"/>
              </w:rPr>
              <w:t xml:space="preserve">the first row of </w:t>
            </w:r>
            <w:r>
              <w:rPr>
                <w:lang w:eastAsia="ko-KR"/>
              </w:rPr>
              <w:t xml:space="preserve">P matrix. </w:t>
            </w:r>
          </w:p>
          <w:p w:rsidR="00824E91" w:rsidRDefault="00824E91">
            <w:pPr>
              <w:rPr>
                <w:lang w:eastAsia="ko-KR"/>
              </w:rPr>
            </w:pPr>
          </w:p>
          <w:p w:rsidR="00824E91" w:rsidRPr="00FE1F0A" w:rsidRDefault="002F57AD">
            <w:pPr>
              <w:rPr>
                <w:lang w:eastAsia="ko-KR"/>
              </w:rPr>
            </w:pPr>
            <w:proofErr w:type="spellStart"/>
            <w:r w:rsidRPr="002E003D">
              <w:rPr>
                <w:color w:val="000000" w:themeColor="text1"/>
                <w:lang w:eastAsia="ko-KR"/>
              </w:rPr>
              <w:lastRenderedPageBreak/>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1020"/>
        </w:trPr>
        <w:tc>
          <w:tcPr>
            <w:tcW w:w="620" w:type="dxa"/>
            <w:hideMark/>
          </w:tcPr>
          <w:p w:rsidR="00FE1F0A" w:rsidRPr="00FE1F0A" w:rsidRDefault="00FE1F0A" w:rsidP="00FE1F0A">
            <w:r w:rsidRPr="00FE1F0A">
              <w:lastRenderedPageBreak/>
              <w:t>148</w:t>
            </w:r>
          </w:p>
        </w:tc>
        <w:tc>
          <w:tcPr>
            <w:tcW w:w="711" w:type="dxa"/>
            <w:hideMark/>
          </w:tcPr>
          <w:p w:rsidR="00FE1F0A" w:rsidRPr="00FE1F0A" w:rsidRDefault="00FE1F0A" w:rsidP="00FE1F0A">
            <w:r w:rsidRPr="00FE1F0A">
              <w:t>50.02</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Error in the duration in "OFDM symbol of 3.2 ╬╝s excluding GI"</w:t>
            </w:r>
          </w:p>
        </w:tc>
        <w:tc>
          <w:tcPr>
            <w:tcW w:w="2270" w:type="dxa"/>
            <w:hideMark/>
          </w:tcPr>
          <w:p w:rsidR="00FE1F0A" w:rsidRPr="00FE1F0A" w:rsidRDefault="00FE1F0A">
            <w:r w:rsidRPr="00FE1F0A">
              <w:t>change "OFDM symbol of 3.2 ╬╝s excluding GI" to "OFDM symbol of 6.4 ╬╝s excluding GI"</w:t>
            </w:r>
          </w:p>
        </w:tc>
        <w:tc>
          <w:tcPr>
            <w:tcW w:w="2830" w:type="dxa"/>
            <w:hideMark/>
          </w:tcPr>
          <w:p w:rsidR="00B416FF" w:rsidRDefault="00B416FF" w:rsidP="00B416FF">
            <w:pPr>
              <w:rPr>
                <w:lang w:eastAsia="ko-KR"/>
              </w:rPr>
            </w:pPr>
            <w:r>
              <w:rPr>
                <w:lang w:eastAsia="ko-KR"/>
              </w:rPr>
              <w:t>R</w:t>
            </w:r>
            <w:r>
              <w:rPr>
                <w:rFonts w:hint="eastAsia"/>
                <w:lang w:eastAsia="ko-KR"/>
              </w:rPr>
              <w:t xml:space="preserve">evised, </w:t>
            </w:r>
          </w:p>
          <w:p w:rsidR="00824E91" w:rsidRDefault="00824E91"/>
          <w:p w:rsidR="009C731D" w:rsidRDefault="009C731D" w:rsidP="009C731D">
            <w:pPr>
              <w:rPr>
                <w:lang w:eastAsia="ko-KR"/>
              </w:rPr>
            </w:pPr>
            <w:r>
              <w:rPr>
                <w:lang w:eastAsia="ko-KR"/>
              </w:rPr>
              <w:t xml:space="preserve">In principle, commenter is right. </w:t>
            </w:r>
          </w:p>
          <w:p w:rsidR="00B416FF" w:rsidRPr="009C731D" w:rsidRDefault="009C731D">
            <w:r>
              <w:t xml:space="preserve">Since 2x </w:t>
            </w:r>
            <w:proofErr w:type="spellStart"/>
            <w:r>
              <w:t>downclocking</w:t>
            </w:r>
            <w:proofErr w:type="spellEnd"/>
            <w:r>
              <w:t xml:space="preserve"> is applied to 11bd, the duration of OFDM symbol is 6.4us. </w:t>
            </w:r>
          </w:p>
          <w:p w:rsidR="00824E91" w:rsidRDefault="00824E91"/>
          <w:p w:rsidR="002F57AD" w:rsidRPr="00824E91" w:rsidRDefault="002F57AD">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765"/>
        </w:trPr>
        <w:tc>
          <w:tcPr>
            <w:tcW w:w="620" w:type="dxa"/>
            <w:hideMark/>
          </w:tcPr>
          <w:p w:rsidR="00FE1F0A" w:rsidRPr="00FE1F0A" w:rsidRDefault="00FE1F0A" w:rsidP="00FE1F0A">
            <w:r w:rsidRPr="00FE1F0A">
              <w:t>149</w:t>
            </w:r>
          </w:p>
        </w:tc>
        <w:tc>
          <w:tcPr>
            <w:tcW w:w="711" w:type="dxa"/>
            <w:hideMark/>
          </w:tcPr>
          <w:p w:rsidR="00FE1F0A" w:rsidRPr="00FE1F0A" w:rsidRDefault="00FE1F0A" w:rsidP="00FE1F0A">
            <w:r w:rsidRPr="00FE1F0A">
              <w:t>50.39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Equation (32-25) should be corrected to [R_NGV-LTF]_</w:t>
            </w:r>
            <w:proofErr w:type="spellStart"/>
            <w:r w:rsidRPr="00FE1F0A">
              <w:t>m,n</w:t>
            </w:r>
            <w:proofErr w:type="spellEnd"/>
            <w:r w:rsidRPr="00FE1F0A">
              <w:t xml:space="preserve"> =[P_NGV-LTF]_1,n.</w:t>
            </w:r>
          </w:p>
        </w:tc>
        <w:tc>
          <w:tcPr>
            <w:tcW w:w="2270" w:type="dxa"/>
            <w:hideMark/>
          </w:tcPr>
          <w:p w:rsidR="00FE1F0A" w:rsidRPr="00FE1F0A" w:rsidRDefault="00FE1F0A">
            <w:r w:rsidRPr="00FE1F0A">
              <w:t>As in the comment.</w:t>
            </w:r>
          </w:p>
        </w:tc>
        <w:tc>
          <w:tcPr>
            <w:tcW w:w="2830" w:type="dxa"/>
            <w:hideMark/>
          </w:tcPr>
          <w:p w:rsidR="00FE1F0A" w:rsidRDefault="009C731D">
            <w:pPr>
              <w:rPr>
                <w:lang w:eastAsia="ko-KR"/>
              </w:rPr>
            </w:pPr>
            <w:r>
              <w:rPr>
                <w:lang w:eastAsia="ko-KR"/>
              </w:rPr>
              <w:t>R</w:t>
            </w:r>
            <w:r>
              <w:rPr>
                <w:rFonts w:hint="eastAsia"/>
                <w:lang w:eastAsia="ko-KR"/>
              </w:rPr>
              <w:t xml:space="preserve">evised </w:t>
            </w:r>
          </w:p>
          <w:p w:rsidR="009C731D" w:rsidRDefault="009C731D">
            <w:pPr>
              <w:rPr>
                <w:lang w:eastAsia="ko-KR"/>
              </w:rPr>
            </w:pPr>
          </w:p>
          <w:p w:rsidR="009C731D" w:rsidRPr="00FE1F0A" w:rsidRDefault="009C731D">
            <w:pPr>
              <w:rPr>
                <w:lang w:eastAsia="ko-KR"/>
              </w:rPr>
            </w:pPr>
            <w:r>
              <w:rPr>
                <w:lang w:eastAsia="ko-KR"/>
              </w:rPr>
              <w:t>R</w:t>
            </w:r>
            <w:r>
              <w:rPr>
                <w:rFonts w:hint="eastAsia"/>
                <w:lang w:eastAsia="ko-KR"/>
              </w:rPr>
              <w:t xml:space="preserve">efer the </w:t>
            </w:r>
            <w:r w:rsidR="00B20CE1">
              <w:rPr>
                <w:lang w:eastAsia="ko-KR"/>
              </w:rPr>
              <w:t xml:space="preserve">comment </w:t>
            </w:r>
            <w:r>
              <w:rPr>
                <w:rFonts w:hint="eastAsia"/>
                <w:lang w:eastAsia="ko-KR"/>
              </w:rPr>
              <w:t xml:space="preserve">resolution for CID 120. </w:t>
            </w:r>
          </w:p>
        </w:tc>
      </w:tr>
      <w:tr w:rsidR="00FE1F0A" w:rsidRPr="00FE1F0A" w:rsidTr="00824E91">
        <w:trPr>
          <w:trHeight w:val="1275"/>
        </w:trPr>
        <w:tc>
          <w:tcPr>
            <w:tcW w:w="620" w:type="dxa"/>
            <w:hideMark/>
          </w:tcPr>
          <w:p w:rsidR="00FE1F0A" w:rsidRPr="00FE1F0A" w:rsidRDefault="00FE1F0A" w:rsidP="00FE1F0A">
            <w:r w:rsidRPr="00FE1F0A">
              <w:t>150</w:t>
            </w:r>
          </w:p>
        </w:tc>
        <w:tc>
          <w:tcPr>
            <w:tcW w:w="711" w:type="dxa"/>
            <w:hideMark/>
          </w:tcPr>
          <w:p w:rsidR="00FE1F0A" w:rsidRPr="00FE1F0A" w:rsidRDefault="00FE1F0A" w:rsidP="00FE1F0A">
            <w:r w:rsidRPr="00FE1F0A">
              <w:t>50.44</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Equation (32-26) is redundant, and can be combined with Equation (32-27). N_STS&lt;=4 is not needed in Equation (32-27).</w:t>
            </w:r>
          </w:p>
        </w:tc>
        <w:tc>
          <w:tcPr>
            <w:tcW w:w="2270" w:type="dxa"/>
            <w:hideMark/>
          </w:tcPr>
          <w:p w:rsidR="00FE1F0A" w:rsidRPr="00FE1F0A" w:rsidRDefault="00FE1F0A">
            <w:r w:rsidRPr="00FE1F0A">
              <w:t>Change "P_NGV-LTF is defined in Equation (32-27)" to "P_NGV-LTF=P_4x4", and delete Equation (32-27).</w:t>
            </w:r>
          </w:p>
        </w:tc>
        <w:tc>
          <w:tcPr>
            <w:tcW w:w="2830" w:type="dxa"/>
            <w:hideMark/>
          </w:tcPr>
          <w:p w:rsidR="00FE1F0A" w:rsidRDefault="00705160">
            <w:pPr>
              <w:rPr>
                <w:lang w:eastAsia="ko-KR"/>
              </w:rPr>
            </w:pPr>
            <w:r>
              <w:rPr>
                <w:lang w:eastAsia="ko-KR"/>
              </w:rPr>
              <w:t>R</w:t>
            </w:r>
            <w:r>
              <w:rPr>
                <w:rFonts w:hint="eastAsia"/>
                <w:lang w:eastAsia="ko-KR"/>
              </w:rPr>
              <w:t>evised,</w:t>
            </w:r>
          </w:p>
          <w:p w:rsidR="00705160" w:rsidRDefault="00705160">
            <w:pPr>
              <w:rPr>
                <w:lang w:eastAsia="ko-KR"/>
              </w:rPr>
            </w:pPr>
          </w:p>
          <w:p w:rsidR="00705160" w:rsidRDefault="00F46704">
            <w:pPr>
              <w:rPr>
                <w:lang w:eastAsia="ko-KR"/>
              </w:rPr>
            </w:pPr>
            <w:r>
              <w:rPr>
                <w:lang w:eastAsia="ko-KR"/>
              </w:rPr>
              <w:t>I</w:t>
            </w:r>
            <w:r>
              <w:rPr>
                <w:rFonts w:hint="eastAsia"/>
                <w:lang w:eastAsia="ko-KR"/>
              </w:rPr>
              <w:t xml:space="preserve">n </w:t>
            </w:r>
            <w:r>
              <w:rPr>
                <w:lang w:eastAsia="ko-KR"/>
              </w:rPr>
              <w:t xml:space="preserve">principle commenter is right. </w:t>
            </w:r>
          </w:p>
          <w:p w:rsidR="00F46704" w:rsidRDefault="001F619A">
            <w:pPr>
              <w:rPr>
                <w:lang w:eastAsia="ko-KR"/>
              </w:rPr>
            </w:pPr>
            <w:r w:rsidRPr="001F619A">
              <w:rPr>
                <w:lang w:eastAsia="ko-KR"/>
              </w:rPr>
              <w:t>Since NGV supports up to 2 SS, P matrix should be P</w:t>
            </w:r>
            <w:r w:rsidRPr="001F619A">
              <w:rPr>
                <w:vertAlign w:val="subscript"/>
                <w:lang w:eastAsia="ko-KR"/>
              </w:rPr>
              <w:t>4x4</w:t>
            </w:r>
            <w:r w:rsidRPr="001F619A">
              <w:rPr>
                <w:lang w:eastAsia="ko-KR"/>
              </w:rPr>
              <w:t>.</w:t>
            </w:r>
          </w:p>
          <w:p w:rsidR="002F57AD" w:rsidRDefault="002F57AD">
            <w:pPr>
              <w:rPr>
                <w:lang w:eastAsia="ko-KR"/>
              </w:rPr>
            </w:pPr>
          </w:p>
          <w:p w:rsidR="002F57AD" w:rsidRPr="00FE1F0A" w:rsidRDefault="002F57AD">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580451">
              <w:rPr>
                <w:lang w:eastAsia="ko-KR"/>
              </w:rPr>
              <w:t>1061r0</w:t>
            </w:r>
          </w:p>
        </w:tc>
      </w:tr>
      <w:tr w:rsidR="00FE1F0A" w:rsidRPr="00FE1F0A" w:rsidTr="00824E91">
        <w:trPr>
          <w:trHeight w:val="765"/>
        </w:trPr>
        <w:tc>
          <w:tcPr>
            <w:tcW w:w="620" w:type="dxa"/>
            <w:hideMark/>
          </w:tcPr>
          <w:p w:rsidR="00FE1F0A" w:rsidRPr="00FE1F0A" w:rsidRDefault="00FE1F0A" w:rsidP="00FE1F0A">
            <w:r w:rsidRPr="00FE1F0A">
              <w:t>168</w:t>
            </w:r>
          </w:p>
        </w:tc>
        <w:tc>
          <w:tcPr>
            <w:tcW w:w="711" w:type="dxa"/>
            <w:hideMark/>
          </w:tcPr>
          <w:p w:rsidR="00FE1F0A" w:rsidRPr="00FE1F0A" w:rsidRDefault="00FE1F0A" w:rsidP="00FE1F0A">
            <w:r w:rsidRPr="00FE1F0A">
              <w:t>49.41</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Is the phase rotation referred to the variable Gamma in </w:t>
            </w:r>
            <w:proofErr w:type="spellStart"/>
            <w:r w:rsidRPr="00FE1F0A">
              <w:t>Eq</w:t>
            </w:r>
            <w:proofErr w:type="spellEnd"/>
            <w:r w:rsidRPr="00FE1F0A">
              <w:t xml:space="preserve"> (32-28)</w:t>
            </w:r>
            <w:proofErr w:type="gramStart"/>
            <w:r w:rsidRPr="00FE1F0A">
              <w:t>.</w:t>
            </w:r>
            <w:proofErr w:type="gramEnd"/>
          </w:p>
        </w:tc>
        <w:tc>
          <w:tcPr>
            <w:tcW w:w="2270" w:type="dxa"/>
            <w:hideMark/>
          </w:tcPr>
          <w:p w:rsidR="00FE1F0A" w:rsidRPr="00FE1F0A" w:rsidRDefault="00FE1F0A">
            <w:r w:rsidRPr="00FE1F0A">
              <w:t>If so, please remove this note.  If not, please be more specific about for what phase rotation.</w:t>
            </w:r>
          </w:p>
        </w:tc>
        <w:tc>
          <w:tcPr>
            <w:tcW w:w="2830" w:type="dxa"/>
            <w:hideMark/>
          </w:tcPr>
          <w:p w:rsidR="00FE1F0A" w:rsidRDefault="00705160">
            <w:pPr>
              <w:rPr>
                <w:lang w:eastAsia="ko-KR"/>
              </w:rPr>
            </w:pPr>
            <w:r>
              <w:rPr>
                <w:lang w:eastAsia="ko-KR"/>
              </w:rPr>
              <w:t>R</w:t>
            </w:r>
            <w:r>
              <w:rPr>
                <w:rFonts w:hint="eastAsia"/>
                <w:lang w:eastAsia="ko-KR"/>
              </w:rPr>
              <w:t>ejected,</w:t>
            </w:r>
          </w:p>
          <w:p w:rsidR="00705160" w:rsidRDefault="00705160">
            <w:pPr>
              <w:rPr>
                <w:lang w:eastAsia="ko-KR"/>
              </w:rPr>
            </w:pPr>
          </w:p>
          <w:p w:rsidR="00B20CE1" w:rsidRPr="00FE1F0A" w:rsidRDefault="00B20CE1" w:rsidP="0050024B">
            <w:pPr>
              <w:rPr>
                <w:lang w:eastAsia="ko-KR"/>
              </w:rPr>
            </w:pPr>
            <w:r>
              <w:rPr>
                <w:lang w:eastAsia="ko-KR"/>
              </w:rPr>
              <w:t>A</w:t>
            </w:r>
            <w:r>
              <w:rPr>
                <w:rFonts w:hint="eastAsia"/>
                <w:lang w:eastAsia="ko-KR"/>
              </w:rPr>
              <w:t xml:space="preserve">s </w:t>
            </w:r>
            <w:r>
              <w:rPr>
                <w:lang w:eastAsia="ko-KR"/>
              </w:rPr>
              <w:t xml:space="preserve">commenter mentioned, phase rotation </w:t>
            </w:r>
            <w:proofErr w:type="spellStart"/>
            <w:r w:rsidR="00BB171E">
              <w:rPr>
                <w:lang w:eastAsia="ko-KR"/>
              </w:rPr>
              <w:t>defiend</w:t>
            </w:r>
            <w:proofErr w:type="spellEnd"/>
            <w:r w:rsidR="00BB171E">
              <w:rPr>
                <w:lang w:eastAsia="ko-KR"/>
              </w:rPr>
              <w:t xml:space="preserve"> in table 32-9 </w:t>
            </w:r>
            <w:r>
              <w:rPr>
                <w:lang w:eastAsia="ko-KR"/>
              </w:rPr>
              <w:t xml:space="preserve">is applied to NGV-LTF. </w:t>
            </w:r>
            <w:r w:rsidR="0038146F">
              <w:rPr>
                <w:lang w:eastAsia="ko-KR"/>
              </w:rPr>
              <w:t>But,</w:t>
            </w:r>
            <w:r>
              <w:rPr>
                <w:lang w:eastAsia="ko-KR"/>
              </w:rPr>
              <w:t xml:space="preserve"> since the basic sequence for NGV-LTF is described in </w:t>
            </w:r>
            <w:r w:rsidRPr="00B20CE1">
              <w:rPr>
                <w:lang w:eastAsia="ko-KR"/>
              </w:rPr>
              <w:t>Equation (32-20), Equation (32-21), Equation (32-22), and Equation (32-23)</w:t>
            </w:r>
            <w:r w:rsidR="0050024B">
              <w:rPr>
                <w:lang w:eastAsia="ko-KR"/>
              </w:rPr>
              <w:t>, this</w:t>
            </w:r>
            <w:r w:rsidR="0050024B">
              <w:rPr>
                <w:rFonts w:hint="eastAsia"/>
                <w:lang w:eastAsia="ko-KR"/>
              </w:rPr>
              <w:t xml:space="preserve"> </w:t>
            </w:r>
            <w:r w:rsidR="0050024B">
              <w:rPr>
                <w:lang w:eastAsia="ko-KR"/>
              </w:rPr>
              <w:t>note needs</w:t>
            </w:r>
            <w:r w:rsidR="00D569AD">
              <w:rPr>
                <w:lang w:eastAsia="ko-KR"/>
              </w:rPr>
              <w:t xml:space="preserve"> to indicate </w:t>
            </w:r>
            <w:r w:rsidR="00D569AD">
              <w:rPr>
                <w:rFonts w:hint="eastAsia"/>
                <w:lang w:eastAsia="ko-KR"/>
              </w:rPr>
              <w:t xml:space="preserve">that </w:t>
            </w:r>
            <w:r w:rsidR="00D569AD">
              <w:rPr>
                <w:lang w:eastAsia="ko-KR"/>
              </w:rPr>
              <w:t>the phase rotatio</w:t>
            </w:r>
            <w:r w:rsidR="0050024B">
              <w:rPr>
                <w:lang w:eastAsia="ko-KR"/>
              </w:rPr>
              <w:t xml:space="preserve">n is not applied </w:t>
            </w:r>
            <w:proofErr w:type="spellStart"/>
            <w:r w:rsidR="0050024B">
              <w:rPr>
                <w:lang w:eastAsia="ko-KR"/>
              </w:rPr>
              <w:t>thise</w:t>
            </w:r>
            <w:proofErr w:type="spellEnd"/>
            <w:r w:rsidR="0050024B">
              <w:rPr>
                <w:lang w:eastAsia="ko-KR"/>
              </w:rPr>
              <w:t xml:space="preserve"> sequence. And the same note is described in 2</w:t>
            </w:r>
            <w:r w:rsidR="0050024B" w:rsidRPr="0050024B">
              <w:rPr>
                <w:lang w:eastAsia="ko-KR"/>
              </w:rPr>
              <w:t>1.3.8.3.5. VHT-LTF definition of</w:t>
            </w:r>
            <w:r w:rsidR="0050024B">
              <w:rPr>
                <w:lang w:eastAsia="ko-KR"/>
              </w:rPr>
              <w:t xml:space="preserve"> </w:t>
            </w:r>
            <w:r w:rsidR="0050024B" w:rsidRPr="0050024B">
              <w:rPr>
                <w:lang w:eastAsia="ko-KR"/>
              </w:rPr>
              <w:t>802.11REVmd_D3.0</w:t>
            </w:r>
          </w:p>
        </w:tc>
      </w:tr>
      <w:tr w:rsidR="00FE1F0A" w:rsidRPr="00FE1F0A" w:rsidTr="00824E91">
        <w:trPr>
          <w:trHeight w:val="765"/>
        </w:trPr>
        <w:tc>
          <w:tcPr>
            <w:tcW w:w="620" w:type="dxa"/>
            <w:hideMark/>
          </w:tcPr>
          <w:p w:rsidR="00FE1F0A" w:rsidRPr="00FE1F0A" w:rsidRDefault="00FE1F0A" w:rsidP="00FE1F0A">
            <w:r w:rsidRPr="00FE1F0A">
              <w:t>169</w:t>
            </w:r>
          </w:p>
        </w:tc>
        <w:tc>
          <w:tcPr>
            <w:tcW w:w="711" w:type="dxa"/>
            <w:hideMark/>
          </w:tcPr>
          <w:p w:rsidR="00FE1F0A" w:rsidRPr="00FE1F0A" w:rsidRDefault="00FE1F0A" w:rsidP="00FE1F0A">
            <w:r w:rsidRPr="00FE1F0A">
              <w:t>50.39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The left hand side should be P and the subscript of R may need fixed.</w:t>
            </w:r>
          </w:p>
        </w:tc>
        <w:tc>
          <w:tcPr>
            <w:tcW w:w="2270" w:type="dxa"/>
            <w:hideMark/>
          </w:tcPr>
          <w:p w:rsidR="00FE1F0A" w:rsidRPr="00FE1F0A" w:rsidRDefault="00FE1F0A">
            <w:r w:rsidRPr="00FE1F0A">
              <w:t xml:space="preserve">If so, please remove this note.  If not, please be more </w:t>
            </w:r>
            <w:r w:rsidRPr="00FE1F0A">
              <w:lastRenderedPageBreak/>
              <w:t>specific about for what phase rotation.</w:t>
            </w:r>
          </w:p>
        </w:tc>
        <w:tc>
          <w:tcPr>
            <w:tcW w:w="2830" w:type="dxa"/>
            <w:hideMark/>
          </w:tcPr>
          <w:p w:rsidR="00FE1F0A" w:rsidRDefault="00B20CE1">
            <w:pPr>
              <w:rPr>
                <w:lang w:eastAsia="ko-KR"/>
              </w:rPr>
            </w:pPr>
            <w:r>
              <w:rPr>
                <w:lang w:eastAsia="ko-KR"/>
              </w:rPr>
              <w:lastRenderedPageBreak/>
              <w:t>R</w:t>
            </w:r>
            <w:r>
              <w:rPr>
                <w:rFonts w:hint="eastAsia"/>
                <w:lang w:eastAsia="ko-KR"/>
              </w:rPr>
              <w:t xml:space="preserve">evised </w:t>
            </w:r>
          </w:p>
          <w:p w:rsidR="00B20CE1" w:rsidRDefault="00B20CE1">
            <w:pPr>
              <w:rPr>
                <w:lang w:eastAsia="ko-KR"/>
              </w:rPr>
            </w:pPr>
          </w:p>
          <w:p w:rsidR="00B20CE1" w:rsidRPr="00FE1F0A" w:rsidRDefault="00B20CE1">
            <w:pPr>
              <w:rPr>
                <w:lang w:eastAsia="ko-KR"/>
              </w:rPr>
            </w:pPr>
            <w:r>
              <w:rPr>
                <w:lang w:eastAsia="ko-KR"/>
              </w:rPr>
              <w:t>Refer the common resolution for CID 120</w:t>
            </w:r>
          </w:p>
        </w:tc>
      </w:tr>
      <w:tr w:rsidR="00FE1F0A" w:rsidRPr="00FE1F0A" w:rsidTr="00824E91">
        <w:trPr>
          <w:trHeight w:val="4335"/>
        </w:trPr>
        <w:tc>
          <w:tcPr>
            <w:tcW w:w="620" w:type="dxa"/>
            <w:hideMark/>
          </w:tcPr>
          <w:p w:rsidR="00FE1F0A" w:rsidRPr="00FE1F0A" w:rsidRDefault="00FE1F0A" w:rsidP="00FE1F0A">
            <w:r w:rsidRPr="00FE1F0A">
              <w:t>300</w:t>
            </w:r>
          </w:p>
        </w:tc>
        <w:tc>
          <w:tcPr>
            <w:tcW w:w="711" w:type="dxa"/>
            <w:hideMark/>
          </w:tcPr>
          <w:p w:rsidR="00FE1F0A" w:rsidRPr="00FE1F0A" w:rsidRDefault="00FE1F0A" w:rsidP="00FE1F0A">
            <w:r w:rsidRPr="00FE1F0A">
              <w:t>48.42</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Duration of each NGV-LTF symbol in Equation 32-17 and in Table 32-6 (Timing-related constants) is not matched. One indicates the duration including GI. The other indicates the duration excluding GI. Considering the Table already defined in early </w:t>
            </w:r>
            <w:proofErr w:type="spellStart"/>
            <w:r w:rsidRPr="00FE1F0A">
              <w:t>subclause</w:t>
            </w:r>
            <w:proofErr w:type="spellEnd"/>
            <w:r w:rsidRPr="00FE1F0A">
              <w:t>, better to delete the Equation (32-17) and related text in the spec. or just delete "excluding GI" in "The duration of each NGV-LTF symbol duration excluding GI is T_NGV-LTF, defined in Equation (32-17)"</w:t>
            </w:r>
          </w:p>
        </w:tc>
        <w:tc>
          <w:tcPr>
            <w:tcW w:w="2270" w:type="dxa"/>
            <w:hideMark/>
          </w:tcPr>
          <w:p w:rsidR="00FE1F0A" w:rsidRPr="00FE1F0A" w:rsidRDefault="00FE1F0A">
            <w:r w:rsidRPr="00FE1F0A">
              <w:t>as in comment</w:t>
            </w:r>
          </w:p>
        </w:tc>
        <w:tc>
          <w:tcPr>
            <w:tcW w:w="2830" w:type="dxa"/>
            <w:hideMark/>
          </w:tcPr>
          <w:p w:rsidR="00FE1F0A" w:rsidRDefault="004F24DA">
            <w:pPr>
              <w:rPr>
                <w:lang w:eastAsia="ko-KR"/>
              </w:rPr>
            </w:pPr>
            <w:r>
              <w:rPr>
                <w:lang w:eastAsia="ko-KR"/>
              </w:rPr>
              <w:t>R</w:t>
            </w:r>
            <w:r>
              <w:rPr>
                <w:rFonts w:hint="eastAsia"/>
                <w:lang w:eastAsia="ko-KR"/>
              </w:rPr>
              <w:t xml:space="preserve">evised </w:t>
            </w:r>
          </w:p>
          <w:p w:rsidR="004F24DA" w:rsidRDefault="004F24DA">
            <w:pPr>
              <w:rPr>
                <w:lang w:eastAsia="ko-KR"/>
              </w:rPr>
            </w:pPr>
          </w:p>
          <w:p w:rsidR="001A7140" w:rsidRDefault="001A7140" w:rsidP="001A7140">
            <w:pPr>
              <w:rPr>
                <w:lang w:eastAsia="ko-KR"/>
              </w:rPr>
            </w:pPr>
            <w:r>
              <w:rPr>
                <w:lang w:eastAsia="ko-KR"/>
              </w:rPr>
              <w:t>I</w:t>
            </w:r>
            <w:r>
              <w:rPr>
                <w:rFonts w:hint="eastAsia"/>
                <w:lang w:eastAsia="ko-KR"/>
              </w:rPr>
              <w:t xml:space="preserve">n </w:t>
            </w:r>
            <w:r>
              <w:rPr>
                <w:lang w:eastAsia="ko-KR"/>
              </w:rPr>
              <w:t xml:space="preserve">principle commenter is right. </w:t>
            </w:r>
          </w:p>
          <w:p w:rsidR="001A7140" w:rsidRDefault="001A7140">
            <w:pPr>
              <w:rPr>
                <w:lang w:eastAsia="ko-KR"/>
              </w:rPr>
            </w:pPr>
            <w:r>
              <w:rPr>
                <w:lang w:eastAsia="ko-KR"/>
              </w:rPr>
              <w:t xml:space="preserve">The duration of NGV-LTF is already defined in table 32-6. So, it is better to align with table. </w:t>
            </w:r>
          </w:p>
          <w:p w:rsidR="002F57AD" w:rsidRDefault="002F57AD">
            <w:pPr>
              <w:rPr>
                <w:lang w:eastAsia="ko-KR"/>
              </w:rPr>
            </w:pPr>
          </w:p>
          <w:p w:rsidR="002F57AD" w:rsidRPr="001A7140" w:rsidRDefault="002F57AD">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E1F0A" w:rsidRPr="00FE1F0A" w:rsidTr="00824E91">
        <w:trPr>
          <w:trHeight w:val="1020"/>
        </w:trPr>
        <w:tc>
          <w:tcPr>
            <w:tcW w:w="620" w:type="dxa"/>
            <w:hideMark/>
          </w:tcPr>
          <w:p w:rsidR="00FE1F0A" w:rsidRPr="00FE1F0A" w:rsidRDefault="00FE1F0A" w:rsidP="00FE1F0A">
            <w:r w:rsidRPr="00FE1F0A">
              <w:t>301</w:t>
            </w:r>
          </w:p>
        </w:tc>
        <w:tc>
          <w:tcPr>
            <w:tcW w:w="711" w:type="dxa"/>
            <w:hideMark/>
          </w:tcPr>
          <w:p w:rsidR="00FE1F0A" w:rsidRPr="00FE1F0A" w:rsidRDefault="00FE1F0A" w:rsidP="00FE1F0A">
            <w:r w:rsidRPr="00FE1F0A">
              <w:t>48.52</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font type of </w:t>
            </w:r>
            <w:proofErr w:type="spellStart"/>
            <w:r w:rsidRPr="00FE1F0A">
              <w:t>LTF_left</w:t>
            </w:r>
            <w:proofErr w:type="spellEnd"/>
            <w:r w:rsidRPr="00FE1F0A">
              <w:t xml:space="preserve"> and </w:t>
            </w:r>
            <w:proofErr w:type="spellStart"/>
            <w:r w:rsidRPr="00FE1F0A">
              <w:t>LTF_right</w:t>
            </w:r>
            <w:proofErr w:type="spellEnd"/>
            <w:r w:rsidRPr="00FE1F0A">
              <w:t xml:space="preserve"> should be italic as shown in Equation (32-18) and Equation (32-19)</w:t>
            </w:r>
          </w:p>
        </w:tc>
        <w:tc>
          <w:tcPr>
            <w:tcW w:w="2270" w:type="dxa"/>
            <w:hideMark/>
          </w:tcPr>
          <w:p w:rsidR="00FE1F0A" w:rsidRPr="00FE1F0A" w:rsidRDefault="00FE1F0A">
            <w:r w:rsidRPr="00FE1F0A">
              <w:t>as in comment</w:t>
            </w:r>
          </w:p>
        </w:tc>
        <w:tc>
          <w:tcPr>
            <w:tcW w:w="2830" w:type="dxa"/>
            <w:hideMark/>
          </w:tcPr>
          <w:p w:rsidR="00FE1F0A" w:rsidRPr="00FE1F0A" w:rsidRDefault="00F46704">
            <w:r>
              <w:rPr>
                <w:lang w:eastAsia="ko-KR"/>
              </w:rPr>
              <w:t>Accepted</w:t>
            </w:r>
          </w:p>
        </w:tc>
      </w:tr>
      <w:tr w:rsidR="00FE1F0A" w:rsidRPr="00FE1F0A" w:rsidTr="00824E91">
        <w:trPr>
          <w:trHeight w:val="1020"/>
        </w:trPr>
        <w:tc>
          <w:tcPr>
            <w:tcW w:w="620" w:type="dxa"/>
            <w:hideMark/>
          </w:tcPr>
          <w:p w:rsidR="00FE1F0A" w:rsidRPr="00FE1F0A" w:rsidRDefault="00FE1F0A" w:rsidP="00FE1F0A">
            <w:r w:rsidRPr="00FE1F0A">
              <w:t>302</w:t>
            </w:r>
          </w:p>
        </w:tc>
        <w:tc>
          <w:tcPr>
            <w:tcW w:w="711" w:type="dxa"/>
            <w:hideMark/>
          </w:tcPr>
          <w:p w:rsidR="00FE1F0A" w:rsidRPr="00FE1F0A" w:rsidRDefault="00FE1F0A" w:rsidP="00FE1F0A">
            <w:r w:rsidRPr="00FE1F0A">
              <w:t>48.61</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 xml:space="preserve">font type of </w:t>
            </w:r>
            <w:proofErr w:type="spellStart"/>
            <w:r w:rsidRPr="00FE1F0A">
              <w:t>LTF_left</w:t>
            </w:r>
            <w:proofErr w:type="spellEnd"/>
            <w:r w:rsidRPr="00FE1F0A">
              <w:t xml:space="preserve"> and </w:t>
            </w:r>
            <w:proofErr w:type="spellStart"/>
            <w:r w:rsidRPr="00FE1F0A">
              <w:t>LTF_right</w:t>
            </w:r>
            <w:proofErr w:type="spellEnd"/>
            <w:r w:rsidRPr="00FE1F0A">
              <w:t xml:space="preserve"> should be italic as shown in Equation (32-18) and Equation (32-19)</w:t>
            </w:r>
          </w:p>
        </w:tc>
        <w:tc>
          <w:tcPr>
            <w:tcW w:w="2270" w:type="dxa"/>
            <w:hideMark/>
          </w:tcPr>
          <w:p w:rsidR="00FE1F0A" w:rsidRPr="00FE1F0A" w:rsidRDefault="00FE1F0A">
            <w:r w:rsidRPr="00FE1F0A">
              <w:t>as in comment</w:t>
            </w:r>
          </w:p>
        </w:tc>
        <w:tc>
          <w:tcPr>
            <w:tcW w:w="2830" w:type="dxa"/>
            <w:hideMark/>
          </w:tcPr>
          <w:p w:rsidR="00FE1F0A" w:rsidRPr="00FE1F0A" w:rsidRDefault="00F46704">
            <w:r>
              <w:rPr>
                <w:lang w:eastAsia="ko-KR"/>
              </w:rPr>
              <w:t>Accepted</w:t>
            </w:r>
          </w:p>
        </w:tc>
      </w:tr>
      <w:tr w:rsidR="00FE1F0A" w:rsidRPr="00FE1F0A" w:rsidTr="00824E91">
        <w:trPr>
          <w:trHeight w:val="765"/>
        </w:trPr>
        <w:tc>
          <w:tcPr>
            <w:tcW w:w="620" w:type="dxa"/>
            <w:hideMark/>
          </w:tcPr>
          <w:p w:rsidR="00FE1F0A" w:rsidRPr="00FE1F0A" w:rsidRDefault="00FE1F0A" w:rsidP="00FE1F0A">
            <w:r w:rsidRPr="00FE1F0A">
              <w:t>303</w:t>
            </w:r>
          </w:p>
        </w:tc>
        <w:tc>
          <w:tcPr>
            <w:tcW w:w="711" w:type="dxa"/>
            <w:hideMark/>
          </w:tcPr>
          <w:p w:rsidR="00FE1F0A" w:rsidRPr="00FE1F0A" w:rsidRDefault="00FE1F0A" w:rsidP="00FE1F0A">
            <w:r w:rsidRPr="00FE1F0A">
              <w:t>48.65</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1x NGV-LTF should be NGV-LTF-1x to be consistent through the spec</w:t>
            </w:r>
          </w:p>
        </w:tc>
        <w:tc>
          <w:tcPr>
            <w:tcW w:w="2270" w:type="dxa"/>
            <w:hideMark/>
          </w:tcPr>
          <w:p w:rsidR="00FE1F0A" w:rsidRPr="00FE1F0A" w:rsidRDefault="00FE1F0A">
            <w:r w:rsidRPr="00FE1F0A">
              <w:t>as in comment</w:t>
            </w:r>
          </w:p>
        </w:tc>
        <w:tc>
          <w:tcPr>
            <w:tcW w:w="2830" w:type="dxa"/>
            <w:hideMark/>
          </w:tcPr>
          <w:p w:rsidR="00FE1F0A" w:rsidRPr="00FE1F0A" w:rsidRDefault="004F24DA">
            <w:r>
              <w:rPr>
                <w:lang w:eastAsia="ko-KR"/>
              </w:rPr>
              <w:t>Accepted</w:t>
            </w:r>
          </w:p>
        </w:tc>
      </w:tr>
      <w:tr w:rsidR="00FE1F0A" w:rsidRPr="00FE1F0A" w:rsidTr="00824E91">
        <w:trPr>
          <w:trHeight w:val="765"/>
        </w:trPr>
        <w:tc>
          <w:tcPr>
            <w:tcW w:w="620" w:type="dxa"/>
            <w:hideMark/>
          </w:tcPr>
          <w:p w:rsidR="00FE1F0A" w:rsidRPr="00FE1F0A" w:rsidRDefault="00FE1F0A" w:rsidP="00FE1F0A">
            <w:r w:rsidRPr="00FE1F0A">
              <w:lastRenderedPageBreak/>
              <w:t>304</w:t>
            </w:r>
          </w:p>
        </w:tc>
        <w:tc>
          <w:tcPr>
            <w:tcW w:w="711" w:type="dxa"/>
            <w:hideMark/>
          </w:tcPr>
          <w:p w:rsidR="00FE1F0A" w:rsidRPr="00FE1F0A" w:rsidRDefault="00FE1F0A" w:rsidP="00FE1F0A">
            <w:r w:rsidRPr="00FE1F0A">
              <w:t>49.01</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In Equation (32-20), 28.28 should be 28</w:t>
            </w:r>
            <w:proofErr w:type="gramStart"/>
            <w:r w:rsidRPr="00FE1F0A">
              <w:t>,28</w:t>
            </w:r>
            <w:proofErr w:type="gramEnd"/>
            <w:r w:rsidRPr="00FE1F0A">
              <w:t>. period should be comma</w:t>
            </w:r>
          </w:p>
        </w:tc>
        <w:tc>
          <w:tcPr>
            <w:tcW w:w="2270" w:type="dxa"/>
            <w:hideMark/>
          </w:tcPr>
          <w:p w:rsidR="00FE1F0A" w:rsidRPr="00FE1F0A" w:rsidRDefault="00FE1F0A">
            <w:r w:rsidRPr="00FE1F0A">
              <w:t>as in comment</w:t>
            </w:r>
          </w:p>
        </w:tc>
        <w:tc>
          <w:tcPr>
            <w:tcW w:w="2830" w:type="dxa"/>
            <w:hideMark/>
          </w:tcPr>
          <w:p w:rsidR="00FE1F0A" w:rsidRPr="00FE1F0A" w:rsidRDefault="00F46704">
            <w:r>
              <w:rPr>
                <w:lang w:eastAsia="ko-KR"/>
              </w:rPr>
              <w:t>Accepted</w:t>
            </w:r>
          </w:p>
        </w:tc>
      </w:tr>
      <w:tr w:rsidR="00FE1F0A" w:rsidRPr="00FE1F0A" w:rsidTr="00824E91">
        <w:trPr>
          <w:trHeight w:val="765"/>
        </w:trPr>
        <w:tc>
          <w:tcPr>
            <w:tcW w:w="620" w:type="dxa"/>
            <w:hideMark/>
          </w:tcPr>
          <w:p w:rsidR="00FE1F0A" w:rsidRPr="00FE1F0A" w:rsidRDefault="00FE1F0A" w:rsidP="00FE1F0A">
            <w:r w:rsidRPr="00FE1F0A">
              <w:t>305</w:t>
            </w:r>
          </w:p>
        </w:tc>
        <w:tc>
          <w:tcPr>
            <w:tcW w:w="711" w:type="dxa"/>
            <w:hideMark/>
          </w:tcPr>
          <w:p w:rsidR="00FE1F0A" w:rsidRPr="00FE1F0A" w:rsidRDefault="00FE1F0A" w:rsidP="00FE1F0A">
            <w:r w:rsidRPr="00FE1F0A">
              <w:t>49.09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In Equation (32-21), 28.28 should be 28</w:t>
            </w:r>
            <w:proofErr w:type="gramStart"/>
            <w:r w:rsidRPr="00FE1F0A">
              <w:t>,28</w:t>
            </w:r>
            <w:proofErr w:type="gramEnd"/>
            <w:r w:rsidRPr="00FE1F0A">
              <w:t>. period should be comma</w:t>
            </w:r>
          </w:p>
        </w:tc>
        <w:tc>
          <w:tcPr>
            <w:tcW w:w="2270" w:type="dxa"/>
            <w:hideMark/>
          </w:tcPr>
          <w:p w:rsidR="00FE1F0A" w:rsidRPr="00FE1F0A" w:rsidRDefault="00FE1F0A">
            <w:r w:rsidRPr="00FE1F0A">
              <w:t>as in comment</w:t>
            </w:r>
          </w:p>
        </w:tc>
        <w:tc>
          <w:tcPr>
            <w:tcW w:w="2830" w:type="dxa"/>
            <w:hideMark/>
          </w:tcPr>
          <w:p w:rsidR="00FE1F0A" w:rsidRPr="00FE1F0A" w:rsidRDefault="00F46704">
            <w:r>
              <w:rPr>
                <w:lang w:eastAsia="ko-KR"/>
              </w:rPr>
              <w:t>Accepted</w:t>
            </w:r>
          </w:p>
        </w:tc>
      </w:tr>
      <w:tr w:rsidR="00FE1F0A" w:rsidRPr="00FE1F0A" w:rsidTr="00824E91">
        <w:trPr>
          <w:trHeight w:val="2040"/>
        </w:trPr>
        <w:tc>
          <w:tcPr>
            <w:tcW w:w="620" w:type="dxa"/>
            <w:hideMark/>
          </w:tcPr>
          <w:p w:rsidR="00FE1F0A" w:rsidRPr="00FE1F0A" w:rsidRDefault="00FE1F0A" w:rsidP="00FE1F0A">
            <w:r w:rsidRPr="00FE1F0A">
              <w:t>306</w:t>
            </w:r>
          </w:p>
        </w:tc>
        <w:tc>
          <w:tcPr>
            <w:tcW w:w="711" w:type="dxa"/>
            <w:hideMark/>
          </w:tcPr>
          <w:p w:rsidR="00FE1F0A" w:rsidRPr="00FE1F0A" w:rsidRDefault="00FE1F0A" w:rsidP="00FE1F0A">
            <w:r w:rsidRPr="00FE1F0A">
              <w:t>49.09</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Equation (32-21) is hard to understand. It seems to mean below and indices (-28, 28) is omitted. Refer to Equation (21-36).</w:t>
            </w:r>
            <w:r w:rsidRPr="00FE1F0A">
              <w:br/>
            </w:r>
            <w:r w:rsidRPr="00FE1F0A">
              <w:br/>
              <w:t xml:space="preserve">NGV_LTF = {1, </w:t>
            </w:r>
            <w:proofErr w:type="gramStart"/>
            <w:r w:rsidRPr="00FE1F0A">
              <w:t>1, .....</w:t>
            </w:r>
            <w:proofErr w:type="gramEnd"/>
            <w:r w:rsidRPr="00FE1F0A">
              <w:t xml:space="preserve"> -1, -1}</w:t>
            </w:r>
            <w:r w:rsidRPr="00FE1F0A">
              <w:br/>
              <w:t xml:space="preserve">               = VHT-LTF</w:t>
            </w:r>
          </w:p>
        </w:tc>
        <w:tc>
          <w:tcPr>
            <w:tcW w:w="2270" w:type="dxa"/>
            <w:hideMark/>
          </w:tcPr>
          <w:p w:rsidR="00FE1F0A" w:rsidRPr="00FE1F0A" w:rsidRDefault="00FE1F0A">
            <w:r w:rsidRPr="00FE1F0A">
              <w:t>as in comment</w:t>
            </w:r>
          </w:p>
        </w:tc>
        <w:tc>
          <w:tcPr>
            <w:tcW w:w="2830" w:type="dxa"/>
            <w:hideMark/>
          </w:tcPr>
          <w:p w:rsidR="00FE1F0A" w:rsidRDefault="00D72507">
            <w:pPr>
              <w:rPr>
                <w:lang w:eastAsia="ko-KR"/>
              </w:rPr>
            </w:pPr>
            <w:r>
              <w:rPr>
                <w:lang w:eastAsia="ko-KR"/>
              </w:rPr>
              <w:t xml:space="preserve">Revised </w:t>
            </w:r>
          </w:p>
          <w:p w:rsidR="00D72507" w:rsidRDefault="00D72507">
            <w:pPr>
              <w:rPr>
                <w:lang w:eastAsia="ko-KR"/>
              </w:rPr>
            </w:pPr>
          </w:p>
          <w:p w:rsidR="00D72507" w:rsidRDefault="00253404" w:rsidP="00253404">
            <w:pPr>
              <w:rPr>
                <w:lang w:eastAsia="ko-KR"/>
              </w:rPr>
            </w:pPr>
            <w:r w:rsidRPr="00253404">
              <w:rPr>
                <w:lang w:eastAsia="ko-KR"/>
              </w:rPr>
              <w:t>A similar description has been used in 11ac. For a clear understanding, we need an equal operator in this equation.</w:t>
            </w:r>
          </w:p>
          <w:p w:rsidR="002F57AD" w:rsidRDefault="002F57AD" w:rsidP="00253404">
            <w:pPr>
              <w:rPr>
                <w:lang w:eastAsia="ko-KR"/>
              </w:rPr>
            </w:pPr>
          </w:p>
          <w:p w:rsidR="002F57AD" w:rsidRPr="00FE1F0A" w:rsidRDefault="002F57AD" w:rsidP="00253404">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E1F0A" w:rsidRPr="00FE1F0A" w:rsidTr="00824E91">
        <w:trPr>
          <w:trHeight w:val="510"/>
        </w:trPr>
        <w:tc>
          <w:tcPr>
            <w:tcW w:w="620" w:type="dxa"/>
            <w:hideMark/>
          </w:tcPr>
          <w:p w:rsidR="00FE1F0A" w:rsidRPr="00FE1F0A" w:rsidRDefault="00FE1F0A" w:rsidP="00FE1F0A">
            <w:r w:rsidRPr="00FE1F0A">
              <w:t>307</w:t>
            </w:r>
          </w:p>
        </w:tc>
        <w:tc>
          <w:tcPr>
            <w:tcW w:w="711" w:type="dxa"/>
            <w:hideMark/>
          </w:tcPr>
          <w:p w:rsidR="00FE1F0A" w:rsidRPr="00FE1F0A" w:rsidRDefault="00FE1F0A" w:rsidP="00FE1F0A">
            <w:r w:rsidRPr="00FE1F0A">
              <w:t>49.15</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28.28 should be 28</w:t>
            </w:r>
            <w:proofErr w:type="gramStart"/>
            <w:r w:rsidRPr="00FE1F0A">
              <w:t>,28</w:t>
            </w:r>
            <w:proofErr w:type="gramEnd"/>
            <w:r w:rsidRPr="00FE1F0A">
              <w:t>. period should be comma</w:t>
            </w:r>
          </w:p>
        </w:tc>
        <w:tc>
          <w:tcPr>
            <w:tcW w:w="2270" w:type="dxa"/>
            <w:hideMark/>
          </w:tcPr>
          <w:p w:rsidR="00FE1F0A" w:rsidRPr="00FE1F0A" w:rsidRDefault="00FE1F0A">
            <w:r w:rsidRPr="00FE1F0A">
              <w:t>as in comment</w:t>
            </w:r>
          </w:p>
        </w:tc>
        <w:tc>
          <w:tcPr>
            <w:tcW w:w="2830" w:type="dxa"/>
            <w:hideMark/>
          </w:tcPr>
          <w:p w:rsidR="00FE1F0A" w:rsidRPr="00FE1F0A" w:rsidRDefault="00F46704">
            <w:pPr>
              <w:rPr>
                <w:lang w:eastAsia="ko-KR"/>
              </w:rPr>
            </w:pPr>
            <w:r>
              <w:rPr>
                <w:lang w:eastAsia="ko-KR"/>
              </w:rPr>
              <w:t>Accepted</w:t>
            </w:r>
            <w:r>
              <w:rPr>
                <w:rFonts w:hint="eastAsia"/>
                <w:lang w:eastAsia="ko-KR"/>
              </w:rPr>
              <w:t xml:space="preserve"> </w:t>
            </w:r>
          </w:p>
        </w:tc>
      </w:tr>
      <w:tr w:rsidR="00FE1F0A" w:rsidRPr="00FE1F0A" w:rsidTr="00824E91">
        <w:trPr>
          <w:trHeight w:val="765"/>
        </w:trPr>
        <w:tc>
          <w:tcPr>
            <w:tcW w:w="620" w:type="dxa"/>
            <w:hideMark/>
          </w:tcPr>
          <w:p w:rsidR="00FE1F0A" w:rsidRPr="00FE1F0A" w:rsidRDefault="00FE1F0A" w:rsidP="00FE1F0A">
            <w:r w:rsidRPr="00FE1F0A">
              <w:t>308</w:t>
            </w:r>
          </w:p>
        </w:tc>
        <w:tc>
          <w:tcPr>
            <w:tcW w:w="711" w:type="dxa"/>
            <w:hideMark/>
          </w:tcPr>
          <w:p w:rsidR="00FE1F0A" w:rsidRPr="00FE1F0A" w:rsidRDefault="00FE1F0A" w:rsidP="00FE1F0A">
            <w:r w:rsidRPr="00FE1F0A">
              <w:t>49.18</w:t>
            </w:r>
          </w:p>
        </w:tc>
        <w:tc>
          <w:tcPr>
            <w:tcW w:w="1096" w:type="dxa"/>
            <w:hideMark/>
          </w:tcPr>
          <w:p w:rsidR="00FE1F0A" w:rsidRPr="00FE1F0A" w:rsidRDefault="00FE1F0A">
            <w:r w:rsidRPr="00FE1F0A">
              <w:t>32.3.7.3.6</w:t>
            </w:r>
          </w:p>
        </w:tc>
        <w:tc>
          <w:tcPr>
            <w:tcW w:w="1824" w:type="dxa"/>
            <w:hideMark/>
          </w:tcPr>
          <w:p w:rsidR="00FE1F0A" w:rsidRPr="00FE1F0A" w:rsidRDefault="00FE1F0A">
            <w:r w:rsidRPr="00FE1F0A">
              <w:t>1x NGV-LTF should be NGV-LTF-1x to be consistent through the spec</w:t>
            </w:r>
          </w:p>
        </w:tc>
        <w:tc>
          <w:tcPr>
            <w:tcW w:w="2270" w:type="dxa"/>
            <w:hideMark/>
          </w:tcPr>
          <w:p w:rsidR="00FE1F0A" w:rsidRPr="00FE1F0A" w:rsidRDefault="00FE1F0A">
            <w:r w:rsidRPr="00FE1F0A">
              <w:t>as in comment</w:t>
            </w:r>
          </w:p>
        </w:tc>
        <w:tc>
          <w:tcPr>
            <w:tcW w:w="2830" w:type="dxa"/>
            <w:hideMark/>
          </w:tcPr>
          <w:p w:rsidR="00FE1F0A" w:rsidRPr="00FE1F0A" w:rsidRDefault="004F24DA">
            <w:r>
              <w:rPr>
                <w:lang w:eastAsia="ko-KR"/>
              </w:rPr>
              <w:t>Accepted</w:t>
            </w:r>
          </w:p>
        </w:tc>
      </w:tr>
      <w:tr w:rsidR="00F46704" w:rsidRPr="00FE1F0A" w:rsidTr="00824E91">
        <w:trPr>
          <w:trHeight w:val="765"/>
        </w:trPr>
        <w:tc>
          <w:tcPr>
            <w:tcW w:w="620" w:type="dxa"/>
            <w:hideMark/>
          </w:tcPr>
          <w:p w:rsidR="00F46704" w:rsidRPr="00FE1F0A" w:rsidRDefault="00F46704" w:rsidP="00F46704">
            <w:r w:rsidRPr="00FE1F0A">
              <w:t>309</w:t>
            </w:r>
          </w:p>
        </w:tc>
        <w:tc>
          <w:tcPr>
            <w:tcW w:w="711" w:type="dxa"/>
            <w:hideMark/>
          </w:tcPr>
          <w:p w:rsidR="00F46704" w:rsidRPr="00FE1F0A" w:rsidRDefault="00F46704" w:rsidP="00F46704">
            <w:r w:rsidRPr="00FE1F0A">
              <w:t>49.21</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In Equation (32-22), 58.58 should be 58</w:t>
            </w:r>
            <w:proofErr w:type="gramStart"/>
            <w:r w:rsidRPr="00FE1F0A">
              <w:t>,58</w:t>
            </w:r>
            <w:proofErr w:type="gramEnd"/>
            <w:r w:rsidRPr="00FE1F0A">
              <w:t>. period should be comma</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r>
              <w:rPr>
                <w:lang w:eastAsia="ko-KR"/>
              </w:rPr>
              <w:t>Accepted</w:t>
            </w:r>
          </w:p>
        </w:tc>
      </w:tr>
      <w:tr w:rsidR="00F46704" w:rsidRPr="00FE1F0A" w:rsidTr="00824E91">
        <w:trPr>
          <w:trHeight w:val="765"/>
        </w:trPr>
        <w:tc>
          <w:tcPr>
            <w:tcW w:w="620" w:type="dxa"/>
            <w:hideMark/>
          </w:tcPr>
          <w:p w:rsidR="00F46704" w:rsidRPr="00FE1F0A" w:rsidRDefault="00F46704" w:rsidP="00F46704">
            <w:r w:rsidRPr="00FE1F0A">
              <w:t>310</w:t>
            </w:r>
          </w:p>
        </w:tc>
        <w:tc>
          <w:tcPr>
            <w:tcW w:w="711" w:type="dxa"/>
            <w:hideMark/>
          </w:tcPr>
          <w:p w:rsidR="00F46704" w:rsidRPr="00FE1F0A" w:rsidRDefault="00F46704" w:rsidP="00F46704">
            <w:r w:rsidRPr="00FE1F0A">
              <w:t>49.29</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2x NGV-LTF should be NGV-LTF-2x to be consistent through the spec</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pPr>
              <w:rPr>
                <w:lang w:eastAsia="ko-KR"/>
              </w:rPr>
            </w:pPr>
            <w:r>
              <w:rPr>
                <w:lang w:eastAsia="ko-KR"/>
              </w:rPr>
              <w:t>Accepted</w:t>
            </w:r>
            <w:r>
              <w:rPr>
                <w:rFonts w:hint="eastAsia"/>
                <w:lang w:eastAsia="ko-KR"/>
              </w:rPr>
              <w:t xml:space="preserve"> </w:t>
            </w:r>
          </w:p>
        </w:tc>
      </w:tr>
      <w:tr w:rsidR="00F46704" w:rsidRPr="00FE1F0A" w:rsidTr="00824E91">
        <w:trPr>
          <w:trHeight w:val="2040"/>
        </w:trPr>
        <w:tc>
          <w:tcPr>
            <w:tcW w:w="620" w:type="dxa"/>
            <w:hideMark/>
          </w:tcPr>
          <w:p w:rsidR="00F46704" w:rsidRPr="00FE1F0A" w:rsidRDefault="00F46704" w:rsidP="00F46704">
            <w:r w:rsidRPr="00FE1F0A">
              <w:t>311</w:t>
            </w:r>
          </w:p>
        </w:tc>
        <w:tc>
          <w:tcPr>
            <w:tcW w:w="711" w:type="dxa"/>
            <w:hideMark/>
          </w:tcPr>
          <w:p w:rsidR="00F46704" w:rsidRPr="00FE1F0A" w:rsidRDefault="00F46704" w:rsidP="00F46704">
            <w:r w:rsidRPr="00FE1F0A">
              <w:t>49.33</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Equation (32-23) is hard to understand. It seems to mean below and indices (-58, 58) is omitted. Refer to Equation (21-37).</w:t>
            </w:r>
            <w:r w:rsidRPr="00FE1F0A">
              <w:br/>
            </w:r>
            <w:r w:rsidRPr="00FE1F0A">
              <w:br/>
              <w:t>NGV_LTF = {..........}</w:t>
            </w:r>
            <w:r w:rsidRPr="00FE1F0A">
              <w:br/>
              <w:t xml:space="preserve">               = VHT-LTF</w:t>
            </w:r>
          </w:p>
        </w:tc>
        <w:tc>
          <w:tcPr>
            <w:tcW w:w="2270" w:type="dxa"/>
            <w:hideMark/>
          </w:tcPr>
          <w:p w:rsidR="00F46704" w:rsidRPr="00FE1F0A" w:rsidRDefault="00F46704" w:rsidP="00F46704">
            <w:r w:rsidRPr="00FE1F0A">
              <w:t>as in comment</w:t>
            </w:r>
          </w:p>
        </w:tc>
        <w:tc>
          <w:tcPr>
            <w:tcW w:w="2830" w:type="dxa"/>
            <w:hideMark/>
          </w:tcPr>
          <w:p w:rsidR="00CC0D7A" w:rsidRDefault="00CC0D7A" w:rsidP="00CC0D7A">
            <w:pPr>
              <w:rPr>
                <w:lang w:eastAsia="ko-KR"/>
              </w:rPr>
            </w:pPr>
            <w:r>
              <w:rPr>
                <w:lang w:eastAsia="ko-KR"/>
              </w:rPr>
              <w:t xml:space="preserve">Revised </w:t>
            </w:r>
          </w:p>
          <w:p w:rsidR="00CC0D7A" w:rsidRDefault="00CC0D7A" w:rsidP="00CC0D7A">
            <w:pPr>
              <w:rPr>
                <w:lang w:eastAsia="ko-KR"/>
              </w:rPr>
            </w:pPr>
          </w:p>
          <w:p w:rsidR="00F46704" w:rsidRDefault="00CC0D7A" w:rsidP="00CC0D7A">
            <w:pPr>
              <w:rPr>
                <w:lang w:eastAsia="ko-KR"/>
              </w:rPr>
            </w:pPr>
            <w:r w:rsidRPr="00253404">
              <w:rPr>
                <w:lang w:eastAsia="ko-KR"/>
              </w:rPr>
              <w:t>A similar description has been used in 11ac. For a clear understanding, we need an equal operator in this equation.</w:t>
            </w:r>
          </w:p>
          <w:p w:rsidR="002F57AD" w:rsidRDefault="002F57AD" w:rsidP="00CC0D7A">
            <w:pPr>
              <w:rPr>
                <w:lang w:eastAsia="ko-KR"/>
              </w:rPr>
            </w:pPr>
          </w:p>
          <w:p w:rsidR="002F57AD" w:rsidRPr="00FE1F0A" w:rsidRDefault="002F57AD" w:rsidP="00CC0D7A">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46704" w:rsidRPr="00FE1F0A" w:rsidTr="00824E91">
        <w:trPr>
          <w:trHeight w:val="510"/>
        </w:trPr>
        <w:tc>
          <w:tcPr>
            <w:tcW w:w="620" w:type="dxa"/>
            <w:hideMark/>
          </w:tcPr>
          <w:p w:rsidR="00F46704" w:rsidRPr="00FE1F0A" w:rsidRDefault="00F46704" w:rsidP="00F46704">
            <w:r w:rsidRPr="00FE1F0A">
              <w:lastRenderedPageBreak/>
              <w:t>312</w:t>
            </w:r>
          </w:p>
        </w:tc>
        <w:tc>
          <w:tcPr>
            <w:tcW w:w="711" w:type="dxa"/>
            <w:hideMark/>
          </w:tcPr>
          <w:p w:rsidR="00F46704" w:rsidRPr="00FE1F0A" w:rsidRDefault="00F46704" w:rsidP="00F46704">
            <w:r w:rsidRPr="00FE1F0A">
              <w:t>49.33</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58.58 should be 58</w:t>
            </w:r>
            <w:proofErr w:type="gramStart"/>
            <w:r w:rsidRPr="00FE1F0A">
              <w:t>,58</w:t>
            </w:r>
            <w:proofErr w:type="gramEnd"/>
            <w:r w:rsidRPr="00FE1F0A">
              <w:t>. period should be comma</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r>
              <w:rPr>
                <w:lang w:eastAsia="ko-KR"/>
              </w:rPr>
              <w:t>Accepted</w:t>
            </w:r>
          </w:p>
        </w:tc>
      </w:tr>
      <w:tr w:rsidR="00F46704" w:rsidRPr="00FE1F0A" w:rsidTr="00824E91">
        <w:trPr>
          <w:trHeight w:val="510"/>
        </w:trPr>
        <w:tc>
          <w:tcPr>
            <w:tcW w:w="620" w:type="dxa"/>
            <w:hideMark/>
          </w:tcPr>
          <w:p w:rsidR="00F46704" w:rsidRPr="00FE1F0A" w:rsidRDefault="00F46704" w:rsidP="00F46704">
            <w:r w:rsidRPr="00FE1F0A">
              <w:t>313</w:t>
            </w:r>
          </w:p>
        </w:tc>
        <w:tc>
          <w:tcPr>
            <w:tcW w:w="711" w:type="dxa"/>
            <w:hideMark/>
          </w:tcPr>
          <w:p w:rsidR="00F46704" w:rsidRPr="00FE1F0A" w:rsidRDefault="00F46704" w:rsidP="00F46704">
            <w:r w:rsidRPr="00FE1F0A">
              <w:t>49.39</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58.58 should be 58</w:t>
            </w:r>
            <w:proofErr w:type="gramStart"/>
            <w:r w:rsidRPr="00FE1F0A">
              <w:t>,58</w:t>
            </w:r>
            <w:proofErr w:type="gramEnd"/>
            <w:r w:rsidRPr="00FE1F0A">
              <w:t>. period should be comma</w:t>
            </w:r>
          </w:p>
        </w:tc>
        <w:tc>
          <w:tcPr>
            <w:tcW w:w="2270" w:type="dxa"/>
            <w:hideMark/>
          </w:tcPr>
          <w:p w:rsidR="00F46704" w:rsidRPr="00FE1F0A" w:rsidRDefault="00F46704" w:rsidP="00F46704">
            <w:r w:rsidRPr="00FE1F0A">
              <w:t>as in comment</w:t>
            </w:r>
          </w:p>
        </w:tc>
        <w:tc>
          <w:tcPr>
            <w:tcW w:w="2830" w:type="dxa"/>
            <w:hideMark/>
          </w:tcPr>
          <w:p w:rsidR="00F46704" w:rsidRPr="00FE1F0A" w:rsidRDefault="00F46704" w:rsidP="00F46704">
            <w:r>
              <w:rPr>
                <w:lang w:eastAsia="ko-KR"/>
              </w:rPr>
              <w:t>Accepted</w:t>
            </w:r>
          </w:p>
        </w:tc>
      </w:tr>
      <w:tr w:rsidR="00F46704" w:rsidRPr="00FE1F0A" w:rsidTr="00824E91">
        <w:trPr>
          <w:trHeight w:val="765"/>
        </w:trPr>
        <w:tc>
          <w:tcPr>
            <w:tcW w:w="620" w:type="dxa"/>
            <w:hideMark/>
          </w:tcPr>
          <w:p w:rsidR="00F46704" w:rsidRPr="00FE1F0A" w:rsidRDefault="00F46704" w:rsidP="00F46704">
            <w:r w:rsidRPr="00FE1F0A">
              <w:t>315</w:t>
            </w:r>
          </w:p>
        </w:tc>
        <w:tc>
          <w:tcPr>
            <w:tcW w:w="711" w:type="dxa"/>
            <w:hideMark/>
          </w:tcPr>
          <w:p w:rsidR="00F46704" w:rsidRPr="00FE1F0A" w:rsidRDefault="00F46704" w:rsidP="00F46704">
            <w:r w:rsidRPr="00FE1F0A">
              <w:t>49.63</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 xml:space="preserve">In the </w:t>
            </w:r>
            <w:proofErr w:type="spellStart"/>
            <w:r w:rsidRPr="00FE1F0A">
              <w:t>bottome</w:t>
            </w:r>
            <w:proofErr w:type="spellEnd"/>
            <w:r w:rsidRPr="00FE1F0A">
              <w:t xml:space="preserve"> of Figure 32-9, [A_NGV-LTF]_</w:t>
            </w:r>
            <w:proofErr w:type="spellStart"/>
            <w:r w:rsidRPr="00FE1F0A">
              <w:t>Nsts,n</w:t>
            </w:r>
            <w:proofErr w:type="spellEnd"/>
            <w:r w:rsidRPr="00FE1F0A">
              <w:t xml:space="preserve"> (k is omitted) is missing</w:t>
            </w:r>
          </w:p>
        </w:tc>
        <w:tc>
          <w:tcPr>
            <w:tcW w:w="2270" w:type="dxa"/>
            <w:hideMark/>
          </w:tcPr>
          <w:p w:rsidR="00F46704" w:rsidRPr="00FE1F0A" w:rsidRDefault="00F46704" w:rsidP="00F46704">
            <w:r w:rsidRPr="00FE1F0A">
              <w:t>as in comment</w:t>
            </w:r>
          </w:p>
        </w:tc>
        <w:tc>
          <w:tcPr>
            <w:tcW w:w="2830" w:type="dxa"/>
            <w:hideMark/>
          </w:tcPr>
          <w:p w:rsidR="00F46704" w:rsidRDefault="00862699" w:rsidP="00F46704">
            <w:pPr>
              <w:rPr>
                <w:lang w:eastAsia="ko-KR"/>
              </w:rPr>
            </w:pPr>
            <w:r>
              <w:rPr>
                <w:lang w:eastAsia="ko-KR"/>
              </w:rPr>
              <w:t>R</w:t>
            </w:r>
            <w:r>
              <w:rPr>
                <w:rFonts w:hint="eastAsia"/>
                <w:lang w:eastAsia="ko-KR"/>
              </w:rPr>
              <w:t xml:space="preserve">evised </w:t>
            </w:r>
          </w:p>
          <w:p w:rsidR="00862699" w:rsidRDefault="00862699" w:rsidP="00F46704">
            <w:pPr>
              <w:rPr>
                <w:lang w:eastAsia="ko-KR"/>
              </w:rPr>
            </w:pPr>
          </w:p>
          <w:p w:rsidR="002F57AD" w:rsidRDefault="002F57AD" w:rsidP="00F46704">
            <w:pPr>
              <w:rPr>
                <w:lang w:eastAsia="ko-KR"/>
              </w:rPr>
            </w:pPr>
            <w:r>
              <w:rPr>
                <w:lang w:eastAsia="ko-KR"/>
              </w:rPr>
              <w:t>I</w:t>
            </w:r>
            <w:r>
              <w:rPr>
                <w:rFonts w:hint="eastAsia"/>
                <w:lang w:eastAsia="ko-KR"/>
              </w:rPr>
              <w:t xml:space="preserve">n </w:t>
            </w:r>
            <w:r>
              <w:rPr>
                <w:lang w:eastAsia="ko-KR"/>
              </w:rPr>
              <w:t xml:space="preserve">principle, </w:t>
            </w:r>
            <w:proofErr w:type="spellStart"/>
            <w:r>
              <w:rPr>
                <w:lang w:eastAsia="ko-KR"/>
              </w:rPr>
              <w:t>comme</w:t>
            </w:r>
            <w:r w:rsidR="00CE2366">
              <w:rPr>
                <w:lang w:eastAsia="ko-KR"/>
              </w:rPr>
              <w:t>t</w:t>
            </w:r>
            <w:r>
              <w:rPr>
                <w:lang w:eastAsia="ko-KR"/>
              </w:rPr>
              <w:t>er</w:t>
            </w:r>
            <w:proofErr w:type="spellEnd"/>
            <w:r>
              <w:rPr>
                <w:lang w:eastAsia="ko-KR"/>
              </w:rPr>
              <w:t xml:space="preserve"> is right. </w:t>
            </w:r>
            <w:r w:rsidR="00CE2366">
              <w:rPr>
                <w:lang w:eastAsia="ko-KR"/>
              </w:rPr>
              <w:t>The missed equation should be inserted i</w:t>
            </w:r>
            <w:r>
              <w:rPr>
                <w:lang w:eastAsia="ko-KR"/>
              </w:rPr>
              <w:t xml:space="preserve">n </w:t>
            </w:r>
            <w:r w:rsidR="00CE2366">
              <w:rPr>
                <w:lang w:eastAsia="ko-KR"/>
              </w:rPr>
              <w:t>figure 32-9.</w:t>
            </w:r>
          </w:p>
          <w:p w:rsidR="00CE2366" w:rsidRDefault="00CE2366" w:rsidP="00F46704">
            <w:pPr>
              <w:rPr>
                <w:lang w:eastAsia="ko-KR"/>
              </w:rPr>
            </w:pPr>
          </w:p>
          <w:p w:rsidR="00862699" w:rsidRPr="00FE1F0A" w:rsidRDefault="002F57AD" w:rsidP="00F46704">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r w:rsidR="00F46704" w:rsidRPr="00FE1F0A" w:rsidTr="00824E91">
        <w:trPr>
          <w:trHeight w:val="1785"/>
        </w:trPr>
        <w:tc>
          <w:tcPr>
            <w:tcW w:w="620" w:type="dxa"/>
            <w:hideMark/>
          </w:tcPr>
          <w:p w:rsidR="00F46704" w:rsidRPr="00FE1F0A" w:rsidRDefault="00F46704" w:rsidP="00F46704">
            <w:r w:rsidRPr="00FE1F0A">
              <w:t>316</w:t>
            </w:r>
          </w:p>
        </w:tc>
        <w:tc>
          <w:tcPr>
            <w:tcW w:w="711" w:type="dxa"/>
            <w:hideMark/>
          </w:tcPr>
          <w:p w:rsidR="00F46704" w:rsidRPr="00FE1F0A" w:rsidRDefault="00F46704" w:rsidP="00F46704">
            <w:r w:rsidRPr="00FE1F0A">
              <w:t>50.24</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gramStart"/>
            <w:r w:rsidRPr="00FE1F0A">
              <w:t>in</w:t>
            </w:r>
            <w:proofErr w:type="gramEnd"/>
            <w:r w:rsidRPr="00FE1F0A">
              <w:t xml:space="preserve"> Equation (32-24), </w:t>
            </w:r>
            <w:proofErr w:type="spellStart"/>
            <w:r w:rsidRPr="00FE1F0A">
              <w:t>k_pilot</w:t>
            </w:r>
            <w:proofErr w:type="spell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including 11ac, 11ax and it should be differentiated with subcarrier index k (small italic k)</w:t>
            </w:r>
          </w:p>
        </w:tc>
        <w:tc>
          <w:tcPr>
            <w:tcW w:w="2270" w:type="dxa"/>
            <w:hideMark/>
          </w:tcPr>
          <w:p w:rsidR="00F46704" w:rsidRPr="00FE1F0A" w:rsidRDefault="00F46704" w:rsidP="00F46704">
            <w:r w:rsidRPr="00FE1F0A">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1785"/>
        </w:trPr>
        <w:tc>
          <w:tcPr>
            <w:tcW w:w="620" w:type="dxa"/>
            <w:hideMark/>
          </w:tcPr>
          <w:p w:rsidR="00F46704" w:rsidRPr="00FE1F0A" w:rsidRDefault="00F46704" w:rsidP="00F46704">
            <w:r w:rsidRPr="00FE1F0A">
              <w:t>317</w:t>
            </w:r>
          </w:p>
        </w:tc>
        <w:tc>
          <w:tcPr>
            <w:tcW w:w="711" w:type="dxa"/>
            <w:hideMark/>
          </w:tcPr>
          <w:p w:rsidR="00F46704" w:rsidRPr="00FE1F0A" w:rsidRDefault="00F46704" w:rsidP="00F46704">
            <w:r w:rsidRPr="00FE1F0A">
              <w:t>50.30</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proofErr w:type="gramStart"/>
            <w:r w:rsidRPr="00FE1F0A">
              <w:t>k_pilot</w:t>
            </w:r>
            <w:proofErr w:type="spellEnd"/>
            <w:proofErr w:type="gram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commonly including 11ac/11ax and it should be differentiated with subcarrier index k (small italic k)</w:t>
            </w:r>
          </w:p>
        </w:tc>
        <w:tc>
          <w:tcPr>
            <w:tcW w:w="2270" w:type="dxa"/>
            <w:hideMark/>
          </w:tcPr>
          <w:p w:rsidR="00F46704" w:rsidRPr="00FE1F0A" w:rsidRDefault="00F46704" w:rsidP="00F46704">
            <w:r w:rsidRPr="00FE1F0A">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1785"/>
        </w:trPr>
        <w:tc>
          <w:tcPr>
            <w:tcW w:w="620" w:type="dxa"/>
            <w:hideMark/>
          </w:tcPr>
          <w:p w:rsidR="00F46704" w:rsidRPr="00FE1F0A" w:rsidRDefault="00F46704" w:rsidP="00F46704">
            <w:r w:rsidRPr="00FE1F0A">
              <w:t>318</w:t>
            </w:r>
          </w:p>
        </w:tc>
        <w:tc>
          <w:tcPr>
            <w:tcW w:w="711" w:type="dxa"/>
            <w:hideMark/>
          </w:tcPr>
          <w:p w:rsidR="00F46704" w:rsidRPr="00FE1F0A" w:rsidRDefault="00F46704" w:rsidP="00F46704">
            <w:r w:rsidRPr="00FE1F0A">
              <w:t>50.32</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proofErr w:type="gramStart"/>
            <w:r w:rsidRPr="00FE1F0A">
              <w:t>k_pilot</w:t>
            </w:r>
            <w:proofErr w:type="spellEnd"/>
            <w:proofErr w:type="gram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commonly including 11ac/11ax and it should be differentiated with subcarrier </w:t>
            </w:r>
            <w:r w:rsidRPr="00FE1F0A">
              <w:lastRenderedPageBreak/>
              <w:t>index k (small italic k)</w:t>
            </w:r>
          </w:p>
        </w:tc>
        <w:tc>
          <w:tcPr>
            <w:tcW w:w="2270" w:type="dxa"/>
            <w:hideMark/>
          </w:tcPr>
          <w:p w:rsidR="00F46704" w:rsidRPr="00FE1F0A" w:rsidRDefault="00F46704" w:rsidP="00F46704">
            <w:r w:rsidRPr="00FE1F0A">
              <w:lastRenderedPageBreak/>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1785"/>
        </w:trPr>
        <w:tc>
          <w:tcPr>
            <w:tcW w:w="620" w:type="dxa"/>
            <w:hideMark/>
          </w:tcPr>
          <w:p w:rsidR="00F46704" w:rsidRPr="00FE1F0A" w:rsidRDefault="00F46704" w:rsidP="00F46704">
            <w:r w:rsidRPr="00FE1F0A">
              <w:t>319</w:t>
            </w:r>
          </w:p>
        </w:tc>
        <w:tc>
          <w:tcPr>
            <w:tcW w:w="711" w:type="dxa"/>
            <w:hideMark/>
          </w:tcPr>
          <w:p w:rsidR="00F46704" w:rsidRPr="00FE1F0A" w:rsidRDefault="00F46704" w:rsidP="00F46704">
            <w:r w:rsidRPr="00FE1F0A">
              <w:t>50.34</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proofErr w:type="gramStart"/>
            <w:r w:rsidRPr="00FE1F0A">
              <w:t>k_pilot</w:t>
            </w:r>
            <w:proofErr w:type="spellEnd"/>
            <w:proofErr w:type="gramEnd"/>
            <w:r w:rsidRPr="00FE1F0A">
              <w:t xml:space="preserve"> should </w:t>
            </w:r>
            <w:proofErr w:type="spellStart"/>
            <w:r w:rsidRPr="00FE1F0A">
              <w:t>K_pilot</w:t>
            </w:r>
            <w:proofErr w:type="spellEnd"/>
            <w:r w:rsidRPr="00FE1F0A">
              <w:t xml:space="preserve"> in italic. This term is used for different </w:t>
            </w:r>
            <w:proofErr w:type="spellStart"/>
            <w:r w:rsidRPr="00FE1F0A">
              <w:t>amenments</w:t>
            </w:r>
            <w:proofErr w:type="spellEnd"/>
            <w:r w:rsidRPr="00FE1F0A">
              <w:t xml:space="preserve"> commonly including 11ac/11ax and it should be differentiated with subcarrier index k (small italic k)</w:t>
            </w:r>
          </w:p>
        </w:tc>
        <w:tc>
          <w:tcPr>
            <w:tcW w:w="2270" w:type="dxa"/>
            <w:hideMark/>
          </w:tcPr>
          <w:p w:rsidR="00F46704" w:rsidRPr="00FE1F0A" w:rsidRDefault="00F46704" w:rsidP="00F46704">
            <w:r w:rsidRPr="00FE1F0A">
              <w:t>as in comment</w:t>
            </w:r>
          </w:p>
        </w:tc>
        <w:tc>
          <w:tcPr>
            <w:tcW w:w="2830" w:type="dxa"/>
            <w:hideMark/>
          </w:tcPr>
          <w:p w:rsidR="00F46704" w:rsidRPr="00FE1F0A" w:rsidRDefault="00862699" w:rsidP="00F46704">
            <w:r>
              <w:rPr>
                <w:lang w:eastAsia="ko-KR"/>
              </w:rPr>
              <w:t>Accepted</w:t>
            </w:r>
          </w:p>
        </w:tc>
      </w:tr>
      <w:tr w:rsidR="00F46704" w:rsidRPr="00FE1F0A" w:rsidTr="00824E91">
        <w:trPr>
          <w:trHeight w:val="510"/>
        </w:trPr>
        <w:tc>
          <w:tcPr>
            <w:tcW w:w="620" w:type="dxa"/>
            <w:hideMark/>
          </w:tcPr>
          <w:p w:rsidR="00F46704" w:rsidRPr="00FE1F0A" w:rsidRDefault="00F46704" w:rsidP="00F46704">
            <w:r w:rsidRPr="00FE1F0A">
              <w:t>322</w:t>
            </w:r>
          </w:p>
        </w:tc>
        <w:tc>
          <w:tcPr>
            <w:tcW w:w="711" w:type="dxa"/>
            <w:hideMark/>
          </w:tcPr>
          <w:p w:rsidR="00F46704" w:rsidRPr="00FE1F0A" w:rsidRDefault="00F46704" w:rsidP="00F46704">
            <w:r w:rsidRPr="00FE1F0A">
              <w:t>50.54</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proofErr w:type="spellStart"/>
            <w:r w:rsidRPr="00FE1F0A">
              <w:t>i_tx</w:t>
            </w:r>
            <w:proofErr w:type="spellEnd"/>
            <w:r w:rsidRPr="00FE1F0A">
              <w:t xml:space="preserve"> should be </w:t>
            </w:r>
            <w:proofErr w:type="spellStart"/>
            <w:r w:rsidRPr="00FE1F0A">
              <w:t>i_TX</w:t>
            </w:r>
            <w:proofErr w:type="spellEnd"/>
            <w:r w:rsidRPr="00FE1F0A">
              <w:t xml:space="preserve">  as shown in Equation (32-28)</w:t>
            </w:r>
          </w:p>
        </w:tc>
        <w:tc>
          <w:tcPr>
            <w:tcW w:w="2270" w:type="dxa"/>
            <w:hideMark/>
          </w:tcPr>
          <w:p w:rsidR="00F46704" w:rsidRPr="00FE1F0A" w:rsidRDefault="00F46704" w:rsidP="00F46704">
            <w:r w:rsidRPr="00FE1F0A">
              <w:t>as in comment</w:t>
            </w:r>
          </w:p>
        </w:tc>
        <w:tc>
          <w:tcPr>
            <w:tcW w:w="2830" w:type="dxa"/>
            <w:hideMark/>
          </w:tcPr>
          <w:p w:rsidR="00F46704" w:rsidRPr="00FE1F0A" w:rsidRDefault="00457CC7" w:rsidP="00F46704">
            <w:pPr>
              <w:rPr>
                <w:lang w:eastAsia="ko-KR"/>
              </w:rPr>
            </w:pPr>
            <w:r>
              <w:rPr>
                <w:lang w:eastAsia="ko-KR"/>
              </w:rPr>
              <w:t>A</w:t>
            </w:r>
            <w:r>
              <w:rPr>
                <w:rFonts w:hint="eastAsia"/>
                <w:lang w:eastAsia="ko-KR"/>
              </w:rPr>
              <w:t xml:space="preserve">ccepted </w:t>
            </w:r>
          </w:p>
        </w:tc>
      </w:tr>
      <w:tr w:rsidR="00F46704" w:rsidRPr="00FE1F0A" w:rsidTr="00824E91">
        <w:trPr>
          <w:trHeight w:val="510"/>
        </w:trPr>
        <w:tc>
          <w:tcPr>
            <w:tcW w:w="620" w:type="dxa"/>
            <w:hideMark/>
          </w:tcPr>
          <w:p w:rsidR="00F46704" w:rsidRPr="00FE1F0A" w:rsidRDefault="00F46704" w:rsidP="00F46704">
            <w:r w:rsidRPr="00FE1F0A">
              <w:t>323</w:t>
            </w:r>
          </w:p>
        </w:tc>
        <w:tc>
          <w:tcPr>
            <w:tcW w:w="711" w:type="dxa"/>
            <w:hideMark/>
          </w:tcPr>
          <w:p w:rsidR="00F46704" w:rsidRPr="00FE1F0A" w:rsidRDefault="00F46704" w:rsidP="00F46704">
            <w:r w:rsidRPr="00FE1F0A">
              <w:t>51.20</w:t>
            </w:r>
          </w:p>
        </w:tc>
        <w:tc>
          <w:tcPr>
            <w:tcW w:w="1096" w:type="dxa"/>
            <w:hideMark/>
          </w:tcPr>
          <w:p w:rsidR="00F46704" w:rsidRPr="00FE1F0A" w:rsidRDefault="00F46704" w:rsidP="00F46704">
            <w:r w:rsidRPr="00FE1F0A">
              <w:t>32.3.7.3.6</w:t>
            </w:r>
          </w:p>
        </w:tc>
        <w:tc>
          <w:tcPr>
            <w:tcW w:w="1824" w:type="dxa"/>
            <w:hideMark/>
          </w:tcPr>
          <w:p w:rsidR="00F46704" w:rsidRPr="00FE1F0A" w:rsidRDefault="00F46704" w:rsidP="00F46704">
            <w:r w:rsidRPr="00FE1F0A">
              <w:t>fill TBD</w:t>
            </w:r>
          </w:p>
        </w:tc>
        <w:tc>
          <w:tcPr>
            <w:tcW w:w="2270" w:type="dxa"/>
            <w:hideMark/>
          </w:tcPr>
          <w:p w:rsidR="00F46704" w:rsidRPr="00FE1F0A" w:rsidRDefault="00F46704" w:rsidP="00F46704">
            <w:r w:rsidRPr="00FE1F0A">
              <w:t>as in comment</w:t>
            </w:r>
          </w:p>
        </w:tc>
        <w:tc>
          <w:tcPr>
            <w:tcW w:w="2830" w:type="dxa"/>
            <w:hideMark/>
          </w:tcPr>
          <w:p w:rsidR="00F46704" w:rsidRDefault="00457CC7" w:rsidP="00F46704">
            <w:pPr>
              <w:rPr>
                <w:lang w:eastAsia="ko-KR"/>
              </w:rPr>
            </w:pPr>
            <w:r>
              <w:rPr>
                <w:lang w:eastAsia="ko-KR"/>
              </w:rPr>
              <w:t>R</w:t>
            </w:r>
            <w:r>
              <w:rPr>
                <w:rFonts w:hint="eastAsia"/>
                <w:lang w:eastAsia="ko-KR"/>
              </w:rPr>
              <w:t>evised.</w:t>
            </w:r>
          </w:p>
          <w:p w:rsidR="00457CC7" w:rsidRDefault="00457CC7" w:rsidP="00F46704">
            <w:pPr>
              <w:rPr>
                <w:lang w:eastAsia="ko-KR"/>
              </w:rPr>
            </w:pPr>
          </w:p>
          <w:p w:rsidR="00457CC7" w:rsidRDefault="00457CC7" w:rsidP="00F46704">
            <w:pPr>
              <w:rPr>
                <w:lang w:eastAsia="ko-KR"/>
              </w:rPr>
            </w:pPr>
            <w:r>
              <w:rPr>
                <w:lang w:eastAsia="ko-KR"/>
              </w:rPr>
              <w:t xml:space="preserve">For cyclic shift value for NGV modulated field is defined in clause </w:t>
            </w:r>
            <w:r w:rsidRPr="00457CC7">
              <w:rPr>
                <w:lang w:eastAsia="ko-KR"/>
              </w:rPr>
              <w:t>32.3.7.3.2</w:t>
            </w:r>
            <w:r>
              <w:rPr>
                <w:lang w:eastAsia="ko-KR"/>
              </w:rPr>
              <w:t xml:space="preserve">. </w:t>
            </w:r>
            <w:r w:rsidR="002F57AD">
              <w:rPr>
                <w:lang w:eastAsia="ko-KR"/>
              </w:rPr>
              <w:t>So</w:t>
            </w:r>
            <w:r>
              <w:rPr>
                <w:lang w:eastAsia="ko-KR"/>
              </w:rPr>
              <w:t xml:space="preserve">, we can refer this clause. </w:t>
            </w:r>
          </w:p>
          <w:p w:rsidR="002F57AD" w:rsidRDefault="002F57AD" w:rsidP="00F46704">
            <w:pPr>
              <w:rPr>
                <w:lang w:eastAsia="ko-KR"/>
              </w:rPr>
            </w:pPr>
          </w:p>
          <w:p w:rsidR="002F57AD" w:rsidRPr="00FE1F0A" w:rsidRDefault="002F57AD" w:rsidP="00F46704">
            <w:pPr>
              <w:rPr>
                <w:lang w:eastAsia="ko-KR"/>
              </w:rPr>
            </w:pPr>
            <w:proofErr w:type="spellStart"/>
            <w:r w:rsidRPr="002E003D">
              <w:rPr>
                <w:color w:val="000000" w:themeColor="text1"/>
                <w:lang w:eastAsia="ko-KR"/>
              </w:rPr>
              <w:t>TGb</w:t>
            </w:r>
            <w:r>
              <w:rPr>
                <w:color w:val="000000" w:themeColor="text1"/>
                <w:lang w:eastAsia="ko-KR"/>
              </w:rPr>
              <w:t>d</w:t>
            </w:r>
            <w:proofErr w:type="spellEnd"/>
            <w:r w:rsidRPr="002E003D">
              <w:rPr>
                <w:color w:val="000000" w:themeColor="text1"/>
                <w:lang w:eastAsia="ko-KR"/>
              </w:rPr>
              <w:t xml:space="preserve"> editor to make the changes shown</w:t>
            </w:r>
            <w:r>
              <w:rPr>
                <w:color w:val="000000" w:themeColor="text1"/>
                <w:lang w:eastAsia="ko-KR"/>
              </w:rPr>
              <w:t xml:space="preserve"> </w:t>
            </w:r>
            <w:r w:rsidRPr="00B50218">
              <w:rPr>
                <w:lang w:eastAsia="ko-KR"/>
              </w:rPr>
              <w:t>in 11-20/</w:t>
            </w:r>
            <w:r w:rsidR="008C6696">
              <w:rPr>
                <w:lang w:eastAsia="ko-KR"/>
              </w:rPr>
              <w:t>1061r0</w:t>
            </w:r>
          </w:p>
        </w:tc>
      </w:tr>
    </w:tbl>
    <w:p w:rsidR="00FE1F0A" w:rsidRDefault="00FE1F0A"/>
    <w:p w:rsidR="00140F01" w:rsidRDefault="00140F01" w:rsidP="00140F01">
      <w:pPr>
        <w:pStyle w:val="3"/>
        <w:rPr>
          <w:lang w:eastAsia="ko-KR"/>
        </w:rPr>
      </w:pPr>
      <w:proofErr w:type="gramStart"/>
      <w:r>
        <w:rPr>
          <w:lang w:eastAsia="ko-KR"/>
        </w:rPr>
        <w:t>P</w:t>
      </w:r>
      <w:r>
        <w:rPr>
          <w:rFonts w:hint="eastAsia"/>
          <w:lang w:eastAsia="ko-KR"/>
        </w:rPr>
        <w:t>ropose</w:t>
      </w:r>
      <w:r>
        <w:rPr>
          <w:lang w:eastAsia="ko-KR"/>
        </w:rPr>
        <w:t xml:space="preserve"> :</w:t>
      </w:r>
      <w:proofErr w:type="gramEnd"/>
    </w:p>
    <w:p w:rsidR="00F51AB1" w:rsidRDefault="00F51AB1" w:rsidP="00F51AB1">
      <w:pPr>
        <w:rPr>
          <w:lang w:eastAsia="ko-KR"/>
        </w:rPr>
      </w:pPr>
      <w:proofErr w:type="gramStart"/>
      <w:r>
        <w:rPr>
          <w:lang w:eastAsia="ko-KR"/>
        </w:rPr>
        <w:t>D</w:t>
      </w:r>
      <w:r>
        <w:rPr>
          <w:rFonts w:hint="eastAsia"/>
          <w:lang w:eastAsia="ko-KR"/>
        </w:rPr>
        <w:t xml:space="preserve">iscussion </w:t>
      </w:r>
      <w:r>
        <w:rPr>
          <w:lang w:eastAsia="ko-KR"/>
        </w:rPr>
        <w:t>:</w:t>
      </w:r>
      <w:proofErr w:type="gramEnd"/>
      <w:r>
        <w:rPr>
          <w:lang w:eastAsia="ko-KR"/>
        </w:rPr>
        <w:t xml:space="preserve"> </w:t>
      </w:r>
      <w:r w:rsidR="008228A5">
        <w:rPr>
          <w:lang w:eastAsia="ko-KR"/>
        </w:rPr>
        <w:t>I</w:t>
      </w:r>
      <w:r w:rsidR="005C70EC">
        <w:rPr>
          <w:lang w:eastAsia="ko-KR"/>
        </w:rPr>
        <w:t xml:space="preserve">n 20MHz transmission, NGV-LTF-2x sequence is equal to VHT-LTF sequence for 40MHz transmission. </w:t>
      </w:r>
      <w:r w:rsidR="008228A5">
        <w:rPr>
          <w:lang w:eastAsia="ko-KR"/>
        </w:rPr>
        <w:t>VHT-LTF sequence for 40MHz transmission is defined as follow.</w:t>
      </w:r>
    </w:p>
    <w:p w:rsidR="008228A5" w:rsidRPr="00F51AB1" w:rsidRDefault="008228A5" w:rsidP="00F51AB1">
      <w:pPr>
        <w:rPr>
          <w:lang w:eastAsia="ko-KR"/>
        </w:rPr>
      </w:pPr>
      <w:r>
        <w:rPr>
          <w:noProof/>
          <w:lang w:val="en-US" w:eastAsia="ko-KR"/>
        </w:rPr>
        <w:drawing>
          <wp:inline distT="0" distB="0" distL="0" distR="0">
            <wp:extent cx="4965700" cy="31750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0" cy="317500"/>
                    </a:xfrm>
                    <a:prstGeom prst="rect">
                      <a:avLst/>
                    </a:prstGeom>
                    <a:noFill/>
                    <a:ln>
                      <a:noFill/>
                    </a:ln>
                  </pic:spPr>
                </pic:pic>
              </a:graphicData>
            </a:graphic>
          </wp:inline>
        </w:drawing>
      </w:r>
    </w:p>
    <w:p w:rsidR="001F619A" w:rsidRDefault="008228A5" w:rsidP="001F619A">
      <w:pPr>
        <w:rPr>
          <w:lang w:eastAsia="ko-KR"/>
        </w:rPr>
      </w:pPr>
      <w:r>
        <w:rPr>
          <w:rFonts w:hint="eastAsia"/>
          <w:lang w:eastAsia="ko-KR"/>
        </w:rPr>
        <w:t xml:space="preserve">                          = {</w:t>
      </w:r>
      <m:oMath>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1,</m:t>
        </m:r>
        <m:r>
          <w:rPr>
            <w:rFonts w:ascii="Cambria Math" w:hAnsi="Cambria Math"/>
            <w:color w:val="FF0000"/>
          </w:rPr>
          <m:t xml:space="preserve"> 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 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oMath>
      <w:r>
        <w:rPr>
          <w:lang w:eastAsia="ko-KR"/>
        </w:rPr>
        <w:t xml:space="preserve">, </w:t>
      </w:r>
      <w:r w:rsidRPr="00D05B89">
        <w:rPr>
          <w:color w:val="FF0000"/>
          <w:lang w:eastAsia="ko-KR"/>
        </w:rPr>
        <w:t>1</w:t>
      </w:r>
      <w:proofErr w:type="gramStart"/>
      <w:r>
        <w:rPr>
          <w:lang w:eastAsia="ko-KR"/>
        </w:rPr>
        <w:t xml:space="preserve">, </w:t>
      </w:r>
      <w:proofErr w:type="gramEnd"/>
      <m:oMath>
        <m:r>
          <w:rPr>
            <w:rFonts w:ascii="Cambria Math" w:hAnsi="Cambria Math"/>
          </w:rPr>
          <m:t xml:space="preserve">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oMath>
      <w:r>
        <w:rPr>
          <w:rFonts w:hint="eastAsia"/>
          <w:lang w:eastAsia="ko-KR"/>
        </w:rPr>
        <w:t>, -1</w:t>
      </w:r>
      <w:r>
        <w:rPr>
          <w:lang w:eastAsia="ko-KR"/>
        </w:rPr>
        <w:t xml:space="preserve">, </w:t>
      </w:r>
      <w:r w:rsidRPr="00D05B89">
        <w:rPr>
          <w:color w:val="FF0000"/>
          <w:lang w:eastAsia="ko-KR"/>
        </w:rPr>
        <w:t>-1</w:t>
      </w:r>
      <w:r>
        <w:rPr>
          <w:lang w:eastAsia="ko-KR"/>
        </w:rPr>
        <w:t xml:space="preserve">, -1, </w:t>
      </w:r>
      <w:r w:rsidRPr="00D05B89">
        <w:rPr>
          <w:color w:val="FF0000"/>
          <w:lang w:eastAsia="ko-KR"/>
        </w:rPr>
        <w:t>1</w:t>
      </w:r>
      <w:r>
        <w:rPr>
          <w:lang w:eastAsia="ko-KR"/>
        </w:rPr>
        <w:t xml:space="preserve">, 0 , 0, 0, </w:t>
      </w:r>
      <w:r w:rsidRPr="00D05B89">
        <w:rPr>
          <w:color w:val="FF0000"/>
          <w:lang w:eastAsia="ko-KR"/>
        </w:rPr>
        <w:t>-1</w:t>
      </w:r>
      <w:r w:rsidRPr="00D05B89">
        <w:rPr>
          <w:color w:val="000000" w:themeColor="text1"/>
          <w:lang w:eastAsia="ko-KR"/>
        </w:rPr>
        <w:t xml:space="preserve">, 1, </w:t>
      </w:r>
      <w:r w:rsidRPr="00D05B89">
        <w:rPr>
          <w:color w:val="FF0000"/>
          <w:lang w:eastAsia="ko-KR"/>
        </w:rPr>
        <w:t>1</w:t>
      </w:r>
      <w:r w:rsidRPr="00D05B89">
        <w:rPr>
          <w:color w:val="000000" w:themeColor="text1"/>
          <w:lang w:eastAsia="ko-KR"/>
        </w:rPr>
        <w:t xml:space="preserve">, -1, </w:t>
      </w:r>
      <m:oMath>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 xml:space="preserve"> ,1 ,</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 1,</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,1,</m:t>
        </m:r>
        <m:r>
          <w:rPr>
            <w:rFonts w:ascii="Cambria Math" w:hAnsi="Cambria Math"/>
            <w:color w:val="FF0000"/>
          </w:rPr>
          <m:t>1</m:t>
        </m:r>
        <m:r>
          <w:rPr>
            <w:rFonts w:ascii="Cambria Math" w:hAnsi="Cambria Math"/>
            <w:color w:val="000000" w:themeColor="text1"/>
          </w:rPr>
          <m:t>,1</m:t>
        </m:r>
      </m:oMath>
      <w:r w:rsidRPr="00D05B89">
        <w:rPr>
          <w:color w:val="000000" w:themeColor="text1"/>
          <w:lang w:eastAsia="ko-KR"/>
        </w:rPr>
        <w:t xml:space="preserve">, </w:t>
      </w:r>
      <w:r w:rsidRPr="00D05B89">
        <w:rPr>
          <w:color w:val="FF0000"/>
          <w:lang w:eastAsia="ko-KR"/>
        </w:rPr>
        <w:t>1</w:t>
      </w:r>
      <w:r w:rsidR="00904B5A" w:rsidRPr="00D05B89">
        <w:rPr>
          <w:color w:val="000000" w:themeColor="text1"/>
          <w:lang w:eastAsia="ko-KR"/>
        </w:rPr>
        <w:t xml:space="preserve">, </w:t>
      </w:r>
      <m:oMath>
        <m:r>
          <w:rPr>
            <w:rFonts w:ascii="Cambria Math" w:hAnsi="Cambria Math"/>
          </w:rPr>
          <m:t xml:space="preserve">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1,</m:t>
        </m:r>
        <m:r>
          <w:rPr>
            <w:rFonts w:ascii="Cambria Math" w:hAnsi="Cambria Math"/>
            <w:color w:val="FF0000"/>
          </w:rPr>
          <m:t xml:space="preserve"> -1</m:t>
        </m:r>
        <m:r>
          <w:rPr>
            <w:rFonts w:ascii="Cambria Math" w:hAnsi="Cambria Math"/>
          </w:rPr>
          <m:t xml:space="preserve">, 1, </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 -1 ,</m:t>
        </m:r>
        <m:r>
          <w:rPr>
            <w:rFonts w:ascii="Cambria Math" w:hAnsi="Cambria Math"/>
            <w:color w:val="FF0000"/>
          </w:rPr>
          <m:t>-1</m:t>
        </m:r>
        <m:r>
          <w:rPr>
            <w:rFonts w:ascii="Cambria Math" w:hAnsi="Cambria Math"/>
          </w:rPr>
          <m:t xml:space="preserve"> ,-1 ,</m:t>
        </m:r>
        <m:r>
          <w:rPr>
            <w:rFonts w:ascii="Cambria Math" w:hAnsi="Cambria Math"/>
            <w:color w:val="FF0000"/>
          </w:rPr>
          <m:t>-1</m:t>
        </m:r>
        <m:r>
          <w:rPr>
            <w:rFonts w:ascii="Cambria Math" w:hAnsi="Cambria Math"/>
          </w:rPr>
          <m:t xml:space="preserve"> ,1,</m:t>
        </m:r>
        <m:r>
          <w:rPr>
            <w:rFonts w:ascii="Cambria Math" w:hAnsi="Cambria Math"/>
            <w:color w:val="FF0000"/>
          </w:rPr>
          <m:t>1</m:t>
        </m:r>
        <m:r>
          <w:rPr>
            <w:rFonts w:ascii="Cambria Math" w:hAnsi="Cambria Math"/>
          </w:rPr>
          <m:t xml:space="preserve">,-1, </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r>
          <w:rPr>
            <w:rFonts w:ascii="Cambria Math" w:hAnsi="Cambria Math"/>
          </w:rPr>
          <m:t>,1,</m:t>
        </m:r>
        <m:r>
          <w:rPr>
            <w:rFonts w:ascii="Cambria Math" w:hAnsi="Cambria Math"/>
            <w:color w:val="FF0000"/>
          </w:rPr>
          <m:t>1</m:t>
        </m:r>
      </m:oMath>
      <w:r w:rsidR="00904B5A">
        <w:rPr>
          <w:rFonts w:hint="eastAsia"/>
          <w:lang w:eastAsia="ko-KR"/>
        </w:rPr>
        <w:t xml:space="preserve"> } </w:t>
      </w:r>
    </w:p>
    <w:p w:rsidR="00D05B89" w:rsidRDefault="00904B5A" w:rsidP="00D05B89">
      <w:pPr>
        <w:rPr>
          <w:lang w:eastAsia="ko-KR"/>
        </w:rPr>
      </w:pPr>
      <w:r>
        <w:rPr>
          <w:lang w:eastAsia="ko-KR"/>
        </w:rPr>
        <w:t>F</w:t>
      </w:r>
      <w:r>
        <w:rPr>
          <w:rFonts w:hint="eastAsia"/>
          <w:lang w:eastAsia="ko-KR"/>
        </w:rPr>
        <w:t xml:space="preserve">or </w:t>
      </w:r>
      <w:r>
        <w:rPr>
          <w:lang w:eastAsia="ko-KR"/>
        </w:rPr>
        <w:t xml:space="preserve">the sequence of NGV-LTF-1x, we only take the sequence that is mapped on the even tone in frequency in the above LTF sequence. In the above sequence, the value as marked with red is the sequence was mapped on even tone index. So, the NGV-LTF-1x sequence can be composed </w:t>
      </w:r>
      <w:r w:rsidR="00D05B89">
        <w:rPr>
          <w:lang w:eastAsia="ko-KR"/>
        </w:rPr>
        <w:t xml:space="preserve">with sequences </w:t>
      </w:r>
      <w:proofErr w:type="spellStart"/>
      <w:r w:rsidR="00D05B89">
        <w:rPr>
          <w:lang w:eastAsia="ko-KR"/>
        </w:rPr>
        <w:t>maked</w:t>
      </w:r>
      <w:proofErr w:type="spellEnd"/>
      <w:r w:rsidR="00D05B89">
        <w:rPr>
          <w:lang w:eastAsia="ko-KR"/>
        </w:rPr>
        <w:t xml:space="preserve"> as red in the above </w:t>
      </w:r>
    </w:p>
    <w:p w:rsidR="00904B5A" w:rsidRDefault="00904B5A" w:rsidP="001F619A">
      <w:pPr>
        <w:rPr>
          <w:lang w:eastAsia="ko-KR"/>
        </w:rPr>
      </w:pPr>
    </w:p>
    <w:p w:rsidR="008228A5" w:rsidRDefault="008228A5" w:rsidP="001F619A">
      <w:pPr>
        <w:rPr>
          <w:lang w:eastAsia="ko-KR"/>
        </w:rPr>
      </w:pPr>
    </w:p>
    <w:p w:rsidR="001F619A" w:rsidRDefault="001F619A" w:rsidP="001F619A">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replace the equation (32-22) with following</w:t>
      </w:r>
    </w:p>
    <w:p w:rsidR="004F24DA" w:rsidRDefault="004F24DA"/>
    <w:p w:rsidR="002C28E5" w:rsidRPr="002C28E5" w:rsidRDefault="002C28E5">
      <w:pPr>
        <w:rPr>
          <w:color w:val="00B0F0"/>
        </w:rPr>
      </w:pPr>
      <m:oMath>
        <m:r>
          <w:rPr>
            <w:rFonts w:ascii="Cambria Math" w:hAnsi="Cambria Math"/>
            <w:color w:val="00B0F0"/>
          </w:rPr>
          <w:lastRenderedPageBreak/>
          <m:t>NGV</m:t>
        </m:r>
        <m:r>
          <m:rPr>
            <m:nor/>
          </m:rPr>
          <w:rPr>
            <w:rFonts w:ascii="Cambria Math" w:hAnsi="Cambria Math"/>
            <w:i/>
            <w:color w:val="00B0F0"/>
          </w:rPr>
          <m:t>-</m:t>
        </m:r>
        <m:sSub>
          <m:sSubPr>
            <m:ctrlPr>
              <w:rPr>
                <w:rFonts w:ascii="Cambria Math" w:hAnsi="Cambria Math"/>
                <w:i/>
                <w:color w:val="00B0F0"/>
              </w:rPr>
            </m:ctrlPr>
          </m:sSubPr>
          <m:e>
            <m:r>
              <w:rPr>
                <w:rFonts w:ascii="Cambria Math" w:hAnsi="Cambria Math"/>
                <w:color w:val="00B0F0"/>
              </w:rPr>
              <m:t>LTF</m:t>
            </m:r>
          </m:e>
          <m:sub>
            <m:r>
              <m:rPr>
                <m:sty m:val="p"/>
              </m:rPr>
              <w:rPr>
                <w:rFonts w:ascii="Cambria Math" w:hAnsi="Cambria Math"/>
                <w:color w:val="00B0F0"/>
              </w:rPr>
              <m:t>-58,58</m:t>
            </m:r>
          </m:sub>
        </m:sSub>
        <m:r>
          <w:rPr>
            <w:rFonts w:ascii="Cambria Math" w:hAnsi="Cambria Math"/>
            <w:color w:val="00B0F0"/>
          </w:rPr>
          <m:t>=</m:t>
        </m:r>
      </m:oMath>
      <w:r w:rsidRPr="002C28E5">
        <w:rPr>
          <w:color w:val="00B0F0"/>
        </w:rPr>
        <w:t>{1,0,-1,0,1,0,-1,0,-1,0,1,0,1,0,1,0,-1,0,1,0,1,0,1,0,1,0,1,0,-1,0,1,0,-1,0,-1,0,-1,0,-1,0,-1,0,1,0,-1,0,-1,0,-1,0,1,0,1,0,-1,0,1,0,0,0,-1,0,1,0,1,0,-1,0,1,0,-1,0,-1,0,1,0,1,0,1,0,-1,0,1,0,1,0,1,0,1,0,1,0,-1,0,1,0,-1,0,-1,0,-1,0,-1,0,-1,0,1,0,-1,0,-1,0,-1,0,1,0,1 }</w:t>
      </w:r>
      <w:r>
        <w:rPr>
          <w:color w:val="00B0F0"/>
        </w:rPr>
        <w:t xml:space="preserve"> </w:t>
      </w:r>
      <w:r w:rsidRPr="002C28E5">
        <w:rPr>
          <w:color w:val="00B050"/>
        </w:rPr>
        <w:t>(#</w:t>
      </w:r>
      <w:r>
        <w:rPr>
          <w:color w:val="00B050"/>
        </w:rPr>
        <w:t>17</w:t>
      </w:r>
      <w:r w:rsidR="00CC0D7A">
        <w:rPr>
          <w:color w:val="00B050"/>
        </w:rPr>
        <w:t>, #309</w:t>
      </w:r>
      <w:r w:rsidRPr="002C28E5">
        <w:rPr>
          <w:color w:val="00B050"/>
        </w:rPr>
        <w:t>)</w:t>
      </w:r>
    </w:p>
    <w:p w:rsidR="004F24DA" w:rsidRDefault="004F24DA"/>
    <w:p w:rsidR="004F24DA" w:rsidRDefault="004F24DA" w:rsidP="004F24D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sidR="001635C3">
        <w:rPr>
          <w:b/>
          <w:i/>
          <w:lang w:eastAsia="ko-KR"/>
        </w:rPr>
        <w:t xml:space="preserve">: please replace the text from </w:t>
      </w:r>
      <w:r>
        <w:rPr>
          <w:b/>
          <w:i/>
          <w:lang w:eastAsia="ko-KR"/>
        </w:rPr>
        <w:t>L</w:t>
      </w:r>
      <w:r w:rsidR="001635C3">
        <w:rPr>
          <w:b/>
          <w:i/>
          <w:lang w:eastAsia="ko-KR"/>
        </w:rPr>
        <w:t xml:space="preserve">1 to L4 in </w:t>
      </w:r>
      <w:r>
        <w:rPr>
          <w:b/>
          <w:i/>
          <w:lang w:eastAsia="ko-KR"/>
        </w:rPr>
        <w:t xml:space="preserve">P50 with following </w:t>
      </w:r>
    </w:p>
    <w:p w:rsidR="00824E91" w:rsidRPr="004F24DA" w:rsidRDefault="004F24DA" w:rsidP="004F24DA">
      <w:r>
        <w:t xml:space="preserve">The generation of time domain symbol of NGV-LTF-1x is equivalent to modulating every other tone in an OFDM symbol of </w:t>
      </w:r>
      <w:r w:rsidRPr="001635C3">
        <w:rPr>
          <w:strike/>
          <w:color w:val="FF0000"/>
        </w:rPr>
        <w:t>3.2</w:t>
      </w:r>
      <w:r w:rsidRPr="001635C3">
        <w:t xml:space="preserve"> </w:t>
      </w:r>
      <w:r w:rsidR="001635C3" w:rsidRPr="001635C3">
        <w:rPr>
          <w:color w:val="00B0F0"/>
        </w:rPr>
        <w:t>6.4</w:t>
      </w:r>
      <w:r w:rsidR="001635C3" w:rsidRPr="001635C3">
        <w:rPr>
          <w:color w:val="00B050"/>
        </w:rPr>
        <w:t>(#148)</w:t>
      </w:r>
      <w:r w:rsidR="001635C3">
        <w:t xml:space="preserve"> </w:t>
      </w:r>
      <w:proofErr w:type="spellStart"/>
      <w:r>
        <w:t>μs</w:t>
      </w:r>
      <w:proofErr w:type="spellEnd"/>
      <w:r>
        <w:t xml:space="preserve"> excluding GI, and then only transmit the first half of the OFDM symbol in time domain, as shown in Figure 32-10 (Generation of NGV-LTF-1x symbols).</w:t>
      </w:r>
      <w:r w:rsidR="001635C3">
        <w:t xml:space="preserve"> </w:t>
      </w:r>
    </w:p>
    <w:p w:rsidR="00824E91" w:rsidRPr="004F24DA" w:rsidRDefault="00824E91"/>
    <w:p w:rsidR="004F24DA" w:rsidRDefault="004F24DA" w:rsidP="004F24D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replace the text in L39P50 with following </w:t>
      </w:r>
    </w:p>
    <w:p w:rsidR="004F24DA" w:rsidRDefault="004F24DA" w:rsidP="004F24DA">
      <w:pPr>
        <w:rPr>
          <w:b/>
          <w:highlight w:val="yellow"/>
          <w:lang w:eastAsia="ko-KR"/>
        </w:rPr>
      </w:pPr>
    </w:p>
    <w:p w:rsidR="00824E91" w:rsidRDefault="00CD26C4">
      <w:pPr>
        <w:rPr>
          <w:color w:val="00B050"/>
          <w:lang w:eastAsia="ko-KR"/>
        </w:rPr>
      </w:pPr>
      <m:oMath>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e>
                  <m:sub>
                    <m:r>
                      <m:rPr>
                        <m:nor/>
                      </m:rPr>
                      <w:rPr>
                        <w:rFonts w:ascii="Cambria Math" w:hAnsi="Cambria Math"/>
                      </w:rPr>
                      <m:t>NGV-LTF</m:t>
                    </m:r>
                  </m:sub>
                </m:sSub>
              </m:e>
            </m:d>
          </m:e>
          <m:sub>
            <m:r>
              <w:rPr>
                <w:rFonts w:ascii="Cambria Math" w:hAnsi="Cambria Math"/>
              </w:rPr>
              <m:t>m,n</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rPr>
                    </m:ctrlPr>
                  </m:sSubPr>
                  <m:e>
                    <m:r>
                      <w:rPr>
                        <w:rFonts w:ascii="Cambria Math" w:hAnsi="Cambria Math"/>
                        <w:strike/>
                        <w:color w:val="FF0000"/>
                      </w:rPr>
                      <m:t>R</m:t>
                    </m:r>
                    <m:r>
                      <w:rPr>
                        <w:rFonts w:ascii="Cambria Math" w:hAnsi="Cambria Math"/>
                        <w:color w:val="00B0F0"/>
                      </w:rPr>
                      <m:t>P</m:t>
                    </m:r>
                  </m:e>
                  <m:sub>
                    <m:r>
                      <m:rPr>
                        <m:nor/>
                      </m:rPr>
                      <w:rPr>
                        <w:rFonts w:ascii="Cambria Math" w:hAnsi="Cambria Math"/>
                      </w:rPr>
                      <m:t>NGV-LTF</m:t>
                    </m:r>
                  </m:sub>
                </m:sSub>
              </m:e>
            </m:d>
          </m:e>
          <m:sub>
            <m:r>
              <w:rPr>
                <w:rFonts w:ascii="Cambria Math" w:hAnsi="Cambria Math"/>
              </w:rPr>
              <m:t>1,n</m:t>
            </m:r>
          </m:sub>
        </m:sSub>
        <m:r>
          <w:rPr>
            <w:rFonts w:ascii="Cambria Math" w:hAnsi="Cambria Math"/>
          </w:rPr>
          <m:t>, 1≤m,n≤</m:t>
        </m:r>
        <m:sSub>
          <m:sSubPr>
            <m:ctrlPr>
              <w:rPr>
                <w:rFonts w:ascii="Cambria Math" w:hAnsi="Cambria Math"/>
              </w:rPr>
            </m:ctrlPr>
          </m:sSubPr>
          <m:e>
            <m:r>
              <w:rPr>
                <w:rFonts w:ascii="Cambria Math" w:hAnsi="Cambria Math"/>
              </w:rPr>
              <m:t>N</m:t>
            </m:r>
          </m:e>
          <m:sub>
            <m:r>
              <m:rPr>
                <m:nor/>
              </m:rPr>
              <w:rPr>
                <w:rFonts w:ascii="Cambria Math" w:hAnsi="Cambria Math"/>
              </w:rPr>
              <m:t>NGV-LTF</m:t>
            </m:r>
          </m:sub>
        </m:sSub>
      </m:oMath>
      <w:r w:rsidR="004F24DA">
        <w:rPr>
          <w:rFonts w:hint="eastAsia"/>
          <w:lang w:eastAsia="ko-KR"/>
        </w:rPr>
        <w:t xml:space="preserve"> </w:t>
      </w:r>
      <w:r w:rsidR="004F24DA" w:rsidRPr="004F24DA">
        <w:rPr>
          <w:rFonts w:hint="eastAsia"/>
          <w:color w:val="00B050"/>
          <w:lang w:eastAsia="ko-KR"/>
        </w:rPr>
        <w:t>(#</w:t>
      </w:r>
      <w:r w:rsidR="004F24DA" w:rsidRPr="004F24DA">
        <w:rPr>
          <w:color w:val="00B050"/>
          <w:lang w:eastAsia="ko-KR"/>
        </w:rPr>
        <w:t>120</w:t>
      </w:r>
      <w:r w:rsidR="004F24DA" w:rsidRPr="004F24DA">
        <w:rPr>
          <w:rFonts w:hint="eastAsia"/>
          <w:color w:val="00B050"/>
          <w:lang w:eastAsia="ko-KR"/>
        </w:rPr>
        <w:t>,</w:t>
      </w:r>
      <w:r w:rsidR="004F24DA">
        <w:rPr>
          <w:color w:val="00B050"/>
          <w:lang w:eastAsia="ko-KR"/>
        </w:rPr>
        <w:t xml:space="preserve"> </w:t>
      </w:r>
      <w:r w:rsidR="004F24DA" w:rsidRPr="004F24DA">
        <w:rPr>
          <w:rFonts w:hint="eastAsia"/>
          <w:color w:val="00B050"/>
          <w:lang w:eastAsia="ko-KR"/>
        </w:rPr>
        <w:t>#</w:t>
      </w:r>
      <w:r w:rsidR="004F24DA" w:rsidRPr="004F24DA">
        <w:rPr>
          <w:color w:val="00B050"/>
          <w:lang w:eastAsia="ko-KR"/>
        </w:rPr>
        <w:t>149</w:t>
      </w:r>
      <w:r w:rsidR="001A7140">
        <w:rPr>
          <w:color w:val="00B050"/>
          <w:lang w:eastAsia="ko-KR"/>
        </w:rPr>
        <w:t>, #169</w:t>
      </w:r>
      <w:r w:rsidR="004F24DA" w:rsidRPr="004F24DA">
        <w:rPr>
          <w:rFonts w:hint="eastAsia"/>
          <w:color w:val="00B050"/>
          <w:lang w:eastAsia="ko-KR"/>
        </w:rPr>
        <w:t>)</w:t>
      </w:r>
    </w:p>
    <w:p w:rsidR="00DF7C25" w:rsidRDefault="00DF7C25">
      <w:pPr>
        <w:rPr>
          <w:color w:val="00B050"/>
          <w:lang w:eastAsia="ko-KR"/>
        </w:rPr>
      </w:pPr>
    </w:p>
    <w:p w:rsidR="00DF7C25" w:rsidRDefault="00DF7C25" w:rsidP="00DF7C25">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equations (32-26) and (32-27) as following</w:t>
      </w:r>
    </w:p>
    <w:p w:rsidR="00DF7C25" w:rsidRPr="001F619A" w:rsidRDefault="00DF7C25" w:rsidP="00DF7C25">
      <w:pPr>
        <w:rPr>
          <w:lang w:eastAsia="ko-KR"/>
        </w:rPr>
      </w:pPr>
    </w:p>
    <w:p w:rsidR="00DF7C25" w:rsidRPr="00D145B5" w:rsidRDefault="00CD26C4" w:rsidP="00DF7C25">
      <w:pPr>
        <w:pStyle w:val="VariableList"/>
        <w:ind w:left="880"/>
        <w:rPr>
          <w:strike/>
          <w:color w:val="FF0000"/>
          <w:w w:val="100"/>
        </w:rPr>
      </w:pPr>
      <m:oMath>
        <m:sSub>
          <m:sSubPr>
            <m:ctrlPr>
              <w:rPr>
                <w:rFonts w:ascii="Cambria Math" w:eastAsiaTheme="minorEastAsia" w:hAnsi="Cambria Math"/>
                <w:i/>
                <w:strike/>
                <w:color w:val="FF0000"/>
                <w:w w:val="100"/>
                <w:lang w:eastAsia="zh-CN"/>
              </w:rPr>
            </m:ctrlPr>
          </m:sSubPr>
          <m:e>
            <m:r>
              <w:rPr>
                <w:rFonts w:ascii="Cambria Math" w:hAnsi="Cambria Math"/>
                <w:strike/>
                <w:color w:val="FF0000"/>
                <w:w w:val="100"/>
              </w:rPr>
              <m:t>P</m:t>
            </m:r>
          </m:e>
          <m:sub>
            <m:r>
              <m:rPr>
                <m:nor/>
              </m:rPr>
              <w:rPr>
                <w:rFonts w:ascii="Cambria Math" w:hAnsi="Cambria Math"/>
                <w:i/>
                <w:strike/>
                <w:color w:val="FF0000"/>
                <w:w w:val="100"/>
              </w:rPr>
              <m:t>NGV-LTF</m:t>
            </m:r>
          </m:sub>
        </m:sSub>
      </m:oMath>
      <w:r w:rsidR="00DF7C25" w:rsidRPr="00D145B5">
        <w:rPr>
          <w:strike/>
          <w:color w:val="FF0000"/>
          <w:w w:val="100"/>
        </w:rPr>
        <w:t xml:space="preserve"> </w:t>
      </w:r>
      <w:proofErr w:type="gramStart"/>
      <w:r w:rsidR="00DF7C25" w:rsidRPr="00D145B5">
        <w:rPr>
          <w:strike/>
          <w:color w:val="FF0000"/>
          <w:w w:val="100"/>
        </w:rPr>
        <w:t>is</w:t>
      </w:r>
      <w:proofErr w:type="gramEnd"/>
      <w:r w:rsidR="00DF7C25" w:rsidRPr="00D145B5">
        <w:rPr>
          <w:strike/>
          <w:color w:val="FF0000"/>
          <w:w w:val="100"/>
        </w:rPr>
        <w:t xml:space="preserve"> defined in </w:t>
      </w:r>
      <w:r w:rsidR="00DF7C25" w:rsidRPr="00D145B5">
        <w:rPr>
          <w:strike/>
          <w:color w:val="FF0000"/>
          <w:w w:val="100"/>
        </w:rPr>
        <w:fldChar w:fldCharType="begin"/>
      </w:r>
      <w:r w:rsidR="00DF7C25" w:rsidRPr="00D145B5">
        <w:rPr>
          <w:strike/>
          <w:color w:val="FF0000"/>
          <w:w w:val="100"/>
        </w:rPr>
        <w:instrText xml:space="preserve"> REF  RTF35383135313a204571756174 \h \* MERGEFORMAT </w:instrText>
      </w:r>
      <w:r w:rsidR="00DF7C25" w:rsidRPr="00D145B5">
        <w:rPr>
          <w:strike/>
          <w:color w:val="FF0000"/>
          <w:w w:val="100"/>
        </w:rPr>
      </w:r>
      <w:r w:rsidR="00DF7C25" w:rsidRPr="00D145B5">
        <w:rPr>
          <w:strike/>
          <w:color w:val="FF0000"/>
          <w:w w:val="100"/>
        </w:rPr>
        <w:fldChar w:fldCharType="separate"/>
      </w:r>
      <w:r w:rsidR="00DF7C25" w:rsidRPr="00D145B5">
        <w:rPr>
          <w:strike/>
          <w:color w:val="FF0000"/>
          <w:w w:val="100"/>
        </w:rPr>
        <w:t>Equation (33-27)</w:t>
      </w:r>
      <w:r w:rsidR="00DF7C25" w:rsidRPr="00D145B5">
        <w:rPr>
          <w:strike/>
          <w:color w:val="FF0000"/>
          <w:w w:val="100"/>
        </w:rPr>
        <w:fldChar w:fldCharType="end"/>
      </w:r>
      <w:r w:rsidR="00DF7C25" w:rsidRPr="00D145B5">
        <w:rPr>
          <w:strike/>
          <w:color w:val="FF0000"/>
          <w:w w:val="100"/>
        </w:rPr>
        <w:tab/>
      </w:r>
      <w:r w:rsidR="00DF7C25" w:rsidRPr="00D145B5">
        <w:rPr>
          <w:strike/>
          <w:color w:val="FF0000"/>
          <w:w w:val="100"/>
        </w:rPr>
        <w:tab/>
      </w:r>
      <w:r w:rsidR="00DF7C25" w:rsidRPr="00D145B5">
        <w:rPr>
          <w:strike/>
          <w:color w:val="FF0000"/>
          <w:w w:val="100"/>
        </w:rPr>
        <w:tab/>
        <w:t>(32-26)</w:t>
      </w:r>
    </w:p>
    <w:bookmarkStart w:id="2" w:name="RTF37313932363a204571756174"/>
    <w:p w:rsidR="00DF7C25" w:rsidRPr="004B5E0E" w:rsidRDefault="00CD26C4" w:rsidP="00DF7C25">
      <w:pPr>
        <w:pStyle w:val="Equation"/>
        <w:rPr>
          <w:rFonts w:eastAsia="맑은 고딕"/>
          <w:w w:val="100"/>
          <w:lang w:eastAsia="ko-KR"/>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 xml:space="preserve">= </m:t>
        </m:r>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r>
          <w:rPr>
            <w:rFonts w:ascii="Cambria Math" w:hAnsi="Cambria Math"/>
            <w:w w:val="100"/>
          </w:rPr>
          <m:t>,</m:t>
        </m:r>
        <m:sSub>
          <m:sSubPr>
            <m:ctrlPr>
              <w:rPr>
                <w:rFonts w:ascii="Cambria Math" w:hAnsi="Cambria Math"/>
                <w:i/>
                <w:strike/>
                <w:color w:val="FF0000"/>
                <w:w w:val="100"/>
              </w:rPr>
            </m:ctrlPr>
          </m:sSubPr>
          <m:e>
            <m:r>
              <w:rPr>
                <w:rFonts w:ascii="Cambria Math" w:hAnsi="Cambria Math"/>
                <w:strike/>
                <w:color w:val="FF0000"/>
                <w:w w:val="100"/>
              </w:rPr>
              <m:t>N</m:t>
            </m:r>
          </m:e>
          <m:sub>
            <m:r>
              <w:rPr>
                <w:rFonts w:ascii="Cambria Math" w:hAnsi="Cambria Math"/>
                <w:strike/>
                <w:color w:val="FF0000"/>
                <w:w w:val="100"/>
              </w:rPr>
              <m:t>STS</m:t>
            </m:r>
          </m:sub>
        </m:sSub>
        <m:r>
          <w:rPr>
            <w:rFonts w:ascii="Cambria Math" w:hAnsi="Cambria Math"/>
            <w:strike/>
            <w:color w:val="FF0000"/>
            <w:w w:val="100"/>
          </w:rPr>
          <m:t>≤4</m:t>
        </m:r>
      </m:oMath>
      <w:r w:rsidR="00DF7C25">
        <w:rPr>
          <w:rFonts w:eastAsia="맑은 고딕" w:hint="eastAsia"/>
          <w:w w:val="100"/>
          <w:lang w:eastAsia="ko-KR"/>
        </w:rPr>
        <w:t xml:space="preserve"> </w:t>
      </w:r>
      <w:r w:rsidR="00DF7C25">
        <w:rPr>
          <w:rFonts w:eastAsia="맑은 고딕"/>
          <w:w w:val="100"/>
          <w:lang w:eastAsia="ko-KR"/>
        </w:rPr>
        <w:t xml:space="preserve"> </w:t>
      </w:r>
      <w:r w:rsidR="00DF7C25">
        <w:rPr>
          <w:rFonts w:eastAsia="맑은 고딕"/>
          <w:w w:val="100"/>
          <w:lang w:eastAsia="ko-KR"/>
        </w:rPr>
        <w:tab/>
      </w:r>
      <w:r w:rsidR="00DF7C25">
        <w:rPr>
          <w:rFonts w:eastAsia="맑은 고딕"/>
          <w:w w:val="100"/>
          <w:lang w:eastAsia="ko-KR"/>
        </w:rPr>
        <w:tab/>
      </w:r>
      <w:r w:rsidR="00DF7C25">
        <w:rPr>
          <w:rFonts w:eastAsia="맑은 고딕"/>
          <w:w w:val="100"/>
          <w:lang w:eastAsia="ko-KR"/>
        </w:rPr>
        <w:tab/>
      </w:r>
      <w:r w:rsidR="00DF7C25">
        <w:rPr>
          <w:rFonts w:eastAsia="맑은 고딕"/>
          <w:w w:val="100"/>
          <w:lang w:eastAsia="ko-KR"/>
        </w:rPr>
        <w:tab/>
        <w:t>(32-2</w:t>
      </w:r>
      <w:r w:rsidR="00DF7C25" w:rsidRPr="00D145B5">
        <w:rPr>
          <w:rFonts w:eastAsia="맑은 고딕"/>
          <w:strike/>
          <w:color w:val="FF0000"/>
          <w:w w:val="100"/>
          <w:lang w:eastAsia="ko-KR"/>
        </w:rPr>
        <w:t>7</w:t>
      </w:r>
      <w:r w:rsidR="00DF7C25" w:rsidRPr="00D145B5">
        <w:rPr>
          <w:rFonts w:eastAsia="맑은 고딕"/>
          <w:color w:val="00B0F0"/>
          <w:w w:val="100"/>
          <w:lang w:eastAsia="ko-KR"/>
        </w:rPr>
        <w:t>6</w:t>
      </w:r>
      <w:proofErr w:type="gramStart"/>
      <w:r w:rsidR="00DF7C25">
        <w:rPr>
          <w:rFonts w:eastAsia="맑은 고딕"/>
          <w:w w:val="100"/>
          <w:lang w:eastAsia="ko-KR"/>
        </w:rPr>
        <w:t xml:space="preserve">)  </w:t>
      </w:r>
      <w:r w:rsidR="00DF7C25" w:rsidRPr="00D145B5">
        <w:rPr>
          <w:rFonts w:eastAsia="맑은 고딕"/>
          <w:color w:val="00B050"/>
          <w:w w:val="100"/>
          <w:lang w:eastAsia="ko-KR"/>
        </w:rPr>
        <w:t>(</w:t>
      </w:r>
      <w:proofErr w:type="gramEnd"/>
      <w:r w:rsidR="00DF7C25" w:rsidRPr="00D145B5">
        <w:rPr>
          <w:rFonts w:eastAsia="맑은 고딕"/>
          <w:color w:val="00B050"/>
          <w:w w:val="100"/>
          <w:lang w:eastAsia="ko-KR"/>
        </w:rPr>
        <w:t>#150)</w:t>
      </w:r>
    </w:p>
    <w:bookmarkEnd w:id="2"/>
    <w:p w:rsidR="00DF7C25" w:rsidRDefault="00DF7C25" w:rsidP="00DF7C25">
      <w:pPr>
        <w:rPr>
          <w:lang w:val="en-US" w:eastAsia="ko-KR"/>
        </w:rPr>
      </w:pPr>
      <w:r>
        <w:rPr>
          <w:lang w:val="en-US" w:eastAsia="ko-KR"/>
        </w:rPr>
        <w:t>Where</w:t>
      </w:r>
    </w:p>
    <w:p w:rsidR="00DF7C25" w:rsidRDefault="00CD26C4" w:rsidP="00DF7C25">
      <m:oMath>
        <m:sSub>
          <m:sSubPr>
            <m:ctrlPr>
              <w:rPr>
                <w:rFonts w:ascii="Cambria Math" w:hAnsi="Cambria Math"/>
                <w:i/>
              </w:rPr>
            </m:ctrlPr>
          </m:sSubPr>
          <m:e>
            <m:r>
              <w:rPr>
                <w:rFonts w:ascii="Cambria Math" w:hAnsi="Cambria Math"/>
              </w:rPr>
              <m:t>P</m:t>
            </m:r>
          </m:e>
          <m:sub>
            <m:r>
              <m:rPr>
                <m:nor/>
              </m:rPr>
              <w:rPr>
                <w:rFonts w:ascii="Cambria Math" w:hAnsi="Cambria Math"/>
                <w:i/>
              </w:rPr>
              <m:t>4×4</m:t>
            </m:r>
          </m:sub>
        </m:sSub>
      </m:oMath>
      <w:r w:rsidR="00DF7C25">
        <w:t xml:space="preserve"> </w:t>
      </w:r>
      <w:proofErr w:type="gramStart"/>
      <w:r w:rsidR="00DF7C25">
        <w:t>is</w:t>
      </w:r>
      <w:proofErr w:type="gramEnd"/>
      <w:r w:rsidR="00DF7C25">
        <w:t xml:space="preserve"> defined in Equation (19-27)</w:t>
      </w:r>
    </w:p>
    <w:p w:rsidR="00DF7C25" w:rsidRPr="00DF7C25" w:rsidRDefault="00DF7C25">
      <w:pPr>
        <w:rPr>
          <w:color w:val="00B050"/>
          <w:lang w:eastAsia="ko-KR"/>
        </w:rPr>
      </w:pPr>
    </w:p>
    <w:p w:rsidR="004F24DA" w:rsidRDefault="004F24DA">
      <w:pPr>
        <w:rPr>
          <w:color w:val="00B050"/>
          <w:lang w:eastAsia="ko-KR"/>
        </w:rPr>
      </w:pPr>
    </w:p>
    <w:p w:rsidR="001A7140" w:rsidRDefault="001A7140" w:rsidP="001A7140">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replace the text in L42P48 with following </w:t>
      </w:r>
    </w:p>
    <w:p w:rsidR="004F24DA" w:rsidRDefault="001A7140">
      <w:pPr>
        <w:rPr>
          <w:lang w:eastAsia="ko-KR"/>
        </w:rPr>
      </w:pPr>
      <w:r w:rsidRPr="001A7140">
        <w:rPr>
          <w:lang w:eastAsia="ko-KR"/>
        </w:rPr>
        <w:t xml:space="preserve">The duration of each NGV-LTF symbol </w:t>
      </w:r>
      <w:r w:rsidRPr="001A7140">
        <w:rPr>
          <w:strike/>
          <w:color w:val="FF0000"/>
          <w:lang w:eastAsia="ko-KR"/>
        </w:rPr>
        <w:t xml:space="preserve">excluding </w:t>
      </w:r>
      <w:proofErr w:type="gramStart"/>
      <w:r w:rsidRPr="001A7140">
        <w:rPr>
          <w:strike/>
          <w:color w:val="FF0000"/>
          <w:lang w:eastAsia="ko-KR"/>
        </w:rPr>
        <w:t>GI</w:t>
      </w:r>
      <w:r w:rsidRPr="001A7140">
        <w:rPr>
          <w:color w:val="00B050"/>
          <w:lang w:eastAsia="ko-KR"/>
        </w:rPr>
        <w:t>(</w:t>
      </w:r>
      <w:proofErr w:type="gramEnd"/>
      <w:r w:rsidRPr="001A7140">
        <w:rPr>
          <w:color w:val="00B050"/>
          <w:lang w:eastAsia="ko-KR"/>
        </w:rPr>
        <w:t>#300)</w:t>
      </w:r>
      <w:r>
        <w:rPr>
          <w:color w:val="00B050"/>
          <w:lang w:eastAsia="ko-KR"/>
        </w:rPr>
        <w:t xml:space="preserve"> </w:t>
      </w:r>
      <w:r w:rsidRPr="001A7140">
        <w:rPr>
          <w:lang w:eastAsia="ko-KR"/>
        </w:rPr>
        <w:t>is TNGV-LTF, defined in Equation (32-17).</w:t>
      </w:r>
    </w:p>
    <w:p w:rsidR="003051CC" w:rsidRDefault="003051CC">
      <w:pPr>
        <w:rPr>
          <w:lang w:eastAsia="ko-KR"/>
        </w:rPr>
      </w:pPr>
    </w:p>
    <w:p w:rsidR="003051CC" w:rsidRDefault="003051CC">
      <w:pPr>
        <w:rPr>
          <w:lang w:eastAsia="ko-KR"/>
        </w:rPr>
      </w:pPr>
    </w:p>
    <w:p w:rsidR="003051CC" w:rsidRDefault="003051CC">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equation (32-18) and (32-19) as following</w:t>
      </w:r>
    </w:p>
    <w:p w:rsidR="003051CC" w:rsidRDefault="003051CC" w:rsidP="003051CC">
      <w:pPr>
        <w:widowControl w:val="0"/>
        <w:autoSpaceDE w:val="0"/>
        <w:autoSpaceDN w:val="0"/>
        <w:adjustRightInd w:val="0"/>
        <w:rPr>
          <w:rFonts w:ascii="Symbol" w:hAnsi="Symbol" w:cs="Symbol"/>
          <w:sz w:val="20"/>
          <w:lang w:val="en-US" w:eastAsia="ko-KR"/>
        </w:rPr>
      </w:pPr>
      <w:proofErr w:type="spellStart"/>
      <w:r w:rsidRPr="003051CC">
        <w:rPr>
          <w:strike/>
          <w:color w:val="FF0000"/>
        </w:rPr>
        <w:t>LTF</w:t>
      </w:r>
      <w:r w:rsidRPr="003051CC">
        <w:rPr>
          <w:strike/>
          <w:color w:val="FF0000"/>
          <w:vertAlign w:val="subscript"/>
        </w:rPr>
        <w:t>left</w:t>
      </w:r>
      <w:proofErr w:type="spellEnd"/>
      <w:r w:rsidRPr="00250623">
        <w:t xml:space="preserve"> </w:t>
      </w:r>
      <w:proofErr w:type="spellStart"/>
      <w:r w:rsidRPr="00BE060C">
        <w:rPr>
          <w:rFonts w:ascii="TimesNewRoman,Italic" w:hAnsi="TimesNewRoman,Italic" w:cs="TimesNewRoman,Italic"/>
          <w:i/>
          <w:iCs/>
          <w:color w:val="00B0F0"/>
          <w:sz w:val="20"/>
          <w:lang w:val="en-US" w:eastAsia="ko-KR"/>
        </w:rPr>
        <w:t>LTF</w:t>
      </w:r>
      <w:r w:rsidRPr="00BE060C">
        <w:rPr>
          <w:rFonts w:ascii="TimesNewRoman,Italic" w:hAnsi="TimesNewRoman,Italic" w:cs="TimesNewRoman,Italic"/>
          <w:i/>
          <w:iCs/>
          <w:color w:val="00B0F0"/>
          <w:sz w:val="14"/>
          <w:szCs w:val="14"/>
          <w:lang w:val="en-US" w:eastAsia="ko-KR"/>
        </w:rPr>
        <w:t>left</w:t>
      </w:r>
      <w:proofErr w:type="spellEnd"/>
      <w:r>
        <w:rPr>
          <w:rFonts w:ascii="TimesNewRoman,Italic" w:hAnsi="TimesNewRoman,Italic" w:cs="TimesNewRoman,Italic"/>
          <w:i/>
          <w:iCs/>
          <w:sz w:val="14"/>
          <w:szCs w:val="14"/>
          <w:lang w:val="en-US" w:eastAsia="ko-KR"/>
        </w:rPr>
        <w:t xml:space="preserve"> </w:t>
      </w:r>
      <w:r>
        <w:rPr>
          <w:rFonts w:ascii="TimesNewRoman" w:hAnsi="TimesNewRoman" w:cs="TimesNewRoman"/>
          <w:sz w:val="20"/>
          <w:lang w:val="en-US" w:eastAsia="ko-KR"/>
        </w:rPr>
        <w:t xml:space="preserve">= </w:t>
      </w:r>
      <m:oMath>
        <m:d>
          <m:dPr>
            <m:begChr m:val="{"/>
            <m:endChr m:val="}"/>
            <m:ctrlPr>
              <w:rPr>
                <w:rFonts w:ascii="Cambria Math" w:hAnsi="Cambria Math"/>
                <w:i/>
              </w:rPr>
            </m:ctrlPr>
          </m:dPr>
          <m:e>
            <m:r>
              <w:rPr>
                <w:rFonts w:ascii="Cambria Math" w:hAnsi="Cambria Math"/>
              </w:rPr>
              <m:t>1, 1, -1, -1, 1, 1, -1, 1, -1, 1, 1 ,1 ,1 ,1 ,1,-1,-1, 1,1,-1,1,-1,1,1,1,1</m:t>
            </m:r>
          </m:e>
        </m:d>
      </m:oMath>
      <w:r>
        <w:rPr>
          <w:rFonts w:ascii="Symbol" w:hAnsi="Symbol" w:cs="Symbol"/>
          <w:sz w:val="20"/>
          <w:lang w:val="en-US" w:eastAsia="ko-KR"/>
        </w:rPr>
        <w:t></w:t>
      </w:r>
      <w:r>
        <w:rPr>
          <w:rFonts w:ascii="Symbol" w:hAnsi="Symbol" w:cs="Symbol"/>
          <w:sz w:val="20"/>
          <w:lang w:val="en-US" w:eastAsia="ko-KR"/>
        </w:rPr>
        <w:tab/>
      </w:r>
      <w:r>
        <w:rPr>
          <w:rFonts w:ascii="Symbol" w:hAnsi="Symbol" w:cs="Symbol"/>
          <w:sz w:val="20"/>
          <w:lang w:val="en-US" w:eastAsia="ko-KR"/>
        </w:rPr>
        <w:tab/>
      </w:r>
      <w:r w:rsidRPr="001A7140">
        <w:rPr>
          <w:lang w:eastAsia="ko-KR"/>
        </w:rPr>
        <w:t>(32-1</w:t>
      </w:r>
      <w:r>
        <w:rPr>
          <w:lang w:eastAsia="ko-KR"/>
        </w:rPr>
        <w:t>8</w:t>
      </w:r>
      <w:r w:rsidRPr="001A7140">
        <w:rPr>
          <w:lang w:eastAsia="ko-KR"/>
        </w:rPr>
        <w:t>).</w:t>
      </w:r>
      <w:r w:rsidR="00BE060C">
        <w:rPr>
          <w:lang w:eastAsia="ko-KR"/>
        </w:rPr>
        <w:t xml:space="preserve"> </w:t>
      </w:r>
      <w:r w:rsidR="00BE060C" w:rsidRPr="00BE060C">
        <w:rPr>
          <w:color w:val="00B050"/>
          <w:lang w:eastAsia="ko-KR"/>
        </w:rPr>
        <w:t>(#301)</w:t>
      </w:r>
    </w:p>
    <w:p w:rsidR="003051CC" w:rsidRDefault="003051CC" w:rsidP="003051CC">
      <w:pPr>
        <w:rPr>
          <w:color w:val="00B050"/>
          <w:lang w:eastAsia="ko-KR"/>
        </w:rPr>
      </w:pPr>
      <w:proofErr w:type="spellStart"/>
      <w:r w:rsidRPr="003051CC">
        <w:rPr>
          <w:strike/>
          <w:color w:val="FF0000"/>
        </w:rPr>
        <w:t>LTF</w:t>
      </w:r>
      <w:r w:rsidRPr="003051CC">
        <w:rPr>
          <w:strike/>
          <w:color w:val="FF0000"/>
          <w:vertAlign w:val="subscript"/>
        </w:rPr>
        <w:t>right</w:t>
      </w:r>
      <w:proofErr w:type="spellEnd"/>
      <w:r w:rsidRPr="003051CC">
        <w:rPr>
          <w:color w:val="FF0000"/>
        </w:rPr>
        <w:t xml:space="preserve"> </w:t>
      </w:r>
      <w:proofErr w:type="spellStart"/>
      <w:r w:rsidRPr="00BE060C">
        <w:rPr>
          <w:rFonts w:ascii="TimesNewRoman,Italic" w:hAnsi="TimesNewRoman,Italic" w:cs="TimesNewRoman,Italic"/>
          <w:i/>
          <w:iCs/>
          <w:color w:val="00B0F0"/>
          <w:sz w:val="20"/>
          <w:lang w:val="en-US" w:eastAsia="ko-KR"/>
        </w:rPr>
        <w:t>LTF</w:t>
      </w:r>
      <w:r w:rsidRPr="00BE060C">
        <w:rPr>
          <w:rFonts w:ascii="TimesNewRoman,Italic" w:hAnsi="TimesNewRoman,Italic" w:cs="TimesNewRoman,Italic"/>
          <w:i/>
          <w:iCs/>
          <w:color w:val="00B0F0"/>
          <w:sz w:val="14"/>
          <w:szCs w:val="14"/>
          <w:lang w:val="en-US" w:eastAsia="ko-KR"/>
        </w:rPr>
        <w:t>right</w:t>
      </w:r>
      <w:proofErr w:type="spellEnd"/>
      <w:r w:rsidRPr="00BE060C">
        <w:rPr>
          <w:rFonts w:ascii="TimesNewRoman,Italic" w:hAnsi="TimesNewRoman,Italic" w:cs="TimesNewRoman,Italic"/>
          <w:i/>
          <w:iCs/>
          <w:color w:val="00B050"/>
          <w:sz w:val="14"/>
          <w:szCs w:val="14"/>
          <w:lang w:val="en-US" w:eastAsia="ko-KR"/>
        </w:rPr>
        <w:t xml:space="preserve"> </w:t>
      </w:r>
      <w:r>
        <w:rPr>
          <w:rFonts w:ascii="TimesNewRoman" w:hAnsi="TimesNewRoman" w:cs="TimesNewRoman"/>
          <w:sz w:val="20"/>
          <w:lang w:val="en-US" w:eastAsia="ko-KR"/>
        </w:rPr>
        <w:t xml:space="preserve">= </w:t>
      </w:r>
      <m:oMath>
        <m:d>
          <m:dPr>
            <m:begChr m:val="{"/>
            <m:endChr m:val="}"/>
            <m:ctrlPr>
              <w:rPr>
                <w:rFonts w:ascii="Cambria Math" w:hAnsi="Cambria Math"/>
                <w:i/>
              </w:rPr>
            </m:ctrlPr>
          </m:dPr>
          <m:e>
            <m:r>
              <w:rPr>
                <w:rFonts w:ascii="Cambria Math" w:hAnsi="Cambria Math"/>
              </w:rPr>
              <m:t>1, -1, -1, 1, 1, -1, 1, -1,1, -1, -1 ,-1 ,-1 ,-1 ,1,1,-1, -1,1,-1,1,-1,1,1,1,1</m:t>
            </m:r>
          </m:e>
        </m:d>
      </m:oMath>
      <w:r>
        <w:rPr>
          <w:rFonts w:ascii="Symbol" w:hAnsi="Symbol" w:cs="Symbol"/>
          <w:sz w:val="20"/>
          <w:lang w:val="en-US" w:eastAsia="ko-KR"/>
        </w:rPr>
        <w:tab/>
      </w:r>
      <w:r w:rsidRPr="003051CC">
        <w:rPr>
          <w:lang w:eastAsia="ko-KR"/>
        </w:rPr>
        <w:t>(32-19).</w:t>
      </w:r>
      <w:r w:rsidR="00BE060C">
        <w:rPr>
          <w:lang w:eastAsia="ko-KR"/>
        </w:rPr>
        <w:t xml:space="preserve"> </w:t>
      </w:r>
      <w:r w:rsidR="00BE060C" w:rsidRPr="00BE060C">
        <w:rPr>
          <w:color w:val="00B050"/>
          <w:lang w:eastAsia="ko-KR"/>
        </w:rPr>
        <w:t>(#302)</w:t>
      </w:r>
    </w:p>
    <w:p w:rsidR="00BE060C" w:rsidRDefault="00BE060C" w:rsidP="003051CC">
      <w:pPr>
        <w:rPr>
          <w:lang w:eastAsia="ko-KR"/>
        </w:rPr>
      </w:pPr>
    </w:p>
    <w:p w:rsidR="001F619A" w:rsidRDefault="001F619A" w:rsidP="001F619A">
      <w:pPr>
        <w:rPr>
          <w:lang w:eastAsia="ko-KR"/>
        </w:rPr>
      </w:pPr>
    </w:p>
    <w:p w:rsidR="00D145B5" w:rsidRDefault="00D145B5" w:rsidP="003051CC">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text </w:t>
      </w:r>
      <w:r w:rsidR="00862699">
        <w:rPr>
          <w:b/>
          <w:i/>
          <w:lang w:eastAsia="ko-KR"/>
        </w:rPr>
        <w:t xml:space="preserve">of </w:t>
      </w:r>
      <w:r>
        <w:rPr>
          <w:b/>
          <w:i/>
          <w:lang w:eastAsia="ko-KR"/>
        </w:rPr>
        <w:t>L65P48 as following</w:t>
      </w:r>
    </w:p>
    <w:p w:rsidR="00D145B5" w:rsidRDefault="00D145B5" w:rsidP="003051CC">
      <w:pPr>
        <w:rPr>
          <w:lang w:val="en-US" w:eastAsia="ko-KR"/>
        </w:rPr>
      </w:pPr>
      <w:r w:rsidRPr="00D145B5">
        <w:rPr>
          <w:lang w:val="en-US" w:eastAsia="ko-KR"/>
        </w:rPr>
        <w:t xml:space="preserve">In a 10 MHz transmission, the </w:t>
      </w:r>
      <w:r w:rsidRPr="00D145B5">
        <w:rPr>
          <w:strike/>
          <w:color w:val="FF0000"/>
          <w:lang w:val="en-US" w:eastAsia="ko-KR"/>
        </w:rPr>
        <w:t xml:space="preserve">1x </w:t>
      </w:r>
      <w:r w:rsidRPr="00D145B5">
        <w:rPr>
          <w:lang w:val="en-US" w:eastAsia="ko-KR"/>
        </w:rPr>
        <w:t>NGV-LTF</w:t>
      </w:r>
      <w:r w:rsidRPr="00D145B5">
        <w:rPr>
          <w:color w:val="00B0F0"/>
          <w:lang w:val="en-US" w:eastAsia="ko-KR"/>
        </w:rPr>
        <w:t>-1x</w:t>
      </w:r>
      <w:r>
        <w:rPr>
          <w:color w:val="00B0F0"/>
          <w:lang w:val="en-US" w:eastAsia="ko-KR"/>
        </w:rPr>
        <w:t xml:space="preserve"> </w:t>
      </w:r>
      <w:r w:rsidRPr="00D145B5">
        <w:rPr>
          <w:color w:val="00B050"/>
          <w:lang w:val="en-US" w:eastAsia="ko-KR"/>
        </w:rPr>
        <w:t>(#</w:t>
      </w:r>
      <w:r w:rsidR="00D72507">
        <w:rPr>
          <w:color w:val="00B050"/>
          <w:lang w:val="en-US" w:eastAsia="ko-KR"/>
        </w:rPr>
        <w:t>303</w:t>
      </w:r>
      <w:r w:rsidRPr="00D145B5">
        <w:rPr>
          <w:color w:val="00B050"/>
          <w:lang w:val="en-US" w:eastAsia="ko-KR"/>
        </w:rPr>
        <w:t>)</w:t>
      </w:r>
      <w:r w:rsidRPr="00D145B5">
        <w:rPr>
          <w:lang w:val="en-US" w:eastAsia="ko-KR"/>
        </w:rPr>
        <w:t xml:space="preserve"> sequence transmitted is given by Equation (32-20).</w:t>
      </w:r>
    </w:p>
    <w:p w:rsidR="00D72507" w:rsidRDefault="00D72507" w:rsidP="003051CC">
      <w:pPr>
        <w:rPr>
          <w:lang w:val="en-US" w:eastAsia="ko-KR"/>
        </w:rPr>
      </w:pPr>
    </w:p>
    <w:p w:rsidR="00D72507" w:rsidRDefault="00D72507" w:rsidP="00D72507"/>
    <w:p w:rsidR="00D72507" w:rsidRDefault="00D72507" w:rsidP="00D72507">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equation (32-21) as following</w:t>
      </w:r>
    </w:p>
    <w:p w:rsidR="00D72507" w:rsidRPr="004758A8" w:rsidRDefault="00D72507" w:rsidP="00D72507">
      <w:pPr>
        <w:pStyle w:val="Equation"/>
        <w:rPr>
          <w:rFonts w:eastAsia="맑은 고딕"/>
          <w:w w:val="100"/>
          <w:lang w:eastAsia="ko-KR"/>
        </w:rPr>
      </w:pPr>
      <m:oMath>
        <m:r>
          <w:rPr>
            <w:rFonts w:ascii="Cambria Math" w:hAnsi="Cambria Math"/>
            <w:w w:val="100"/>
          </w:rPr>
          <m:t>NGV</m:t>
        </m:r>
        <m:r>
          <m:rPr>
            <m:nor/>
          </m:rPr>
          <w:rPr>
            <w:rFonts w:ascii="Cambria Math" w:hAnsi="Cambria Math"/>
            <w:i/>
            <w:w w:val="100"/>
          </w:rPr>
          <m:t>-</m:t>
        </m:r>
        <m:sSub>
          <m:sSubPr>
            <m:ctrlPr>
              <w:rPr>
                <w:rFonts w:ascii="Cambria Math" w:hAnsi="Cambria Math"/>
                <w:i/>
                <w:w w:val="100"/>
              </w:rPr>
            </m:ctrlPr>
          </m:sSubPr>
          <m:e>
            <m:r>
              <w:rPr>
                <w:rFonts w:ascii="Cambria Math" w:hAnsi="Cambria Math"/>
                <w:w w:val="100"/>
              </w:rPr>
              <m:t>LTF</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r>
          <w:rPr>
            <w:rFonts w:ascii="Cambria Math" w:hAnsi="Cambria Math"/>
            <w:w w:val="100"/>
          </w:rPr>
          <m:t xml:space="preserve"> </m:t>
        </m:r>
        <m:m>
          <m:mPr>
            <m:mcs>
              <m:mc>
                <m:mcPr>
                  <m:count m:val="1"/>
                  <m:mcJc m:val="left"/>
                </m:mcPr>
              </m:mc>
            </m:mcs>
            <m:ctrlPr>
              <w:rPr>
                <w:rFonts w:ascii="Cambria Math" w:hAnsi="Cambria Math"/>
                <w:i/>
                <w:w w:val="100"/>
              </w:rPr>
            </m:ctrlPr>
          </m:mPr>
          <m:mr>
            <m:e>
              <m:r>
                <m:rPr>
                  <m:sty m:val="p"/>
                </m:rPr>
                <w:rPr>
                  <w:rFonts w:ascii="Cambria Math" w:hAnsi="Cambria Math"/>
                  <w:w w:val="100"/>
                </w:rPr>
                <m:t xml:space="preserve">= </m:t>
              </m:r>
              <m:d>
                <m:dPr>
                  <m:begChr m:val="{"/>
                  <m:endChr m:val="}"/>
                  <m:ctrlPr>
                    <w:rPr>
                      <w:rFonts w:ascii="Cambria Math" w:hAnsi="Cambria Math"/>
                      <w:i/>
                      <w:w w:val="100"/>
                    </w:rPr>
                  </m:ctrlPr>
                </m:dPr>
                <m:e>
                  <m:r>
                    <w:rPr>
                      <w:rFonts w:ascii="Cambria Math" w:hAnsi="Cambria Math"/>
                      <w:w w:val="100"/>
                    </w:rPr>
                    <m:t>1, 1,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,0,</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m:t>
                  </m:r>
                </m:e>
              </m:d>
            </m:e>
          </m:mr>
          <m:mr>
            <m:e>
              <m:r>
                <w:rPr>
                  <w:rFonts w:ascii="Cambria Math" w:hAnsi="Cambria Math"/>
                  <w:color w:val="00B0F0"/>
                  <w:w w:val="100"/>
                </w:rPr>
                <m:t xml:space="preserve">= </m:t>
              </m:r>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e>
          </m:mr>
        </m:m>
      </m:oMath>
      <w:r>
        <w:rPr>
          <w:rFonts w:eastAsia="맑은 고딕" w:hint="eastAsia"/>
          <w:w w:val="100"/>
          <w:lang w:eastAsia="ko-KR"/>
        </w:rPr>
        <w:t xml:space="preserve">  </w:t>
      </w:r>
      <w:r>
        <w:rPr>
          <w:rFonts w:eastAsia="맑은 고딕"/>
          <w:w w:val="100"/>
          <w:lang w:eastAsia="ko-KR"/>
        </w:rPr>
        <w:tab/>
      </w:r>
      <w:r>
        <w:rPr>
          <w:rFonts w:eastAsia="맑은 고딕"/>
          <w:w w:val="100"/>
          <w:lang w:eastAsia="ko-KR"/>
        </w:rPr>
        <w:tab/>
      </w:r>
      <w:r>
        <w:rPr>
          <w:rFonts w:eastAsia="맑은 고딕" w:hint="eastAsia"/>
          <w:w w:val="100"/>
          <w:lang w:eastAsia="ko-KR"/>
        </w:rPr>
        <w:t>(</w:t>
      </w:r>
      <w:r>
        <w:rPr>
          <w:rFonts w:eastAsia="맑은 고딕"/>
          <w:w w:val="100"/>
          <w:lang w:eastAsia="ko-KR"/>
        </w:rPr>
        <w:t>32- 21</w:t>
      </w:r>
      <w:r>
        <w:rPr>
          <w:rFonts w:eastAsia="맑은 고딕" w:hint="eastAsia"/>
          <w:w w:val="100"/>
          <w:lang w:eastAsia="ko-KR"/>
        </w:rPr>
        <w:t>)</w:t>
      </w:r>
      <w:r w:rsidR="00CC0D7A">
        <w:rPr>
          <w:rFonts w:eastAsia="맑은 고딕"/>
          <w:w w:val="100"/>
          <w:lang w:eastAsia="ko-KR"/>
        </w:rPr>
        <w:t xml:space="preserve"> </w:t>
      </w:r>
      <w:r w:rsidR="00CC0D7A" w:rsidRPr="00CC0D7A">
        <w:rPr>
          <w:rFonts w:eastAsia="맑은 고딕"/>
          <w:color w:val="00B050"/>
          <w:w w:val="100"/>
          <w:lang w:eastAsia="ko-KR"/>
        </w:rPr>
        <w:t>(#305,</w:t>
      </w:r>
      <w:r w:rsidR="00CC0D7A">
        <w:rPr>
          <w:rFonts w:eastAsia="맑은 고딕"/>
          <w:color w:val="00B050"/>
          <w:w w:val="100"/>
          <w:lang w:eastAsia="ko-KR"/>
        </w:rPr>
        <w:t xml:space="preserve"> </w:t>
      </w:r>
      <w:r w:rsidR="00CC0D7A" w:rsidRPr="00CC0D7A">
        <w:rPr>
          <w:rFonts w:eastAsia="맑은 고딕"/>
          <w:color w:val="00B050"/>
          <w:w w:val="100"/>
          <w:lang w:eastAsia="ko-KR"/>
        </w:rPr>
        <w:t>#306)</w:t>
      </w:r>
    </w:p>
    <w:p w:rsidR="00D72507" w:rsidRDefault="00D72507" w:rsidP="00D72507">
      <w:pPr>
        <w:pStyle w:val="Equation"/>
        <w:ind w:firstLine="0"/>
        <w:rPr>
          <w:rFonts w:eastAsia="SimSun"/>
          <w:w w:val="100"/>
        </w:rPr>
      </w:pPr>
      <w:r>
        <w:rPr>
          <w:rFonts w:eastAsia="SimSun"/>
          <w:w w:val="100"/>
        </w:rPr>
        <w:t xml:space="preserve">Where </w:t>
      </w:r>
    </w:p>
    <w:p w:rsidR="00D72507" w:rsidRPr="004758A8" w:rsidRDefault="00D72507" w:rsidP="00D72507">
      <w:pPr>
        <w:pStyle w:val="Equation"/>
        <w:ind w:firstLine="0"/>
        <w:rPr>
          <w:rFonts w:eastAsia="맑은 고딕"/>
          <w:w w:val="100"/>
          <w:lang w:eastAsia="ko-KR"/>
        </w:rPr>
      </w:pPr>
      <m:oMath>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m:t>
            </m:r>
            <m:r>
              <w:rPr>
                <w:rFonts w:ascii="Cambria Math" w:hAnsi="Cambria Math"/>
                <w:strike/>
                <w:color w:val="FF0000"/>
                <w:w w:val="100"/>
              </w:rPr>
              <m:t>.</m:t>
            </m:r>
            <m:r>
              <w:rPr>
                <w:rFonts w:ascii="Cambria Math" w:hAnsi="Cambria Math"/>
                <w:color w:val="00B0F0"/>
                <w:w w:val="100"/>
              </w:rPr>
              <m:t>,</m:t>
            </m:r>
            <m:r>
              <w:rPr>
                <w:rFonts w:ascii="Cambria Math" w:hAnsi="Cambria Math"/>
                <w:w w:val="100"/>
              </w:rPr>
              <m:t>28</m:t>
            </m:r>
          </m:sub>
        </m:sSub>
      </m:oMath>
      <w:r>
        <w:rPr>
          <w:rFonts w:eastAsia="맑은 고딕" w:hint="eastAsia"/>
          <w:w w:val="100"/>
          <w:lang w:eastAsia="ko-KR"/>
        </w:rPr>
        <w:t xml:space="preserve"> </w:t>
      </w:r>
      <w:proofErr w:type="gramStart"/>
      <w:r>
        <w:rPr>
          <w:rFonts w:eastAsia="맑은 고딕" w:hint="eastAsia"/>
          <w:w w:val="100"/>
          <w:lang w:eastAsia="ko-KR"/>
        </w:rPr>
        <w:t>is</w:t>
      </w:r>
      <w:proofErr w:type="gramEnd"/>
      <w:r>
        <w:rPr>
          <w:rFonts w:eastAsia="맑은 고딕" w:hint="eastAsia"/>
          <w:w w:val="100"/>
          <w:lang w:eastAsia="ko-KR"/>
        </w:rPr>
        <w:t xml:space="preserve"> defiend in equation (21-36) </w:t>
      </w:r>
      <w:r w:rsidR="00CC0D7A">
        <w:rPr>
          <w:rFonts w:eastAsia="맑은 고딕"/>
          <w:w w:val="100"/>
          <w:lang w:eastAsia="ko-KR"/>
        </w:rPr>
        <w:t xml:space="preserve"> </w:t>
      </w:r>
      <w:r w:rsidR="00CC0D7A" w:rsidRPr="00CC0D7A">
        <w:rPr>
          <w:rFonts w:eastAsia="맑은 고딕"/>
          <w:color w:val="00B050"/>
          <w:w w:val="100"/>
          <w:lang w:eastAsia="ko-KR"/>
        </w:rPr>
        <w:t>(#307)</w:t>
      </w:r>
    </w:p>
    <w:p w:rsidR="00D72507" w:rsidRDefault="00D72507" w:rsidP="003051CC">
      <w:pPr>
        <w:rPr>
          <w:lang w:val="en-US" w:eastAsia="ko-KR"/>
        </w:rPr>
      </w:pPr>
    </w:p>
    <w:p w:rsidR="00CC0D7A" w:rsidRPr="00CC0D7A" w:rsidRDefault="00CC0D7A" w:rsidP="003051CC">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text </w:t>
      </w:r>
      <w:r w:rsidR="00862699">
        <w:rPr>
          <w:b/>
          <w:i/>
          <w:lang w:eastAsia="ko-KR"/>
        </w:rPr>
        <w:t xml:space="preserve">of </w:t>
      </w:r>
      <w:r>
        <w:rPr>
          <w:b/>
          <w:i/>
          <w:lang w:eastAsia="ko-KR"/>
        </w:rPr>
        <w:t>L18P49 as following</w:t>
      </w:r>
    </w:p>
    <w:p w:rsidR="00CC0D7A" w:rsidRDefault="00CC0D7A" w:rsidP="003051CC">
      <w:pPr>
        <w:rPr>
          <w:lang w:val="en-US" w:eastAsia="ko-KR"/>
        </w:rPr>
      </w:pPr>
      <w:r w:rsidRPr="00CC0D7A">
        <w:rPr>
          <w:lang w:val="en-US" w:eastAsia="ko-KR"/>
        </w:rPr>
        <w:lastRenderedPageBreak/>
        <w:t xml:space="preserve">In a 20 MHz transmission, the </w:t>
      </w:r>
      <w:r w:rsidRPr="00CC0D7A">
        <w:rPr>
          <w:strike/>
          <w:color w:val="FF0000"/>
          <w:lang w:val="en-US" w:eastAsia="ko-KR"/>
        </w:rPr>
        <w:t xml:space="preserve">1x </w:t>
      </w:r>
      <w:r w:rsidRPr="00CC0D7A">
        <w:rPr>
          <w:lang w:val="en-US" w:eastAsia="ko-KR"/>
        </w:rPr>
        <w:t>NGV-LTF</w:t>
      </w:r>
      <w:r w:rsidRPr="00CC0D7A">
        <w:rPr>
          <w:color w:val="00B0F0"/>
          <w:lang w:val="en-US" w:eastAsia="ko-KR"/>
        </w:rPr>
        <w:t>-</w:t>
      </w:r>
      <w:proofErr w:type="gramStart"/>
      <w:r w:rsidRPr="00CC0D7A">
        <w:rPr>
          <w:color w:val="00B0F0"/>
          <w:lang w:val="en-US" w:eastAsia="ko-KR"/>
        </w:rPr>
        <w:t>1x</w:t>
      </w:r>
      <w:r w:rsidRPr="00CC0D7A">
        <w:rPr>
          <w:color w:val="00B050"/>
          <w:lang w:val="en-US" w:eastAsia="ko-KR"/>
        </w:rPr>
        <w:t>(</w:t>
      </w:r>
      <w:proofErr w:type="gramEnd"/>
      <w:r w:rsidRPr="00CC0D7A">
        <w:rPr>
          <w:color w:val="00B050"/>
          <w:lang w:val="en-US" w:eastAsia="ko-KR"/>
        </w:rPr>
        <w:t>#308)</w:t>
      </w:r>
      <w:r w:rsidRPr="00CC0D7A">
        <w:rPr>
          <w:lang w:val="en-US" w:eastAsia="ko-KR"/>
        </w:rPr>
        <w:t xml:space="preserve"> sequence transmitted is given by Equation (32-22).</w:t>
      </w:r>
    </w:p>
    <w:p w:rsidR="00CC0D7A" w:rsidRDefault="00CC0D7A" w:rsidP="003051CC">
      <w:pPr>
        <w:rPr>
          <w:lang w:val="en-US" w:eastAsia="ko-KR"/>
        </w:rPr>
      </w:pPr>
    </w:p>
    <w:p w:rsidR="00CC0D7A" w:rsidRPr="00CC0D7A" w:rsidRDefault="00CC0D7A" w:rsidP="00CC0D7A">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modify the text </w:t>
      </w:r>
      <w:r w:rsidR="00862699">
        <w:rPr>
          <w:b/>
          <w:i/>
          <w:lang w:eastAsia="ko-KR"/>
        </w:rPr>
        <w:t xml:space="preserve">of </w:t>
      </w:r>
      <w:r>
        <w:rPr>
          <w:b/>
          <w:i/>
          <w:lang w:eastAsia="ko-KR"/>
        </w:rPr>
        <w:t>L28P49 as following</w:t>
      </w:r>
    </w:p>
    <w:p w:rsidR="00CC0D7A" w:rsidRDefault="00CC0D7A" w:rsidP="003051CC">
      <w:pPr>
        <w:rPr>
          <w:lang w:val="en-US" w:eastAsia="ko-KR"/>
        </w:rPr>
      </w:pPr>
      <w:r w:rsidRPr="00CC0D7A">
        <w:rPr>
          <w:lang w:val="en-US" w:eastAsia="ko-KR"/>
        </w:rPr>
        <w:t xml:space="preserve">In a 20 MHz transmission, the </w:t>
      </w:r>
      <w:r w:rsidRPr="00CC0D7A">
        <w:rPr>
          <w:strike/>
          <w:color w:val="FF0000"/>
          <w:lang w:val="en-US" w:eastAsia="ko-KR"/>
        </w:rPr>
        <w:t xml:space="preserve">2x </w:t>
      </w:r>
      <w:r w:rsidRPr="00CC0D7A">
        <w:rPr>
          <w:lang w:val="en-US" w:eastAsia="ko-KR"/>
        </w:rPr>
        <w:t>NGV-LTF</w:t>
      </w:r>
      <w:r w:rsidRPr="00CC0D7A">
        <w:rPr>
          <w:color w:val="00B0F0"/>
          <w:lang w:val="en-US" w:eastAsia="ko-KR"/>
        </w:rPr>
        <w:t>-2x</w:t>
      </w:r>
      <w:r>
        <w:rPr>
          <w:color w:val="00B0F0"/>
          <w:lang w:val="en-US" w:eastAsia="ko-KR"/>
        </w:rPr>
        <w:t xml:space="preserve"> </w:t>
      </w:r>
      <w:r w:rsidRPr="00CC0D7A">
        <w:rPr>
          <w:color w:val="00B050"/>
          <w:lang w:val="en-US" w:eastAsia="ko-KR"/>
        </w:rPr>
        <w:t>(#3</w:t>
      </w:r>
      <w:r>
        <w:rPr>
          <w:color w:val="00B050"/>
          <w:lang w:val="en-US" w:eastAsia="ko-KR"/>
        </w:rPr>
        <w:t>1</w:t>
      </w:r>
      <w:r w:rsidRPr="00CC0D7A">
        <w:rPr>
          <w:color w:val="00B050"/>
          <w:lang w:val="en-US" w:eastAsia="ko-KR"/>
        </w:rPr>
        <w:t>0)</w:t>
      </w:r>
      <w:r w:rsidRPr="00CC0D7A">
        <w:rPr>
          <w:lang w:val="en-US" w:eastAsia="ko-KR"/>
        </w:rPr>
        <w:t xml:space="preserve"> sequence transmitted is given by Equation (32-23).</w:t>
      </w:r>
    </w:p>
    <w:p w:rsidR="00CE2366" w:rsidRDefault="00CE2366" w:rsidP="00CC0D7A">
      <w:pPr>
        <w:rPr>
          <w:b/>
          <w:i/>
          <w:highlight w:val="yellow"/>
          <w:lang w:eastAsia="ko-KR"/>
        </w:rPr>
      </w:pPr>
    </w:p>
    <w:p w:rsidR="00CC0D7A" w:rsidRPr="00CC0D7A" w:rsidRDefault="00CC0D7A" w:rsidP="00CC0D7A">
      <w:pPr>
        <w:rPr>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equation (32-23) as following</w:t>
      </w:r>
    </w:p>
    <w:p w:rsidR="00CC0D7A" w:rsidRDefault="00CC0D7A" w:rsidP="003051CC">
      <w:pPr>
        <w:rPr>
          <w:lang w:eastAsia="ko-KR"/>
        </w:rPr>
      </w:pPr>
      <m:oMath>
        <m:r>
          <w:rPr>
            <w:rFonts w:ascii="Cambria Math" w:hAnsi="Cambria Math"/>
          </w:rPr>
          <m:t>NGV</m:t>
        </m:r>
        <m:r>
          <m:rPr>
            <m:nor/>
          </m:rPr>
          <w:rPr>
            <w:rFonts w:ascii="Cambria Math" w:hAnsi="Cambria Math"/>
            <w:i/>
          </w:rPr>
          <m:t>-</m:t>
        </m:r>
        <m:sSub>
          <m:sSubPr>
            <m:ctrlPr>
              <w:rPr>
                <w:rFonts w:ascii="Cambria Math" w:hAnsi="Cambria Math"/>
                <w:i/>
              </w:rPr>
            </m:ctrlPr>
          </m:sSubPr>
          <m:e>
            <m:r>
              <w:rPr>
                <w:rFonts w:ascii="Cambria Math" w:hAnsi="Cambria Math"/>
              </w:rPr>
              <m:t>LTF</m:t>
            </m:r>
          </m:e>
          <m:sub>
            <m:r>
              <w:rPr>
                <w:rFonts w:ascii="Cambria Math" w:hAnsi="Cambria Math"/>
              </w:rPr>
              <m:t>-58</m:t>
            </m:r>
            <m:r>
              <w:rPr>
                <w:rFonts w:ascii="Cambria Math" w:hAnsi="Cambria Math"/>
                <w:strike/>
                <w:color w:val="FF0000"/>
              </w:rPr>
              <m:t>.</m:t>
            </m:r>
            <m:r>
              <w:rPr>
                <w:rFonts w:ascii="Cambria Math" w:hAnsi="Cambria Math"/>
                <w:color w:val="00B0F0"/>
              </w:rPr>
              <m:t>,</m:t>
            </m:r>
            <m:r>
              <w:rPr>
                <w:rFonts w:ascii="Cambria Math" w:hAnsi="Cambria Math"/>
              </w:rPr>
              <m:t>58</m:t>
            </m:r>
          </m:sub>
        </m:sSub>
        <m:m>
          <m:mPr>
            <m:mcs>
              <m:mc>
                <m:mcPr>
                  <m:count m:val="1"/>
                  <m:mcJc m:val="left"/>
                </m:mcPr>
              </m:mc>
            </m:mcs>
            <m:ctrlPr>
              <w:rPr>
                <w:rFonts w:ascii="Cambria Math" w:hAnsi="Cambria Math"/>
                <w:i/>
              </w:rPr>
            </m:ctrlPr>
          </m:mPr>
          <m:mr>
            <m:e>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LTF</m:t>
                      </m:r>
                    </m:e>
                    <m:sub>
                      <m:r>
                        <w:rPr>
                          <w:rFonts w:ascii="Cambria Math" w:hAnsi="Cambria Math"/>
                        </w:rPr>
                        <m:t>left</m:t>
                      </m:r>
                    </m:sub>
                  </m:sSub>
                  <m:r>
                    <w:rPr>
                      <w:rFonts w:ascii="Cambria Math" w:hAnsi="Cambria Math"/>
                    </w:rPr>
                    <m:t>,1,</m:t>
                  </m:r>
                  <m:sSub>
                    <m:sSubPr>
                      <m:ctrlPr>
                        <w:rPr>
                          <w:rFonts w:ascii="Cambria Math" w:hAnsi="Cambria Math"/>
                          <w:i/>
                        </w:rPr>
                      </m:ctrlPr>
                    </m:sSubPr>
                    <m:e>
                      <m:r>
                        <w:rPr>
                          <w:rFonts w:ascii="Cambria Math" w:hAnsi="Cambria Math"/>
                        </w:rPr>
                        <m:t>LTF</m:t>
                      </m:r>
                    </m:e>
                    <m:sub>
                      <m:r>
                        <w:rPr>
                          <w:rFonts w:ascii="Cambria Math" w:hAnsi="Cambria Math"/>
                        </w:rPr>
                        <m:t>right</m:t>
                      </m:r>
                    </m:sub>
                  </m:sSub>
                  <m:r>
                    <w:rPr>
                      <w:rFonts w:ascii="Cambria Math" w:hAnsi="Cambria Math"/>
                    </w:rPr>
                    <m:t>,-1,-1,-1,1,0,0,0,-1,1,1,-1,</m:t>
                  </m:r>
                  <m:sSub>
                    <m:sSubPr>
                      <m:ctrlPr>
                        <w:rPr>
                          <w:rFonts w:ascii="Cambria Math" w:hAnsi="Cambria Math"/>
                          <w:i/>
                        </w:rPr>
                      </m:ctrlPr>
                    </m:sSubPr>
                    <m:e>
                      <m:r>
                        <w:rPr>
                          <w:rFonts w:ascii="Cambria Math" w:hAnsi="Cambria Math"/>
                        </w:rPr>
                        <m:t>LTF</m:t>
                      </m:r>
                    </m:e>
                    <m:sub>
                      <m:r>
                        <w:rPr>
                          <w:rFonts w:ascii="Cambria Math" w:hAnsi="Cambria Math"/>
                        </w:rPr>
                        <m:t>left</m:t>
                      </m:r>
                    </m:sub>
                  </m:sSub>
                  <m:r>
                    <w:rPr>
                      <w:rFonts w:ascii="Cambria Math" w:hAnsi="Cambria Math"/>
                    </w:rPr>
                    <m:t>,1,</m:t>
                  </m:r>
                  <m:sSub>
                    <m:sSubPr>
                      <m:ctrlPr>
                        <w:rPr>
                          <w:rFonts w:ascii="Cambria Math" w:hAnsi="Cambria Math"/>
                          <w:i/>
                        </w:rPr>
                      </m:ctrlPr>
                    </m:sSubPr>
                    <m:e>
                      <m:r>
                        <w:rPr>
                          <w:rFonts w:ascii="Cambria Math" w:hAnsi="Cambria Math"/>
                        </w:rPr>
                        <m:t>LTF</m:t>
                      </m:r>
                    </m:e>
                    <m:sub>
                      <m:r>
                        <w:rPr>
                          <w:rFonts w:ascii="Cambria Math" w:hAnsi="Cambria Math"/>
                        </w:rPr>
                        <m:t>right</m:t>
                      </m:r>
                    </m:sub>
                  </m:sSub>
                </m:e>
              </m:d>
            </m:e>
          </m:mr>
          <m:mr>
            <m:e>
              <m:r>
                <m:rPr>
                  <m:sty m:val="p"/>
                </m:rPr>
                <w:rPr>
                  <w:rFonts w:ascii="Cambria Math" w:hAnsi="Cambria Math"/>
                  <w:color w:val="00B0F0"/>
                </w:rPr>
                <m:t>=</m:t>
              </m:r>
              <m:r>
                <m:rPr>
                  <m:sty m:val="p"/>
                </m:rPr>
                <w:rPr>
                  <w:rFonts w:ascii="Cambria Math" w:hAnsi="Cambria Math"/>
                </w:rPr>
                <m:t xml:space="preserve"> VHT</m:t>
              </m:r>
              <m:r>
                <m:rPr>
                  <m:nor/>
                </m:rPr>
                <w:rPr>
                  <w:rFonts w:ascii="Cambria Math" w:hAnsi="Cambria Math"/>
                </w:rPr>
                <m:t>-</m:t>
              </m:r>
              <m:sSub>
                <m:sSubPr>
                  <m:ctrlPr>
                    <w:rPr>
                      <w:rFonts w:ascii="Cambria Math" w:hAnsi="Cambria Math"/>
                    </w:rPr>
                  </m:ctrlPr>
                </m:sSubPr>
                <m:e>
                  <m:r>
                    <m:rPr>
                      <m:sty m:val="p"/>
                    </m:rPr>
                    <w:rPr>
                      <w:rFonts w:ascii="Cambria Math" w:hAnsi="Cambria Math"/>
                    </w:rPr>
                    <m:t>LTF</m:t>
                  </m:r>
                </m:e>
                <m:sub>
                  <m:r>
                    <w:rPr>
                      <w:rFonts w:ascii="Cambria Math" w:hAnsi="Cambria Math"/>
                    </w:rPr>
                    <m:t>-58</m:t>
                  </m:r>
                  <m:r>
                    <w:rPr>
                      <w:rFonts w:ascii="Cambria Math" w:hAnsi="Cambria Math"/>
                      <w:strike/>
                      <w:color w:val="FF0000"/>
                    </w:rPr>
                    <m:t>.</m:t>
                  </m:r>
                  <m:r>
                    <w:rPr>
                      <w:rFonts w:ascii="Cambria Math" w:hAnsi="Cambria Math"/>
                      <w:color w:val="00B0F0"/>
                    </w:rPr>
                    <m:t>,</m:t>
                  </m:r>
                  <m:r>
                    <w:rPr>
                      <w:rFonts w:ascii="Cambria Math" w:hAnsi="Cambria Math"/>
                    </w:rPr>
                    <m:t>58</m:t>
                  </m:r>
                </m:sub>
              </m:sSub>
            </m:e>
          </m:mr>
        </m:m>
      </m:oMath>
      <w:r w:rsidR="00FE5D55" w:rsidRPr="00FE5D55">
        <w:rPr>
          <w:rFonts w:hint="eastAsia"/>
          <w:color w:val="00B050"/>
          <w:lang w:eastAsia="ko-KR"/>
        </w:rPr>
        <w:t>(</w:t>
      </w:r>
      <w:r w:rsidR="00FE5D55" w:rsidRPr="00FE5D55">
        <w:rPr>
          <w:color w:val="00B050"/>
          <w:lang w:eastAsia="ko-KR"/>
        </w:rPr>
        <w:t>#311, #</w:t>
      </w:r>
      <w:r w:rsidR="00FE5D55">
        <w:rPr>
          <w:color w:val="00B050"/>
          <w:lang w:eastAsia="ko-KR"/>
        </w:rPr>
        <w:t>312)</w:t>
      </w:r>
    </w:p>
    <w:p w:rsidR="00CC0D7A" w:rsidRDefault="00FE5D55" w:rsidP="003051CC">
      <w:pPr>
        <w:rPr>
          <w:lang w:eastAsia="ko-KR"/>
        </w:rPr>
      </w:pPr>
      <w:r>
        <w:rPr>
          <w:lang w:eastAsia="ko-KR"/>
        </w:rPr>
        <w:t>W</w:t>
      </w:r>
      <w:r>
        <w:rPr>
          <w:rFonts w:hint="eastAsia"/>
          <w:lang w:eastAsia="ko-KR"/>
        </w:rPr>
        <w:t>here</w:t>
      </w:r>
    </w:p>
    <w:p w:rsidR="00FE5D55" w:rsidRPr="004758A8" w:rsidRDefault="00FE5D55" w:rsidP="00FE5D55">
      <w:pPr>
        <w:pStyle w:val="Equation"/>
        <w:ind w:firstLine="0"/>
        <w:rPr>
          <w:rFonts w:eastAsia="맑은 고딕"/>
          <w:w w:val="100"/>
          <w:lang w:eastAsia="ko-KR"/>
        </w:rPr>
      </w:pPr>
      <m:oMath>
        <m:r>
          <w:rPr>
            <w:rFonts w:ascii="Cambria Math" w:hAnsi="Cambria Math"/>
            <w:w w:val="100"/>
          </w:rPr>
          <m:t>VHT</m:t>
        </m:r>
        <m:r>
          <m:rPr>
            <m:nor/>
          </m:rPr>
          <w:rPr>
            <w:rFonts w:ascii="Cambria Math" w:hAnsi="Cambria Math"/>
            <w:i/>
            <w:w w:val="100"/>
          </w:rPr>
          <m:t>-</m:t>
        </m:r>
        <m:sSub>
          <m:sSubPr>
            <m:ctrlPr>
              <w:rPr>
                <w:rFonts w:ascii="Cambria Math" w:hAnsi="Cambria Math"/>
                <w:i/>
                <w:w w:val="100"/>
              </w:rPr>
            </m:ctrlPr>
          </m:sSubPr>
          <m:e>
            <m:r>
              <w:rPr>
                <w:rFonts w:ascii="Cambria Math" w:hAnsi="Cambria Math"/>
                <w:w w:val="100"/>
              </w:rPr>
              <m:t>LTF</m:t>
            </m:r>
          </m:e>
          <m:sub>
            <m:r>
              <w:rPr>
                <w:rFonts w:ascii="Cambria Math" w:hAnsi="Cambria Math"/>
                <w:w w:val="100"/>
              </w:rPr>
              <m:t>-58</m:t>
            </m:r>
            <m:r>
              <w:rPr>
                <w:rFonts w:ascii="Cambria Math" w:hAnsi="Cambria Math"/>
                <w:strike/>
                <w:color w:val="FF0000"/>
              </w:rPr>
              <m:t>.</m:t>
            </m:r>
            <m:r>
              <w:rPr>
                <w:rFonts w:ascii="Cambria Math" w:hAnsi="Cambria Math"/>
                <w:color w:val="00B0F0"/>
              </w:rPr>
              <m:t>,</m:t>
            </m:r>
            <m:r>
              <w:rPr>
                <w:rFonts w:ascii="Cambria Math" w:hAnsi="Cambria Math"/>
                <w:w w:val="100"/>
              </w:rPr>
              <m:t>58</m:t>
            </m:r>
          </m:sub>
        </m:sSub>
      </m:oMath>
      <w:r w:rsidRPr="00FE5D55">
        <w:rPr>
          <w:rFonts w:eastAsia="맑은 고딕" w:hint="eastAsia"/>
          <w:i/>
          <w:w w:val="100"/>
          <w:lang w:eastAsia="ko-KR"/>
        </w:rPr>
        <w:t xml:space="preserve"> </w:t>
      </w:r>
      <w:proofErr w:type="gramStart"/>
      <w:r w:rsidRPr="00FE5D55">
        <w:rPr>
          <w:rFonts w:eastAsia="맑은 고딕" w:hint="eastAsia"/>
          <w:i/>
          <w:w w:val="100"/>
          <w:lang w:eastAsia="ko-KR"/>
        </w:rPr>
        <w:t>is</w:t>
      </w:r>
      <w:proofErr w:type="gramEnd"/>
      <w:r>
        <w:rPr>
          <w:rFonts w:eastAsia="맑은 고딕" w:hint="eastAsia"/>
          <w:w w:val="100"/>
          <w:lang w:eastAsia="ko-KR"/>
        </w:rPr>
        <w:t xml:space="preserve"> </w:t>
      </w:r>
      <w:proofErr w:type="spellStart"/>
      <w:r>
        <w:rPr>
          <w:rFonts w:eastAsia="맑은 고딕" w:hint="eastAsia"/>
          <w:w w:val="100"/>
          <w:lang w:eastAsia="ko-KR"/>
        </w:rPr>
        <w:t>defiend</w:t>
      </w:r>
      <w:proofErr w:type="spellEnd"/>
      <w:r>
        <w:rPr>
          <w:rFonts w:eastAsia="맑은 고딕" w:hint="eastAsia"/>
          <w:w w:val="100"/>
          <w:lang w:eastAsia="ko-KR"/>
        </w:rPr>
        <w:t xml:space="preserve"> in equation (21-3</w:t>
      </w:r>
      <w:r>
        <w:rPr>
          <w:rFonts w:eastAsia="맑은 고딕"/>
          <w:w w:val="100"/>
          <w:lang w:eastAsia="ko-KR"/>
        </w:rPr>
        <w:t>7</w:t>
      </w:r>
      <w:r>
        <w:rPr>
          <w:rFonts w:eastAsia="맑은 고딕" w:hint="eastAsia"/>
          <w:w w:val="100"/>
          <w:lang w:eastAsia="ko-KR"/>
        </w:rPr>
        <w:t xml:space="preserve">) </w:t>
      </w:r>
      <w:r>
        <w:rPr>
          <w:color w:val="00B050"/>
          <w:lang w:eastAsia="ko-KR"/>
        </w:rPr>
        <w:t>(#313</w:t>
      </w:r>
      <w:r w:rsidRPr="00FE5D55">
        <w:rPr>
          <w:rFonts w:hint="eastAsia"/>
          <w:color w:val="00B050"/>
          <w:lang w:eastAsia="ko-KR"/>
        </w:rPr>
        <w:t>)</w:t>
      </w:r>
    </w:p>
    <w:p w:rsidR="00CC0D7A" w:rsidRDefault="00CC0D7A" w:rsidP="003051CC">
      <w:pPr>
        <w:rPr>
          <w:lang w:eastAsia="ko-KR"/>
        </w:rPr>
      </w:pPr>
    </w:p>
    <w:p w:rsidR="00CC0D7A" w:rsidRDefault="00CC0D7A" w:rsidP="00CC0D7A">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w:t>
      </w:r>
      <w:r w:rsidR="00FE5D55">
        <w:rPr>
          <w:b/>
          <w:i/>
          <w:lang w:eastAsia="ko-KR"/>
        </w:rPr>
        <w:t>replace</w:t>
      </w:r>
      <w:r>
        <w:rPr>
          <w:b/>
          <w:i/>
          <w:lang w:eastAsia="ko-KR"/>
        </w:rPr>
        <w:t xml:space="preserve"> the </w:t>
      </w:r>
      <w:r w:rsidR="00FE5D55">
        <w:rPr>
          <w:b/>
          <w:i/>
          <w:lang w:eastAsia="ko-KR"/>
        </w:rPr>
        <w:t>figure 32-9</w:t>
      </w:r>
      <w:r>
        <w:rPr>
          <w:b/>
          <w:i/>
          <w:lang w:eastAsia="ko-KR"/>
        </w:rPr>
        <w:t xml:space="preserve"> </w:t>
      </w:r>
      <w:r w:rsidR="000C57B5">
        <w:rPr>
          <w:b/>
          <w:i/>
          <w:lang w:eastAsia="ko-KR"/>
        </w:rPr>
        <w:t>with</w:t>
      </w:r>
      <w:r>
        <w:rPr>
          <w:b/>
          <w:i/>
          <w:lang w:eastAsia="ko-KR"/>
        </w:rPr>
        <w:t xml:space="preserve"> following</w:t>
      </w:r>
    </w:p>
    <w:p w:rsidR="000C57B5" w:rsidRPr="00CC0D7A" w:rsidRDefault="000C57B5" w:rsidP="00CC0D7A">
      <w:pPr>
        <w:rPr>
          <w:lang w:eastAsia="ko-KR"/>
        </w:rPr>
      </w:pPr>
    </w:p>
    <w:p w:rsidR="00CC0D7A" w:rsidRPr="00CC0D7A" w:rsidRDefault="00CC0D7A" w:rsidP="003051CC">
      <w:pPr>
        <w:rPr>
          <w:lang w:eastAsia="ko-KR"/>
        </w:rPr>
      </w:pPr>
    </w:p>
    <w:p w:rsidR="00CC0D7A" w:rsidRDefault="00FE5D55" w:rsidP="003051CC">
      <w:pPr>
        <w:rPr>
          <w:rFonts w:eastAsia="맑은 고딕"/>
          <w:color w:val="00B050"/>
        </w:rPr>
      </w:pPr>
      <w:r w:rsidRPr="000C57B5">
        <w:rPr>
          <w:rFonts w:eastAsia="맑은 고딕"/>
          <w:color w:val="00B0F0"/>
        </w:rPr>
        <w:object w:dxaOrig="1573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3pt;height:116.05pt" o:ole="">
            <v:imagedata r:id="rId9" o:title=""/>
          </v:shape>
          <o:OLEObject Type="Embed" ProgID="Visio.Drawing.15" ShapeID="_x0000_i1025" DrawAspect="Content" ObjectID="_1656401007" r:id="rId10"/>
        </w:object>
      </w:r>
      <w:r w:rsidR="000C57B5" w:rsidRPr="000C57B5">
        <w:rPr>
          <w:rFonts w:eastAsia="맑은 고딕"/>
          <w:color w:val="00B050"/>
        </w:rPr>
        <w:t>(#315)</w:t>
      </w:r>
    </w:p>
    <w:p w:rsidR="000C57B5" w:rsidRDefault="000C57B5" w:rsidP="003051CC">
      <w:pPr>
        <w:rPr>
          <w:rFonts w:eastAsia="맑은 고딕"/>
          <w:color w:val="00B050"/>
        </w:rPr>
      </w:pPr>
    </w:p>
    <w:p w:rsidR="000C57B5" w:rsidRDefault="000C57B5" w:rsidP="000C57B5">
      <w:pPr>
        <w:rPr>
          <w:lang w:eastAsia="ko-KR"/>
        </w:rPr>
      </w:pPr>
    </w:p>
    <w:p w:rsidR="000C57B5" w:rsidRDefault="000C57B5" w:rsidP="000C57B5">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xml:space="preserve">: please </w:t>
      </w:r>
      <w:r w:rsidR="00862699">
        <w:rPr>
          <w:b/>
          <w:i/>
          <w:lang w:eastAsia="ko-KR"/>
        </w:rPr>
        <w:t>modify</w:t>
      </w:r>
      <w:r>
        <w:rPr>
          <w:b/>
          <w:i/>
          <w:lang w:eastAsia="ko-KR"/>
        </w:rPr>
        <w:t xml:space="preserve"> the </w:t>
      </w:r>
      <w:r w:rsidR="00862699">
        <w:rPr>
          <w:b/>
          <w:i/>
          <w:lang w:eastAsia="ko-KR"/>
        </w:rPr>
        <w:t>equation (32-24) as</w:t>
      </w:r>
      <w:r>
        <w:rPr>
          <w:b/>
          <w:i/>
          <w:lang w:eastAsia="ko-KR"/>
        </w:rPr>
        <w:t xml:space="preserve"> following</w:t>
      </w:r>
    </w:p>
    <w:p w:rsidR="000C57B5" w:rsidRDefault="000C57B5" w:rsidP="003051CC">
      <w:pPr>
        <w:rPr>
          <w:lang w:eastAsia="ko-KR"/>
        </w:rPr>
      </w:pPr>
    </w:p>
    <w:bookmarkStart w:id="3" w:name="RTF35333430363a204571756174"/>
    <w:p w:rsidR="00862699" w:rsidRPr="000450DB" w:rsidRDefault="00CD26C4" w:rsidP="00862699">
      <w:pPr>
        <w:pStyle w:val="Equation"/>
        <w:rPr>
          <w:rFonts w:eastAsia="맑은 고딕"/>
          <w:w w:val="100"/>
          <w:lang w:eastAsia="ko-KR"/>
        </w:rPr>
      </w:pPr>
      <m:oMath>
        <m:sSubSup>
          <m:sSubSupPr>
            <m:ctrlPr>
              <w:rPr>
                <w:rFonts w:ascii="Cambria Math" w:hAnsi="Cambria Math"/>
                <w:i/>
                <w:w w:val="100"/>
              </w:rPr>
            </m:ctrlPr>
          </m:sSubSupPr>
          <m:e>
            <m:r>
              <w:rPr>
                <w:rFonts w:ascii="Cambria Math" w:hAnsi="Cambria Math"/>
                <w:w w:val="100"/>
              </w:rPr>
              <m:t>A</m:t>
            </m:r>
          </m:e>
          <m:sub>
            <m:r>
              <w:rPr>
                <w:rFonts w:ascii="Cambria Math" w:hAnsi="Cambria Math"/>
                <w:w w:val="100"/>
              </w:rPr>
              <m:t>NGV</m:t>
            </m:r>
            <m:r>
              <m:rPr>
                <m:nor/>
              </m:rPr>
              <w:rPr>
                <w:rFonts w:ascii="Cambria Math" w:hAnsi="Cambria Math"/>
                <w:i/>
                <w:w w:val="100"/>
              </w:rPr>
              <m:t>-LTF</m:t>
            </m:r>
          </m:sub>
          <m:sup>
            <m:r>
              <w:rPr>
                <w:rFonts w:ascii="Cambria Math" w:hAnsi="Cambria Math"/>
                <w:w w:val="100"/>
              </w:rPr>
              <m:t>k</m:t>
            </m:r>
          </m:sup>
        </m:sSubSup>
        <m:r>
          <m:rPr>
            <m:nor/>
          </m:rPr>
          <w:rPr>
            <w:rFonts w:ascii="Cambria Math" w:hAnsi="Cambria Math"/>
            <w:i/>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R</m:t>
                      </m:r>
                    </m:e>
                    <m:sub>
                      <m:r>
                        <m:rPr>
                          <m:nor/>
                        </m:rPr>
                        <w:rPr>
                          <w:rFonts w:ascii="Cambria Math" w:hAnsi="Cambria Math"/>
                          <w:i/>
                          <w:w w:val="100"/>
                        </w:rPr>
                        <m:t>NGV-LTF</m:t>
                      </m:r>
                    </m:sub>
                  </m:sSub>
                  <m:r>
                    <w:rPr>
                      <w:rFonts w:ascii="Cambria Math" w:hAnsi="Cambria Math"/>
                      <w:w w:val="100"/>
                    </w:rPr>
                    <m:t>,</m:t>
                  </m:r>
                  <m:r>
                    <m:rPr>
                      <m:nor/>
                    </m:rPr>
                    <w:rPr>
                      <w:rFonts w:ascii="Cambria Math" w:hAnsi="Cambria Math"/>
                      <w:i/>
                      <w:w w:val="100"/>
                    </w:rPr>
                    <m:t xml:space="preserve">if </m:t>
                  </m:r>
                  <m:r>
                    <w:rPr>
                      <w:rFonts w:ascii="Cambria Math" w:hAnsi="Cambria Math"/>
                      <w:w w:val="100"/>
                    </w:rPr>
                    <m:t>k∈</m:t>
                  </m:r>
                  <m:sSub>
                    <m:sSubPr>
                      <m:ctrlPr>
                        <w:rPr>
                          <w:rFonts w:ascii="Cambria Math" w:hAnsi="Cambria Math"/>
                          <w:i/>
                          <w:w w:val="100"/>
                        </w:rPr>
                      </m:ctrlPr>
                    </m:sSubPr>
                    <m:e>
                      <m:r>
                        <w:rPr>
                          <w:rFonts w:ascii="Cambria Math" w:hAnsi="Cambria Math"/>
                          <w:strike/>
                          <w:color w:val="FF0000"/>
                          <w:w w:val="100"/>
                        </w:rPr>
                        <m:t>k</m:t>
                      </m:r>
                      <m:r>
                        <w:rPr>
                          <w:rFonts w:ascii="Cambria Math" w:hAnsi="Cambria Math"/>
                          <w:color w:val="00B0F0"/>
                          <w:w w:val="100"/>
                        </w:rPr>
                        <m:t>K</m:t>
                      </m:r>
                    </m:e>
                    <m:sub>
                      <m:r>
                        <w:rPr>
                          <w:rFonts w:ascii="Cambria Math" w:hAnsi="Cambria Math"/>
                          <w:w w:val="100"/>
                        </w:rPr>
                        <m:t>pilot</m:t>
                      </m:r>
                    </m:sub>
                  </m:sSub>
                </m:e>
              </m:mr>
              <m:mr>
                <m:e>
                  <m:sSub>
                    <m:sSubPr>
                      <m:ctrlPr>
                        <w:rPr>
                          <w:rFonts w:ascii="Cambria Math" w:hAnsi="Cambria Math"/>
                          <w:i/>
                          <w:w w:val="100"/>
                        </w:rPr>
                      </m:ctrlPr>
                    </m:sSubPr>
                    <m:e>
                      <m:r>
                        <w:rPr>
                          <w:rFonts w:ascii="Cambria Math" w:hAnsi="Cambria Math"/>
                          <w:w w:val="100"/>
                        </w:rPr>
                        <m:t>P</m:t>
                      </m:r>
                    </m:e>
                    <m:sub>
                      <m:r>
                        <m:rPr>
                          <m:nor/>
                        </m:rPr>
                        <w:rPr>
                          <w:rFonts w:ascii="Cambria Math" w:hAnsi="Cambria Math"/>
                          <w:i/>
                          <w:w w:val="100"/>
                        </w:rPr>
                        <m:t>NGV-LTF</m:t>
                      </m:r>
                    </m:sub>
                  </m:sSub>
                  <m:r>
                    <w:rPr>
                      <w:rFonts w:ascii="Cambria Math" w:hAnsi="Cambria Math"/>
                      <w:w w:val="100"/>
                    </w:rPr>
                    <m:t>,otherwise</m:t>
                  </m:r>
                </m:e>
              </m:mr>
            </m:m>
          </m:e>
        </m:d>
      </m:oMath>
      <w:r w:rsidR="00862699">
        <w:rPr>
          <w:rFonts w:eastAsia="맑은 고딕" w:hint="eastAsia"/>
          <w:w w:val="100"/>
          <w:lang w:eastAsia="ko-KR"/>
        </w:rPr>
        <w:t xml:space="preserve"> </w:t>
      </w:r>
      <w:r w:rsidR="00862699">
        <w:rPr>
          <w:rFonts w:eastAsia="맑은 고딕"/>
          <w:w w:val="100"/>
          <w:lang w:eastAsia="ko-KR"/>
        </w:rPr>
        <w:t xml:space="preserve">  </w:t>
      </w:r>
      <w:r w:rsidR="00862699">
        <w:rPr>
          <w:rFonts w:eastAsia="맑은 고딕"/>
          <w:w w:val="100"/>
          <w:lang w:eastAsia="ko-KR"/>
        </w:rPr>
        <w:tab/>
      </w:r>
      <w:r w:rsidR="00862699">
        <w:rPr>
          <w:rFonts w:eastAsia="맑은 고딕"/>
          <w:w w:val="100"/>
          <w:lang w:eastAsia="ko-KR"/>
        </w:rPr>
        <w:tab/>
      </w:r>
      <w:r w:rsidR="00862699">
        <w:rPr>
          <w:rFonts w:eastAsia="맑은 고딕"/>
          <w:w w:val="100"/>
          <w:lang w:eastAsia="ko-KR"/>
        </w:rPr>
        <w:tab/>
        <w:t xml:space="preserve">(32-24) </w:t>
      </w:r>
      <w:r w:rsidR="00862699" w:rsidRPr="00862699">
        <w:rPr>
          <w:rFonts w:eastAsia="맑은 고딕"/>
          <w:color w:val="00B050"/>
          <w:w w:val="100"/>
          <w:lang w:eastAsia="ko-KR"/>
        </w:rPr>
        <w:t>(#316)</w:t>
      </w:r>
    </w:p>
    <w:bookmarkEnd w:id="3"/>
    <w:p w:rsidR="00862699" w:rsidRDefault="00862699" w:rsidP="00862699">
      <w:pPr>
        <w:pStyle w:val="T"/>
        <w:rPr>
          <w:w w:val="100"/>
        </w:rPr>
      </w:pPr>
      <w:proofErr w:type="gramStart"/>
      <w:r>
        <w:rPr>
          <w:w w:val="100"/>
        </w:rPr>
        <w:t>where</w:t>
      </w:r>
      <w:proofErr w:type="gramEnd"/>
    </w:p>
    <w:p w:rsidR="00862699" w:rsidRDefault="00CD26C4" w:rsidP="00862699">
      <w:pPr>
        <w:pStyle w:val="Equationvariable"/>
        <w:ind w:left="1060" w:hanging="860"/>
        <w:rPr>
          <w:w w:val="100"/>
        </w:rPr>
      </w:pPr>
      <m:oMath>
        <m:sSub>
          <m:sSubPr>
            <m:ctrlPr>
              <w:rPr>
                <w:rFonts w:ascii="Cambria Math" w:hAnsi="Cambria Math"/>
                <w:i/>
                <w:w w:val="100"/>
              </w:rPr>
            </m:ctrlPr>
          </m:sSubPr>
          <m:e>
            <m:r>
              <w:rPr>
                <w:rFonts w:ascii="Cambria Math" w:hAnsi="Cambria Math"/>
                <w:strike/>
                <w:color w:val="FF0000"/>
                <w:w w:val="100"/>
              </w:rPr>
              <m:t>k</m:t>
            </m:r>
            <m:r>
              <w:rPr>
                <w:rFonts w:ascii="Cambria Math" w:hAnsi="Cambria Math"/>
                <w:color w:val="00B0F0"/>
                <w:w w:val="100"/>
              </w:rPr>
              <m:t>K</m:t>
            </m:r>
          </m:e>
          <m:sub>
            <m:r>
              <w:rPr>
                <w:rFonts w:ascii="Cambria Math" w:hAnsi="Cambria Math"/>
                <w:w w:val="100"/>
              </w:rPr>
              <m:t>pilot</m:t>
            </m:r>
          </m:sub>
        </m:sSub>
      </m:oMath>
      <w:r w:rsidR="00862699">
        <w:rPr>
          <w:w w:val="100"/>
        </w:rPr>
        <w:tab/>
      </w:r>
      <w:proofErr w:type="gramStart"/>
      <w:r w:rsidR="00862699">
        <w:rPr>
          <w:w w:val="100"/>
        </w:rPr>
        <w:t>is</w:t>
      </w:r>
      <w:proofErr w:type="gramEnd"/>
      <w:r w:rsidR="00862699">
        <w:rPr>
          <w:w w:val="100"/>
        </w:rPr>
        <w:t xml:space="preserve"> the set of subcarrier indices for the pilot tones.</w:t>
      </w:r>
      <m:oMath>
        <m:r>
          <w:rPr>
            <w:rFonts w:ascii="Cambria Math" w:hAnsi="Cambria Math"/>
            <w:w w:val="100"/>
          </w:rPr>
          <m:t xml:space="preserve"> </m:t>
        </m:r>
      </m:oMath>
      <w:r w:rsidR="00862699" w:rsidRPr="00862699">
        <w:rPr>
          <w:rFonts w:eastAsia="맑은 고딕"/>
          <w:color w:val="00B050"/>
          <w:w w:val="100"/>
          <w:lang w:eastAsia="ko-KR"/>
        </w:rPr>
        <w:t>(#31</w:t>
      </w:r>
      <w:r w:rsidR="00862699">
        <w:rPr>
          <w:rFonts w:eastAsia="맑은 고딕"/>
          <w:color w:val="00B050"/>
          <w:w w:val="100"/>
          <w:lang w:eastAsia="ko-KR"/>
        </w:rPr>
        <w:t>7</w:t>
      </w:r>
      <w:r w:rsidR="00862699" w:rsidRPr="00862699">
        <w:rPr>
          <w:rFonts w:eastAsia="맑은 고딕"/>
          <w:color w:val="00B050"/>
          <w:w w:val="100"/>
          <w:lang w:eastAsia="ko-KR"/>
        </w:rPr>
        <w:t>)</w:t>
      </w:r>
    </w:p>
    <w:p w:rsidR="00862699" w:rsidRPr="00862699" w:rsidRDefault="00862699" w:rsidP="00862699">
      <w:pPr>
        <w:pStyle w:val="Equationvariable"/>
        <w:ind w:leftChars="500" w:left="1100" w:firstLine="0"/>
        <w:rPr>
          <w:rFonts w:eastAsia="SimSun"/>
          <w:color w:val="000000" w:themeColor="text1"/>
          <w:w w:val="100"/>
          <w:lang w:eastAsia="ko-KR"/>
        </w:rPr>
      </w:pPr>
      <w:r w:rsidRPr="00862699">
        <w:rPr>
          <w:color w:val="000000" w:themeColor="text1"/>
          <w:w w:val="100"/>
        </w:rPr>
        <w:t>For a 10 MHz transmission,</w:t>
      </w:r>
      <m:oMath>
        <m:r>
          <w:rPr>
            <w:rFonts w:ascii="Cambria Math" w:hAnsi="Cambria Math"/>
            <w:color w:val="000000" w:themeColor="text1"/>
            <w:w w:val="100"/>
          </w:rPr>
          <m:t xml:space="preserve"> </m:t>
        </m:r>
        <m:sSub>
          <m:sSubPr>
            <m:ctrlPr>
              <w:rPr>
                <w:rFonts w:ascii="Cambria Math" w:hAnsi="Cambria Math"/>
                <w:i/>
                <w:w w:val="100"/>
              </w:rPr>
            </m:ctrlPr>
          </m:sSubPr>
          <m:e>
            <m:r>
              <w:rPr>
                <w:rFonts w:ascii="Cambria Math" w:hAnsi="Cambria Math"/>
                <w:strike/>
                <w:color w:val="FF0000"/>
                <w:w w:val="100"/>
              </w:rPr>
              <m:t>k</m:t>
            </m:r>
            <m:r>
              <w:rPr>
                <w:rFonts w:ascii="Cambria Math" w:hAnsi="Cambria Math"/>
                <w:color w:val="00B0F0"/>
                <w:w w:val="100"/>
              </w:rPr>
              <m:t>K</m:t>
            </m:r>
          </m:e>
          <m:sub>
            <m:r>
              <w:rPr>
                <w:rFonts w:ascii="Cambria Math" w:hAnsi="Cambria Math"/>
                <w:w w:val="100"/>
              </w:rPr>
              <m:t>pilot</m:t>
            </m:r>
          </m:sub>
        </m:sSub>
        <m:r>
          <w:rPr>
            <w:rFonts w:ascii="Cambria Math" w:hAnsi="Cambria Math"/>
            <w:color w:val="000000" w:themeColor="text1"/>
            <w:w w:val="100"/>
          </w:rPr>
          <m:t>=</m:t>
        </m:r>
        <m:d>
          <m:dPr>
            <m:begChr m:val="{"/>
            <m:endChr m:val="}"/>
            <m:ctrlPr>
              <w:rPr>
                <w:rFonts w:ascii="Cambria Math" w:hAnsi="Cambria Math"/>
                <w:i/>
                <w:color w:val="000000" w:themeColor="text1"/>
                <w:w w:val="100"/>
              </w:rPr>
            </m:ctrlPr>
          </m:dPr>
          <m:e>
            <m:r>
              <w:rPr>
                <w:rFonts w:ascii="Cambria Math" w:hAnsi="Cambria Math"/>
                <w:color w:val="000000" w:themeColor="text1"/>
                <w:w w:val="100"/>
              </w:rPr>
              <m:t>±8,±22</m:t>
            </m:r>
          </m:e>
        </m:d>
      </m:oMath>
      <w:r>
        <w:rPr>
          <w:rFonts w:hint="eastAsia"/>
          <w:color w:val="000000" w:themeColor="text1"/>
          <w:w w:val="100"/>
          <w:lang w:eastAsia="ko-KR"/>
        </w:rPr>
        <w:t xml:space="preserve">  </w:t>
      </w:r>
      <w:r w:rsidRPr="00862699">
        <w:rPr>
          <w:rFonts w:eastAsia="맑은 고딕"/>
          <w:color w:val="00B050"/>
          <w:w w:val="100"/>
          <w:lang w:eastAsia="ko-KR"/>
        </w:rPr>
        <w:t>(#31</w:t>
      </w:r>
      <w:r>
        <w:rPr>
          <w:rFonts w:eastAsia="맑은 고딕"/>
          <w:color w:val="00B050"/>
          <w:w w:val="100"/>
          <w:lang w:eastAsia="ko-KR"/>
        </w:rPr>
        <w:t>8</w:t>
      </w:r>
      <w:r w:rsidRPr="00862699">
        <w:rPr>
          <w:rFonts w:eastAsia="맑은 고딕"/>
          <w:color w:val="00B050"/>
          <w:w w:val="100"/>
          <w:lang w:eastAsia="ko-KR"/>
        </w:rPr>
        <w:t>)</w:t>
      </w:r>
      <w:r>
        <w:rPr>
          <w:rFonts w:eastAsia="맑은 고딕"/>
          <w:color w:val="00B050"/>
          <w:w w:val="100"/>
          <w:lang w:eastAsia="ko-KR"/>
        </w:rPr>
        <w:t xml:space="preserve"> </w:t>
      </w:r>
    </w:p>
    <w:p w:rsidR="00862699" w:rsidRDefault="00862699" w:rsidP="00862699">
      <w:pPr>
        <w:ind w:left="380" w:firstLine="720"/>
        <w:rPr>
          <w:rFonts w:eastAsia="맑은 고딕"/>
          <w:color w:val="00B050"/>
          <w:sz w:val="20"/>
          <w:lang w:eastAsia="ko-KR"/>
        </w:rPr>
      </w:pPr>
      <w:r w:rsidRPr="00862699">
        <w:rPr>
          <w:color w:val="000000" w:themeColor="text1"/>
          <w:sz w:val="20"/>
        </w:rPr>
        <w:t>For a 20 MHz transmission,</w:t>
      </w:r>
      <m:oMath>
        <m:r>
          <w:rPr>
            <w:rFonts w:ascii="Cambria Math" w:hAnsi="Cambria Math"/>
            <w:color w:val="000000" w:themeColor="text1"/>
            <w:sz w:val="20"/>
          </w:rPr>
          <m:t xml:space="preserve"> </m:t>
        </m:r>
        <m:sSub>
          <m:sSubPr>
            <m:ctrlPr>
              <w:rPr>
                <w:rFonts w:ascii="Cambria Math" w:hAnsi="Cambria Math"/>
                <w:i/>
                <w:sz w:val="20"/>
              </w:rPr>
            </m:ctrlPr>
          </m:sSubPr>
          <m:e>
            <m:r>
              <w:rPr>
                <w:rFonts w:ascii="Cambria Math" w:hAnsi="Cambria Math"/>
                <w:strike/>
                <w:color w:val="FF0000"/>
                <w:sz w:val="20"/>
              </w:rPr>
              <m:t>k</m:t>
            </m:r>
            <m:r>
              <w:rPr>
                <w:rFonts w:ascii="Cambria Math" w:hAnsi="Cambria Math"/>
                <w:color w:val="00B0F0"/>
                <w:sz w:val="20"/>
              </w:rPr>
              <m:t>K</m:t>
            </m:r>
          </m:e>
          <m:sub>
            <m:r>
              <w:rPr>
                <w:rFonts w:ascii="Cambria Math" w:hAnsi="Cambria Math"/>
                <w:sz w:val="20"/>
              </w:rPr>
              <m:t>pilot</m:t>
            </m:r>
          </m:sub>
        </m:sSub>
        <m:r>
          <w:rPr>
            <w:rFonts w:ascii="Cambria Math" w:hAnsi="Cambria Math"/>
            <w:color w:val="000000" w:themeColor="text1"/>
            <w:sz w:val="20"/>
          </w:rPr>
          <m:t>=</m:t>
        </m:r>
        <m:d>
          <m:dPr>
            <m:begChr m:val="{"/>
            <m:endChr m:val="}"/>
            <m:ctrlPr>
              <w:rPr>
                <w:rFonts w:ascii="Cambria Math" w:hAnsi="Cambria Math"/>
                <w:i/>
                <w:color w:val="000000" w:themeColor="text1"/>
                <w:sz w:val="20"/>
              </w:rPr>
            </m:ctrlPr>
          </m:dPr>
          <m:e>
            <m:r>
              <w:rPr>
                <w:rFonts w:ascii="Cambria Math" w:hAnsi="Cambria Math"/>
                <w:color w:val="000000" w:themeColor="text1"/>
                <w:sz w:val="20"/>
              </w:rPr>
              <m:t>±12,±26,±54</m:t>
            </m:r>
          </m:e>
        </m:d>
      </m:oMath>
      <w:r w:rsidRPr="00862699">
        <w:rPr>
          <w:rFonts w:hint="eastAsia"/>
          <w:color w:val="000000" w:themeColor="text1"/>
          <w:sz w:val="20"/>
          <w:lang w:eastAsia="ko-KR"/>
        </w:rPr>
        <w:t xml:space="preserve">  </w:t>
      </w:r>
      <w:r w:rsidRPr="00862699">
        <w:rPr>
          <w:rFonts w:eastAsia="맑은 고딕"/>
          <w:color w:val="00B050"/>
          <w:sz w:val="20"/>
          <w:lang w:eastAsia="ko-KR"/>
        </w:rPr>
        <w:t>(#319)</w:t>
      </w:r>
    </w:p>
    <w:p w:rsidR="00862699" w:rsidRDefault="00862699" w:rsidP="00862699">
      <w:pPr>
        <w:rPr>
          <w:rFonts w:eastAsia="맑은 고딕"/>
          <w:color w:val="00B050"/>
          <w:sz w:val="20"/>
          <w:lang w:eastAsia="ko-KR"/>
        </w:rPr>
      </w:pPr>
    </w:p>
    <w:p w:rsidR="00862699" w:rsidRDefault="00862699" w:rsidP="00862699">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text of L</w:t>
      </w:r>
      <w:r w:rsidR="00457CC7">
        <w:rPr>
          <w:b/>
          <w:i/>
          <w:lang w:eastAsia="ko-KR"/>
        </w:rPr>
        <w:t>54P50</w:t>
      </w:r>
      <w:r>
        <w:rPr>
          <w:b/>
          <w:i/>
          <w:lang w:eastAsia="ko-KR"/>
        </w:rPr>
        <w:t xml:space="preserve"> as following</w:t>
      </w:r>
    </w:p>
    <w:p w:rsidR="00457CC7" w:rsidRDefault="00457CC7" w:rsidP="00457CC7">
      <w:pPr>
        <w:rPr>
          <w:lang w:eastAsia="ko-KR"/>
        </w:rPr>
      </w:pPr>
      <w:r>
        <w:rPr>
          <w:lang w:eastAsia="ko-KR"/>
        </w:rPr>
        <w:t xml:space="preserve">The time domain representation of the waveform transmitted on transmit chain </w:t>
      </w:r>
      <w:proofErr w:type="spellStart"/>
      <w:r w:rsidRPr="00457CC7">
        <w:rPr>
          <w:i/>
          <w:iCs/>
          <w:strike/>
          <w:color w:val="FF0000"/>
        </w:rPr>
        <w:t>i</w:t>
      </w:r>
      <w:r w:rsidRPr="00457CC7">
        <w:rPr>
          <w:i/>
          <w:iCs/>
          <w:strike/>
          <w:color w:val="FF0000"/>
          <w:vertAlign w:val="subscript"/>
        </w:rPr>
        <w:t>tx</w:t>
      </w:r>
      <w:proofErr w:type="spellEnd"/>
      <w:r>
        <w:rPr>
          <w:i/>
          <w:iCs/>
        </w:rPr>
        <w:t xml:space="preserve"> </w:t>
      </w:r>
      <w:proofErr w:type="spellStart"/>
      <w:proofErr w:type="gramStart"/>
      <w:r w:rsidRPr="00457CC7">
        <w:rPr>
          <w:i/>
          <w:iCs/>
          <w:color w:val="00B0F0"/>
        </w:rPr>
        <w:t>i</w:t>
      </w:r>
      <w:r w:rsidRPr="00457CC7">
        <w:rPr>
          <w:i/>
          <w:iCs/>
          <w:color w:val="00B0F0"/>
          <w:vertAlign w:val="subscript"/>
        </w:rPr>
        <w:t>TX</w:t>
      </w:r>
      <w:proofErr w:type="spellEnd"/>
      <w:r w:rsidRPr="00457CC7">
        <w:rPr>
          <w:color w:val="00B0F0"/>
          <w:lang w:eastAsia="ko-KR"/>
        </w:rPr>
        <w:t xml:space="preserve"> </w:t>
      </w:r>
      <w:r>
        <w:rPr>
          <w:lang w:eastAsia="ko-KR"/>
        </w:rPr>
        <w:t xml:space="preserve"> </w:t>
      </w:r>
      <w:r w:rsidRPr="00457CC7">
        <w:rPr>
          <w:color w:val="00B050"/>
          <w:lang w:eastAsia="ko-KR"/>
        </w:rPr>
        <w:t>(</w:t>
      </w:r>
      <w:proofErr w:type="gramEnd"/>
      <w:r w:rsidRPr="00457CC7">
        <w:rPr>
          <w:color w:val="00B050"/>
          <w:lang w:eastAsia="ko-KR"/>
        </w:rPr>
        <w:t>#322)</w:t>
      </w:r>
      <w:r>
        <w:rPr>
          <w:lang w:eastAsia="ko-KR"/>
        </w:rPr>
        <w:t>shall be as described by Equation (32-28).</w:t>
      </w:r>
    </w:p>
    <w:p w:rsidR="00457CC7" w:rsidRDefault="00457CC7" w:rsidP="00862699">
      <w:pPr>
        <w:rPr>
          <w:lang w:eastAsia="ko-KR"/>
        </w:rPr>
      </w:pPr>
    </w:p>
    <w:p w:rsidR="00457CC7" w:rsidRDefault="00457CC7" w:rsidP="00457CC7">
      <w:pPr>
        <w:rPr>
          <w:b/>
          <w:i/>
          <w:lang w:eastAsia="ko-KR"/>
        </w:rPr>
      </w:pPr>
      <w:proofErr w:type="spellStart"/>
      <w:r w:rsidRPr="003E64B2">
        <w:rPr>
          <w:b/>
          <w:i/>
          <w:highlight w:val="yellow"/>
          <w:lang w:eastAsia="ko-KR"/>
        </w:rPr>
        <w:t>TG</w:t>
      </w:r>
      <w:r>
        <w:rPr>
          <w:b/>
          <w:i/>
          <w:highlight w:val="yellow"/>
          <w:lang w:eastAsia="ko-KR"/>
        </w:rPr>
        <w:t>bd</w:t>
      </w:r>
      <w:proofErr w:type="spellEnd"/>
      <w:r w:rsidRPr="003E64B2">
        <w:rPr>
          <w:b/>
          <w:i/>
          <w:highlight w:val="yellow"/>
          <w:lang w:eastAsia="ko-KR"/>
        </w:rPr>
        <w:t xml:space="preserve"> editor</w:t>
      </w:r>
      <w:r>
        <w:rPr>
          <w:b/>
          <w:i/>
          <w:lang w:eastAsia="ko-KR"/>
        </w:rPr>
        <w:t>: please modify the text of L54P50 as following</w:t>
      </w:r>
    </w:p>
    <w:p w:rsidR="00457CC7" w:rsidRPr="00457CC7" w:rsidRDefault="00457CC7" w:rsidP="00862699">
      <w:pPr>
        <w:rPr>
          <w:lang w:eastAsia="ko-KR"/>
        </w:rPr>
      </w:pPr>
      <w:bookmarkStart w:id="4" w:name="_GoBack"/>
      <w:bookmarkEnd w:id="4"/>
    </w:p>
    <w:p w:rsidR="00457CC7" w:rsidRDefault="00CD26C4" w:rsidP="00457CC7">
      <w:pPr>
        <w:pStyle w:val="Equationvariable"/>
        <w:ind w:left="1060" w:hanging="860"/>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457CC7">
        <w:rPr>
          <w:w w:val="100"/>
        </w:rPr>
        <w:tab/>
      </w:r>
      <w:proofErr w:type="gramStart"/>
      <w:r w:rsidR="00457CC7">
        <w:rPr>
          <w:w w:val="100"/>
        </w:rPr>
        <w:t>is</w:t>
      </w:r>
      <w:proofErr w:type="gramEnd"/>
      <w:r w:rsidR="00457CC7">
        <w:rPr>
          <w:w w:val="100"/>
        </w:rPr>
        <w:t xml:space="preserve"> given in </w:t>
      </w:r>
      <w:r w:rsidR="00457CC7" w:rsidRPr="00457CC7">
        <w:rPr>
          <w:strike/>
          <w:color w:val="FF0000"/>
          <w:w w:val="100"/>
        </w:rPr>
        <w:t>TBD</w:t>
      </w:r>
      <w:r w:rsidR="00457CC7">
        <w:rPr>
          <w:strike/>
          <w:color w:val="FF0000"/>
          <w:w w:val="100"/>
        </w:rPr>
        <w:t xml:space="preserve"> </w:t>
      </w:r>
      <w:r w:rsidR="00457CC7" w:rsidRPr="00457CC7">
        <w:rPr>
          <w:color w:val="00B0F0"/>
          <w:w w:val="100"/>
        </w:rPr>
        <w:t>32.3.7.3.2 Cyclic shift for NGV modulated fields</w:t>
      </w:r>
      <w:r w:rsidR="00457CC7">
        <w:rPr>
          <w:color w:val="00B0F0"/>
          <w:w w:val="100"/>
        </w:rPr>
        <w:t xml:space="preserve"> </w:t>
      </w:r>
      <w:r w:rsidR="00457CC7" w:rsidRPr="00457CC7">
        <w:rPr>
          <w:color w:val="00B050"/>
          <w:w w:val="100"/>
        </w:rPr>
        <w:t>(</w:t>
      </w:r>
      <w:r w:rsidR="00457CC7">
        <w:rPr>
          <w:color w:val="00B050"/>
          <w:w w:val="100"/>
        </w:rPr>
        <w:t>#323</w:t>
      </w:r>
      <w:r w:rsidR="00457CC7" w:rsidRPr="00457CC7">
        <w:rPr>
          <w:color w:val="00B050"/>
          <w:w w:val="100"/>
        </w:rPr>
        <w:t>)</w:t>
      </w:r>
    </w:p>
    <w:p w:rsidR="00457CC7" w:rsidRPr="00457CC7" w:rsidRDefault="00457CC7" w:rsidP="00862699">
      <w:pPr>
        <w:rPr>
          <w:rFonts w:eastAsia="맑은 고딕"/>
          <w:color w:val="00B050"/>
          <w:sz w:val="20"/>
          <w:lang w:val="en-US" w:eastAsia="ko-KR"/>
        </w:rPr>
      </w:pPr>
    </w:p>
    <w:p w:rsidR="00457CC7" w:rsidRDefault="00457CC7" w:rsidP="00862699">
      <w:pPr>
        <w:rPr>
          <w:rFonts w:eastAsia="맑은 고딕"/>
          <w:color w:val="00B050"/>
          <w:sz w:val="20"/>
          <w:lang w:eastAsia="ko-KR"/>
        </w:rPr>
      </w:pPr>
    </w:p>
    <w:p w:rsidR="00457CC7" w:rsidRDefault="00457CC7" w:rsidP="00862699">
      <w:pPr>
        <w:rPr>
          <w:rFonts w:eastAsia="맑은 고딕"/>
          <w:color w:val="00B050"/>
          <w:sz w:val="20"/>
          <w:lang w:eastAsia="ko-KR"/>
        </w:rPr>
      </w:pPr>
    </w:p>
    <w:p w:rsidR="00457CC7" w:rsidRDefault="00457CC7" w:rsidP="00862699">
      <w:pPr>
        <w:rPr>
          <w:rFonts w:eastAsia="맑은 고딕"/>
          <w:color w:val="00B050"/>
          <w:sz w:val="20"/>
          <w:lang w:eastAsia="ko-KR"/>
        </w:rPr>
      </w:pPr>
    </w:p>
    <w:p w:rsidR="00457CC7" w:rsidRDefault="00457CC7" w:rsidP="00862699">
      <w:pPr>
        <w:rPr>
          <w:rFonts w:eastAsia="맑은 고딕"/>
          <w:color w:val="00B050"/>
          <w:sz w:val="20"/>
          <w:lang w:eastAsia="ko-KR"/>
        </w:rPr>
      </w:pPr>
    </w:p>
    <w:p w:rsidR="00457CC7" w:rsidRPr="00457CC7" w:rsidRDefault="00457CC7" w:rsidP="00862699">
      <w:pPr>
        <w:rPr>
          <w:rFonts w:eastAsia="맑은 고딕"/>
          <w:color w:val="00B050"/>
          <w:sz w:val="20"/>
          <w:lang w:eastAsia="ko-KR"/>
        </w:rPr>
      </w:pPr>
    </w:p>
    <w:sectPr w:rsidR="00457CC7" w:rsidRPr="00457C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C4" w:rsidRDefault="00CD26C4">
      <w:r>
        <w:separator/>
      </w:r>
    </w:p>
  </w:endnote>
  <w:endnote w:type="continuationSeparator" w:id="0">
    <w:p w:rsidR="00CD26C4" w:rsidRDefault="00CD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00" w:rsidRDefault="00012BE0">
    <w:pPr>
      <w:pStyle w:val="a3"/>
      <w:tabs>
        <w:tab w:val="clear" w:pos="6480"/>
        <w:tab w:val="center" w:pos="4680"/>
        <w:tab w:val="right" w:pos="9360"/>
      </w:tabs>
    </w:pPr>
    <w:fldSimple w:instr=" SUBJECT  \* MERGEFORMAT ">
      <w:r w:rsidR="00392200">
        <w:t>Submission</w:t>
      </w:r>
    </w:fldSimple>
    <w:r w:rsidR="00392200">
      <w:tab/>
      <w:t xml:space="preserve">page </w:t>
    </w:r>
    <w:r w:rsidR="00392200">
      <w:fldChar w:fldCharType="begin"/>
    </w:r>
    <w:r w:rsidR="00392200">
      <w:instrText xml:space="preserve">page </w:instrText>
    </w:r>
    <w:r w:rsidR="00392200">
      <w:fldChar w:fldCharType="separate"/>
    </w:r>
    <w:r w:rsidR="0050024B">
      <w:rPr>
        <w:noProof/>
      </w:rPr>
      <w:t>13</w:t>
    </w:r>
    <w:r w:rsidR="00392200">
      <w:fldChar w:fldCharType="end"/>
    </w:r>
    <w:r w:rsidR="00392200">
      <w:tab/>
    </w:r>
    <w:r>
      <w:fldChar w:fldCharType="begin"/>
    </w:r>
    <w:r>
      <w:instrText xml:space="preserve"> COMMENTS  \* MERGEFORMAT </w:instrText>
    </w:r>
    <w:r>
      <w:fldChar w:fldCharType="separate"/>
    </w:r>
    <w:proofErr w:type="spellStart"/>
    <w:r w:rsidR="00392200">
      <w:t>Dongguk</w:t>
    </w:r>
    <w:proofErr w:type="spellEnd"/>
    <w:r w:rsidR="00392200">
      <w:t xml:space="preserve"> Lim, LG Electronics</w:t>
    </w:r>
    <w:r>
      <w:fldChar w:fldCharType="end"/>
    </w:r>
  </w:p>
  <w:p w:rsidR="00392200" w:rsidRDefault="003922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C4" w:rsidRDefault="00CD26C4">
      <w:r>
        <w:separator/>
      </w:r>
    </w:p>
  </w:footnote>
  <w:footnote w:type="continuationSeparator" w:id="0">
    <w:p w:rsidR="00CD26C4" w:rsidRDefault="00CD2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00" w:rsidRDefault="00392200">
    <w:pPr>
      <w:pStyle w:val="a4"/>
      <w:tabs>
        <w:tab w:val="clear" w:pos="6480"/>
        <w:tab w:val="center" w:pos="4680"/>
        <w:tab w:val="right" w:pos="9360"/>
      </w:tabs>
    </w:pPr>
    <w:r>
      <w:t>July 2020</w:t>
    </w:r>
    <w:r>
      <w:tab/>
    </w:r>
    <w:r>
      <w:tab/>
    </w:r>
    <w:fldSimple w:instr=" TITLE  \* MERGEFORMAT ">
      <w:r>
        <w:t>doc.: IEEE 802.11-20/1061r0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0181F"/>
    <w:rsid w:val="00012BE0"/>
    <w:rsid w:val="0001361D"/>
    <w:rsid w:val="00022504"/>
    <w:rsid w:val="0005768E"/>
    <w:rsid w:val="0006036E"/>
    <w:rsid w:val="00091FB9"/>
    <w:rsid w:val="00092E7F"/>
    <w:rsid w:val="000953BC"/>
    <w:rsid w:val="000C57B5"/>
    <w:rsid w:val="001035A2"/>
    <w:rsid w:val="00140F01"/>
    <w:rsid w:val="001635C3"/>
    <w:rsid w:val="00165A71"/>
    <w:rsid w:val="001A2574"/>
    <w:rsid w:val="001A284A"/>
    <w:rsid w:val="001A7140"/>
    <w:rsid w:val="001D723B"/>
    <w:rsid w:val="001F619A"/>
    <w:rsid w:val="00253404"/>
    <w:rsid w:val="00284864"/>
    <w:rsid w:val="0029020B"/>
    <w:rsid w:val="002A1342"/>
    <w:rsid w:val="002C2409"/>
    <w:rsid w:val="002C28E5"/>
    <w:rsid w:val="002D44BE"/>
    <w:rsid w:val="002F57AD"/>
    <w:rsid w:val="003051CC"/>
    <w:rsid w:val="0038146F"/>
    <w:rsid w:val="003829AB"/>
    <w:rsid w:val="00392200"/>
    <w:rsid w:val="003A4608"/>
    <w:rsid w:val="003C1479"/>
    <w:rsid w:val="00442037"/>
    <w:rsid w:val="00457CC7"/>
    <w:rsid w:val="004B064B"/>
    <w:rsid w:val="004C53E8"/>
    <w:rsid w:val="004C61D6"/>
    <w:rsid w:val="004F24DA"/>
    <w:rsid w:val="0050024B"/>
    <w:rsid w:val="005313E2"/>
    <w:rsid w:val="00557A71"/>
    <w:rsid w:val="00566139"/>
    <w:rsid w:val="00580451"/>
    <w:rsid w:val="005851A6"/>
    <w:rsid w:val="005A474D"/>
    <w:rsid w:val="005A4B71"/>
    <w:rsid w:val="005B5B7A"/>
    <w:rsid w:val="005C70EC"/>
    <w:rsid w:val="00606284"/>
    <w:rsid w:val="0061620A"/>
    <w:rsid w:val="0062440B"/>
    <w:rsid w:val="00637A98"/>
    <w:rsid w:val="00664519"/>
    <w:rsid w:val="006B2348"/>
    <w:rsid w:val="006C0727"/>
    <w:rsid w:val="006C2BB3"/>
    <w:rsid w:val="006E145F"/>
    <w:rsid w:val="00705160"/>
    <w:rsid w:val="00710563"/>
    <w:rsid w:val="007250D7"/>
    <w:rsid w:val="007273C3"/>
    <w:rsid w:val="00763D8D"/>
    <w:rsid w:val="00770572"/>
    <w:rsid w:val="008228A5"/>
    <w:rsid w:val="00824E91"/>
    <w:rsid w:val="008435CA"/>
    <w:rsid w:val="00850068"/>
    <w:rsid w:val="00862699"/>
    <w:rsid w:val="008C6696"/>
    <w:rsid w:val="00900C6A"/>
    <w:rsid w:val="009033B9"/>
    <w:rsid w:val="00904B5A"/>
    <w:rsid w:val="00933021"/>
    <w:rsid w:val="00941641"/>
    <w:rsid w:val="00974DE1"/>
    <w:rsid w:val="009C731D"/>
    <w:rsid w:val="009D3F0C"/>
    <w:rsid w:val="009F2FBC"/>
    <w:rsid w:val="00A0668C"/>
    <w:rsid w:val="00A416B3"/>
    <w:rsid w:val="00A50CE4"/>
    <w:rsid w:val="00A84053"/>
    <w:rsid w:val="00AA427C"/>
    <w:rsid w:val="00AB3333"/>
    <w:rsid w:val="00AE18B5"/>
    <w:rsid w:val="00AE658D"/>
    <w:rsid w:val="00B01B7F"/>
    <w:rsid w:val="00B20CE1"/>
    <w:rsid w:val="00B23429"/>
    <w:rsid w:val="00B416FF"/>
    <w:rsid w:val="00B50218"/>
    <w:rsid w:val="00BB171E"/>
    <w:rsid w:val="00BD3A6E"/>
    <w:rsid w:val="00BD61BF"/>
    <w:rsid w:val="00BE060C"/>
    <w:rsid w:val="00BE68C2"/>
    <w:rsid w:val="00BF39A7"/>
    <w:rsid w:val="00C73FC5"/>
    <w:rsid w:val="00CA09B2"/>
    <w:rsid w:val="00CC0D7A"/>
    <w:rsid w:val="00CD26C4"/>
    <w:rsid w:val="00CE2366"/>
    <w:rsid w:val="00CE5D16"/>
    <w:rsid w:val="00D0418A"/>
    <w:rsid w:val="00D05B89"/>
    <w:rsid w:val="00D145B5"/>
    <w:rsid w:val="00D569AD"/>
    <w:rsid w:val="00D72507"/>
    <w:rsid w:val="00D91D0E"/>
    <w:rsid w:val="00DC5A7B"/>
    <w:rsid w:val="00DC6289"/>
    <w:rsid w:val="00DD304C"/>
    <w:rsid w:val="00DD3B5D"/>
    <w:rsid w:val="00DF7C25"/>
    <w:rsid w:val="00E42431"/>
    <w:rsid w:val="00EC596B"/>
    <w:rsid w:val="00F105AE"/>
    <w:rsid w:val="00F36DC7"/>
    <w:rsid w:val="00F43B14"/>
    <w:rsid w:val="00F46704"/>
    <w:rsid w:val="00F51AB1"/>
    <w:rsid w:val="00F71A28"/>
    <w:rsid w:val="00F77031"/>
    <w:rsid w:val="00F770C3"/>
    <w:rsid w:val="00F9106E"/>
    <w:rsid w:val="00FE1F0A"/>
    <w:rsid w:val="00FE5D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03A571-82E4-42A0-8417-DC32337E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CellBody">
    <w:name w:val="CellBody"/>
    <w:uiPriority w:val="99"/>
    <w:rsid w:val="002A1342"/>
    <w:pPr>
      <w:widowControl w:val="0"/>
      <w:autoSpaceDE w:val="0"/>
      <w:autoSpaceDN w:val="0"/>
      <w:adjustRightInd w:val="0"/>
      <w:spacing w:line="200" w:lineRule="atLeast"/>
    </w:pPr>
    <w:rPr>
      <w:rFonts w:eastAsia="맑은 고딕"/>
      <w:color w:val="000000"/>
      <w:w w:val="0"/>
      <w:sz w:val="18"/>
      <w:szCs w:val="18"/>
      <w:lang w:eastAsia="en-US"/>
    </w:rPr>
  </w:style>
  <w:style w:type="paragraph" w:customStyle="1" w:styleId="Equation">
    <w:name w:val="Equation"/>
    <w:uiPriority w:val="99"/>
    <w:rsid w:val="00E42431"/>
    <w:pPr>
      <w:suppressAutoHyphens/>
      <w:autoSpaceDE w:val="0"/>
      <w:autoSpaceDN w:val="0"/>
      <w:adjustRightInd w:val="0"/>
      <w:spacing w:before="240" w:after="240" w:line="200" w:lineRule="atLeast"/>
      <w:ind w:firstLine="200"/>
    </w:pPr>
    <w:rPr>
      <w:color w:val="000000"/>
      <w:w w:val="0"/>
      <w:lang w:eastAsia="zh-CN"/>
    </w:rPr>
  </w:style>
  <w:style w:type="paragraph" w:customStyle="1" w:styleId="VariableList">
    <w:name w:val="VariableList"/>
    <w:uiPriority w:val="99"/>
    <w:rsid w:val="00140F0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맑은 고딕"/>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123">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47871217">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512719385">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672876127">
      <w:bodyDiv w:val="1"/>
      <w:marLeft w:val="0"/>
      <w:marRight w:val="0"/>
      <w:marTop w:val="0"/>
      <w:marBottom w:val="0"/>
      <w:divBdr>
        <w:top w:val="none" w:sz="0" w:space="0" w:color="auto"/>
        <w:left w:val="none" w:sz="0" w:space="0" w:color="auto"/>
        <w:bottom w:val="none" w:sz="0" w:space="0" w:color="auto"/>
        <w:right w:val="none" w:sz="0" w:space="0" w:color="auto"/>
      </w:divBdr>
    </w:div>
    <w:div w:id="991174136">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430734108">
      <w:bodyDiv w:val="1"/>
      <w:marLeft w:val="0"/>
      <w:marRight w:val="0"/>
      <w:marTop w:val="0"/>
      <w:marBottom w:val="0"/>
      <w:divBdr>
        <w:top w:val="none" w:sz="0" w:space="0" w:color="auto"/>
        <w:left w:val="none" w:sz="0" w:space="0" w:color="auto"/>
        <w:bottom w:val="none" w:sz="0" w:space="0" w:color="auto"/>
        <w:right w:val="none" w:sz="0" w:space="0" w:color="auto"/>
      </w:divBdr>
    </w:div>
    <w:div w:id="1487430908">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56012373">
      <w:bodyDiv w:val="1"/>
      <w:marLeft w:val="0"/>
      <w:marRight w:val="0"/>
      <w:marTop w:val="0"/>
      <w:marBottom w:val="0"/>
      <w:divBdr>
        <w:top w:val="none" w:sz="0" w:space="0" w:color="auto"/>
        <w:left w:val="none" w:sz="0" w:space="0" w:color="auto"/>
        <w:bottom w:val="none" w:sz="0" w:space="0" w:color="auto"/>
        <w:right w:val="none" w:sz="0" w:space="0" w:color="auto"/>
      </w:divBdr>
    </w:div>
    <w:div w:id="1981883029">
      <w:bodyDiv w:val="1"/>
      <w:marLeft w:val="0"/>
      <w:marRight w:val="0"/>
      <w:marTop w:val="0"/>
      <w:marBottom w:val="0"/>
      <w:divBdr>
        <w:top w:val="none" w:sz="0" w:space="0" w:color="auto"/>
        <w:left w:val="none" w:sz="0" w:space="0" w:color="auto"/>
        <w:bottom w:val="none" w:sz="0" w:space="0" w:color="auto"/>
        <w:right w:val="none" w:sz="0" w:space="0" w:color="auto"/>
      </w:divBdr>
    </w:div>
    <w:div w:id="1991983756">
      <w:bodyDiv w:val="1"/>
      <w:marLeft w:val="0"/>
      <w:marRight w:val="0"/>
      <w:marTop w:val="0"/>
      <w:marBottom w:val="0"/>
      <w:divBdr>
        <w:top w:val="none" w:sz="0" w:space="0" w:color="auto"/>
        <w:left w:val="none" w:sz="0" w:space="0" w:color="auto"/>
        <w:bottom w:val="none" w:sz="0" w:space="0" w:color="auto"/>
        <w:right w:val="none" w:sz="0" w:space="0" w:color="auto"/>
      </w:divBdr>
    </w:div>
    <w:div w:id="2017145712">
      <w:bodyDiv w:val="1"/>
      <w:marLeft w:val="0"/>
      <w:marRight w:val="0"/>
      <w:marTop w:val="0"/>
      <w:marBottom w:val="0"/>
      <w:divBdr>
        <w:top w:val="none" w:sz="0" w:space="0" w:color="auto"/>
        <w:left w:val="none" w:sz="0" w:space="0" w:color="auto"/>
        <w:bottom w:val="none" w:sz="0" w:space="0" w:color="auto"/>
        <w:right w:val="none" w:sz="0" w:space="0" w:color="auto"/>
      </w:divBdr>
    </w:div>
    <w:div w:id="21074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128</TotalTime>
  <Pages>14</Pages>
  <Words>2881</Words>
  <Characters>16424</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임동국/선임연구원/차세대표준(연)ICS팀(dongguk.lim@lge.com)</cp:lastModifiedBy>
  <cp:revision>5</cp:revision>
  <dcterms:created xsi:type="dcterms:W3CDTF">2020-07-14T23:35:00Z</dcterms:created>
  <dcterms:modified xsi:type="dcterms:W3CDTF">2020-07-16T01:37:00Z</dcterms:modified>
</cp:coreProperties>
</file>