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CA" w:rsidRDefault="007230C6">
      <w:pPr>
        <w:pStyle w:val="T1"/>
        <w:pBdr>
          <w:bottom w:val="single" w:sz="6" w:space="0" w:color="000000"/>
        </w:pBdr>
        <w:spacing w:after="240"/>
      </w:pPr>
      <w:r>
        <w:t>IEEE P802.11</w:t>
      </w:r>
      <w:r>
        <w:br/>
        <w:t>Wireless LANs</w:t>
      </w:r>
    </w:p>
    <w:tbl>
      <w:tblPr>
        <w:tblW w:w="9535" w:type="dxa"/>
        <w:jc w:val="center"/>
        <w:tblLook w:val="0000" w:firstRow="0" w:lastRow="0" w:firstColumn="0" w:lastColumn="0" w:noHBand="0" w:noVBand="0"/>
      </w:tblPr>
      <w:tblGrid>
        <w:gridCol w:w="1434"/>
        <w:gridCol w:w="1531"/>
        <w:gridCol w:w="2519"/>
        <w:gridCol w:w="1530"/>
        <w:gridCol w:w="2521"/>
      </w:tblGrid>
      <w:tr w:rsidR="00186DCA">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186DCA" w:rsidRDefault="007230C6" w:rsidP="004B4963">
            <w:pPr>
              <w:pStyle w:val="T2"/>
            </w:pPr>
            <w:r>
              <w:t xml:space="preserve">Telecon Minutes - RCM SG – </w:t>
            </w:r>
            <w:r w:rsidR="004B4963">
              <w:rPr>
                <w:lang w:val="en-US"/>
              </w:rPr>
              <w:t>July 6</w:t>
            </w:r>
            <w:r w:rsidR="004B4963" w:rsidRPr="004B4963">
              <w:rPr>
                <w:vertAlign w:val="superscript"/>
                <w:lang w:val="en-US"/>
              </w:rPr>
              <w:t>th</w:t>
            </w:r>
            <w:r w:rsidR="004B4963">
              <w:rPr>
                <w:lang w:val="en-US"/>
              </w:rPr>
              <w:t xml:space="preserve">, </w:t>
            </w:r>
            <w:r>
              <w:t xml:space="preserve"> 2020</w:t>
            </w:r>
          </w:p>
        </w:tc>
      </w:tr>
      <w:tr w:rsidR="00186DCA">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186DCA" w:rsidRDefault="007230C6" w:rsidP="004B4963">
            <w:pPr>
              <w:pStyle w:val="T2"/>
              <w:ind w:left="0"/>
              <w:rPr>
                <w:sz w:val="20"/>
              </w:rPr>
            </w:pPr>
            <w:r>
              <w:rPr>
                <w:sz w:val="20"/>
              </w:rPr>
              <w:t>Date:</w:t>
            </w:r>
            <w:r>
              <w:rPr>
                <w:b w:val="0"/>
                <w:sz w:val="20"/>
              </w:rPr>
              <w:t xml:space="preserve">  2020-0</w:t>
            </w:r>
            <w:r w:rsidR="004B4963">
              <w:rPr>
                <w:b w:val="0"/>
                <w:sz w:val="20"/>
              </w:rPr>
              <w:t>7-06</w:t>
            </w:r>
          </w:p>
        </w:tc>
      </w:tr>
      <w:tr w:rsidR="00186DCA">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Author(s):</w:t>
            </w:r>
          </w:p>
        </w:tc>
      </w:tr>
      <w:tr w:rsidR="00186DCA">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Affiliation</w:t>
            </w:r>
          </w:p>
        </w:tc>
        <w:tc>
          <w:tcPr>
            <w:tcW w:w="2519" w:type="dxa"/>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Phone</w:t>
            </w:r>
          </w:p>
        </w:tc>
        <w:tc>
          <w:tcPr>
            <w:tcW w:w="2521" w:type="dxa"/>
            <w:tcBorders>
              <w:top w:val="single" w:sz="4" w:space="0" w:color="000000"/>
              <w:left w:val="single" w:sz="4" w:space="0" w:color="000000"/>
              <w:bottom w:val="single" w:sz="4" w:space="0" w:color="000000"/>
              <w:right w:val="single" w:sz="4" w:space="0" w:color="000000"/>
            </w:tcBorders>
            <w:vAlign w:val="center"/>
          </w:tcPr>
          <w:p w:rsidR="00186DCA" w:rsidRDefault="007230C6">
            <w:pPr>
              <w:pStyle w:val="T2"/>
              <w:spacing w:after="0"/>
              <w:ind w:left="0" w:right="0"/>
              <w:jc w:val="left"/>
              <w:rPr>
                <w:sz w:val="20"/>
              </w:rPr>
            </w:pPr>
            <w:r>
              <w:rPr>
                <w:sz w:val="20"/>
              </w:rPr>
              <w:t>email</w:t>
            </w:r>
          </w:p>
        </w:tc>
      </w:tr>
      <w:tr w:rsidR="00186DCA">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rsidR="00186DCA" w:rsidRDefault="004B4963">
            <w:pPr>
              <w:pStyle w:val="T2"/>
              <w:spacing w:after="0"/>
              <w:ind w:left="0" w:right="0"/>
              <w:jc w:val="left"/>
              <w:rPr>
                <w:sz w:val="20"/>
              </w:rPr>
            </w:pPr>
            <w:r>
              <w:rPr>
                <w:sz w:val="20"/>
              </w:rPr>
              <w:t>Rob Sun</w:t>
            </w:r>
          </w:p>
        </w:tc>
        <w:tc>
          <w:tcPr>
            <w:tcW w:w="1531" w:type="dxa"/>
            <w:tcBorders>
              <w:top w:val="single" w:sz="4" w:space="0" w:color="000000"/>
              <w:left w:val="single" w:sz="4" w:space="0" w:color="000000"/>
              <w:bottom w:val="single" w:sz="4" w:space="0" w:color="000000"/>
              <w:right w:val="single" w:sz="4" w:space="0" w:color="000000"/>
            </w:tcBorders>
            <w:vAlign w:val="center"/>
          </w:tcPr>
          <w:p w:rsidR="00186DCA" w:rsidRDefault="004B4963">
            <w:pPr>
              <w:pStyle w:val="T2"/>
              <w:spacing w:after="0"/>
              <w:ind w:left="0" w:right="0"/>
              <w:jc w:val="left"/>
              <w:rPr>
                <w:sz w:val="14"/>
              </w:rPr>
            </w:pPr>
            <w:r>
              <w:rPr>
                <w:sz w:val="14"/>
              </w:rPr>
              <w:t>Huawei</w:t>
            </w:r>
          </w:p>
        </w:tc>
        <w:tc>
          <w:tcPr>
            <w:tcW w:w="2519"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jc w:val="left"/>
              <w:rPr>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jc w:val="left"/>
              <w:rPr>
                <w:b w:val="0"/>
                <w:sz w:val="20"/>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186DCA" w:rsidRDefault="000C22B0" w:rsidP="004B4963">
            <w:pPr>
              <w:pStyle w:val="T2"/>
              <w:spacing w:after="0"/>
              <w:ind w:left="0" w:right="0"/>
              <w:jc w:val="left"/>
            </w:pPr>
            <w:hyperlink r:id="rId7" w:history="1">
              <w:r w:rsidR="004B4963" w:rsidRPr="00DC0E84">
                <w:rPr>
                  <w:rStyle w:val="Hyperlink"/>
                  <w:sz w:val="18"/>
                </w:rPr>
                <w:t>rob.sun@huawei.com</w:t>
              </w:r>
            </w:hyperlink>
          </w:p>
        </w:tc>
      </w:tr>
      <w:tr w:rsidR="00186DCA">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16"/>
              </w:rPr>
            </w:pPr>
          </w:p>
        </w:tc>
      </w:tr>
      <w:tr w:rsidR="00186DCA">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20"/>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186DCA" w:rsidRDefault="00186DCA">
            <w:pPr>
              <w:pStyle w:val="T2"/>
              <w:spacing w:after="0"/>
              <w:ind w:left="0" w:right="0"/>
              <w:rPr>
                <w:b w:val="0"/>
                <w:sz w:val="16"/>
              </w:rPr>
            </w:pPr>
          </w:p>
        </w:tc>
      </w:tr>
    </w:tbl>
    <w:p w:rsidR="00186DCA" w:rsidRDefault="007230C6">
      <w:pPr>
        <w:pStyle w:val="T1"/>
        <w:spacing w:after="120"/>
        <w:rPr>
          <w:sz w:val="22"/>
        </w:rPr>
      </w:pPr>
      <w:r>
        <w:rPr>
          <w:noProof/>
          <w:sz w:val="22"/>
          <w:lang w:val="en-US" w:eastAsia="zh-CN"/>
        </w:rPr>
        <mc:AlternateContent>
          <mc:Choice Requires="wps">
            <w:drawing>
              <wp:anchor distT="0" distB="0" distL="0" distR="0" simplePos="0" relativeHeight="2" behindDoc="0" locked="0" layoutInCell="1" allowOverlap="1" wp14:anchorId="1C6ED4D6">
                <wp:simplePos x="0" y="0"/>
                <wp:positionH relativeFrom="column">
                  <wp:posOffset>-62865</wp:posOffset>
                </wp:positionH>
                <wp:positionV relativeFrom="paragraph">
                  <wp:posOffset>205740</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30C6" w:rsidRDefault="007230C6">
                            <w:pPr>
                              <w:pStyle w:val="T1"/>
                              <w:spacing w:after="120"/>
                            </w:pPr>
                            <w:r>
                              <w:t>Abstract</w:t>
                            </w:r>
                          </w:p>
                          <w:p w:rsidR="007230C6" w:rsidRDefault="007230C6">
                            <w:pPr>
                              <w:pStyle w:val="FrameContents"/>
                              <w:jc w:val="both"/>
                              <w:rPr>
                                <w:sz w:val="20"/>
                                <w:lang w:val="en-US"/>
                              </w:rPr>
                            </w:pPr>
                            <w:r>
                              <w:t>This document contains the minutes of the IEEE 802.11 Random and Changing MAC Addresses (RCM) Study Group (SG) teleconference held on July 6</w:t>
                            </w:r>
                            <w:r w:rsidRPr="004B4963">
                              <w:rPr>
                                <w:vertAlign w:val="superscript"/>
                              </w:rPr>
                              <w:t>th</w:t>
                            </w:r>
                            <w:r>
                              <w:t>, at 10:00 hrs EDT.</w:t>
                            </w:r>
                          </w:p>
                          <w:p w:rsidR="007230C6" w:rsidRDefault="007230C6">
                            <w:pPr>
                              <w:pStyle w:val="FrameContents"/>
                              <w:jc w:val="both"/>
                            </w:pPr>
                          </w:p>
                          <w:p w:rsidR="007230C6" w:rsidRDefault="007230C6">
                            <w:pPr>
                              <w:pStyle w:val="FrameContents"/>
                              <w:jc w:val="both"/>
                            </w:pPr>
                          </w:p>
                        </w:txbxContent>
                      </wps:txbx>
                      <wps:bodyPr>
                        <a:noAutofit/>
                      </wps:bodyPr>
                    </wps:wsp>
                  </a:graphicData>
                </a:graphic>
              </wp:anchor>
            </w:drawing>
          </mc:Choice>
          <mc:Fallback>
            <w:pict>
              <v:rect w14:anchorId="1C6ED4D6" id="Text Box 3" o:spid="_x0000_s1026" style="position:absolute;left:0;text-align:left;margin-left:-4.95pt;margin-top:16.2pt;width:468.05pt;height:224.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" stroked="f">
                <v:textbox>
                  <w:txbxContent>
                    <w:p w:rsidR="007230C6" w:rsidRDefault="007230C6">
                      <w:pPr>
                        <w:pStyle w:val="T1"/>
                        <w:spacing w:after="120"/>
                      </w:pPr>
                      <w:r>
                        <w:t>Abstract</w:t>
                      </w:r>
                    </w:p>
                    <w:p w:rsidR="007230C6" w:rsidRDefault="007230C6">
                      <w:pPr>
                        <w:pStyle w:val="FrameContents"/>
                        <w:jc w:val="both"/>
                        <w:rPr>
                          <w:sz w:val="20"/>
                          <w:lang w:val="en-US"/>
                        </w:rPr>
                      </w:pPr>
                      <w:r>
                        <w:t>This document contains the minutes of the IEEE 802.11 Random and Changing MAC Addresses (RCM) Study Group (SG) teleconference held on July 6</w:t>
                      </w:r>
                      <w:r w:rsidRPr="004B4963">
                        <w:rPr>
                          <w:vertAlign w:val="superscript"/>
                        </w:rPr>
                        <w:t>th</w:t>
                      </w:r>
                      <w:r>
                        <w:t>, at 10:00 hrs EDT.</w:t>
                      </w:r>
                    </w:p>
                    <w:p w:rsidR="007230C6" w:rsidRDefault="007230C6">
                      <w:pPr>
                        <w:pStyle w:val="FrameContents"/>
                        <w:jc w:val="both"/>
                      </w:pPr>
                    </w:p>
                    <w:p w:rsidR="007230C6" w:rsidRDefault="007230C6">
                      <w:pPr>
                        <w:pStyle w:val="FrameContents"/>
                        <w:jc w:val="both"/>
                      </w:pPr>
                    </w:p>
                  </w:txbxContent>
                </v:textbox>
              </v:rect>
            </w:pict>
          </mc:Fallback>
        </mc:AlternateContent>
      </w:r>
    </w:p>
    <w:p w:rsidR="00186DCA" w:rsidRDefault="007230C6">
      <w:r>
        <w:br w:type="page"/>
      </w:r>
    </w:p>
    <w:p w:rsidR="00186DCA" w:rsidRDefault="004B4963">
      <w:pPr>
        <w:pStyle w:val="Heading1"/>
        <w:rPr>
          <w:sz w:val="28"/>
          <w:lang w:val="en-US"/>
        </w:rPr>
      </w:pPr>
      <w:bookmarkStart w:id="0" w:name="_Toc30105914"/>
      <w:bookmarkStart w:id="1" w:name="_Toc42867516"/>
      <w:r>
        <w:rPr>
          <w:sz w:val="28"/>
        </w:rPr>
        <w:lastRenderedPageBreak/>
        <w:t>Monday July 6th</w:t>
      </w:r>
      <w:r w:rsidR="007230C6">
        <w:rPr>
          <w:sz w:val="28"/>
        </w:rPr>
        <w:t xml:space="preserve"> 2020, 10:00 hrs EDT</w:t>
      </w:r>
      <w:bookmarkEnd w:id="0"/>
      <w:r w:rsidR="007230C6">
        <w:rPr>
          <w:sz w:val="28"/>
        </w:rPr>
        <w:t>:</w:t>
      </w:r>
      <w:bookmarkEnd w:id="1"/>
    </w:p>
    <w:p w:rsidR="00186DCA" w:rsidRDefault="00186DCA">
      <w:pPr>
        <w:rPr>
          <w:sz w:val="20"/>
        </w:rPr>
      </w:pPr>
    </w:p>
    <w:p w:rsidR="00186DCA" w:rsidRDefault="007230C6">
      <w:pPr>
        <w:rPr>
          <w:rFonts w:ascii="DejaVu Serif" w:hAnsi="DejaVu Serif"/>
          <w:sz w:val="20"/>
        </w:rPr>
      </w:pPr>
      <w:r>
        <w:rPr>
          <w:rFonts w:ascii="DejaVu Serif" w:hAnsi="DejaVu Serif"/>
          <w:b/>
          <w:sz w:val="20"/>
        </w:rPr>
        <w:t>Chair: Carol Ansley, CommScope</w:t>
      </w:r>
    </w:p>
    <w:p w:rsidR="00186DCA" w:rsidRDefault="00186DCA">
      <w:pPr>
        <w:rPr>
          <w:rFonts w:ascii="DejaVu Serif" w:hAnsi="DejaVu Serif"/>
          <w:b/>
          <w:bCs/>
          <w:szCs w:val="22"/>
        </w:rPr>
      </w:pPr>
    </w:p>
    <w:p w:rsidR="00186DCA" w:rsidRDefault="007230C6">
      <w:pPr>
        <w:rPr>
          <w:rFonts w:ascii="DejaVu Serif" w:hAnsi="DejaVu Serif"/>
        </w:rPr>
      </w:pPr>
      <w:r>
        <w:rPr>
          <w:rFonts w:ascii="DejaVu Serif" w:hAnsi="DejaVu Serif"/>
          <w:b/>
          <w:bCs/>
          <w:szCs w:val="22"/>
        </w:rPr>
        <w:t xml:space="preserve">1. The teleconference was called to order by Chair 10:00 hrs. EDT, </w:t>
      </w:r>
    </w:p>
    <w:p w:rsidR="00186DCA" w:rsidRDefault="00EB43BA">
      <w:pPr>
        <w:rPr>
          <w:rFonts w:ascii="DejaVu Serif" w:hAnsi="DejaVu Serif"/>
          <w:sz w:val="20"/>
        </w:rPr>
      </w:pPr>
      <w:r>
        <w:rPr>
          <w:rFonts w:ascii="DejaVu Serif" w:hAnsi="DejaVu Serif"/>
          <w:bCs/>
          <w:sz w:val="20"/>
        </w:rPr>
        <w:t>Rob Sun</w:t>
      </w:r>
      <w:r w:rsidR="007230C6">
        <w:rPr>
          <w:rFonts w:ascii="DejaVu Serif" w:hAnsi="DejaVu Serif"/>
          <w:bCs/>
          <w:sz w:val="20"/>
        </w:rPr>
        <w:t xml:space="preserve"> volunteered to be acting secretary.</w:t>
      </w:r>
    </w:p>
    <w:p w:rsidR="00186DCA" w:rsidRDefault="00186DCA">
      <w:pPr>
        <w:rPr>
          <w:rFonts w:ascii="DejaVu Serif" w:hAnsi="DejaVu Serif"/>
          <w:b/>
          <w:bCs/>
          <w:sz w:val="20"/>
        </w:rPr>
      </w:pPr>
    </w:p>
    <w:p w:rsidR="00186DCA" w:rsidRDefault="007230C6">
      <w:r>
        <w:rPr>
          <w:rFonts w:ascii="DejaVu Serif" w:hAnsi="DejaVu Serif"/>
          <w:sz w:val="20"/>
        </w:rPr>
        <w:t>Agenda slide deck (11-20/</w:t>
      </w:r>
      <w:r w:rsidR="00EB43BA">
        <w:rPr>
          <w:rFonts w:ascii="DejaVu Serif" w:hAnsi="DejaVu Serif"/>
          <w:sz w:val="20"/>
        </w:rPr>
        <w:t>995</w:t>
      </w:r>
      <w:r>
        <w:rPr>
          <w:rFonts w:ascii="DejaVu Serif" w:hAnsi="DejaVu Serif"/>
          <w:sz w:val="20"/>
        </w:rPr>
        <w:t>r</w:t>
      </w:r>
      <w:r w:rsidR="00EB43BA">
        <w:rPr>
          <w:rFonts w:ascii="DejaVu Serif" w:hAnsi="DejaVu Serif"/>
          <w:sz w:val="20"/>
        </w:rPr>
        <w:t>0</w:t>
      </w:r>
      <w:r>
        <w:rPr>
          <w:rFonts w:ascii="DejaVu Serif" w:hAnsi="DejaVu Serif"/>
          <w:sz w:val="20"/>
        </w:rPr>
        <w:t>):</w:t>
      </w:r>
    </w:p>
    <w:p w:rsidR="00186DCA" w:rsidRDefault="000C22B0">
      <w:pPr>
        <w:pStyle w:val="BodyText"/>
        <w:rPr>
          <w:rFonts w:ascii="DejaVu Serif" w:hAnsi="DejaVu Serif"/>
          <w:szCs w:val="22"/>
        </w:rPr>
      </w:pPr>
      <w:hyperlink r:id="rId8" w:history="1">
        <w:r w:rsidR="00EB43BA" w:rsidRPr="00DC0E84">
          <w:rPr>
            <w:rStyle w:val="Hyperlink"/>
            <w:rFonts w:ascii="DejaVu Serif" w:hAnsi="DejaVu Serif"/>
            <w:szCs w:val="22"/>
          </w:rPr>
          <w:t>https://mentor.ieee.org/802.11/dcn/20/11-20-0995-00-0rcm-rcm-sg-agenda.pptx</w:t>
        </w:r>
      </w:hyperlink>
    </w:p>
    <w:p w:rsidR="00EB43BA" w:rsidRDefault="00EB43BA">
      <w:pPr>
        <w:pStyle w:val="BodyText"/>
        <w:rPr>
          <w:rFonts w:ascii="DejaVu Serif" w:hAnsi="DejaVu Serif"/>
          <w:szCs w:val="22"/>
        </w:rPr>
      </w:pPr>
    </w:p>
    <w:p w:rsidR="00186DCA" w:rsidRDefault="007230C6">
      <w:pPr>
        <w:pStyle w:val="BodyText"/>
        <w:rPr>
          <w:rFonts w:ascii="DejaVu Serif" w:hAnsi="DejaVu Serif"/>
          <w:sz w:val="22"/>
          <w:szCs w:val="22"/>
        </w:rPr>
      </w:pPr>
      <w:r>
        <w:rPr>
          <w:rFonts w:ascii="DejaVu Serif" w:hAnsi="DejaVu Serif"/>
          <w:b/>
          <w:bCs/>
          <w:sz w:val="22"/>
          <w:szCs w:val="22"/>
        </w:rPr>
        <w:t>2. Policies and procedures were presented by the Chair.</w:t>
      </w:r>
    </w:p>
    <w:p w:rsidR="00186DCA" w:rsidRDefault="007230C6">
      <w:pPr>
        <w:pStyle w:val="BodyText"/>
        <w:rPr>
          <w:rFonts w:ascii="DejaVu Serif" w:hAnsi="DejaVu Serif"/>
          <w:b/>
          <w:bCs/>
          <w:sz w:val="22"/>
          <w:szCs w:val="22"/>
        </w:rPr>
      </w:pPr>
      <w:r>
        <w:rPr>
          <w:rFonts w:ascii="DejaVu Serif" w:hAnsi="DejaVu Serif"/>
          <w:b/>
          <w:bCs/>
          <w:sz w:val="22"/>
          <w:szCs w:val="22"/>
        </w:rPr>
        <w:t>3. The Chair reminded everyone to sign attendance.</w:t>
      </w:r>
    </w:p>
    <w:p w:rsidR="00186DCA" w:rsidRDefault="007230C6">
      <w:pPr>
        <w:pStyle w:val="BodyText"/>
        <w:rPr>
          <w:rFonts w:ascii="DejaVu Serif" w:hAnsi="DejaVu Serif"/>
        </w:rPr>
      </w:pPr>
      <w:r>
        <w:rPr>
          <w:rFonts w:ascii="DejaVu Serif" w:hAnsi="DejaVu Serif"/>
        </w:rPr>
        <w:t>See attendance list at the bottom of this document.</w:t>
      </w:r>
    </w:p>
    <w:p w:rsidR="00186DCA" w:rsidRDefault="007230C6">
      <w:pPr>
        <w:rPr>
          <w:rFonts w:ascii="DejaVu Serif" w:hAnsi="DejaVu Serif"/>
          <w:szCs w:val="22"/>
        </w:rPr>
      </w:pPr>
      <w:r>
        <w:rPr>
          <w:rFonts w:ascii="DejaVu Serif" w:hAnsi="DejaVu Serif"/>
          <w:b/>
          <w:bCs/>
          <w:szCs w:val="22"/>
        </w:rPr>
        <w:t>4. Minutes review and approval:</w:t>
      </w:r>
    </w:p>
    <w:p w:rsidR="00186DCA" w:rsidRDefault="007230C6">
      <w:pPr>
        <w:rPr>
          <w:rFonts w:ascii="DejaVu Serif" w:hAnsi="DejaVu Serif"/>
          <w:sz w:val="20"/>
        </w:rPr>
      </w:pPr>
      <w:r>
        <w:rPr>
          <w:rFonts w:ascii="DejaVu Serif" w:hAnsi="DejaVu Serif"/>
          <w:sz w:val="20"/>
        </w:rPr>
        <w:t>The minutes from the last teleconference (</w:t>
      </w:r>
      <w:r w:rsidR="004B4963">
        <w:rPr>
          <w:rFonts w:ascii="DejaVu Serif" w:hAnsi="DejaVu Serif"/>
          <w:sz w:val="20"/>
        </w:rPr>
        <w:t>June 22</w:t>
      </w:r>
      <w:r w:rsidR="004B4963" w:rsidRPr="004B4963">
        <w:rPr>
          <w:rFonts w:ascii="DejaVu Serif" w:hAnsi="DejaVu Serif"/>
          <w:sz w:val="20"/>
          <w:vertAlign w:val="superscript"/>
        </w:rPr>
        <w:t>nd</w:t>
      </w:r>
      <w:r w:rsidR="004B4963">
        <w:rPr>
          <w:rFonts w:ascii="DejaVu Serif" w:hAnsi="DejaVu Serif"/>
          <w:sz w:val="20"/>
        </w:rPr>
        <w:t xml:space="preserve"> </w:t>
      </w:r>
      <w:r>
        <w:rPr>
          <w:rFonts w:ascii="DejaVu Serif" w:hAnsi="DejaVu Serif"/>
          <w:sz w:val="20"/>
        </w:rPr>
        <w:t xml:space="preserve"> 2020) contained in 11-20/</w:t>
      </w:r>
      <w:r w:rsidR="00EB43BA">
        <w:rPr>
          <w:rFonts w:ascii="DejaVu Serif" w:hAnsi="DejaVu Serif"/>
          <w:sz w:val="20"/>
        </w:rPr>
        <w:t>941</w:t>
      </w:r>
      <w:r>
        <w:rPr>
          <w:rFonts w:ascii="DejaVu Serif" w:hAnsi="DejaVu Serif"/>
          <w:sz w:val="20"/>
        </w:rPr>
        <w:t xml:space="preserve"> were approved with no comments or amendments.  </w:t>
      </w:r>
    </w:p>
    <w:p w:rsidR="00186DCA" w:rsidRDefault="00186DCA">
      <w:pPr>
        <w:rPr>
          <w:rFonts w:ascii="DejaVu Serif" w:hAnsi="DejaVu Serif"/>
          <w:szCs w:val="22"/>
        </w:rPr>
      </w:pPr>
    </w:p>
    <w:p w:rsidR="00186DCA" w:rsidRDefault="007230C6">
      <w:pPr>
        <w:rPr>
          <w:rFonts w:ascii="DejaVu Serif" w:hAnsi="DejaVu Serif"/>
          <w:szCs w:val="22"/>
        </w:rPr>
      </w:pPr>
      <w:r>
        <w:rPr>
          <w:rFonts w:ascii="DejaVu Serif" w:hAnsi="DejaVu Serif"/>
          <w:b/>
          <w:bCs/>
          <w:szCs w:val="22"/>
        </w:rPr>
        <w:t>5. Approval of the Agenda:</w:t>
      </w:r>
    </w:p>
    <w:p w:rsidR="00186DCA" w:rsidRDefault="007230C6">
      <w:pPr>
        <w:pStyle w:val="BodyText"/>
        <w:rPr>
          <w:rFonts w:ascii="DejaVu Serif" w:hAnsi="DejaVu Serif"/>
        </w:rPr>
      </w:pPr>
      <w:r>
        <w:rPr>
          <w:rFonts w:ascii="DejaVu Serif" w:hAnsi="DejaVu Serif"/>
        </w:rPr>
        <w:t xml:space="preserve">The Chair reviewed the agenda. </w:t>
      </w:r>
      <w:bookmarkStart w:id="2" w:name="_Hlk3310576"/>
      <w:r>
        <w:rPr>
          <w:rFonts w:ascii="DejaVu Serif" w:hAnsi="DejaVu Serif"/>
        </w:rPr>
        <w:t>The proposed agenda was approved without objection.</w:t>
      </w:r>
      <w:bookmarkEnd w:id="2"/>
    </w:p>
    <w:p w:rsidR="00186DCA" w:rsidRDefault="007230C6">
      <w:pPr>
        <w:pStyle w:val="Heading2"/>
        <w:rPr>
          <w:rFonts w:ascii="DejaVu Serif" w:hAnsi="DejaVu Serif"/>
          <w:sz w:val="22"/>
          <w:szCs w:val="22"/>
        </w:rPr>
      </w:pPr>
      <w:r>
        <w:rPr>
          <w:rFonts w:ascii="DejaVu Serif" w:hAnsi="DejaVu Serif"/>
          <w:sz w:val="22"/>
          <w:szCs w:val="22"/>
        </w:rPr>
        <w:t xml:space="preserve">6. </w:t>
      </w:r>
      <w:bookmarkStart w:id="3" w:name="_Toc42867518"/>
      <w:r>
        <w:rPr>
          <w:rFonts w:ascii="DejaVu Serif" w:hAnsi="DejaVu Serif"/>
          <w:sz w:val="22"/>
          <w:szCs w:val="22"/>
        </w:rPr>
        <w:t>Status Update:</w:t>
      </w:r>
      <w:bookmarkEnd w:id="3"/>
    </w:p>
    <w:p w:rsidR="00186DCA" w:rsidRDefault="007230C6">
      <w:pPr>
        <w:rPr>
          <w:rFonts w:ascii="DejaVu Serif" w:hAnsi="DejaVu Serif"/>
          <w:sz w:val="20"/>
        </w:rPr>
      </w:pPr>
      <w:r>
        <w:rPr>
          <w:rFonts w:ascii="DejaVu Serif" w:hAnsi="DejaVu Serif"/>
          <w:sz w:val="20"/>
        </w:rPr>
        <w:t>The Chair announced</w:t>
      </w:r>
      <w:r w:rsidR="00EB43BA">
        <w:rPr>
          <w:rFonts w:ascii="DejaVu Serif" w:hAnsi="DejaVu Serif"/>
          <w:sz w:val="20"/>
        </w:rPr>
        <w:t xml:space="preserve"> </w:t>
      </w:r>
      <w:r w:rsidR="00A31A17">
        <w:rPr>
          <w:rFonts w:eastAsia="DengXian"/>
          <w:sz w:val="20"/>
          <w:lang w:val="en-US" w:eastAsia="zh-CN"/>
        </w:rPr>
        <w:t xml:space="preserve">one </w:t>
      </w:r>
      <w:r w:rsidR="00A31A17">
        <w:rPr>
          <w:rFonts w:ascii="DejaVu Serif" w:hAnsi="DejaVu Serif"/>
          <w:sz w:val="20"/>
        </w:rPr>
        <w:t>new presentation</w:t>
      </w:r>
      <w:r>
        <w:rPr>
          <w:rFonts w:ascii="DejaVu Serif" w:hAnsi="DejaVu Serif"/>
          <w:sz w:val="20"/>
        </w:rPr>
        <w:t xml:space="preserve"> for this meeting.</w:t>
      </w:r>
    </w:p>
    <w:p w:rsidR="00186DCA" w:rsidRDefault="007230C6">
      <w:pPr>
        <w:pStyle w:val="Heading2"/>
        <w:rPr>
          <w:sz w:val="22"/>
          <w:szCs w:val="22"/>
        </w:rPr>
      </w:pPr>
      <w:r>
        <w:rPr>
          <w:rFonts w:ascii="DejaVu Serif" w:hAnsi="DejaVu Serif"/>
          <w:sz w:val="22"/>
          <w:szCs w:val="22"/>
        </w:rPr>
        <w:t>7. 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rsidR="00186DCA" w:rsidRPr="00831C93" w:rsidRDefault="000C22B0" w:rsidP="00831C93">
      <w:pPr>
        <w:pStyle w:val="BodyText"/>
      </w:pPr>
      <w:hyperlink r:id="rId9"/>
    </w:p>
    <w:p w:rsidR="004B4963" w:rsidRDefault="00F14FD2">
      <w:pPr>
        <w:spacing w:line="216" w:lineRule="auto"/>
        <w:rPr>
          <w:rFonts w:ascii="DejaVu Serif" w:hAnsi="DejaVu Serif"/>
          <w:b/>
          <w:bCs/>
          <w:color w:val="000000"/>
          <w:sz w:val="20"/>
          <w:lang w:val="en-US"/>
        </w:rPr>
      </w:pPr>
      <w:r>
        <w:rPr>
          <w:rFonts w:ascii="DejaVu Serif" w:hAnsi="DejaVu Serif"/>
          <w:b/>
          <w:bCs/>
          <w:sz w:val="20"/>
        </w:rPr>
        <w:t xml:space="preserve">7.1 </w:t>
      </w:r>
      <w:r>
        <w:rPr>
          <w:rFonts w:ascii="DejaVu Serif" w:hAnsi="DejaVu Serif"/>
          <w:b/>
          <w:bCs/>
          <w:color w:val="000000"/>
          <w:sz w:val="20"/>
        </w:rPr>
        <w:t>Security</w:t>
      </w:r>
      <w:r w:rsidR="004B4963">
        <w:rPr>
          <w:rFonts w:ascii="DejaVu Serif" w:hAnsi="DejaVu Serif"/>
          <w:b/>
          <w:bCs/>
          <w:color w:val="000000"/>
          <w:sz w:val="20"/>
        </w:rPr>
        <w:t xml:space="preserve"> and Privacy maintenance task group PAR ideas (Amelia Andersdottert (self)) (11-20-0990r1)</w:t>
      </w:r>
    </w:p>
    <w:p w:rsidR="004B4963" w:rsidRDefault="004B4963">
      <w:pPr>
        <w:spacing w:line="216" w:lineRule="auto"/>
        <w:rPr>
          <w:lang w:val="en-US"/>
        </w:rPr>
      </w:pPr>
    </w:p>
    <w:p w:rsidR="004B4963" w:rsidRDefault="004B4963">
      <w:pPr>
        <w:spacing w:line="216" w:lineRule="auto"/>
      </w:pPr>
      <w:r>
        <w:rPr>
          <w:lang w:val="en-US"/>
        </w:rPr>
        <w:t>(</w:t>
      </w:r>
      <w:hyperlink r:id="rId10" w:history="1">
        <w:r w:rsidRPr="00DC0E84">
          <w:rPr>
            <w:rStyle w:val="Hyperlink"/>
          </w:rPr>
          <w:t>https://mentor.ieee.org/802.11/dcn/20/11-20-0990-01-0rcm-security-and-privacy-maintenance-task-group-par-ideas.pptx</w:t>
        </w:r>
      </w:hyperlink>
      <w:r>
        <w:t>)</w:t>
      </w:r>
    </w:p>
    <w:p w:rsidR="004B4963" w:rsidRDefault="004B4963">
      <w:pPr>
        <w:spacing w:line="216" w:lineRule="auto"/>
      </w:pPr>
    </w:p>
    <w:p w:rsidR="004B4963" w:rsidRDefault="004B4963">
      <w:pPr>
        <w:spacing w:line="216" w:lineRule="auto"/>
      </w:pPr>
      <w:r>
        <w:t>The submission identified the obstacles of obtaining consistent work flow for security and privacy issues within current IEEE 802.11structure, and proposed a few improvement ideas, including a standalone and long</w:t>
      </w:r>
      <w:r w:rsidR="00411FB9">
        <w:t xml:space="preserve"> </w:t>
      </w:r>
      <w:r>
        <w:t xml:space="preserve">living Security and Privacy TG. </w:t>
      </w:r>
    </w:p>
    <w:p w:rsidR="004B4963" w:rsidRDefault="004B4963">
      <w:pPr>
        <w:spacing w:line="216" w:lineRule="auto"/>
      </w:pPr>
    </w:p>
    <w:p w:rsidR="00E60821" w:rsidRPr="00EB43BA" w:rsidRDefault="00E60821">
      <w:pPr>
        <w:spacing w:line="216" w:lineRule="auto"/>
        <w:rPr>
          <w:rFonts w:eastAsia="DengXian"/>
          <w:lang w:eastAsia="zh-CN"/>
        </w:rPr>
      </w:pPr>
      <w:r>
        <w:t>Q&amp;A</w:t>
      </w:r>
      <w:r>
        <w:rPr>
          <w:rFonts w:hint="eastAsia"/>
        </w:rPr>
        <w:t xml:space="preserve"> </w:t>
      </w:r>
    </w:p>
    <w:p w:rsidR="00E60821" w:rsidRDefault="00E60821">
      <w:pPr>
        <w:spacing w:line="216" w:lineRule="auto"/>
      </w:pPr>
    </w:p>
    <w:p w:rsidR="00737997" w:rsidRDefault="002E3ABE" w:rsidP="00E60821">
      <w:pPr>
        <w:pStyle w:val="ListParagraph"/>
        <w:numPr>
          <w:ilvl w:val="0"/>
          <w:numId w:val="3"/>
        </w:numPr>
        <w:spacing w:line="216" w:lineRule="auto"/>
      </w:pPr>
      <w:r>
        <w:t>C</w:t>
      </w:r>
      <w:r w:rsidR="008237EA">
        <w:t>omment</w:t>
      </w:r>
      <w:r w:rsidR="00E60821">
        <w:t xml:space="preserve">: Thank you for trying to think out of box. However in IEEE, such kinds of work may need to go through lots of steps, and may have to involve the indemnification from IEEE SA. Another issues with an ongoing TG has to be authorized. </w:t>
      </w:r>
      <w:r w:rsidR="00EA373E">
        <w:t xml:space="preserve">Some of the suggestions </w:t>
      </w:r>
      <w:r w:rsidR="00411FB9">
        <w:t xml:space="preserve">look a bit </w:t>
      </w:r>
      <w:r w:rsidR="00EA373E">
        <w:t xml:space="preserve">utopian. </w:t>
      </w:r>
      <w:r w:rsidR="00737997">
        <w:t xml:space="preserve">The database had failed on previous experiences. </w:t>
      </w:r>
    </w:p>
    <w:p w:rsidR="00E60821" w:rsidRDefault="00411FB9" w:rsidP="005D43D9">
      <w:pPr>
        <w:pStyle w:val="ListParagraph"/>
        <w:spacing w:line="216" w:lineRule="auto"/>
        <w:ind w:left="360"/>
      </w:pPr>
      <w:r>
        <w:t>To start</w:t>
      </w:r>
      <w:r w:rsidR="00E60821">
        <w:t xml:space="preserve"> mandating security and privacy work, and getting the support for what you are suggesting, are not particularly easy for external people, who may not be able to access the letter ballot, and sponsor ballot in timely fashion, and usually they would access to IEEE web site to gain information. I do believe some of the suggestions can be applied to working groups</w:t>
      </w:r>
      <w:r w:rsidR="00EA373E">
        <w:t xml:space="preserve"> for security and privacy.  The security committee</w:t>
      </w:r>
      <w:r w:rsidR="00E60821">
        <w:t xml:space="preserve"> might be</w:t>
      </w:r>
      <w:r w:rsidR="00EA373E">
        <w:t xml:space="preserve"> a better solution. S</w:t>
      </w:r>
      <w:r w:rsidR="00E60821">
        <w:t>ome are my own thoughts, don</w:t>
      </w:r>
      <w:r w:rsidR="00EA373E">
        <w:t>’</w:t>
      </w:r>
      <w:r w:rsidR="00E60821">
        <w:t xml:space="preserve">t </w:t>
      </w:r>
      <w:r w:rsidR="00EA373E">
        <w:t>want to</w:t>
      </w:r>
      <w:r w:rsidR="00E60821">
        <w:t xml:space="preserve"> be negative</w:t>
      </w:r>
    </w:p>
    <w:p w:rsidR="00EA373E" w:rsidRDefault="00EA373E" w:rsidP="00EA373E">
      <w:pPr>
        <w:pStyle w:val="ListParagraph"/>
        <w:spacing w:line="216" w:lineRule="auto"/>
        <w:ind w:left="360"/>
      </w:pPr>
    </w:p>
    <w:p w:rsidR="00737997" w:rsidRDefault="002E3ABE" w:rsidP="00737997">
      <w:pPr>
        <w:pStyle w:val="ListParagraph"/>
        <w:numPr>
          <w:ilvl w:val="0"/>
          <w:numId w:val="3"/>
        </w:numPr>
        <w:spacing w:line="216" w:lineRule="auto"/>
      </w:pPr>
      <w:r>
        <w:t>C</w:t>
      </w:r>
      <w:r w:rsidR="008237EA">
        <w:t>omment</w:t>
      </w:r>
      <w:r w:rsidR="00E60821">
        <w:t xml:space="preserve">: I think </w:t>
      </w:r>
      <w:r w:rsidR="00EB43BA">
        <w:t xml:space="preserve">the </w:t>
      </w:r>
      <w:r w:rsidR="00E60821">
        <w:t xml:space="preserve">initial </w:t>
      </w:r>
      <w:r w:rsidR="00EA373E">
        <w:t>motivation</w:t>
      </w:r>
      <w:r w:rsidR="00E60821">
        <w:t xml:space="preserve"> having a new work item</w:t>
      </w:r>
      <w:r>
        <w:t xml:space="preserve"> focused</w:t>
      </w:r>
      <w:r w:rsidR="00E60821">
        <w:t xml:space="preserve"> on privacy</w:t>
      </w:r>
      <w:r w:rsidR="00EA373E">
        <w:t xml:space="preserve">. </w:t>
      </w:r>
      <w:r w:rsidR="00737997">
        <w:t xml:space="preserve">It will be good to be </w:t>
      </w:r>
      <w:r w:rsidR="00E60821">
        <w:t xml:space="preserve">very specific </w:t>
      </w:r>
      <w:r w:rsidR="00737997">
        <w:t>in the PAR.</w:t>
      </w:r>
      <w:r w:rsidR="00E60821">
        <w:t xml:space="preserve"> </w:t>
      </w:r>
      <w:r w:rsidR="00737997">
        <w:t xml:space="preserve">My recommendation that </w:t>
      </w:r>
      <w:r w:rsidR="00E60821">
        <w:t xml:space="preserve"> narrow</w:t>
      </w:r>
      <w:r w:rsidR="00737997">
        <w:t>ing</w:t>
      </w:r>
      <w:r w:rsidR="00E60821">
        <w:t xml:space="preserve"> down the scope, rather than working on broad scope of work, are more successful, and </w:t>
      </w:r>
      <w:r w:rsidR="00737997">
        <w:t xml:space="preserve">can be </w:t>
      </w:r>
      <w:r w:rsidR="00E60821">
        <w:t>finish</w:t>
      </w:r>
      <w:r w:rsidR="00737997">
        <w:t>ed on time.</w:t>
      </w:r>
    </w:p>
    <w:p w:rsidR="005D43D9" w:rsidRPr="00A31A17" w:rsidRDefault="005D43D9" w:rsidP="005D43D9">
      <w:pPr>
        <w:pStyle w:val="ListParagraph"/>
        <w:spacing w:line="216" w:lineRule="auto"/>
        <w:ind w:left="360"/>
        <w:rPr>
          <w:rFonts w:eastAsia="DengXian" w:hint="eastAsia"/>
          <w:lang w:eastAsia="zh-CN"/>
        </w:rPr>
      </w:pPr>
    </w:p>
    <w:p w:rsidR="00E60821" w:rsidRDefault="002E3ABE" w:rsidP="00E60821">
      <w:pPr>
        <w:pStyle w:val="ListParagraph"/>
        <w:numPr>
          <w:ilvl w:val="0"/>
          <w:numId w:val="3"/>
        </w:numPr>
        <w:spacing w:line="216" w:lineRule="auto"/>
      </w:pPr>
      <w:r>
        <w:t>C</w:t>
      </w:r>
      <w:r w:rsidR="008237EA">
        <w:t>omment</w:t>
      </w:r>
      <w:r>
        <w:t>:</w:t>
      </w:r>
      <w:r w:rsidR="00737997">
        <w:t xml:space="preserve"> I am in</w:t>
      </w:r>
      <w:r w:rsidR="00E60821">
        <w:t xml:space="preserve"> favor of such recommendation, not sure a</w:t>
      </w:r>
      <w:r w:rsidR="00737997">
        <w:t xml:space="preserve">bout the database </w:t>
      </w:r>
      <w:r>
        <w:t xml:space="preserve">example </w:t>
      </w:r>
      <w:r w:rsidR="00737997">
        <w:t>mentioned. So as to avoid to be misguided, perhaps</w:t>
      </w:r>
      <w:r w:rsidR="00E60821">
        <w:t xml:space="preserve"> the database</w:t>
      </w:r>
      <w:r w:rsidR="00737997">
        <w:t xml:space="preserve"> </w:t>
      </w:r>
      <w:r w:rsidR="00E60821">
        <w:t xml:space="preserve">failed for particular reasons, perhaps </w:t>
      </w:r>
      <w:r w:rsidR="00737997">
        <w:t>I wonder w</w:t>
      </w:r>
      <w:r w:rsidR="00E60821">
        <w:t xml:space="preserve">hat reasons </w:t>
      </w:r>
      <w:r w:rsidR="00737997">
        <w:t xml:space="preserve">had </w:t>
      </w:r>
      <w:r w:rsidR="00E60821">
        <w:t>caused the database failed</w:t>
      </w:r>
      <w:r w:rsidR="00737997">
        <w:t>.</w:t>
      </w:r>
    </w:p>
    <w:p w:rsidR="00E60821" w:rsidRDefault="00E60821" w:rsidP="00E60821">
      <w:pPr>
        <w:spacing w:line="216" w:lineRule="auto"/>
      </w:pPr>
    </w:p>
    <w:p w:rsidR="00E60821" w:rsidRDefault="00E60821" w:rsidP="005D43D9">
      <w:pPr>
        <w:pStyle w:val="ListParagraph"/>
        <w:numPr>
          <w:ilvl w:val="0"/>
          <w:numId w:val="3"/>
        </w:numPr>
        <w:spacing w:line="216" w:lineRule="auto"/>
      </w:pPr>
      <w:r>
        <w:t xml:space="preserve"> </w:t>
      </w:r>
      <w:r w:rsidR="002E3ABE">
        <w:t>C</w:t>
      </w:r>
      <w:r w:rsidR="008237EA">
        <w:t>omment</w:t>
      </w:r>
      <w:r>
        <w:t xml:space="preserve">: </w:t>
      </w:r>
      <w:r w:rsidR="00737997">
        <w:t>The</w:t>
      </w:r>
      <w:r>
        <w:t xml:space="preserve"> </w:t>
      </w:r>
      <w:r w:rsidR="00737997">
        <w:t xml:space="preserve">effort was </w:t>
      </w:r>
      <w:r>
        <w:t xml:space="preserve">done at </w:t>
      </w:r>
      <w:r w:rsidR="00737997">
        <w:t xml:space="preserve">the </w:t>
      </w:r>
      <w:r>
        <w:t xml:space="preserve">SA level, the issues were </w:t>
      </w:r>
      <w:r w:rsidR="00737997">
        <w:t xml:space="preserve">overlapping at the period of time: when </w:t>
      </w:r>
      <w:r>
        <w:t>you were doing one thing, another thing coming up, the database and dictionary</w:t>
      </w:r>
      <w:r w:rsidR="00737997">
        <w:t xml:space="preserve"> fall apart.</w:t>
      </w:r>
      <w:r>
        <w:t xml:space="preserve"> </w:t>
      </w:r>
      <w:r w:rsidR="00737997">
        <w:t>For RCM, y</w:t>
      </w:r>
      <w:r>
        <w:t xml:space="preserve">ou cannot envision </w:t>
      </w:r>
      <w:r w:rsidR="00737997">
        <w:t>the success of such effort</w:t>
      </w:r>
      <w:r w:rsidR="005D43D9">
        <w:t xml:space="preserve">. </w:t>
      </w:r>
      <w:r>
        <w:t xml:space="preserve">TGm is the reason why the security things taking place. and </w:t>
      </w:r>
      <w:r w:rsidR="005D43D9">
        <w:t>everything</w:t>
      </w:r>
      <w:r>
        <w:t xml:space="preserve"> is up for debate, and in the tim</w:t>
      </w:r>
      <w:r w:rsidR="005D43D9">
        <w:t>e</w:t>
      </w:r>
      <w:r>
        <w:t xml:space="preserve">ly </w:t>
      </w:r>
      <w:r w:rsidR="005D43D9">
        <w:t>manner</w:t>
      </w:r>
    </w:p>
    <w:p w:rsidR="00E60821" w:rsidRDefault="00E60821" w:rsidP="00E60821">
      <w:pPr>
        <w:spacing w:line="216" w:lineRule="auto"/>
      </w:pPr>
    </w:p>
    <w:p w:rsidR="00E60821" w:rsidRDefault="005D43D9" w:rsidP="00F3763B">
      <w:pPr>
        <w:pStyle w:val="ListParagraph"/>
        <w:numPr>
          <w:ilvl w:val="0"/>
          <w:numId w:val="3"/>
        </w:numPr>
        <w:spacing w:line="216" w:lineRule="auto"/>
      </w:pPr>
      <w:r>
        <w:t xml:space="preserve"> </w:t>
      </w:r>
      <w:r w:rsidR="002E3ABE">
        <w:t>C</w:t>
      </w:r>
      <w:r w:rsidR="008237EA">
        <w:t>omment</w:t>
      </w:r>
      <w:r>
        <w:t xml:space="preserve">: I agree </w:t>
      </w:r>
      <w:r w:rsidR="002E3ABE">
        <w:t>that</w:t>
      </w:r>
      <w:r w:rsidR="00E60821">
        <w:t>, the suc</w:t>
      </w:r>
      <w:r>
        <w:t>cess is up for the focused work.</w:t>
      </w:r>
      <w:r w:rsidR="00F3763B">
        <w:t xml:space="preserve"> Each TG may have different timeline, and their scope of work, and security and privacy usually fell under the TG’s objectives. </w:t>
      </w:r>
      <w:r>
        <w:t xml:space="preserve"> </w:t>
      </w:r>
      <w:r w:rsidR="00F3763B">
        <w:t>Need some clarification on the provision of the TGs.</w:t>
      </w:r>
    </w:p>
    <w:p w:rsidR="00E60821" w:rsidRDefault="00E60821" w:rsidP="00E60821">
      <w:pPr>
        <w:spacing w:line="216" w:lineRule="auto"/>
      </w:pPr>
      <w:r>
        <w:t xml:space="preserve">  </w:t>
      </w:r>
    </w:p>
    <w:p w:rsidR="00E60821" w:rsidRDefault="00E60821" w:rsidP="00E60821">
      <w:pPr>
        <w:pStyle w:val="ListParagraph"/>
        <w:numPr>
          <w:ilvl w:val="0"/>
          <w:numId w:val="3"/>
        </w:numPr>
        <w:spacing w:line="216" w:lineRule="auto"/>
      </w:pPr>
      <w:r>
        <w:t xml:space="preserve"> </w:t>
      </w:r>
      <w:r w:rsidR="002E3ABE">
        <w:t>C</w:t>
      </w:r>
      <w:r w:rsidR="008237EA">
        <w:t>omment</w:t>
      </w:r>
      <w:r>
        <w:t xml:space="preserve">: The </w:t>
      </w:r>
      <w:r w:rsidR="00F3763B">
        <w:t>indemnification</w:t>
      </w:r>
      <w:r>
        <w:t xml:space="preserve"> means we are </w:t>
      </w:r>
      <w:r w:rsidR="00F3763B">
        <w:t>doing</w:t>
      </w:r>
      <w:r>
        <w:t xml:space="preserve"> the</w:t>
      </w:r>
      <w:r w:rsidR="00F3763B">
        <w:t xml:space="preserve"> best of we can, if someone </w:t>
      </w:r>
      <w:r>
        <w:t>want</w:t>
      </w:r>
      <w:r w:rsidR="00F3763B">
        <w:t>s</w:t>
      </w:r>
      <w:r>
        <w:t xml:space="preserve"> sue us, for w</w:t>
      </w:r>
      <w:r w:rsidR="00F3763B">
        <w:t>hatever</w:t>
      </w:r>
      <w:r>
        <w:t xml:space="preserve"> reason</w:t>
      </w:r>
      <w:r w:rsidR="00F3763B">
        <w:t>s</w:t>
      </w:r>
      <w:r>
        <w:t xml:space="preserve">, IEEE following the </w:t>
      </w:r>
      <w:r w:rsidR="00F3763B">
        <w:t>procedures</w:t>
      </w:r>
      <w:r>
        <w:t>,</w:t>
      </w:r>
      <w:r w:rsidR="00F3763B">
        <w:t xml:space="preserve"> with the </w:t>
      </w:r>
      <w:r>
        <w:t xml:space="preserve"> </w:t>
      </w:r>
      <w:r w:rsidR="00F3763B">
        <w:t>indemnification</w:t>
      </w:r>
      <w:r>
        <w:t>,</w:t>
      </w:r>
      <w:r w:rsidR="00F3763B">
        <w:t xml:space="preserve"> we can get protection.  W</w:t>
      </w:r>
      <w:r>
        <w:t xml:space="preserve">e go out with policy, that's one of the reasons we are strict with it. </w:t>
      </w:r>
      <w:r w:rsidR="00F3763B">
        <w:t xml:space="preserve">My </w:t>
      </w:r>
      <w:r>
        <w:t>standard role as secretary</w:t>
      </w:r>
      <w:r w:rsidR="00F3763B">
        <w:t xml:space="preserve"> in IEEE is</w:t>
      </w:r>
      <w:r>
        <w:t xml:space="preserve"> to protect the procedures.</w:t>
      </w:r>
    </w:p>
    <w:p w:rsidR="00F3763B" w:rsidRDefault="00F3763B" w:rsidP="00E60821">
      <w:pPr>
        <w:spacing w:line="216" w:lineRule="auto"/>
        <w:rPr>
          <w:lang w:val="en-US"/>
        </w:rPr>
      </w:pPr>
    </w:p>
    <w:p w:rsidR="00E60821" w:rsidRDefault="002E3ABE" w:rsidP="00E60821">
      <w:pPr>
        <w:pStyle w:val="ListParagraph"/>
        <w:numPr>
          <w:ilvl w:val="0"/>
          <w:numId w:val="3"/>
        </w:numPr>
        <w:spacing w:line="216" w:lineRule="auto"/>
      </w:pPr>
      <w:r>
        <w:t>C</w:t>
      </w:r>
      <w:r w:rsidR="008237EA">
        <w:t>omment</w:t>
      </w:r>
      <w:r>
        <w:t>:</w:t>
      </w:r>
      <w:r w:rsidR="00F3763B">
        <w:t xml:space="preserve"> </w:t>
      </w:r>
      <w:r w:rsidR="00E60821">
        <w:t xml:space="preserve"> </w:t>
      </w:r>
      <w:r w:rsidR="00F3763B">
        <w:t xml:space="preserve">Thanks for the presentation. I think it’s </w:t>
      </w:r>
      <w:r w:rsidR="00E60821">
        <w:t xml:space="preserve">still able to address the issues in quick </w:t>
      </w:r>
      <w:r w:rsidR="00F3763B">
        <w:t>manner</w:t>
      </w:r>
      <w:r w:rsidR="00E60821">
        <w:t>, I</w:t>
      </w:r>
      <w:r w:rsidR="00F3763B">
        <w:t>EEE recently</w:t>
      </w:r>
      <w:r w:rsidR="00E60821">
        <w:t xml:space="preserve"> </w:t>
      </w:r>
      <w:r w:rsidR="00F3763B">
        <w:t>introduced</w:t>
      </w:r>
      <w:r w:rsidR="00E60821">
        <w:t xml:space="preserve"> the Open</w:t>
      </w:r>
      <w:r w:rsidR="00F3763B">
        <w:t xml:space="preserve"> </w:t>
      </w:r>
      <w:r w:rsidR="00E60821">
        <w:t>sourc</w:t>
      </w:r>
      <w:r w:rsidR="00F3763B">
        <w:t>e</w:t>
      </w:r>
      <w:r w:rsidR="00E60821">
        <w:t xml:space="preserve"> route, roll</w:t>
      </w:r>
      <w:r w:rsidR="00F3763B">
        <w:t>ing</w:t>
      </w:r>
      <w:r w:rsidR="00E60821">
        <w:t xml:space="preserve"> out at SA, I am wondering if this work fall into the open</w:t>
      </w:r>
      <w:r w:rsidR="00F3763B">
        <w:t xml:space="preserve"> </w:t>
      </w:r>
      <w:r w:rsidR="00E60821">
        <w:t xml:space="preserve">source </w:t>
      </w:r>
      <w:r w:rsidR="00F3763B">
        <w:t>model</w:t>
      </w:r>
      <w:r w:rsidR="00E60821">
        <w:t xml:space="preserve">, that would enable the work rollout quickly, I am suggesting </w:t>
      </w:r>
      <w:r w:rsidR="00F3763B">
        <w:t>possible</w:t>
      </w:r>
      <w:r w:rsidR="00E60821">
        <w:t xml:space="preserve"> introducing .11 open</w:t>
      </w:r>
      <w:r w:rsidR="00B256E3">
        <w:t xml:space="preserve"> </w:t>
      </w:r>
      <w:r w:rsidR="00E60821">
        <w:t>source to follow the open</w:t>
      </w:r>
      <w:r w:rsidR="00B256E3">
        <w:t xml:space="preserve"> </w:t>
      </w:r>
      <w:r w:rsidR="00E60821">
        <w:t>source guidel</w:t>
      </w:r>
      <w:r w:rsidR="00B256E3">
        <w:t>i</w:t>
      </w:r>
      <w:r w:rsidR="00E60821">
        <w:t>nes, to obtain what you are shooting for, just a though</w:t>
      </w:r>
      <w:r w:rsidR="00B256E3">
        <w:t>t</w:t>
      </w:r>
      <w:r w:rsidR="00E60821">
        <w:t>.</w:t>
      </w:r>
    </w:p>
    <w:p w:rsidR="00B256E3" w:rsidRDefault="00B256E3" w:rsidP="00E60821">
      <w:pPr>
        <w:spacing w:line="216" w:lineRule="auto"/>
      </w:pPr>
      <w:r>
        <w:t xml:space="preserve"> </w:t>
      </w:r>
    </w:p>
    <w:p w:rsidR="00E60821" w:rsidRDefault="002E3ABE" w:rsidP="00B256E3">
      <w:pPr>
        <w:pStyle w:val="ListParagraph"/>
        <w:numPr>
          <w:ilvl w:val="0"/>
          <w:numId w:val="3"/>
        </w:numPr>
        <w:spacing w:line="216" w:lineRule="auto"/>
      </w:pPr>
      <w:r>
        <w:t>C</w:t>
      </w:r>
      <w:r w:rsidR="008237EA">
        <w:t>omment</w:t>
      </w:r>
      <w:r w:rsidR="00B256E3">
        <w:t>: I would</w:t>
      </w:r>
      <w:r w:rsidR="00E60821">
        <w:t xml:space="preserve"> di</w:t>
      </w:r>
      <w:r w:rsidR="00B256E3">
        <w:t>sagree, it's not a viable path. T</w:t>
      </w:r>
      <w:r w:rsidR="00E60821">
        <w:t>he source code people use on device, not generally public, open</w:t>
      </w:r>
      <w:r w:rsidR="00B256E3">
        <w:t xml:space="preserve"> </w:t>
      </w:r>
      <w:r w:rsidR="00E60821">
        <w:t>sour</w:t>
      </w:r>
      <w:r w:rsidR="00B256E3">
        <w:t>c</w:t>
      </w:r>
      <w:r w:rsidR="00E60821">
        <w:t>e would be put</w:t>
      </w:r>
      <w:r w:rsidR="00B256E3">
        <w:t>t</w:t>
      </w:r>
      <w:r w:rsidR="00E60821">
        <w:t xml:space="preserve">ing source code in public repository, </w:t>
      </w:r>
      <w:r w:rsidR="00B256E3">
        <w:t>which had numerous</w:t>
      </w:r>
      <w:r w:rsidR="00E60821">
        <w:t xml:space="preserve"> issues, I would personally opposed to it. </w:t>
      </w:r>
    </w:p>
    <w:p w:rsidR="00B256E3" w:rsidRDefault="00B256E3" w:rsidP="00E60821">
      <w:pPr>
        <w:spacing w:line="216" w:lineRule="auto"/>
      </w:pPr>
      <w:r>
        <w:t xml:space="preserve"> </w:t>
      </w:r>
    </w:p>
    <w:p w:rsidR="00E60821" w:rsidRDefault="002E3ABE" w:rsidP="00E60821">
      <w:pPr>
        <w:pStyle w:val="ListParagraph"/>
        <w:numPr>
          <w:ilvl w:val="0"/>
          <w:numId w:val="3"/>
        </w:numPr>
        <w:spacing w:line="216" w:lineRule="auto"/>
      </w:pPr>
      <w:r>
        <w:t>C</w:t>
      </w:r>
      <w:r w:rsidR="008237EA">
        <w:t>omment</w:t>
      </w:r>
      <w:r w:rsidR="00B256E3">
        <w:t xml:space="preserve">: </w:t>
      </w:r>
      <w:r w:rsidR="00E60821">
        <w:t xml:space="preserve"> I am little confused, privacy and security are different things, security is a huge things, I am wondering why this being considered here, if the </w:t>
      </w:r>
      <w:r w:rsidR="00B256E3">
        <w:t>group</w:t>
      </w:r>
      <w:r w:rsidR="00E60821">
        <w:t xml:space="preserve"> is going to do security or random mac address, I just like </w:t>
      </w:r>
      <w:r w:rsidR="00B256E3">
        <w:t>clarification. I think to obtain</w:t>
      </w:r>
      <w:r w:rsidR="00E60821">
        <w:t xml:space="preserve"> privacy, just start with RCM, then moving into security, </w:t>
      </w:r>
    </w:p>
    <w:p w:rsidR="00B256E3" w:rsidRDefault="00B256E3" w:rsidP="00E60821">
      <w:pPr>
        <w:spacing w:line="216" w:lineRule="auto"/>
      </w:pPr>
      <w:r>
        <w:t xml:space="preserve"> </w:t>
      </w:r>
    </w:p>
    <w:p w:rsidR="00E60821" w:rsidRDefault="002E3ABE" w:rsidP="00B256E3">
      <w:pPr>
        <w:pStyle w:val="ListParagraph"/>
        <w:numPr>
          <w:ilvl w:val="0"/>
          <w:numId w:val="3"/>
        </w:numPr>
        <w:spacing w:line="216" w:lineRule="auto"/>
      </w:pPr>
      <w:r>
        <w:t>C</w:t>
      </w:r>
      <w:r w:rsidR="008237EA">
        <w:t>omment</w:t>
      </w:r>
      <w:r w:rsidR="00B256E3">
        <w:t xml:space="preserve">: </w:t>
      </w:r>
      <w:r w:rsidR="00E60821">
        <w:t xml:space="preserve"> </w:t>
      </w:r>
      <w:r w:rsidR="00B256E3">
        <w:t>Practically spea</w:t>
      </w:r>
      <w:r w:rsidR="00E60821">
        <w:t>king, the secur</w:t>
      </w:r>
      <w:r w:rsidR="00B256E3">
        <w:t>ity involving encryption, authentication and other crypto modules.</w:t>
      </w:r>
      <w:r w:rsidR="00E60821">
        <w:t>, I don</w:t>
      </w:r>
      <w:r w:rsidR="00B256E3">
        <w:t>’t think</w:t>
      </w:r>
      <w:r w:rsidR="00E60821">
        <w:t xml:space="preserve"> this scope </w:t>
      </w:r>
      <w:r w:rsidR="00B256E3">
        <w:t xml:space="preserve">of work in RCM is to </w:t>
      </w:r>
      <w:r w:rsidR="00E60821">
        <w:t>increas</w:t>
      </w:r>
      <w:r w:rsidR="00B256E3">
        <w:t>e</w:t>
      </w:r>
      <w:r w:rsidR="00E60821">
        <w:t xml:space="preserve"> the security </w:t>
      </w:r>
      <w:r w:rsidR="00B256E3">
        <w:t>significantly</w:t>
      </w:r>
      <w:r w:rsidR="00E60821">
        <w:t xml:space="preserve">, I would trust the individual </w:t>
      </w:r>
      <w:r w:rsidR="00B256E3">
        <w:t xml:space="preserve">engineering’s </w:t>
      </w:r>
      <w:r w:rsidR="00E60821">
        <w:t xml:space="preserve">decision, on security and privacy, </w:t>
      </w:r>
    </w:p>
    <w:p w:rsidR="00B256E3" w:rsidRDefault="00B256E3" w:rsidP="00E60821">
      <w:pPr>
        <w:spacing w:line="216" w:lineRule="auto"/>
      </w:pPr>
      <w:r>
        <w:t xml:space="preserve"> </w:t>
      </w:r>
    </w:p>
    <w:p w:rsidR="00E60821" w:rsidRDefault="002E3ABE" w:rsidP="00E60821">
      <w:pPr>
        <w:pStyle w:val="ListParagraph"/>
        <w:numPr>
          <w:ilvl w:val="0"/>
          <w:numId w:val="3"/>
        </w:numPr>
        <w:spacing w:line="216" w:lineRule="auto"/>
      </w:pPr>
      <w:r>
        <w:t>C</w:t>
      </w:r>
      <w:r w:rsidR="008237EA">
        <w:t>omment</w:t>
      </w:r>
      <w:r w:rsidR="00B256E3">
        <w:t>: Going</w:t>
      </w:r>
      <w:r w:rsidR="00E60821">
        <w:t xml:space="preserve"> back </w:t>
      </w:r>
      <w:r w:rsidR="00B256E3">
        <w:t xml:space="preserve">to subject of </w:t>
      </w:r>
      <w:r w:rsidR="00E60821">
        <w:t>open</w:t>
      </w:r>
      <w:r w:rsidR="00B256E3">
        <w:t xml:space="preserve"> </w:t>
      </w:r>
      <w:r w:rsidR="00E60821">
        <w:t>source, I agree with Jon, there</w:t>
      </w:r>
      <w:r w:rsidR="00B256E3">
        <w:t xml:space="preserve"> are always issues with publishing source code on open source repository. However</w:t>
      </w:r>
      <w:r w:rsidR="00E60821">
        <w:t xml:space="preserve"> open</w:t>
      </w:r>
      <w:r w:rsidR="00B256E3">
        <w:t xml:space="preserve"> </w:t>
      </w:r>
      <w:r w:rsidR="00E60821">
        <w:t>source</w:t>
      </w:r>
      <w:r w:rsidR="00B256E3">
        <w:t xml:space="preserve"> I mentioned</w:t>
      </w:r>
      <w:r w:rsidR="00E60821">
        <w:t xml:space="preserve"> is tool based, </w:t>
      </w:r>
      <w:r w:rsidR="00B256E3">
        <w:t xml:space="preserve">it’s for </w:t>
      </w:r>
      <w:r w:rsidR="00E60821">
        <w:t>engineers to share their work, there are variations of things,</w:t>
      </w:r>
      <w:r w:rsidR="00B256E3">
        <w:t xml:space="preserve"> </w:t>
      </w:r>
      <w:r w:rsidR="00E60821">
        <w:t xml:space="preserve"> I </w:t>
      </w:r>
      <w:r w:rsidR="00B256E3">
        <w:t xml:space="preserve">would </w:t>
      </w:r>
      <w:r w:rsidR="00E60821">
        <w:t xml:space="preserve">propose some of </w:t>
      </w:r>
      <w:r w:rsidR="00B256E3">
        <w:t xml:space="preserve">standardization </w:t>
      </w:r>
      <w:r w:rsidR="00E60821">
        <w:t>work to open</w:t>
      </w:r>
      <w:r w:rsidR="00B256E3">
        <w:t xml:space="preserve"> </w:t>
      </w:r>
      <w:r w:rsidR="00E60821">
        <w:t>source model, with specification doc</w:t>
      </w:r>
      <w:r w:rsidR="00B256E3">
        <w:t>ument, a lot fo</w:t>
      </w:r>
      <w:r>
        <w:t>r</w:t>
      </w:r>
      <w:r w:rsidR="00B256E3">
        <w:t xml:space="preserve"> security protocols </w:t>
      </w:r>
      <w:r w:rsidR="00E60821">
        <w:t xml:space="preserve"> we </w:t>
      </w:r>
      <w:r w:rsidR="00B256E3">
        <w:t xml:space="preserve">had </w:t>
      </w:r>
      <w:r w:rsidR="00E60821">
        <w:t>work</w:t>
      </w:r>
      <w:r w:rsidR="00B256E3">
        <w:t>ed</w:t>
      </w:r>
      <w:r w:rsidR="00E60821">
        <w:t>, alr</w:t>
      </w:r>
      <w:r w:rsidR="00B256E3">
        <w:t>ea</w:t>
      </w:r>
      <w:r w:rsidR="00E60821">
        <w:t xml:space="preserve">dy </w:t>
      </w:r>
      <w:r w:rsidR="00B256E3">
        <w:t xml:space="preserve">been </w:t>
      </w:r>
      <w:r w:rsidR="00E60821">
        <w:t>open source</w:t>
      </w:r>
      <w:r w:rsidR="00B256E3">
        <w:t>d. If</w:t>
      </w:r>
      <w:r w:rsidR="00E60821">
        <w:t xml:space="preserve"> we mov</w:t>
      </w:r>
      <w:r w:rsidR="00B256E3">
        <w:t xml:space="preserve">e some of the </w:t>
      </w:r>
      <w:r w:rsidR="00E60821">
        <w:t>specification into open</w:t>
      </w:r>
      <w:r w:rsidR="00B256E3">
        <w:t xml:space="preserve"> </w:t>
      </w:r>
      <w:r w:rsidR="00E60821">
        <w:t xml:space="preserve">source, </w:t>
      </w:r>
      <w:r w:rsidR="008D6B2F">
        <w:t xml:space="preserve">would provide </w:t>
      </w:r>
      <w:r w:rsidR="00E60821">
        <w:t xml:space="preserve">us with flexibility of </w:t>
      </w:r>
      <w:r w:rsidR="008D6B2F">
        <w:t xml:space="preserve">specification. </w:t>
      </w:r>
    </w:p>
    <w:p w:rsidR="008D6B2F" w:rsidRDefault="008D6B2F" w:rsidP="008D6B2F">
      <w:pPr>
        <w:spacing w:line="216" w:lineRule="auto"/>
      </w:pPr>
    </w:p>
    <w:p w:rsidR="00E60821" w:rsidRDefault="002E3ABE" w:rsidP="008D6B2F">
      <w:pPr>
        <w:pStyle w:val="ListParagraph"/>
        <w:numPr>
          <w:ilvl w:val="0"/>
          <w:numId w:val="3"/>
        </w:numPr>
        <w:spacing w:line="216" w:lineRule="auto"/>
      </w:pPr>
      <w:r>
        <w:t>C</w:t>
      </w:r>
      <w:r w:rsidR="008237EA">
        <w:t>omment</w:t>
      </w:r>
      <w:r w:rsidR="00E60821">
        <w:t xml:space="preserve">: I appreciate your </w:t>
      </w:r>
      <w:r w:rsidR="008D6B2F">
        <w:t>sentiment</w:t>
      </w:r>
      <w:r w:rsidR="00E60821">
        <w:t xml:space="preserve"> </w:t>
      </w:r>
      <w:r w:rsidR="008D6B2F">
        <w:t xml:space="preserve">and </w:t>
      </w:r>
      <w:r w:rsidR="00E60821">
        <w:t>you point</w:t>
      </w:r>
      <w:r w:rsidR="008D6B2F">
        <w:t xml:space="preserve">s, IEEE SA’s policy and standards </w:t>
      </w:r>
      <w:r w:rsidR="00E60821">
        <w:t xml:space="preserve"> pointed out that </w:t>
      </w:r>
      <w:r w:rsidR="008D6B2F">
        <w:t xml:space="preserve">the specification </w:t>
      </w:r>
      <w:r w:rsidR="00E60821">
        <w:t xml:space="preserve">have to take place from </w:t>
      </w:r>
      <w:r w:rsidR="008D6B2F">
        <w:t xml:space="preserve">descriptive work. While having the code, for example, some </w:t>
      </w:r>
      <w:r w:rsidR="00E60821">
        <w:t>keys derived,</w:t>
      </w:r>
      <w:r w:rsidR="008D6B2F">
        <w:t xml:space="preserve"> will have to cite</w:t>
      </w:r>
      <w:r w:rsidR="00E60821">
        <w:t xml:space="preserve"> the IETF, or IEEE 802.1X</w:t>
      </w:r>
      <w:r w:rsidR="008D6B2F">
        <w:t xml:space="preserve">. </w:t>
      </w:r>
      <w:r w:rsidR="00E60821">
        <w:t xml:space="preserve"> </w:t>
      </w:r>
      <w:r w:rsidR="008D6B2F">
        <w:t>Some different standards also need</w:t>
      </w:r>
      <w:r w:rsidR="00E60821">
        <w:t xml:space="preserve"> to </w:t>
      </w:r>
      <w:r w:rsidR="008D6B2F">
        <w:t xml:space="preserve">be </w:t>
      </w:r>
      <w:r w:rsidR="00E60821">
        <w:t>refer</w:t>
      </w:r>
      <w:r w:rsidR="008D6B2F">
        <w:t>red</w:t>
      </w:r>
      <w:r w:rsidR="00E60821">
        <w:t xml:space="preserve"> fu</w:t>
      </w:r>
      <w:r w:rsidR="008D6B2F">
        <w:t>r</w:t>
      </w:r>
      <w:r w:rsidR="00E60821">
        <w:t>ther</w:t>
      </w:r>
      <w:r w:rsidR="008D6B2F">
        <w:t>.  C</w:t>
      </w:r>
      <w:r w:rsidR="00E60821">
        <w:t xml:space="preserve">ompletely </w:t>
      </w:r>
      <w:r w:rsidR="008D6B2F">
        <w:t>describing</w:t>
      </w:r>
      <w:r w:rsidR="00E60821">
        <w:t xml:space="preserve"> the work</w:t>
      </w:r>
      <w:r w:rsidR="008D6B2F">
        <w:t xml:space="preserve"> within the open source would be hard. A</w:t>
      </w:r>
      <w:r w:rsidR="00E60821">
        <w:t xml:space="preserve">pologizing my discussion derailing the </w:t>
      </w:r>
      <w:r w:rsidR="008D6B2F">
        <w:t>discussion</w:t>
      </w:r>
      <w:r w:rsidR="00E60821">
        <w:t xml:space="preserve"> of the PAR</w:t>
      </w:r>
      <w:r w:rsidR="008D6B2F">
        <w:t xml:space="preserve"> proposals. </w:t>
      </w:r>
      <w:r w:rsidR="008D6B2F" w:rsidRPr="008D6B2F">
        <w:t xml:space="preserve">In RCM TIG/SG, </w:t>
      </w:r>
      <w:r w:rsidR="00E60821">
        <w:t>RCM is one, Privacy is another one, and oth</w:t>
      </w:r>
      <w:r w:rsidR="008D6B2F">
        <w:t xml:space="preserve">er PAR might be, </w:t>
      </w:r>
      <w:r>
        <w:t>I</w:t>
      </w:r>
      <w:r w:rsidR="008D6B2F">
        <w:t xml:space="preserve"> disagree with</w:t>
      </w:r>
      <w:r w:rsidR="00E60821">
        <w:t xml:space="preserve"> open source, </w:t>
      </w:r>
      <w:r>
        <w:t>I</w:t>
      </w:r>
      <w:r w:rsidR="00E60821">
        <w:t xml:space="preserve"> agree the narrowed PAR. </w:t>
      </w:r>
    </w:p>
    <w:p w:rsidR="008D6B2F" w:rsidRDefault="008D6B2F" w:rsidP="00E60821">
      <w:pPr>
        <w:spacing w:line="216" w:lineRule="auto"/>
      </w:pPr>
      <w:r>
        <w:t xml:space="preserve"> </w:t>
      </w:r>
    </w:p>
    <w:p w:rsidR="00E60821" w:rsidRDefault="008D6B2F" w:rsidP="008D6B2F">
      <w:pPr>
        <w:pStyle w:val="ListParagraph"/>
        <w:numPr>
          <w:ilvl w:val="0"/>
          <w:numId w:val="3"/>
        </w:numPr>
        <w:spacing w:line="216" w:lineRule="auto"/>
      </w:pPr>
      <w:r>
        <w:t xml:space="preserve"> </w:t>
      </w:r>
      <w:r w:rsidR="002E3ABE">
        <w:t>Chair:</w:t>
      </w:r>
      <w:r w:rsidR="00F14FD2">
        <w:t xml:space="preserve"> </w:t>
      </w:r>
      <w:r w:rsidR="002E3ABE">
        <w:t>O</w:t>
      </w:r>
      <w:r>
        <w:t xml:space="preserve">ur priority is to </w:t>
      </w:r>
      <w:r w:rsidR="00E60821">
        <w:t xml:space="preserve">make sure </w:t>
      </w:r>
      <w:r>
        <w:t xml:space="preserve">to make RCM PAR/CSD go. I worry about having the privacy PAR going too general. </w:t>
      </w:r>
    </w:p>
    <w:p w:rsidR="008D6B2F" w:rsidRDefault="008D6B2F" w:rsidP="00E60821">
      <w:pPr>
        <w:spacing w:line="216" w:lineRule="auto"/>
      </w:pPr>
      <w:r>
        <w:t xml:space="preserve"> </w:t>
      </w:r>
    </w:p>
    <w:p w:rsidR="00E60821" w:rsidRDefault="00E60821" w:rsidP="00E60821">
      <w:pPr>
        <w:pStyle w:val="ListParagraph"/>
        <w:numPr>
          <w:ilvl w:val="0"/>
          <w:numId w:val="3"/>
        </w:numPr>
        <w:spacing w:line="216" w:lineRule="auto"/>
      </w:pPr>
      <w:r>
        <w:t xml:space="preserve"> </w:t>
      </w:r>
      <w:r w:rsidR="002E3ABE">
        <w:t>C</w:t>
      </w:r>
      <w:r w:rsidR="008237EA">
        <w:t>omment</w:t>
      </w:r>
      <w:r w:rsidR="002E3ABE">
        <w:t>:</w:t>
      </w:r>
      <w:r w:rsidR="008D6B2F">
        <w:t xml:space="preserve">   G</w:t>
      </w:r>
      <w:r>
        <w:t>o</w:t>
      </w:r>
      <w:r w:rsidR="008D6B2F">
        <w:t>ing</w:t>
      </w:r>
      <w:r>
        <w:t xml:space="preserve"> back the formation of SG,</w:t>
      </w:r>
      <w:r w:rsidR="008D6B2F">
        <w:t xml:space="preserve"> originally</w:t>
      </w:r>
      <w:r>
        <w:t xml:space="preserve"> two project</w:t>
      </w:r>
      <w:r w:rsidR="008D6B2F">
        <w:t>s</w:t>
      </w:r>
      <w:r>
        <w:t xml:space="preserve"> proposal</w:t>
      </w:r>
      <w:r w:rsidR="00DD3098">
        <w:t xml:space="preserve"> defined: 1) Randomized MAC address, 2) </w:t>
      </w:r>
      <w:r>
        <w:t>to improve</w:t>
      </w:r>
      <w:r w:rsidR="007230C6">
        <w:t xml:space="preserve"> privacy of IEEE 802.11 users'. </w:t>
      </w:r>
      <w:r>
        <w:t>I</w:t>
      </w:r>
      <w:r w:rsidR="007230C6">
        <w:t>f</w:t>
      </w:r>
      <w:r>
        <w:t xml:space="preserve"> indeed we have privacy issues, or concerns, not currently addressed</w:t>
      </w:r>
      <w:r w:rsidR="007230C6">
        <w:t xml:space="preserve"> by current specifications</w:t>
      </w:r>
      <w:r>
        <w:t xml:space="preserve">, let's </w:t>
      </w:r>
      <w:r w:rsidR="007230C6">
        <w:t>focus on th</w:t>
      </w:r>
      <w:r w:rsidR="00913B1B">
        <w:t>ese</w:t>
      </w:r>
      <w:r w:rsidR="007230C6">
        <w:t xml:space="preserve"> issues. I</w:t>
      </w:r>
      <w:r>
        <w:t>f</w:t>
      </w:r>
      <w:r w:rsidR="007230C6">
        <w:t xml:space="preserve"> </w:t>
      </w:r>
      <w:r w:rsidR="007230C6">
        <w:lastRenderedPageBreak/>
        <w:t>otherwise</w:t>
      </w:r>
      <w:r>
        <w:t>, I w</w:t>
      </w:r>
      <w:r w:rsidR="007230C6">
        <w:t xml:space="preserve">ould like to focus on new items. </w:t>
      </w:r>
      <w:r>
        <w:t>TGmd is the first place, as Amelia</w:t>
      </w:r>
      <w:r w:rsidR="007230C6">
        <w:t xml:space="preserve"> had pointed out</w:t>
      </w:r>
      <w:r>
        <w:t>, it's hard to predict the work</w:t>
      </w:r>
      <w:r w:rsidR="007230C6">
        <w:t xml:space="preserve">.  Forming this </w:t>
      </w:r>
      <w:r>
        <w:t xml:space="preserve">TG would be a forum, for </w:t>
      </w:r>
      <w:r w:rsidR="007230C6">
        <w:t>people</w:t>
      </w:r>
      <w:r>
        <w:t xml:space="preserve"> to come to talk, and form new ideas. </w:t>
      </w:r>
    </w:p>
    <w:p w:rsidR="007230C6" w:rsidRDefault="007230C6" w:rsidP="007230C6">
      <w:pPr>
        <w:pStyle w:val="ListParagraph"/>
      </w:pPr>
    </w:p>
    <w:p w:rsidR="007230C6" w:rsidRDefault="007230C6" w:rsidP="007230C6">
      <w:pPr>
        <w:pStyle w:val="ListParagraph"/>
        <w:spacing w:line="216" w:lineRule="auto"/>
        <w:ind w:left="360"/>
      </w:pPr>
    </w:p>
    <w:p w:rsidR="00E60821" w:rsidRDefault="00E60821" w:rsidP="007230C6">
      <w:pPr>
        <w:pStyle w:val="ListParagraph"/>
        <w:numPr>
          <w:ilvl w:val="0"/>
          <w:numId w:val="3"/>
        </w:numPr>
        <w:spacing w:line="216" w:lineRule="auto"/>
      </w:pPr>
      <w:r>
        <w:t xml:space="preserve"> </w:t>
      </w:r>
      <w:r w:rsidR="002E3ABE">
        <w:t>C</w:t>
      </w:r>
      <w:r w:rsidR="008237EA">
        <w:t>omment</w:t>
      </w:r>
      <w:r>
        <w:t>:</w:t>
      </w:r>
      <w:r w:rsidR="002E3ABE">
        <w:t xml:space="preserve"> P</w:t>
      </w:r>
      <w:r>
        <w:t>riva</w:t>
      </w:r>
      <w:r w:rsidR="007230C6">
        <w:t>c</w:t>
      </w:r>
      <w:r>
        <w:t xml:space="preserve">y </w:t>
      </w:r>
      <w:r w:rsidR="007230C6">
        <w:t xml:space="preserve">issues were discussed </w:t>
      </w:r>
      <w:r>
        <w:t>i</w:t>
      </w:r>
      <w:r w:rsidR="007230C6">
        <w:t>n TGm, that's why I thought hav</w:t>
      </w:r>
      <w:r>
        <w:t xml:space="preserve">ing a </w:t>
      </w:r>
      <w:r w:rsidR="007230C6">
        <w:t>permanent TG would be better idea. P</w:t>
      </w:r>
      <w:r>
        <w:t>rivacy issues</w:t>
      </w:r>
      <w:r w:rsidR="007230C6">
        <w:t xml:space="preserve"> can be addressed in TGm, however some of </w:t>
      </w:r>
      <w:r>
        <w:t xml:space="preserve">the features </w:t>
      </w:r>
      <w:r w:rsidR="007230C6">
        <w:t>are not</w:t>
      </w:r>
      <w:r>
        <w:t xml:space="preserve"> privacy issues</w:t>
      </w:r>
      <w:r w:rsidR="007230C6">
        <w:t>, but added inadvertently.</w:t>
      </w:r>
      <w:r>
        <w:t xml:space="preserve"> </w:t>
      </w:r>
      <w:r w:rsidR="002E3ABE">
        <w:t>T</w:t>
      </w:r>
      <w:r>
        <w:t>hat kind of things happen</w:t>
      </w:r>
      <w:r w:rsidR="002E3ABE">
        <w:t>s</w:t>
      </w:r>
      <w:r>
        <w:t xml:space="preserve"> over and over </w:t>
      </w:r>
    </w:p>
    <w:p w:rsidR="00E60821" w:rsidRDefault="00E60821" w:rsidP="007230C6">
      <w:pPr>
        <w:pStyle w:val="ListParagraph"/>
        <w:spacing w:line="216" w:lineRule="auto"/>
        <w:ind w:left="360"/>
      </w:pPr>
      <w:r>
        <w:t xml:space="preserve"> </w:t>
      </w:r>
      <w:r w:rsidR="007230C6">
        <w:t xml:space="preserve">A </w:t>
      </w:r>
      <w:r>
        <w:t xml:space="preserve">TG </w:t>
      </w:r>
      <w:r w:rsidR="007230C6">
        <w:t xml:space="preserve">that </w:t>
      </w:r>
      <w:r>
        <w:t>tightly focus</w:t>
      </w:r>
      <w:r w:rsidR="007230C6">
        <w:t>ing</w:t>
      </w:r>
      <w:r>
        <w:t xml:space="preserve"> on the privacy issues to be addressed, having a long</w:t>
      </w:r>
      <w:r w:rsidR="007230C6">
        <w:t xml:space="preserve"> </w:t>
      </w:r>
      <w:r>
        <w:t>lived group, I thought it's a way to go</w:t>
      </w:r>
      <w:r w:rsidR="002E3ABE">
        <w:t>.</w:t>
      </w:r>
    </w:p>
    <w:p w:rsidR="007230C6" w:rsidRDefault="007230C6" w:rsidP="00E60821">
      <w:pPr>
        <w:spacing w:line="216" w:lineRule="auto"/>
      </w:pPr>
    </w:p>
    <w:p w:rsidR="00E60821" w:rsidRDefault="00E60821" w:rsidP="00E60821">
      <w:pPr>
        <w:pStyle w:val="ListParagraph"/>
        <w:numPr>
          <w:ilvl w:val="0"/>
          <w:numId w:val="3"/>
        </w:numPr>
        <w:spacing w:line="216" w:lineRule="auto"/>
      </w:pPr>
      <w:r>
        <w:t xml:space="preserve"> </w:t>
      </w:r>
      <w:r w:rsidR="002E3ABE">
        <w:t>Comment:</w:t>
      </w:r>
      <w:r w:rsidR="007230C6">
        <w:t xml:space="preserve">: It would </w:t>
      </w:r>
      <w:r>
        <w:t>need for long work, I ack</w:t>
      </w:r>
      <w:r w:rsidR="007230C6">
        <w:t>nowledge</w:t>
      </w:r>
      <w:r w:rsidR="00C6230E">
        <w:t xml:space="preserve"> that. </w:t>
      </w:r>
      <w:r>
        <w:t xml:space="preserve">I guess we are debating the structure of current formation, the duration of the TG </w:t>
      </w:r>
      <w:r w:rsidR="00C6230E">
        <w:t xml:space="preserve">normally with </w:t>
      </w:r>
      <w:r>
        <w:t>4 years</w:t>
      </w:r>
      <w:r w:rsidR="00C6230E">
        <w:t xml:space="preserve"> of</w:t>
      </w:r>
      <w:r>
        <w:t xml:space="preserve"> work</w:t>
      </w:r>
      <w:r w:rsidR="00C6230E">
        <w:t xml:space="preserve">. </w:t>
      </w:r>
      <w:r>
        <w:t xml:space="preserve"> I </w:t>
      </w:r>
      <w:r w:rsidR="00C6230E">
        <w:t xml:space="preserve">imagined the privacy group formation.  Other TGs, </w:t>
      </w:r>
      <w:r w:rsidR="00831C93">
        <w:t>i.e.</w:t>
      </w:r>
      <w:r w:rsidR="00C6230E">
        <w:t xml:space="preserve">  the AX, BE </w:t>
      </w:r>
      <w:r w:rsidR="00831C93">
        <w:t>etc.</w:t>
      </w:r>
      <w:r>
        <w:t xml:space="preserve">, would </w:t>
      </w:r>
      <w:r w:rsidR="00C6230E">
        <w:t xml:space="preserve">also </w:t>
      </w:r>
      <w:r>
        <w:t xml:space="preserve">look for privacy </w:t>
      </w:r>
      <w:r w:rsidR="00C6230E">
        <w:t>improvements</w:t>
      </w:r>
      <w:r>
        <w:t xml:space="preserve">, privacy </w:t>
      </w:r>
      <w:r w:rsidR="00C6230E">
        <w:t>group look at the</w:t>
      </w:r>
      <w:r>
        <w:t xml:space="preserve"> </w:t>
      </w:r>
      <w:r w:rsidR="00C6230E">
        <w:t>specific</w:t>
      </w:r>
      <w:r>
        <w:t xml:space="preserve"> </w:t>
      </w:r>
      <w:r w:rsidR="00C6230E">
        <w:t xml:space="preserve">new </w:t>
      </w:r>
      <w:r>
        <w:t xml:space="preserve">items, </w:t>
      </w:r>
      <w:r w:rsidR="00C6230E">
        <w:t xml:space="preserve"> </w:t>
      </w:r>
      <w:r>
        <w:t>if new items, coming in</w:t>
      </w:r>
      <w:r w:rsidR="00C6230E">
        <w:t>, the PAR would be  modified to accommodate. If 4 years later, come back and work on new TG. Y</w:t>
      </w:r>
      <w:r>
        <w:t xml:space="preserve">ou can </w:t>
      </w:r>
      <w:r w:rsidR="00C6230E">
        <w:t>always write new PAR</w:t>
      </w:r>
      <w:r>
        <w:t>,</w:t>
      </w:r>
      <w:r w:rsidR="004E7C52">
        <w:t>.</w:t>
      </w:r>
    </w:p>
    <w:p w:rsidR="00E60821" w:rsidRDefault="00E60821" w:rsidP="00E60821">
      <w:pPr>
        <w:spacing w:line="216" w:lineRule="auto"/>
      </w:pPr>
    </w:p>
    <w:p w:rsidR="00E60821" w:rsidRDefault="00E60821" w:rsidP="00C6230E">
      <w:pPr>
        <w:pStyle w:val="ListParagraph"/>
        <w:numPr>
          <w:ilvl w:val="0"/>
          <w:numId w:val="3"/>
        </w:numPr>
        <w:spacing w:line="216" w:lineRule="auto"/>
      </w:pPr>
      <w:r>
        <w:t xml:space="preserve"> </w:t>
      </w:r>
      <w:r w:rsidR="002E3ABE">
        <w:t xml:space="preserve">Chair: Continue with the </w:t>
      </w:r>
      <w:r w:rsidR="00F14FD2">
        <w:t>identified goals</w:t>
      </w:r>
      <w:r w:rsidR="00913B1B">
        <w:t xml:space="preserve"> of our group, </w:t>
      </w:r>
      <w:r w:rsidR="00C6230E">
        <w:t>the</w:t>
      </w:r>
      <w:r w:rsidR="00F14FD2">
        <w:t xml:space="preserve"> </w:t>
      </w:r>
      <w:r>
        <w:t xml:space="preserve">1st </w:t>
      </w:r>
      <w:r w:rsidR="00C6230E">
        <w:t>priority</w:t>
      </w:r>
      <w:r>
        <w:t xml:space="preserve"> </w:t>
      </w:r>
      <w:r w:rsidR="00C6230E">
        <w:t>is related to</w:t>
      </w:r>
      <w:r>
        <w:t xml:space="preserve"> RCM identity issues, then </w:t>
      </w:r>
      <w:r w:rsidR="002E3ABE">
        <w:t>have</w:t>
      </w:r>
      <w:r>
        <w:t xml:space="preserve"> 2nd </w:t>
      </w:r>
      <w:r w:rsidR="00831C93">
        <w:t>PAR give</w:t>
      </w:r>
      <w:r>
        <w:t xml:space="preserve"> us a bit of </w:t>
      </w:r>
      <w:r w:rsidR="00C6230E">
        <w:t>leeway</w:t>
      </w:r>
      <w:r>
        <w:t xml:space="preserve">, </w:t>
      </w:r>
      <w:r w:rsidR="00C6230E">
        <w:t xml:space="preserve">to accommodate the privacy project/concerns. </w:t>
      </w:r>
      <w:r>
        <w:t xml:space="preserve"> </w:t>
      </w:r>
    </w:p>
    <w:p w:rsidR="00E60821" w:rsidRDefault="00E60821" w:rsidP="00E60821">
      <w:pPr>
        <w:spacing w:line="216" w:lineRule="auto"/>
      </w:pPr>
      <w:r>
        <w:t xml:space="preserve">  </w:t>
      </w:r>
    </w:p>
    <w:p w:rsidR="00231856" w:rsidRDefault="00231856" w:rsidP="00E60821">
      <w:pPr>
        <w:spacing w:line="216" w:lineRule="auto"/>
      </w:pPr>
    </w:p>
    <w:p w:rsidR="00231856" w:rsidRDefault="00231856" w:rsidP="00231856">
      <w:pPr>
        <w:pStyle w:val="ListParagraph"/>
        <w:numPr>
          <w:ilvl w:val="0"/>
          <w:numId w:val="3"/>
        </w:numPr>
        <w:spacing w:line="216" w:lineRule="auto"/>
      </w:pPr>
      <w:r>
        <w:t xml:space="preserve"> The chair asked the group to move ready for the motions of the updated PARs, and encourage attendees to volunteers to work on the CSDs. </w:t>
      </w:r>
    </w:p>
    <w:p w:rsidR="00186DCA" w:rsidRDefault="007230C6">
      <w:pPr>
        <w:pStyle w:val="Heading2"/>
        <w:rPr>
          <w:rFonts w:ascii="DejaVu Serif" w:hAnsi="DejaVu Serif"/>
          <w:sz w:val="22"/>
          <w:szCs w:val="22"/>
        </w:rPr>
      </w:pPr>
      <w:r>
        <w:rPr>
          <w:rFonts w:ascii="DejaVu Serif" w:hAnsi="DejaVu Serif"/>
          <w:sz w:val="22"/>
          <w:szCs w:val="22"/>
        </w:rPr>
        <w:t xml:space="preserve">8. </w:t>
      </w:r>
      <w:bookmarkStart w:id="6" w:name="_Toc42867520"/>
      <w:r>
        <w:rPr>
          <w:rFonts w:ascii="DejaVu Serif" w:hAnsi="DejaVu Serif"/>
          <w:sz w:val="22"/>
          <w:szCs w:val="22"/>
        </w:rPr>
        <w:t>Review upcoming Telecon Schedule</w:t>
      </w:r>
      <w:bookmarkEnd w:id="6"/>
    </w:p>
    <w:p w:rsidR="00186DCA" w:rsidRPr="00831C93" w:rsidRDefault="007230C6" w:rsidP="00231856">
      <w:pPr>
        <w:pStyle w:val="ListParagraph"/>
        <w:numPr>
          <w:ilvl w:val="0"/>
          <w:numId w:val="1"/>
        </w:numPr>
        <w:spacing w:line="216" w:lineRule="auto"/>
        <w:rPr>
          <w:sz w:val="22"/>
          <w:szCs w:val="22"/>
        </w:rPr>
      </w:pPr>
      <w:r w:rsidRPr="00831C93">
        <w:rPr>
          <w:sz w:val="22"/>
          <w:szCs w:val="22"/>
        </w:rPr>
        <w:t>The Chair reminded the group that:</w:t>
      </w:r>
    </w:p>
    <w:p w:rsidR="00186DCA" w:rsidRPr="00831C93" w:rsidRDefault="007230C6">
      <w:pPr>
        <w:pStyle w:val="ListParagraph"/>
        <w:numPr>
          <w:ilvl w:val="0"/>
          <w:numId w:val="1"/>
        </w:numPr>
        <w:rPr>
          <w:sz w:val="22"/>
          <w:szCs w:val="22"/>
        </w:rPr>
      </w:pPr>
      <w:r w:rsidRPr="00831C93">
        <w:rPr>
          <w:sz w:val="22"/>
          <w:szCs w:val="22"/>
        </w:rPr>
        <w:t xml:space="preserve">the next meeting will be Monday </w:t>
      </w:r>
      <w:r w:rsidR="00231856" w:rsidRPr="00831C93">
        <w:rPr>
          <w:sz w:val="22"/>
          <w:szCs w:val="22"/>
        </w:rPr>
        <w:t>20</w:t>
      </w:r>
      <w:r w:rsidRPr="00831C93">
        <w:rPr>
          <w:sz w:val="22"/>
          <w:szCs w:val="22"/>
        </w:rPr>
        <w:t xml:space="preserve"> July, 10:00 am EDT</w:t>
      </w:r>
    </w:p>
    <w:p w:rsidR="00231856" w:rsidRDefault="00231856" w:rsidP="00231856">
      <w:pPr>
        <w:pStyle w:val="ListParagraph"/>
        <w:numPr>
          <w:ilvl w:val="0"/>
          <w:numId w:val="1"/>
        </w:numPr>
        <w:spacing w:line="216" w:lineRule="auto"/>
      </w:pPr>
      <w:r>
        <w:t>The chair asked the group to move ready for the motions of the updated PARs, and e</w:t>
      </w:r>
      <w:r w:rsidR="00831C93">
        <w:t>ncourage attendees to volunteer</w:t>
      </w:r>
      <w:bookmarkStart w:id="7" w:name="_GoBack"/>
      <w:bookmarkEnd w:id="7"/>
      <w:r>
        <w:t xml:space="preserve"> to work on the CSDs. </w:t>
      </w:r>
    </w:p>
    <w:p w:rsidR="00186DCA" w:rsidRDefault="007230C6">
      <w:pPr>
        <w:pStyle w:val="Heading2"/>
        <w:rPr>
          <w:rFonts w:ascii="DejaVu Serif" w:hAnsi="DejaVu Serif"/>
          <w:sz w:val="22"/>
          <w:szCs w:val="22"/>
        </w:rPr>
      </w:pPr>
      <w:r>
        <w:rPr>
          <w:rFonts w:ascii="DejaVu Serif" w:hAnsi="DejaVu Serif"/>
          <w:sz w:val="22"/>
          <w:szCs w:val="22"/>
        </w:rPr>
        <w:t xml:space="preserve">9. </w:t>
      </w:r>
      <w:bookmarkStart w:id="8" w:name="_Toc42867521"/>
      <w:r>
        <w:rPr>
          <w:rFonts w:ascii="DejaVu Serif" w:hAnsi="DejaVu Serif"/>
          <w:sz w:val="22"/>
          <w:szCs w:val="22"/>
        </w:rPr>
        <w:t>AOB:</w:t>
      </w:r>
      <w:bookmarkEnd w:id="8"/>
    </w:p>
    <w:p w:rsidR="00186DCA" w:rsidRDefault="007230C6">
      <w:pPr>
        <w:rPr>
          <w:rFonts w:ascii="DejaVu Serif" w:hAnsi="DejaVu Serif"/>
          <w:sz w:val="20"/>
          <w:lang w:val="en-US"/>
        </w:rPr>
      </w:pPr>
      <w:r>
        <w:rPr>
          <w:rFonts w:ascii="DejaVu Serif" w:hAnsi="DejaVu Serif"/>
          <w:sz w:val="20"/>
          <w:lang w:val="en-US"/>
        </w:rPr>
        <w:t>No other business was raised.</w:t>
      </w:r>
    </w:p>
    <w:p w:rsidR="00186DCA" w:rsidRDefault="007230C6">
      <w:pPr>
        <w:pStyle w:val="Heading2"/>
        <w:rPr>
          <w:rFonts w:ascii="DejaVu Serif" w:hAnsi="DejaVu Serif"/>
          <w:sz w:val="22"/>
          <w:szCs w:val="22"/>
        </w:rPr>
      </w:pPr>
      <w:r>
        <w:rPr>
          <w:rFonts w:ascii="DejaVu Serif" w:hAnsi="DejaVu Serif"/>
          <w:sz w:val="22"/>
          <w:szCs w:val="22"/>
        </w:rPr>
        <w:t xml:space="preserve">10. </w:t>
      </w:r>
      <w:bookmarkStart w:id="9" w:name="_Toc42867522"/>
      <w:r>
        <w:rPr>
          <w:rFonts w:ascii="DejaVu Serif" w:hAnsi="DejaVu Serif"/>
          <w:sz w:val="22"/>
          <w:szCs w:val="22"/>
        </w:rPr>
        <w:t>Adjourned: 11:</w:t>
      </w:r>
      <w:r w:rsidR="00231856">
        <w:rPr>
          <w:rFonts w:ascii="DejaVu Serif" w:hAnsi="DejaVu Serif"/>
          <w:sz w:val="22"/>
          <w:szCs w:val="22"/>
        </w:rPr>
        <w:t>30</w:t>
      </w:r>
      <w:r>
        <w:rPr>
          <w:rFonts w:ascii="DejaVu Serif" w:hAnsi="DejaVu Serif"/>
          <w:sz w:val="22"/>
          <w:szCs w:val="22"/>
        </w:rPr>
        <w:t xml:space="preserve"> hrs. EDT</w:t>
      </w:r>
      <w:bookmarkEnd w:id="9"/>
    </w:p>
    <w:p w:rsidR="00186DCA" w:rsidRDefault="007230C6">
      <w:pPr>
        <w:pStyle w:val="Heading1"/>
        <w:rPr>
          <w:rFonts w:ascii="DejaVu Serif" w:hAnsi="DejaVu Serif"/>
          <w:sz w:val="22"/>
          <w:szCs w:val="22"/>
        </w:rPr>
      </w:pPr>
      <w:bookmarkStart w:id="10" w:name="_Toc42867523"/>
      <w:r>
        <w:rPr>
          <w:rFonts w:ascii="DejaVu Serif" w:hAnsi="DejaVu Serif"/>
          <w:sz w:val="22"/>
          <w:szCs w:val="22"/>
        </w:rPr>
        <w:t>Attendance:</w:t>
      </w:r>
      <w:bookmarkEnd w:id="10"/>
    </w:p>
    <w:p w:rsidR="007E239C" w:rsidRDefault="007E239C" w:rsidP="007E239C"/>
    <w:tbl>
      <w:tblPr>
        <w:tblW w:w="7700" w:type="dxa"/>
        <w:tblCellMar>
          <w:left w:w="0" w:type="dxa"/>
          <w:right w:w="0" w:type="dxa"/>
        </w:tblCellMar>
        <w:tblLook w:val="04A0" w:firstRow="1" w:lastRow="0" w:firstColumn="1" w:lastColumn="0" w:noHBand="0" w:noVBand="1"/>
      </w:tblPr>
      <w:tblGrid>
        <w:gridCol w:w="960"/>
        <w:gridCol w:w="1025"/>
        <w:gridCol w:w="2580"/>
        <w:gridCol w:w="4067"/>
      </w:tblGrid>
      <w:tr w:rsidR="00F14FD2" w:rsidTr="00F14FD2">
        <w:trPr>
          <w:trHeight w:val="300"/>
        </w:trPr>
        <w:tc>
          <w:tcPr>
            <w:tcW w:w="960" w:type="dxa"/>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lang w:val="en-US"/>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Name</w:t>
            </w:r>
          </w:p>
        </w:tc>
        <w:tc>
          <w:tcPr>
            <w:tcW w:w="3200" w:type="dxa"/>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Affiliation</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Huawei Technologies Co. Ltd</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Agrawal, Sandeep</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C-DOT/Centre for Development of Telematics</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Article 19</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CommScope</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Broadcom Corporation</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Xiaomi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ZTE TX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Ruckus/CommScope</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Aruba Networks,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Cisco Systems, Inc.</w:t>
            </w:r>
          </w:p>
        </w:tc>
      </w:tr>
      <w:tr w:rsidR="00F14FD2" w:rsidRP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Noblis,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lastRenderedPageBreak/>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Krieger, Ann</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US Department of Defense</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InterDigital,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Riegel, Maximilian</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Nokia</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Samsung Cambridge Solution Centre</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Qualcomm Technologies, Inc.</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Smith, Graham</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SR Technologies</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Hewlett Packard Enterprise</w:t>
            </w:r>
          </w:p>
        </w:tc>
      </w:tr>
      <w:tr w:rsidR="00F14FD2" w:rsidTr="00F14FD2">
        <w:trPr>
          <w:trHeight w:val="300"/>
        </w:trPr>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RCM SG</w:t>
            </w:r>
          </w:p>
        </w:tc>
        <w:tc>
          <w:tcPr>
            <w:tcW w:w="0" w:type="auto"/>
            <w:noWrap/>
            <w:tcMar>
              <w:top w:w="15" w:type="dxa"/>
              <w:left w:w="15" w:type="dxa"/>
              <w:bottom w:w="0" w:type="dxa"/>
              <w:right w:w="15" w:type="dxa"/>
            </w:tcMar>
            <w:vAlign w:val="bottom"/>
            <w:hideMark/>
          </w:tcPr>
          <w:p w:rsidR="00F14FD2" w:rsidRDefault="00F14FD2">
            <w:pPr>
              <w:jc w:val="center"/>
              <w:rPr>
                <w:rFonts w:ascii="Calibri" w:hAnsi="Calibri" w:cs="Calibri"/>
                <w:color w:val="000000"/>
                <w:kern w:val="2"/>
                <w:szCs w:val="22"/>
              </w:rPr>
            </w:pPr>
            <w:r>
              <w:rPr>
                <w:rFonts w:ascii="Calibri" w:hAnsi="Calibri" w:cs="Calibri"/>
                <w:color w:val="000000"/>
                <w:kern w:val="2"/>
                <w:szCs w:val="22"/>
              </w:rPr>
              <w:t>7/6</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Yee, Peter</w:t>
            </w:r>
          </w:p>
        </w:tc>
        <w:tc>
          <w:tcPr>
            <w:tcW w:w="0" w:type="auto"/>
            <w:noWrap/>
            <w:tcMar>
              <w:top w:w="15" w:type="dxa"/>
              <w:left w:w="15" w:type="dxa"/>
              <w:bottom w:w="0" w:type="dxa"/>
              <w:right w:w="15" w:type="dxa"/>
            </w:tcMar>
            <w:vAlign w:val="bottom"/>
            <w:hideMark/>
          </w:tcPr>
          <w:p w:rsidR="00F14FD2" w:rsidRDefault="00F14FD2">
            <w:pPr>
              <w:rPr>
                <w:rFonts w:ascii="Calibri" w:hAnsi="Calibri" w:cs="Calibri"/>
                <w:color w:val="000000"/>
                <w:kern w:val="2"/>
                <w:szCs w:val="22"/>
              </w:rPr>
            </w:pPr>
            <w:r>
              <w:rPr>
                <w:rFonts w:ascii="Calibri" w:hAnsi="Calibri" w:cs="Calibri"/>
                <w:color w:val="000000"/>
                <w:kern w:val="2"/>
                <w:szCs w:val="22"/>
              </w:rPr>
              <w:t>NSA-CSD</w:t>
            </w:r>
          </w:p>
        </w:tc>
      </w:tr>
    </w:tbl>
    <w:p w:rsidR="00F14FD2" w:rsidRPr="007E239C" w:rsidRDefault="00F14FD2" w:rsidP="007E239C"/>
    <w:sectPr w:rsidR="00F14FD2" w:rsidRPr="007E239C">
      <w:headerReference w:type="default" r:id="rId11"/>
      <w:footerReference w:type="default" r:id="rId12"/>
      <w:pgSz w:w="12240" w:h="15840"/>
      <w:pgMar w:top="1080" w:right="1080" w:bottom="1080" w:left="1080" w:header="432" w:footer="432"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2B0" w:rsidRDefault="000C22B0">
      <w:r>
        <w:separator/>
      </w:r>
    </w:p>
  </w:endnote>
  <w:endnote w:type="continuationSeparator" w:id="0">
    <w:p w:rsidR="000C22B0" w:rsidRDefault="000C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jaVu Serif">
    <w:altName w:val="Times New Roman"/>
    <w:charset w:val="01"/>
    <w:family w:val="roman"/>
    <w:pitch w:val="variable"/>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C6" w:rsidRDefault="007230C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3E1F0E">
      <w:rPr>
        <w:noProof/>
      </w:rPr>
      <w:t>5</w:t>
    </w:r>
    <w:r>
      <w:fldChar w:fldCharType="end"/>
    </w:r>
    <w:r>
      <w:tab/>
      <w:t>Rob Sun (Huawei)</w:t>
    </w:r>
  </w:p>
  <w:p w:rsidR="007230C6" w:rsidRDefault="007230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2B0" w:rsidRDefault="000C22B0">
      <w:r>
        <w:separator/>
      </w:r>
    </w:p>
  </w:footnote>
  <w:footnote w:type="continuationSeparator" w:id="0">
    <w:p w:rsidR="000C22B0" w:rsidRDefault="000C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C6" w:rsidRDefault="007230C6">
    <w:pPr>
      <w:pStyle w:val="Header"/>
      <w:tabs>
        <w:tab w:val="clear" w:pos="6480"/>
        <w:tab w:val="center" w:pos="4680"/>
        <w:tab w:val="right" w:pos="9360"/>
      </w:tabs>
    </w:pPr>
    <w:r>
      <w:fldChar w:fldCharType="begin"/>
    </w:r>
    <w:r>
      <w:instrText>KEYWORDS</w:instrText>
    </w:r>
    <w:r>
      <w:fldChar w:fldCharType="separate"/>
    </w:r>
    <w:r>
      <w:t>July, 2020</w:t>
    </w:r>
    <w:r>
      <w:fldChar w:fldCharType="end"/>
    </w:r>
    <w:r>
      <w:tab/>
    </w:r>
    <w:r>
      <w:tab/>
      <w:t>doc.: IEEE 802.11-20/</w:t>
    </w:r>
    <w:r w:rsidR="00F14FD2">
      <w:t>1021r0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B0CA8"/>
    <w:multiLevelType w:val="multilevel"/>
    <w:tmpl w:val="5F42F0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3D5060"/>
    <w:multiLevelType w:val="multilevel"/>
    <w:tmpl w:val="69AA321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59816234"/>
    <w:multiLevelType w:val="hybridMultilevel"/>
    <w:tmpl w:val="1D9E7958"/>
    <w:lvl w:ilvl="0" w:tplc="324A8E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bordersDoNotSurroundHeader/>
  <w:bordersDoNotSurroundFooter/>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A"/>
    <w:rsid w:val="00055E07"/>
    <w:rsid w:val="000C22B0"/>
    <w:rsid w:val="00186DCA"/>
    <w:rsid w:val="00231856"/>
    <w:rsid w:val="002A5EBC"/>
    <w:rsid w:val="002D5660"/>
    <w:rsid w:val="002E3ABE"/>
    <w:rsid w:val="00354021"/>
    <w:rsid w:val="003E18F2"/>
    <w:rsid w:val="003E1F0E"/>
    <w:rsid w:val="00411FB9"/>
    <w:rsid w:val="00487583"/>
    <w:rsid w:val="004B4963"/>
    <w:rsid w:val="004C6B06"/>
    <w:rsid w:val="004E7C52"/>
    <w:rsid w:val="00575396"/>
    <w:rsid w:val="005B535F"/>
    <w:rsid w:val="005D43D9"/>
    <w:rsid w:val="00667DC8"/>
    <w:rsid w:val="007230C6"/>
    <w:rsid w:val="00737997"/>
    <w:rsid w:val="007E239C"/>
    <w:rsid w:val="008237EA"/>
    <w:rsid w:val="00831C93"/>
    <w:rsid w:val="0085398A"/>
    <w:rsid w:val="008D6B2F"/>
    <w:rsid w:val="00913B1B"/>
    <w:rsid w:val="009F7366"/>
    <w:rsid w:val="00A31A17"/>
    <w:rsid w:val="00A838BD"/>
    <w:rsid w:val="00B256E3"/>
    <w:rsid w:val="00C6230E"/>
    <w:rsid w:val="00DD3098"/>
    <w:rsid w:val="00E0606C"/>
    <w:rsid w:val="00E60821"/>
    <w:rsid w:val="00EA373E"/>
    <w:rsid w:val="00EB43BA"/>
    <w:rsid w:val="00EE0CD1"/>
    <w:rsid w:val="00F14FD2"/>
    <w:rsid w:val="00F3763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A8B34-8B87-4F05-8B71-996D7A7C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rsid w:val="00D75A6E"/>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
    <w:name w:val="Unresolved Mention"/>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22759A"/>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22759A"/>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7777A3"/>
    <w:pPr>
      <w:spacing w:after="100"/>
    </w:pPr>
  </w:style>
  <w:style w:type="paragraph" w:styleId="TOC2">
    <w:name w:val="toc 2"/>
    <w:basedOn w:val="Normal"/>
    <w:next w:val="Normal"/>
    <w:autoRedefine/>
    <w:uiPriority w:val="39"/>
    <w:rsid w:val="00284F1D"/>
    <w:pPr>
      <w:spacing w:after="100"/>
      <w:ind w:left="220"/>
    </w:pPr>
  </w:style>
  <w:style w:type="paragraph" w:styleId="ListParagraph">
    <w:name w:val="List Paragraph"/>
    <w:basedOn w:val="Normal"/>
    <w:uiPriority w:val="34"/>
    <w:qFormat/>
    <w:rsid w:val="00DE3FBC"/>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rsid w:val="00F14FD2"/>
    <w:rPr>
      <w:sz w:val="18"/>
      <w:szCs w:val="18"/>
    </w:rPr>
  </w:style>
  <w:style w:type="character" w:customStyle="1" w:styleId="BalloonTextChar">
    <w:name w:val="Balloon Text Char"/>
    <w:basedOn w:val="DefaultParagraphFont"/>
    <w:link w:val="BalloonText"/>
    <w:semiHidden/>
    <w:rsid w:val="00F14FD2"/>
    <w:rPr>
      <w:rFonts w:eastAsia="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0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995-00-0rcm-rcm-sg-agenda.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sun@huawei.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0/11-20-0990-01-0rcm-security-and-privacy-maintenance-task-group-par-ideas.pptx" TargetMode="External"/><Relationship Id="rId4" Type="http://schemas.openxmlformats.org/officeDocument/2006/relationships/webSettings" Target="webSettings.xml"/><Relationship Id="rId9" Type="http://schemas.openxmlformats.org/officeDocument/2006/relationships/hyperlink" Target="https://mentor.ieee.org/802.11/dcn/20/11-20-0855-01-0rcm-presentation-of-par-proposal-for-privacy.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802.11-20/0873r0</vt:lpstr>
    </vt:vector>
  </TitlesOfParts>
  <Company>InterDigital</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802.11-20/1021r0</dc:title>
  <dc:subject>Minutes</dc:subject>
  <dc:creator>Rob.Sun@huawei.com</dc:creator>
  <cp:keywords>July 6th, 2020</cp:keywords>
  <dc:description>Rob Sun</dc:description>
  <cp:lastModifiedBy>Rob Sun</cp:lastModifiedBy>
  <cp:revision>9</cp:revision>
  <cp:lastPrinted>1900-01-01T07:00:00Z</cp:lastPrinted>
  <dcterms:created xsi:type="dcterms:W3CDTF">2020-07-07T16:48:00Z</dcterms:created>
  <dcterms:modified xsi:type="dcterms:W3CDTF">2020-07-07T18:10:00Z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