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77F" w:rsidRDefault="00F85F20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br/>
        <w:t>Wireless LANs</w:t>
      </w: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1434"/>
        <w:gridCol w:w="1531"/>
        <w:gridCol w:w="2517"/>
        <w:gridCol w:w="1530"/>
        <w:gridCol w:w="2523"/>
      </w:tblGrid>
      <w:tr w:rsidR="009C677F">
        <w:trPr>
          <w:trHeight w:val="485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77F" w:rsidRDefault="00F85F20">
            <w:pPr>
              <w:pStyle w:val="T2"/>
            </w:pPr>
            <w:r>
              <w:t xml:space="preserve">Telecon Minutes - AANI SC – </w:t>
            </w:r>
            <w:r w:rsidR="00D51577">
              <w:t>06</w:t>
            </w:r>
            <w:r>
              <w:t xml:space="preserve"> Ju</w:t>
            </w:r>
            <w:r w:rsidR="00D51577">
              <w:t>ly</w:t>
            </w:r>
            <w:r>
              <w:t xml:space="preserve"> 2020</w:t>
            </w:r>
          </w:p>
        </w:tc>
      </w:tr>
      <w:tr w:rsidR="009C677F">
        <w:trPr>
          <w:trHeight w:val="35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77F" w:rsidRDefault="00F85F2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2020-0</w:t>
            </w:r>
            <w:r w:rsidR="00D51577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D51577">
              <w:rPr>
                <w:b w:val="0"/>
                <w:sz w:val="20"/>
              </w:rPr>
              <w:t>07</w:t>
            </w:r>
          </w:p>
        </w:tc>
      </w:tr>
      <w:tr w:rsidR="009C677F">
        <w:trPr>
          <w:cantSplit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C677F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77F">
        <w:trPr>
          <w:trHeight w:val="514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77F" w:rsidRPr="00D51577" w:rsidRDefault="00D51577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  <w:r w:rsidRPr="00D51577">
              <w:rPr>
                <w:sz w:val="16"/>
                <w:szCs w:val="16"/>
              </w:rPr>
              <w:t>Harry Wang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77F" w:rsidRPr="00D51577" w:rsidRDefault="00D51577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  <w:r w:rsidRPr="00D51577">
              <w:rPr>
                <w:sz w:val="16"/>
                <w:szCs w:val="16"/>
              </w:rPr>
              <w:t>Tencent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77F" w:rsidRPr="00D51577" w:rsidRDefault="00D51577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  <w:r w:rsidRPr="00D51577">
              <w:rPr>
                <w:sz w:val="16"/>
                <w:szCs w:val="16"/>
              </w:rPr>
              <w:t>Beijing, China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77F" w:rsidRPr="00D51577" w:rsidRDefault="009C677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77F" w:rsidRPr="00D51577" w:rsidRDefault="00954506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  <w:hyperlink r:id="rId10" w:history="1">
              <w:r w:rsidR="00D51577" w:rsidRPr="00D51577">
                <w:rPr>
                  <w:rStyle w:val="a3"/>
                  <w:sz w:val="16"/>
                  <w:szCs w:val="16"/>
                </w:rPr>
                <w:t>harryhwang@tencent.com</w:t>
              </w:r>
            </w:hyperlink>
          </w:p>
        </w:tc>
      </w:tr>
      <w:tr w:rsidR="009C677F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77F" w:rsidRDefault="009C67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C677F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77F" w:rsidRDefault="009C67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9C677F" w:rsidRDefault="00F85F20">
      <w:pPr>
        <w:pStyle w:val="T1"/>
        <w:spacing w:after="1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9D049A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C677F" w:rsidRDefault="00F85F20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:rsidR="009C677F" w:rsidRDefault="00F85F20">
                            <w:pPr>
                              <w:pStyle w:val="FrameContents"/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of the IEEE 802.11 AANI SC teleconference held on </w:t>
                            </w:r>
                            <w:r w:rsidR="00FD1C78">
                              <w:rPr>
                                <w:color w:val="000000"/>
                              </w:rPr>
                              <w:t>06</w:t>
                            </w:r>
                            <w:r>
                              <w:rPr>
                                <w:color w:val="000000"/>
                              </w:rPr>
                              <w:t xml:space="preserve"> Ju</w:t>
                            </w:r>
                            <w:r w:rsidR="00FD1C78">
                              <w:rPr>
                                <w:color w:val="000000"/>
                              </w:rPr>
                              <w:t>ly</w:t>
                            </w:r>
                            <w:r>
                              <w:rPr>
                                <w:color w:val="000000"/>
                              </w:rPr>
                              <w:t xml:space="preserve"> 2020 at </w:t>
                            </w:r>
                            <w:r w:rsidR="00FD1C78">
                              <w:rPr>
                                <w:color w:val="000000"/>
                              </w:rPr>
                              <w:t>09</w:t>
                            </w:r>
                            <w:r>
                              <w:rPr>
                                <w:color w:val="000000"/>
                              </w:rPr>
                              <w:t>:00 hrs EDT.</w:t>
                            </w:r>
                          </w:p>
                          <w:p w:rsidR="009C677F" w:rsidRDefault="009C677F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9C677F" w:rsidRDefault="00F85F2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9C677F" w:rsidRDefault="00F85F2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Q- proceeds a question asked at the meeting</w:t>
                            </w:r>
                          </w:p>
                          <w:p w:rsidR="009C677F" w:rsidRDefault="00F85F2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A- proceeds an answer given by the presenter</w:t>
                            </w:r>
                          </w:p>
                          <w:p w:rsidR="009C677F" w:rsidRDefault="00F85F2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C- proceeds a comment</w:t>
                            </w:r>
                          </w:p>
                          <w:p w:rsidR="009C677F" w:rsidRDefault="009C677F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1837E9" w:rsidRPr="001837E9" w:rsidRDefault="001837E9">
                            <w:pPr>
                              <w:pStyle w:val="FrameContents"/>
                              <w:jc w:val="both"/>
                              <w:rPr>
                                <w:rFonts w:eastAsia="等线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049AF" id="Text Box 3" o:spid="_x0000_s1026" style="position:absolute;left:0;text-align:left;margin-left:-4.95pt;margin-top:16.2pt;width:468.15pt;height:224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Lt2QEAABYEAAAOAAAAZHJzL2Uyb0RvYy54bWysU8Fu2zAMvQ/YPwi6L3ayNOiMOMW2IrsM&#10;W7G2H6DIUixAEgVJTZy/H0U7abedWswHmRL5SL1Han0zOMsOKiYDvuXzWc2Z8hI64/ctf3zYfrjm&#10;LGXhO2HBq5afVOI3m/fv1sfQqAX0YDsVGSbxqTmGlvc5h6aqkuyVE2kGQXl0aohOZNzGfdVFccTs&#10;zlaLul5VR4hdiCBVSnh6Ozr5hvJrrWT+qXVSmdmW490yrZHWXVmrzVo0+yhCb+R0DfGGWzhhPBa9&#10;pLoVWbCnaP5J5YyMkEDnmQRXgdZGKuKAbOb1X2zuexEUcUFxUrjIlP5fWvnjcBeZ6bB3nHnhsEUP&#10;asjsCwzsY1HnGFKDQffhLk67hGahOujoyh9JsIEUPV0ULSkkHl59Wl7VSxReom9xvVzNV6R59QwP&#10;MeVvChwrRssjtoyUFIfvKWNJDD2HlGoJrOm2xlraxP3uq43sILC9W/rKnRHyR5j1JdhDgY3uclIV&#10;aiMZsvLJqhJn/S+lURLiRFXkVGacGxxsJHSeHqxFgBKoMf8rsROkoBWN6yvxFxDVB58veGc8RFLj&#10;Bbti5mE3TK3cQXcam+nh81MGbUjxEnV2kUo4fKTq9FDKdL/ck5bPz3nzGwAA//8DAFBLAwQUAAYA&#10;CAAAACEA0E9URd8AAAAJAQAADwAAAGRycy9kb3ducmV2LnhtbEyPwU7DMBBE70j8g7VI3FqbNIQm&#10;ZFMhpJ6AAy0S1228TSJiO8ROG/4ec6K3Wc1o5m25mU0vTjz6zlmEu6UCwbZ2urMNwsd+u1iD8IGs&#10;pt5ZRvhhD5vq+qqkQruzfefTLjQillhfEEIbwlBI6euWDfmlG9hG7+hGQyGeYyP1SOdYbnqZKJVJ&#10;Q52NCy0N/Nxy/bWbDAJlqf5+O65e9y9TRnkzq+39p0K8vZmfHkEEnsN/GP7wIzpUkengJqu96BEW&#10;eR6TCKskBRH9PMmiOCCka/UAsirl5QfVLwAAAP//AwBQSwECLQAUAAYACAAAACEAtoM4kv4AAADh&#10;AQAAEwAAAAAAAAAAAAAAAAAAAAAAW0NvbnRlbnRfVHlwZXNdLnhtbFBLAQItABQABgAIAAAAIQA4&#10;/SH/1gAAAJQBAAALAAAAAAAAAAAAAAAAAC8BAABfcmVscy8ucmVsc1BLAQItABQABgAIAAAAIQAz&#10;ckLt2QEAABYEAAAOAAAAAAAAAAAAAAAAAC4CAABkcnMvZTJvRG9jLnhtbFBLAQItABQABgAIAAAA&#10;IQDQT1RF3wAAAAkBAAAPAAAAAAAAAAAAAAAAADMEAABkcnMvZG93bnJldi54bWxQSwUGAAAAAAQA&#10;BADzAAAAPwUAAAAA&#10;" stroked="f">
                <v:textbox>
                  <w:txbxContent>
                    <w:p w:rsidR="009C677F" w:rsidRDefault="00F85F20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:rsidR="009C677F" w:rsidRDefault="00F85F20">
                      <w:pPr>
                        <w:pStyle w:val="FrameContents"/>
                        <w:jc w:val="both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of the IEEE 802.11 AANI SC teleconference held on </w:t>
                      </w:r>
                      <w:r w:rsidR="00FD1C78">
                        <w:rPr>
                          <w:color w:val="000000"/>
                        </w:rPr>
                        <w:t>06</w:t>
                      </w:r>
                      <w:r>
                        <w:rPr>
                          <w:color w:val="000000"/>
                        </w:rPr>
                        <w:t xml:space="preserve"> Ju</w:t>
                      </w:r>
                      <w:r w:rsidR="00FD1C78">
                        <w:rPr>
                          <w:color w:val="000000"/>
                        </w:rPr>
                        <w:t>ly</w:t>
                      </w:r>
                      <w:r>
                        <w:rPr>
                          <w:color w:val="000000"/>
                        </w:rPr>
                        <w:t xml:space="preserve"> 2020 at </w:t>
                      </w:r>
                      <w:r w:rsidR="00FD1C78">
                        <w:rPr>
                          <w:color w:val="000000"/>
                        </w:rPr>
                        <w:t>09</w:t>
                      </w:r>
                      <w:r>
                        <w:rPr>
                          <w:color w:val="000000"/>
                        </w:rPr>
                        <w:t>:00 hrs EDT.</w:t>
                      </w:r>
                    </w:p>
                    <w:p w:rsidR="009C677F" w:rsidRDefault="009C677F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:rsidR="009C677F" w:rsidRDefault="00F85F20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</w:t>
                      </w:r>
                      <w:r>
                        <w:rPr>
                          <w:color w:val="000000"/>
                          <w:highlight w:val="yellow"/>
                        </w:rPr>
                        <w:t>Highlighted text are action items.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9C677F" w:rsidRDefault="00F85F20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Q- proceeds a question asked at the meeting</w:t>
                      </w:r>
                    </w:p>
                    <w:p w:rsidR="009C677F" w:rsidRDefault="00F85F20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A- proceeds an answer given by the presenter</w:t>
                      </w:r>
                    </w:p>
                    <w:p w:rsidR="009C677F" w:rsidRDefault="00F85F20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C- proceeds a comment</w:t>
                      </w:r>
                    </w:p>
                    <w:p w:rsidR="009C677F" w:rsidRDefault="009C677F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:rsidR="001837E9" w:rsidRPr="001837E9" w:rsidRDefault="001837E9">
                      <w:pPr>
                        <w:pStyle w:val="FrameContents"/>
                        <w:jc w:val="both"/>
                        <w:rPr>
                          <w:rFonts w:eastAsia="等线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C677F" w:rsidRDefault="00F85F20">
      <w:r>
        <w:br w:type="page"/>
      </w:r>
    </w:p>
    <w:p w:rsidR="009C677F" w:rsidRDefault="00F85F20">
      <w:pPr>
        <w:pStyle w:val="1"/>
        <w:rPr>
          <w:sz w:val="28"/>
          <w:lang w:val="en-US"/>
        </w:rPr>
      </w:pPr>
      <w:bookmarkStart w:id="0" w:name="_Toc30105914"/>
      <w:bookmarkStart w:id="1" w:name="_Toc42867516"/>
      <w:r>
        <w:rPr>
          <w:sz w:val="28"/>
        </w:rPr>
        <w:lastRenderedPageBreak/>
        <w:t xml:space="preserve">Monday </w:t>
      </w:r>
      <w:r w:rsidR="00FD1C78">
        <w:rPr>
          <w:sz w:val="28"/>
        </w:rPr>
        <w:t>06</w:t>
      </w:r>
      <w:r>
        <w:rPr>
          <w:sz w:val="28"/>
        </w:rPr>
        <w:t xml:space="preserve"> Ju</w:t>
      </w:r>
      <w:r w:rsidR="00FD1C78">
        <w:rPr>
          <w:sz w:val="28"/>
        </w:rPr>
        <w:t>ly</w:t>
      </w:r>
      <w:r>
        <w:rPr>
          <w:sz w:val="28"/>
        </w:rPr>
        <w:t xml:space="preserve"> 2020, </w:t>
      </w:r>
      <w:r w:rsidR="00A303BE">
        <w:rPr>
          <w:sz w:val="28"/>
        </w:rPr>
        <w:t>09</w:t>
      </w:r>
      <w:r>
        <w:rPr>
          <w:sz w:val="28"/>
        </w:rPr>
        <w:t>:00 hrs EDT</w:t>
      </w:r>
      <w:bookmarkEnd w:id="0"/>
      <w:r>
        <w:rPr>
          <w:sz w:val="28"/>
        </w:rPr>
        <w:t>:</w:t>
      </w:r>
      <w:bookmarkEnd w:id="1"/>
    </w:p>
    <w:p w:rsidR="009C677F" w:rsidRDefault="009C677F">
      <w:pPr>
        <w:rPr>
          <w:sz w:val="20"/>
        </w:rPr>
      </w:pPr>
    </w:p>
    <w:p w:rsidR="009C677F" w:rsidRDefault="00F85F20">
      <w:pPr>
        <w:rPr>
          <w:rFonts w:ascii="DejaVu Serif" w:hAnsi="DejaVu Serif"/>
          <w:sz w:val="20"/>
        </w:rPr>
      </w:pPr>
      <w:r>
        <w:rPr>
          <w:rFonts w:ascii="DejaVu Serif" w:hAnsi="DejaVu Serif"/>
          <w:b/>
          <w:sz w:val="20"/>
        </w:rPr>
        <w:t>Chair: Joseph Levy, Interdigital</w:t>
      </w:r>
    </w:p>
    <w:p w:rsidR="009C677F" w:rsidRDefault="00F85F20">
      <w:pPr>
        <w:rPr>
          <w:rFonts w:ascii="DejaVu Serif" w:hAnsi="DejaVu Serif"/>
          <w:sz w:val="20"/>
        </w:rPr>
      </w:pPr>
      <w:r>
        <w:rPr>
          <w:rFonts w:ascii="DejaVu Serif" w:hAnsi="DejaVu Serif"/>
          <w:b/>
          <w:sz w:val="20"/>
        </w:rPr>
        <w:t xml:space="preserve">Acting Secretary: </w:t>
      </w:r>
      <w:r w:rsidR="00A303BE">
        <w:rPr>
          <w:rFonts w:ascii="DejaVu Serif" w:hAnsi="DejaVu Serif"/>
          <w:b/>
          <w:sz w:val="20"/>
        </w:rPr>
        <w:t>Harry Wang</w:t>
      </w:r>
      <w:r>
        <w:rPr>
          <w:rFonts w:ascii="DejaVu Serif" w:hAnsi="DejaVu Serif"/>
          <w:b/>
          <w:sz w:val="20"/>
        </w:rPr>
        <w:t xml:space="preserve">, </w:t>
      </w:r>
      <w:r w:rsidR="00A303BE">
        <w:rPr>
          <w:rFonts w:ascii="DejaVu Serif" w:hAnsi="DejaVu Serif"/>
          <w:b/>
          <w:sz w:val="20"/>
        </w:rPr>
        <w:t>Tencent</w:t>
      </w:r>
    </w:p>
    <w:p w:rsidR="009C677F" w:rsidRDefault="009C677F">
      <w:pPr>
        <w:rPr>
          <w:rFonts w:ascii="DejaVu Serif" w:hAnsi="DejaVu Serif"/>
          <w:b/>
          <w:bCs/>
          <w:szCs w:val="22"/>
        </w:rPr>
      </w:pPr>
    </w:p>
    <w:p w:rsidR="009C677F" w:rsidRDefault="00F85F20">
      <w:pPr>
        <w:rPr>
          <w:rFonts w:ascii="DejaVu Serif" w:hAnsi="DejaVu Serif"/>
        </w:rPr>
      </w:pPr>
      <w:r>
        <w:rPr>
          <w:rFonts w:ascii="DejaVu Serif" w:hAnsi="DejaVu Serif"/>
          <w:b/>
          <w:bCs/>
          <w:szCs w:val="22"/>
        </w:rPr>
        <w:t xml:space="preserve">1. The teleconference was called to order by Chair 9:00 hrs. EDT, </w:t>
      </w:r>
    </w:p>
    <w:p w:rsidR="009C677F" w:rsidRDefault="00A303BE">
      <w:pPr>
        <w:rPr>
          <w:rFonts w:ascii="DejaVu Serif" w:hAnsi="DejaVu Serif"/>
          <w:sz w:val="20"/>
        </w:rPr>
      </w:pPr>
      <w:r>
        <w:rPr>
          <w:rFonts w:ascii="DejaVu Serif" w:hAnsi="DejaVu Serif"/>
          <w:bCs/>
          <w:sz w:val="20"/>
        </w:rPr>
        <w:t>Harry Wang</w:t>
      </w:r>
      <w:r w:rsidR="00F85F20">
        <w:rPr>
          <w:rFonts w:ascii="DejaVu Serif" w:hAnsi="DejaVu Serif"/>
          <w:bCs/>
          <w:sz w:val="20"/>
        </w:rPr>
        <w:t xml:space="preserve"> (</w:t>
      </w:r>
      <w:r>
        <w:rPr>
          <w:rFonts w:ascii="DejaVu Serif" w:hAnsi="DejaVu Serif"/>
          <w:bCs/>
          <w:sz w:val="20"/>
        </w:rPr>
        <w:t>Tencent</w:t>
      </w:r>
      <w:r w:rsidR="00F85F20">
        <w:rPr>
          <w:rFonts w:ascii="DejaVu Serif" w:hAnsi="DejaVu Serif"/>
          <w:bCs/>
          <w:sz w:val="20"/>
        </w:rPr>
        <w:t>) volunteered to be acting secretary.</w:t>
      </w:r>
    </w:p>
    <w:p w:rsidR="009C677F" w:rsidRDefault="009C677F">
      <w:pPr>
        <w:rPr>
          <w:rFonts w:ascii="DejaVu Serif" w:hAnsi="DejaVu Serif"/>
          <w:b/>
          <w:bCs/>
          <w:sz w:val="20"/>
        </w:rPr>
      </w:pPr>
    </w:p>
    <w:p w:rsidR="009C677F" w:rsidRDefault="00F85F20">
      <w:r>
        <w:rPr>
          <w:rFonts w:ascii="DejaVu Serif" w:hAnsi="DejaVu Serif"/>
          <w:sz w:val="20"/>
        </w:rPr>
        <w:t>Agenda slide deck (11-20/</w:t>
      </w:r>
      <w:r w:rsidR="00A303BE">
        <w:rPr>
          <w:rFonts w:ascii="DejaVu Serif" w:hAnsi="DejaVu Serif"/>
          <w:sz w:val="20"/>
        </w:rPr>
        <w:t>983</w:t>
      </w:r>
      <w:r>
        <w:rPr>
          <w:rFonts w:ascii="DejaVu Serif" w:hAnsi="DejaVu Serif"/>
          <w:sz w:val="20"/>
        </w:rPr>
        <w:t>r1):</w:t>
      </w:r>
    </w:p>
    <w:p w:rsidR="009C677F" w:rsidRDefault="00954506">
      <w:pPr>
        <w:pStyle w:val="a5"/>
        <w:rPr>
          <w:rStyle w:val="a3"/>
          <w:rFonts w:ascii="DejaVu Serif" w:hAnsi="DejaVu Serif"/>
          <w:lang w:val="en-GB"/>
        </w:rPr>
      </w:pPr>
      <w:hyperlink r:id="rId11" w:history="1">
        <w:r w:rsidR="00A303BE" w:rsidRPr="005D107A">
          <w:rPr>
            <w:rStyle w:val="a3"/>
            <w:rFonts w:ascii="DejaVu Serif" w:hAnsi="DejaVu Serif"/>
            <w:lang w:val="en-GB"/>
          </w:rPr>
          <w:t>https://mentor.ieee.org/802.11/dcn/20/11-20-0983-01-AANI-aani-sc-teleconference-agenda-7-july-2020.pptx</w:t>
        </w:r>
      </w:hyperlink>
    </w:p>
    <w:p w:rsidR="00A303BE" w:rsidRPr="00A303BE" w:rsidRDefault="00A303BE">
      <w:pPr>
        <w:pStyle w:val="a5"/>
        <w:rPr>
          <w:rFonts w:ascii="DejaVu Serif" w:hAnsi="DejaVu Serif"/>
          <w:szCs w:val="22"/>
          <w:lang w:val="en-GB"/>
        </w:rPr>
      </w:pPr>
    </w:p>
    <w:p w:rsidR="009C677F" w:rsidRDefault="00F85F20">
      <w:pPr>
        <w:pStyle w:val="a5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b/>
          <w:bCs/>
          <w:sz w:val="22"/>
          <w:szCs w:val="22"/>
        </w:rPr>
        <w:t>2. The Chair reminded everyone to sign attendance.</w:t>
      </w:r>
    </w:p>
    <w:p w:rsidR="009C677F" w:rsidRDefault="00F85F20">
      <w:pPr>
        <w:pStyle w:val="a5"/>
        <w:rPr>
          <w:rFonts w:ascii="DejaVu Serif" w:hAnsi="DejaVu Serif"/>
        </w:rPr>
      </w:pPr>
      <w:r>
        <w:rPr>
          <w:rFonts w:ascii="DejaVu Serif" w:hAnsi="DejaVu Serif"/>
        </w:rPr>
        <w:t>See attendance list at the bottom of this document.</w:t>
      </w:r>
    </w:p>
    <w:p w:rsidR="009C677F" w:rsidRDefault="00F85F20">
      <w:pPr>
        <w:pStyle w:val="a5"/>
        <w:rPr>
          <w:rFonts w:ascii="DejaVu Serif" w:hAnsi="DejaVu Serif"/>
          <w:b/>
          <w:bCs/>
          <w:sz w:val="22"/>
          <w:szCs w:val="22"/>
        </w:rPr>
      </w:pPr>
      <w:r>
        <w:rPr>
          <w:rFonts w:ascii="DejaVu Serif" w:hAnsi="DejaVu Serif"/>
          <w:b/>
          <w:bCs/>
          <w:sz w:val="22"/>
          <w:szCs w:val="22"/>
        </w:rPr>
        <w:t>3. Approval of the Agenda:</w:t>
      </w:r>
    </w:p>
    <w:p w:rsidR="009C677F" w:rsidRDefault="00F85F20">
      <w:pPr>
        <w:pStyle w:val="a5"/>
      </w:pPr>
      <w:r>
        <w:rPr>
          <w:rFonts w:ascii="DejaVu Serif" w:hAnsi="DejaVu Serif"/>
        </w:rPr>
        <w:t xml:space="preserve">The Chair reviewed the agenda. </w:t>
      </w:r>
      <w:bookmarkStart w:id="2" w:name="_Hlk33105761"/>
      <w:r>
        <w:rPr>
          <w:rFonts w:ascii="DejaVu Serif" w:hAnsi="DejaVu Serif"/>
        </w:rPr>
        <w:t>The proposed agenda was approved without objection.</w:t>
      </w:r>
      <w:bookmarkEnd w:id="2"/>
    </w:p>
    <w:p w:rsidR="009C677F" w:rsidRDefault="00F85F20">
      <w:pPr>
        <w:rPr>
          <w:rFonts w:ascii="DejaVu Serif" w:hAnsi="DejaVu Serif"/>
          <w:szCs w:val="22"/>
        </w:rPr>
      </w:pPr>
      <w:r>
        <w:rPr>
          <w:rFonts w:ascii="DejaVu Serif" w:hAnsi="DejaVu Serif"/>
          <w:b/>
          <w:bCs/>
          <w:szCs w:val="22"/>
        </w:rPr>
        <w:t xml:space="preserve">4. Policies and procedures </w:t>
      </w:r>
      <w:r>
        <w:rPr>
          <w:rFonts w:ascii="DejaVu Serif" w:hAnsi="DejaVu Serif"/>
          <w:b/>
          <w:bCs/>
          <w:szCs w:val="22"/>
          <w:lang w:val="en-US"/>
        </w:rPr>
        <w:t>were</w:t>
      </w:r>
      <w:r>
        <w:rPr>
          <w:rFonts w:ascii="DejaVu Serif" w:hAnsi="DejaVu Serif"/>
          <w:b/>
          <w:bCs/>
          <w:szCs w:val="22"/>
        </w:rPr>
        <w:t xml:space="preserve"> presented by the chair.</w:t>
      </w:r>
    </w:p>
    <w:p w:rsidR="009C677F" w:rsidRDefault="009C677F">
      <w:pPr>
        <w:rPr>
          <w:rFonts w:ascii="DejaVu Serif" w:hAnsi="DejaVu Serif"/>
          <w:szCs w:val="22"/>
        </w:rPr>
      </w:pPr>
    </w:p>
    <w:p w:rsidR="009C677F" w:rsidRDefault="00F85F20">
      <w:pPr>
        <w:rPr>
          <w:b/>
          <w:bCs/>
        </w:rPr>
      </w:pPr>
      <w:r>
        <w:rPr>
          <w:rFonts w:ascii="DejaVu Serif" w:hAnsi="DejaVu Serif"/>
          <w:b/>
          <w:bCs/>
          <w:szCs w:val="22"/>
        </w:rPr>
        <w:t xml:space="preserve">5. </w:t>
      </w:r>
      <w:bookmarkStart w:id="3" w:name="_Toc42867518"/>
      <w:r>
        <w:rPr>
          <w:rFonts w:ascii="DejaVu Serif" w:hAnsi="DejaVu Serif"/>
          <w:b/>
          <w:bCs/>
          <w:szCs w:val="22"/>
        </w:rPr>
        <w:t>Status Update:</w:t>
      </w:r>
      <w:bookmarkEnd w:id="3"/>
    </w:p>
    <w:p w:rsidR="009C677F" w:rsidRDefault="009C677F">
      <w:pPr>
        <w:rPr>
          <w:rFonts w:ascii="DejaVu Serif" w:hAnsi="DejaVu Serif"/>
          <w:sz w:val="20"/>
        </w:rPr>
      </w:pPr>
    </w:p>
    <w:p w:rsidR="009C677F" w:rsidRDefault="00A303BE">
      <w:pPr>
        <w:rPr>
          <w:rFonts w:ascii="DejaVu Serif" w:hAnsi="DejaVu Serif"/>
          <w:sz w:val="20"/>
        </w:rPr>
      </w:pPr>
      <w:r>
        <w:rPr>
          <w:rFonts w:ascii="DejaVu Serif" w:hAnsi="DejaVu Serif"/>
          <w:sz w:val="20"/>
        </w:rPr>
        <w:t xml:space="preserve">A brief update of </w:t>
      </w:r>
      <w:proofErr w:type="spellStart"/>
      <w:r>
        <w:rPr>
          <w:rFonts w:ascii="DejaVu Serif" w:hAnsi="DejaVu Serif"/>
          <w:sz w:val="20"/>
        </w:rPr>
        <w:t>Nendica</w:t>
      </w:r>
      <w:proofErr w:type="spellEnd"/>
      <w:r>
        <w:rPr>
          <w:rFonts w:ascii="DejaVu Serif" w:hAnsi="DejaVu Serif"/>
          <w:sz w:val="20"/>
        </w:rPr>
        <w:t xml:space="preserve"> activity is provided by Roger Marks</w:t>
      </w:r>
      <w:r w:rsidR="00F85F20">
        <w:rPr>
          <w:rFonts w:ascii="DejaVu Serif" w:hAnsi="DejaVu Serif"/>
          <w:sz w:val="20"/>
        </w:rPr>
        <w:t>.</w:t>
      </w:r>
      <w:r>
        <w:rPr>
          <w:rFonts w:ascii="DejaVu Serif" w:hAnsi="DejaVu Serif"/>
          <w:sz w:val="20"/>
        </w:rPr>
        <w:t xml:space="preserve"> More information can be found in the following slides.</w:t>
      </w:r>
    </w:p>
    <w:p w:rsidR="00A303BE" w:rsidRDefault="00954506">
      <w:pPr>
        <w:rPr>
          <w:rFonts w:ascii="DejaVu Serif" w:hAnsi="DejaVu Serif"/>
          <w:sz w:val="20"/>
        </w:rPr>
      </w:pPr>
      <w:hyperlink r:id="rId12" w:history="1">
        <w:r w:rsidR="00345E5A" w:rsidRPr="005D107A">
          <w:rPr>
            <w:rStyle w:val="a3"/>
            <w:rFonts w:ascii="DejaVu Serif" w:hAnsi="DejaVu Serif"/>
            <w:sz w:val="20"/>
          </w:rPr>
          <w:t>https://mentor.</w:t>
        </w:r>
      </w:hyperlink>
      <w:hyperlink r:id="rId13" w:history="1">
        <w:r w:rsidR="00F85F20" w:rsidRPr="00A303BE">
          <w:rPr>
            <w:rStyle w:val="a3"/>
            <w:rFonts w:ascii="DejaVu Serif" w:hAnsi="DejaVu Serif"/>
            <w:sz w:val="20"/>
          </w:rPr>
          <w:t>ieee</w:t>
        </w:r>
      </w:hyperlink>
      <w:hyperlink r:id="rId14" w:history="1">
        <w:r w:rsidR="00F85F20" w:rsidRPr="00A303BE">
          <w:rPr>
            <w:rStyle w:val="a3"/>
            <w:rFonts w:ascii="DejaVu Serif" w:hAnsi="DejaVu Serif"/>
            <w:sz w:val="20"/>
          </w:rPr>
          <w:t>.org/802.1/dcn</w:t>
        </w:r>
      </w:hyperlink>
      <w:hyperlink r:id="rId15" w:history="1">
        <w:r w:rsidR="00F85F20" w:rsidRPr="00A303BE">
          <w:rPr>
            <w:rStyle w:val="a3"/>
            <w:rFonts w:ascii="DejaVu Serif" w:hAnsi="DejaVu Serif"/>
            <w:sz w:val="20"/>
          </w:rPr>
          <w:t>/20/1-20-0043-00pdf</w:t>
        </w:r>
      </w:hyperlink>
    </w:p>
    <w:p w:rsidR="009C677F" w:rsidRDefault="00F85F20">
      <w:pPr>
        <w:pStyle w:val="2"/>
        <w:rPr>
          <w:sz w:val="22"/>
          <w:szCs w:val="22"/>
        </w:rPr>
      </w:pPr>
      <w:r>
        <w:rPr>
          <w:rFonts w:ascii="DejaVu Serif" w:hAnsi="DejaVu Serif"/>
          <w:sz w:val="22"/>
          <w:szCs w:val="22"/>
        </w:rPr>
        <w:t>6. Presentations/discussion</w:t>
      </w:r>
      <w:bookmarkStart w:id="4" w:name="_Toc42867519"/>
      <w:r>
        <w:rPr>
          <w:rFonts w:ascii="DejaVu Serif" w:hAnsi="DejaVu Serif"/>
          <w:sz w:val="22"/>
          <w:szCs w:val="22"/>
        </w:rPr>
        <w:t>:</w:t>
      </w:r>
      <w:bookmarkEnd w:id="4"/>
      <w:r>
        <w:rPr>
          <w:rFonts w:ascii="DejaVu Serif" w:hAnsi="DejaVu Serif"/>
          <w:sz w:val="22"/>
          <w:szCs w:val="22"/>
        </w:rPr>
        <w:t xml:space="preserve"> </w:t>
      </w:r>
      <w:bookmarkStart w:id="5" w:name="_Hlk29830667"/>
      <w:bookmarkEnd w:id="5"/>
    </w:p>
    <w:p w:rsidR="009C677F" w:rsidRDefault="009C677F">
      <w:pPr>
        <w:pStyle w:val="a5"/>
      </w:pPr>
    </w:p>
    <w:p w:rsidR="009C677F" w:rsidRDefault="00F85F20">
      <w:pPr>
        <w:pStyle w:val="a5"/>
      </w:pPr>
      <w:r>
        <w:rPr>
          <w:rFonts w:ascii="DejaVu Serif" w:hAnsi="DejaVu Serif"/>
          <w:b/>
          <w:bCs/>
        </w:rPr>
        <w:t xml:space="preserve">6.1 Draft technical report on interworking between 3GPP 5G network &amp; WLAN, Hyun </w:t>
      </w:r>
      <w:proofErr w:type="spellStart"/>
      <w:r>
        <w:rPr>
          <w:rFonts w:ascii="DejaVu Serif" w:hAnsi="DejaVu Serif"/>
          <w:b/>
          <w:bCs/>
        </w:rPr>
        <w:t>Seo</w:t>
      </w:r>
      <w:proofErr w:type="spellEnd"/>
      <w:r>
        <w:rPr>
          <w:rFonts w:ascii="DejaVu Serif" w:hAnsi="DejaVu Serif"/>
          <w:b/>
          <w:bCs/>
        </w:rPr>
        <w:t xml:space="preserve"> OH, ETRI (11-20/13r2)</w:t>
      </w:r>
    </w:p>
    <w:p w:rsidR="009C677F" w:rsidRDefault="002F0216">
      <w:pPr>
        <w:pStyle w:val="a5"/>
      </w:pPr>
      <w:r w:rsidRPr="002F0216">
        <w:rPr>
          <w:rStyle w:val="a3"/>
          <w:rFonts w:ascii="DejaVu Serif" w:hAnsi="DejaVu Serif"/>
        </w:rPr>
        <w:t>https://mentor.ieee.org/802.11/dcn/20/11-20-0013-03-AANI-draft-technical-report-on-interworking-between-3gpp-5g-network-wlan.docx</w:t>
      </w:r>
    </w:p>
    <w:p w:rsidR="009C677F" w:rsidRDefault="00F85F20">
      <w:pPr>
        <w:pStyle w:val="a5"/>
        <w:rPr>
          <w:rFonts w:ascii="DejaVu Serif" w:hAnsi="DejaVu Serif"/>
        </w:rPr>
      </w:pPr>
      <w:r>
        <w:rPr>
          <w:rFonts w:ascii="DejaVu Serif" w:hAnsi="DejaVu Serif"/>
        </w:rPr>
        <w:t>Summaries of new changes since the last version (r</w:t>
      </w:r>
      <w:r w:rsidR="009F5A3E">
        <w:rPr>
          <w:rFonts w:ascii="DejaVu Serif" w:hAnsi="DejaVu Serif"/>
        </w:rPr>
        <w:t>3</w:t>
      </w:r>
      <w:r>
        <w:rPr>
          <w:rFonts w:ascii="DejaVu Serif" w:hAnsi="DejaVu Serif"/>
        </w:rPr>
        <w:t>) were presented.</w:t>
      </w:r>
    </w:p>
    <w:p w:rsidR="009C677F" w:rsidRDefault="00F85F20">
      <w:pPr>
        <w:rPr>
          <w:b/>
          <w:bCs/>
        </w:rPr>
      </w:pPr>
      <w:r>
        <w:rPr>
          <w:rFonts w:ascii="DejaVu Serif" w:hAnsi="DejaVu Serif"/>
          <w:b/>
          <w:bCs/>
          <w:sz w:val="20"/>
          <w:lang w:val="en-US"/>
        </w:rPr>
        <w:t>Discussion:</w:t>
      </w:r>
    </w:p>
    <w:p w:rsidR="009C677F" w:rsidRDefault="009C677F">
      <w:pPr>
        <w:rPr>
          <w:rFonts w:ascii="DejaVu Serif" w:hAnsi="DejaVu Serif"/>
          <w:sz w:val="20"/>
        </w:rPr>
      </w:pPr>
    </w:p>
    <w:p w:rsidR="009C677F" w:rsidRDefault="00651650">
      <w:pPr>
        <w:rPr>
          <w:rFonts w:ascii="DejaVu Serif" w:hAnsi="DejaVu Serif"/>
          <w:sz w:val="20"/>
        </w:rPr>
      </w:pPr>
      <w:r>
        <w:rPr>
          <w:rFonts w:ascii="DejaVu Serif" w:hAnsi="DejaVu Serif"/>
          <w:sz w:val="20"/>
          <w:lang w:val="en-US"/>
        </w:rPr>
        <w:t>Q</w:t>
      </w:r>
      <w:r w:rsidR="00F85F20">
        <w:rPr>
          <w:rFonts w:ascii="DejaVu Serif" w:hAnsi="DejaVu Serif"/>
          <w:sz w:val="20"/>
          <w:lang w:val="en-US"/>
        </w:rPr>
        <w:t xml:space="preserve"> </w:t>
      </w:r>
      <w:r>
        <w:rPr>
          <w:rFonts w:ascii="DejaVu Serif" w:hAnsi="DejaVu Serif"/>
          <w:sz w:val="20"/>
          <w:lang w:val="en-US"/>
        </w:rPr>
        <w:t>–</w:t>
      </w:r>
      <w:r w:rsidR="00F85F20">
        <w:rPr>
          <w:rFonts w:ascii="DejaVu Serif" w:hAnsi="DejaVu Serif"/>
          <w:sz w:val="20"/>
          <w:lang w:val="en-US"/>
        </w:rPr>
        <w:t xml:space="preserve"> </w:t>
      </w:r>
      <w:r w:rsidR="00A42027">
        <w:rPr>
          <w:rFonts w:ascii="DejaVu Serif" w:hAnsi="DejaVu Serif"/>
          <w:sz w:val="20"/>
          <w:lang w:val="en-US"/>
        </w:rPr>
        <w:t>What is your thought on QoS mapping and MAC scheduling in the conclusion?</w:t>
      </w:r>
    </w:p>
    <w:p w:rsidR="009C677F" w:rsidRDefault="009C677F">
      <w:pPr>
        <w:rPr>
          <w:rFonts w:ascii="DejaVu Serif" w:hAnsi="DejaVu Serif"/>
          <w:sz w:val="20"/>
        </w:rPr>
      </w:pPr>
    </w:p>
    <w:p w:rsidR="00A42027" w:rsidRDefault="00A42027">
      <w:pPr>
        <w:rPr>
          <w:rFonts w:ascii="DejaVu Serif" w:hAnsi="DejaVu Serif"/>
          <w:sz w:val="20"/>
          <w:lang w:val="en-US"/>
        </w:rPr>
      </w:pPr>
      <w:r>
        <w:rPr>
          <w:rFonts w:ascii="DejaVu Serif" w:hAnsi="DejaVu Serif"/>
          <w:sz w:val="20"/>
          <w:lang w:val="en-US"/>
        </w:rPr>
        <w:t>MAC scheduling means more accurate QoS identification and profile for QoS in terms of PER, latency, etc. It needs to specify fine grained QoS identification.</w:t>
      </w:r>
    </w:p>
    <w:p w:rsidR="00A42027" w:rsidRDefault="00A42027">
      <w:pPr>
        <w:rPr>
          <w:rFonts w:ascii="DejaVu Serif" w:hAnsi="DejaVu Serif"/>
          <w:sz w:val="20"/>
          <w:lang w:val="en-US"/>
        </w:rPr>
      </w:pPr>
    </w:p>
    <w:p w:rsidR="00A42027" w:rsidRPr="00A42027" w:rsidRDefault="00A42027">
      <w:pPr>
        <w:rPr>
          <w:rFonts w:ascii="DejaVu Serif" w:eastAsia="等线" w:hAnsi="DejaVu Serif" w:hint="eastAsia"/>
          <w:sz w:val="20"/>
          <w:lang w:val="en-US" w:eastAsia="zh-CN"/>
        </w:rPr>
      </w:pPr>
      <w:r>
        <w:rPr>
          <w:rFonts w:ascii="DejaVu Serif" w:eastAsia="等线" w:hAnsi="DejaVu Serif" w:hint="eastAsia"/>
          <w:sz w:val="20"/>
          <w:lang w:val="en-US" w:eastAsia="zh-CN"/>
        </w:rPr>
        <w:t>Q</w:t>
      </w:r>
      <w:r>
        <w:rPr>
          <w:rFonts w:ascii="DejaVu Serif" w:eastAsia="等线" w:hAnsi="DejaVu Serif"/>
          <w:sz w:val="20"/>
          <w:lang w:val="en-US" w:eastAsia="zh-CN"/>
        </w:rPr>
        <w:t xml:space="preserve"> – Do you think that new mechanism is required or some revisions on current spec?</w:t>
      </w:r>
    </w:p>
    <w:p w:rsidR="00A42027" w:rsidRDefault="00A42027">
      <w:pPr>
        <w:rPr>
          <w:rFonts w:ascii="DejaVu Serif" w:hAnsi="DejaVu Serif"/>
          <w:sz w:val="20"/>
          <w:lang w:val="en-US"/>
        </w:rPr>
      </w:pPr>
    </w:p>
    <w:p w:rsidR="009C677F" w:rsidRDefault="00A42027">
      <w:pPr>
        <w:rPr>
          <w:rFonts w:ascii="DejaVu Serif" w:eastAsia="等线" w:hAnsi="DejaVu Serif" w:hint="eastAsia"/>
          <w:sz w:val="20"/>
          <w:lang w:val="en-US" w:eastAsia="zh-CN"/>
        </w:rPr>
      </w:pPr>
      <w:r>
        <w:rPr>
          <w:rFonts w:ascii="DejaVu Serif" w:eastAsia="等线" w:hAnsi="DejaVu Serif" w:hint="eastAsia"/>
          <w:sz w:val="20"/>
          <w:lang w:val="en-US" w:eastAsia="zh-CN"/>
        </w:rPr>
        <w:t>I</w:t>
      </w:r>
      <w:r>
        <w:rPr>
          <w:rFonts w:ascii="DejaVu Serif" w:eastAsia="等线" w:hAnsi="DejaVu Serif"/>
          <w:sz w:val="20"/>
          <w:lang w:val="en-US" w:eastAsia="zh-CN"/>
        </w:rPr>
        <w:t>t is a general consideration. No specific solution has been considered.</w:t>
      </w:r>
      <w:r>
        <w:rPr>
          <w:rFonts w:ascii="DejaVu Serif" w:eastAsia="等线" w:hAnsi="DejaVu Serif" w:hint="eastAsia"/>
          <w:sz w:val="20"/>
          <w:lang w:val="en-US" w:eastAsia="zh-CN"/>
        </w:rPr>
        <w:t xml:space="preserve"> </w:t>
      </w:r>
      <w:r>
        <w:rPr>
          <w:rFonts w:ascii="DejaVu Serif" w:eastAsia="等线" w:hAnsi="DejaVu Serif"/>
          <w:sz w:val="20"/>
          <w:lang w:val="en-US" w:eastAsia="zh-CN"/>
        </w:rPr>
        <w:t>Further study is needed.</w:t>
      </w:r>
    </w:p>
    <w:p w:rsidR="00A42027" w:rsidRDefault="00A42027">
      <w:pPr>
        <w:rPr>
          <w:rFonts w:ascii="DejaVu Serif" w:eastAsia="等线" w:hAnsi="DejaVu Serif" w:hint="eastAsia"/>
          <w:sz w:val="20"/>
          <w:lang w:val="en-US" w:eastAsia="zh-CN"/>
        </w:rPr>
      </w:pPr>
    </w:p>
    <w:p w:rsidR="00A42027" w:rsidRDefault="00A42027">
      <w:pPr>
        <w:rPr>
          <w:rFonts w:ascii="DejaVu Serif" w:eastAsia="等线" w:hAnsi="DejaVu Serif" w:hint="eastAsia"/>
          <w:sz w:val="20"/>
          <w:lang w:val="en-US" w:eastAsia="zh-CN"/>
        </w:rPr>
      </w:pPr>
      <w:r>
        <w:rPr>
          <w:rFonts w:ascii="DejaVu Serif" w:eastAsia="等线" w:hAnsi="DejaVu Serif" w:hint="eastAsia"/>
          <w:sz w:val="20"/>
          <w:lang w:val="en-US" w:eastAsia="zh-CN"/>
        </w:rPr>
        <w:t>C</w:t>
      </w:r>
      <w:r>
        <w:rPr>
          <w:rFonts w:ascii="DejaVu Serif" w:eastAsia="等线" w:hAnsi="DejaVu Serif"/>
          <w:sz w:val="20"/>
          <w:lang w:val="en-US" w:eastAsia="zh-CN"/>
        </w:rPr>
        <w:t xml:space="preserve"> – Typo on P.7 and </w:t>
      </w:r>
      <w:r w:rsidR="00C204D3">
        <w:rPr>
          <w:rFonts w:ascii="DejaVu Serif" w:eastAsia="等线" w:hAnsi="DejaVu Serif"/>
          <w:sz w:val="20"/>
          <w:lang w:val="en-US" w:eastAsia="zh-CN"/>
        </w:rPr>
        <w:t xml:space="preserve">also </w:t>
      </w:r>
      <w:r>
        <w:rPr>
          <w:rFonts w:ascii="DejaVu Serif" w:eastAsia="等线" w:hAnsi="DejaVu Serif"/>
          <w:sz w:val="20"/>
          <w:lang w:val="en-US" w:eastAsia="zh-CN"/>
        </w:rPr>
        <w:t>in conclusion.</w:t>
      </w:r>
    </w:p>
    <w:p w:rsidR="00A42027" w:rsidRDefault="00A42027">
      <w:pPr>
        <w:rPr>
          <w:rFonts w:ascii="DejaVu Serif" w:eastAsia="等线" w:hAnsi="DejaVu Serif" w:hint="eastAsia"/>
          <w:sz w:val="20"/>
          <w:lang w:val="en-US" w:eastAsia="zh-CN"/>
        </w:rPr>
      </w:pPr>
    </w:p>
    <w:p w:rsidR="00A42027" w:rsidRPr="00A42027" w:rsidRDefault="00A42027">
      <w:pPr>
        <w:rPr>
          <w:rFonts w:ascii="DejaVu Serif" w:eastAsia="等线" w:hAnsi="DejaVu Serif" w:hint="eastAsia"/>
          <w:sz w:val="20"/>
          <w:lang w:val="en-US" w:eastAsia="zh-CN"/>
        </w:rPr>
      </w:pPr>
      <w:r>
        <w:rPr>
          <w:rFonts w:ascii="DejaVu Serif" w:eastAsia="等线" w:hAnsi="DejaVu Serif"/>
          <w:sz w:val="20"/>
          <w:lang w:val="en-US" w:eastAsia="zh-CN"/>
        </w:rPr>
        <w:t>Will be fixed.</w:t>
      </w:r>
    </w:p>
    <w:p w:rsidR="009C677F" w:rsidRDefault="009C677F">
      <w:pPr>
        <w:rPr>
          <w:rFonts w:ascii="DejaVu Serif" w:hAnsi="DejaVu Serif"/>
          <w:sz w:val="20"/>
        </w:rPr>
      </w:pPr>
    </w:p>
    <w:p w:rsidR="009C677F" w:rsidRDefault="005517D1">
      <w:pPr>
        <w:rPr>
          <w:rFonts w:ascii="DejaVu Serif" w:hAnsi="DejaVu Serif"/>
          <w:sz w:val="20"/>
          <w:lang w:val="en-US"/>
        </w:rPr>
      </w:pPr>
      <w:r>
        <w:rPr>
          <w:rFonts w:ascii="DejaVu Serif" w:hAnsi="DejaVu Serif"/>
          <w:sz w:val="20"/>
          <w:lang w:val="en-US"/>
        </w:rPr>
        <w:t>C</w:t>
      </w:r>
      <w:r w:rsidR="00F85F20">
        <w:rPr>
          <w:rFonts w:ascii="DejaVu Serif" w:hAnsi="DejaVu Serif"/>
          <w:sz w:val="20"/>
          <w:lang w:val="en-US"/>
        </w:rPr>
        <w:t xml:space="preserve"> (Chair) </w:t>
      </w:r>
      <w:r w:rsidR="001837E9">
        <w:rPr>
          <w:rFonts w:ascii="DejaVu Serif" w:hAnsi="DejaVu Serif"/>
          <w:sz w:val="20"/>
          <w:lang w:val="en-US"/>
        </w:rPr>
        <w:t>–</w:t>
      </w:r>
      <w:r w:rsidR="00F85F20">
        <w:rPr>
          <w:rFonts w:ascii="DejaVu Serif" w:hAnsi="DejaVu Serif"/>
          <w:sz w:val="20"/>
          <w:lang w:val="en-US"/>
        </w:rPr>
        <w:t xml:space="preserve"> </w:t>
      </w:r>
      <w:r w:rsidR="001837E9">
        <w:rPr>
          <w:rFonts w:ascii="DejaVu Serif" w:hAnsi="DejaVu Serif"/>
          <w:sz w:val="20"/>
          <w:lang w:val="en-US"/>
        </w:rPr>
        <w:t>Chair requests to Straw Poll on the document for going forward. The Straw Poll is copied as follows with the results.</w:t>
      </w:r>
    </w:p>
    <w:p w:rsidR="001837E9" w:rsidRDefault="001837E9">
      <w:pPr>
        <w:rPr>
          <w:rFonts w:ascii="DejaVu Serif" w:hAnsi="DejaVu Serif"/>
          <w:sz w:val="20"/>
        </w:rPr>
      </w:pPr>
    </w:p>
    <w:p w:rsidR="001837E9" w:rsidRDefault="001837E9" w:rsidP="001837E9">
      <w:pPr>
        <w:rPr>
          <w:rFonts w:ascii="DejaVu Serif" w:eastAsia="等线" w:hAnsi="DejaVu Serif" w:hint="eastAsia"/>
          <w:b/>
          <w:bCs/>
          <w:sz w:val="20"/>
          <w:lang w:val="en-US" w:eastAsia="zh-CN"/>
        </w:rPr>
      </w:pPr>
      <w:r>
        <w:rPr>
          <w:rFonts w:ascii="DejaVu Serif" w:eastAsia="等线" w:hAnsi="DejaVu Serif" w:hint="eastAsia"/>
          <w:sz w:val="20"/>
          <w:lang w:eastAsia="zh-CN"/>
        </w:rPr>
        <w:t>S</w:t>
      </w:r>
      <w:r>
        <w:rPr>
          <w:rFonts w:ascii="DejaVu Serif" w:eastAsia="等线" w:hAnsi="DejaVu Serif"/>
          <w:sz w:val="20"/>
          <w:lang w:eastAsia="zh-CN"/>
        </w:rPr>
        <w:t xml:space="preserve">traw Poll: </w:t>
      </w:r>
      <w:r w:rsidRPr="001837E9">
        <w:rPr>
          <w:rFonts w:ascii="DejaVu Serif" w:eastAsia="等线" w:hAnsi="DejaVu Serif"/>
          <w:b/>
          <w:bCs/>
          <w:sz w:val="20"/>
          <w:lang w:val="en-US" w:eastAsia="zh-CN"/>
        </w:rPr>
        <w:t>Should the AANI SC request an 802.11 WG comment collection on 11/20/0013R3: “Draft technical report on interworking between 3GPP 5G network &amp; WLAN"?</w:t>
      </w:r>
    </w:p>
    <w:p w:rsidR="001837E9" w:rsidRPr="001837E9" w:rsidRDefault="001837E9" w:rsidP="001837E9">
      <w:pPr>
        <w:rPr>
          <w:rFonts w:ascii="DejaVu Serif" w:eastAsia="等线" w:hAnsi="DejaVu Serif" w:hint="eastAsia"/>
          <w:sz w:val="20"/>
          <w:lang w:val="en-US" w:eastAsia="zh-CN"/>
        </w:rPr>
      </w:pPr>
    </w:p>
    <w:p w:rsidR="001837E9" w:rsidRPr="001837E9" w:rsidRDefault="001837E9" w:rsidP="001837E9">
      <w:pPr>
        <w:rPr>
          <w:rFonts w:ascii="DejaVu Serif" w:eastAsia="等线" w:hAnsi="DejaVu Serif" w:hint="eastAsia"/>
          <w:sz w:val="20"/>
          <w:lang w:val="en-US" w:eastAsia="zh-CN"/>
        </w:rPr>
      </w:pPr>
      <w:r w:rsidRPr="001837E9">
        <w:rPr>
          <w:rFonts w:ascii="DejaVu Serif" w:eastAsia="等线" w:hAnsi="DejaVu Serif"/>
          <w:sz w:val="20"/>
          <w:lang w:val="en-US" w:eastAsia="zh-CN"/>
        </w:rPr>
        <w:t>Yes:</w:t>
      </w:r>
      <w:r>
        <w:rPr>
          <w:rFonts w:ascii="DejaVu Serif" w:eastAsia="等线" w:hAnsi="DejaVu Serif"/>
          <w:sz w:val="20"/>
          <w:lang w:val="en-US" w:eastAsia="zh-CN"/>
        </w:rPr>
        <w:t xml:space="preserve"> 11</w:t>
      </w:r>
    </w:p>
    <w:p w:rsidR="001837E9" w:rsidRPr="001837E9" w:rsidRDefault="001837E9" w:rsidP="001837E9">
      <w:pPr>
        <w:rPr>
          <w:rFonts w:ascii="DejaVu Serif" w:eastAsia="等线" w:hAnsi="DejaVu Serif" w:hint="eastAsia"/>
          <w:sz w:val="20"/>
          <w:lang w:val="en-US" w:eastAsia="zh-CN"/>
        </w:rPr>
      </w:pPr>
      <w:r w:rsidRPr="001837E9">
        <w:rPr>
          <w:rFonts w:ascii="DejaVu Serif" w:eastAsia="等线" w:hAnsi="DejaVu Serif"/>
          <w:sz w:val="20"/>
          <w:lang w:val="en-US" w:eastAsia="zh-CN"/>
        </w:rPr>
        <w:lastRenderedPageBreak/>
        <w:t>No:</w:t>
      </w:r>
      <w:r>
        <w:rPr>
          <w:rFonts w:ascii="DejaVu Serif" w:eastAsia="等线" w:hAnsi="DejaVu Serif"/>
          <w:sz w:val="20"/>
          <w:lang w:val="en-US" w:eastAsia="zh-CN"/>
        </w:rPr>
        <w:t xml:space="preserve"> 0</w:t>
      </w:r>
    </w:p>
    <w:p w:rsidR="001837E9" w:rsidRPr="001837E9" w:rsidRDefault="001837E9" w:rsidP="001837E9">
      <w:pPr>
        <w:rPr>
          <w:rFonts w:ascii="DejaVu Serif" w:eastAsia="等线" w:hAnsi="DejaVu Serif" w:hint="eastAsia"/>
          <w:sz w:val="20"/>
          <w:lang w:eastAsia="zh-CN"/>
        </w:rPr>
      </w:pPr>
      <w:r w:rsidRPr="001837E9">
        <w:rPr>
          <w:rFonts w:ascii="DejaVu Serif" w:eastAsia="等线" w:hAnsi="DejaVu Serif"/>
          <w:sz w:val="20"/>
          <w:lang w:val="en-US" w:eastAsia="zh-CN"/>
        </w:rPr>
        <w:t>Abstain:</w:t>
      </w:r>
      <w:r>
        <w:rPr>
          <w:rFonts w:ascii="DejaVu Serif" w:eastAsia="等线" w:hAnsi="DejaVu Serif"/>
          <w:sz w:val="20"/>
          <w:lang w:val="en-US" w:eastAsia="zh-CN"/>
        </w:rPr>
        <w:t xml:space="preserve"> 3</w:t>
      </w:r>
    </w:p>
    <w:p w:rsidR="009C677F" w:rsidRDefault="009C677F">
      <w:pPr>
        <w:rPr>
          <w:rFonts w:ascii="DejaVu Serif" w:hAnsi="DejaVu Serif"/>
          <w:sz w:val="20"/>
        </w:rPr>
      </w:pPr>
    </w:p>
    <w:p w:rsidR="001837E9" w:rsidRDefault="001837E9">
      <w:pPr>
        <w:rPr>
          <w:rFonts w:ascii="DejaVu Serif" w:eastAsia="等线" w:hAnsi="DejaVu Serif" w:hint="eastAsia"/>
          <w:sz w:val="20"/>
          <w:lang w:val="en-US" w:eastAsia="zh-CN"/>
        </w:rPr>
      </w:pPr>
      <w:r>
        <w:rPr>
          <w:rFonts w:ascii="DejaVu Serif" w:eastAsia="等线" w:hAnsi="DejaVu Serif" w:hint="eastAsia"/>
          <w:sz w:val="20"/>
          <w:lang w:val="en-US" w:eastAsia="zh-CN"/>
        </w:rPr>
        <w:t>Q</w:t>
      </w:r>
      <w:r>
        <w:rPr>
          <w:rFonts w:ascii="DejaVu Serif" w:eastAsia="等线" w:hAnsi="DejaVu Serif"/>
          <w:sz w:val="20"/>
          <w:lang w:val="en-US" w:eastAsia="zh-CN"/>
        </w:rPr>
        <w:t xml:space="preserve"> – will this report sent to 3GPP or become a guided practice?</w:t>
      </w:r>
    </w:p>
    <w:p w:rsidR="001837E9" w:rsidRDefault="001837E9">
      <w:pPr>
        <w:rPr>
          <w:rFonts w:ascii="DejaVu Serif" w:eastAsia="等线" w:hAnsi="DejaVu Serif" w:hint="eastAsia"/>
          <w:sz w:val="20"/>
          <w:lang w:val="en-US" w:eastAsia="zh-CN"/>
        </w:rPr>
      </w:pPr>
    </w:p>
    <w:p w:rsidR="001837E9" w:rsidRDefault="001837E9">
      <w:pPr>
        <w:rPr>
          <w:rFonts w:ascii="DejaVu Serif" w:eastAsia="等线" w:hAnsi="DejaVu Serif" w:hint="eastAsia"/>
          <w:sz w:val="20"/>
          <w:lang w:val="en-US" w:eastAsia="zh-CN"/>
        </w:rPr>
      </w:pPr>
      <w:r>
        <w:rPr>
          <w:rFonts w:ascii="DejaVu Serif" w:eastAsia="等线" w:hAnsi="DejaVu Serif"/>
          <w:sz w:val="20"/>
          <w:lang w:val="en-US" w:eastAsia="zh-CN"/>
        </w:rPr>
        <w:t xml:space="preserve">If the working group confirm the technical merit of the report. Maybe the issues </w:t>
      </w:r>
      <w:r w:rsidR="00155F53">
        <w:rPr>
          <w:rFonts w:ascii="DejaVu Serif" w:eastAsia="等线" w:hAnsi="DejaVu Serif"/>
          <w:sz w:val="20"/>
          <w:lang w:val="en-US" w:eastAsia="zh-CN"/>
        </w:rPr>
        <w:t>concluded in this report will be addressed in the 11be group or other 11 groups. In addition, it may lead to a liaison statement generated to 3GPP requesting some actions.</w:t>
      </w:r>
    </w:p>
    <w:p w:rsidR="00155F53" w:rsidRDefault="00155F53">
      <w:pPr>
        <w:rPr>
          <w:rFonts w:ascii="DejaVu Serif" w:eastAsia="等线" w:hAnsi="DejaVu Serif" w:hint="eastAsia"/>
          <w:sz w:val="20"/>
          <w:lang w:val="en-US" w:eastAsia="zh-CN"/>
        </w:rPr>
      </w:pPr>
    </w:p>
    <w:p w:rsidR="007B36E2" w:rsidRDefault="007B36E2">
      <w:pPr>
        <w:rPr>
          <w:rFonts w:ascii="DejaVu Serif" w:eastAsia="等线" w:hAnsi="DejaVu Serif" w:hint="eastAsia"/>
          <w:sz w:val="20"/>
          <w:lang w:val="en-US" w:eastAsia="zh-CN"/>
        </w:rPr>
      </w:pPr>
      <w:r>
        <w:rPr>
          <w:rFonts w:ascii="DejaVu Serif" w:eastAsia="等线" w:hAnsi="DejaVu Serif" w:hint="eastAsia"/>
          <w:sz w:val="20"/>
          <w:lang w:val="en-US" w:eastAsia="zh-CN"/>
        </w:rPr>
        <w:t>Q</w:t>
      </w:r>
      <w:r>
        <w:rPr>
          <w:rFonts w:ascii="DejaVu Serif" w:eastAsia="等线" w:hAnsi="DejaVu Serif"/>
          <w:sz w:val="20"/>
          <w:lang w:val="en-US" w:eastAsia="zh-CN"/>
        </w:rPr>
        <w:t xml:space="preserve"> – the term ‘mobility’ appears in the document at least twice,</w:t>
      </w:r>
      <w:r w:rsidR="000018B5">
        <w:rPr>
          <w:rFonts w:ascii="DejaVu Serif" w:eastAsia="等线" w:hAnsi="DejaVu Serif"/>
          <w:sz w:val="20"/>
          <w:lang w:val="en-US" w:eastAsia="zh-CN"/>
        </w:rPr>
        <w:t xml:space="preserve"> what is the evaluation or is there any reference for this statement?</w:t>
      </w:r>
    </w:p>
    <w:p w:rsidR="000018B5" w:rsidRDefault="000018B5">
      <w:pPr>
        <w:rPr>
          <w:rFonts w:ascii="DejaVu Serif" w:eastAsia="等线" w:hAnsi="DejaVu Serif" w:hint="eastAsia"/>
          <w:sz w:val="20"/>
          <w:lang w:val="en-US" w:eastAsia="zh-CN"/>
        </w:rPr>
      </w:pPr>
    </w:p>
    <w:p w:rsidR="000018B5" w:rsidRDefault="000018B5">
      <w:pPr>
        <w:rPr>
          <w:rFonts w:ascii="DejaVu Serif" w:eastAsia="等线" w:hAnsi="DejaVu Serif" w:hint="eastAsia"/>
          <w:sz w:val="20"/>
          <w:lang w:val="en-US" w:eastAsia="zh-CN"/>
        </w:rPr>
      </w:pPr>
      <w:r>
        <w:rPr>
          <w:rFonts w:ascii="DejaVu Serif" w:eastAsia="等线" w:hAnsi="DejaVu Serif" w:hint="eastAsia"/>
          <w:sz w:val="20"/>
          <w:lang w:val="en-US" w:eastAsia="zh-CN"/>
        </w:rPr>
        <w:t>M</w:t>
      </w:r>
      <w:r>
        <w:rPr>
          <w:rFonts w:ascii="DejaVu Serif" w:eastAsia="等线" w:hAnsi="DejaVu Serif"/>
          <w:sz w:val="20"/>
          <w:lang w:val="en-US" w:eastAsia="zh-CN"/>
        </w:rPr>
        <w:t xml:space="preserve">ore work needs to be done with the report. </w:t>
      </w:r>
      <w:r>
        <w:rPr>
          <w:rFonts w:ascii="DejaVu Serif" w:eastAsia="等线" w:hAnsi="DejaVu Serif" w:hint="eastAsia"/>
          <w:sz w:val="20"/>
          <w:lang w:val="en-US" w:eastAsia="zh-CN"/>
        </w:rPr>
        <w:t>W</w:t>
      </w:r>
      <w:r>
        <w:rPr>
          <w:rFonts w:ascii="DejaVu Serif" w:eastAsia="等线" w:hAnsi="DejaVu Serif"/>
          <w:sz w:val="20"/>
          <w:lang w:val="en-US" w:eastAsia="zh-CN"/>
        </w:rPr>
        <w:t>ill include the comment in the call for comments process.</w:t>
      </w:r>
    </w:p>
    <w:p w:rsidR="000018B5" w:rsidRDefault="000018B5">
      <w:pPr>
        <w:rPr>
          <w:rFonts w:ascii="DejaVu Serif" w:eastAsia="等线" w:hAnsi="DejaVu Serif" w:hint="eastAsia"/>
          <w:sz w:val="20"/>
          <w:lang w:val="en-US" w:eastAsia="zh-CN"/>
        </w:rPr>
      </w:pPr>
    </w:p>
    <w:p w:rsidR="009C677F" w:rsidRDefault="00CB4D2C">
      <w:pPr>
        <w:rPr>
          <w:rFonts w:ascii="DejaVu Serif" w:eastAsia="等线" w:hAnsi="DejaVu Serif" w:hint="eastAsia"/>
          <w:sz w:val="20"/>
          <w:lang w:val="en-US" w:eastAsia="zh-CN"/>
        </w:rPr>
      </w:pPr>
      <w:r>
        <w:rPr>
          <w:rFonts w:ascii="DejaVu Serif" w:eastAsia="等线" w:hAnsi="DejaVu Serif"/>
          <w:sz w:val="20"/>
          <w:lang w:val="en-US" w:eastAsia="zh-CN"/>
        </w:rPr>
        <w:t>Q – what would the duration be appropriate for this call for comments?</w:t>
      </w:r>
    </w:p>
    <w:p w:rsidR="00CB4D2C" w:rsidRDefault="00CB4D2C">
      <w:pPr>
        <w:rPr>
          <w:rFonts w:ascii="DejaVu Serif" w:eastAsia="等线" w:hAnsi="DejaVu Serif" w:hint="eastAsia"/>
          <w:sz w:val="20"/>
          <w:lang w:val="en-US" w:eastAsia="zh-CN"/>
        </w:rPr>
      </w:pPr>
    </w:p>
    <w:p w:rsidR="00CB4D2C" w:rsidRDefault="00CB4D2C">
      <w:pPr>
        <w:rPr>
          <w:rFonts w:ascii="DejaVu Serif" w:eastAsia="等线" w:hAnsi="DejaVu Serif" w:hint="eastAsia"/>
          <w:sz w:val="20"/>
          <w:lang w:val="en-US" w:eastAsia="zh-CN"/>
        </w:rPr>
      </w:pPr>
      <w:r>
        <w:rPr>
          <w:rFonts w:ascii="DejaVu Serif" w:eastAsia="等线" w:hAnsi="DejaVu Serif" w:hint="eastAsia"/>
          <w:sz w:val="20"/>
          <w:lang w:val="en-US" w:eastAsia="zh-CN"/>
        </w:rPr>
        <w:t>T</w:t>
      </w:r>
      <w:r>
        <w:rPr>
          <w:rFonts w:ascii="DejaVu Serif" w:eastAsia="等线" w:hAnsi="DejaVu Serif"/>
          <w:sz w:val="20"/>
          <w:lang w:val="en-US" w:eastAsia="zh-CN"/>
        </w:rPr>
        <w:t xml:space="preserve">hree weeks </w:t>
      </w:r>
      <w:r w:rsidR="005E5804">
        <w:rPr>
          <w:rFonts w:ascii="DejaVu Serif" w:eastAsia="等线" w:hAnsi="DejaVu Serif"/>
          <w:sz w:val="20"/>
          <w:lang w:val="en-US" w:eastAsia="zh-CN"/>
        </w:rPr>
        <w:t>will be enough for commenting.</w:t>
      </w:r>
    </w:p>
    <w:p w:rsidR="009C677F" w:rsidRDefault="009C677F">
      <w:pPr>
        <w:rPr>
          <w:rFonts w:ascii="DejaVu Serif" w:hAnsi="DejaVu Serif"/>
          <w:sz w:val="20"/>
        </w:rPr>
      </w:pPr>
    </w:p>
    <w:p w:rsidR="009C677F" w:rsidRDefault="00F85F20">
      <w:pPr>
        <w:pStyle w:val="2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 xml:space="preserve">7. </w:t>
      </w:r>
      <w:bookmarkStart w:id="6" w:name="_Toc42867520"/>
      <w:r>
        <w:rPr>
          <w:rFonts w:ascii="DejaVu Serif" w:hAnsi="DejaVu Serif"/>
          <w:sz w:val="22"/>
          <w:szCs w:val="22"/>
        </w:rPr>
        <w:t xml:space="preserve">Review </w:t>
      </w:r>
      <w:bookmarkEnd w:id="6"/>
      <w:r>
        <w:rPr>
          <w:rFonts w:ascii="DejaVu Serif" w:hAnsi="DejaVu Serif"/>
          <w:sz w:val="22"/>
          <w:szCs w:val="22"/>
        </w:rPr>
        <w:t>future schedule</w:t>
      </w:r>
    </w:p>
    <w:p w:rsidR="009C677F" w:rsidRDefault="009C677F">
      <w:pPr>
        <w:rPr>
          <w:rFonts w:ascii="DejaVu Serif" w:hAnsi="DejaVu Serif"/>
          <w:sz w:val="20"/>
        </w:rPr>
      </w:pPr>
    </w:p>
    <w:p w:rsidR="00661F19" w:rsidRDefault="00661F19">
      <w:pPr>
        <w:rPr>
          <w:rFonts w:ascii="DejaVu Serif" w:eastAsia="等线" w:hAnsi="DejaVu Serif" w:hint="eastAsia"/>
          <w:sz w:val="20"/>
          <w:lang w:val="en-US" w:eastAsia="zh-CN"/>
        </w:rPr>
      </w:pPr>
      <w:r>
        <w:rPr>
          <w:rFonts w:ascii="DejaVu Serif" w:eastAsia="等线" w:hAnsi="DejaVu Serif" w:hint="eastAsia"/>
          <w:sz w:val="20"/>
          <w:lang w:val="en-US" w:eastAsia="zh-CN"/>
        </w:rPr>
        <w:t>C</w:t>
      </w:r>
      <w:r>
        <w:rPr>
          <w:rFonts w:ascii="DejaVu Serif" w:eastAsia="等线" w:hAnsi="DejaVu Serif"/>
          <w:sz w:val="20"/>
          <w:lang w:val="en-US" w:eastAsia="zh-CN"/>
        </w:rPr>
        <w:t xml:space="preserve"> (WG Chair) – It would be beneficial to keep the meeting on 14 July for more questions or comments.</w:t>
      </w:r>
    </w:p>
    <w:p w:rsidR="00661F19" w:rsidRDefault="00661F19">
      <w:pPr>
        <w:rPr>
          <w:rFonts w:ascii="DejaVu Serif" w:eastAsia="等线" w:hAnsi="DejaVu Serif" w:hint="eastAsia"/>
          <w:sz w:val="20"/>
          <w:lang w:val="en-US" w:eastAsia="zh-CN"/>
        </w:rPr>
      </w:pPr>
    </w:p>
    <w:p w:rsidR="00661F19" w:rsidRDefault="00661F19">
      <w:pPr>
        <w:rPr>
          <w:rFonts w:ascii="DejaVu Serif" w:eastAsia="等线" w:hAnsi="DejaVu Serif" w:hint="eastAsia"/>
          <w:sz w:val="20"/>
          <w:lang w:val="en-US" w:eastAsia="zh-CN"/>
        </w:rPr>
      </w:pPr>
      <w:r>
        <w:rPr>
          <w:rFonts w:ascii="DejaVu Serif" w:eastAsia="等线" w:hAnsi="DejaVu Serif" w:hint="eastAsia"/>
          <w:sz w:val="20"/>
          <w:lang w:val="en-US" w:eastAsia="zh-CN"/>
        </w:rPr>
        <w:t>W</w:t>
      </w:r>
      <w:r>
        <w:rPr>
          <w:rFonts w:ascii="DejaVu Serif" w:eastAsia="等线" w:hAnsi="DejaVu Serif"/>
          <w:sz w:val="20"/>
          <w:lang w:val="en-US" w:eastAsia="zh-CN"/>
        </w:rPr>
        <w:t xml:space="preserve">ill launch the call for comments after the plenary week. The group will keep the call on 14 July. </w:t>
      </w:r>
    </w:p>
    <w:p w:rsidR="00451C19" w:rsidRDefault="00451C19">
      <w:pPr>
        <w:rPr>
          <w:rFonts w:ascii="DejaVu Serif" w:eastAsia="等线" w:hAnsi="DejaVu Serif" w:hint="eastAsia"/>
          <w:sz w:val="20"/>
          <w:lang w:val="en-US" w:eastAsia="zh-CN"/>
        </w:rPr>
      </w:pPr>
      <w:r>
        <w:rPr>
          <w:rFonts w:ascii="DejaVu Serif" w:eastAsia="等线" w:hAnsi="DejaVu Serif" w:hint="eastAsia"/>
          <w:sz w:val="20"/>
          <w:lang w:val="en-US" w:eastAsia="zh-CN"/>
        </w:rPr>
        <w:t>W</w:t>
      </w:r>
      <w:r>
        <w:rPr>
          <w:rFonts w:ascii="DejaVu Serif" w:eastAsia="等线" w:hAnsi="DejaVu Serif"/>
          <w:sz w:val="20"/>
          <w:lang w:val="en-US" w:eastAsia="zh-CN"/>
        </w:rPr>
        <w:t>G Chair will assist AANI Chair to work on the language to ask for approval of the final report.</w:t>
      </w:r>
    </w:p>
    <w:p w:rsidR="00661F19" w:rsidRPr="00661F19" w:rsidRDefault="00661F19">
      <w:pPr>
        <w:rPr>
          <w:rFonts w:ascii="DejaVu Serif" w:eastAsia="等线" w:hAnsi="DejaVu Serif" w:hint="eastAsia"/>
          <w:sz w:val="20"/>
          <w:lang w:val="en-US" w:eastAsia="zh-CN"/>
        </w:rPr>
      </w:pPr>
    </w:p>
    <w:p w:rsidR="009C677F" w:rsidRDefault="00F85F20">
      <w:pPr>
        <w:pStyle w:val="2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 xml:space="preserve">8. </w:t>
      </w:r>
      <w:bookmarkStart w:id="7" w:name="_Toc42867521"/>
      <w:r>
        <w:rPr>
          <w:rFonts w:ascii="DejaVu Serif" w:hAnsi="DejaVu Serif"/>
          <w:sz w:val="22"/>
          <w:szCs w:val="22"/>
        </w:rPr>
        <w:t>AOB:</w:t>
      </w:r>
      <w:bookmarkEnd w:id="7"/>
    </w:p>
    <w:p w:rsidR="009C677F" w:rsidRDefault="009C677F">
      <w:pPr>
        <w:rPr>
          <w:rFonts w:ascii="DejaVu Serif" w:hAnsi="DejaVu Serif"/>
          <w:sz w:val="20"/>
          <w:lang w:val="en-US"/>
        </w:rPr>
      </w:pPr>
    </w:p>
    <w:p w:rsidR="009C677F" w:rsidRDefault="00B73C3A">
      <w:pPr>
        <w:rPr>
          <w:rFonts w:ascii="DejaVu Serif" w:hAnsi="DejaVu Serif"/>
          <w:sz w:val="20"/>
          <w:lang w:val="en-US"/>
        </w:rPr>
      </w:pPr>
      <w:r>
        <w:rPr>
          <w:rFonts w:ascii="DejaVu Serif" w:hAnsi="DejaVu Serif"/>
          <w:sz w:val="20"/>
          <w:lang w:val="en-US"/>
        </w:rPr>
        <w:t>Chair reminds the group to log on attendance for this meeting.</w:t>
      </w:r>
    </w:p>
    <w:p w:rsidR="009C677F" w:rsidRDefault="00F85F20">
      <w:pPr>
        <w:pStyle w:val="2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 xml:space="preserve">9. </w:t>
      </w:r>
      <w:bookmarkStart w:id="8" w:name="_Toc42867522"/>
      <w:r>
        <w:rPr>
          <w:rFonts w:ascii="DejaVu Serif" w:hAnsi="DejaVu Serif"/>
          <w:sz w:val="22"/>
          <w:szCs w:val="22"/>
        </w:rPr>
        <w:t xml:space="preserve">Adjourned: </w:t>
      </w:r>
      <w:r w:rsidR="00B634E9">
        <w:rPr>
          <w:rFonts w:ascii="DejaVu Serif" w:hAnsi="DejaVu Serif"/>
          <w:sz w:val="22"/>
          <w:szCs w:val="22"/>
        </w:rPr>
        <w:t>09</w:t>
      </w:r>
      <w:r>
        <w:rPr>
          <w:rFonts w:ascii="DejaVu Serif" w:hAnsi="DejaVu Serif"/>
          <w:sz w:val="22"/>
          <w:szCs w:val="22"/>
        </w:rPr>
        <w:t>:</w:t>
      </w:r>
      <w:r w:rsidR="00B634E9">
        <w:rPr>
          <w:rFonts w:ascii="DejaVu Serif" w:hAnsi="DejaVu Serif"/>
          <w:sz w:val="22"/>
          <w:szCs w:val="22"/>
        </w:rPr>
        <w:t>52</w:t>
      </w:r>
      <w:r>
        <w:rPr>
          <w:rFonts w:ascii="DejaVu Serif" w:hAnsi="DejaVu Serif"/>
          <w:sz w:val="22"/>
          <w:szCs w:val="22"/>
        </w:rPr>
        <w:t xml:space="preserve"> hrs. EDT</w:t>
      </w:r>
      <w:bookmarkEnd w:id="8"/>
    </w:p>
    <w:p w:rsidR="009C677F" w:rsidRDefault="009C677F">
      <w:pPr>
        <w:pStyle w:val="1"/>
        <w:rPr>
          <w:sz w:val="22"/>
          <w:szCs w:val="22"/>
        </w:rPr>
      </w:pPr>
    </w:p>
    <w:p w:rsidR="009C677F" w:rsidRDefault="009C677F">
      <w:pPr>
        <w:rPr>
          <w:szCs w:val="22"/>
        </w:rPr>
      </w:pPr>
    </w:p>
    <w:p w:rsidR="009C677F" w:rsidRDefault="00F85F20">
      <w:pPr>
        <w:pStyle w:val="1"/>
        <w:rPr>
          <w:sz w:val="22"/>
          <w:szCs w:val="22"/>
        </w:rPr>
      </w:pPr>
      <w:bookmarkStart w:id="9" w:name="_Toc42867523"/>
      <w:r>
        <w:rPr>
          <w:rFonts w:ascii="DejaVu Serif" w:hAnsi="DejaVu Serif"/>
          <w:sz w:val="22"/>
          <w:szCs w:val="22"/>
        </w:rPr>
        <w:t>Attendance:</w:t>
      </w:r>
      <w:bookmarkEnd w:id="9"/>
    </w:p>
    <w:p w:rsidR="009C677F" w:rsidRDefault="00F85F20">
      <w:pPr>
        <w:rPr>
          <w:rFonts w:ascii="DejaVu Serif" w:hAnsi="DejaVu Serif"/>
        </w:rPr>
      </w:pPr>
      <w:r>
        <w:rPr>
          <w:rFonts w:ascii="DejaVu Serif" w:hAnsi="DejaVu Serif"/>
          <w:sz w:val="20"/>
        </w:rPr>
        <w:t xml:space="preserve">The following recorded their attendance in the 802.11 </w:t>
      </w:r>
      <w:proofErr w:type="spellStart"/>
      <w:r>
        <w:rPr>
          <w:rFonts w:ascii="DejaVu Serif" w:hAnsi="DejaVu Serif"/>
          <w:sz w:val="20"/>
        </w:rPr>
        <w:t>imat</w:t>
      </w:r>
      <w:proofErr w:type="spellEnd"/>
      <w:r>
        <w:rPr>
          <w:rFonts w:ascii="DejaVu Serif" w:hAnsi="DejaVu Serif"/>
          <w:sz w:val="20"/>
        </w:rPr>
        <w:t xml:space="preserve"> attendance tool:</w:t>
      </w:r>
    </w:p>
    <w:p w:rsidR="009C677F" w:rsidRDefault="009C677F">
      <w:pPr>
        <w:rPr>
          <w:rFonts w:ascii="DejaVu Serif" w:hAnsi="DejaVu Serif"/>
        </w:rPr>
      </w:pPr>
    </w:p>
    <w:tbl>
      <w:tblPr>
        <w:tblW w:w="90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5"/>
        <w:gridCol w:w="5225"/>
      </w:tblGrid>
      <w:tr w:rsidR="009C677F">
        <w:trPr>
          <w:trHeight w:val="300"/>
        </w:trPr>
        <w:tc>
          <w:tcPr>
            <w:tcW w:w="3865" w:type="dxa"/>
            <w:vAlign w:val="center"/>
          </w:tcPr>
          <w:p w:rsidR="009C677F" w:rsidRDefault="00F85F20">
            <w:pPr>
              <w:pStyle w:val="TableContents"/>
              <w:rPr>
                <w:rFonts w:ascii="DejaVu Serif" w:hAnsi="DejaVu Serif"/>
                <w:b/>
                <w:bCs/>
                <w:color w:val="000000"/>
              </w:rPr>
            </w:pPr>
            <w:r>
              <w:rPr>
                <w:rFonts w:ascii="DejaVu Serif" w:hAnsi="DejaVu Serif"/>
                <w:b/>
                <w:bCs/>
                <w:color w:val="000000"/>
              </w:rPr>
              <w:t>Name</w:t>
            </w:r>
          </w:p>
        </w:tc>
        <w:tc>
          <w:tcPr>
            <w:tcW w:w="5224" w:type="dxa"/>
            <w:vAlign w:val="center"/>
          </w:tcPr>
          <w:p w:rsidR="009C677F" w:rsidRDefault="00F85F20">
            <w:pPr>
              <w:pStyle w:val="TableContents"/>
              <w:rPr>
                <w:rFonts w:ascii="DejaVu Serif" w:hAnsi="DejaVu Serif"/>
                <w:b/>
                <w:bCs/>
                <w:color w:val="000000"/>
              </w:rPr>
            </w:pPr>
            <w:r>
              <w:rPr>
                <w:rFonts w:ascii="DejaVu Serif" w:hAnsi="DejaVu Serif"/>
                <w:b/>
                <w:bCs/>
                <w:color w:val="000000"/>
              </w:rPr>
              <w:t>Affiliation</w:t>
            </w:r>
          </w:p>
        </w:tc>
      </w:tr>
      <w:tr w:rsidR="009C677F">
        <w:trPr>
          <w:trHeight w:val="300"/>
        </w:trPr>
        <w:tc>
          <w:tcPr>
            <w:tcW w:w="3865" w:type="dxa"/>
            <w:vAlign w:val="center"/>
          </w:tcPr>
          <w:p w:rsidR="009C677F" w:rsidRDefault="009C677F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</w:p>
        </w:tc>
        <w:tc>
          <w:tcPr>
            <w:tcW w:w="5224" w:type="dxa"/>
            <w:vAlign w:val="center"/>
          </w:tcPr>
          <w:p w:rsidR="009C677F" w:rsidRDefault="009C677F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</w:p>
        </w:tc>
      </w:tr>
      <w:tr w:rsidR="009C677F">
        <w:trPr>
          <w:trHeight w:val="300"/>
        </w:trPr>
        <w:tc>
          <w:tcPr>
            <w:tcW w:w="3865" w:type="dxa"/>
            <w:vAlign w:val="center"/>
          </w:tcPr>
          <w:p w:rsidR="009C677F" w:rsidRDefault="00F85F20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  <w:proofErr w:type="spellStart"/>
            <w:r>
              <w:rPr>
                <w:rFonts w:ascii="DejaVu Serif" w:hAnsi="DejaVu Serif"/>
                <w:color w:val="000000"/>
                <w:sz w:val="20"/>
              </w:rPr>
              <w:t>Andersdotter</w:t>
            </w:r>
            <w:proofErr w:type="spellEnd"/>
            <w:r>
              <w:rPr>
                <w:rFonts w:ascii="DejaVu Serif" w:hAnsi="DejaVu Serif"/>
                <w:color w:val="000000"/>
                <w:sz w:val="20"/>
              </w:rPr>
              <w:t>, Amelia</w:t>
            </w:r>
          </w:p>
        </w:tc>
        <w:tc>
          <w:tcPr>
            <w:tcW w:w="5224" w:type="dxa"/>
            <w:vAlign w:val="center"/>
          </w:tcPr>
          <w:p w:rsidR="009C677F" w:rsidRDefault="00F85F20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  <w:r>
              <w:rPr>
                <w:rFonts w:ascii="DejaVu Serif" w:hAnsi="DejaVu Serif"/>
                <w:color w:val="000000"/>
                <w:sz w:val="20"/>
              </w:rPr>
              <w:t>Article 19</w:t>
            </w:r>
          </w:p>
        </w:tc>
      </w:tr>
      <w:tr w:rsidR="009C677F">
        <w:trPr>
          <w:trHeight w:val="300"/>
        </w:trPr>
        <w:tc>
          <w:tcPr>
            <w:tcW w:w="3865" w:type="dxa"/>
            <w:vAlign w:val="center"/>
          </w:tcPr>
          <w:p w:rsidR="009C677F" w:rsidRDefault="00F85F20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  <w:proofErr w:type="spellStart"/>
            <w:r>
              <w:rPr>
                <w:rFonts w:ascii="DejaVu Serif" w:hAnsi="DejaVu Serif"/>
                <w:color w:val="000000"/>
                <w:sz w:val="20"/>
              </w:rPr>
              <w:t>DeLaOlivaDelgado</w:t>
            </w:r>
            <w:proofErr w:type="spellEnd"/>
            <w:r>
              <w:rPr>
                <w:rFonts w:ascii="DejaVu Serif" w:hAnsi="DejaVu Serif"/>
                <w:color w:val="000000"/>
                <w:sz w:val="20"/>
              </w:rPr>
              <w:t>, Antonio</w:t>
            </w:r>
          </w:p>
        </w:tc>
        <w:tc>
          <w:tcPr>
            <w:tcW w:w="5224" w:type="dxa"/>
            <w:vAlign w:val="center"/>
          </w:tcPr>
          <w:p w:rsidR="009C677F" w:rsidRDefault="00F85F20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  <w:proofErr w:type="spellStart"/>
            <w:r>
              <w:rPr>
                <w:rFonts w:ascii="DejaVu Serif" w:hAnsi="DejaVu Serif"/>
                <w:color w:val="000000"/>
                <w:sz w:val="20"/>
              </w:rPr>
              <w:t>InterDigital</w:t>
            </w:r>
            <w:proofErr w:type="spellEnd"/>
            <w:r>
              <w:rPr>
                <w:rFonts w:ascii="DejaVu Serif" w:hAnsi="DejaVu Serif"/>
                <w:color w:val="000000"/>
                <w:sz w:val="20"/>
              </w:rPr>
              <w:t>, Inc.</w:t>
            </w:r>
          </w:p>
        </w:tc>
      </w:tr>
      <w:tr w:rsidR="009C677F">
        <w:trPr>
          <w:trHeight w:val="300"/>
        </w:trPr>
        <w:tc>
          <w:tcPr>
            <w:tcW w:w="3865" w:type="dxa"/>
            <w:vAlign w:val="center"/>
          </w:tcPr>
          <w:p w:rsidR="009C677F" w:rsidRDefault="00F85F20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  <w:proofErr w:type="spellStart"/>
            <w:r>
              <w:rPr>
                <w:rFonts w:ascii="DejaVu Serif" w:hAnsi="DejaVu Serif"/>
                <w:color w:val="000000"/>
                <w:sz w:val="20"/>
              </w:rPr>
              <w:t>Grigat</w:t>
            </w:r>
            <w:proofErr w:type="spellEnd"/>
            <w:r>
              <w:rPr>
                <w:rFonts w:ascii="DejaVu Serif" w:hAnsi="DejaVu Serif"/>
                <w:color w:val="000000"/>
                <w:sz w:val="20"/>
              </w:rPr>
              <w:t>, Michael</w:t>
            </w:r>
          </w:p>
        </w:tc>
        <w:tc>
          <w:tcPr>
            <w:tcW w:w="5224" w:type="dxa"/>
            <w:vAlign w:val="center"/>
          </w:tcPr>
          <w:p w:rsidR="009C677F" w:rsidRDefault="00F85F20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  <w:r>
              <w:rPr>
                <w:rFonts w:ascii="DejaVu Serif" w:hAnsi="DejaVu Serif"/>
                <w:color w:val="000000"/>
                <w:sz w:val="20"/>
              </w:rPr>
              <w:t>Deutsche Telekom AG</w:t>
            </w:r>
          </w:p>
        </w:tc>
      </w:tr>
      <w:tr w:rsidR="009C677F">
        <w:trPr>
          <w:trHeight w:val="300"/>
        </w:trPr>
        <w:tc>
          <w:tcPr>
            <w:tcW w:w="3865" w:type="dxa"/>
            <w:vAlign w:val="center"/>
          </w:tcPr>
          <w:p w:rsidR="009C677F" w:rsidRDefault="00F85F20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  <w:r>
              <w:rPr>
                <w:rFonts w:ascii="DejaVu Serif" w:hAnsi="DejaVu Serif"/>
                <w:color w:val="000000"/>
                <w:sz w:val="20"/>
              </w:rPr>
              <w:t>Hartley, Steven</w:t>
            </w:r>
          </w:p>
        </w:tc>
        <w:tc>
          <w:tcPr>
            <w:tcW w:w="5224" w:type="dxa"/>
            <w:vAlign w:val="center"/>
          </w:tcPr>
          <w:p w:rsidR="009C677F" w:rsidRDefault="00F85F20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  <w:r>
              <w:rPr>
                <w:rFonts w:ascii="DejaVu Serif" w:hAnsi="DejaVu Serif"/>
                <w:color w:val="000000"/>
                <w:sz w:val="20"/>
              </w:rPr>
              <w:t>General Motors Company</w:t>
            </w:r>
          </w:p>
        </w:tc>
      </w:tr>
      <w:tr w:rsidR="009C677F">
        <w:trPr>
          <w:trHeight w:val="300"/>
        </w:trPr>
        <w:tc>
          <w:tcPr>
            <w:tcW w:w="3865" w:type="dxa"/>
            <w:vAlign w:val="center"/>
          </w:tcPr>
          <w:p w:rsidR="009C677F" w:rsidRDefault="00F85F20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  <w:r>
              <w:rPr>
                <w:rFonts w:ascii="DejaVu Serif" w:hAnsi="DejaVu Serif"/>
                <w:color w:val="000000"/>
                <w:sz w:val="20"/>
              </w:rPr>
              <w:t>Kain, Carl</w:t>
            </w:r>
          </w:p>
        </w:tc>
        <w:tc>
          <w:tcPr>
            <w:tcW w:w="5224" w:type="dxa"/>
            <w:vAlign w:val="center"/>
          </w:tcPr>
          <w:p w:rsidR="009C677F" w:rsidRDefault="00F85F20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  <w:proofErr w:type="spellStart"/>
            <w:r>
              <w:rPr>
                <w:rFonts w:ascii="DejaVu Serif" w:hAnsi="DejaVu Serif"/>
                <w:color w:val="000000"/>
                <w:sz w:val="20"/>
              </w:rPr>
              <w:t>Noblis</w:t>
            </w:r>
            <w:proofErr w:type="spellEnd"/>
            <w:r>
              <w:rPr>
                <w:rFonts w:ascii="DejaVu Serif" w:hAnsi="DejaVu Serif"/>
                <w:color w:val="000000"/>
                <w:sz w:val="20"/>
              </w:rPr>
              <w:t>, Inc.</w:t>
            </w:r>
          </w:p>
        </w:tc>
      </w:tr>
      <w:tr w:rsidR="009C677F">
        <w:trPr>
          <w:trHeight w:val="300"/>
        </w:trPr>
        <w:tc>
          <w:tcPr>
            <w:tcW w:w="3865" w:type="dxa"/>
            <w:vAlign w:val="center"/>
          </w:tcPr>
          <w:p w:rsidR="009C677F" w:rsidRDefault="00F85F20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  <w:r>
              <w:rPr>
                <w:rFonts w:ascii="DejaVu Serif" w:hAnsi="DejaVu Serif"/>
                <w:color w:val="000000"/>
                <w:sz w:val="20"/>
              </w:rPr>
              <w:t>Levy, Joseph</w:t>
            </w:r>
          </w:p>
        </w:tc>
        <w:tc>
          <w:tcPr>
            <w:tcW w:w="5224" w:type="dxa"/>
            <w:vAlign w:val="center"/>
          </w:tcPr>
          <w:p w:rsidR="009C677F" w:rsidRDefault="00F85F20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  <w:proofErr w:type="spellStart"/>
            <w:r>
              <w:rPr>
                <w:rFonts w:ascii="DejaVu Serif" w:hAnsi="DejaVu Serif"/>
                <w:color w:val="000000"/>
                <w:sz w:val="20"/>
              </w:rPr>
              <w:t>InterDigital</w:t>
            </w:r>
            <w:proofErr w:type="spellEnd"/>
            <w:r>
              <w:rPr>
                <w:rFonts w:ascii="DejaVu Serif" w:hAnsi="DejaVu Serif"/>
                <w:color w:val="000000"/>
                <w:sz w:val="20"/>
              </w:rPr>
              <w:t>, Inc.</w:t>
            </w:r>
          </w:p>
        </w:tc>
      </w:tr>
      <w:tr w:rsidR="009C677F">
        <w:trPr>
          <w:trHeight w:val="300"/>
        </w:trPr>
        <w:tc>
          <w:tcPr>
            <w:tcW w:w="3865" w:type="dxa"/>
            <w:vAlign w:val="center"/>
          </w:tcPr>
          <w:p w:rsidR="009C677F" w:rsidRDefault="00F85F20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  <w:proofErr w:type="spellStart"/>
            <w:r>
              <w:rPr>
                <w:rFonts w:ascii="DejaVu Serif" w:hAnsi="DejaVu Serif"/>
                <w:color w:val="000000"/>
                <w:sz w:val="20"/>
              </w:rPr>
              <w:t>Rosdahl</w:t>
            </w:r>
            <w:proofErr w:type="spellEnd"/>
            <w:r>
              <w:rPr>
                <w:rFonts w:ascii="DejaVu Serif" w:hAnsi="DejaVu Serif"/>
                <w:color w:val="000000"/>
                <w:sz w:val="20"/>
              </w:rPr>
              <w:t>, Jon</w:t>
            </w:r>
          </w:p>
        </w:tc>
        <w:tc>
          <w:tcPr>
            <w:tcW w:w="5224" w:type="dxa"/>
            <w:vAlign w:val="center"/>
          </w:tcPr>
          <w:p w:rsidR="009C677F" w:rsidRDefault="00F85F20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  <w:r>
              <w:rPr>
                <w:rFonts w:ascii="DejaVu Serif" w:hAnsi="DejaVu Serif"/>
                <w:color w:val="000000"/>
                <w:sz w:val="20"/>
              </w:rPr>
              <w:t>Qualcomm Technologies, Inc.</w:t>
            </w:r>
          </w:p>
        </w:tc>
      </w:tr>
      <w:tr w:rsidR="009C677F">
        <w:trPr>
          <w:trHeight w:val="300"/>
        </w:trPr>
        <w:tc>
          <w:tcPr>
            <w:tcW w:w="3865" w:type="dxa"/>
            <w:vAlign w:val="center"/>
          </w:tcPr>
          <w:p w:rsidR="009C677F" w:rsidRDefault="00F85F20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  <w:r>
              <w:rPr>
                <w:rFonts w:ascii="DejaVu Serif" w:hAnsi="DejaVu Serif"/>
                <w:color w:val="000000"/>
                <w:sz w:val="20"/>
              </w:rPr>
              <w:t>Stanley, Dorothy</w:t>
            </w:r>
          </w:p>
        </w:tc>
        <w:tc>
          <w:tcPr>
            <w:tcW w:w="5224" w:type="dxa"/>
            <w:vAlign w:val="center"/>
          </w:tcPr>
          <w:p w:rsidR="009C677F" w:rsidRDefault="00F85F20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  <w:r>
              <w:rPr>
                <w:rFonts w:ascii="DejaVu Serif" w:hAnsi="DejaVu Serif"/>
                <w:color w:val="000000"/>
                <w:sz w:val="20"/>
              </w:rPr>
              <w:t>Hewlett Packard Enterprise</w:t>
            </w:r>
          </w:p>
        </w:tc>
      </w:tr>
      <w:tr w:rsidR="009C677F">
        <w:trPr>
          <w:trHeight w:val="300"/>
        </w:trPr>
        <w:tc>
          <w:tcPr>
            <w:tcW w:w="3865" w:type="dxa"/>
            <w:vAlign w:val="center"/>
          </w:tcPr>
          <w:p w:rsidR="009C677F" w:rsidRDefault="00F85F20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  <w:r>
              <w:rPr>
                <w:rFonts w:ascii="DejaVu Serif" w:hAnsi="DejaVu Serif"/>
                <w:color w:val="000000"/>
                <w:sz w:val="20"/>
              </w:rPr>
              <w:t>Sun, Bo</w:t>
            </w:r>
          </w:p>
        </w:tc>
        <w:tc>
          <w:tcPr>
            <w:tcW w:w="5224" w:type="dxa"/>
            <w:vAlign w:val="center"/>
          </w:tcPr>
          <w:p w:rsidR="009C677F" w:rsidRDefault="00F85F20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  <w:r>
              <w:rPr>
                <w:rFonts w:ascii="DejaVu Serif" w:hAnsi="DejaVu Serif"/>
                <w:color w:val="000000"/>
                <w:sz w:val="20"/>
              </w:rPr>
              <w:t>ZTE Corpo</w:t>
            </w:r>
            <w:bookmarkStart w:id="10" w:name="_GoBack"/>
            <w:bookmarkEnd w:id="10"/>
            <w:r>
              <w:rPr>
                <w:rFonts w:ascii="DejaVu Serif" w:hAnsi="DejaVu Serif"/>
                <w:color w:val="000000"/>
                <w:sz w:val="20"/>
              </w:rPr>
              <w:t>ration</w:t>
            </w:r>
          </w:p>
        </w:tc>
      </w:tr>
      <w:tr w:rsidR="009C677F">
        <w:trPr>
          <w:trHeight w:val="300"/>
        </w:trPr>
        <w:tc>
          <w:tcPr>
            <w:tcW w:w="3865" w:type="dxa"/>
            <w:vAlign w:val="center"/>
          </w:tcPr>
          <w:p w:rsidR="009C677F" w:rsidRDefault="00F85F20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  <w:r>
              <w:rPr>
                <w:rFonts w:ascii="DejaVu Serif" w:hAnsi="DejaVu Serif"/>
                <w:color w:val="000000"/>
                <w:sz w:val="20"/>
              </w:rPr>
              <w:t>Wang, Hao</w:t>
            </w:r>
          </w:p>
        </w:tc>
        <w:tc>
          <w:tcPr>
            <w:tcW w:w="5224" w:type="dxa"/>
            <w:vAlign w:val="center"/>
          </w:tcPr>
          <w:p w:rsidR="009C677F" w:rsidRDefault="00FD6D81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  <w:r w:rsidRPr="00FD6D81">
              <w:rPr>
                <w:rFonts w:ascii="DejaVu Serif" w:hAnsi="DejaVu Serif" w:hint="eastAsia"/>
                <w:color w:val="000000"/>
                <w:sz w:val="20"/>
              </w:rPr>
              <w:t>Tencent</w:t>
            </w:r>
          </w:p>
        </w:tc>
      </w:tr>
      <w:tr w:rsidR="009C677F">
        <w:trPr>
          <w:trHeight w:val="300"/>
        </w:trPr>
        <w:tc>
          <w:tcPr>
            <w:tcW w:w="3865" w:type="dxa"/>
            <w:vAlign w:val="center"/>
          </w:tcPr>
          <w:p w:rsidR="009C677F" w:rsidRDefault="00F85F20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  <w:r>
              <w:rPr>
                <w:rFonts w:ascii="DejaVu Serif" w:hAnsi="DejaVu Serif"/>
                <w:color w:val="000000"/>
                <w:sz w:val="20"/>
              </w:rPr>
              <w:t>Maximilian Riegel</w:t>
            </w:r>
          </w:p>
        </w:tc>
        <w:tc>
          <w:tcPr>
            <w:tcW w:w="5224" w:type="dxa"/>
            <w:vAlign w:val="center"/>
          </w:tcPr>
          <w:p w:rsidR="009C677F" w:rsidRDefault="00F85F20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  <w:r>
              <w:rPr>
                <w:rFonts w:ascii="DejaVu Serif" w:hAnsi="DejaVu Serif"/>
                <w:color w:val="000000"/>
                <w:sz w:val="20"/>
              </w:rPr>
              <w:t>Nokia</w:t>
            </w:r>
          </w:p>
        </w:tc>
      </w:tr>
      <w:tr w:rsidR="009C677F">
        <w:trPr>
          <w:trHeight w:val="300"/>
        </w:trPr>
        <w:tc>
          <w:tcPr>
            <w:tcW w:w="3865" w:type="dxa"/>
            <w:vAlign w:val="center"/>
          </w:tcPr>
          <w:p w:rsidR="009C677F" w:rsidRDefault="009C677F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</w:p>
        </w:tc>
        <w:tc>
          <w:tcPr>
            <w:tcW w:w="5224" w:type="dxa"/>
            <w:vAlign w:val="center"/>
          </w:tcPr>
          <w:p w:rsidR="009C677F" w:rsidRDefault="009C677F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</w:p>
        </w:tc>
      </w:tr>
      <w:tr w:rsidR="009C677F">
        <w:trPr>
          <w:trHeight w:val="300"/>
        </w:trPr>
        <w:tc>
          <w:tcPr>
            <w:tcW w:w="3865" w:type="dxa"/>
            <w:vAlign w:val="center"/>
          </w:tcPr>
          <w:p w:rsidR="009C677F" w:rsidRDefault="009C677F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</w:p>
        </w:tc>
        <w:tc>
          <w:tcPr>
            <w:tcW w:w="5224" w:type="dxa"/>
            <w:vAlign w:val="center"/>
          </w:tcPr>
          <w:p w:rsidR="009C677F" w:rsidRDefault="009C677F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</w:p>
        </w:tc>
      </w:tr>
      <w:tr w:rsidR="009C677F">
        <w:trPr>
          <w:trHeight w:val="300"/>
        </w:trPr>
        <w:tc>
          <w:tcPr>
            <w:tcW w:w="3865" w:type="dxa"/>
            <w:vAlign w:val="center"/>
          </w:tcPr>
          <w:p w:rsidR="009C677F" w:rsidRDefault="009C677F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</w:p>
        </w:tc>
        <w:tc>
          <w:tcPr>
            <w:tcW w:w="5224" w:type="dxa"/>
            <w:vAlign w:val="center"/>
          </w:tcPr>
          <w:p w:rsidR="009C677F" w:rsidRDefault="009C677F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</w:p>
        </w:tc>
      </w:tr>
      <w:tr w:rsidR="009C677F">
        <w:trPr>
          <w:trHeight w:val="300"/>
        </w:trPr>
        <w:tc>
          <w:tcPr>
            <w:tcW w:w="3865" w:type="dxa"/>
            <w:vAlign w:val="center"/>
          </w:tcPr>
          <w:p w:rsidR="009C677F" w:rsidRDefault="009C677F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</w:p>
        </w:tc>
        <w:tc>
          <w:tcPr>
            <w:tcW w:w="5224" w:type="dxa"/>
            <w:vAlign w:val="center"/>
          </w:tcPr>
          <w:p w:rsidR="009C677F" w:rsidRDefault="009C677F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</w:p>
        </w:tc>
      </w:tr>
      <w:tr w:rsidR="009C677F">
        <w:trPr>
          <w:trHeight w:val="300"/>
        </w:trPr>
        <w:tc>
          <w:tcPr>
            <w:tcW w:w="3865" w:type="dxa"/>
            <w:vAlign w:val="center"/>
          </w:tcPr>
          <w:p w:rsidR="009C677F" w:rsidRDefault="009C677F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</w:p>
        </w:tc>
        <w:tc>
          <w:tcPr>
            <w:tcW w:w="5224" w:type="dxa"/>
            <w:vAlign w:val="center"/>
          </w:tcPr>
          <w:p w:rsidR="009C677F" w:rsidRDefault="009C677F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</w:p>
        </w:tc>
      </w:tr>
      <w:tr w:rsidR="009C677F">
        <w:trPr>
          <w:trHeight w:val="300"/>
        </w:trPr>
        <w:tc>
          <w:tcPr>
            <w:tcW w:w="3865" w:type="dxa"/>
            <w:vAlign w:val="center"/>
          </w:tcPr>
          <w:p w:rsidR="009C677F" w:rsidRDefault="009C677F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</w:p>
        </w:tc>
        <w:tc>
          <w:tcPr>
            <w:tcW w:w="5224" w:type="dxa"/>
            <w:vAlign w:val="center"/>
          </w:tcPr>
          <w:p w:rsidR="009C677F" w:rsidRDefault="009C677F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</w:p>
        </w:tc>
      </w:tr>
      <w:tr w:rsidR="009C677F">
        <w:trPr>
          <w:trHeight w:val="300"/>
        </w:trPr>
        <w:tc>
          <w:tcPr>
            <w:tcW w:w="3865" w:type="dxa"/>
            <w:vAlign w:val="center"/>
          </w:tcPr>
          <w:p w:rsidR="009C677F" w:rsidRDefault="009C677F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</w:p>
        </w:tc>
        <w:tc>
          <w:tcPr>
            <w:tcW w:w="5224" w:type="dxa"/>
            <w:vAlign w:val="center"/>
          </w:tcPr>
          <w:p w:rsidR="009C677F" w:rsidRDefault="009C677F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</w:p>
        </w:tc>
      </w:tr>
      <w:tr w:rsidR="009C677F">
        <w:trPr>
          <w:trHeight w:val="300"/>
        </w:trPr>
        <w:tc>
          <w:tcPr>
            <w:tcW w:w="3865" w:type="dxa"/>
            <w:vAlign w:val="center"/>
          </w:tcPr>
          <w:p w:rsidR="009C677F" w:rsidRDefault="009C677F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</w:p>
        </w:tc>
        <w:tc>
          <w:tcPr>
            <w:tcW w:w="5224" w:type="dxa"/>
            <w:vAlign w:val="center"/>
          </w:tcPr>
          <w:p w:rsidR="009C677F" w:rsidRDefault="009C677F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</w:p>
        </w:tc>
      </w:tr>
      <w:tr w:rsidR="009C677F">
        <w:trPr>
          <w:trHeight w:val="300"/>
        </w:trPr>
        <w:tc>
          <w:tcPr>
            <w:tcW w:w="3865" w:type="dxa"/>
            <w:vAlign w:val="center"/>
          </w:tcPr>
          <w:p w:rsidR="009C677F" w:rsidRDefault="009C677F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</w:p>
        </w:tc>
        <w:tc>
          <w:tcPr>
            <w:tcW w:w="5224" w:type="dxa"/>
            <w:vAlign w:val="center"/>
          </w:tcPr>
          <w:p w:rsidR="009C677F" w:rsidRDefault="009C677F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</w:p>
        </w:tc>
      </w:tr>
      <w:tr w:rsidR="009C677F">
        <w:trPr>
          <w:trHeight w:val="300"/>
        </w:trPr>
        <w:tc>
          <w:tcPr>
            <w:tcW w:w="3865" w:type="dxa"/>
            <w:vAlign w:val="center"/>
          </w:tcPr>
          <w:p w:rsidR="009C677F" w:rsidRDefault="009C677F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</w:p>
        </w:tc>
        <w:tc>
          <w:tcPr>
            <w:tcW w:w="5224" w:type="dxa"/>
            <w:vAlign w:val="center"/>
          </w:tcPr>
          <w:p w:rsidR="009C677F" w:rsidRDefault="009C677F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</w:p>
        </w:tc>
      </w:tr>
      <w:tr w:rsidR="009C677F">
        <w:trPr>
          <w:trHeight w:val="300"/>
        </w:trPr>
        <w:tc>
          <w:tcPr>
            <w:tcW w:w="3865" w:type="dxa"/>
            <w:vAlign w:val="center"/>
          </w:tcPr>
          <w:p w:rsidR="009C677F" w:rsidRDefault="009C677F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</w:p>
        </w:tc>
        <w:tc>
          <w:tcPr>
            <w:tcW w:w="5224" w:type="dxa"/>
            <w:vAlign w:val="center"/>
          </w:tcPr>
          <w:p w:rsidR="009C677F" w:rsidRDefault="009C677F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</w:p>
        </w:tc>
      </w:tr>
      <w:tr w:rsidR="009C677F">
        <w:trPr>
          <w:trHeight w:val="300"/>
        </w:trPr>
        <w:tc>
          <w:tcPr>
            <w:tcW w:w="3865" w:type="dxa"/>
            <w:vAlign w:val="center"/>
          </w:tcPr>
          <w:p w:rsidR="009C677F" w:rsidRDefault="009C677F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</w:p>
        </w:tc>
        <w:tc>
          <w:tcPr>
            <w:tcW w:w="5224" w:type="dxa"/>
            <w:vAlign w:val="center"/>
          </w:tcPr>
          <w:p w:rsidR="009C677F" w:rsidRDefault="009C677F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</w:p>
        </w:tc>
      </w:tr>
      <w:tr w:rsidR="009C677F">
        <w:trPr>
          <w:trHeight w:val="300"/>
        </w:trPr>
        <w:tc>
          <w:tcPr>
            <w:tcW w:w="3865" w:type="dxa"/>
            <w:vAlign w:val="center"/>
          </w:tcPr>
          <w:p w:rsidR="009C677F" w:rsidRDefault="009C677F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</w:p>
        </w:tc>
        <w:tc>
          <w:tcPr>
            <w:tcW w:w="5224" w:type="dxa"/>
            <w:vAlign w:val="center"/>
          </w:tcPr>
          <w:p w:rsidR="009C677F" w:rsidRDefault="009C677F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</w:p>
        </w:tc>
      </w:tr>
      <w:tr w:rsidR="009C677F">
        <w:trPr>
          <w:trHeight w:val="300"/>
        </w:trPr>
        <w:tc>
          <w:tcPr>
            <w:tcW w:w="3865" w:type="dxa"/>
            <w:vAlign w:val="center"/>
          </w:tcPr>
          <w:p w:rsidR="009C677F" w:rsidRDefault="009C677F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</w:p>
        </w:tc>
        <w:tc>
          <w:tcPr>
            <w:tcW w:w="5224" w:type="dxa"/>
            <w:vAlign w:val="center"/>
          </w:tcPr>
          <w:p w:rsidR="009C677F" w:rsidRDefault="009C677F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</w:p>
        </w:tc>
      </w:tr>
      <w:tr w:rsidR="009C677F">
        <w:trPr>
          <w:trHeight w:val="300"/>
        </w:trPr>
        <w:tc>
          <w:tcPr>
            <w:tcW w:w="3865" w:type="dxa"/>
            <w:vAlign w:val="center"/>
          </w:tcPr>
          <w:p w:rsidR="009C677F" w:rsidRDefault="009C677F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</w:p>
        </w:tc>
        <w:tc>
          <w:tcPr>
            <w:tcW w:w="5224" w:type="dxa"/>
            <w:vAlign w:val="center"/>
          </w:tcPr>
          <w:p w:rsidR="009C677F" w:rsidRDefault="009C677F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</w:p>
        </w:tc>
      </w:tr>
      <w:tr w:rsidR="009C677F">
        <w:trPr>
          <w:trHeight w:val="300"/>
        </w:trPr>
        <w:tc>
          <w:tcPr>
            <w:tcW w:w="3865" w:type="dxa"/>
            <w:vAlign w:val="center"/>
          </w:tcPr>
          <w:p w:rsidR="009C677F" w:rsidRDefault="009C677F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</w:p>
        </w:tc>
        <w:tc>
          <w:tcPr>
            <w:tcW w:w="5224" w:type="dxa"/>
            <w:vAlign w:val="center"/>
          </w:tcPr>
          <w:p w:rsidR="009C677F" w:rsidRDefault="009C677F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</w:p>
        </w:tc>
      </w:tr>
      <w:tr w:rsidR="009C677F">
        <w:trPr>
          <w:trHeight w:val="300"/>
        </w:trPr>
        <w:tc>
          <w:tcPr>
            <w:tcW w:w="3865" w:type="dxa"/>
            <w:vAlign w:val="center"/>
          </w:tcPr>
          <w:p w:rsidR="009C677F" w:rsidRDefault="009C677F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</w:p>
        </w:tc>
        <w:tc>
          <w:tcPr>
            <w:tcW w:w="5224" w:type="dxa"/>
            <w:vAlign w:val="center"/>
          </w:tcPr>
          <w:p w:rsidR="009C677F" w:rsidRDefault="009C677F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</w:p>
        </w:tc>
      </w:tr>
      <w:tr w:rsidR="009C677F">
        <w:trPr>
          <w:trHeight w:val="300"/>
        </w:trPr>
        <w:tc>
          <w:tcPr>
            <w:tcW w:w="3865" w:type="dxa"/>
            <w:vAlign w:val="center"/>
          </w:tcPr>
          <w:p w:rsidR="009C677F" w:rsidRDefault="009C677F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</w:p>
        </w:tc>
        <w:tc>
          <w:tcPr>
            <w:tcW w:w="5224" w:type="dxa"/>
            <w:vAlign w:val="center"/>
          </w:tcPr>
          <w:p w:rsidR="009C677F" w:rsidRDefault="009C677F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</w:p>
        </w:tc>
      </w:tr>
      <w:tr w:rsidR="009C677F">
        <w:trPr>
          <w:trHeight w:val="300"/>
        </w:trPr>
        <w:tc>
          <w:tcPr>
            <w:tcW w:w="3865" w:type="dxa"/>
            <w:vAlign w:val="center"/>
          </w:tcPr>
          <w:p w:rsidR="009C677F" w:rsidRDefault="009C677F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</w:p>
        </w:tc>
        <w:tc>
          <w:tcPr>
            <w:tcW w:w="5224" w:type="dxa"/>
            <w:vAlign w:val="center"/>
          </w:tcPr>
          <w:p w:rsidR="009C677F" w:rsidRDefault="009C677F">
            <w:pPr>
              <w:pStyle w:val="TableContents"/>
              <w:rPr>
                <w:rFonts w:ascii="DejaVu Serif" w:hAnsi="DejaVu Serif"/>
                <w:color w:val="000000"/>
                <w:sz w:val="20"/>
              </w:rPr>
            </w:pPr>
          </w:p>
        </w:tc>
      </w:tr>
    </w:tbl>
    <w:p w:rsidR="009C677F" w:rsidRDefault="009C677F">
      <w:pPr>
        <w:rPr>
          <w:rFonts w:ascii="DejaVu Serif" w:hAnsi="DejaVu Serif"/>
        </w:rPr>
      </w:pPr>
    </w:p>
    <w:p w:rsidR="009C677F" w:rsidRDefault="00F85F20">
      <w:pPr>
        <w:rPr>
          <w:rFonts w:ascii="DejaVu Serif" w:hAnsi="DejaVu Serif"/>
          <w:sz w:val="20"/>
        </w:rPr>
      </w:pPr>
      <w:r>
        <w:rPr>
          <w:rFonts w:ascii="DejaVu Serif" w:hAnsi="DejaVu Serif"/>
          <w:sz w:val="20"/>
        </w:rPr>
        <w:t>*did not indicate attendance via IMAT – though did attend/contribute to the teleconference.</w:t>
      </w:r>
    </w:p>
    <w:sectPr w:rsidR="009C677F">
      <w:headerReference w:type="default" r:id="rId16"/>
      <w:footerReference w:type="default" r:id="rId17"/>
      <w:pgSz w:w="12240" w:h="15840"/>
      <w:pgMar w:top="1080" w:right="1080" w:bottom="1080" w:left="1080" w:header="432" w:footer="432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506" w:rsidRDefault="00954506">
      <w:r>
        <w:separator/>
      </w:r>
    </w:p>
  </w:endnote>
  <w:endnote w:type="continuationSeparator" w:id="0">
    <w:p w:rsidR="00954506" w:rsidRDefault="0095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jaVu Serif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77F" w:rsidRDefault="00F85F20">
    <w:pPr>
      <w:pStyle w:val="ac"/>
      <w:tabs>
        <w:tab w:val="clear" w:pos="6480"/>
        <w:tab w:val="center" w:pos="4680"/>
        <w:tab w:val="right" w:pos="9360"/>
      </w:tabs>
    </w:pPr>
    <w:r>
      <w:fldChar w:fldCharType="begin"/>
    </w:r>
    <w:r>
      <w:instrText>SUBJECT</w:instrText>
    </w:r>
    <w:r>
      <w:fldChar w:fldCharType="separate"/>
    </w:r>
    <w:r>
      <w:t>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tab/>
    </w:r>
    <w:r w:rsidR="00DA7C62">
      <w:t>Harry Wang</w:t>
    </w:r>
    <w:r>
      <w:t xml:space="preserve"> (</w:t>
    </w:r>
    <w:r w:rsidR="00DA7C62">
      <w:t>Tencent</w:t>
    </w:r>
    <w:r>
      <w:t>)</w:t>
    </w:r>
  </w:p>
  <w:p w:rsidR="009C677F" w:rsidRDefault="009C67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506" w:rsidRDefault="00954506">
      <w:r>
        <w:separator/>
      </w:r>
    </w:p>
  </w:footnote>
  <w:footnote w:type="continuationSeparator" w:id="0">
    <w:p w:rsidR="00954506" w:rsidRDefault="00954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77F" w:rsidRDefault="00F85F20">
    <w:pPr>
      <w:pStyle w:val="ad"/>
      <w:tabs>
        <w:tab w:val="clear" w:pos="6480"/>
        <w:tab w:val="center" w:pos="4680"/>
        <w:tab w:val="right" w:pos="9360"/>
      </w:tabs>
    </w:pPr>
    <w:r>
      <w:fldChar w:fldCharType="begin"/>
    </w:r>
    <w:r>
      <w:instrText>KEYWORDS</w:instrText>
    </w:r>
    <w:r>
      <w:fldChar w:fldCharType="separate"/>
    </w:r>
    <w:r>
      <w:t>Ju</w:t>
    </w:r>
    <w:r w:rsidR="00473004">
      <w:rPr>
        <w:rFonts w:ascii="等线" w:eastAsia="等线" w:hAnsi="等线" w:hint="eastAsia"/>
        <w:lang w:eastAsia="zh-CN"/>
      </w:rPr>
      <w:t>ly</w:t>
    </w:r>
    <w:r>
      <w:t>, 2020</w:t>
    </w:r>
    <w:r>
      <w:fldChar w:fldCharType="end"/>
    </w:r>
    <w:r w:rsidR="00D51577">
      <w:ptab w:relativeTo="margin" w:alignment="right" w:leader="none"/>
    </w:r>
    <w:r>
      <w:t>doc.: IEEE 802.11-20/</w:t>
    </w:r>
    <w:r w:rsidR="00473004">
      <w:t>1016</w:t>
    </w:r>
    <w:r>
      <w:t>r</w:t>
    </w:r>
    <w:r w:rsidR="00473004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340"/>
    <w:multiLevelType w:val="hybridMultilevel"/>
    <w:tmpl w:val="98D6E822"/>
    <w:lvl w:ilvl="0" w:tplc="1C60E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A9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CE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EA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58B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26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AA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8A0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1A6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bordersDoNotSurroundHeader/>
  <w:bordersDoNotSurroundFooter/>
  <w:proofState w:spelling="clean" w:grammar="clean"/>
  <w:defaultTabStop w:val="720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7F"/>
    <w:rsid w:val="000018B5"/>
    <w:rsid w:val="00155F53"/>
    <w:rsid w:val="001837E9"/>
    <w:rsid w:val="002F0216"/>
    <w:rsid w:val="00345E5A"/>
    <w:rsid w:val="003A3E46"/>
    <w:rsid w:val="00451C19"/>
    <w:rsid w:val="00473004"/>
    <w:rsid w:val="005517D1"/>
    <w:rsid w:val="005E5804"/>
    <w:rsid w:val="00651650"/>
    <w:rsid w:val="00661F19"/>
    <w:rsid w:val="007B36E2"/>
    <w:rsid w:val="00954506"/>
    <w:rsid w:val="009C677F"/>
    <w:rsid w:val="009F5A3E"/>
    <w:rsid w:val="009F67AF"/>
    <w:rsid w:val="00A303BE"/>
    <w:rsid w:val="00A42027"/>
    <w:rsid w:val="00B634E9"/>
    <w:rsid w:val="00B73C3A"/>
    <w:rsid w:val="00C204D3"/>
    <w:rsid w:val="00C85CBD"/>
    <w:rsid w:val="00CB4D2C"/>
    <w:rsid w:val="00D51577"/>
    <w:rsid w:val="00DA7C62"/>
    <w:rsid w:val="00F85F20"/>
    <w:rsid w:val="00FD1C78"/>
    <w:rsid w:val="00F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1A20F"/>
  <w15:docId w15:val="{C909406D-3A04-428B-B999-2E582349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305"/>
    <w:rPr>
      <w:rFonts w:eastAsia="Times New Roman"/>
      <w:sz w:val="22"/>
      <w:lang w:val="en-GB"/>
    </w:rPr>
  </w:style>
  <w:style w:type="paragraph" w:styleId="1">
    <w:name w:val="heading 1"/>
    <w:basedOn w:val="a"/>
    <w:next w:val="a"/>
    <w:link w:val="10"/>
    <w:qFormat/>
    <w:rsid w:val="00A2030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A20305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10">
    <w:name w:val="标题 1 字符"/>
    <w:basedOn w:val="a0"/>
    <w:link w:val="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a4">
    <w:name w:val="正文文本 字符"/>
    <w:basedOn w:val="a0"/>
    <w:link w:val="a5"/>
    <w:qFormat/>
    <w:rsid w:val="0022759A"/>
  </w:style>
  <w:style w:type="character" w:styleId="a6">
    <w:name w:val="Unresolved Mention"/>
    <w:basedOn w:val="a0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a7">
    <w:name w:val="FollowedHyperlink"/>
    <w:basedOn w:val="a0"/>
    <w:rsid w:val="00645581"/>
    <w:rPr>
      <w:color w:val="954F72" w:themeColor="followedHyperlink"/>
      <w:u w:val="single"/>
    </w:rPr>
  </w:style>
  <w:style w:type="character" w:styleId="HTML">
    <w:name w:val="HTML Cite"/>
    <w:basedOn w:val="a0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character" w:customStyle="1" w:styleId="a8">
    <w:name w:val="批注框文本 字符"/>
    <w:basedOn w:val="a0"/>
    <w:link w:val="a9"/>
    <w:semiHidden/>
    <w:qFormat/>
    <w:rsid w:val="00A20305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a5">
    <w:name w:val="Body Text"/>
    <w:basedOn w:val="a"/>
    <w:link w:val="a4"/>
    <w:unhideWhenUsed/>
    <w:rsid w:val="00A20305"/>
    <w:pPr>
      <w:spacing w:after="120"/>
    </w:pPr>
    <w:rPr>
      <w:sz w:val="20"/>
      <w:lang w:val="en-US"/>
    </w:rPr>
  </w:style>
  <w:style w:type="paragraph" w:styleId="aa">
    <w:name w:val="List"/>
    <w:basedOn w:val="a5"/>
    <w:rPr>
      <w:rFonts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a"/>
    <w:qFormat/>
  </w:style>
  <w:style w:type="paragraph" w:styleId="ac">
    <w:name w:val="footer"/>
    <w:basedOn w:val="a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ad">
    <w:name w:val="header"/>
    <w:basedOn w:val="a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A20305"/>
    <w:pPr>
      <w:spacing w:after="240"/>
      <w:ind w:left="720" w:right="720"/>
    </w:pPr>
  </w:style>
  <w:style w:type="paragraph" w:customStyle="1" w:styleId="T3">
    <w:name w:val="T3"/>
    <w:basedOn w:val="T1"/>
    <w:qFormat/>
    <w:rsid w:val="00A20305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e">
    <w:name w:val="Body Text Indent"/>
    <w:basedOn w:val="a"/>
    <w:pPr>
      <w:ind w:left="720" w:hanging="720"/>
    </w:pPr>
  </w:style>
  <w:style w:type="paragraph" w:styleId="TOC">
    <w:name w:val="TOC Heading"/>
    <w:basedOn w:val="1"/>
    <w:next w:val="a"/>
    <w:uiPriority w:val="39"/>
    <w:unhideWhenUsed/>
    <w:qFormat/>
    <w:rsid w:val="00A20305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  <w:lang w:val="en-US"/>
    </w:rPr>
  </w:style>
  <w:style w:type="paragraph" w:styleId="TOC1">
    <w:name w:val="toc 1"/>
    <w:basedOn w:val="a"/>
    <w:next w:val="a"/>
    <w:autoRedefine/>
    <w:uiPriority w:val="39"/>
    <w:rsid w:val="00A20305"/>
    <w:pPr>
      <w:spacing w:after="100"/>
    </w:pPr>
  </w:style>
  <w:style w:type="paragraph" w:styleId="TOC2">
    <w:name w:val="toc 2"/>
    <w:basedOn w:val="a"/>
    <w:next w:val="a"/>
    <w:autoRedefine/>
    <w:uiPriority w:val="39"/>
    <w:rsid w:val="00A20305"/>
    <w:pPr>
      <w:spacing w:after="100"/>
      <w:ind w:left="220"/>
    </w:pPr>
  </w:style>
  <w:style w:type="paragraph" w:styleId="af">
    <w:name w:val="List Paragraph"/>
    <w:basedOn w:val="a"/>
    <w:uiPriority w:val="34"/>
    <w:qFormat/>
    <w:rsid w:val="00A20305"/>
    <w:pPr>
      <w:ind w:left="720"/>
      <w:contextualSpacing/>
    </w:pPr>
    <w:rPr>
      <w:sz w:val="24"/>
      <w:szCs w:val="24"/>
      <w:lang w:val="en-US"/>
    </w:rPr>
  </w:style>
  <w:style w:type="paragraph" w:styleId="af0">
    <w:name w:val="Normal (Web)"/>
    <w:basedOn w:val="a"/>
    <w:uiPriority w:val="99"/>
    <w:unhideWhenUsed/>
    <w:qFormat/>
    <w:rsid w:val="007630CF"/>
    <w:pPr>
      <w:spacing w:beforeAutospacing="1" w:afterAutospacing="1"/>
    </w:pPr>
    <w:rPr>
      <w:sz w:val="24"/>
      <w:szCs w:val="24"/>
      <w:lang w:val="en-US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rsid w:val="00A20305"/>
    <w:pPr>
      <w:jc w:val="center"/>
    </w:pPr>
    <w:rPr>
      <w:b/>
      <w:bCs/>
    </w:rPr>
  </w:style>
  <w:style w:type="paragraph" w:customStyle="1" w:styleId="PreformattedText">
    <w:name w:val="Preformatted Text"/>
    <w:basedOn w:val="a"/>
    <w:qFormat/>
    <w:rsid w:val="00A20305"/>
    <w:rPr>
      <w:rFonts w:ascii="Liberation Mono" w:eastAsia="Liberation Mono" w:hAnsi="Liberation Mono" w:cs="Liberation Mono"/>
      <w:sz w:val="20"/>
    </w:rPr>
  </w:style>
  <w:style w:type="paragraph" w:styleId="a9">
    <w:name w:val="Balloon Text"/>
    <w:basedOn w:val="a"/>
    <w:link w:val="a8"/>
    <w:semiHidden/>
    <w:unhideWhenUsed/>
    <w:qFormat/>
    <w:rsid w:val="00A20305"/>
    <w:rPr>
      <w:rFonts w:ascii="Segoe UI" w:hAnsi="Segoe UI" w:cs="Segoe UI"/>
      <w:sz w:val="18"/>
      <w:szCs w:val="18"/>
    </w:rPr>
  </w:style>
  <w:style w:type="paragraph" w:styleId="af1">
    <w:name w:val="Revision"/>
    <w:uiPriority w:val="99"/>
    <w:semiHidden/>
    <w:qFormat/>
    <w:rsid w:val="00A20305"/>
    <w:pPr>
      <w:suppressAutoHyphens w:val="0"/>
    </w:pPr>
    <w:rPr>
      <w:rFonts w:eastAsia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/dcn/20/1-20-0043-00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ntor.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0/11-20-0983-01-AANI-aani-sc-teleconference-agenda-7-july-2020.pptx" TargetMode="External"/><Relationship Id="rId5" Type="http://schemas.openxmlformats.org/officeDocument/2006/relationships/styles" Target="styles.xml"/><Relationship Id="rId15" Type="http://schemas.openxmlformats.org/officeDocument/2006/relationships/hyperlink" Target="https://mentor.ieee.org/802.1/dcn/20/1-20-0043-00pdf" TargetMode="External"/><Relationship Id="rId10" Type="http://schemas.openxmlformats.org/officeDocument/2006/relationships/hyperlink" Target="mailto:harryhwang@tencent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ntor.ieee.org/802.1/dcn/20/1-20-0043-00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9F1101-D7A2-4695-A3AC-109AE2D18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A1AC0A-0F64-42AA-BDD3-72614CC8E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DAC51-D413-4B4A-9BCE-93CEEAB18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</Pages>
  <Words>645</Words>
  <Characters>3683</Characters>
  <Application>Microsoft Office Word</Application>
  <DocSecurity>0</DocSecurity>
  <Lines>30</Lines>
  <Paragraphs>8</Paragraphs>
  <ScaleCrop>false</ScaleCrop>
  <Company>InterDigital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802.11-20/0873r0</dc:title>
  <dc:subject>Minutes</dc:subject>
  <dc:creator>Levy, Joseph</dc:creator>
  <cp:keywords>June 2020</cp:keywords>
  <dc:description>Joseph Levy (InterDigital)</dc:description>
  <cp:lastModifiedBy>harryhwang(王昊)</cp:lastModifiedBy>
  <cp:revision>18</cp:revision>
  <cp:lastPrinted>1900-01-01T05:00:00Z</cp:lastPrinted>
  <dcterms:created xsi:type="dcterms:W3CDTF">2020-07-07T12:34:00Z</dcterms:created>
  <dcterms:modified xsi:type="dcterms:W3CDTF">2020-07-13T02:34:00Z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