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502655">
            <w:pPr>
              <w:pStyle w:val="T2"/>
            </w:pPr>
            <w:r>
              <w:t>WG11 2020 July Plenary Details</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502655">
            <w:pPr>
              <w:pStyle w:val="T2"/>
              <w:ind w:left="0"/>
              <w:rPr>
                <w:sz w:val="20"/>
              </w:rPr>
            </w:pPr>
            <w:r>
              <w:rPr>
                <w:sz w:val="20"/>
              </w:rPr>
              <w:t>Date:</w:t>
            </w:r>
            <w:r>
              <w:rPr>
                <w:b w:val="0"/>
                <w:sz w:val="20"/>
              </w:rPr>
              <w:t xml:space="preserve">  </w:t>
            </w:r>
            <w:r w:rsidR="00502655">
              <w:rPr>
                <w:b w:val="0"/>
                <w:sz w:val="20"/>
              </w:rPr>
              <w:t>2020-06-2</w:t>
            </w:r>
            <w:r w:rsidR="00383D5F">
              <w:rPr>
                <w:b w:val="0"/>
                <w:sz w:val="20"/>
              </w:rPr>
              <w:t>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502655">
            <w:pPr>
              <w:pStyle w:val="T2"/>
              <w:spacing w:after="0"/>
              <w:ind w:left="0" w:right="0"/>
              <w:rPr>
                <w:b w:val="0"/>
                <w:sz w:val="20"/>
              </w:rPr>
            </w:pPr>
            <w:r>
              <w:rPr>
                <w:b w:val="0"/>
                <w:sz w:val="20"/>
              </w:rPr>
              <w:t>Dorothy Stanley</w:t>
            </w:r>
          </w:p>
        </w:tc>
        <w:tc>
          <w:tcPr>
            <w:tcW w:w="2064" w:type="dxa"/>
            <w:vAlign w:val="center"/>
          </w:tcPr>
          <w:p w:rsidR="00CA09B2" w:rsidRDefault="00502655">
            <w:pPr>
              <w:pStyle w:val="T2"/>
              <w:spacing w:after="0"/>
              <w:ind w:left="0" w:right="0"/>
              <w:rPr>
                <w:b w:val="0"/>
                <w:sz w:val="20"/>
              </w:rPr>
            </w:pPr>
            <w:r>
              <w:rPr>
                <w:b w:val="0"/>
                <w:sz w:val="20"/>
              </w:rPr>
              <w:t>HP Enterprise</w:t>
            </w:r>
          </w:p>
        </w:tc>
        <w:tc>
          <w:tcPr>
            <w:tcW w:w="2814" w:type="dxa"/>
            <w:vAlign w:val="center"/>
          </w:tcPr>
          <w:p w:rsidR="00CA09B2" w:rsidRDefault="00502655">
            <w:pPr>
              <w:pStyle w:val="T2"/>
              <w:spacing w:after="0"/>
              <w:ind w:left="0" w:right="0"/>
              <w:rPr>
                <w:b w:val="0"/>
                <w:sz w:val="20"/>
              </w:rPr>
            </w:pPr>
            <w:r>
              <w:rPr>
                <w:b w:val="0"/>
                <w:sz w:val="20"/>
              </w:rPr>
              <w:t>3333 Scott Blvd</w:t>
            </w:r>
          </w:p>
          <w:p w:rsidR="00502655" w:rsidRDefault="00502655">
            <w:pPr>
              <w:pStyle w:val="T2"/>
              <w:spacing w:after="0"/>
              <w:ind w:left="0" w:right="0"/>
              <w:rPr>
                <w:b w:val="0"/>
                <w:sz w:val="20"/>
              </w:rPr>
            </w:pPr>
            <w:r>
              <w:rPr>
                <w:b w:val="0"/>
                <w:sz w:val="20"/>
              </w:rPr>
              <w:t>Santa Clara, CA 95054</w:t>
            </w:r>
          </w:p>
        </w:tc>
        <w:tc>
          <w:tcPr>
            <w:tcW w:w="1715" w:type="dxa"/>
            <w:vAlign w:val="center"/>
          </w:tcPr>
          <w:p w:rsidR="00CA09B2" w:rsidRDefault="00502655">
            <w:pPr>
              <w:pStyle w:val="T2"/>
              <w:spacing w:after="0"/>
              <w:ind w:left="0" w:right="0"/>
              <w:rPr>
                <w:b w:val="0"/>
                <w:sz w:val="20"/>
              </w:rPr>
            </w:pPr>
            <w:r>
              <w:rPr>
                <w:b w:val="0"/>
                <w:sz w:val="20"/>
              </w:rPr>
              <w:t>+1 630-363-1389</w:t>
            </w:r>
          </w:p>
        </w:tc>
        <w:tc>
          <w:tcPr>
            <w:tcW w:w="1647" w:type="dxa"/>
            <w:vAlign w:val="center"/>
          </w:tcPr>
          <w:p w:rsidR="00CA09B2" w:rsidRDefault="00502655">
            <w:pPr>
              <w:pStyle w:val="T2"/>
              <w:spacing w:after="0"/>
              <w:ind w:left="0" w:right="0"/>
              <w:rPr>
                <w:b w:val="0"/>
                <w:sz w:val="16"/>
              </w:rPr>
            </w:pPr>
            <w:hyperlink r:id="rId7" w:history="1">
              <w:r w:rsidRPr="00630E6F">
                <w:rPr>
                  <w:rStyle w:val="Hyperlink"/>
                  <w:b w:val="0"/>
                  <w:sz w:val="16"/>
                </w:rPr>
                <w:t>dstanley@ieee.org</w:t>
              </w:r>
            </w:hyperlink>
            <w:r>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F452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02655">
                            <w:pPr>
                              <w:jc w:val="both"/>
                            </w:pPr>
                            <w:r>
                              <w:t xml:space="preserve">This document contains details related to the WG11 July Plenary meeting, including </w:t>
                            </w:r>
                            <w:r w:rsidR="00383D5F">
                              <w:t xml:space="preserve">attendance credit and </w:t>
                            </w:r>
                            <w:r w:rsidR="00A234DE">
                              <w:t>voting.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02655">
                      <w:pPr>
                        <w:jc w:val="both"/>
                      </w:pPr>
                      <w:r>
                        <w:t xml:space="preserve">This document contains details related to the WG11 July Plenary meeting, including </w:t>
                      </w:r>
                      <w:r w:rsidR="00383D5F">
                        <w:t xml:space="preserve">attendance credit and </w:t>
                      </w:r>
                      <w:r w:rsidR="00A234DE">
                        <w:t>voting.</w:t>
                      </w:r>
                    </w:p>
                  </w:txbxContent>
                </v:textbox>
              </v:shape>
            </w:pict>
          </mc:Fallback>
        </mc:AlternateContent>
      </w:r>
    </w:p>
    <w:p w:rsidR="00CA09B2" w:rsidRDefault="00CA09B2" w:rsidP="00502655">
      <w:r>
        <w:br w:type="page"/>
      </w:r>
    </w:p>
    <w:p w:rsidR="00CA09B2" w:rsidRDefault="00CA09B2"/>
    <w:p w:rsidR="00CA09B2" w:rsidRDefault="004F452C" w:rsidP="00502655">
      <w:pPr>
        <w:pStyle w:val="Heading1"/>
      </w:pPr>
      <w:r>
        <w:t xml:space="preserve">2020 </w:t>
      </w:r>
      <w:r w:rsidR="00502655">
        <w:t xml:space="preserve">July </w:t>
      </w:r>
      <w:r w:rsidR="000A3232">
        <w:t xml:space="preserve">IEEE 802.11 Working Group </w:t>
      </w:r>
      <w:r w:rsidR="00502655">
        <w:t xml:space="preserve">Plenary </w:t>
      </w:r>
      <w:r w:rsidR="000A3232">
        <w:t>session</w:t>
      </w:r>
    </w:p>
    <w:p w:rsidR="00502655" w:rsidRDefault="00502655" w:rsidP="00502655"/>
    <w:p w:rsidR="00502655" w:rsidRDefault="00502655" w:rsidP="00502655">
      <w:r>
        <w:t xml:space="preserve">The WG11 July plenary is </w:t>
      </w:r>
      <w:r w:rsidR="00650954">
        <w:t>being held electronically, via teleconference due to COVID-19 travel restrictions and related concerns.</w:t>
      </w:r>
    </w:p>
    <w:p w:rsidR="004F452C" w:rsidRDefault="004F452C" w:rsidP="00502655"/>
    <w:p w:rsidR="004F452C" w:rsidRDefault="004F452C" w:rsidP="00502655">
      <w:r>
        <w:t>No advance registration or registration fee is required.</w:t>
      </w:r>
    </w:p>
    <w:p w:rsidR="00650954" w:rsidRDefault="00650954" w:rsidP="00502655"/>
    <w:p w:rsidR="00650954" w:rsidRDefault="00650954" w:rsidP="00502655">
      <w:r>
        <w:t>Opening Plenary:</w:t>
      </w:r>
      <w:r w:rsidR="00591C8E">
        <w:t xml:space="preserve"> Monday 2020-07-13 9am</w:t>
      </w:r>
      <w:r w:rsidR="00591C8E">
        <w:t xml:space="preserve"> – </w:t>
      </w:r>
      <w:r w:rsidR="00591C8E">
        <w:t>11am Eastern</w:t>
      </w:r>
    </w:p>
    <w:p w:rsidR="00650954" w:rsidRDefault="00650954" w:rsidP="00502655">
      <w:r>
        <w:t>Closing Plenary:</w:t>
      </w:r>
      <w:r w:rsidR="00591C8E">
        <w:t xml:space="preserve"> Thursday 2020-07-16 9am – 11am Eastern</w:t>
      </w:r>
    </w:p>
    <w:p w:rsidR="00650954" w:rsidRDefault="00650954" w:rsidP="00502655"/>
    <w:p w:rsidR="00650954" w:rsidRDefault="00650954" w:rsidP="00502655">
      <w:r>
        <w:t>Documents:</w:t>
      </w:r>
    </w:p>
    <w:p w:rsidR="00650954" w:rsidRDefault="00650954" w:rsidP="00502655"/>
    <w:p w:rsidR="00650954" w:rsidRDefault="00650954" w:rsidP="00502655">
      <w:r>
        <w:t>WG11 agenda:</w:t>
      </w:r>
      <w:r w:rsidR="00A234DE">
        <w:t xml:space="preserve"> </w:t>
      </w:r>
      <w:hyperlink r:id="rId8" w:history="1">
        <w:r w:rsidR="00A234DE" w:rsidRPr="00630E6F">
          <w:rPr>
            <w:rStyle w:val="Hyperlink"/>
          </w:rPr>
          <w:t>https://mentor.ieee.org/802.11/dcn/11-20-0868</w:t>
        </w:r>
      </w:hyperlink>
      <w:r w:rsidR="00A234DE">
        <w:t xml:space="preserve"> </w:t>
      </w:r>
    </w:p>
    <w:p w:rsidR="00650954" w:rsidRDefault="00650954" w:rsidP="00502655"/>
    <w:p w:rsidR="004F452C" w:rsidRDefault="004F452C" w:rsidP="00502655"/>
    <w:p w:rsidR="004F452C" w:rsidRDefault="00A234DE" w:rsidP="00502655">
      <w:r>
        <w:t>WG11 operations manual</w:t>
      </w:r>
      <w:r w:rsidR="004F452C">
        <w:t xml:space="preserve">: </w:t>
      </w:r>
      <w:hyperlink r:id="rId9" w:history="1">
        <w:r w:rsidRPr="00630E6F">
          <w:rPr>
            <w:rStyle w:val="Hyperlink"/>
          </w:rPr>
          <w:t>https://mentor.ieee.org/802.11/dcn/14/11-14-0629</w:t>
        </w:r>
      </w:hyperlink>
      <w:r>
        <w:t xml:space="preserve"> </w:t>
      </w:r>
    </w:p>
    <w:p w:rsidR="00650954" w:rsidRPr="00502655" w:rsidRDefault="00650954" w:rsidP="00502655"/>
    <w:p w:rsidR="00502655" w:rsidRDefault="00502655" w:rsidP="00502655">
      <w:pPr>
        <w:pStyle w:val="Heading1"/>
      </w:pPr>
      <w:r>
        <w:t>Voting Rights</w:t>
      </w:r>
      <w:r w:rsidR="00C6657E" w:rsidRPr="00C6657E">
        <w:t xml:space="preserve"> </w:t>
      </w:r>
      <w:r w:rsidR="00C6657E">
        <w:t>and</w:t>
      </w:r>
      <w:r w:rsidR="00C6657E">
        <w:t xml:space="preserve"> </w:t>
      </w:r>
      <w:r w:rsidR="00C6657E">
        <w:t xml:space="preserve">Attendance Recording </w:t>
      </w:r>
    </w:p>
    <w:p w:rsidR="00502655" w:rsidRDefault="00502655" w:rsidP="00502655"/>
    <w:p w:rsidR="00502655" w:rsidRDefault="00650954" w:rsidP="00502655">
      <w:r>
        <w:t>Attendance at the WG11 plenary will count towards earning/maintaining or losing voting rights.</w:t>
      </w:r>
    </w:p>
    <w:p w:rsidR="00C6657E" w:rsidRDefault="00C6657E" w:rsidP="00502655"/>
    <w:p w:rsidR="000A3232" w:rsidRPr="000A3232" w:rsidRDefault="00650954" w:rsidP="000A3232">
      <w:r>
        <w:t xml:space="preserve">Attendance will be recorded in IMAT, see </w:t>
      </w:r>
      <w:hyperlink r:id="rId10" w:history="1">
        <w:r w:rsidRPr="00630E6F">
          <w:rPr>
            <w:rStyle w:val="Hyperlink"/>
          </w:rPr>
          <w:t>https://imat.ieee.org/attendance</w:t>
        </w:r>
      </w:hyperlink>
      <w:r>
        <w:t xml:space="preserve"> . As at an in-person session, attendance at a minimum number of meetings during the plenary is required for attendance credit at the session.</w:t>
      </w:r>
      <w:r w:rsidR="000A3232">
        <w:t xml:space="preserve"> Attendance at 802.11 teleconferences, which are held </w:t>
      </w:r>
      <w:proofErr w:type="gramStart"/>
      <w:r w:rsidR="000A3232">
        <w:t xml:space="preserve">between </w:t>
      </w:r>
      <w:r w:rsidR="000A3232">
        <w:t>Monday July 13</w:t>
      </w:r>
      <w:r w:rsidR="00383D5F">
        <w:t>, 2020</w:t>
      </w:r>
      <w:r w:rsidR="000A3232">
        <w:t xml:space="preserve"> 9</w:t>
      </w:r>
      <w:proofErr w:type="gramEnd"/>
      <w:r w:rsidR="000A3232">
        <w:t>am Eastern and Thursday July 16</w:t>
      </w:r>
      <w:r w:rsidR="00383D5F">
        <w:t>, 2020</w:t>
      </w:r>
      <w:r w:rsidR="000A3232">
        <w:t xml:space="preserve"> at 11am Eastern count towards</w:t>
      </w:r>
      <w:r w:rsidR="000A3232">
        <w:t xml:space="preserve"> attendance credit for the 2020 July IEEE 802.11 Electronic Plenary</w:t>
      </w:r>
      <w:r w:rsidR="000A3232">
        <w:t xml:space="preserve"> session</w:t>
      </w:r>
      <w:r w:rsidR="000A3232">
        <w:t>.</w:t>
      </w:r>
    </w:p>
    <w:p w:rsidR="00650954" w:rsidRDefault="00650954" w:rsidP="00502655"/>
    <w:p w:rsidR="00591C8E" w:rsidRDefault="00591C8E" w:rsidP="00502655">
      <w:r>
        <w:t>The agenda graphic is included in the agenda document, see</w:t>
      </w:r>
      <w:r w:rsidR="00C6657E">
        <w:t xml:space="preserve"> </w:t>
      </w:r>
      <w:hyperlink r:id="rId11" w:history="1">
        <w:r w:rsidR="00A234DE" w:rsidRPr="00630E6F">
          <w:rPr>
            <w:rStyle w:val="Hyperlink"/>
          </w:rPr>
          <w:t>https://mentor.ieee.org/802.11/dcn/11-20-0868</w:t>
        </w:r>
      </w:hyperlink>
      <w:r w:rsidR="00A234DE">
        <w:t xml:space="preserve"> . </w:t>
      </w:r>
    </w:p>
    <w:p w:rsidR="00502655" w:rsidRDefault="00502655" w:rsidP="00502655"/>
    <w:p w:rsidR="00CA09B2" w:rsidRDefault="00C6657E" w:rsidP="00C6657E">
      <w:pPr>
        <w:pStyle w:val="Heading1"/>
      </w:pPr>
      <w:r>
        <w:t>Motion mechanics</w:t>
      </w:r>
    </w:p>
    <w:p w:rsidR="00C6657E" w:rsidRDefault="00C6657E" w:rsidP="00C6657E"/>
    <w:p w:rsidR="00C6657E" w:rsidRDefault="00C6657E" w:rsidP="00C6657E">
      <w:r>
        <w:t xml:space="preserve">Motions will be either </w:t>
      </w:r>
      <w:r w:rsidR="00A234DE">
        <w:t>(a) by</w:t>
      </w:r>
      <w:r>
        <w:t xml:space="preserve"> unanimous consent or </w:t>
      </w:r>
      <w:r w:rsidR="00A234DE">
        <w:t xml:space="preserve">(b) </w:t>
      </w:r>
      <w:r>
        <w:t xml:space="preserve">conducted using the </w:t>
      </w:r>
      <w:proofErr w:type="spellStart"/>
      <w:r>
        <w:t>Webex</w:t>
      </w:r>
      <w:proofErr w:type="spellEnd"/>
      <w:r>
        <w:t xml:space="preserve"> Polling mechanism. See </w:t>
      </w:r>
      <w:hyperlink r:id="rId12" w:history="1">
        <w:r w:rsidRPr="00630E6F">
          <w:rPr>
            <w:rStyle w:val="Hyperlink"/>
          </w:rPr>
          <w:t>https://www.cisco.com/c/en/us/td/docs/collaboration/CWMS/2_0/User_Guide/User_Guide_chapter_01010.pdf</w:t>
        </w:r>
      </w:hyperlink>
      <w:r>
        <w:t xml:space="preserve"> . </w:t>
      </w:r>
    </w:p>
    <w:p w:rsidR="00C6657E" w:rsidRDefault="00C6657E" w:rsidP="00C6657E"/>
    <w:p w:rsidR="00C6657E" w:rsidRDefault="00FA18B6" w:rsidP="00C6657E">
      <w:r>
        <w:t>Motion p</w:t>
      </w:r>
      <w:r w:rsidR="00A234DE">
        <w:t>oll results during the teleconference</w:t>
      </w:r>
      <w:r w:rsidR="00C6657E">
        <w:t xml:space="preserve"> are preliminary, and will be finalized after validating that only voting members submitted votes.</w:t>
      </w:r>
    </w:p>
    <w:p w:rsidR="00C6657E" w:rsidRDefault="00C6657E" w:rsidP="00C6657E"/>
    <w:p w:rsidR="00C6657E" w:rsidRDefault="00C6657E" w:rsidP="00C6657E">
      <w:r>
        <w:t>At the CAC meeting on Wednesday</w:t>
      </w:r>
      <w:r w:rsidR="00A234DE">
        <w:t xml:space="preserve"> 2020-07-15 Noon Eastern</w:t>
      </w:r>
      <w:r>
        <w:t xml:space="preserve">, prepared motions will be reviewed and </w:t>
      </w:r>
      <w:r w:rsidR="00A234DE">
        <w:t xml:space="preserve">the corresponding </w:t>
      </w:r>
      <w:r>
        <w:t>polls prepared.</w:t>
      </w:r>
    </w:p>
    <w:p w:rsidR="00383D5F" w:rsidRDefault="00383D5F" w:rsidP="00650954">
      <w:pPr>
        <w:pStyle w:val="Heading1"/>
      </w:pPr>
    </w:p>
    <w:p w:rsidR="00CA09B2" w:rsidRDefault="00650954" w:rsidP="00650954">
      <w:pPr>
        <w:pStyle w:val="Heading1"/>
      </w:pPr>
      <w:bookmarkStart w:id="0" w:name="_GoBack"/>
      <w:bookmarkEnd w:id="0"/>
      <w:r>
        <w:t>WG Officer Elections</w:t>
      </w:r>
    </w:p>
    <w:p w:rsidR="00650954" w:rsidRDefault="00650954" w:rsidP="00650954"/>
    <w:p w:rsidR="00650954" w:rsidRDefault="00650954" w:rsidP="00650954">
      <w:r>
        <w:t>Typically, WG officer elections are held at the March Plenary of even number years. The March WG11 Plenary was cancelled. Officer elections will be held at this July meeting.  The Officer Election Process is described below:</w:t>
      </w:r>
    </w:p>
    <w:p w:rsidR="00650954" w:rsidRDefault="00650954" w:rsidP="00650954"/>
    <w:p w:rsidR="00000000" w:rsidRPr="00650954" w:rsidRDefault="00650954" w:rsidP="00650954">
      <w:pPr>
        <w:numPr>
          <w:ilvl w:val="0"/>
          <w:numId w:val="1"/>
        </w:numPr>
      </w:pPr>
      <w:r w:rsidRPr="00650954">
        <w:rPr>
          <w:bCs/>
        </w:rPr>
        <w:t xml:space="preserve">The WG officer elected positions (Chair, 2 vice chairs) are open for election </w:t>
      </w:r>
      <w:r w:rsidRPr="00650954">
        <w:rPr>
          <w:bCs/>
          <w:strike/>
        </w:rPr>
        <w:t>in March</w:t>
      </w:r>
      <w:r w:rsidRPr="00650954">
        <w:rPr>
          <w:bCs/>
        </w:rPr>
        <w:t xml:space="preserve"> July2020.</w:t>
      </w:r>
    </w:p>
    <w:p w:rsidR="00000000" w:rsidRPr="00650954" w:rsidRDefault="00650954" w:rsidP="00650954">
      <w:pPr>
        <w:numPr>
          <w:ilvl w:val="0"/>
          <w:numId w:val="1"/>
        </w:numPr>
      </w:pPr>
      <w:r w:rsidRPr="00650954">
        <w:rPr>
          <w:bCs/>
        </w:rPr>
        <w:t xml:space="preserve">Nominations will be opened, received and closed during the July Monday opening plenary. </w:t>
      </w:r>
      <w:proofErr w:type="spellStart"/>
      <w:r w:rsidRPr="00650954">
        <w:rPr>
          <w:bCs/>
        </w:rPr>
        <w:t>Self nomination</w:t>
      </w:r>
      <w:proofErr w:type="spellEnd"/>
      <w:r w:rsidRPr="00650954">
        <w:rPr>
          <w:bCs/>
        </w:rPr>
        <w:t xml:space="preserve"> is valid.</w:t>
      </w:r>
    </w:p>
    <w:p w:rsidR="00000000" w:rsidRPr="00A234DE" w:rsidRDefault="00650954" w:rsidP="00650954">
      <w:pPr>
        <w:numPr>
          <w:ilvl w:val="0"/>
          <w:numId w:val="1"/>
        </w:numPr>
      </w:pPr>
      <w:r w:rsidRPr="00650954">
        <w:rPr>
          <w:bCs/>
          <w:lang w:val="en-US"/>
        </w:rPr>
        <w:t>Current o</w:t>
      </w:r>
      <w:r w:rsidR="00A234DE">
        <w:rPr>
          <w:bCs/>
          <w:lang w:val="en-US"/>
        </w:rPr>
        <w:t>fficers are seeking re-election:</w:t>
      </w:r>
    </w:p>
    <w:p w:rsidR="00A234DE" w:rsidRPr="00A234DE" w:rsidRDefault="00A234DE" w:rsidP="00A234DE">
      <w:pPr>
        <w:numPr>
          <w:ilvl w:val="1"/>
          <w:numId w:val="1"/>
        </w:numPr>
      </w:pPr>
      <w:r>
        <w:rPr>
          <w:bCs/>
          <w:lang w:val="en-US"/>
        </w:rPr>
        <w:t>WG11 Chair – Dorothy Stanley</w:t>
      </w:r>
    </w:p>
    <w:p w:rsidR="00A234DE" w:rsidRPr="00A234DE" w:rsidRDefault="00A234DE" w:rsidP="00A234DE">
      <w:pPr>
        <w:numPr>
          <w:ilvl w:val="1"/>
          <w:numId w:val="1"/>
        </w:numPr>
      </w:pPr>
      <w:r>
        <w:rPr>
          <w:bCs/>
          <w:lang w:val="en-US"/>
        </w:rPr>
        <w:t>WG11 Vice Chair – Jon Rosdahl</w:t>
      </w:r>
    </w:p>
    <w:p w:rsidR="00A234DE" w:rsidRPr="00650954" w:rsidRDefault="00A234DE" w:rsidP="00A234DE">
      <w:pPr>
        <w:numPr>
          <w:ilvl w:val="1"/>
          <w:numId w:val="1"/>
        </w:numPr>
      </w:pPr>
      <w:r>
        <w:rPr>
          <w:bCs/>
          <w:lang w:val="en-US"/>
        </w:rPr>
        <w:t>WG11 Vice Chair – Robert Stacey</w:t>
      </w:r>
    </w:p>
    <w:p w:rsidR="00000000" w:rsidRPr="00650954" w:rsidRDefault="00650954" w:rsidP="00650954">
      <w:pPr>
        <w:numPr>
          <w:ilvl w:val="0"/>
          <w:numId w:val="1"/>
        </w:numPr>
      </w:pPr>
      <w:r w:rsidRPr="00650954">
        <w:rPr>
          <w:bCs/>
        </w:rPr>
        <w:t>Introductory statements made by candidates with Q&amp;A on Monday.</w:t>
      </w:r>
    </w:p>
    <w:p w:rsidR="00000000" w:rsidRPr="00650954" w:rsidRDefault="00650954" w:rsidP="00650954">
      <w:pPr>
        <w:numPr>
          <w:ilvl w:val="0"/>
          <w:numId w:val="1"/>
        </w:numPr>
      </w:pPr>
      <w:r w:rsidRPr="00650954">
        <w:rPr>
          <w:bCs/>
        </w:rPr>
        <w:t xml:space="preserve">Elections take place on </w:t>
      </w:r>
      <w:r w:rsidRPr="00650954">
        <w:rPr>
          <w:bCs/>
          <w:strike/>
        </w:rPr>
        <w:t>Wednesday</w:t>
      </w:r>
      <w:r w:rsidRPr="00650954">
        <w:rPr>
          <w:bCs/>
        </w:rPr>
        <w:t xml:space="preserve"> Thursday.</w:t>
      </w:r>
    </w:p>
    <w:p w:rsidR="00000000" w:rsidRPr="00650954" w:rsidRDefault="00650954" w:rsidP="00650954">
      <w:pPr>
        <w:numPr>
          <w:ilvl w:val="1"/>
          <w:numId w:val="1"/>
        </w:numPr>
      </w:pPr>
      <w:r w:rsidRPr="00650954">
        <w:t>In the case of a contested election, secret elimination ballot(s) will be held as necessary</w:t>
      </w:r>
    </w:p>
    <w:p w:rsidR="00000000" w:rsidRDefault="00650954" w:rsidP="00650954">
      <w:pPr>
        <w:numPr>
          <w:ilvl w:val="1"/>
          <w:numId w:val="1"/>
        </w:numPr>
      </w:pPr>
      <w:r w:rsidRPr="00650954">
        <w:t>All positions require majority confirmation vote. This will be a recorded count.</w:t>
      </w:r>
    </w:p>
    <w:p w:rsidR="00A234DE" w:rsidRPr="00650954" w:rsidRDefault="00A234DE" w:rsidP="00650954">
      <w:pPr>
        <w:numPr>
          <w:ilvl w:val="1"/>
          <w:numId w:val="1"/>
        </w:numPr>
      </w:pPr>
      <w:r>
        <w:t>Stephen McCann, WG Secretary will conduct the election</w:t>
      </w:r>
      <w:r w:rsidR="000A3232">
        <w:t xml:space="preserve"> related</w:t>
      </w:r>
      <w:r>
        <w:t xml:space="preserve"> polls.</w:t>
      </w:r>
    </w:p>
    <w:p w:rsidR="00000000" w:rsidRPr="00650954" w:rsidRDefault="00650954" w:rsidP="00650954">
      <w:pPr>
        <w:numPr>
          <w:ilvl w:val="0"/>
          <w:numId w:val="1"/>
        </w:numPr>
      </w:pPr>
      <w:r w:rsidRPr="00650954">
        <w:rPr>
          <w:bCs/>
        </w:rPr>
        <w:t>The WG chair &amp; vice chairs are subject to confirmation by IEEE 802 EC, and must provide and have had accepted statements of affiliation and support to 802 EC secretary before the Friday closing EC meeting [July 24].</w:t>
      </w:r>
    </w:p>
    <w:p w:rsidR="00650954" w:rsidRDefault="00650954" w:rsidP="00650954">
      <w:pPr>
        <w:rPr>
          <w:bCs/>
        </w:rPr>
      </w:pPr>
    </w:p>
    <w:p w:rsidR="00650954" w:rsidRDefault="00650954" w:rsidP="00650954">
      <w:pPr>
        <w:pStyle w:val="Heading1"/>
      </w:pPr>
      <w:r>
        <w:t xml:space="preserve">Subgroup Officer </w:t>
      </w:r>
      <w:r w:rsidR="006A5183">
        <w:t>Confirmations &amp; Affirmations</w:t>
      </w:r>
    </w:p>
    <w:p w:rsidR="00650954" w:rsidRDefault="00650954" w:rsidP="00650954"/>
    <w:p w:rsidR="006A5183" w:rsidRDefault="006A5183" w:rsidP="00650954">
      <w:r>
        <w:t>TG/SG/SC Officer</w:t>
      </w:r>
      <w:r w:rsidR="00650954">
        <w:t xml:space="preserve"> </w:t>
      </w:r>
      <w:r>
        <w:t xml:space="preserve">confirmations and </w:t>
      </w:r>
      <w:r w:rsidR="00650954">
        <w:t xml:space="preserve">affirmations are held at the meeting following the WG officer elections. </w:t>
      </w:r>
    </w:p>
    <w:p w:rsidR="006A5183" w:rsidRDefault="006A5183" w:rsidP="00650954"/>
    <w:p w:rsidR="00650954" w:rsidRDefault="006A5183" w:rsidP="00650954">
      <w:r>
        <w:t>TG/SG/SC chair</w:t>
      </w:r>
      <w:r w:rsidR="00A234DE">
        <w:t>s are confirmed</w:t>
      </w:r>
      <w:r>
        <w:t xml:space="preserve"> by </w:t>
      </w:r>
      <w:r w:rsidR="00A234DE">
        <w:t>the Working Group.</w:t>
      </w:r>
    </w:p>
    <w:p w:rsidR="006A5183" w:rsidRDefault="006A5183" w:rsidP="00650954">
      <w:r>
        <w:t>TG/SG/SC</w:t>
      </w:r>
      <w:r w:rsidR="00A234DE">
        <w:t xml:space="preserve"> v</w:t>
      </w:r>
      <w:r>
        <w:t>ice Chair</w:t>
      </w:r>
      <w:r w:rsidR="00A234DE">
        <w:t>s and Secretaries are reaffirmed</w:t>
      </w:r>
      <w:r>
        <w:t xml:space="preserve"> by </w:t>
      </w:r>
      <w:r w:rsidR="00A234DE">
        <w:t xml:space="preserve">the </w:t>
      </w:r>
      <w:r>
        <w:t>TG</w:t>
      </w:r>
      <w:r w:rsidR="00FA18B6">
        <w:t>/SG/SC</w:t>
      </w:r>
      <w:r w:rsidR="00A234DE">
        <w:t>.</w:t>
      </w:r>
    </w:p>
    <w:p w:rsidR="004F452C" w:rsidRDefault="004F452C" w:rsidP="00650954"/>
    <w:p w:rsidR="00C6657E" w:rsidRDefault="00C6657E" w:rsidP="004F452C">
      <w:pPr>
        <w:pStyle w:val="Heading1"/>
      </w:pPr>
      <w:r>
        <w:t xml:space="preserve">Teleconference </w:t>
      </w:r>
      <w:proofErr w:type="spellStart"/>
      <w:r>
        <w:t>Ettiquette</w:t>
      </w:r>
      <w:proofErr w:type="spellEnd"/>
    </w:p>
    <w:p w:rsidR="00C6657E" w:rsidRDefault="00C6657E" w:rsidP="00C6657E"/>
    <w:p w:rsidR="00C6657E" w:rsidRDefault="00C6657E" w:rsidP="00C6657E">
      <w:r>
        <w:t xml:space="preserve">Please </w:t>
      </w:r>
    </w:p>
    <w:p w:rsidR="00C6657E" w:rsidRDefault="00C6657E" w:rsidP="00C6657E">
      <w:pPr>
        <w:ind w:firstLine="720"/>
      </w:pPr>
      <w:r>
        <w:t>Mute your audio if you are not speaking</w:t>
      </w:r>
    </w:p>
    <w:p w:rsidR="00C6657E" w:rsidRDefault="00C6657E" w:rsidP="00C6657E">
      <w:pPr>
        <w:ind w:firstLine="720"/>
      </w:pPr>
      <w:r>
        <w:t>Use the chat widow to request to be on the queue</w:t>
      </w:r>
    </w:p>
    <w:p w:rsidR="00CC04E7" w:rsidRDefault="00CC04E7" w:rsidP="00CC04E7">
      <w:pPr>
        <w:ind w:firstLine="720"/>
      </w:pPr>
      <w:r>
        <w:t>Only vote if you are a voting member.</w:t>
      </w:r>
    </w:p>
    <w:p w:rsidR="00FA18B6" w:rsidRDefault="00A234DE" w:rsidP="00FA18B6">
      <w:pPr>
        <w:ind w:left="720"/>
      </w:pPr>
      <w:r>
        <w:t xml:space="preserve">Indicate </w:t>
      </w:r>
      <w:r w:rsidR="00FA18B6">
        <w:t>your member status</w:t>
      </w:r>
      <w:r w:rsidR="00C6657E">
        <w:t xml:space="preserve"> by editing your name and prepending </w:t>
      </w:r>
      <w:r w:rsidR="00FA18B6">
        <w:br/>
      </w:r>
      <w:r w:rsidR="00C6657E">
        <w:t>[V]”</w:t>
      </w:r>
      <w:r w:rsidR="00FA18B6">
        <w:t xml:space="preserve"> Voter</w:t>
      </w:r>
    </w:p>
    <w:p w:rsidR="00FA18B6" w:rsidRDefault="00FA18B6" w:rsidP="00FA18B6">
      <w:pPr>
        <w:ind w:left="720"/>
      </w:pPr>
      <w:r>
        <w:t>[PV]Potential Voter</w:t>
      </w:r>
    </w:p>
    <w:p w:rsidR="00FA18B6" w:rsidRDefault="00FA18B6" w:rsidP="00FA18B6">
      <w:pPr>
        <w:ind w:left="720"/>
      </w:pPr>
      <w:r>
        <w:t>[NV]Aspirant, non-voter, observer</w:t>
      </w:r>
    </w:p>
    <w:p w:rsidR="00FA18B6" w:rsidRDefault="00FA18B6" w:rsidP="00FA18B6">
      <w:pPr>
        <w:ind w:left="720"/>
      </w:pPr>
    </w:p>
    <w:p w:rsidR="00C6657E" w:rsidRDefault="00FA18B6" w:rsidP="00CC04E7">
      <w:r>
        <w:t>Current Potential Voters become Voters upon attendance at the plenary session, so should use [V] during the July meeting.</w:t>
      </w:r>
      <w:r w:rsidR="00CC04E7">
        <w:t xml:space="preserve"> Please confirm your current member status, see </w:t>
      </w:r>
      <w:hyperlink r:id="rId13" w:history="1">
        <w:r w:rsidR="00CC04E7" w:rsidRPr="00630E6F">
          <w:rPr>
            <w:rStyle w:val="Hyperlink"/>
          </w:rPr>
          <w:t>http://www.ieee802.org/11/members.htm</w:t>
        </w:r>
      </w:hyperlink>
      <w:r w:rsidR="00CC04E7">
        <w:t xml:space="preserve"> .</w:t>
      </w:r>
    </w:p>
    <w:p w:rsidR="00FA18B6" w:rsidRDefault="00FA18B6" w:rsidP="00FA18B6">
      <w:pPr>
        <w:ind w:left="720"/>
      </w:pPr>
    </w:p>
    <w:p w:rsidR="00C6657E" w:rsidRDefault="000A3232" w:rsidP="000A3232">
      <w:pPr>
        <w:pStyle w:val="Heading1"/>
      </w:pPr>
      <w:r>
        <w:lastRenderedPageBreak/>
        <w:t>802 EC Plenary</w:t>
      </w:r>
    </w:p>
    <w:p w:rsidR="000A3232" w:rsidRDefault="000A3232" w:rsidP="000A3232"/>
    <w:p w:rsidR="000A3232" w:rsidRDefault="000A3232" w:rsidP="000A3232">
      <w:r>
        <w:t>The 802 July plenary dates are</w:t>
      </w:r>
    </w:p>
    <w:p w:rsidR="000A3232" w:rsidRDefault="000A3232" w:rsidP="000A3232"/>
    <w:p w:rsidR="000A3232" w:rsidRDefault="000A3232" w:rsidP="000A3232">
      <w:r>
        <w:t>Opening Plenary: Friday July 10, 2020 1-3PM Eastern</w:t>
      </w:r>
    </w:p>
    <w:p w:rsidR="000A3232" w:rsidRDefault="000A3232" w:rsidP="000A3232">
      <w:r>
        <w:t>Closing Plenary: Friday July 24 1-5PM Eastern</w:t>
      </w:r>
    </w:p>
    <w:p w:rsidR="000A3232" w:rsidRDefault="000A3232" w:rsidP="000A3232"/>
    <w:p w:rsidR="000A3232" w:rsidRDefault="000A3232" w:rsidP="000A3232">
      <w:r>
        <w:t xml:space="preserve">IEEE 802 Electronic Plenary </w:t>
      </w:r>
      <w:r>
        <w:t xml:space="preserve">Sessions are listed in the IMAT tool, see </w:t>
      </w:r>
      <w:hyperlink r:id="rId14" w:history="1">
        <w:r w:rsidRPr="00630E6F">
          <w:rPr>
            <w:rStyle w:val="Hyperlink"/>
          </w:rPr>
          <w:t>https://imat.ieee.org/sp7200043/attendance-groups?p=3034200005</w:t>
        </w:r>
      </w:hyperlink>
      <w:r>
        <w:t xml:space="preserve"> </w:t>
      </w:r>
    </w:p>
    <w:p w:rsidR="000A3232" w:rsidRDefault="000A3232" w:rsidP="000A3232"/>
    <w:p w:rsidR="004F452C" w:rsidRDefault="004F452C" w:rsidP="004F452C">
      <w:pPr>
        <w:pStyle w:val="Heading1"/>
      </w:pPr>
      <w:r>
        <w:t>Q&amp;A</w:t>
      </w:r>
    </w:p>
    <w:p w:rsidR="004F452C" w:rsidRDefault="004F452C" w:rsidP="004F452C"/>
    <w:p w:rsidR="004F452C" w:rsidRPr="004F452C" w:rsidRDefault="004F452C" w:rsidP="004F452C"/>
    <w:p w:rsidR="00650954" w:rsidRPr="00650954" w:rsidRDefault="00650954" w:rsidP="00650954"/>
    <w:p w:rsidR="00CA09B2" w:rsidRDefault="00CA09B2">
      <w:r>
        <w:br w:type="page"/>
      </w:r>
    </w:p>
    <w:p w:rsidR="00CA09B2" w:rsidRDefault="00CA09B2">
      <w:pPr>
        <w:rPr>
          <w:b/>
          <w:sz w:val="24"/>
        </w:rPr>
      </w:pPr>
      <w:r>
        <w:rPr>
          <w:b/>
          <w:sz w:val="24"/>
        </w:rPr>
        <w:lastRenderedPageBreak/>
        <w:t>References:</w:t>
      </w:r>
    </w:p>
    <w:p w:rsidR="00CA09B2" w:rsidRDefault="00CA09B2"/>
    <w:p w:rsidR="00F54290" w:rsidRDefault="00331F84" w:rsidP="00331F84">
      <w:r>
        <w:cr/>
      </w:r>
    </w:p>
    <w:p w:rsidR="00F54290" w:rsidRDefault="00F54290" w:rsidP="00331F84"/>
    <w:sectPr w:rsidR="00F5429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42F" w:rsidRDefault="0020042F">
      <w:r>
        <w:separator/>
      </w:r>
    </w:p>
  </w:endnote>
  <w:endnote w:type="continuationSeparator" w:id="0">
    <w:p w:rsidR="0020042F" w:rsidRDefault="0020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502655">
        <w:t>Submission</w:t>
      </w:r>
    </w:fldSimple>
    <w:r>
      <w:tab/>
      <w:t xml:space="preserve">page </w:t>
    </w:r>
    <w:r>
      <w:fldChar w:fldCharType="begin"/>
    </w:r>
    <w:r>
      <w:instrText xml:space="preserve">page </w:instrText>
    </w:r>
    <w:r>
      <w:fldChar w:fldCharType="separate"/>
    </w:r>
    <w:r w:rsidR="00383D5F">
      <w:rPr>
        <w:noProof/>
      </w:rPr>
      <w:t>4</w:t>
    </w:r>
    <w:r>
      <w:fldChar w:fldCharType="end"/>
    </w:r>
    <w:r>
      <w:tab/>
    </w:r>
    <w:fldSimple w:instr=" COMMENTS  \* MERGEFORMAT ">
      <w:r w:rsidR="00502655">
        <w:t>Dorothy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42F" w:rsidRDefault="0020042F">
      <w:r>
        <w:separator/>
      </w:r>
    </w:p>
  </w:footnote>
  <w:footnote w:type="continuationSeparator" w:id="0">
    <w:p w:rsidR="0020042F" w:rsidRDefault="00200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4F452C">
        <w:t>July</w:t>
      </w:r>
      <w:r w:rsidR="00502655">
        <w:t xml:space="preserve"> 2020</w:t>
      </w:r>
    </w:fldSimple>
    <w:r>
      <w:tab/>
    </w:r>
    <w:r>
      <w:tab/>
    </w:r>
    <w:fldSimple w:instr=" TITLE  \* MERGEFORMAT ">
      <w:r w:rsidR="004F452C">
        <w:t>doc.: IEEE 802.11-20/0943r0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55980"/>
    <w:multiLevelType w:val="hybridMultilevel"/>
    <w:tmpl w:val="B5565D28"/>
    <w:lvl w:ilvl="0" w:tplc="3F02AED4">
      <w:start w:val="1"/>
      <w:numFmt w:val="bullet"/>
      <w:lvlText w:val="•"/>
      <w:lvlJc w:val="left"/>
      <w:pPr>
        <w:tabs>
          <w:tab w:val="num" w:pos="720"/>
        </w:tabs>
        <w:ind w:left="720" w:hanging="360"/>
      </w:pPr>
      <w:rPr>
        <w:rFonts w:ascii="Times New Roman" w:hAnsi="Times New Roman" w:hint="default"/>
      </w:rPr>
    </w:lvl>
    <w:lvl w:ilvl="1" w:tplc="71B242FE">
      <w:start w:val="206"/>
      <w:numFmt w:val="bullet"/>
      <w:lvlText w:val="–"/>
      <w:lvlJc w:val="left"/>
      <w:pPr>
        <w:tabs>
          <w:tab w:val="num" w:pos="1440"/>
        </w:tabs>
        <w:ind w:left="1440" w:hanging="360"/>
      </w:pPr>
      <w:rPr>
        <w:rFonts w:ascii="Times New Roman" w:hAnsi="Times New Roman" w:hint="default"/>
      </w:rPr>
    </w:lvl>
    <w:lvl w:ilvl="2" w:tplc="601474FE" w:tentative="1">
      <w:start w:val="1"/>
      <w:numFmt w:val="bullet"/>
      <w:lvlText w:val="•"/>
      <w:lvlJc w:val="left"/>
      <w:pPr>
        <w:tabs>
          <w:tab w:val="num" w:pos="2160"/>
        </w:tabs>
        <w:ind w:left="2160" w:hanging="360"/>
      </w:pPr>
      <w:rPr>
        <w:rFonts w:ascii="Times New Roman" w:hAnsi="Times New Roman" w:hint="default"/>
      </w:rPr>
    </w:lvl>
    <w:lvl w:ilvl="3" w:tplc="AD52A960" w:tentative="1">
      <w:start w:val="1"/>
      <w:numFmt w:val="bullet"/>
      <w:lvlText w:val="•"/>
      <w:lvlJc w:val="left"/>
      <w:pPr>
        <w:tabs>
          <w:tab w:val="num" w:pos="2880"/>
        </w:tabs>
        <w:ind w:left="2880" w:hanging="360"/>
      </w:pPr>
      <w:rPr>
        <w:rFonts w:ascii="Times New Roman" w:hAnsi="Times New Roman" w:hint="default"/>
      </w:rPr>
    </w:lvl>
    <w:lvl w:ilvl="4" w:tplc="4A92242E" w:tentative="1">
      <w:start w:val="1"/>
      <w:numFmt w:val="bullet"/>
      <w:lvlText w:val="•"/>
      <w:lvlJc w:val="left"/>
      <w:pPr>
        <w:tabs>
          <w:tab w:val="num" w:pos="3600"/>
        </w:tabs>
        <w:ind w:left="3600" w:hanging="360"/>
      </w:pPr>
      <w:rPr>
        <w:rFonts w:ascii="Times New Roman" w:hAnsi="Times New Roman" w:hint="default"/>
      </w:rPr>
    </w:lvl>
    <w:lvl w:ilvl="5" w:tplc="7A7EB8AC" w:tentative="1">
      <w:start w:val="1"/>
      <w:numFmt w:val="bullet"/>
      <w:lvlText w:val="•"/>
      <w:lvlJc w:val="left"/>
      <w:pPr>
        <w:tabs>
          <w:tab w:val="num" w:pos="4320"/>
        </w:tabs>
        <w:ind w:left="4320" w:hanging="360"/>
      </w:pPr>
      <w:rPr>
        <w:rFonts w:ascii="Times New Roman" w:hAnsi="Times New Roman" w:hint="default"/>
      </w:rPr>
    </w:lvl>
    <w:lvl w:ilvl="6" w:tplc="179AF8C6" w:tentative="1">
      <w:start w:val="1"/>
      <w:numFmt w:val="bullet"/>
      <w:lvlText w:val="•"/>
      <w:lvlJc w:val="left"/>
      <w:pPr>
        <w:tabs>
          <w:tab w:val="num" w:pos="5040"/>
        </w:tabs>
        <w:ind w:left="5040" w:hanging="360"/>
      </w:pPr>
      <w:rPr>
        <w:rFonts w:ascii="Times New Roman" w:hAnsi="Times New Roman" w:hint="default"/>
      </w:rPr>
    </w:lvl>
    <w:lvl w:ilvl="7" w:tplc="77F46E2A" w:tentative="1">
      <w:start w:val="1"/>
      <w:numFmt w:val="bullet"/>
      <w:lvlText w:val="•"/>
      <w:lvlJc w:val="left"/>
      <w:pPr>
        <w:tabs>
          <w:tab w:val="num" w:pos="5760"/>
        </w:tabs>
        <w:ind w:left="5760" w:hanging="360"/>
      </w:pPr>
      <w:rPr>
        <w:rFonts w:ascii="Times New Roman" w:hAnsi="Times New Roman" w:hint="default"/>
      </w:rPr>
    </w:lvl>
    <w:lvl w:ilvl="8" w:tplc="B726DAF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55"/>
    <w:rsid w:val="000A3232"/>
    <w:rsid w:val="001D723B"/>
    <w:rsid w:val="0020042F"/>
    <w:rsid w:val="0029020B"/>
    <w:rsid w:val="002D44BE"/>
    <w:rsid w:val="00331F84"/>
    <w:rsid w:val="00383D5F"/>
    <w:rsid w:val="00442037"/>
    <w:rsid w:val="004607AC"/>
    <w:rsid w:val="004B064B"/>
    <w:rsid w:val="004F452C"/>
    <w:rsid w:val="00502655"/>
    <w:rsid w:val="00591C8E"/>
    <w:rsid w:val="0062440B"/>
    <w:rsid w:val="00650954"/>
    <w:rsid w:val="006A5183"/>
    <w:rsid w:val="006C0727"/>
    <w:rsid w:val="006E145F"/>
    <w:rsid w:val="00770572"/>
    <w:rsid w:val="008139EA"/>
    <w:rsid w:val="009F2FBC"/>
    <w:rsid w:val="00A234DE"/>
    <w:rsid w:val="00AA427C"/>
    <w:rsid w:val="00BE68C2"/>
    <w:rsid w:val="00C6657E"/>
    <w:rsid w:val="00CA09B2"/>
    <w:rsid w:val="00CC04E7"/>
    <w:rsid w:val="00DC5A7B"/>
    <w:rsid w:val="00F54290"/>
    <w:rsid w:val="00FA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46B944-935E-4715-BE6B-84E7B3A9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4768">
      <w:bodyDiv w:val="1"/>
      <w:marLeft w:val="0"/>
      <w:marRight w:val="0"/>
      <w:marTop w:val="0"/>
      <w:marBottom w:val="0"/>
      <w:divBdr>
        <w:top w:val="none" w:sz="0" w:space="0" w:color="auto"/>
        <w:left w:val="none" w:sz="0" w:space="0" w:color="auto"/>
        <w:bottom w:val="none" w:sz="0" w:space="0" w:color="auto"/>
        <w:right w:val="none" w:sz="0" w:space="0" w:color="auto"/>
      </w:divBdr>
      <w:divsChild>
        <w:div w:id="1814252780">
          <w:marLeft w:val="547"/>
          <w:marRight w:val="0"/>
          <w:marTop w:val="115"/>
          <w:marBottom w:val="0"/>
          <w:divBdr>
            <w:top w:val="none" w:sz="0" w:space="0" w:color="auto"/>
            <w:left w:val="none" w:sz="0" w:space="0" w:color="auto"/>
            <w:bottom w:val="none" w:sz="0" w:space="0" w:color="auto"/>
            <w:right w:val="none" w:sz="0" w:space="0" w:color="auto"/>
          </w:divBdr>
        </w:div>
        <w:div w:id="1713263962">
          <w:marLeft w:val="547"/>
          <w:marRight w:val="0"/>
          <w:marTop w:val="115"/>
          <w:marBottom w:val="0"/>
          <w:divBdr>
            <w:top w:val="none" w:sz="0" w:space="0" w:color="auto"/>
            <w:left w:val="none" w:sz="0" w:space="0" w:color="auto"/>
            <w:bottom w:val="none" w:sz="0" w:space="0" w:color="auto"/>
            <w:right w:val="none" w:sz="0" w:space="0" w:color="auto"/>
          </w:divBdr>
        </w:div>
        <w:div w:id="173350169">
          <w:marLeft w:val="547"/>
          <w:marRight w:val="0"/>
          <w:marTop w:val="115"/>
          <w:marBottom w:val="0"/>
          <w:divBdr>
            <w:top w:val="none" w:sz="0" w:space="0" w:color="auto"/>
            <w:left w:val="none" w:sz="0" w:space="0" w:color="auto"/>
            <w:bottom w:val="none" w:sz="0" w:space="0" w:color="auto"/>
            <w:right w:val="none" w:sz="0" w:space="0" w:color="auto"/>
          </w:divBdr>
        </w:div>
        <w:div w:id="1066608303">
          <w:marLeft w:val="547"/>
          <w:marRight w:val="0"/>
          <w:marTop w:val="115"/>
          <w:marBottom w:val="0"/>
          <w:divBdr>
            <w:top w:val="none" w:sz="0" w:space="0" w:color="auto"/>
            <w:left w:val="none" w:sz="0" w:space="0" w:color="auto"/>
            <w:bottom w:val="none" w:sz="0" w:space="0" w:color="auto"/>
            <w:right w:val="none" w:sz="0" w:space="0" w:color="auto"/>
          </w:divBdr>
        </w:div>
        <w:div w:id="1244804751">
          <w:marLeft w:val="547"/>
          <w:marRight w:val="0"/>
          <w:marTop w:val="115"/>
          <w:marBottom w:val="0"/>
          <w:divBdr>
            <w:top w:val="none" w:sz="0" w:space="0" w:color="auto"/>
            <w:left w:val="none" w:sz="0" w:space="0" w:color="auto"/>
            <w:bottom w:val="none" w:sz="0" w:space="0" w:color="auto"/>
            <w:right w:val="none" w:sz="0" w:space="0" w:color="auto"/>
          </w:divBdr>
        </w:div>
        <w:div w:id="633758158">
          <w:marLeft w:val="1166"/>
          <w:marRight w:val="0"/>
          <w:marTop w:val="96"/>
          <w:marBottom w:val="0"/>
          <w:divBdr>
            <w:top w:val="none" w:sz="0" w:space="0" w:color="auto"/>
            <w:left w:val="none" w:sz="0" w:space="0" w:color="auto"/>
            <w:bottom w:val="none" w:sz="0" w:space="0" w:color="auto"/>
            <w:right w:val="none" w:sz="0" w:space="0" w:color="auto"/>
          </w:divBdr>
        </w:div>
        <w:div w:id="1272932754">
          <w:marLeft w:val="1166"/>
          <w:marRight w:val="0"/>
          <w:marTop w:val="96"/>
          <w:marBottom w:val="0"/>
          <w:divBdr>
            <w:top w:val="none" w:sz="0" w:space="0" w:color="auto"/>
            <w:left w:val="none" w:sz="0" w:space="0" w:color="auto"/>
            <w:bottom w:val="none" w:sz="0" w:space="0" w:color="auto"/>
            <w:right w:val="none" w:sz="0" w:space="0" w:color="auto"/>
          </w:divBdr>
        </w:div>
        <w:div w:id="98449876">
          <w:marLeft w:val="547"/>
          <w:marRight w:val="0"/>
          <w:marTop w:val="115"/>
          <w:marBottom w:val="0"/>
          <w:divBdr>
            <w:top w:val="none" w:sz="0" w:space="0" w:color="auto"/>
            <w:left w:val="none" w:sz="0" w:space="0" w:color="auto"/>
            <w:bottom w:val="none" w:sz="0" w:space="0" w:color="auto"/>
            <w:right w:val="none" w:sz="0" w:space="0" w:color="auto"/>
          </w:divBdr>
        </w:div>
      </w:divsChild>
    </w:div>
    <w:div w:id="684790346">
      <w:bodyDiv w:val="1"/>
      <w:marLeft w:val="0"/>
      <w:marRight w:val="0"/>
      <w:marTop w:val="0"/>
      <w:marBottom w:val="0"/>
      <w:divBdr>
        <w:top w:val="none" w:sz="0" w:space="0" w:color="auto"/>
        <w:left w:val="none" w:sz="0" w:space="0" w:color="auto"/>
        <w:bottom w:val="none" w:sz="0" w:space="0" w:color="auto"/>
        <w:right w:val="none" w:sz="0" w:space="0" w:color="auto"/>
      </w:divBdr>
      <w:divsChild>
        <w:div w:id="1946696074">
          <w:marLeft w:val="0"/>
          <w:marRight w:val="0"/>
          <w:marTop w:val="0"/>
          <w:marBottom w:val="0"/>
          <w:divBdr>
            <w:top w:val="none" w:sz="0" w:space="0" w:color="auto"/>
            <w:left w:val="none" w:sz="0" w:space="0" w:color="auto"/>
            <w:bottom w:val="none" w:sz="0" w:space="0" w:color="auto"/>
            <w:right w:val="none" w:sz="0" w:space="0" w:color="auto"/>
          </w:divBdr>
        </w:div>
        <w:div w:id="23162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1-20-0868" TargetMode="External"/><Relationship Id="rId13" Type="http://schemas.openxmlformats.org/officeDocument/2006/relationships/hyperlink" Target="http://www.ieee802.org/11/member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s://www.cisco.com/c/en/us/td/docs/collaboration/CWMS/2_0/User_Guide/User_Guide_chapter_0101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1-20-086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mat.ieee.org/attendance" TargetMode="External"/><Relationship Id="rId4" Type="http://schemas.openxmlformats.org/officeDocument/2006/relationships/webSettings" Target="webSettings.xml"/><Relationship Id="rId9" Type="http://schemas.openxmlformats.org/officeDocument/2006/relationships/hyperlink" Target="https://mentor.ieee.org/802.11/dcn/14/11-14-0629" TargetMode="External"/><Relationship Id="rId14" Type="http://schemas.openxmlformats.org/officeDocument/2006/relationships/hyperlink" Target="https://imat.ieee.org/sp7200043/attendance-groups?p=3034200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2703</TotalTime>
  <Pages>5</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802.11-20/0943r0</vt:lpstr>
    </vt:vector>
  </TitlesOfParts>
  <Company>Some Company</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802.11-20/0943r0</dc:title>
  <dc:subject>Submission</dc:subject>
  <dc:creator>Dorothy Stanley</dc:creator>
  <cp:keywords>July 2020</cp:keywords>
  <dc:description>Dorothy Stanley, HP Enterprise</dc:description>
  <cp:lastModifiedBy>Stanley, Dorothy</cp:lastModifiedBy>
  <cp:revision>10</cp:revision>
  <cp:lastPrinted>1601-01-01T00:00:00Z</cp:lastPrinted>
  <dcterms:created xsi:type="dcterms:W3CDTF">2020-06-23T14:30:00Z</dcterms:created>
  <dcterms:modified xsi:type="dcterms:W3CDTF">2020-06-26T13:07:00Z</dcterms:modified>
</cp:coreProperties>
</file>