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2A87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51"/>
        <w:gridCol w:w="2111"/>
      </w:tblGrid>
      <w:tr w:rsidR="00CA09B2" w14:paraId="60441B08" w14:textId="77777777" w:rsidTr="00097B1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AB581DF" w14:textId="7B06E062" w:rsidR="00CA09B2" w:rsidRDefault="00097B1B">
            <w:pPr>
              <w:pStyle w:val="T2"/>
            </w:pPr>
            <w:r>
              <w:t xml:space="preserve">TGaz </w:t>
            </w:r>
            <w:r w:rsidR="00F8610F">
              <w:t xml:space="preserve">Plenary </w:t>
            </w:r>
            <w:r>
              <w:t>telecon</w:t>
            </w:r>
            <w:r w:rsidR="00A230AE">
              <w:t>s</w:t>
            </w:r>
            <w:r>
              <w:t xml:space="preserve"> minutes </w:t>
            </w:r>
            <w:r w:rsidR="000275DC">
              <w:t>May</w:t>
            </w:r>
            <w:r w:rsidR="0085470B">
              <w:t>-</w:t>
            </w:r>
            <w:r w:rsidR="000275DC">
              <w:t>July</w:t>
            </w:r>
            <w:r>
              <w:t xml:space="preserve"> 2020</w:t>
            </w:r>
          </w:p>
        </w:tc>
      </w:tr>
      <w:tr w:rsidR="00CA09B2" w14:paraId="08EF6EFE" w14:textId="77777777" w:rsidTr="00097B1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FCDE5A3" w14:textId="1789889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97B1B">
              <w:rPr>
                <w:b w:val="0"/>
                <w:sz w:val="20"/>
              </w:rPr>
              <w:t>2020-</w:t>
            </w:r>
            <w:r w:rsidR="00F8610F">
              <w:rPr>
                <w:b w:val="0"/>
                <w:sz w:val="20"/>
              </w:rPr>
              <w:t>05</w:t>
            </w:r>
            <w:r w:rsidR="00097B1B">
              <w:rPr>
                <w:b w:val="0"/>
                <w:sz w:val="20"/>
              </w:rPr>
              <w:t>-29</w:t>
            </w:r>
          </w:p>
        </w:tc>
      </w:tr>
      <w:tr w:rsidR="00CA09B2" w14:paraId="5EA61918" w14:textId="77777777" w:rsidTr="00097B1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481B2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32FC186" w14:textId="77777777" w:rsidTr="00097B1B">
        <w:trPr>
          <w:jc w:val="center"/>
        </w:trPr>
        <w:tc>
          <w:tcPr>
            <w:tcW w:w="1336" w:type="dxa"/>
            <w:vAlign w:val="center"/>
          </w:tcPr>
          <w:p w14:paraId="251D9B5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BDD287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E66C24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14:paraId="77384E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463B7C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97B1B" w14:paraId="13C346A8" w14:textId="77777777" w:rsidTr="00097B1B">
        <w:trPr>
          <w:jc w:val="center"/>
        </w:trPr>
        <w:tc>
          <w:tcPr>
            <w:tcW w:w="1336" w:type="dxa"/>
            <w:vAlign w:val="center"/>
          </w:tcPr>
          <w:p w14:paraId="0A2037F4" w14:textId="54735EFB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10F524D" w14:textId="690FB7B2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13D51277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0322570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4ED31B18" w14:textId="1B0712D0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097B1B" w14:paraId="75AE7600" w14:textId="77777777" w:rsidTr="00097B1B">
        <w:trPr>
          <w:jc w:val="center"/>
        </w:trPr>
        <w:tc>
          <w:tcPr>
            <w:tcW w:w="1336" w:type="dxa"/>
            <w:vAlign w:val="center"/>
          </w:tcPr>
          <w:p w14:paraId="457A53D4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0EEB9B8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157892E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6369289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26A07B7F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0F1C70D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D9AEEC" wp14:editId="11185E3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024AF" w14:textId="77777777" w:rsidR="00002AE0" w:rsidRDefault="00002AE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50C2A90" w14:textId="4757A906" w:rsidR="00002AE0" w:rsidRDefault="00002AE0">
                            <w:pPr>
                              <w:jc w:val="both"/>
                            </w:pPr>
                            <w:r>
                              <w:t xml:space="preserve">This document contains </w:t>
                            </w:r>
                            <w:proofErr w:type="spellStart"/>
                            <w:r>
                              <w:t>teleon</w:t>
                            </w:r>
                            <w:proofErr w:type="spellEnd"/>
                            <w:r>
                              <w:t xml:space="preserve"> minutes from TGaz Plenary Telecons (allowing voting on motions) between the </w:t>
                            </w:r>
                            <w:proofErr w:type="spellStart"/>
                            <w:r>
                              <w:t>canceled</w:t>
                            </w:r>
                            <w:proofErr w:type="spellEnd"/>
                            <w:r>
                              <w:t xml:space="preserve"> May 2020 Interim and the (cancelled) July 2020 Plenary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9AE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E8024AF" w14:textId="77777777" w:rsidR="00002AE0" w:rsidRDefault="00002AE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50C2A90" w14:textId="4757A906" w:rsidR="00002AE0" w:rsidRDefault="00002AE0">
                      <w:pPr>
                        <w:jc w:val="both"/>
                      </w:pPr>
                      <w:r>
                        <w:t xml:space="preserve">This document contains </w:t>
                      </w:r>
                      <w:proofErr w:type="spellStart"/>
                      <w:r>
                        <w:t>teleon</w:t>
                      </w:r>
                      <w:proofErr w:type="spellEnd"/>
                      <w:r>
                        <w:t xml:space="preserve"> minutes from TGaz Plenary Telecons (allowing voting on motions) between the </w:t>
                      </w:r>
                      <w:proofErr w:type="spellStart"/>
                      <w:r>
                        <w:t>canceled</w:t>
                      </w:r>
                      <w:proofErr w:type="spellEnd"/>
                      <w:r>
                        <w:t xml:space="preserve"> May 2020 Interim and the (cancelled) July 2020 Plenary</w:t>
                      </w:r>
                    </w:p>
                  </w:txbxContent>
                </v:textbox>
              </v:shape>
            </w:pict>
          </mc:Fallback>
        </mc:AlternateContent>
      </w:r>
    </w:p>
    <w:p w14:paraId="15F30F5B" w14:textId="1249FCD9" w:rsidR="00256723" w:rsidRDefault="00CA09B2" w:rsidP="00F8610F">
      <w:pPr>
        <w:numPr>
          <w:ilvl w:val="0"/>
          <w:numId w:val="1"/>
        </w:numPr>
      </w:pPr>
      <w:r>
        <w:br w:type="page"/>
      </w:r>
    </w:p>
    <w:p w14:paraId="30D64828" w14:textId="52FF49F4" w:rsidR="00100BAB" w:rsidRPr="004F2658" w:rsidRDefault="00100BAB" w:rsidP="00554DC3">
      <w:pPr>
        <w:numPr>
          <w:ilvl w:val="0"/>
          <w:numId w:val="5"/>
        </w:numPr>
        <w:rPr>
          <w:b/>
          <w:szCs w:val="22"/>
        </w:rPr>
      </w:pPr>
      <w:r w:rsidRPr="004F2658">
        <w:rPr>
          <w:b/>
          <w:szCs w:val="22"/>
        </w:rPr>
        <w:lastRenderedPageBreak/>
        <w:t xml:space="preserve">TGaz – </w:t>
      </w:r>
      <w:r>
        <w:rPr>
          <w:b/>
          <w:szCs w:val="22"/>
        </w:rPr>
        <w:t>28</w:t>
      </w:r>
      <w:r w:rsidRPr="007B5EFE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</w:t>
      </w:r>
      <w:proofErr w:type="gramStart"/>
      <w:r>
        <w:rPr>
          <w:b/>
          <w:szCs w:val="22"/>
        </w:rPr>
        <w:t>May</w:t>
      </w:r>
      <w:r w:rsidRPr="004F2658">
        <w:rPr>
          <w:b/>
          <w:szCs w:val="22"/>
        </w:rPr>
        <w:t>,</w:t>
      </w:r>
      <w:proofErr w:type="gramEnd"/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20</w:t>
      </w:r>
      <w:r w:rsidRPr="004F2658">
        <w:rPr>
          <w:b/>
          <w:szCs w:val="22"/>
        </w:rPr>
        <w:t xml:space="preserve"> </w:t>
      </w:r>
    </w:p>
    <w:p w14:paraId="279AE4A6" w14:textId="77777777" w:rsidR="00100BAB" w:rsidRPr="004F2658" w:rsidRDefault="00100BAB" w:rsidP="00554DC3">
      <w:pPr>
        <w:numPr>
          <w:ilvl w:val="1"/>
          <w:numId w:val="5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proofErr w:type="spellStart"/>
      <w:r>
        <w:rPr>
          <w:szCs w:val="22"/>
        </w:rPr>
        <w:t>secretery</w:t>
      </w:r>
      <w:proofErr w:type="spellEnd"/>
      <w:r>
        <w:rPr>
          <w:szCs w:val="22"/>
        </w:rPr>
        <w:t xml:space="preserve">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7C427E08" w14:textId="2EC0DE04" w:rsidR="00100BAB" w:rsidRPr="00B20D60" w:rsidRDefault="00100BAB" w:rsidP="00554DC3">
      <w:pPr>
        <w:numPr>
          <w:ilvl w:val="1"/>
          <w:numId w:val="5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/0537r18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88</w:t>
      </w:r>
      <w:r w:rsidRPr="004F2658">
        <w:rPr>
          <w:b/>
          <w:szCs w:val="22"/>
          <w:lang w:eastAsia="ja-JP"/>
        </w:rPr>
        <w:t>)</w:t>
      </w:r>
    </w:p>
    <w:p w14:paraId="1DE9EEEC" w14:textId="77777777" w:rsidR="00100BAB" w:rsidRPr="00D676A8" w:rsidRDefault="00100BAB" w:rsidP="00554DC3">
      <w:pPr>
        <w:numPr>
          <w:ilvl w:val="1"/>
          <w:numId w:val="5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327F8A82" w14:textId="77777777" w:rsidR="00100BAB" w:rsidRDefault="00100BAB" w:rsidP="00554DC3">
      <w:pPr>
        <w:numPr>
          <w:ilvl w:val="2"/>
          <w:numId w:val="5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inform.  </w:t>
      </w: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61F16E99" w14:textId="77777777" w:rsidR="00100BAB" w:rsidRPr="001F5836" w:rsidRDefault="00100BAB" w:rsidP="00554DC3">
      <w:pPr>
        <w:numPr>
          <w:ilvl w:val="2"/>
          <w:numId w:val="5"/>
        </w:numPr>
        <w:jc w:val="both"/>
        <w:rPr>
          <w:szCs w:val="22"/>
        </w:rPr>
      </w:pPr>
      <w:r w:rsidRPr="001F5836">
        <w:rPr>
          <w:szCs w:val="22"/>
        </w:rPr>
        <w:t xml:space="preserve">Chair reviewed </w:t>
      </w:r>
      <w:r w:rsidRPr="001F5836">
        <w:rPr>
          <w:szCs w:val="22"/>
          <w:lang w:eastAsia="ja-JP"/>
        </w:rPr>
        <w:t>the guideline for IEEE WG meetings and logistics – no clarifications requested.</w:t>
      </w:r>
    </w:p>
    <w:p w14:paraId="062CC777" w14:textId="0C65275B" w:rsidR="00100BAB" w:rsidRPr="00D676A8" w:rsidRDefault="00100BAB" w:rsidP="00554DC3">
      <w:pPr>
        <w:numPr>
          <w:ilvl w:val="2"/>
          <w:numId w:val="5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code of ethics, </w:t>
      </w:r>
      <w:r w:rsidRPr="003D02BF">
        <w:rPr>
          <w:szCs w:val="22"/>
        </w:rPr>
        <w:t xml:space="preserve">WG participation as an </w:t>
      </w:r>
      <w:r w:rsidR="00002AE0" w:rsidRPr="003D02BF">
        <w:rPr>
          <w:szCs w:val="22"/>
        </w:rPr>
        <w:t>individual professional</w:t>
      </w:r>
      <w:r w:rsidR="00002AE0">
        <w:rPr>
          <w:szCs w:val="22"/>
        </w:rPr>
        <w:t xml:space="preserve"> and anti-trust requirement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requested.</w:t>
      </w:r>
    </w:p>
    <w:p w14:paraId="21345050" w14:textId="1FA380A3" w:rsidR="00256723" w:rsidRPr="00100BAB" w:rsidRDefault="00100BAB" w:rsidP="00554DC3">
      <w:pPr>
        <w:numPr>
          <w:ilvl w:val="1"/>
          <w:numId w:val="5"/>
        </w:numPr>
      </w:pPr>
      <w:r w:rsidRPr="001F5836">
        <w:rPr>
          <w:szCs w:val="22"/>
          <w:lang w:eastAsia="ja-JP"/>
        </w:rPr>
        <w:t>Recorded Participation requirement</w:t>
      </w:r>
      <w:r w:rsidR="00002AE0">
        <w:rPr>
          <w:szCs w:val="22"/>
          <w:lang w:eastAsia="ja-JP"/>
        </w:rPr>
        <w:t>:</w:t>
      </w:r>
      <w:r>
        <w:rPr>
          <w:szCs w:val="22"/>
          <w:lang w:eastAsia="ja-JP"/>
        </w:rPr>
        <w:br/>
      </w:r>
      <w:r w:rsidRPr="001F5836">
        <w:rPr>
          <w:szCs w:val="22"/>
          <w:lang w:eastAsia="ja-JP"/>
        </w:rPr>
        <w:t>Headcount: ~15 present</w:t>
      </w:r>
    </w:p>
    <w:p w14:paraId="27503BB7" w14:textId="7DBB9120" w:rsidR="00100BAB" w:rsidRPr="00EF30E4" w:rsidRDefault="00100BAB" w:rsidP="00554DC3">
      <w:pPr>
        <w:numPr>
          <w:ilvl w:val="1"/>
          <w:numId w:val="5"/>
        </w:numPr>
        <w:jc w:val="both"/>
      </w:pPr>
      <w:r>
        <w:rPr>
          <w:szCs w:val="22"/>
          <w:lang w:eastAsia="ja-JP"/>
        </w:rPr>
        <w:t>Agend</w:t>
      </w:r>
      <w:r w:rsidR="00EF30E4">
        <w:rPr>
          <w:szCs w:val="22"/>
          <w:lang w:eastAsia="ja-JP"/>
        </w:rPr>
        <w:t>a Setting</w:t>
      </w:r>
    </w:p>
    <w:p w14:paraId="1FBB66EC" w14:textId="4583EF84" w:rsidR="00EF30E4" w:rsidRPr="00EF30E4" w:rsidRDefault="00EF30E4" w:rsidP="00554DC3">
      <w:pPr>
        <w:numPr>
          <w:ilvl w:val="2"/>
          <w:numId w:val="5"/>
        </w:numPr>
        <w:jc w:val="both"/>
      </w:pPr>
      <w:r>
        <w:rPr>
          <w:szCs w:val="22"/>
          <w:lang w:eastAsia="ja-JP"/>
        </w:rPr>
        <w:t>Conside</w:t>
      </w:r>
      <w:r w:rsidR="00554DC3">
        <w:rPr>
          <w:szCs w:val="22"/>
          <w:lang w:eastAsia="ja-JP"/>
        </w:rPr>
        <w:t>r</w:t>
      </w:r>
      <w:r>
        <w:rPr>
          <w:szCs w:val="22"/>
          <w:lang w:eastAsia="ja-JP"/>
        </w:rPr>
        <w:t xml:space="preserve"> motions of submission 11-20-711 TGaz </w:t>
      </w:r>
      <w:proofErr w:type="spellStart"/>
      <w:r>
        <w:rPr>
          <w:szCs w:val="22"/>
          <w:lang w:eastAsia="ja-JP"/>
        </w:rPr>
        <w:t>Penary</w:t>
      </w:r>
      <w:proofErr w:type="spellEnd"/>
      <w:r>
        <w:rPr>
          <w:szCs w:val="22"/>
          <w:lang w:eastAsia="ja-JP"/>
        </w:rPr>
        <w:t xml:space="preserve"> </w:t>
      </w:r>
      <w:proofErr w:type="spellStart"/>
      <w:r>
        <w:rPr>
          <w:szCs w:val="22"/>
          <w:lang w:eastAsia="ja-JP"/>
        </w:rPr>
        <w:t>eeting</w:t>
      </w:r>
      <w:proofErr w:type="spellEnd"/>
      <w:r>
        <w:rPr>
          <w:szCs w:val="22"/>
          <w:lang w:eastAsia="ja-JP"/>
        </w:rPr>
        <w:t xml:space="preserve"> motion compendium</w:t>
      </w:r>
    </w:p>
    <w:p w14:paraId="0FD99F8A" w14:textId="6A6FFB52" w:rsidR="00EF30E4" w:rsidRPr="00EF30E4" w:rsidRDefault="00EF30E4" w:rsidP="00554DC3">
      <w:pPr>
        <w:numPr>
          <w:ilvl w:val="1"/>
          <w:numId w:val="5"/>
        </w:numPr>
        <w:jc w:val="both"/>
      </w:pPr>
      <w:r>
        <w:rPr>
          <w:szCs w:val="22"/>
          <w:lang w:eastAsia="ja-JP"/>
        </w:rPr>
        <w:t>Chair presents document 11-02-0771</w:t>
      </w:r>
    </w:p>
    <w:p w14:paraId="650976BE" w14:textId="5A6DE8AC" w:rsidR="00EF30E4" w:rsidRPr="00EF30E4" w:rsidRDefault="00EF30E4" w:rsidP="00554DC3">
      <w:pPr>
        <w:numPr>
          <w:ilvl w:val="2"/>
          <w:numId w:val="5"/>
        </w:numPr>
        <w:jc w:val="both"/>
      </w:pPr>
      <w:r>
        <w:rPr>
          <w:szCs w:val="22"/>
          <w:lang w:eastAsia="ja-JP"/>
        </w:rPr>
        <w:t xml:space="preserve">Motion  </w:t>
      </w:r>
      <w:r w:rsidR="00554DC3">
        <w:rPr>
          <w:szCs w:val="22"/>
          <w:lang w:eastAsia="ja-JP"/>
        </w:rPr>
        <w:t>(</w:t>
      </w:r>
      <w:r>
        <w:rPr>
          <w:szCs w:val="22"/>
          <w:lang w:eastAsia="ja-JP"/>
        </w:rPr>
        <w:t>202005-01</w:t>
      </w:r>
      <w:r w:rsidR="00554DC3">
        <w:rPr>
          <w:szCs w:val="22"/>
          <w:lang w:eastAsia="ja-JP"/>
        </w:rPr>
        <w:t>)</w:t>
      </w:r>
    </w:p>
    <w:p w14:paraId="5B3BE31C" w14:textId="09CF87A0" w:rsidR="00EF30E4" w:rsidRPr="00EF30E4" w:rsidRDefault="00EF30E4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EF30E4">
        <w:rPr>
          <w:lang w:val="en-US" w:bidi="he-IL"/>
        </w:rPr>
        <w:t>Move to approve document 11-20/14</w:t>
      </w:r>
      <w:r>
        <w:rPr>
          <w:lang w:val="en-US" w:bidi="he-IL"/>
        </w:rPr>
        <w:t>0</w:t>
      </w:r>
      <w:r w:rsidRPr="00EF30E4">
        <w:rPr>
          <w:lang w:val="en-US" w:bidi="he-IL"/>
        </w:rPr>
        <w:t xml:space="preserve">r0 as TGaz meeting minutes for the Jan. 2020 meeting. </w:t>
      </w:r>
    </w:p>
    <w:p w14:paraId="23848928" w14:textId="144ECB8F" w:rsidR="00EF30E4" w:rsidRPr="00EF30E4" w:rsidRDefault="00EF30E4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EF30E4">
        <w:rPr>
          <w:lang w:val="en-US" w:bidi="he-IL"/>
        </w:rPr>
        <w:t>Moved by:</w:t>
      </w:r>
      <w:r>
        <w:rPr>
          <w:lang w:val="en-US" w:bidi="he-IL"/>
        </w:rPr>
        <w:t xml:space="preserve"> Assaf Kasher</w:t>
      </w:r>
    </w:p>
    <w:p w14:paraId="2E8E9129" w14:textId="45A7218A" w:rsidR="00EF30E4" w:rsidRPr="00EF30E4" w:rsidRDefault="00EF30E4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EF30E4">
        <w:rPr>
          <w:lang w:val="en-US" w:bidi="he-IL"/>
        </w:rPr>
        <w:t>Seconded by:</w:t>
      </w:r>
      <w:r>
        <w:rPr>
          <w:lang w:val="en-US" w:bidi="he-IL"/>
        </w:rPr>
        <w:t xml:space="preserve"> Ganesh Venkatesan</w:t>
      </w:r>
    </w:p>
    <w:p w14:paraId="2E638C44" w14:textId="224DF306" w:rsidR="00EF30E4" w:rsidRDefault="00EF30E4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EF30E4">
        <w:rPr>
          <w:lang w:val="en-US" w:bidi="he-IL"/>
        </w:rPr>
        <w:t>Results (Y/N/A):</w:t>
      </w:r>
      <w:r>
        <w:rPr>
          <w:lang w:val="en-US" w:bidi="he-IL"/>
        </w:rPr>
        <w:t xml:space="preserve"> approved by Unanimous Consent</w:t>
      </w:r>
    </w:p>
    <w:p w14:paraId="4D8361A9" w14:textId="77777777" w:rsidR="00EF30E4" w:rsidRPr="00EF30E4" w:rsidRDefault="00EF30E4" w:rsidP="00554DC3">
      <w:pPr>
        <w:numPr>
          <w:ilvl w:val="2"/>
          <w:numId w:val="5"/>
        </w:numPr>
        <w:jc w:val="both"/>
        <w:rPr>
          <w:lang w:val="en-US" w:bidi="he-IL"/>
        </w:rPr>
      </w:pPr>
      <w:r w:rsidRPr="00EF30E4">
        <w:rPr>
          <w:b/>
          <w:bCs/>
          <w:lang w:val="en-US" w:bidi="he-IL"/>
        </w:rPr>
        <w:t>Motion (</w:t>
      </w:r>
      <w:r w:rsidRPr="00EF30E4">
        <w:rPr>
          <w:lang w:val="en-US" w:bidi="he-IL"/>
        </w:rPr>
        <w:t>202005-02):</w:t>
      </w:r>
    </w:p>
    <w:p w14:paraId="44465E9F" w14:textId="39E908D8" w:rsidR="00EF30E4" w:rsidRPr="00EF30E4" w:rsidRDefault="00EF30E4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EF30E4">
        <w:rPr>
          <w:lang w:val="en-US" w:bidi="he-IL"/>
        </w:rPr>
        <w:t>Move to approve document 11-20/249r0 as TGaz meeting minutes for the Jan. 8</w:t>
      </w:r>
      <w:r w:rsidRPr="00EF30E4">
        <w:rPr>
          <w:vertAlign w:val="superscript"/>
          <w:lang w:val="en-US" w:bidi="he-IL"/>
        </w:rPr>
        <w:t>th</w:t>
      </w:r>
      <w:r w:rsidR="00002AE0" w:rsidRPr="00EF30E4">
        <w:rPr>
          <w:lang w:val="en-US" w:bidi="he-IL"/>
        </w:rPr>
        <w:t>, 2020</w:t>
      </w:r>
      <w:r w:rsidRPr="00EF30E4">
        <w:rPr>
          <w:lang w:val="en-US" w:bidi="he-IL"/>
        </w:rPr>
        <w:t xml:space="preserve"> telecon. </w:t>
      </w:r>
    </w:p>
    <w:p w14:paraId="5AA8C583" w14:textId="137889CF" w:rsidR="00EF30E4" w:rsidRPr="00EF30E4" w:rsidRDefault="00EF30E4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EF30E4">
        <w:rPr>
          <w:lang w:val="en-US" w:bidi="he-IL"/>
        </w:rPr>
        <w:t>Moved by:</w:t>
      </w:r>
      <w:r>
        <w:rPr>
          <w:lang w:val="en-US" w:bidi="he-IL"/>
        </w:rPr>
        <w:t xml:space="preserve"> Assaf Kasher</w:t>
      </w:r>
    </w:p>
    <w:p w14:paraId="17AE24EF" w14:textId="3BAD7A66" w:rsidR="00EF30E4" w:rsidRPr="00EF30E4" w:rsidRDefault="00EF30E4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EF30E4">
        <w:rPr>
          <w:lang w:val="en-US" w:bidi="he-IL"/>
        </w:rPr>
        <w:t>Seconded by:</w:t>
      </w:r>
      <w:r>
        <w:rPr>
          <w:lang w:val="en-US" w:bidi="he-IL"/>
        </w:rPr>
        <w:t xml:space="preserve"> Ganesh Venkatesan</w:t>
      </w:r>
    </w:p>
    <w:p w14:paraId="0ECB9F59" w14:textId="7AFE5353" w:rsidR="00EF30E4" w:rsidRPr="00EF30E4" w:rsidRDefault="00EF30E4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EF30E4">
        <w:rPr>
          <w:lang w:val="en-US" w:bidi="he-IL"/>
        </w:rPr>
        <w:t>Results (Y/N/A):</w:t>
      </w:r>
      <w:r>
        <w:rPr>
          <w:lang w:val="en-US" w:bidi="he-IL"/>
        </w:rPr>
        <w:t xml:space="preserve"> approved by Unanimous Consent</w:t>
      </w:r>
    </w:p>
    <w:p w14:paraId="59526811" w14:textId="2CA90B6D" w:rsidR="00554DC3" w:rsidRPr="00EF30E4" w:rsidRDefault="00554DC3" w:rsidP="00554DC3">
      <w:pPr>
        <w:numPr>
          <w:ilvl w:val="2"/>
          <w:numId w:val="5"/>
        </w:numPr>
        <w:jc w:val="both"/>
        <w:rPr>
          <w:lang w:val="en-US" w:bidi="he-IL"/>
        </w:rPr>
      </w:pPr>
      <w:r w:rsidRPr="00EF30E4">
        <w:rPr>
          <w:b/>
          <w:bCs/>
          <w:lang w:val="en-US" w:bidi="he-IL"/>
        </w:rPr>
        <w:t>Motion (</w:t>
      </w:r>
      <w:r w:rsidRPr="00EF30E4">
        <w:rPr>
          <w:lang w:val="en-US" w:bidi="he-IL"/>
        </w:rPr>
        <w:t>202005-0</w:t>
      </w:r>
      <w:r>
        <w:rPr>
          <w:lang w:val="en-US" w:bidi="he-IL"/>
        </w:rPr>
        <w:t>3</w:t>
      </w:r>
      <w:r w:rsidRPr="00EF30E4">
        <w:rPr>
          <w:lang w:val="en-US" w:bidi="he-IL"/>
        </w:rPr>
        <w:t>):</w:t>
      </w:r>
    </w:p>
    <w:p w14:paraId="0AFB2C04" w14:textId="403356DE" w:rsidR="00EF30E4" w:rsidRPr="00EF30E4" w:rsidRDefault="00EF30E4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EF30E4">
        <w:rPr>
          <w:lang w:val="en-US" w:bidi="he-IL"/>
        </w:rPr>
        <w:t>Move to approve document 11-20/251r0 as TGaz meeting minutes for the Jan. 29</w:t>
      </w:r>
      <w:r w:rsidRPr="00EF30E4">
        <w:rPr>
          <w:vertAlign w:val="superscript"/>
          <w:lang w:val="en-US" w:bidi="he-IL"/>
        </w:rPr>
        <w:t>th</w:t>
      </w:r>
      <w:r w:rsidRPr="00EF30E4">
        <w:rPr>
          <w:lang w:val="en-US" w:bidi="he-IL"/>
        </w:rPr>
        <w:t>, Feb. 5</w:t>
      </w:r>
      <w:r w:rsidRPr="00EF30E4">
        <w:rPr>
          <w:vertAlign w:val="superscript"/>
          <w:lang w:val="en-US" w:bidi="he-IL"/>
        </w:rPr>
        <w:t>th</w:t>
      </w:r>
      <w:r w:rsidRPr="00EF30E4">
        <w:rPr>
          <w:lang w:val="en-US" w:bidi="he-IL"/>
        </w:rPr>
        <w:t xml:space="preserve"> , Feb. 12</w:t>
      </w:r>
      <w:r w:rsidRPr="00EF30E4">
        <w:rPr>
          <w:vertAlign w:val="superscript"/>
          <w:lang w:val="en-US" w:bidi="he-IL"/>
        </w:rPr>
        <w:t>th</w:t>
      </w:r>
      <w:r w:rsidRPr="00EF30E4">
        <w:rPr>
          <w:lang w:val="en-US" w:bidi="he-IL"/>
        </w:rPr>
        <w:t xml:space="preserve"> and Mar</w:t>
      </w:r>
      <w:r w:rsidR="00002AE0">
        <w:rPr>
          <w:lang w:val="en-US" w:bidi="he-IL"/>
        </w:rPr>
        <w:t>ch</w:t>
      </w:r>
      <w:r w:rsidRPr="00EF30E4">
        <w:rPr>
          <w:lang w:val="en-US" w:bidi="he-IL"/>
        </w:rPr>
        <w:t xml:space="preserve"> 4</w:t>
      </w:r>
      <w:r w:rsidR="00002AE0">
        <w:rPr>
          <w:lang w:val="en-US" w:bidi="he-IL"/>
        </w:rPr>
        <w:t>,</w:t>
      </w:r>
      <w:r w:rsidRPr="00EF30E4">
        <w:rPr>
          <w:lang w:val="en-US" w:bidi="he-IL"/>
        </w:rPr>
        <w:t xml:space="preserve"> 2020 telecons. </w:t>
      </w:r>
    </w:p>
    <w:p w14:paraId="60D43C44" w14:textId="30DA45EA" w:rsidR="00EF30E4" w:rsidRPr="00EF30E4" w:rsidRDefault="00EF30E4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EF30E4">
        <w:rPr>
          <w:lang w:val="en-US" w:bidi="he-IL"/>
        </w:rPr>
        <w:t>Moved by:</w:t>
      </w:r>
      <w:r>
        <w:rPr>
          <w:lang w:val="en-US" w:bidi="he-IL"/>
        </w:rPr>
        <w:t xml:space="preserve">  Assaf Kasher </w:t>
      </w:r>
      <w:r>
        <w:rPr>
          <w:lang w:val="en-US" w:bidi="he-IL"/>
        </w:rPr>
        <w:tab/>
      </w:r>
    </w:p>
    <w:p w14:paraId="4918D9FD" w14:textId="7DB86B40" w:rsidR="00EF30E4" w:rsidRPr="00EF30E4" w:rsidRDefault="00EF30E4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EF30E4">
        <w:rPr>
          <w:lang w:val="en-US" w:bidi="he-IL"/>
        </w:rPr>
        <w:t>Seconded by:</w:t>
      </w:r>
      <w:r>
        <w:rPr>
          <w:lang w:val="en-US" w:bidi="he-IL"/>
        </w:rPr>
        <w:t xml:space="preserve"> Jerome Henry</w:t>
      </w:r>
    </w:p>
    <w:p w14:paraId="596F9E38" w14:textId="7A33A38D" w:rsidR="00EF30E4" w:rsidRPr="00EF30E4" w:rsidRDefault="00EF30E4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EF30E4">
        <w:rPr>
          <w:lang w:val="en-US" w:bidi="he-IL"/>
        </w:rPr>
        <w:t xml:space="preserve">Results (Y/N/A): </w:t>
      </w:r>
      <w:r>
        <w:rPr>
          <w:lang w:val="en-US" w:bidi="he-IL"/>
        </w:rPr>
        <w:t xml:space="preserve"> approved by Unanimous Consent</w:t>
      </w:r>
    </w:p>
    <w:p w14:paraId="3CA79771" w14:textId="77777777" w:rsidR="00EF30E4" w:rsidRPr="00EF30E4" w:rsidRDefault="00EF30E4" w:rsidP="00554DC3">
      <w:pPr>
        <w:numPr>
          <w:ilvl w:val="2"/>
          <w:numId w:val="5"/>
        </w:numPr>
        <w:jc w:val="both"/>
        <w:rPr>
          <w:lang w:val="en-US" w:bidi="he-IL"/>
        </w:rPr>
      </w:pPr>
      <w:r w:rsidRPr="00EF30E4">
        <w:rPr>
          <w:b/>
          <w:bCs/>
          <w:lang w:val="en-US" w:bidi="he-IL"/>
        </w:rPr>
        <w:t xml:space="preserve">Motion </w:t>
      </w:r>
      <w:r w:rsidRPr="00EF30E4">
        <w:rPr>
          <w:lang w:val="en-US" w:bidi="he-IL"/>
        </w:rPr>
        <w:t>(202005-04):</w:t>
      </w:r>
    </w:p>
    <w:p w14:paraId="04699FFF" w14:textId="77777777" w:rsidR="00EF30E4" w:rsidRPr="00EF30E4" w:rsidRDefault="00EF30E4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EF30E4">
        <w:rPr>
          <w:lang w:val="en-US" w:bidi="he-IL"/>
        </w:rPr>
        <w:t>Move to approve document 11-20/419r1 as TGaz meeting minutes for the Mar. Ad-hoc meeting.</w:t>
      </w:r>
    </w:p>
    <w:p w14:paraId="632BBA39" w14:textId="436DFCFE" w:rsidR="00EF30E4" w:rsidRPr="00EF30E4" w:rsidRDefault="00EF30E4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EF30E4">
        <w:rPr>
          <w:lang w:val="en-US" w:bidi="he-IL"/>
        </w:rPr>
        <w:t>Moved by:</w:t>
      </w:r>
      <w:r>
        <w:rPr>
          <w:lang w:val="en-US" w:bidi="he-IL"/>
        </w:rPr>
        <w:t xml:space="preserve"> Roy Want</w:t>
      </w:r>
    </w:p>
    <w:p w14:paraId="1F940C94" w14:textId="71E0A845" w:rsidR="00EF30E4" w:rsidRDefault="00EF30E4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EF30E4">
        <w:rPr>
          <w:lang w:val="en-US" w:bidi="he-IL"/>
        </w:rPr>
        <w:t>Seconded b</w:t>
      </w:r>
      <w:bookmarkStart w:id="0" w:name="_GoBack"/>
      <w:bookmarkEnd w:id="0"/>
      <w:r w:rsidRPr="00EF30E4">
        <w:rPr>
          <w:lang w:val="en-US" w:bidi="he-IL"/>
        </w:rPr>
        <w:t>y:</w:t>
      </w:r>
      <w:r>
        <w:rPr>
          <w:lang w:val="en-US" w:bidi="he-IL"/>
        </w:rPr>
        <w:t xml:space="preserve"> Christian Berger</w:t>
      </w:r>
    </w:p>
    <w:p w14:paraId="52A44498" w14:textId="407BB821" w:rsidR="002C7101" w:rsidRDefault="002C7101" w:rsidP="00554DC3">
      <w:pPr>
        <w:numPr>
          <w:ilvl w:val="3"/>
          <w:numId w:val="5"/>
        </w:numPr>
        <w:jc w:val="both"/>
        <w:rPr>
          <w:lang w:val="en-US" w:bidi="he-IL"/>
        </w:rPr>
      </w:pPr>
      <w:r>
        <w:rPr>
          <w:lang w:val="en-US" w:bidi="he-IL"/>
        </w:rPr>
        <w:t xml:space="preserve">Discussion: We requested to include 521r2 included in the meeting minutes, it was not included, therefore we object </w:t>
      </w:r>
    </w:p>
    <w:p w14:paraId="6553B283" w14:textId="725A8CA6" w:rsidR="002C7101" w:rsidRDefault="002C7101" w:rsidP="00554DC3">
      <w:pPr>
        <w:numPr>
          <w:ilvl w:val="3"/>
          <w:numId w:val="5"/>
        </w:numPr>
        <w:jc w:val="both"/>
        <w:rPr>
          <w:lang w:val="en-US" w:bidi="he-IL"/>
        </w:rPr>
      </w:pPr>
      <w:r>
        <w:rPr>
          <w:lang w:val="en-US" w:bidi="he-IL"/>
        </w:rPr>
        <w:t xml:space="preserve">Response: the original meeting minutes has detail on all subjects, document 512 has much detail on a specific part of the discussion </w:t>
      </w:r>
      <w:proofErr w:type="gramStart"/>
      <w:r>
        <w:rPr>
          <w:lang w:val="en-US" w:bidi="he-IL"/>
        </w:rPr>
        <w:t>and also</w:t>
      </w:r>
      <w:proofErr w:type="gramEnd"/>
      <w:r>
        <w:rPr>
          <w:lang w:val="en-US" w:bidi="he-IL"/>
        </w:rPr>
        <w:t xml:space="preserve"> draws conclusions.  We don’t normally provide such details in the minutes</w:t>
      </w:r>
    </w:p>
    <w:p w14:paraId="16D2B983" w14:textId="7143E4FF" w:rsidR="00FC4526" w:rsidRDefault="00FC4526" w:rsidP="00554DC3">
      <w:pPr>
        <w:numPr>
          <w:ilvl w:val="3"/>
          <w:numId w:val="5"/>
        </w:numPr>
        <w:jc w:val="both"/>
        <w:rPr>
          <w:lang w:val="en-US" w:bidi="he-IL"/>
        </w:rPr>
      </w:pPr>
      <w:r>
        <w:rPr>
          <w:lang w:val="en-US" w:bidi="he-IL"/>
        </w:rPr>
        <w:t>Roll Call Vote</w:t>
      </w:r>
      <w:r w:rsidR="0030741E">
        <w:rPr>
          <w:lang w:val="en-US" w:bidi="he-IL"/>
        </w:rPr>
        <w:t>: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710"/>
        <w:gridCol w:w="1155"/>
        <w:gridCol w:w="720"/>
        <w:gridCol w:w="1260"/>
      </w:tblGrid>
      <w:tr w:rsidR="0030741E" w14:paraId="2857F6AB" w14:textId="77777777" w:rsidTr="003074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1C9C270E" w14:textId="674A5212" w:rsidR="0030741E" w:rsidRDefault="0030741E" w:rsidP="0030741E">
            <w:pPr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Attendees</w:t>
            </w:r>
          </w:p>
        </w:tc>
        <w:tc>
          <w:tcPr>
            <w:tcW w:w="1155" w:type="dxa"/>
          </w:tcPr>
          <w:p w14:paraId="2D92F398" w14:textId="17A2FDA2" w:rsidR="0030741E" w:rsidRDefault="0030741E" w:rsidP="003074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  <w:r>
              <w:rPr>
                <w:lang w:val="en-US" w:bidi="he-IL"/>
              </w:rPr>
              <w:t>Yes</w:t>
            </w:r>
          </w:p>
        </w:tc>
        <w:tc>
          <w:tcPr>
            <w:tcW w:w="720" w:type="dxa"/>
          </w:tcPr>
          <w:p w14:paraId="7997C7D6" w14:textId="46FBAB44" w:rsidR="0030741E" w:rsidRDefault="0030741E" w:rsidP="003074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  <w:r>
              <w:rPr>
                <w:lang w:val="en-US" w:bidi="he-IL"/>
              </w:rPr>
              <w:t>No</w:t>
            </w:r>
          </w:p>
        </w:tc>
        <w:tc>
          <w:tcPr>
            <w:tcW w:w="1260" w:type="dxa"/>
          </w:tcPr>
          <w:p w14:paraId="4EDA50BB" w14:textId="541EBC0B" w:rsidR="0030741E" w:rsidRDefault="0030741E" w:rsidP="003074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  <w:r>
              <w:rPr>
                <w:lang w:val="en-US" w:bidi="he-IL"/>
              </w:rPr>
              <w:t>Abstain</w:t>
            </w:r>
          </w:p>
        </w:tc>
      </w:tr>
      <w:tr w:rsidR="0030741E" w14:paraId="2DA45C8C" w14:textId="77777777" w:rsidTr="0030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704BD815" w14:textId="5F18C813" w:rsidR="0030741E" w:rsidRPr="0030741E" w:rsidRDefault="0030741E" w:rsidP="0030741E">
            <w:pPr>
              <w:jc w:val="both"/>
              <w:rPr>
                <w:b w:val="0"/>
                <w:bCs w:val="0"/>
                <w:lang w:val="en-US" w:bidi="he-IL"/>
              </w:rPr>
            </w:pPr>
            <w:r w:rsidRPr="0030741E">
              <w:rPr>
                <w:b w:val="0"/>
                <w:bCs w:val="0"/>
                <w:lang w:val="en-US" w:bidi="he-IL"/>
              </w:rPr>
              <w:t>Roy Want (Google)</w:t>
            </w:r>
          </w:p>
        </w:tc>
        <w:tc>
          <w:tcPr>
            <w:tcW w:w="1155" w:type="dxa"/>
          </w:tcPr>
          <w:p w14:paraId="28AD9D56" w14:textId="62E8E3DA" w:rsidR="0030741E" w:rsidRDefault="0030741E" w:rsidP="003074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bidi="he-IL"/>
              </w:rPr>
            </w:pPr>
            <w:r>
              <w:rPr>
                <w:lang w:val="en-US" w:bidi="he-IL"/>
              </w:rPr>
              <w:t>+</w:t>
            </w:r>
          </w:p>
        </w:tc>
        <w:tc>
          <w:tcPr>
            <w:tcW w:w="720" w:type="dxa"/>
          </w:tcPr>
          <w:p w14:paraId="2779BAFE" w14:textId="77777777" w:rsidR="0030741E" w:rsidRDefault="0030741E" w:rsidP="003074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  <w:tc>
          <w:tcPr>
            <w:tcW w:w="1260" w:type="dxa"/>
          </w:tcPr>
          <w:p w14:paraId="04077872" w14:textId="77777777" w:rsidR="0030741E" w:rsidRDefault="0030741E" w:rsidP="003074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</w:tr>
      <w:tr w:rsidR="0030741E" w14:paraId="0E2E62C8" w14:textId="77777777" w:rsidTr="003074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519EC4B4" w14:textId="16811AB4" w:rsidR="0030741E" w:rsidRPr="0030741E" w:rsidRDefault="0030741E" w:rsidP="0030741E">
            <w:pPr>
              <w:jc w:val="both"/>
              <w:rPr>
                <w:b w:val="0"/>
                <w:bCs w:val="0"/>
                <w:lang w:val="en-US" w:bidi="he-IL"/>
              </w:rPr>
            </w:pPr>
            <w:proofErr w:type="spellStart"/>
            <w:r w:rsidRPr="0030741E">
              <w:rPr>
                <w:b w:val="0"/>
                <w:bCs w:val="0"/>
                <w:lang w:val="en-US" w:bidi="he-IL"/>
              </w:rPr>
              <w:t>Qinghua</w:t>
            </w:r>
            <w:proofErr w:type="spellEnd"/>
            <w:r w:rsidRPr="0030741E">
              <w:rPr>
                <w:b w:val="0"/>
                <w:bCs w:val="0"/>
                <w:lang w:val="en-US" w:bidi="he-IL"/>
              </w:rPr>
              <w:t xml:space="preserve"> Li (Intel)</w:t>
            </w:r>
          </w:p>
        </w:tc>
        <w:tc>
          <w:tcPr>
            <w:tcW w:w="1155" w:type="dxa"/>
          </w:tcPr>
          <w:p w14:paraId="52ED0B46" w14:textId="1D4A1910" w:rsidR="0030741E" w:rsidRDefault="0030741E" w:rsidP="003074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  <w:r>
              <w:rPr>
                <w:lang w:val="en-US" w:bidi="he-IL"/>
              </w:rPr>
              <w:t>+</w:t>
            </w:r>
          </w:p>
        </w:tc>
        <w:tc>
          <w:tcPr>
            <w:tcW w:w="720" w:type="dxa"/>
          </w:tcPr>
          <w:p w14:paraId="6AD66D1F" w14:textId="77777777" w:rsidR="0030741E" w:rsidRDefault="0030741E" w:rsidP="003074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  <w:tc>
          <w:tcPr>
            <w:tcW w:w="1260" w:type="dxa"/>
          </w:tcPr>
          <w:p w14:paraId="3F251F4B" w14:textId="77777777" w:rsidR="0030741E" w:rsidRDefault="0030741E" w:rsidP="003074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</w:tr>
      <w:tr w:rsidR="0030741E" w14:paraId="27B7D485" w14:textId="77777777" w:rsidTr="0030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249040AA" w14:textId="086FFADA" w:rsidR="0030741E" w:rsidRPr="0030741E" w:rsidRDefault="0030741E" w:rsidP="0030741E">
            <w:pPr>
              <w:jc w:val="both"/>
              <w:rPr>
                <w:b w:val="0"/>
                <w:bCs w:val="0"/>
                <w:lang w:val="en-US" w:bidi="he-IL"/>
              </w:rPr>
            </w:pPr>
            <w:r w:rsidRPr="0030741E">
              <w:rPr>
                <w:b w:val="0"/>
                <w:bCs w:val="0"/>
                <w:lang w:val="en-US" w:bidi="he-IL"/>
              </w:rPr>
              <w:t>Julia Feng (MediaTek)</w:t>
            </w:r>
          </w:p>
        </w:tc>
        <w:tc>
          <w:tcPr>
            <w:tcW w:w="1155" w:type="dxa"/>
          </w:tcPr>
          <w:p w14:paraId="4D0D8177" w14:textId="77777777" w:rsidR="0030741E" w:rsidRDefault="0030741E" w:rsidP="003074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  <w:tc>
          <w:tcPr>
            <w:tcW w:w="720" w:type="dxa"/>
          </w:tcPr>
          <w:p w14:paraId="1A2C858E" w14:textId="77777777" w:rsidR="0030741E" w:rsidRDefault="0030741E" w:rsidP="003074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  <w:tc>
          <w:tcPr>
            <w:tcW w:w="1260" w:type="dxa"/>
          </w:tcPr>
          <w:p w14:paraId="390C4B77" w14:textId="77777777" w:rsidR="0030741E" w:rsidRDefault="0030741E" w:rsidP="003074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</w:tr>
      <w:tr w:rsidR="0030741E" w14:paraId="277D74B9" w14:textId="77777777" w:rsidTr="003074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5260C64F" w14:textId="26503DBE" w:rsidR="0030741E" w:rsidRPr="0030741E" w:rsidRDefault="0030741E" w:rsidP="0030741E">
            <w:pPr>
              <w:jc w:val="both"/>
              <w:rPr>
                <w:b w:val="0"/>
                <w:bCs w:val="0"/>
                <w:lang w:val="en-US" w:bidi="he-IL"/>
              </w:rPr>
            </w:pPr>
            <w:r w:rsidRPr="0030741E">
              <w:rPr>
                <w:b w:val="0"/>
                <w:bCs w:val="0"/>
                <w:lang w:val="en-US" w:bidi="he-IL"/>
              </w:rPr>
              <w:t>Tianyu Wu (Apple)</w:t>
            </w:r>
          </w:p>
        </w:tc>
        <w:tc>
          <w:tcPr>
            <w:tcW w:w="1155" w:type="dxa"/>
          </w:tcPr>
          <w:p w14:paraId="65A4B64A" w14:textId="77777777" w:rsidR="0030741E" w:rsidRDefault="0030741E" w:rsidP="003074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  <w:tc>
          <w:tcPr>
            <w:tcW w:w="720" w:type="dxa"/>
          </w:tcPr>
          <w:p w14:paraId="7AF21CCE" w14:textId="65569801" w:rsidR="0030741E" w:rsidRDefault="0030741E" w:rsidP="003074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  <w:r>
              <w:rPr>
                <w:lang w:val="en-US" w:bidi="he-IL"/>
              </w:rPr>
              <w:t>+</w:t>
            </w:r>
          </w:p>
        </w:tc>
        <w:tc>
          <w:tcPr>
            <w:tcW w:w="1260" w:type="dxa"/>
          </w:tcPr>
          <w:p w14:paraId="35480891" w14:textId="77777777" w:rsidR="0030741E" w:rsidRDefault="0030741E" w:rsidP="003074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</w:tr>
      <w:tr w:rsidR="0030741E" w14:paraId="5025FCF0" w14:textId="77777777" w:rsidTr="0030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12F3B314" w14:textId="31902DF5" w:rsidR="0030741E" w:rsidRPr="0030741E" w:rsidRDefault="0030741E" w:rsidP="0030741E">
            <w:pPr>
              <w:jc w:val="both"/>
              <w:rPr>
                <w:b w:val="0"/>
                <w:bCs w:val="0"/>
                <w:lang w:val="en-US" w:bidi="he-IL"/>
              </w:rPr>
            </w:pPr>
            <w:r w:rsidRPr="0030741E">
              <w:rPr>
                <w:b w:val="0"/>
                <w:bCs w:val="0"/>
                <w:lang w:val="en-US" w:bidi="he-IL"/>
              </w:rPr>
              <w:t>Ganesh Venkatesan (Intel)</w:t>
            </w:r>
          </w:p>
        </w:tc>
        <w:tc>
          <w:tcPr>
            <w:tcW w:w="1155" w:type="dxa"/>
          </w:tcPr>
          <w:p w14:paraId="2A29BFE3" w14:textId="0B75A6A4" w:rsidR="0030741E" w:rsidRDefault="0030741E" w:rsidP="003074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bidi="he-IL"/>
              </w:rPr>
            </w:pPr>
            <w:r>
              <w:rPr>
                <w:lang w:val="en-US" w:bidi="he-IL"/>
              </w:rPr>
              <w:t>+</w:t>
            </w:r>
          </w:p>
        </w:tc>
        <w:tc>
          <w:tcPr>
            <w:tcW w:w="720" w:type="dxa"/>
          </w:tcPr>
          <w:p w14:paraId="1EB33518" w14:textId="77777777" w:rsidR="0030741E" w:rsidRDefault="0030741E" w:rsidP="003074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  <w:tc>
          <w:tcPr>
            <w:tcW w:w="1260" w:type="dxa"/>
          </w:tcPr>
          <w:p w14:paraId="5C089416" w14:textId="77777777" w:rsidR="0030741E" w:rsidRDefault="0030741E" w:rsidP="003074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</w:tr>
      <w:tr w:rsidR="0030741E" w14:paraId="09D08058" w14:textId="77777777" w:rsidTr="003074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5C656112" w14:textId="63BC7937" w:rsidR="0030741E" w:rsidRPr="0030741E" w:rsidRDefault="0030741E" w:rsidP="0030741E">
            <w:pPr>
              <w:jc w:val="both"/>
              <w:rPr>
                <w:b w:val="0"/>
                <w:bCs w:val="0"/>
                <w:lang w:val="en-US" w:bidi="he-IL"/>
              </w:rPr>
            </w:pPr>
            <w:r w:rsidRPr="0030741E">
              <w:rPr>
                <w:b w:val="0"/>
                <w:bCs w:val="0"/>
                <w:lang w:val="en-US" w:bidi="he-IL"/>
              </w:rPr>
              <w:lastRenderedPageBreak/>
              <w:t>Robert Stacy (Intel)</w:t>
            </w:r>
          </w:p>
        </w:tc>
        <w:tc>
          <w:tcPr>
            <w:tcW w:w="1155" w:type="dxa"/>
          </w:tcPr>
          <w:p w14:paraId="3849E03B" w14:textId="77777777" w:rsidR="0030741E" w:rsidRDefault="0030741E" w:rsidP="003074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  <w:tc>
          <w:tcPr>
            <w:tcW w:w="720" w:type="dxa"/>
          </w:tcPr>
          <w:p w14:paraId="052C1878" w14:textId="77777777" w:rsidR="0030741E" w:rsidRDefault="0030741E" w:rsidP="003074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  <w:tc>
          <w:tcPr>
            <w:tcW w:w="1260" w:type="dxa"/>
          </w:tcPr>
          <w:p w14:paraId="07B36FB1" w14:textId="50833162" w:rsidR="0030741E" w:rsidRDefault="0030741E" w:rsidP="003074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  <w:r>
              <w:rPr>
                <w:lang w:val="en-US" w:bidi="he-IL"/>
              </w:rPr>
              <w:t>+</w:t>
            </w:r>
          </w:p>
        </w:tc>
      </w:tr>
      <w:tr w:rsidR="0030741E" w14:paraId="5EC8CA81" w14:textId="77777777" w:rsidTr="0030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1ED8556F" w14:textId="39DC7A5C" w:rsidR="0030741E" w:rsidRPr="0030741E" w:rsidRDefault="0030741E" w:rsidP="0030741E">
            <w:pPr>
              <w:jc w:val="both"/>
              <w:rPr>
                <w:b w:val="0"/>
                <w:bCs w:val="0"/>
                <w:lang w:val="en-US" w:bidi="he-IL"/>
              </w:rPr>
            </w:pPr>
            <w:r w:rsidRPr="0030741E">
              <w:rPr>
                <w:b w:val="0"/>
                <w:bCs w:val="0"/>
                <w:lang w:val="en-US" w:bidi="he-IL"/>
              </w:rPr>
              <w:t>Jerome Henry (Cisco)</w:t>
            </w:r>
          </w:p>
        </w:tc>
        <w:tc>
          <w:tcPr>
            <w:tcW w:w="1155" w:type="dxa"/>
          </w:tcPr>
          <w:p w14:paraId="6C525644" w14:textId="77777777" w:rsidR="0030741E" w:rsidRDefault="0030741E" w:rsidP="003074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  <w:tc>
          <w:tcPr>
            <w:tcW w:w="720" w:type="dxa"/>
          </w:tcPr>
          <w:p w14:paraId="2DC471D4" w14:textId="77777777" w:rsidR="0030741E" w:rsidRDefault="0030741E" w:rsidP="003074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  <w:tc>
          <w:tcPr>
            <w:tcW w:w="1260" w:type="dxa"/>
          </w:tcPr>
          <w:p w14:paraId="644FA70F" w14:textId="5A4EDC02" w:rsidR="0030741E" w:rsidRDefault="0030741E" w:rsidP="003074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bidi="he-IL"/>
              </w:rPr>
            </w:pPr>
            <w:r>
              <w:rPr>
                <w:lang w:val="en-US" w:bidi="he-IL"/>
              </w:rPr>
              <w:t>+</w:t>
            </w:r>
          </w:p>
        </w:tc>
      </w:tr>
      <w:tr w:rsidR="0030741E" w14:paraId="3AD3B6BF" w14:textId="77777777" w:rsidTr="003074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580DB1D2" w14:textId="27BC2B27" w:rsidR="0030741E" w:rsidRPr="0030741E" w:rsidRDefault="0030741E" w:rsidP="0030741E">
            <w:pPr>
              <w:jc w:val="both"/>
              <w:rPr>
                <w:b w:val="0"/>
                <w:bCs w:val="0"/>
                <w:lang w:val="en-US" w:bidi="he-IL"/>
              </w:rPr>
            </w:pPr>
            <w:r w:rsidRPr="0030741E">
              <w:rPr>
                <w:b w:val="0"/>
                <w:bCs w:val="0"/>
                <w:lang w:val="en-US" w:bidi="he-IL"/>
              </w:rPr>
              <w:t>Feng Jiang (Intel)</w:t>
            </w:r>
          </w:p>
        </w:tc>
        <w:tc>
          <w:tcPr>
            <w:tcW w:w="1155" w:type="dxa"/>
          </w:tcPr>
          <w:p w14:paraId="206BA1E7" w14:textId="78D02CE3" w:rsidR="0030741E" w:rsidRDefault="0030741E" w:rsidP="003074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  <w:r>
              <w:rPr>
                <w:lang w:val="en-US" w:bidi="he-IL"/>
              </w:rPr>
              <w:t>+</w:t>
            </w:r>
          </w:p>
        </w:tc>
        <w:tc>
          <w:tcPr>
            <w:tcW w:w="720" w:type="dxa"/>
          </w:tcPr>
          <w:p w14:paraId="5C2EE1E0" w14:textId="77777777" w:rsidR="0030741E" w:rsidRDefault="0030741E" w:rsidP="003074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  <w:tc>
          <w:tcPr>
            <w:tcW w:w="1260" w:type="dxa"/>
          </w:tcPr>
          <w:p w14:paraId="0D9C28BE" w14:textId="77777777" w:rsidR="0030741E" w:rsidRDefault="0030741E" w:rsidP="003074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</w:tr>
      <w:tr w:rsidR="0030741E" w14:paraId="4C011C9C" w14:textId="77777777" w:rsidTr="0030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2C1F6B35" w14:textId="6295470B" w:rsidR="0030741E" w:rsidRPr="0030741E" w:rsidRDefault="0030741E" w:rsidP="0030741E">
            <w:pPr>
              <w:jc w:val="both"/>
              <w:rPr>
                <w:b w:val="0"/>
                <w:bCs w:val="0"/>
                <w:lang w:val="en-US" w:bidi="he-IL"/>
              </w:rPr>
            </w:pPr>
            <w:r w:rsidRPr="0030741E">
              <w:rPr>
                <w:b w:val="0"/>
                <w:bCs w:val="0"/>
                <w:lang w:val="en-US" w:bidi="he-IL"/>
              </w:rPr>
              <w:t xml:space="preserve">Dorothy </w:t>
            </w:r>
            <w:proofErr w:type="spellStart"/>
            <w:r w:rsidRPr="0030741E">
              <w:rPr>
                <w:b w:val="0"/>
                <w:bCs w:val="0"/>
                <w:lang w:val="en-US" w:bidi="he-IL"/>
              </w:rPr>
              <w:t>Stanely</w:t>
            </w:r>
            <w:proofErr w:type="spellEnd"/>
            <w:r w:rsidRPr="0030741E">
              <w:rPr>
                <w:b w:val="0"/>
                <w:bCs w:val="0"/>
                <w:lang w:val="en-US" w:bidi="he-IL"/>
              </w:rPr>
              <w:t xml:space="preserve"> (HPE)</w:t>
            </w:r>
          </w:p>
        </w:tc>
        <w:tc>
          <w:tcPr>
            <w:tcW w:w="1155" w:type="dxa"/>
          </w:tcPr>
          <w:p w14:paraId="4C60A453" w14:textId="77777777" w:rsidR="0030741E" w:rsidRDefault="0030741E" w:rsidP="003074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  <w:tc>
          <w:tcPr>
            <w:tcW w:w="720" w:type="dxa"/>
          </w:tcPr>
          <w:p w14:paraId="328CE1DA" w14:textId="77777777" w:rsidR="0030741E" w:rsidRDefault="0030741E" w:rsidP="003074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  <w:tc>
          <w:tcPr>
            <w:tcW w:w="1260" w:type="dxa"/>
          </w:tcPr>
          <w:p w14:paraId="61C13452" w14:textId="77777777" w:rsidR="0030741E" w:rsidRDefault="0030741E" w:rsidP="003074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</w:tr>
      <w:tr w:rsidR="0030741E" w14:paraId="5FD258B7" w14:textId="77777777" w:rsidTr="003074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3183E457" w14:textId="0C722762" w:rsidR="0030741E" w:rsidRPr="0030741E" w:rsidRDefault="0030741E" w:rsidP="0030741E">
            <w:pPr>
              <w:jc w:val="both"/>
              <w:rPr>
                <w:b w:val="0"/>
                <w:bCs w:val="0"/>
                <w:lang w:val="en-US" w:bidi="he-IL"/>
              </w:rPr>
            </w:pPr>
            <w:r w:rsidRPr="0030741E">
              <w:rPr>
                <w:b w:val="0"/>
                <w:bCs w:val="0"/>
                <w:lang w:val="en-US" w:bidi="he-IL"/>
              </w:rPr>
              <w:t>Assaf Kasher (Qualcomm)</w:t>
            </w:r>
          </w:p>
        </w:tc>
        <w:tc>
          <w:tcPr>
            <w:tcW w:w="1155" w:type="dxa"/>
          </w:tcPr>
          <w:p w14:paraId="2BDBB473" w14:textId="125D95F3" w:rsidR="0030741E" w:rsidRDefault="0030741E" w:rsidP="003074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  <w:r>
              <w:rPr>
                <w:lang w:val="en-US" w:bidi="he-IL"/>
              </w:rPr>
              <w:t>+</w:t>
            </w:r>
          </w:p>
        </w:tc>
        <w:tc>
          <w:tcPr>
            <w:tcW w:w="720" w:type="dxa"/>
          </w:tcPr>
          <w:p w14:paraId="26A66743" w14:textId="77777777" w:rsidR="0030741E" w:rsidRDefault="0030741E" w:rsidP="003074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  <w:tc>
          <w:tcPr>
            <w:tcW w:w="1260" w:type="dxa"/>
          </w:tcPr>
          <w:p w14:paraId="58D433C1" w14:textId="77777777" w:rsidR="0030741E" w:rsidRDefault="0030741E" w:rsidP="003074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</w:tr>
      <w:tr w:rsidR="0030741E" w14:paraId="2106B7D0" w14:textId="77777777" w:rsidTr="0030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2A0F2DFD" w14:textId="3B512322" w:rsidR="0030741E" w:rsidRPr="0030741E" w:rsidRDefault="0030741E" w:rsidP="0030741E">
            <w:pPr>
              <w:jc w:val="both"/>
              <w:rPr>
                <w:b w:val="0"/>
                <w:bCs w:val="0"/>
                <w:lang w:val="en-US" w:bidi="he-IL"/>
              </w:rPr>
            </w:pPr>
            <w:proofErr w:type="spellStart"/>
            <w:r w:rsidRPr="0030741E">
              <w:rPr>
                <w:b w:val="0"/>
                <w:bCs w:val="0"/>
                <w:lang w:val="en-US" w:bidi="he-IL"/>
              </w:rPr>
              <w:t>Xiaogang</w:t>
            </w:r>
            <w:proofErr w:type="spellEnd"/>
            <w:r w:rsidRPr="0030741E">
              <w:rPr>
                <w:b w:val="0"/>
                <w:bCs w:val="0"/>
                <w:lang w:val="en-US" w:bidi="he-IL"/>
              </w:rPr>
              <w:t xml:space="preserve"> Chen (Intel)</w:t>
            </w:r>
          </w:p>
        </w:tc>
        <w:tc>
          <w:tcPr>
            <w:tcW w:w="1155" w:type="dxa"/>
          </w:tcPr>
          <w:p w14:paraId="2363FDE1" w14:textId="32BD9376" w:rsidR="0030741E" w:rsidRDefault="0030741E" w:rsidP="003074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bidi="he-IL"/>
              </w:rPr>
            </w:pPr>
            <w:r>
              <w:rPr>
                <w:lang w:val="en-US" w:bidi="he-IL"/>
              </w:rPr>
              <w:t>+</w:t>
            </w:r>
          </w:p>
        </w:tc>
        <w:tc>
          <w:tcPr>
            <w:tcW w:w="720" w:type="dxa"/>
          </w:tcPr>
          <w:p w14:paraId="4E0F78B4" w14:textId="77777777" w:rsidR="0030741E" w:rsidRDefault="0030741E" w:rsidP="003074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  <w:tc>
          <w:tcPr>
            <w:tcW w:w="1260" w:type="dxa"/>
          </w:tcPr>
          <w:p w14:paraId="429674AC" w14:textId="77777777" w:rsidR="0030741E" w:rsidRDefault="0030741E" w:rsidP="003074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</w:tr>
      <w:tr w:rsidR="0030741E" w14:paraId="20944931" w14:textId="77777777" w:rsidTr="003074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7703850A" w14:textId="172485C2" w:rsidR="0030741E" w:rsidRPr="0030741E" w:rsidRDefault="0030741E" w:rsidP="0030741E">
            <w:pPr>
              <w:jc w:val="both"/>
              <w:rPr>
                <w:b w:val="0"/>
                <w:bCs w:val="0"/>
                <w:lang w:val="en-US" w:bidi="he-IL"/>
              </w:rPr>
            </w:pPr>
            <w:r w:rsidRPr="0030741E">
              <w:rPr>
                <w:b w:val="0"/>
                <w:bCs w:val="0"/>
                <w:lang w:val="en-US" w:bidi="he-IL"/>
              </w:rPr>
              <w:t>Qi Wang (Apple)</w:t>
            </w:r>
          </w:p>
        </w:tc>
        <w:tc>
          <w:tcPr>
            <w:tcW w:w="1155" w:type="dxa"/>
          </w:tcPr>
          <w:p w14:paraId="5D13B902" w14:textId="0729628A" w:rsidR="0030741E" w:rsidRDefault="0030741E" w:rsidP="003074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  <w:tc>
          <w:tcPr>
            <w:tcW w:w="720" w:type="dxa"/>
          </w:tcPr>
          <w:p w14:paraId="58AD5C9D" w14:textId="59B5EAE6" w:rsidR="0030741E" w:rsidRDefault="0030741E" w:rsidP="003074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  <w:r>
              <w:rPr>
                <w:lang w:val="en-US" w:bidi="he-IL"/>
              </w:rPr>
              <w:t>+</w:t>
            </w:r>
          </w:p>
        </w:tc>
        <w:tc>
          <w:tcPr>
            <w:tcW w:w="1260" w:type="dxa"/>
          </w:tcPr>
          <w:p w14:paraId="0DC6D98A" w14:textId="77777777" w:rsidR="0030741E" w:rsidRDefault="0030741E" w:rsidP="003074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</w:tr>
      <w:tr w:rsidR="0030741E" w14:paraId="0FD9723A" w14:textId="77777777" w:rsidTr="0030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4A2E19B1" w14:textId="7029E702" w:rsidR="0030741E" w:rsidRPr="0030741E" w:rsidRDefault="0030741E" w:rsidP="0030741E">
            <w:pPr>
              <w:jc w:val="both"/>
              <w:rPr>
                <w:b w:val="0"/>
                <w:bCs w:val="0"/>
                <w:lang w:val="en-US" w:bidi="he-IL"/>
              </w:rPr>
            </w:pPr>
            <w:r w:rsidRPr="0030741E">
              <w:rPr>
                <w:b w:val="0"/>
                <w:bCs w:val="0"/>
                <w:lang w:val="en-US" w:bidi="he-IL"/>
              </w:rPr>
              <w:t>Yongho Seok (MediaTek)</w:t>
            </w:r>
          </w:p>
        </w:tc>
        <w:tc>
          <w:tcPr>
            <w:tcW w:w="1155" w:type="dxa"/>
          </w:tcPr>
          <w:p w14:paraId="659C682D" w14:textId="33015E2F" w:rsidR="0030741E" w:rsidRDefault="0030741E" w:rsidP="003074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bidi="he-IL"/>
              </w:rPr>
            </w:pPr>
            <w:r>
              <w:rPr>
                <w:lang w:val="en-US" w:bidi="he-IL"/>
              </w:rPr>
              <w:t>+</w:t>
            </w:r>
          </w:p>
        </w:tc>
        <w:tc>
          <w:tcPr>
            <w:tcW w:w="720" w:type="dxa"/>
          </w:tcPr>
          <w:p w14:paraId="3C556E20" w14:textId="77777777" w:rsidR="0030741E" w:rsidRDefault="0030741E" w:rsidP="003074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  <w:tc>
          <w:tcPr>
            <w:tcW w:w="1260" w:type="dxa"/>
          </w:tcPr>
          <w:p w14:paraId="346E8B0E" w14:textId="77777777" w:rsidR="0030741E" w:rsidRDefault="0030741E" w:rsidP="003074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</w:tr>
      <w:tr w:rsidR="0030741E" w14:paraId="2E507D79" w14:textId="77777777" w:rsidTr="003074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609D335B" w14:textId="7CAD9344" w:rsidR="0030741E" w:rsidRPr="0030741E" w:rsidRDefault="0030741E" w:rsidP="0030741E">
            <w:pPr>
              <w:jc w:val="both"/>
              <w:rPr>
                <w:b w:val="0"/>
                <w:bCs w:val="0"/>
                <w:lang w:val="en-US" w:bidi="he-IL"/>
              </w:rPr>
            </w:pPr>
            <w:r w:rsidRPr="0030741E">
              <w:rPr>
                <w:b w:val="0"/>
                <w:bCs w:val="0"/>
                <w:lang w:val="en-US" w:bidi="he-IL"/>
              </w:rPr>
              <w:t>Christian Berger</w:t>
            </w:r>
          </w:p>
        </w:tc>
        <w:tc>
          <w:tcPr>
            <w:tcW w:w="1155" w:type="dxa"/>
          </w:tcPr>
          <w:p w14:paraId="09C8034D" w14:textId="77777777" w:rsidR="0030741E" w:rsidRDefault="0030741E" w:rsidP="003074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  <w:tc>
          <w:tcPr>
            <w:tcW w:w="720" w:type="dxa"/>
          </w:tcPr>
          <w:p w14:paraId="59336143" w14:textId="77777777" w:rsidR="0030741E" w:rsidRDefault="0030741E" w:rsidP="003074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  <w:tc>
          <w:tcPr>
            <w:tcW w:w="1260" w:type="dxa"/>
          </w:tcPr>
          <w:p w14:paraId="23271B56" w14:textId="29F798E2" w:rsidR="0030741E" w:rsidRDefault="0030741E" w:rsidP="003074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  <w:r>
              <w:rPr>
                <w:lang w:val="en-US" w:bidi="he-IL"/>
              </w:rPr>
              <w:t>+</w:t>
            </w:r>
          </w:p>
        </w:tc>
      </w:tr>
      <w:tr w:rsidR="0030741E" w14:paraId="5E31D754" w14:textId="77777777" w:rsidTr="0030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76E3E6B2" w14:textId="77D2FEB1" w:rsidR="0030741E" w:rsidRPr="0030741E" w:rsidRDefault="0030741E" w:rsidP="0030741E">
            <w:pPr>
              <w:jc w:val="both"/>
              <w:rPr>
                <w:b w:val="0"/>
                <w:bCs w:val="0"/>
                <w:lang w:val="en-US" w:bidi="he-IL"/>
              </w:rPr>
            </w:pPr>
            <w:r w:rsidRPr="0030741E">
              <w:rPr>
                <w:b w:val="0"/>
                <w:bCs w:val="0"/>
                <w:lang w:val="en-US" w:bidi="he-IL"/>
              </w:rPr>
              <w:t>Alireza Raissinia (Qualcomm)</w:t>
            </w:r>
          </w:p>
        </w:tc>
        <w:tc>
          <w:tcPr>
            <w:tcW w:w="1155" w:type="dxa"/>
          </w:tcPr>
          <w:p w14:paraId="20162D62" w14:textId="612DA93F" w:rsidR="0030741E" w:rsidRDefault="0030741E" w:rsidP="003074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bidi="he-IL"/>
              </w:rPr>
            </w:pPr>
            <w:r>
              <w:rPr>
                <w:lang w:val="en-US" w:bidi="he-IL"/>
              </w:rPr>
              <w:t xml:space="preserve">+ (recorded </w:t>
            </w:r>
            <w:proofErr w:type="spellStart"/>
            <w:r>
              <w:rPr>
                <w:lang w:val="en-US" w:bidi="he-IL"/>
              </w:rPr>
              <w:t>manualy</w:t>
            </w:r>
            <w:proofErr w:type="spellEnd"/>
            <w:r>
              <w:rPr>
                <w:lang w:val="en-US" w:bidi="he-IL"/>
              </w:rPr>
              <w:t>)</w:t>
            </w:r>
          </w:p>
        </w:tc>
        <w:tc>
          <w:tcPr>
            <w:tcW w:w="720" w:type="dxa"/>
          </w:tcPr>
          <w:p w14:paraId="0DD7BFAD" w14:textId="77777777" w:rsidR="0030741E" w:rsidRDefault="0030741E" w:rsidP="003074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  <w:tc>
          <w:tcPr>
            <w:tcW w:w="1260" w:type="dxa"/>
          </w:tcPr>
          <w:p w14:paraId="28E116BB" w14:textId="77777777" w:rsidR="0030741E" w:rsidRDefault="0030741E" w:rsidP="003074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</w:tr>
      <w:tr w:rsidR="0030741E" w14:paraId="1D598303" w14:textId="77777777" w:rsidTr="003074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60035C91" w14:textId="2AC41D3C" w:rsidR="0030741E" w:rsidRPr="0030741E" w:rsidRDefault="0030741E" w:rsidP="0030741E">
            <w:pPr>
              <w:jc w:val="both"/>
              <w:rPr>
                <w:b w:val="0"/>
                <w:bCs w:val="0"/>
                <w:lang w:val="en-US" w:bidi="he-IL"/>
              </w:rPr>
            </w:pPr>
            <w:r w:rsidRPr="0030741E">
              <w:rPr>
                <w:b w:val="0"/>
                <w:bCs w:val="0"/>
                <w:lang w:val="en-US" w:bidi="he-IL"/>
              </w:rPr>
              <w:t>Dibakar Das (Intel)</w:t>
            </w:r>
          </w:p>
        </w:tc>
        <w:tc>
          <w:tcPr>
            <w:tcW w:w="1155" w:type="dxa"/>
          </w:tcPr>
          <w:p w14:paraId="7C031FE8" w14:textId="77777777" w:rsidR="0030741E" w:rsidRDefault="0030741E" w:rsidP="003074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  <w:tc>
          <w:tcPr>
            <w:tcW w:w="720" w:type="dxa"/>
          </w:tcPr>
          <w:p w14:paraId="1EEC0371" w14:textId="77777777" w:rsidR="0030741E" w:rsidRDefault="0030741E" w:rsidP="003074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  <w:tc>
          <w:tcPr>
            <w:tcW w:w="1260" w:type="dxa"/>
          </w:tcPr>
          <w:p w14:paraId="5F4CB8C7" w14:textId="77777777" w:rsidR="0030741E" w:rsidRDefault="0030741E" w:rsidP="003074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he-IL"/>
              </w:rPr>
            </w:pPr>
          </w:p>
        </w:tc>
      </w:tr>
    </w:tbl>
    <w:p w14:paraId="54B50A77" w14:textId="77777777" w:rsidR="0030741E" w:rsidRDefault="0030741E" w:rsidP="0030741E">
      <w:pPr>
        <w:ind w:left="2250"/>
        <w:jc w:val="both"/>
        <w:rPr>
          <w:lang w:val="en-US" w:bidi="he-IL"/>
        </w:rPr>
      </w:pPr>
    </w:p>
    <w:p w14:paraId="3D72189A" w14:textId="77777777" w:rsidR="002C7101" w:rsidRDefault="002C7101" w:rsidP="002C7101">
      <w:pPr>
        <w:jc w:val="both"/>
        <w:rPr>
          <w:lang w:val="en-US" w:bidi="he-IL"/>
        </w:rPr>
      </w:pPr>
    </w:p>
    <w:p w14:paraId="6A9E4A92" w14:textId="77777777" w:rsidR="002C7101" w:rsidRPr="00EF30E4" w:rsidRDefault="002C7101" w:rsidP="002C7101">
      <w:pPr>
        <w:ind w:left="3960"/>
        <w:jc w:val="both"/>
        <w:rPr>
          <w:lang w:val="en-US" w:bidi="he-IL"/>
        </w:rPr>
      </w:pPr>
    </w:p>
    <w:p w14:paraId="0DB34483" w14:textId="53FD5FB8" w:rsidR="00EF30E4" w:rsidRPr="00EF30E4" w:rsidRDefault="00EF30E4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EF30E4">
        <w:rPr>
          <w:lang w:val="en-US" w:bidi="he-IL"/>
        </w:rPr>
        <w:t>Results (Y/N/A):</w:t>
      </w:r>
      <w:r w:rsidR="002C7101">
        <w:rPr>
          <w:lang w:val="en-US" w:bidi="he-IL"/>
        </w:rPr>
        <w:t xml:space="preserve"> (</w:t>
      </w:r>
      <w:r w:rsidR="000F33B0">
        <w:rPr>
          <w:lang w:val="en-US" w:bidi="he-IL"/>
        </w:rPr>
        <w:t>9/2/3) Motion Passes</w:t>
      </w:r>
    </w:p>
    <w:p w14:paraId="2CAF4E04" w14:textId="77777777" w:rsidR="000F33B0" w:rsidRPr="000F33B0" w:rsidRDefault="000F33B0" w:rsidP="00554DC3">
      <w:pPr>
        <w:numPr>
          <w:ilvl w:val="2"/>
          <w:numId w:val="5"/>
        </w:numPr>
        <w:jc w:val="both"/>
        <w:rPr>
          <w:lang w:val="en-US" w:bidi="he-IL"/>
        </w:rPr>
      </w:pPr>
      <w:r w:rsidRPr="000F33B0">
        <w:rPr>
          <w:b/>
          <w:bCs/>
          <w:lang w:val="en-US" w:bidi="he-IL"/>
        </w:rPr>
        <w:t xml:space="preserve">Motion </w:t>
      </w:r>
      <w:r w:rsidRPr="000F33B0">
        <w:rPr>
          <w:lang w:val="en-US" w:bidi="he-IL"/>
        </w:rPr>
        <w:t>(202005-05):</w:t>
      </w:r>
    </w:p>
    <w:p w14:paraId="5C50C3E5" w14:textId="77777777" w:rsidR="000F33B0" w:rsidRPr="000F33B0" w:rsidRDefault="000F33B0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0F33B0">
        <w:rPr>
          <w:lang w:val="en-US" w:bidi="he-IL"/>
        </w:rPr>
        <w:t>Move to approve document 11-20/592r0 as TGaz meeting minutes for the Apr. 8</w:t>
      </w:r>
      <w:r w:rsidRPr="000F33B0">
        <w:rPr>
          <w:vertAlign w:val="superscript"/>
          <w:lang w:val="en-US" w:bidi="he-IL"/>
        </w:rPr>
        <w:t>th</w:t>
      </w:r>
      <w:r w:rsidRPr="000F33B0">
        <w:rPr>
          <w:lang w:val="en-US" w:bidi="he-IL"/>
        </w:rPr>
        <w:t xml:space="preserve"> telecon.</w:t>
      </w:r>
    </w:p>
    <w:p w14:paraId="21781D3B" w14:textId="08414BAE" w:rsidR="000F33B0" w:rsidRPr="000F33B0" w:rsidRDefault="000F33B0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0F33B0">
        <w:rPr>
          <w:lang w:val="en-US" w:bidi="he-IL"/>
        </w:rPr>
        <w:t>Moved by:</w:t>
      </w:r>
      <w:r>
        <w:rPr>
          <w:lang w:val="en-US" w:bidi="he-IL"/>
        </w:rPr>
        <w:t xml:space="preserve"> Assaf Kasher</w:t>
      </w:r>
      <w:r>
        <w:rPr>
          <w:lang w:val="en-US" w:bidi="he-IL"/>
        </w:rPr>
        <w:tab/>
      </w:r>
    </w:p>
    <w:p w14:paraId="18062FA3" w14:textId="6F14F5E5" w:rsidR="000F33B0" w:rsidRPr="000F33B0" w:rsidRDefault="000F33B0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0F33B0">
        <w:rPr>
          <w:lang w:val="en-US" w:bidi="he-IL"/>
        </w:rPr>
        <w:t>Seconded by:</w:t>
      </w:r>
      <w:r>
        <w:rPr>
          <w:lang w:val="en-US" w:bidi="he-IL"/>
        </w:rPr>
        <w:t xml:space="preserve"> </w:t>
      </w:r>
      <w:proofErr w:type="spellStart"/>
      <w:r>
        <w:rPr>
          <w:lang w:val="en-US" w:bidi="he-IL"/>
        </w:rPr>
        <w:t>Qinghua</w:t>
      </w:r>
      <w:proofErr w:type="spellEnd"/>
      <w:r>
        <w:rPr>
          <w:lang w:val="en-US" w:bidi="he-IL"/>
        </w:rPr>
        <w:t xml:space="preserve"> Li</w:t>
      </w:r>
    </w:p>
    <w:p w14:paraId="405E3377" w14:textId="1CE09892" w:rsidR="000F33B0" w:rsidRPr="000F33B0" w:rsidRDefault="000F33B0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0F33B0">
        <w:rPr>
          <w:lang w:val="en-US" w:bidi="he-IL"/>
        </w:rPr>
        <w:t>Results (Y/N/A):</w:t>
      </w:r>
      <w:r>
        <w:rPr>
          <w:lang w:val="en-US" w:bidi="he-IL"/>
        </w:rPr>
        <w:t xml:space="preserve"> approved by Unanimous Consent</w:t>
      </w:r>
    </w:p>
    <w:p w14:paraId="66C0E013" w14:textId="77777777" w:rsidR="000F33B0" w:rsidRPr="000F33B0" w:rsidRDefault="000F33B0" w:rsidP="00554DC3">
      <w:pPr>
        <w:numPr>
          <w:ilvl w:val="2"/>
          <w:numId w:val="5"/>
        </w:numPr>
        <w:jc w:val="both"/>
        <w:rPr>
          <w:lang w:val="en-US" w:bidi="he-IL"/>
        </w:rPr>
      </w:pPr>
      <w:r w:rsidRPr="000F33B0">
        <w:rPr>
          <w:b/>
          <w:bCs/>
          <w:lang w:val="en-US" w:bidi="he-IL"/>
        </w:rPr>
        <w:t xml:space="preserve">Motion </w:t>
      </w:r>
      <w:r w:rsidRPr="000F33B0">
        <w:rPr>
          <w:lang w:val="en-US" w:bidi="he-IL"/>
        </w:rPr>
        <w:t>(202005-06)</w:t>
      </w:r>
    </w:p>
    <w:p w14:paraId="10613104" w14:textId="77777777" w:rsidR="000F33B0" w:rsidRPr="000F33B0" w:rsidRDefault="000F33B0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0F33B0">
        <w:rPr>
          <w:lang w:val="en-US" w:bidi="he-IL"/>
        </w:rPr>
        <w:t>Move to adopt the resolutions depicted by document 11-20-0159r1 for CIDs 3862, 3878, 3892, 3854, 3489, 3511, 3533, 3535, 3566 and 3592</w:t>
      </w:r>
      <w:r w:rsidRPr="000F33B0">
        <w:rPr>
          <w:lang w:bidi="he-IL"/>
        </w:rPr>
        <w:t xml:space="preserve">, </w:t>
      </w:r>
      <w:r w:rsidRPr="000F33B0">
        <w:rPr>
          <w:lang w:val="en-US" w:bidi="he-IL"/>
        </w:rPr>
        <w:t xml:space="preserve">instruct the technical editor to incorporate it in the P802.11az draft and grant the editor editorial license. </w:t>
      </w:r>
    </w:p>
    <w:p w14:paraId="7BA22072" w14:textId="21456061" w:rsidR="000F33B0" w:rsidRPr="000F33B0" w:rsidRDefault="000F33B0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0F33B0">
        <w:rPr>
          <w:lang w:val="en-US" w:bidi="he-IL"/>
        </w:rPr>
        <w:t>Moved:</w:t>
      </w:r>
      <w:r>
        <w:rPr>
          <w:lang w:val="en-US" w:bidi="he-IL"/>
        </w:rPr>
        <w:t xml:space="preserve"> Assaf Kasher</w:t>
      </w:r>
    </w:p>
    <w:p w14:paraId="15C3A5E2" w14:textId="3031CDED" w:rsidR="000F33B0" w:rsidRPr="000F33B0" w:rsidRDefault="000F33B0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0F33B0">
        <w:rPr>
          <w:lang w:val="en-US" w:bidi="he-IL"/>
        </w:rPr>
        <w:t>Second:</w:t>
      </w:r>
      <w:r>
        <w:rPr>
          <w:lang w:val="en-US" w:bidi="he-IL"/>
        </w:rPr>
        <w:t xml:space="preserve"> Roy Want</w:t>
      </w:r>
    </w:p>
    <w:p w14:paraId="0DBF9B4F" w14:textId="355A0AF1" w:rsidR="000F33B0" w:rsidRPr="000F33B0" w:rsidRDefault="000F33B0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0F33B0">
        <w:rPr>
          <w:lang w:val="en-US" w:bidi="he-IL"/>
        </w:rPr>
        <w:t>Results (Y/N/A):</w:t>
      </w:r>
      <w:r>
        <w:rPr>
          <w:lang w:val="en-US" w:bidi="he-IL"/>
        </w:rPr>
        <w:t xml:space="preserve"> approved by Unanimous Consent</w:t>
      </w:r>
    </w:p>
    <w:p w14:paraId="15F95FBE" w14:textId="77777777" w:rsidR="000F33B0" w:rsidRPr="000F33B0" w:rsidRDefault="000F33B0" w:rsidP="00554DC3">
      <w:pPr>
        <w:numPr>
          <w:ilvl w:val="2"/>
          <w:numId w:val="5"/>
        </w:numPr>
        <w:jc w:val="both"/>
        <w:rPr>
          <w:lang w:val="en-US" w:bidi="he-IL"/>
        </w:rPr>
      </w:pPr>
      <w:r w:rsidRPr="000F33B0">
        <w:rPr>
          <w:b/>
          <w:bCs/>
          <w:lang w:val="en-US" w:bidi="he-IL"/>
        </w:rPr>
        <w:t xml:space="preserve">Motion </w:t>
      </w:r>
      <w:r w:rsidRPr="000F33B0">
        <w:rPr>
          <w:lang w:val="en-US" w:bidi="he-IL"/>
        </w:rPr>
        <w:t>(202005-07)</w:t>
      </w:r>
    </w:p>
    <w:p w14:paraId="1ADAC1EF" w14:textId="77777777" w:rsidR="000F33B0" w:rsidRPr="000F33B0" w:rsidRDefault="000F33B0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0F33B0">
        <w:rPr>
          <w:lang w:val="en-US" w:bidi="he-IL"/>
        </w:rPr>
        <w:t>Move to adopt the resolutions depicted by document 11-20-0256r1 for CIDs 3829, 3511, 3630, 3708, 3709 and 3716</w:t>
      </w:r>
      <w:r w:rsidRPr="000F33B0">
        <w:rPr>
          <w:lang w:bidi="he-IL"/>
        </w:rPr>
        <w:t xml:space="preserve">, </w:t>
      </w:r>
      <w:r w:rsidRPr="000F33B0">
        <w:rPr>
          <w:lang w:val="en-US" w:bidi="he-IL"/>
        </w:rPr>
        <w:t xml:space="preserve">instruct the technical editor to incorporate it in the P802.11az draft and grant the editor editorial license. </w:t>
      </w:r>
    </w:p>
    <w:p w14:paraId="554EB35B" w14:textId="1DDBE90F" w:rsidR="000F33B0" w:rsidRPr="000F33B0" w:rsidRDefault="000F33B0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0F33B0">
        <w:rPr>
          <w:lang w:val="en-US" w:bidi="he-IL"/>
        </w:rPr>
        <w:t>Moved:</w:t>
      </w:r>
      <w:r>
        <w:rPr>
          <w:lang w:val="en-US" w:bidi="he-IL"/>
        </w:rPr>
        <w:t xml:space="preserve"> </w:t>
      </w:r>
      <w:proofErr w:type="spellStart"/>
      <w:r>
        <w:rPr>
          <w:lang w:val="en-US" w:bidi="he-IL"/>
        </w:rPr>
        <w:t>Qinghua</w:t>
      </w:r>
      <w:proofErr w:type="spellEnd"/>
      <w:r>
        <w:rPr>
          <w:lang w:val="en-US" w:bidi="he-IL"/>
        </w:rPr>
        <w:t xml:space="preserve"> Li</w:t>
      </w:r>
    </w:p>
    <w:p w14:paraId="4743997A" w14:textId="73863254" w:rsidR="000F33B0" w:rsidRPr="000F33B0" w:rsidRDefault="000F33B0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0F33B0">
        <w:rPr>
          <w:lang w:val="en-US" w:bidi="he-IL"/>
        </w:rPr>
        <w:t>Second:</w:t>
      </w:r>
      <w:r>
        <w:rPr>
          <w:lang w:val="en-US" w:bidi="he-IL"/>
        </w:rPr>
        <w:t xml:space="preserve"> Assaf Kasher</w:t>
      </w:r>
    </w:p>
    <w:p w14:paraId="0763BAFC" w14:textId="6F157B83" w:rsidR="000F33B0" w:rsidRDefault="000F33B0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0F33B0">
        <w:rPr>
          <w:lang w:val="en-US" w:bidi="he-IL"/>
        </w:rPr>
        <w:t>Results (Y/N/A):</w:t>
      </w:r>
      <w:r>
        <w:rPr>
          <w:lang w:val="en-US" w:bidi="he-IL"/>
        </w:rPr>
        <w:t xml:space="preserve"> approved by Unanimous Consent</w:t>
      </w:r>
    </w:p>
    <w:p w14:paraId="63577B9D" w14:textId="77777777" w:rsidR="001E371C" w:rsidRPr="001E371C" w:rsidRDefault="001E371C" w:rsidP="00554DC3">
      <w:pPr>
        <w:numPr>
          <w:ilvl w:val="2"/>
          <w:numId w:val="5"/>
        </w:numPr>
        <w:jc w:val="both"/>
        <w:rPr>
          <w:lang w:val="en-US" w:bidi="he-IL"/>
        </w:rPr>
      </w:pPr>
      <w:r w:rsidRPr="001E371C">
        <w:rPr>
          <w:b/>
          <w:bCs/>
          <w:lang w:val="en-US" w:bidi="he-IL"/>
        </w:rPr>
        <w:t xml:space="preserve">Motion </w:t>
      </w:r>
      <w:r w:rsidRPr="001E371C">
        <w:rPr>
          <w:lang w:val="en-US" w:bidi="he-IL"/>
        </w:rPr>
        <w:t>(202005-08)</w:t>
      </w:r>
    </w:p>
    <w:p w14:paraId="2E2E19C4" w14:textId="77777777" w:rsidR="001E371C" w:rsidRPr="001E371C" w:rsidRDefault="001E371C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1E371C">
        <w:rPr>
          <w:lang w:val="en-US" w:bidi="he-IL"/>
        </w:rPr>
        <w:t>Move to adopt the resolutions depicted by document 11-20-0249r1 for CIDs 517, 3514, 3515, 3522, 3406, 3519, 3407, 3408, 3536, 3409, 3414, 3833, 3448 and 3521</w:t>
      </w:r>
      <w:r w:rsidRPr="001E371C">
        <w:rPr>
          <w:lang w:bidi="he-IL"/>
        </w:rPr>
        <w:t xml:space="preserve">, </w:t>
      </w:r>
      <w:r w:rsidRPr="001E371C">
        <w:rPr>
          <w:lang w:val="en-US" w:bidi="he-IL"/>
        </w:rPr>
        <w:t xml:space="preserve">instruct the technical editor to incorporate it in the P802.11az draft and grant the editor editorial license. </w:t>
      </w:r>
    </w:p>
    <w:p w14:paraId="2370F809" w14:textId="59E3246D" w:rsidR="00EF30E4" w:rsidRDefault="001E371C" w:rsidP="00554DC3">
      <w:pPr>
        <w:numPr>
          <w:ilvl w:val="3"/>
          <w:numId w:val="5"/>
        </w:numPr>
        <w:jc w:val="both"/>
        <w:rPr>
          <w:lang w:val="en-US" w:bidi="he-IL"/>
        </w:rPr>
      </w:pPr>
      <w:r>
        <w:rPr>
          <w:lang w:val="en-US" w:bidi="he-IL"/>
        </w:rPr>
        <w:t>Will be reviewed in a new call due to typos in the motion text</w:t>
      </w:r>
    </w:p>
    <w:p w14:paraId="4A7641DB" w14:textId="4DFCC839" w:rsidR="001E371C" w:rsidRPr="001E371C" w:rsidRDefault="001E371C" w:rsidP="00554DC3">
      <w:pPr>
        <w:numPr>
          <w:ilvl w:val="2"/>
          <w:numId w:val="5"/>
        </w:numPr>
        <w:jc w:val="both"/>
        <w:rPr>
          <w:lang w:val="en-US" w:bidi="he-IL"/>
        </w:rPr>
      </w:pPr>
      <w:r w:rsidRPr="001E371C">
        <w:rPr>
          <w:b/>
          <w:bCs/>
          <w:lang w:val="en-US" w:bidi="he-IL"/>
        </w:rPr>
        <w:t xml:space="preserve">Motion </w:t>
      </w:r>
      <w:r w:rsidRPr="001E371C">
        <w:rPr>
          <w:lang w:val="en-US" w:bidi="he-IL"/>
        </w:rPr>
        <w:t>(202005-0</w:t>
      </w:r>
      <w:r w:rsidR="00FC4526">
        <w:rPr>
          <w:lang w:val="en-US" w:bidi="he-IL"/>
        </w:rPr>
        <w:t>8</w:t>
      </w:r>
      <w:r w:rsidRPr="001E371C">
        <w:rPr>
          <w:lang w:val="en-US" w:bidi="he-IL"/>
        </w:rPr>
        <w:t>)</w:t>
      </w:r>
    </w:p>
    <w:p w14:paraId="35C953B6" w14:textId="77777777" w:rsidR="001E371C" w:rsidRPr="001E371C" w:rsidRDefault="001E371C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1E371C">
        <w:rPr>
          <w:lang w:val="en-US" w:bidi="he-IL"/>
        </w:rPr>
        <w:t>Move to adopt the resolutions depicted by document 11-20-0388r2 for CIDs 3648, 3026, 3027, 3262, 3573, 3574, 3575, 3028, 3029, 3638, 3916, 3918, 4002, 3042 and 4003</w:t>
      </w:r>
      <w:r w:rsidRPr="001E371C">
        <w:rPr>
          <w:lang w:bidi="he-IL"/>
        </w:rPr>
        <w:t xml:space="preserve">, </w:t>
      </w:r>
      <w:r w:rsidRPr="001E371C">
        <w:rPr>
          <w:lang w:val="en-US" w:bidi="he-IL"/>
        </w:rPr>
        <w:t xml:space="preserve">instruct the technical editor to incorporate it in the P802.11az draft and grant the editor editorial license. </w:t>
      </w:r>
    </w:p>
    <w:p w14:paraId="079D4F34" w14:textId="5B9F67D8" w:rsidR="001E371C" w:rsidRPr="001E371C" w:rsidRDefault="001E371C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1E371C">
        <w:rPr>
          <w:lang w:val="en-US" w:bidi="he-IL"/>
        </w:rPr>
        <w:t>Moved:</w:t>
      </w:r>
      <w:r>
        <w:rPr>
          <w:lang w:val="en-US" w:bidi="he-IL"/>
        </w:rPr>
        <w:t xml:space="preserve">  Assaf Kasher</w:t>
      </w:r>
    </w:p>
    <w:p w14:paraId="38F42873" w14:textId="092945AE" w:rsidR="001E371C" w:rsidRPr="001E371C" w:rsidRDefault="001E371C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1E371C">
        <w:rPr>
          <w:lang w:val="en-US" w:bidi="he-IL"/>
        </w:rPr>
        <w:t>Second:</w:t>
      </w:r>
      <w:r>
        <w:rPr>
          <w:lang w:val="en-US" w:bidi="he-IL"/>
        </w:rPr>
        <w:t xml:space="preserve"> Ganesh Venkatesan</w:t>
      </w:r>
    </w:p>
    <w:p w14:paraId="09C0A437" w14:textId="7B3B9BE6" w:rsidR="001E371C" w:rsidRPr="001E371C" w:rsidRDefault="001E371C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1E371C">
        <w:rPr>
          <w:lang w:val="en-US" w:bidi="he-IL"/>
        </w:rPr>
        <w:t>Results (Y/N/A):</w:t>
      </w:r>
      <w:r>
        <w:rPr>
          <w:lang w:val="en-US" w:bidi="he-IL"/>
        </w:rPr>
        <w:t xml:space="preserve"> approved by Unanimous Consent</w:t>
      </w:r>
    </w:p>
    <w:p w14:paraId="439693B5" w14:textId="7B358663" w:rsidR="001E371C" w:rsidRPr="001E371C" w:rsidRDefault="001E371C" w:rsidP="00554DC3">
      <w:pPr>
        <w:numPr>
          <w:ilvl w:val="2"/>
          <w:numId w:val="5"/>
        </w:numPr>
        <w:jc w:val="both"/>
        <w:rPr>
          <w:lang w:val="en-US" w:bidi="he-IL"/>
        </w:rPr>
      </w:pPr>
      <w:r w:rsidRPr="001E371C">
        <w:rPr>
          <w:b/>
          <w:bCs/>
          <w:lang w:val="en-US" w:bidi="he-IL"/>
        </w:rPr>
        <w:lastRenderedPageBreak/>
        <w:t xml:space="preserve">Motion </w:t>
      </w:r>
      <w:r w:rsidRPr="001E371C">
        <w:rPr>
          <w:lang w:val="en-US" w:bidi="he-IL"/>
        </w:rPr>
        <w:t>(202005-</w:t>
      </w:r>
      <w:r w:rsidR="00FC4526">
        <w:rPr>
          <w:lang w:val="en-US" w:bidi="he-IL"/>
        </w:rPr>
        <w:t>09</w:t>
      </w:r>
      <w:r w:rsidRPr="001E371C">
        <w:rPr>
          <w:lang w:val="en-US" w:bidi="he-IL"/>
        </w:rPr>
        <w:t>)</w:t>
      </w:r>
    </w:p>
    <w:p w14:paraId="02AD665E" w14:textId="77777777" w:rsidR="001E371C" w:rsidRPr="001E371C" w:rsidRDefault="001E371C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1E371C">
        <w:rPr>
          <w:lang w:val="en-US" w:bidi="he-IL"/>
        </w:rPr>
        <w:t>Move to adopt the resolutions depicted by document 11-20-0379r1 for CIDs 3722, 3727, 3728, 3730, 3731, 3732, 3733, 3735, 3738, 3739, 3908, 3255, 3256, 3257, 3258, 3742, 3743, 3745, 3746, 3467, 3259, 3747 and 3260</w:t>
      </w:r>
      <w:r w:rsidRPr="001E371C">
        <w:rPr>
          <w:lang w:bidi="he-IL"/>
        </w:rPr>
        <w:t xml:space="preserve">, </w:t>
      </w:r>
      <w:r w:rsidRPr="001E371C">
        <w:rPr>
          <w:lang w:val="en-US" w:bidi="he-IL"/>
        </w:rPr>
        <w:t xml:space="preserve">instruct the technical editor to incorporate it in the P802.11az draft and grant the editor editorial license. </w:t>
      </w:r>
    </w:p>
    <w:p w14:paraId="513CCEEF" w14:textId="06230BE9" w:rsidR="001E371C" w:rsidRPr="001E371C" w:rsidRDefault="001E371C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1E371C">
        <w:rPr>
          <w:lang w:val="en-US" w:bidi="he-IL"/>
        </w:rPr>
        <w:t>Moved:</w:t>
      </w:r>
      <w:r>
        <w:rPr>
          <w:lang w:val="en-US" w:bidi="he-IL"/>
        </w:rPr>
        <w:t xml:space="preserve"> </w:t>
      </w:r>
      <w:proofErr w:type="spellStart"/>
      <w:r>
        <w:rPr>
          <w:lang w:val="en-US" w:bidi="he-IL"/>
        </w:rPr>
        <w:t>Qinghua</w:t>
      </w:r>
      <w:proofErr w:type="spellEnd"/>
      <w:r>
        <w:rPr>
          <w:lang w:val="en-US" w:bidi="he-IL"/>
        </w:rPr>
        <w:t xml:space="preserve"> Li</w:t>
      </w:r>
    </w:p>
    <w:p w14:paraId="24DB75CE" w14:textId="4C98ED3A" w:rsidR="001E371C" w:rsidRPr="001E371C" w:rsidRDefault="001E371C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1E371C">
        <w:rPr>
          <w:lang w:val="en-US" w:bidi="he-IL"/>
        </w:rPr>
        <w:t>Second:</w:t>
      </w:r>
      <w:r>
        <w:rPr>
          <w:lang w:val="en-US" w:bidi="he-IL"/>
        </w:rPr>
        <w:t xml:space="preserve"> Christian Berger</w:t>
      </w:r>
    </w:p>
    <w:p w14:paraId="12431530" w14:textId="731E3B9E" w:rsidR="001E371C" w:rsidRPr="001E371C" w:rsidRDefault="001E371C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1E371C">
        <w:rPr>
          <w:lang w:val="en-US" w:bidi="he-IL"/>
        </w:rPr>
        <w:t>Results (Y/N/A):</w:t>
      </w:r>
      <w:r>
        <w:rPr>
          <w:lang w:val="en-US" w:bidi="he-IL"/>
        </w:rPr>
        <w:t xml:space="preserve"> approved by Unanimous Consent</w:t>
      </w:r>
    </w:p>
    <w:p w14:paraId="03EDFB79" w14:textId="504FDE4C" w:rsidR="001E371C" w:rsidRPr="001E371C" w:rsidRDefault="001E371C" w:rsidP="00554DC3">
      <w:pPr>
        <w:numPr>
          <w:ilvl w:val="2"/>
          <w:numId w:val="5"/>
        </w:numPr>
        <w:jc w:val="both"/>
        <w:rPr>
          <w:lang w:val="en-US" w:bidi="he-IL"/>
        </w:rPr>
      </w:pPr>
      <w:r w:rsidRPr="001E371C">
        <w:rPr>
          <w:b/>
          <w:bCs/>
          <w:lang w:val="en-US" w:bidi="he-IL"/>
        </w:rPr>
        <w:t xml:space="preserve">Motion </w:t>
      </w:r>
      <w:r w:rsidRPr="001E371C">
        <w:rPr>
          <w:lang w:val="en-US" w:bidi="he-IL"/>
        </w:rPr>
        <w:t>(202005-1</w:t>
      </w:r>
      <w:r w:rsidR="00FC4526">
        <w:rPr>
          <w:lang w:val="en-US" w:bidi="he-IL"/>
        </w:rPr>
        <w:t>0</w:t>
      </w:r>
      <w:r w:rsidRPr="001E371C">
        <w:rPr>
          <w:lang w:val="en-US" w:bidi="he-IL"/>
        </w:rPr>
        <w:t>)</w:t>
      </w:r>
    </w:p>
    <w:p w14:paraId="5BD50495" w14:textId="5DFB6B8B" w:rsidR="001E371C" w:rsidRPr="001E371C" w:rsidRDefault="001E371C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1E371C">
        <w:rPr>
          <w:lang w:val="en-US" w:bidi="he-IL"/>
        </w:rPr>
        <w:t>Move to adopt the resolutions depicted by document 11-20-0366r</w:t>
      </w:r>
      <w:r w:rsidR="0003239E">
        <w:rPr>
          <w:lang w:val="en-US" w:bidi="he-IL"/>
        </w:rPr>
        <w:t>2</w:t>
      </w:r>
      <w:r w:rsidRPr="001E371C">
        <w:rPr>
          <w:lang w:val="en-US" w:bidi="he-IL"/>
        </w:rPr>
        <w:t xml:space="preserve"> for CIDs 3503, 3504, 3193, 3009, 3101, 3192, 3848, 3894, 3010, 3011, 3222, 3431 and 3710</w:t>
      </w:r>
      <w:r w:rsidRPr="001E371C">
        <w:rPr>
          <w:lang w:bidi="he-IL"/>
        </w:rPr>
        <w:t xml:space="preserve">, </w:t>
      </w:r>
      <w:r w:rsidRPr="001E371C">
        <w:rPr>
          <w:lang w:val="en-US" w:bidi="he-IL"/>
        </w:rPr>
        <w:t xml:space="preserve">instruct the technical editor to incorporate it in the P802.11az draft and grant the editor editorial license. </w:t>
      </w:r>
    </w:p>
    <w:p w14:paraId="161DA7BE" w14:textId="2FAED64A" w:rsidR="001E371C" w:rsidRPr="001E371C" w:rsidRDefault="001E371C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1E371C">
        <w:rPr>
          <w:lang w:val="en-US" w:bidi="he-IL"/>
        </w:rPr>
        <w:t>Moved:</w:t>
      </w:r>
      <w:r>
        <w:rPr>
          <w:lang w:val="en-US" w:bidi="he-IL"/>
        </w:rPr>
        <w:t xml:space="preserve"> </w:t>
      </w:r>
      <w:proofErr w:type="spellStart"/>
      <w:r>
        <w:rPr>
          <w:lang w:val="en-US" w:bidi="he-IL"/>
        </w:rPr>
        <w:t>Qinghua</w:t>
      </w:r>
      <w:proofErr w:type="spellEnd"/>
      <w:r>
        <w:rPr>
          <w:lang w:val="en-US" w:bidi="he-IL"/>
        </w:rPr>
        <w:t xml:space="preserve"> Li</w:t>
      </w:r>
    </w:p>
    <w:p w14:paraId="0AB8CED0" w14:textId="4F8C2267" w:rsidR="001E371C" w:rsidRPr="001E371C" w:rsidRDefault="001E371C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1E371C">
        <w:rPr>
          <w:lang w:val="en-US" w:bidi="he-IL"/>
        </w:rPr>
        <w:t>Second:</w:t>
      </w:r>
      <w:r>
        <w:rPr>
          <w:lang w:val="en-US" w:bidi="he-IL"/>
        </w:rPr>
        <w:t xml:space="preserve"> Assaf Kasher</w:t>
      </w:r>
    </w:p>
    <w:p w14:paraId="6EE2AA2C" w14:textId="0E0EB8E8" w:rsidR="001E371C" w:rsidRPr="001E371C" w:rsidRDefault="001E371C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1E371C">
        <w:rPr>
          <w:lang w:val="en-US" w:bidi="he-IL"/>
        </w:rPr>
        <w:t>Results (Y/N/A):</w:t>
      </w:r>
      <w:r w:rsidR="0003239E">
        <w:rPr>
          <w:lang w:val="en-US" w:bidi="he-IL"/>
        </w:rPr>
        <w:t xml:space="preserve"> approved by Unanimous Consent</w:t>
      </w:r>
    </w:p>
    <w:p w14:paraId="3FECCE69" w14:textId="33D7A17A" w:rsidR="0003239E" w:rsidRPr="0003239E" w:rsidRDefault="0003239E" w:rsidP="00554DC3">
      <w:pPr>
        <w:numPr>
          <w:ilvl w:val="2"/>
          <w:numId w:val="5"/>
        </w:numPr>
        <w:jc w:val="both"/>
        <w:rPr>
          <w:lang w:val="en-US" w:bidi="he-IL"/>
        </w:rPr>
      </w:pPr>
      <w:r w:rsidRPr="0003239E">
        <w:rPr>
          <w:b/>
          <w:bCs/>
          <w:lang w:val="en-US" w:bidi="he-IL"/>
        </w:rPr>
        <w:t xml:space="preserve">Motion </w:t>
      </w:r>
      <w:r w:rsidRPr="0003239E">
        <w:rPr>
          <w:lang w:val="en-US" w:bidi="he-IL"/>
        </w:rPr>
        <w:t>(202005-1</w:t>
      </w:r>
      <w:r w:rsidR="00FC4526">
        <w:rPr>
          <w:lang w:val="en-US" w:bidi="he-IL"/>
        </w:rPr>
        <w:t>1</w:t>
      </w:r>
      <w:r w:rsidRPr="0003239E">
        <w:rPr>
          <w:lang w:val="en-US" w:bidi="he-IL"/>
        </w:rPr>
        <w:t>):</w:t>
      </w:r>
    </w:p>
    <w:p w14:paraId="7AB75D5F" w14:textId="77777777" w:rsidR="0003239E" w:rsidRPr="0003239E" w:rsidRDefault="0003239E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03239E">
        <w:rPr>
          <w:lang w:val="en-US" w:bidi="he-IL"/>
        </w:rPr>
        <w:t>Move to adopt the resolutions depicted by document 11-20-0368r2 for CIDs 3115, 3242, 3719, 3701, 3702, 3906, 3703, 3705, 3706, 3707, 3711, 3712, 3685, 3686, 3713, 3657, 3714, 3715, 3247 and 3907</w:t>
      </w:r>
      <w:r w:rsidRPr="0003239E">
        <w:rPr>
          <w:lang w:bidi="he-IL"/>
        </w:rPr>
        <w:t xml:space="preserve">, </w:t>
      </w:r>
      <w:r w:rsidRPr="0003239E">
        <w:rPr>
          <w:lang w:val="en-US" w:bidi="he-IL"/>
        </w:rPr>
        <w:t xml:space="preserve">instruct the technical editor to incorporate it in the P802.11az draft and grant the editor editorial license. </w:t>
      </w:r>
    </w:p>
    <w:p w14:paraId="6785ED6F" w14:textId="5E15FF5E" w:rsidR="0003239E" w:rsidRPr="0003239E" w:rsidRDefault="0003239E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03239E">
        <w:rPr>
          <w:lang w:val="en-US" w:bidi="he-IL"/>
        </w:rPr>
        <w:t>Moved:</w:t>
      </w:r>
      <w:r>
        <w:rPr>
          <w:lang w:val="en-US" w:bidi="he-IL"/>
        </w:rPr>
        <w:t xml:space="preserve"> Christian Berger</w:t>
      </w:r>
    </w:p>
    <w:p w14:paraId="17F2B922" w14:textId="0E9A122C" w:rsidR="0003239E" w:rsidRPr="0003239E" w:rsidRDefault="0003239E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03239E">
        <w:rPr>
          <w:lang w:val="en-US" w:bidi="he-IL"/>
        </w:rPr>
        <w:t>Second:</w:t>
      </w:r>
      <w:r>
        <w:rPr>
          <w:lang w:val="en-US" w:bidi="he-IL"/>
        </w:rPr>
        <w:t xml:space="preserve"> </w:t>
      </w:r>
      <w:proofErr w:type="spellStart"/>
      <w:r>
        <w:rPr>
          <w:lang w:val="en-US" w:bidi="he-IL"/>
        </w:rPr>
        <w:t>Qinghua</w:t>
      </w:r>
      <w:proofErr w:type="spellEnd"/>
      <w:r>
        <w:rPr>
          <w:lang w:val="en-US" w:bidi="he-IL"/>
        </w:rPr>
        <w:t xml:space="preserve"> Li</w:t>
      </w:r>
    </w:p>
    <w:p w14:paraId="55B4FFDA" w14:textId="2D9B9847" w:rsidR="0003239E" w:rsidRPr="0003239E" w:rsidRDefault="0003239E" w:rsidP="00554DC3">
      <w:pPr>
        <w:numPr>
          <w:ilvl w:val="3"/>
          <w:numId w:val="5"/>
        </w:numPr>
        <w:jc w:val="both"/>
        <w:rPr>
          <w:lang w:val="en-US" w:bidi="he-IL"/>
        </w:rPr>
      </w:pPr>
      <w:r w:rsidRPr="0003239E">
        <w:rPr>
          <w:lang w:val="en-US" w:bidi="he-IL"/>
        </w:rPr>
        <w:t>Results (Y/N/A):</w:t>
      </w:r>
      <w:r>
        <w:rPr>
          <w:lang w:val="en-US" w:bidi="he-IL"/>
        </w:rPr>
        <w:t xml:space="preserve"> approved by Unanimous Consent</w:t>
      </w:r>
    </w:p>
    <w:p w14:paraId="4EDAC469" w14:textId="77777777" w:rsidR="00F8610F" w:rsidRPr="00EF30E4" w:rsidRDefault="00F8610F" w:rsidP="00554DC3">
      <w:pPr>
        <w:numPr>
          <w:ilvl w:val="2"/>
          <w:numId w:val="5"/>
        </w:numPr>
        <w:jc w:val="both"/>
        <w:rPr>
          <w:lang w:val="en-US" w:bidi="he-IL"/>
        </w:rPr>
      </w:pPr>
      <w:proofErr w:type="spellStart"/>
      <w:r>
        <w:rPr>
          <w:lang w:val="en-US" w:bidi="he-IL"/>
        </w:rPr>
        <w:t>Attendane</w:t>
      </w:r>
      <w:proofErr w:type="spellEnd"/>
      <w:r>
        <w:rPr>
          <w:lang w:val="en-US" w:bidi="he-IL"/>
        </w:rPr>
        <w:t>:</w:t>
      </w:r>
      <w:r>
        <w:rPr>
          <w:lang w:val="en-US" w:bidi="he-IL"/>
        </w:rPr>
        <w:br/>
      </w:r>
    </w:p>
    <w:p w14:paraId="13A8257A" w14:textId="77777777" w:rsidR="00F8610F" w:rsidRPr="00F8610F" w:rsidRDefault="00F8610F" w:rsidP="00002AE0">
      <w:pPr>
        <w:jc w:val="both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lang w:val="en-US" w:bidi="he-IL"/>
        </w:rPr>
      </w:pPr>
      <w:r w:rsidRPr="00F8610F">
        <w:rPr>
          <w:lang w:val="en-US" w:bidi="he-IL"/>
        </w:rPr>
        <w:t>Roy Want (Google)</w:t>
      </w:r>
    </w:p>
    <w:p w14:paraId="34B2660E" w14:textId="77777777" w:rsidR="00F8610F" w:rsidRPr="00F8610F" w:rsidRDefault="00F8610F" w:rsidP="00002AE0">
      <w:pPr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lang w:val="en-US" w:bidi="he-IL"/>
        </w:rPr>
      </w:pPr>
      <w:proofErr w:type="spellStart"/>
      <w:r w:rsidRPr="00F8610F">
        <w:rPr>
          <w:lang w:val="en-US" w:bidi="he-IL"/>
        </w:rPr>
        <w:t>Qinghua</w:t>
      </w:r>
      <w:proofErr w:type="spellEnd"/>
      <w:r w:rsidRPr="00F8610F">
        <w:rPr>
          <w:lang w:val="en-US" w:bidi="he-IL"/>
        </w:rPr>
        <w:t xml:space="preserve"> Li (Intel)</w:t>
      </w:r>
    </w:p>
    <w:p w14:paraId="3B01EB6C" w14:textId="77777777" w:rsidR="00F8610F" w:rsidRPr="00F8610F" w:rsidRDefault="00F8610F" w:rsidP="00002AE0">
      <w:p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lang w:val="en-US" w:bidi="he-IL"/>
        </w:rPr>
      </w:pPr>
      <w:r w:rsidRPr="00F8610F">
        <w:rPr>
          <w:lang w:val="en-US" w:bidi="he-IL"/>
        </w:rPr>
        <w:t>Julia Feng (MediaTek)</w:t>
      </w:r>
    </w:p>
    <w:p w14:paraId="53B15AE3" w14:textId="77777777" w:rsidR="00F8610F" w:rsidRPr="00F8610F" w:rsidRDefault="00F8610F" w:rsidP="00002AE0">
      <w:pPr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lang w:val="en-US" w:bidi="he-IL"/>
        </w:rPr>
      </w:pPr>
      <w:r w:rsidRPr="00F8610F">
        <w:rPr>
          <w:lang w:val="en-US" w:bidi="he-IL"/>
        </w:rPr>
        <w:t>Tianyu Wu (Apple)</w:t>
      </w:r>
    </w:p>
    <w:p w14:paraId="55F88956" w14:textId="77777777" w:rsidR="00F8610F" w:rsidRPr="00F8610F" w:rsidRDefault="00F8610F" w:rsidP="00002AE0">
      <w:p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lang w:val="en-US" w:bidi="he-IL"/>
        </w:rPr>
      </w:pPr>
      <w:r w:rsidRPr="00F8610F">
        <w:rPr>
          <w:lang w:val="en-US" w:bidi="he-IL"/>
        </w:rPr>
        <w:t>Ganesh Venkatesan (Intel)</w:t>
      </w:r>
    </w:p>
    <w:p w14:paraId="3AB97E09" w14:textId="77777777" w:rsidR="00F8610F" w:rsidRPr="00F8610F" w:rsidRDefault="00F8610F" w:rsidP="00002AE0">
      <w:pPr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lang w:val="en-US" w:bidi="he-IL"/>
        </w:rPr>
      </w:pPr>
      <w:r w:rsidRPr="00F8610F">
        <w:rPr>
          <w:lang w:val="en-US" w:bidi="he-IL"/>
        </w:rPr>
        <w:t>Robert Stacy (Intel)</w:t>
      </w:r>
    </w:p>
    <w:p w14:paraId="7924F848" w14:textId="77777777" w:rsidR="00F8610F" w:rsidRPr="00F8610F" w:rsidRDefault="00F8610F" w:rsidP="00002AE0">
      <w:p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lang w:val="en-US" w:bidi="he-IL"/>
        </w:rPr>
      </w:pPr>
      <w:r w:rsidRPr="00F8610F">
        <w:rPr>
          <w:lang w:val="en-US" w:bidi="he-IL"/>
        </w:rPr>
        <w:t>Jerome Henry (Cisco)</w:t>
      </w:r>
    </w:p>
    <w:p w14:paraId="1A55DA45" w14:textId="77777777" w:rsidR="00F8610F" w:rsidRPr="00F8610F" w:rsidRDefault="00F8610F" w:rsidP="00002AE0">
      <w:pPr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lang w:val="en-US" w:bidi="he-IL"/>
        </w:rPr>
      </w:pPr>
      <w:r w:rsidRPr="00F8610F">
        <w:rPr>
          <w:lang w:val="en-US" w:bidi="he-IL"/>
        </w:rPr>
        <w:t>Feng Jiang (Intel)</w:t>
      </w:r>
    </w:p>
    <w:p w14:paraId="6AA34322" w14:textId="77777777" w:rsidR="00F8610F" w:rsidRPr="00F8610F" w:rsidRDefault="00F8610F" w:rsidP="00002AE0">
      <w:p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lang w:val="en-US" w:bidi="he-IL"/>
        </w:rPr>
      </w:pPr>
      <w:r w:rsidRPr="00F8610F">
        <w:rPr>
          <w:lang w:val="en-US" w:bidi="he-IL"/>
        </w:rPr>
        <w:t xml:space="preserve">Dorothy </w:t>
      </w:r>
      <w:proofErr w:type="spellStart"/>
      <w:r w:rsidRPr="00F8610F">
        <w:rPr>
          <w:lang w:val="en-US" w:bidi="he-IL"/>
        </w:rPr>
        <w:t>Stanely</w:t>
      </w:r>
      <w:proofErr w:type="spellEnd"/>
      <w:r w:rsidRPr="00F8610F">
        <w:rPr>
          <w:lang w:val="en-US" w:bidi="he-IL"/>
        </w:rPr>
        <w:t xml:space="preserve"> (HPE)</w:t>
      </w:r>
    </w:p>
    <w:p w14:paraId="145366CA" w14:textId="77777777" w:rsidR="00F8610F" w:rsidRPr="00F8610F" w:rsidRDefault="00F8610F" w:rsidP="00002AE0">
      <w:pPr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lang w:val="en-US" w:bidi="he-IL"/>
        </w:rPr>
      </w:pPr>
      <w:r w:rsidRPr="00F8610F">
        <w:rPr>
          <w:lang w:val="en-US" w:bidi="he-IL"/>
        </w:rPr>
        <w:t>Assaf Kasher (Qualcomm)</w:t>
      </w:r>
    </w:p>
    <w:p w14:paraId="5E9B1B63" w14:textId="77777777" w:rsidR="00F8610F" w:rsidRPr="00F8610F" w:rsidRDefault="00F8610F" w:rsidP="00002AE0">
      <w:p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lang w:val="en-US" w:bidi="he-IL"/>
        </w:rPr>
      </w:pPr>
      <w:proofErr w:type="spellStart"/>
      <w:r w:rsidRPr="00F8610F">
        <w:rPr>
          <w:lang w:val="en-US" w:bidi="he-IL"/>
        </w:rPr>
        <w:t>Xiaogang</w:t>
      </w:r>
      <w:proofErr w:type="spellEnd"/>
      <w:r w:rsidRPr="00F8610F">
        <w:rPr>
          <w:lang w:val="en-US" w:bidi="he-IL"/>
        </w:rPr>
        <w:t xml:space="preserve"> Chen (Intel)</w:t>
      </w:r>
    </w:p>
    <w:p w14:paraId="7F769428" w14:textId="77777777" w:rsidR="00F8610F" w:rsidRPr="00F8610F" w:rsidRDefault="00F8610F" w:rsidP="00002AE0">
      <w:pPr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lang w:val="en-US" w:bidi="he-IL"/>
        </w:rPr>
      </w:pPr>
      <w:r w:rsidRPr="00F8610F">
        <w:rPr>
          <w:lang w:val="en-US" w:bidi="he-IL"/>
        </w:rPr>
        <w:t>Qi Wang (Apple)</w:t>
      </w:r>
    </w:p>
    <w:p w14:paraId="031EB1A7" w14:textId="77777777" w:rsidR="00F8610F" w:rsidRPr="00F8610F" w:rsidRDefault="00F8610F" w:rsidP="00002AE0">
      <w:p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lang w:val="en-US" w:bidi="he-IL"/>
        </w:rPr>
      </w:pPr>
      <w:r w:rsidRPr="00F8610F">
        <w:rPr>
          <w:lang w:val="en-US" w:bidi="he-IL"/>
        </w:rPr>
        <w:t>Yongho Seok (MediaTek)</w:t>
      </w:r>
    </w:p>
    <w:p w14:paraId="4B921588" w14:textId="3FC53FBB" w:rsidR="00F8610F" w:rsidRPr="00F8610F" w:rsidRDefault="00F8610F" w:rsidP="00002AE0">
      <w:pPr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lang w:val="en-US" w:bidi="he-IL"/>
        </w:rPr>
      </w:pPr>
      <w:r w:rsidRPr="00F8610F">
        <w:rPr>
          <w:lang w:val="en-US" w:bidi="he-IL"/>
        </w:rPr>
        <w:t>Christian Berger</w:t>
      </w:r>
      <w:r>
        <w:rPr>
          <w:lang w:val="en-US" w:bidi="he-IL"/>
        </w:rPr>
        <w:t xml:space="preserve"> (NXP)</w:t>
      </w:r>
    </w:p>
    <w:p w14:paraId="3E50CF49" w14:textId="77777777" w:rsidR="00F8610F" w:rsidRPr="00F8610F" w:rsidRDefault="00F8610F" w:rsidP="00002AE0">
      <w:p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lang w:val="en-US" w:bidi="he-IL"/>
        </w:rPr>
      </w:pPr>
      <w:r w:rsidRPr="00F8610F">
        <w:rPr>
          <w:lang w:val="en-US" w:bidi="he-IL"/>
        </w:rPr>
        <w:t>Alireza Raissinia (Qualcomm)</w:t>
      </w:r>
    </w:p>
    <w:p w14:paraId="3D2CFBEF" w14:textId="77777777" w:rsidR="00F8610F" w:rsidRPr="00F8610F" w:rsidRDefault="00F8610F" w:rsidP="00002AE0">
      <w:pPr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lang w:val="en-US" w:bidi="he-IL"/>
        </w:rPr>
      </w:pPr>
      <w:r w:rsidRPr="00F8610F">
        <w:rPr>
          <w:lang w:val="en-US" w:bidi="he-IL"/>
        </w:rPr>
        <w:t>Dibakar Das (Intel)</w:t>
      </w:r>
    </w:p>
    <w:p w14:paraId="79F95B8F" w14:textId="29842DB8" w:rsidR="001E371C" w:rsidRPr="00EF30E4" w:rsidRDefault="001E371C" w:rsidP="00554DC3">
      <w:pPr>
        <w:numPr>
          <w:ilvl w:val="2"/>
          <w:numId w:val="5"/>
        </w:numPr>
        <w:jc w:val="both"/>
        <w:rPr>
          <w:lang w:val="en-US" w:bidi="he-IL"/>
        </w:rPr>
      </w:pPr>
    </w:p>
    <w:p w14:paraId="5E1D580F" w14:textId="66036852" w:rsidR="00EF30E4" w:rsidRDefault="00F8610F" w:rsidP="00554DC3">
      <w:pPr>
        <w:numPr>
          <w:ilvl w:val="1"/>
          <w:numId w:val="5"/>
        </w:numPr>
        <w:jc w:val="both"/>
      </w:pPr>
      <w:r>
        <w:t>Chair Adjourned at 08:00PDT</w:t>
      </w:r>
    </w:p>
    <w:p w14:paraId="41968694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46B5B47B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40782" w14:textId="77777777" w:rsidR="002024AB" w:rsidRDefault="002024AB">
      <w:r>
        <w:separator/>
      </w:r>
    </w:p>
  </w:endnote>
  <w:endnote w:type="continuationSeparator" w:id="0">
    <w:p w14:paraId="42866D09" w14:textId="77777777" w:rsidR="002024AB" w:rsidRDefault="0020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FA9BA" w14:textId="1E59A51B" w:rsidR="00002AE0" w:rsidRDefault="00002AE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230AE"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31F4539" w14:textId="77777777" w:rsidR="00002AE0" w:rsidRDefault="00002A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86912" w14:textId="77777777" w:rsidR="002024AB" w:rsidRDefault="002024AB">
      <w:r>
        <w:separator/>
      </w:r>
    </w:p>
  </w:footnote>
  <w:footnote w:type="continuationSeparator" w:id="0">
    <w:p w14:paraId="1716CB34" w14:textId="77777777" w:rsidR="002024AB" w:rsidRDefault="00202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47EDF" w14:textId="168A7318" w:rsidR="00002AE0" w:rsidRDefault="00002AE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85624">
        <w:t>May 2020</w:t>
      </w:r>
    </w:fldSimple>
    <w:r>
      <w:tab/>
    </w:r>
    <w:r>
      <w:tab/>
    </w:r>
    <w:fldSimple w:instr=" TITLE  \* MERGEFORMAT ">
      <w:r w:rsidR="00585624">
        <w:t>doc.: IEEE 802.11-20/0847r0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43BC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EB15857"/>
    <w:multiLevelType w:val="hybridMultilevel"/>
    <w:tmpl w:val="8CAE81E8"/>
    <w:lvl w:ilvl="0" w:tplc="0242F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32B3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A82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43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50E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09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8B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585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921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64342BC"/>
    <w:multiLevelType w:val="hybridMultilevel"/>
    <w:tmpl w:val="CC382474"/>
    <w:lvl w:ilvl="0" w:tplc="D624B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D010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F82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76E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A4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5A6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605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120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BC3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903410C"/>
    <w:multiLevelType w:val="hybridMultilevel"/>
    <w:tmpl w:val="5A7A664E"/>
    <w:lvl w:ilvl="0" w:tplc="57FCD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2E4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F8C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563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46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00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B6D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C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2C8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F7"/>
    <w:rsid w:val="00002AE0"/>
    <w:rsid w:val="00005536"/>
    <w:rsid w:val="00005836"/>
    <w:rsid w:val="000275DC"/>
    <w:rsid w:val="0003239E"/>
    <w:rsid w:val="000563A4"/>
    <w:rsid w:val="00066C8C"/>
    <w:rsid w:val="000765E9"/>
    <w:rsid w:val="00076D06"/>
    <w:rsid w:val="00097B1B"/>
    <w:rsid w:val="00097C2A"/>
    <w:rsid w:val="000B4A34"/>
    <w:rsid w:val="000D0D6E"/>
    <w:rsid w:val="000F33B0"/>
    <w:rsid w:val="000F3FD3"/>
    <w:rsid w:val="00100BAB"/>
    <w:rsid w:val="00110E03"/>
    <w:rsid w:val="00115246"/>
    <w:rsid w:val="0015064C"/>
    <w:rsid w:val="00156402"/>
    <w:rsid w:val="00184F68"/>
    <w:rsid w:val="00196B37"/>
    <w:rsid w:val="001A35C4"/>
    <w:rsid w:val="001D723B"/>
    <w:rsid w:val="001E371C"/>
    <w:rsid w:val="001F5836"/>
    <w:rsid w:val="002024AB"/>
    <w:rsid w:val="00216307"/>
    <w:rsid w:val="00230AA0"/>
    <w:rsid w:val="002425C6"/>
    <w:rsid w:val="00256723"/>
    <w:rsid w:val="00262C05"/>
    <w:rsid w:val="00262EA9"/>
    <w:rsid w:val="00274A34"/>
    <w:rsid w:val="002862FB"/>
    <w:rsid w:val="0029020B"/>
    <w:rsid w:val="002C7101"/>
    <w:rsid w:val="002D44BE"/>
    <w:rsid w:val="003001A4"/>
    <w:rsid w:val="00304338"/>
    <w:rsid w:val="0030741E"/>
    <w:rsid w:val="00322F7E"/>
    <w:rsid w:val="00357E40"/>
    <w:rsid w:val="003D3143"/>
    <w:rsid w:val="003F0DF9"/>
    <w:rsid w:val="003F3112"/>
    <w:rsid w:val="00405B98"/>
    <w:rsid w:val="00442037"/>
    <w:rsid w:val="00485423"/>
    <w:rsid w:val="004B064B"/>
    <w:rsid w:val="004C6BA3"/>
    <w:rsid w:val="004C7779"/>
    <w:rsid w:val="004F5FE5"/>
    <w:rsid w:val="005004D1"/>
    <w:rsid w:val="005047EE"/>
    <w:rsid w:val="00521ABD"/>
    <w:rsid w:val="00554DC3"/>
    <w:rsid w:val="00585624"/>
    <w:rsid w:val="005C3F3F"/>
    <w:rsid w:val="005C5992"/>
    <w:rsid w:val="005C7AE4"/>
    <w:rsid w:val="005D0AFB"/>
    <w:rsid w:val="005F362C"/>
    <w:rsid w:val="005F4A1E"/>
    <w:rsid w:val="006041F6"/>
    <w:rsid w:val="0062440B"/>
    <w:rsid w:val="006362A9"/>
    <w:rsid w:val="006545E9"/>
    <w:rsid w:val="006C0727"/>
    <w:rsid w:val="006E145F"/>
    <w:rsid w:val="006E6EAF"/>
    <w:rsid w:val="00727918"/>
    <w:rsid w:val="0073521F"/>
    <w:rsid w:val="0074404E"/>
    <w:rsid w:val="00770572"/>
    <w:rsid w:val="00793AF2"/>
    <w:rsid w:val="007B54A9"/>
    <w:rsid w:val="007B7861"/>
    <w:rsid w:val="007E5975"/>
    <w:rsid w:val="007F3DE0"/>
    <w:rsid w:val="0083200C"/>
    <w:rsid w:val="00835A3D"/>
    <w:rsid w:val="00835AB4"/>
    <w:rsid w:val="00837EDD"/>
    <w:rsid w:val="008418E4"/>
    <w:rsid w:val="0085470B"/>
    <w:rsid w:val="0086305C"/>
    <w:rsid w:val="008A2A90"/>
    <w:rsid w:val="008E6D3D"/>
    <w:rsid w:val="009D665D"/>
    <w:rsid w:val="009F2FBC"/>
    <w:rsid w:val="00A131DB"/>
    <w:rsid w:val="00A13FD7"/>
    <w:rsid w:val="00A20A7F"/>
    <w:rsid w:val="00A230AE"/>
    <w:rsid w:val="00A30AFF"/>
    <w:rsid w:val="00A44060"/>
    <w:rsid w:val="00A75396"/>
    <w:rsid w:val="00A913C7"/>
    <w:rsid w:val="00AA427C"/>
    <w:rsid w:val="00AB37FA"/>
    <w:rsid w:val="00AC43F7"/>
    <w:rsid w:val="00B167E0"/>
    <w:rsid w:val="00B20D60"/>
    <w:rsid w:val="00B2231E"/>
    <w:rsid w:val="00B358BA"/>
    <w:rsid w:val="00B76794"/>
    <w:rsid w:val="00B87D84"/>
    <w:rsid w:val="00B928CF"/>
    <w:rsid w:val="00B94F85"/>
    <w:rsid w:val="00BC175B"/>
    <w:rsid w:val="00BE68C2"/>
    <w:rsid w:val="00C06AC9"/>
    <w:rsid w:val="00C13D25"/>
    <w:rsid w:val="00C14397"/>
    <w:rsid w:val="00C27611"/>
    <w:rsid w:val="00C40D3D"/>
    <w:rsid w:val="00C44F59"/>
    <w:rsid w:val="00CA09B2"/>
    <w:rsid w:val="00CA299E"/>
    <w:rsid w:val="00CA65EF"/>
    <w:rsid w:val="00CC2105"/>
    <w:rsid w:val="00CC39B9"/>
    <w:rsid w:val="00CE6EE9"/>
    <w:rsid w:val="00D1388D"/>
    <w:rsid w:val="00D337F9"/>
    <w:rsid w:val="00D502E3"/>
    <w:rsid w:val="00D950ED"/>
    <w:rsid w:val="00DC5A7B"/>
    <w:rsid w:val="00DC65D2"/>
    <w:rsid w:val="00DF0095"/>
    <w:rsid w:val="00E14614"/>
    <w:rsid w:val="00E17BDB"/>
    <w:rsid w:val="00E24C46"/>
    <w:rsid w:val="00E30F24"/>
    <w:rsid w:val="00E73326"/>
    <w:rsid w:val="00EC558B"/>
    <w:rsid w:val="00ED03B7"/>
    <w:rsid w:val="00EF30E4"/>
    <w:rsid w:val="00F10F91"/>
    <w:rsid w:val="00F57EAB"/>
    <w:rsid w:val="00F828DA"/>
    <w:rsid w:val="00F8610F"/>
    <w:rsid w:val="00FA448B"/>
    <w:rsid w:val="00FC4526"/>
    <w:rsid w:val="00FF63AB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BF77E2"/>
  <w15:chartTrackingRefBased/>
  <w15:docId w15:val="{E70D870C-D7CA-47E4-8502-247CFFD4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152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5246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5047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C3F3F"/>
    <w:rPr>
      <w:color w:val="605E5C"/>
      <w:shd w:val="clear" w:color="auto" w:fill="E1DFDD"/>
    </w:rPr>
  </w:style>
  <w:style w:type="table" w:styleId="TableGrid">
    <w:name w:val="Table Grid"/>
    <w:basedOn w:val="TableNormal"/>
    <w:rsid w:val="0030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074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27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0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8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1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68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2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8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802.11-20/0847r0</vt:lpstr>
    </vt:vector>
  </TitlesOfParts>
  <Company>Some Company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802.11-20/0847r0</dc:title>
  <dc:subject>Minutes</dc:subject>
  <dc:creator>Assaf Kasher</dc:creator>
  <cp:keywords>May 2020</cp:keywords>
  <dc:description/>
  <cp:lastModifiedBy>Assaf Kasher-20200511</cp:lastModifiedBy>
  <cp:revision>4</cp:revision>
  <cp:lastPrinted>1899-12-31T22:00:00Z</cp:lastPrinted>
  <dcterms:created xsi:type="dcterms:W3CDTF">2020-06-02T09:50:00Z</dcterms:created>
  <dcterms:modified xsi:type="dcterms:W3CDTF">2020-06-02T09:57:00Z</dcterms:modified>
</cp:coreProperties>
</file>