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4CD3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710"/>
        <w:gridCol w:w="2358"/>
      </w:tblGrid>
      <w:tr w:rsidR="00CA09B2" w14:paraId="7D8FCE24" w14:textId="77777777" w:rsidTr="00C76D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781A6920" w:rsidR="00CA09B2" w:rsidRDefault="00A741AC" w:rsidP="00C9784A">
            <w:pPr>
              <w:pStyle w:val="T2"/>
            </w:pPr>
            <w:r>
              <w:t>PAR</w:t>
            </w:r>
            <w:r w:rsidR="00917472">
              <w:t xml:space="preserve"> </w:t>
            </w:r>
            <w:r w:rsidR="003B71BD">
              <w:t xml:space="preserve">Minutes </w:t>
            </w:r>
            <w:r w:rsidR="00A20BD2">
              <w:t>–</w:t>
            </w:r>
            <w:r w:rsidR="003B71BD">
              <w:t xml:space="preserve"> </w:t>
            </w:r>
            <w:r w:rsidR="00503D16">
              <w:t>May 2020</w:t>
            </w:r>
          </w:p>
        </w:tc>
      </w:tr>
      <w:tr w:rsidR="00CA09B2" w14:paraId="1CFCDF57" w14:textId="77777777" w:rsidTr="00C76D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436A26DB" w:rsidR="00CA09B2" w:rsidRDefault="00CA09B2" w:rsidP="00C9784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037C1D">
              <w:rPr>
                <w:b w:val="0"/>
                <w:sz w:val="20"/>
              </w:rPr>
              <w:t>2020-05-</w:t>
            </w:r>
            <w:r w:rsidR="0033735F">
              <w:rPr>
                <w:b w:val="0"/>
                <w:sz w:val="20"/>
              </w:rPr>
              <w:t>22</w:t>
            </w:r>
          </w:p>
        </w:tc>
      </w:tr>
      <w:tr w:rsidR="00CA09B2" w14:paraId="1A778DDD" w14:textId="77777777" w:rsidTr="00C76D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C76D80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C76D80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77777777" w:rsidR="00CA09B2" w:rsidRDefault="003B30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970" w:type="dxa"/>
            <w:vAlign w:val="center"/>
          </w:tcPr>
          <w:p w14:paraId="11593400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 L4W0B4</w:t>
            </w:r>
          </w:p>
        </w:tc>
        <w:tc>
          <w:tcPr>
            <w:tcW w:w="1710" w:type="dxa"/>
            <w:vAlign w:val="center"/>
          </w:tcPr>
          <w:p w14:paraId="262C9D9F" w14:textId="5DE66217" w:rsidR="00CA09B2" w:rsidRDefault="00DF4691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803E49">
              <w:rPr>
                <w:b w:val="0"/>
                <w:sz w:val="20"/>
              </w:rPr>
              <w:t>289-261-4183</w:t>
            </w:r>
          </w:p>
        </w:tc>
        <w:tc>
          <w:tcPr>
            <w:tcW w:w="2358" w:type="dxa"/>
            <w:vAlign w:val="center"/>
          </w:tcPr>
          <w:p w14:paraId="18A7AA64" w14:textId="77777777" w:rsidR="00CA09B2" w:rsidRDefault="00C32808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B302C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450A99A4">
                <wp:simplePos x="0" y="0"/>
                <wp:positionH relativeFrom="column">
                  <wp:posOffset>-69624</wp:posOffset>
                </wp:positionH>
                <wp:positionV relativeFrom="paragraph">
                  <wp:posOffset>264733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2AF9B000" w:rsidR="00EC331B" w:rsidRDefault="00EC331B" w:rsidP="00A14530">
                            <w:pPr>
                              <w:jc w:val="both"/>
                            </w:pPr>
                            <w:r>
                              <w:t xml:space="preserve">This document contains the minutes of the PAR Standing Committee session that was held </w:t>
                            </w:r>
                            <w:r w:rsidR="00037C1D">
                              <w:t>by teleconference on May 1</w:t>
                            </w:r>
                            <w:r w:rsidR="00344786"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20.8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&#13;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2AF9B000" w:rsidR="00EC331B" w:rsidRDefault="00EC331B" w:rsidP="00A14530">
                      <w:pPr>
                        <w:jc w:val="both"/>
                      </w:pPr>
                      <w:r>
                        <w:t xml:space="preserve">This document contains the minutes of the PAR Standing Committee session that was held </w:t>
                      </w:r>
                      <w:r w:rsidR="00037C1D">
                        <w:t>by teleconference on May 1</w:t>
                      </w:r>
                      <w:r w:rsidR="00344786"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1338A0A0" w:rsidR="00803E49" w:rsidRDefault="003F7EDC" w:rsidP="00A06063">
      <w:pPr>
        <w:pStyle w:val="Heading1"/>
      </w:pPr>
      <w:r>
        <w:lastRenderedPageBreak/>
        <w:t>Monday</w:t>
      </w:r>
      <w:r w:rsidR="00A741AC">
        <w:t xml:space="preserve"> </w:t>
      </w:r>
      <w:r w:rsidR="00037C1D">
        <w:t>May</w:t>
      </w:r>
      <w:r w:rsidR="00461620">
        <w:t xml:space="preserve"> 11</w:t>
      </w:r>
      <w:r w:rsidR="00803E49">
        <w:t xml:space="preserve">, </w:t>
      </w:r>
      <w:r w:rsidR="00A741AC">
        <w:t>1</w:t>
      </w:r>
      <w:r w:rsidR="00037C1D">
        <w:t>1</w:t>
      </w:r>
      <w:r w:rsidR="00A741AC">
        <w:t>:00-</w:t>
      </w:r>
      <w:r w:rsidR="00037C1D">
        <w:t>13</w:t>
      </w:r>
      <w:r w:rsidR="00A741AC">
        <w:t>:00</w:t>
      </w:r>
    </w:p>
    <w:p w14:paraId="20DA2556" w14:textId="27113348" w:rsidR="00EF6646" w:rsidRPr="00AE2A18" w:rsidRDefault="002C1663" w:rsidP="00EF6646">
      <w:pPr>
        <w:pStyle w:val="Heading3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Jon Rosdahl, </w:t>
      </w:r>
      <w:r w:rsidR="00EF6646" w:rsidRPr="00AE2A18">
        <w:rPr>
          <w:rFonts w:asciiTheme="minorHAnsi" w:hAnsiTheme="minorHAnsi" w:cstheme="minorHAnsi"/>
        </w:rPr>
        <w:t>Qualcomm – Chair</w:t>
      </w:r>
    </w:p>
    <w:p w14:paraId="1B61D1AA" w14:textId="1ACD2BFE" w:rsidR="00803E49" w:rsidRDefault="00EF6646" w:rsidP="00EF6646">
      <w:pPr>
        <w:rPr>
          <w:rFonts w:asciiTheme="minorHAnsi" w:hAnsiTheme="minorHAnsi" w:cstheme="minorHAnsi"/>
          <w:b/>
        </w:rPr>
      </w:pPr>
      <w:r w:rsidRPr="00AE2A18">
        <w:rPr>
          <w:rFonts w:asciiTheme="minorHAnsi" w:hAnsiTheme="minorHAnsi" w:cstheme="minorHAnsi"/>
          <w:b/>
        </w:rPr>
        <w:t>Michael Montemurro, BlackBerry – Vice-Chair</w:t>
      </w:r>
    </w:p>
    <w:p w14:paraId="4C1D72B5" w14:textId="4FE16A83" w:rsidR="00B82B31" w:rsidRDefault="00B82B31" w:rsidP="00EF66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Dorothy Stanley, HPE</w:t>
      </w:r>
    </w:p>
    <w:p w14:paraId="15C0018E" w14:textId="0B1B3006" w:rsidR="00B82B31" w:rsidRDefault="00B82B31" w:rsidP="00EF66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Amelia </w:t>
      </w:r>
      <w:proofErr w:type="spellStart"/>
      <w:r>
        <w:rPr>
          <w:rFonts w:asciiTheme="minorHAnsi" w:hAnsiTheme="minorHAnsi" w:cstheme="minorHAnsi"/>
          <w:b/>
        </w:rPr>
        <w:t>Andersdotter</w:t>
      </w:r>
      <w:proofErr w:type="spellEnd"/>
      <w:r>
        <w:rPr>
          <w:rFonts w:asciiTheme="minorHAnsi" w:hAnsiTheme="minorHAnsi" w:cstheme="minorHAnsi"/>
          <w:b/>
        </w:rPr>
        <w:t>, Self</w:t>
      </w:r>
    </w:p>
    <w:p w14:paraId="649788C7" w14:textId="2D0E0443" w:rsidR="00B82B31" w:rsidRDefault="00B82B31" w:rsidP="00EF66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Stephen McCann, BlackBerry</w:t>
      </w:r>
    </w:p>
    <w:p w14:paraId="0DC64D05" w14:textId="2B5E7D43" w:rsidR="00B82B31" w:rsidRDefault="00B82B31" w:rsidP="00EF66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Jonathan Goldberg, IEEE</w:t>
      </w:r>
    </w:p>
    <w:p w14:paraId="62F8447C" w14:textId="1A42987A" w:rsidR="000647FB" w:rsidRDefault="000647FB" w:rsidP="00EF66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Joseph Levy, </w:t>
      </w:r>
      <w:proofErr w:type="spellStart"/>
      <w:r>
        <w:rPr>
          <w:rFonts w:asciiTheme="minorHAnsi" w:hAnsiTheme="minorHAnsi" w:cstheme="minorHAnsi"/>
          <w:b/>
        </w:rPr>
        <w:t>InterDigital</w:t>
      </w:r>
      <w:proofErr w:type="spellEnd"/>
    </w:p>
    <w:p w14:paraId="0694D3F9" w14:textId="77777777" w:rsidR="00B82B31" w:rsidRPr="00AE2A18" w:rsidRDefault="00B82B31" w:rsidP="00EF6646">
      <w:pPr>
        <w:rPr>
          <w:rFonts w:asciiTheme="minorHAnsi" w:hAnsiTheme="minorHAnsi" w:cstheme="minorHAnsi"/>
          <w:b/>
        </w:rPr>
      </w:pPr>
    </w:p>
    <w:p w14:paraId="092D6BAB" w14:textId="4895A946" w:rsidR="004B1CF8" w:rsidRPr="00AE2A18" w:rsidRDefault="00C93AB1" w:rsidP="001F681A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Attendance: </w:t>
      </w:r>
      <w:r w:rsidR="00B82B31">
        <w:rPr>
          <w:rFonts w:asciiTheme="minorHAnsi" w:hAnsiTheme="minorHAnsi" w:cstheme="minorHAnsi"/>
        </w:rPr>
        <w:t>6</w:t>
      </w:r>
    </w:p>
    <w:p w14:paraId="12B53177" w14:textId="77777777" w:rsidR="00803E49" w:rsidRDefault="00803E49" w:rsidP="00803E49"/>
    <w:p w14:paraId="3E8EAC46" w14:textId="308BD047" w:rsidR="00AE54C8" w:rsidRDefault="004B1CF8" w:rsidP="00706D10">
      <w:pPr>
        <w:pStyle w:val="ListParagraph"/>
        <w:numPr>
          <w:ilvl w:val="0"/>
          <w:numId w:val="1"/>
        </w:numPr>
        <w:contextualSpacing/>
      </w:pPr>
      <w:r>
        <w:t xml:space="preserve">Meeting called to order at </w:t>
      </w:r>
      <w:r w:rsidR="00B82B31">
        <w:t>11:07</w:t>
      </w:r>
    </w:p>
    <w:p w14:paraId="7EC1F234" w14:textId="15635425" w:rsidR="00B82B31" w:rsidRDefault="00B82B31" w:rsidP="00706D10">
      <w:pPr>
        <w:pStyle w:val="ListParagraph"/>
        <w:numPr>
          <w:ilvl w:val="0"/>
          <w:numId w:val="1"/>
        </w:numPr>
        <w:contextualSpacing/>
      </w:pPr>
      <w:r>
        <w:t xml:space="preserve">Process </w:t>
      </w:r>
      <w:r w:rsidR="00D66A8A">
        <w:t>is different from what is followed at face-to-face meetings</w:t>
      </w:r>
      <w:r>
        <w:t>. We will provide comments on the PARs submitted for the March 2020 plenary.</w:t>
      </w:r>
    </w:p>
    <w:p w14:paraId="026CAC18" w14:textId="41D3D954" w:rsidR="00803E49" w:rsidRDefault="00803E49" w:rsidP="00706D10">
      <w:pPr>
        <w:pStyle w:val="ListParagraph"/>
        <w:numPr>
          <w:ilvl w:val="0"/>
          <w:numId w:val="1"/>
        </w:numPr>
        <w:contextualSpacing/>
      </w:pPr>
      <w:r>
        <w:t>Agenda Review – approved as document 11-</w:t>
      </w:r>
      <w:r w:rsidR="00037C1D">
        <w:t>20</w:t>
      </w:r>
      <w:r w:rsidR="00C64162">
        <w:t>/</w:t>
      </w:r>
      <w:r w:rsidR="00037C1D">
        <w:t>264</w:t>
      </w:r>
      <w:r w:rsidR="003E2564">
        <w:t>r</w:t>
      </w:r>
      <w:r w:rsidR="00D66A8A">
        <w:t>2</w:t>
      </w:r>
    </w:p>
    <w:p w14:paraId="4DFD6B03" w14:textId="01A69142" w:rsidR="00235CAE" w:rsidRDefault="001E7AE6" w:rsidP="00D66A8A">
      <w:pPr>
        <w:pStyle w:val="ListParagraph"/>
        <w:numPr>
          <w:ilvl w:val="1"/>
          <w:numId w:val="1"/>
        </w:numPr>
        <w:contextualSpacing/>
      </w:pPr>
      <w:r>
        <w:t>Agenda is approved unanimously</w:t>
      </w:r>
    </w:p>
    <w:p w14:paraId="4AB68FAD" w14:textId="0FC7DD29" w:rsidR="00D66A8A" w:rsidRDefault="00AE025B" w:rsidP="00D66A8A">
      <w:pPr>
        <w:pStyle w:val="ListParagraph"/>
        <w:numPr>
          <w:ilvl w:val="0"/>
          <w:numId w:val="1"/>
        </w:numPr>
        <w:contextualSpacing/>
      </w:pPr>
      <w:r>
        <w:t xml:space="preserve">PAR </w:t>
      </w:r>
      <w:r w:rsidR="00067ACF">
        <w:t>and CSD c</w:t>
      </w:r>
      <w:r>
        <w:t xml:space="preserve">omments </w:t>
      </w:r>
      <w:r w:rsidR="001B73B1">
        <w:t>are</w:t>
      </w:r>
      <w:r>
        <w:t xml:space="preserve"> captured in </w:t>
      </w:r>
      <w:r w:rsidR="00F148B5">
        <w:t>11-</w:t>
      </w:r>
      <w:r w:rsidR="00037C1D">
        <w:t>20/264r</w:t>
      </w:r>
      <w:r w:rsidR="00D66A8A">
        <w:t>3</w:t>
      </w:r>
    </w:p>
    <w:p w14:paraId="4F6204C0" w14:textId="7C912B76" w:rsidR="008615D1" w:rsidRPr="00FA6E1C" w:rsidRDefault="00037C1D" w:rsidP="00FA6E1C">
      <w:pPr>
        <w:pStyle w:val="ListParagraph"/>
        <w:numPr>
          <w:ilvl w:val="0"/>
          <w:numId w:val="3"/>
        </w:numPr>
        <w:rPr>
          <w:rStyle w:val="Hyperlink"/>
          <w:b/>
          <w:bCs/>
          <w:color w:val="auto"/>
          <w:u w:val="none"/>
          <w:lang w:val="en-CA"/>
        </w:rPr>
      </w:pPr>
      <w:r w:rsidRPr="00037C1D">
        <w:rPr>
          <w:b/>
          <w:bCs/>
          <w:lang w:val="en-CA"/>
        </w:rPr>
        <w:t>802.1ASdm Amendment: Hot Standby, </w:t>
      </w:r>
      <w:hyperlink r:id="rId9" w:tgtFrame="_blank" w:history="1">
        <w:r w:rsidRPr="00037C1D">
          <w:rPr>
            <w:rStyle w:val="Hyperlink"/>
            <w:b/>
            <w:bCs/>
            <w:lang w:val="en-CA"/>
          </w:rPr>
          <w:t>PAR</w:t>
        </w:r>
      </w:hyperlink>
      <w:r w:rsidRPr="00037C1D">
        <w:rPr>
          <w:b/>
          <w:bCs/>
          <w:lang w:val="en-CA"/>
        </w:rPr>
        <w:t> and </w:t>
      </w:r>
      <w:hyperlink r:id="rId10" w:tgtFrame="_blank" w:history="1">
        <w:r w:rsidRPr="00037C1D">
          <w:rPr>
            <w:rStyle w:val="Hyperlink"/>
            <w:b/>
            <w:bCs/>
            <w:lang w:val="en-CA"/>
          </w:rPr>
          <w:t>CSD</w:t>
        </w:r>
      </w:hyperlink>
      <w:r w:rsidRPr="00FA6E1C">
        <w:rPr>
          <w:rStyle w:val="Hyperlink"/>
          <w:b/>
          <w:bCs/>
          <w:color w:val="auto"/>
          <w:u w:val="none"/>
        </w:rPr>
        <w:tab/>
      </w:r>
    </w:p>
    <w:p w14:paraId="6CC6B6C7" w14:textId="28003CB7" w:rsidR="008615D1" w:rsidRPr="00D66A8A" w:rsidRDefault="008615D1" w:rsidP="008615D1">
      <w:pPr>
        <w:pStyle w:val="ListParagraph"/>
        <w:numPr>
          <w:ilvl w:val="1"/>
          <w:numId w:val="3"/>
        </w:numPr>
        <w:rPr>
          <w:b/>
          <w:bCs/>
        </w:rPr>
      </w:pPr>
      <w:r>
        <w:t>PAR</w:t>
      </w:r>
      <w:r w:rsidR="00D66A8A">
        <w:t>:</w:t>
      </w:r>
    </w:p>
    <w:p w14:paraId="764F91A3" w14:textId="20F029ED" w:rsidR="00D66A8A" w:rsidRDefault="00841923" w:rsidP="002A709D">
      <w:pPr>
        <w:pStyle w:val="ListParagraph"/>
        <w:numPr>
          <w:ilvl w:val="5"/>
          <w:numId w:val="3"/>
        </w:numPr>
        <w:ind w:left="2410"/>
      </w:pPr>
      <w:r w:rsidRPr="00841923">
        <w:t>5.2b:</w:t>
      </w:r>
      <w:r>
        <w:t xml:space="preserve"> Best Master Clock Algorithm (BMCA) was explicitly called out because it was included in the base standard.</w:t>
      </w:r>
    </w:p>
    <w:p w14:paraId="703C5CAC" w14:textId="77777777" w:rsidR="008D01D9" w:rsidRDefault="008D01D9" w:rsidP="002A709D">
      <w:pPr>
        <w:pStyle w:val="ListParagraph"/>
        <w:numPr>
          <w:ilvl w:val="5"/>
          <w:numId w:val="3"/>
        </w:numPr>
        <w:ind w:left="2410"/>
      </w:pPr>
      <w:r>
        <w:t xml:space="preserve">5.3: </w:t>
      </w:r>
    </w:p>
    <w:p w14:paraId="5F5FFE28" w14:textId="77777777" w:rsidR="008D01D9" w:rsidRDefault="008D01D9" w:rsidP="002A709D">
      <w:pPr>
        <w:pStyle w:val="ListParagraph"/>
        <w:numPr>
          <w:ilvl w:val="7"/>
          <w:numId w:val="3"/>
        </w:numPr>
        <w:ind w:left="2835"/>
      </w:pPr>
      <w:r>
        <w:t>The CSD implies that there is no dependency on P802.1DG. If this is the case, it should be noted.</w:t>
      </w:r>
    </w:p>
    <w:p w14:paraId="3709324D" w14:textId="25203362" w:rsidR="008D01D9" w:rsidRDefault="008D01D9" w:rsidP="002A709D">
      <w:pPr>
        <w:pStyle w:val="ListParagraph"/>
        <w:numPr>
          <w:ilvl w:val="7"/>
          <w:numId w:val="3"/>
        </w:numPr>
        <w:ind w:left="2835"/>
      </w:pPr>
      <w:r>
        <w:t xml:space="preserve"> The dependency should be noted.</w:t>
      </w:r>
    </w:p>
    <w:p w14:paraId="2F76DD07" w14:textId="3591595D" w:rsidR="00841923" w:rsidRDefault="00841923" w:rsidP="00D66A8A">
      <w:pPr>
        <w:pStyle w:val="ListParagraph"/>
        <w:numPr>
          <w:ilvl w:val="4"/>
          <w:numId w:val="3"/>
        </w:numPr>
      </w:pPr>
      <w:r>
        <w:t xml:space="preserve">CSD: </w:t>
      </w:r>
    </w:p>
    <w:p w14:paraId="4695174A" w14:textId="3334B233" w:rsidR="008D01D9" w:rsidRDefault="00841923" w:rsidP="00386C74">
      <w:pPr>
        <w:pStyle w:val="ListParagraph"/>
        <w:numPr>
          <w:ilvl w:val="5"/>
          <w:numId w:val="3"/>
        </w:numPr>
        <w:ind w:left="2410"/>
      </w:pPr>
      <w:r>
        <w:t>1.2.1 b)</w:t>
      </w:r>
      <w:r w:rsidR="008D01D9">
        <w:t>:</w:t>
      </w:r>
      <w:r w:rsidR="00386C74">
        <w:t xml:space="preserve"> </w:t>
      </w:r>
      <w:r>
        <w:t>There is a conditional in the second paragraph. It looks as though this project is dependent on P802.1DG.</w:t>
      </w:r>
    </w:p>
    <w:p w14:paraId="20B3AB74" w14:textId="60AB3BC3" w:rsidR="008D01D9" w:rsidRDefault="008D01D9" w:rsidP="00386C74">
      <w:pPr>
        <w:pStyle w:val="ListParagraph"/>
        <w:numPr>
          <w:ilvl w:val="6"/>
          <w:numId w:val="3"/>
        </w:numPr>
        <w:ind w:left="2410"/>
      </w:pPr>
      <w:r>
        <w:t xml:space="preserve">5.3 of the </w:t>
      </w:r>
      <w:proofErr w:type="gramStart"/>
      <w:r>
        <w:t>PAR</w:t>
      </w:r>
      <w:proofErr w:type="gramEnd"/>
      <w:r>
        <w:t xml:space="preserve"> lists no dependencies.</w:t>
      </w:r>
    </w:p>
    <w:p w14:paraId="2420856D" w14:textId="1CC5208D" w:rsidR="008D01D9" w:rsidRDefault="008D01D9" w:rsidP="00386C74">
      <w:pPr>
        <w:pStyle w:val="ListParagraph"/>
        <w:numPr>
          <w:ilvl w:val="7"/>
          <w:numId w:val="3"/>
        </w:numPr>
        <w:ind w:left="2835"/>
      </w:pPr>
      <w:r>
        <w:t xml:space="preserve">The second paragraph seems to </w:t>
      </w:r>
      <w:proofErr w:type="spellStart"/>
      <w:r>
        <w:t>discus</w:t>
      </w:r>
      <w:proofErr w:type="spellEnd"/>
      <w:r>
        <w:t xml:space="preserve"> the requirements and not market potential. This seems to imply that there is a dependency that was not clear in the PAR form. Consider clarification of the paragraph.</w:t>
      </w:r>
    </w:p>
    <w:p w14:paraId="517E7BF7" w14:textId="5CE2674A" w:rsidR="008D01D9" w:rsidRDefault="008D01D9" w:rsidP="00386C74">
      <w:pPr>
        <w:pStyle w:val="ListParagraph"/>
        <w:numPr>
          <w:ilvl w:val="5"/>
          <w:numId w:val="3"/>
        </w:numPr>
        <w:ind w:left="2410"/>
      </w:pPr>
      <w:r>
        <w:t>1.2.4 a):</w:t>
      </w:r>
      <w:r w:rsidR="00386C74">
        <w:t xml:space="preserve"> </w:t>
      </w:r>
      <w:r>
        <w:t>This is a general statement that restates the question. Please provide an example or explanation on the demonstrated system feasibility.</w:t>
      </w:r>
    </w:p>
    <w:p w14:paraId="07EAE394" w14:textId="11934AAA" w:rsidR="008D01D9" w:rsidRPr="00841923" w:rsidRDefault="008D01D9" w:rsidP="00386C74">
      <w:pPr>
        <w:pStyle w:val="ListParagraph"/>
        <w:numPr>
          <w:ilvl w:val="5"/>
          <w:numId w:val="3"/>
        </w:numPr>
        <w:ind w:left="2410"/>
      </w:pPr>
      <w:r>
        <w:t>1.2.4 b)</w:t>
      </w:r>
      <w:r w:rsidR="00386C74">
        <w:t xml:space="preserve"> </w:t>
      </w:r>
      <w:r w:rsidRPr="008D01D9">
        <w:t>Useful to include an example of “what” technology is being proven in the first sentence.</w:t>
      </w:r>
    </w:p>
    <w:p w14:paraId="4FEF5999" w14:textId="48EFB0DB" w:rsidR="008615D1" w:rsidRPr="00037C1D" w:rsidRDefault="00037C1D" w:rsidP="00037C1D">
      <w:pPr>
        <w:pStyle w:val="ListParagraph"/>
        <w:numPr>
          <w:ilvl w:val="0"/>
          <w:numId w:val="3"/>
        </w:numPr>
        <w:rPr>
          <w:b/>
          <w:bCs/>
          <w:lang w:val="en-CA"/>
        </w:rPr>
      </w:pPr>
      <w:r w:rsidRPr="00037C1D">
        <w:rPr>
          <w:b/>
          <w:bCs/>
          <w:lang w:val="en-CA"/>
        </w:rPr>
        <w:t>802.3cy Amendment: Greater than 10 Gb/s Automotive Ethernet Electrical PHYs, </w:t>
      </w:r>
      <w:hyperlink r:id="rId11" w:tgtFrame="_blank" w:history="1">
        <w:r w:rsidRPr="00037C1D">
          <w:rPr>
            <w:rStyle w:val="Hyperlink"/>
            <w:b/>
            <w:bCs/>
            <w:lang w:val="en-CA"/>
          </w:rPr>
          <w:t>PAR</w:t>
        </w:r>
      </w:hyperlink>
      <w:r w:rsidRPr="00037C1D">
        <w:rPr>
          <w:b/>
          <w:bCs/>
          <w:lang w:val="en-CA"/>
        </w:rPr>
        <w:t> and </w:t>
      </w:r>
      <w:hyperlink r:id="rId12" w:tgtFrame="_blank" w:history="1">
        <w:r w:rsidRPr="00037C1D">
          <w:rPr>
            <w:rStyle w:val="Hyperlink"/>
            <w:b/>
            <w:bCs/>
            <w:lang w:val="en-CA"/>
          </w:rPr>
          <w:t>CSD</w:t>
        </w:r>
      </w:hyperlink>
    </w:p>
    <w:p w14:paraId="2C4D1814" w14:textId="48AEB8FE" w:rsidR="008615D1" w:rsidRDefault="008615D1" w:rsidP="008615D1">
      <w:pPr>
        <w:pStyle w:val="ListParagraph"/>
        <w:numPr>
          <w:ilvl w:val="1"/>
          <w:numId w:val="3"/>
        </w:numPr>
        <w:contextualSpacing/>
      </w:pPr>
      <w:r>
        <w:t>PAR:</w:t>
      </w:r>
    </w:p>
    <w:p w14:paraId="71FBD43E" w14:textId="5AE38A7A" w:rsidR="008D01D9" w:rsidRDefault="000647FB" w:rsidP="008D01D9">
      <w:pPr>
        <w:pStyle w:val="ListParagraph"/>
        <w:numPr>
          <w:ilvl w:val="5"/>
          <w:numId w:val="3"/>
        </w:numPr>
        <w:ind w:left="2410"/>
        <w:contextualSpacing/>
      </w:pPr>
      <w:r>
        <w:t xml:space="preserve">5.2 b) </w:t>
      </w:r>
    </w:p>
    <w:p w14:paraId="66443E50" w14:textId="7504E5BB" w:rsidR="000647FB" w:rsidRDefault="000647FB" w:rsidP="00A24903">
      <w:pPr>
        <w:pStyle w:val="ListParagraph"/>
        <w:numPr>
          <w:ilvl w:val="5"/>
          <w:numId w:val="3"/>
        </w:numPr>
        <w:ind w:left="2835"/>
        <w:contextualSpacing/>
      </w:pPr>
      <w:r>
        <w:t>Add “architectures” after “zonal”. Change “(centralized architecture)” to “(centralized)”</w:t>
      </w:r>
    </w:p>
    <w:p w14:paraId="29486054" w14:textId="36FEF50F" w:rsidR="000647FB" w:rsidRDefault="000647FB" w:rsidP="00A24903">
      <w:pPr>
        <w:pStyle w:val="ListParagraph"/>
        <w:numPr>
          <w:ilvl w:val="4"/>
          <w:numId w:val="3"/>
        </w:numPr>
        <w:ind w:left="2410"/>
        <w:contextualSpacing/>
      </w:pPr>
      <w:r>
        <w:lastRenderedPageBreak/>
        <w:t>2.1</w:t>
      </w:r>
      <w:r w:rsidR="00C96088">
        <w:t>:</w:t>
      </w:r>
    </w:p>
    <w:p w14:paraId="57EE1D96" w14:textId="58A44916" w:rsidR="000647FB" w:rsidRDefault="000647FB" w:rsidP="00A24903">
      <w:pPr>
        <w:pStyle w:val="ListParagraph"/>
        <w:numPr>
          <w:ilvl w:val="5"/>
          <w:numId w:val="3"/>
        </w:numPr>
        <w:ind w:left="2835"/>
        <w:contextualSpacing/>
      </w:pPr>
      <w:r>
        <w:t>The use of “electrical Ethernet” is confusing in the title.</w:t>
      </w:r>
    </w:p>
    <w:p w14:paraId="3194B147" w14:textId="7A204DE4" w:rsidR="000647FB" w:rsidRDefault="000647FB" w:rsidP="00A24903">
      <w:pPr>
        <w:pStyle w:val="ListParagraph"/>
        <w:numPr>
          <w:ilvl w:val="5"/>
          <w:numId w:val="3"/>
        </w:numPr>
        <w:ind w:left="2835"/>
        <w:contextualSpacing/>
      </w:pPr>
      <w:r>
        <w:t>The use of “Automotive Electrical Ethernet: was undefined. Should this just be “Automotive Ethernet”? Or should this be defined in the scope of the project.</w:t>
      </w:r>
    </w:p>
    <w:p w14:paraId="23859164" w14:textId="77777777" w:rsidR="006833E9" w:rsidRDefault="000647FB" w:rsidP="00A24903">
      <w:pPr>
        <w:pStyle w:val="ListParagraph"/>
        <w:numPr>
          <w:ilvl w:val="5"/>
          <w:numId w:val="3"/>
        </w:numPr>
        <w:ind w:left="2410"/>
        <w:contextualSpacing/>
      </w:pPr>
      <w:r>
        <w:t>5.6</w:t>
      </w:r>
      <w:r w:rsidR="003364B1">
        <w:t xml:space="preserve">: </w:t>
      </w:r>
    </w:p>
    <w:p w14:paraId="17F16E35" w14:textId="526C65AD" w:rsidR="000647FB" w:rsidRDefault="000647FB" w:rsidP="00A24903">
      <w:pPr>
        <w:pStyle w:val="ListParagraph"/>
        <w:numPr>
          <w:ilvl w:val="6"/>
          <w:numId w:val="3"/>
        </w:numPr>
        <w:ind w:left="2835"/>
        <w:contextualSpacing/>
      </w:pPr>
      <w:r>
        <w:t>delete “Tier 1 and below (top-level and below” this seems to include all “automotive suppliers</w:t>
      </w:r>
      <w:proofErr w:type="gramStart"/>
      <w:r>
        <w:t>”..</w:t>
      </w:r>
      <w:proofErr w:type="gramEnd"/>
      <w:r>
        <w:t xml:space="preserve"> Would this be better stated “Tier 1 and dependent automotive suppliers”</w:t>
      </w:r>
    </w:p>
    <w:p w14:paraId="710605E1" w14:textId="3DDF9F24" w:rsidR="000647FB" w:rsidRDefault="000647FB" w:rsidP="00A24903">
      <w:pPr>
        <w:pStyle w:val="ListParagraph"/>
        <w:numPr>
          <w:ilvl w:val="6"/>
          <w:numId w:val="3"/>
        </w:numPr>
        <w:ind w:left="2835"/>
        <w:contextualSpacing/>
      </w:pPr>
      <w:r>
        <w:t>Tier 1 is a common term for automotive suppliers.</w:t>
      </w:r>
    </w:p>
    <w:p w14:paraId="46E905D0" w14:textId="217A65D9" w:rsidR="000647FB" w:rsidRDefault="000647FB" w:rsidP="00A24903">
      <w:pPr>
        <w:pStyle w:val="ListParagraph"/>
        <w:numPr>
          <w:ilvl w:val="6"/>
          <w:numId w:val="3"/>
        </w:numPr>
        <w:ind w:left="2835"/>
        <w:contextualSpacing/>
      </w:pPr>
      <w:r>
        <w:t>It would be better to just state “automotive suppliers”</w:t>
      </w:r>
      <w:r w:rsidR="00C96088">
        <w:t>?</w:t>
      </w:r>
    </w:p>
    <w:p w14:paraId="6FA1F3A5" w14:textId="70BE8283" w:rsidR="00C96088" w:rsidRDefault="00C96088" w:rsidP="00A24903">
      <w:pPr>
        <w:pStyle w:val="ListParagraph"/>
        <w:numPr>
          <w:ilvl w:val="6"/>
          <w:numId w:val="3"/>
        </w:numPr>
        <w:ind w:left="2835"/>
        <w:contextualSpacing/>
      </w:pPr>
      <w:r>
        <w:t xml:space="preserve">Delete “(top-level and below)”; or </w:t>
      </w:r>
      <w:r w:rsidR="006833E9">
        <w:t>c</w:t>
      </w:r>
      <w:r>
        <w:t xml:space="preserve">hange “automotive </w:t>
      </w:r>
      <w:proofErr w:type="spellStart"/>
      <w:r>
        <w:t>Originial</w:t>
      </w:r>
      <w:proofErr w:type="spellEnd"/>
      <w:r>
        <w:t xml:space="preserve"> Equipment Manufacturers (car makers), automotive suppliers”</w:t>
      </w:r>
    </w:p>
    <w:p w14:paraId="61E63437" w14:textId="76695868" w:rsidR="00C96088" w:rsidRDefault="00C96088" w:rsidP="00A24903">
      <w:pPr>
        <w:pStyle w:val="ListParagraph"/>
        <w:numPr>
          <w:ilvl w:val="3"/>
          <w:numId w:val="3"/>
        </w:numPr>
        <w:contextualSpacing/>
      </w:pPr>
      <w:r>
        <w:t>CSD:</w:t>
      </w:r>
    </w:p>
    <w:p w14:paraId="76B0958B" w14:textId="77777777" w:rsidR="006833E9" w:rsidRDefault="00C96088" w:rsidP="000647FB">
      <w:pPr>
        <w:pStyle w:val="ListParagraph"/>
        <w:numPr>
          <w:ilvl w:val="6"/>
          <w:numId w:val="3"/>
        </w:numPr>
        <w:ind w:left="2410"/>
        <w:contextualSpacing/>
      </w:pPr>
      <w:r>
        <w:t>1.2.1</w:t>
      </w:r>
      <w:r w:rsidR="003364B1">
        <w:t>:</w:t>
      </w:r>
      <w:r>
        <w:t xml:space="preserve"> </w:t>
      </w:r>
    </w:p>
    <w:p w14:paraId="4271879D" w14:textId="57A1D68C" w:rsidR="00C96088" w:rsidRDefault="00C96088" w:rsidP="00A24903">
      <w:pPr>
        <w:pStyle w:val="ListParagraph"/>
        <w:numPr>
          <w:ilvl w:val="7"/>
          <w:numId w:val="39"/>
        </w:numPr>
        <w:ind w:left="2835"/>
        <w:contextualSpacing/>
      </w:pPr>
      <w:r>
        <w:t>(Broad Market Potential): Change “</w:t>
      </w:r>
      <w:r w:rsidR="003364B1">
        <w:t>(zonal or central architecture)” to “(from central to zonal architecture).</w:t>
      </w:r>
    </w:p>
    <w:p w14:paraId="6F423EEE" w14:textId="772CE6A6" w:rsidR="003364B1" w:rsidRDefault="003364B1" w:rsidP="00A24903">
      <w:pPr>
        <w:pStyle w:val="ListParagraph"/>
        <w:numPr>
          <w:ilvl w:val="7"/>
          <w:numId w:val="39"/>
        </w:numPr>
        <w:ind w:left="2835"/>
        <w:contextualSpacing/>
      </w:pPr>
      <w:r>
        <w:t>After review, no comment is required.</w:t>
      </w:r>
    </w:p>
    <w:p w14:paraId="10996751" w14:textId="4020B589" w:rsidR="003364B1" w:rsidRDefault="003364B1" w:rsidP="00A24903">
      <w:pPr>
        <w:pStyle w:val="ListParagraph"/>
        <w:numPr>
          <w:ilvl w:val="7"/>
          <w:numId w:val="39"/>
        </w:numPr>
        <w:ind w:left="2835"/>
        <w:contextualSpacing/>
      </w:pPr>
      <w:r>
        <w:t xml:space="preserve">The references to “Zonal (centralized) architecture” vs “(zonal or centralized architecture)” vs in the PAR “zonal (centralized architecture). The references should be consistent. </w:t>
      </w:r>
    </w:p>
    <w:p w14:paraId="10AB53E3" w14:textId="4DDF84BF" w:rsidR="00037C1D" w:rsidRPr="00037C1D" w:rsidRDefault="00037C1D" w:rsidP="00037C1D">
      <w:pPr>
        <w:pStyle w:val="ListParagraph"/>
        <w:numPr>
          <w:ilvl w:val="0"/>
          <w:numId w:val="3"/>
        </w:numPr>
        <w:contextualSpacing/>
        <w:rPr>
          <w:b/>
          <w:bCs/>
          <w:lang w:val="en-CA"/>
        </w:rPr>
      </w:pPr>
      <w:r w:rsidRPr="00037C1D">
        <w:rPr>
          <w:b/>
          <w:bCs/>
          <w:lang w:val="en-CA"/>
        </w:rPr>
        <w:t>802.3cz Amendment: Multi-Gigabit Automotive Optical PHYs, </w:t>
      </w:r>
      <w:hyperlink r:id="rId13" w:tgtFrame="_blank" w:history="1">
        <w:r w:rsidRPr="00037C1D">
          <w:rPr>
            <w:rStyle w:val="Hyperlink"/>
            <w:b/>
            <w:bCs/>
            <w:lang w:val="en-CA"/>
          </w:rPr>
          <w:t>PAR</w:t>
        </w:r>
      </w:hyperlink>
      <w:r w:rsidRPr="00037C1D">
        <w:rPr>
          <w:b/>
          <w:bCs/>
          <w:lang w:val="en-CA"/>
        </w:rPr>
        <w:t> and </w:t>
      </w:r>
      <w:hyperlink r:id="rId14" w:tgtFrame="_blank" w:history="1">
        <w:r w:rsidRPr="00037C1D">
          <w:rPr>
            <w:rStyle w:val="Hyperlink"/>
            <w:b/>
            <w:bCs/>
            <w:lang w:val="en-CA"/>
          </w:rPr>
          <w:t>CSD</w:t>
        </w:r>
      </w:hyperlink>
    </w:p>
    <w:p w14:paraId="3ED7CB25" w14:textId="76744749" w:rsidR="00461620" w:rsidRDefault="00461620" w:rsidP="003F075A">
      <w:pPr>
        <w:pStyle w:val="ListParagraph"/>
        <w:numPr>
          <w:ilvl w:val="1"/>
          <w:numId w:val="3"/>
        </w:numPr>
        <w:contextualSpacing/>
      </w:pPr>
      <w:r>
        <w:t>PAR:</w:t>
      </w:r>
    </w:p>
    <w:p w14:paraId="7301CF6D" w14:textId="77777777" w:rsidR="00510BB9" w:rsidRDefault="00510BB9" w:rsidP="00510BB9">
      <w:pPr>
        <w:pStyle w:val="ListParagraph"/>
        <w:numPr>
          <w:ilvl w:val="5"/>
          <w:numId w:val="3"/>
        </w:numPr>
        <w:ind w:left="2410"/>
        <w:contextualSpacing/>
      </w:pPr>
      <w:r>
        <w:t xml:space="preserve">2.1: </w:t>
      </w:r>
    </w:p>
    <w:p w14:paraId="65DFAAA3" w14:textId="799562F2" w:rsidR="00510BB9" w:rsidRDefault="00510BB9" w:rsidP="006833E9">
      <w:pPr>
        <w:pStyle w:val="ListParagraph"/>
        <w:numPr>
          <w:ilvl w:val="5"/>
          <w:numId w:val="3"/>
        </w:numPr>
        <w:ind w:left="2835"/>
        <w:contextualSpacing/>
      </w:pPr>
      <w:r>
        <w:t xml:space="preserve">This PAR’s title: “Optical Automotive </w:t>
      </w:r>
      <w:proofErr w:type="spellStart"/>
      <w:r>
        <w:t>Etherenet</w:t>
      </w:r>
      <w:proofErr w:type="spellEnd"/>
      <w:r>
        <w:t xml:space="preserve">” is not consistent with 802.3cy, which was “Automotive Electrical Ethernet” – suggest making the titles more consistent – both </w:t>
      </w:r>
      <w:proofErr w:type="gramStart"/>
      <w:r>
        <w:t>TF</w:t>
      </w:r>
      <w:proofErr w:type="gramEnd"/>
      <w:r>
        <w:t xml:space="preserve"> would need to be involved in the discussion.</w:t>
      </w:r>
    </w:p>
    <w:p w14:paraId="241DB2BF" w14:textId="76A9762F" w:rsidR="00510BB9" w:rsidRDefault="00510BB9" w:rsidP="006833E9">
      <w:pPr>
        <w:pStyle w:val="ListParagraph"/>
        <w:numPr>
          <w:ilvl w:val="5"/>
          <w:numId w:val="3"/>
        </w:numPr>
        <w:ind w:left="2835"/>
        <w:contextualSpacing/>
      </w:pPr>
      <w:r>
        <w:t>Possible title: Physical Layer Specification and Management Parameters for Multi-Gigabit Optical Ethernet for the Automotive Environment”</w:t>
      </w:r>
    </w:p>
    <w:p w14:paraId="5E27EFA5" w14:textId="76D546C8" w:rsidR="00510BB9" w:rsidRDefault="00510BB9" w:rsidP="00510BB9">
      <w:pPr>
        <w:pStyle w:val="ListParagraph"/>
        <w:numPr>
          <w:ilvl w:val="5"/>
          <w:numId w:val="3"/>
        </w:numPr>
        <w:ind w:left="2410"/>
        <w:contextualSpacing/>
      </w:pPr>
      <w:r>
        <w:t>5.6:</w:t>
      </w:r>
    </w:p>
    <w:p w14:paraId="6F094D4E" w14:textId="3C18A9DE" w:rsidR="00510BB9" w:rsidRDefault="00510BB9" w:rsidP="006833E9">
      <w:pPr>
        <w:pStyle w:val="ListParagraph"/>
        <w:numPr>
          <w:ilvl w:val="6"/>
          <w:numId w:val="3"/>
        </w:numPr>
        <w:ind w:left="2835"/>
        <w:contextualSpacing/>
      </w:pPr>
      <w:r>
        <w:t>The stakeholders list is better in this document compared with 802.3cy</w:t>
      </w:r>
    </w:p>
    <w:p w14:paraId="19397A6D" w14:textId="4DEB018B" w:rsidR="00510BB9" w:rsidRDefault="00510BB9" w:rsidP="006833E9">
      <w:pPr>
        <w:pStyle w:val="ListParagraph"/>
        <w:numPr>
          <w:ilvl w:val="6"/>
          <w:numId w:val="3"/>
        </w:numPr>
        <w:ind w:left="2835"/>
        <w:contextualSpacing/>
      </w:pPr>
      <w:r>
        <w:t>Update the comments for 802.3cy to suggest wording from 802.3cz.</w:t>
      </w:r>
    </w:p>
    <w:p w14:paraId="34D4A1CE" w14:textId="0E767D03" w:rsidR="00510BB9" w:rsidRDefault="00510BB9" w:rsidP="006833E9">
      <w:pPr>
        <w:pStyle w:val="ListParagraph"/>
        <w:numPr>
          <w:ilvl w:val="6"/>
          <w:numId w:val="3"/>
        </w:numPr>
        <w:ind w:left="2835"/>
        <w:contextualSpacing/>
      </w:pPr>
      <w:r>
        <w:t>Comment for 802.3cy PAR – 5.6:</w:t>
      </w:r>
    </w:p>
    <w:p w14:paraId="72A6A6B7" w14:textId="53BD0091" w:rsidR="00510BB9" w:rsidRDefault="00510BB9" w:rsidP="00510BB9">
      <w:pPr>
        <w:pStyle w:val="ListParagraph"/>
        <w:numPr>
          <w:ilvl w:val="4"/>
          <w:numId w:val="3"/>
        </w:numPr>
        <w:contextualSpacing/>
      </w:pPr>
      <w:r>
        <w:t>CSD:</w:t>
      </w:r>
    </w:p>
    <w:p w14:paraId="5F1C9316" w14:textId="778CE41B" w:rsidR="00486D74" w:rsidRPr="00461620" w:rsidRDefault="00510BB9" w:rsidP="00486D74">
      <w:pPr>
        <w:pStyle w:val="ListParagraph"/>
        <w:numPr>
          <w:ilvl w:val="5"/>
          <w:numId w:val="3"/>
        </w:numPr>
        <w:ind w:left="2410"/>
        <w:contextualSpacing/>
      </w:pPr>
      <w:r>
        <w:t>Version submitted was watermarked “DRAFT”. Consider updating when submitting to the IEEE 802 LMSC</w:t>
      </w:r>
    </w:p>
    <w:p w14:paraId="18B1307B" w14:textId="07C96FFD" w:rsidR="00037C1D" w:rsidRPr="00486D74" w:rsidRDefault="00037C1D" w:rsidP="00486D74">
      <w:pPr>
        <w:pStyle w:val="ListParagraph"/>
        <w:numPr>
          <w:ilvl w:val="0"/>
          <w:numId w:val="3"/>
        </w:numPr>
        <w:contextualSpacing/>
        <w:rPr>
          <w:b/>
          <w:bCs/>
        </w:rPr>
      </w:pPr>
      <w:r w:rsidRPr="00037C1D">
        <w:rPr>
          <w:b/>
          <w:bCs/>
          <w:lang w:val="en-CA"/>
        </w:rPr>
        <w:t>802.3d</w:t>
      </w:r>
      <w:r w:rsidR="00486D74">
        <w:rPr>
          <w:b/>
          <w:bCs/>
          <w:lang w:val="en-CA"/>
        </w:rPr>
        <w:t>a</w:t>
      </w:r>
      <w:r w:rsidRPr="00037C1D">
        <w:rPr>
          <w:b/>
          <w:bCs/>
          <w:lang w:val="en-CA"/>
        </w:rPr>
        <w:t xml:space="preserve"> </w:t>
      </w:r>
      <w:r w:rsidR="00486D74" w:rsidRPr="00486D74">
        <w:rPr>
          <w:b/>
          <w:bCs/>
        </w:rPr>
        <w:t>Amendment: 10Mb/s Single Pair Ethernet Multidrop Enhancements, </w:t>
      </w:r>
      <w:hyperlink r:id="rId15" w:tgtFrame="_blank" w:history="1">
        <w:r w:rsidR="00486D74" w:rsidRPr="00486D74">
          <w:rPr>
            <w:rStyle w:val="Hyperlink"/>
            <w:b/>
            <w:bCs/>
          </w:rPr>
          <w:t>PAR</w:t>
        </w:r>
      </w:hyperlink>
      <w:r w:rsidR="00486D74" w:rsidRPr="00486D74">
        <w:rPr>
          <w:b/>
          <w:bCs/>
        </w:rPr>
        <w:t> and </w:t>
      </w:r>
      <w:hyperlink r:id="rId16" w:tgtFrame="_blank" w:history="1">
        <w:r w:rsidR="00486D74" w:rsidRPr="00486D74">
          <w:rPr>
            <w:rStyle w:val="Hyperlink"/>
            <w:b/>
            <w:bCs/>
          </w:rPr>
          <w:t>CSD</w:t>
        </w:r>
      </w:hyperlink>
    </w:p>
    <w:p w14:paraId="010B0540" w14:textId="1BB314FE" w:rsidR="00461620" w:rsidRDefault="00486D74" w:rsidP="00461620">
      <w:pPr>
        <w:pStyle w:val="ListParagraph"/>
        <w:numPr>
          <w:ilvl w:val="1"/>
          <w:numId w:val="3"/>
        </w:numPr>
        <w:contextualSpacing/>
      </w:pPr>
      <w:r>
        <w:t>PAR</w:t>
      </w:r>
      <w:r w:rsidR="00461620">
        <w:t>:</w:t>
      </w:r>
    </w:p>
    <w:p w14:paraId="37A676CE" w14:textId="6FD2477C" w:rsidR="00486B4A" w:rsidRPr="00A57C9D" w:rsidRDefault="00486B4A" w:rsidP="00A24903">
      <w:pPr>
        <w:pStyle w:val="ListParagraph"/>
        <w:numPr>
          <w:ilvl w:val="1"/>
          <w:numId w:val="3"/>
        </w:numPr>
        <w:ind w:left="2410"/>
        <w:rPr>
          <w:b/>
          <w:bCs/>
        </w:rPr>
      </w:pPr>
      <w:r w:rsidRPr="00486B4A">
        <w:lastRenderedPageBreak/>
        <w:t>2.1: Missing the word “</w:t>
      </w:r>
      <w:proofErr w:type="gramStart"/>
      <w:r w:rsidRPr="00486B4A">
        <w:t>network”  -</w:t>
      </w:r>
      <w:proofErr w:type="gramEnd"/>
      <w:r w:rsidRPr="00486B4A">
        <w:t xml:space="preserve"> suggest add to title: “Physical Layer Specifications and Management Parameters for 10 Mb/s Operation over Single Balanced Pair Multidrop Network Enhancements”</w:t>
      </w:r>
    </w:p>
    <w:p w14:paraId="710D5502" w14:textId="21B85AB8" w:rsidR="00A57C9D" w:rsidRPr="00486B4A" w:rsidRDefault="00A57C9D" w:rsidP="00A24903">
      <w:pPr>
        <w:pStyle w:val="ListParagraph"/>
        <w:numPr>
          <w:ilvl w:val="1"/>
          <w:numId w:val="3"/>
        </w:numPr>
        <w:ind w:left="2410"/>
        <w:rPr>
          <w:b/>
          <w:bCs/>
        </w:rPr>
      </w:pPr>
      <w:r>
        <w:t xml:space="preserve">5.2.b: Suggest </w:t>
      </w:r>
      <w:proofErr w:type="gramStart"/>
      <w:r>
        <w:t>add</w:t>
      </w:r>
      <w:proofErr w:type="gramEnd"/>
      <w:r>
        <w:t xml:space="preserve"> text from the CSD “This amendment specifies optional power delivery supporting multiple powered devices on the mixing segment.”</w:t>
      </w:r>
    </w:p>
    <w:p w14:paraId="15605C98" w14:textId="76D9DF8F" w:rsidR="00486B4A" w:rsidRPr="00A24903" w:rsidRDefault="00486B4A" w:rsidP="00A24903">
      <w:pPr>
        <w:pStyle w:val="ListParagraph"/>
        <w:numPr>
          <w:ilvl w:val="1"/>
          <w:numId w:val="3"/>
        </w:numPr>
        <w:ind w:left="2410"/>
        <w:rPr>
          <w:b/>
          <w:bCs/>
        </w:rPr>
      </w:pPr>
      <w:r w:rsidRPr="00486B4A">
        <w:t xml:space="preserve">5.5: “from legacy networks to Ethernet” what are “legacy networks in this context? “legacy non-Ethernet” </w:t>
      </w:r>
    </w:p>
    <w:p w14:paraId="40391EE7" w14:textId="6962B230" w:rsidR="00486D74" w:rsidRDefault="00486B4A" w:rsidP="00461620">
      <w:pPr>
        <w:pStyle w:val="ListParagraph"/>
        <w:numPr>
          <w:ilvl w:val="1"/>
          <w:numId w:val="3"/>
        </w:numPr>
        <w:contextualSpacing/>
      </w:pPr>
      <w:r>
        <w:t>CSD:</w:t>
      </w:r>
    </w:p>
    <w:p w14:paraId="0A5AD679" w14:textId="138B3AD7" w:rsidR="00486B4A" w:rsidRDefault="00486B4A" w:rsidP="00A24903">
      <w:pPr>
        <w:pStyle w:val="ListParagraph"/>
        <w:numPr>
          <w:ilvl w:val="1"/>
          <w:numId w:val="3"/>
        </w:numPr>
        <w:ind w:left="2410"/>
        <w:contextualSpacing/>
      </w:pPr>
      <w:r>
        <w:t>1.2.2 Broad Market Potential:</w:t>
      </w:r>
    </w:p>
    <w:p w14:paraId="5F5D0080" w14:textId="7FB444DE" w:rsidR="00486B4A" w:rsidRDefault="00486B4A" w:rsidP="00A24903">
      <w:pPr>
        <w:pStyle w:val="ListParagraph"/>
        <w:numPr>
          <w:ilvl w:val="1"/>
          <w:numId w:val="3"/>
        </w:numPr>
        <w:ind w:left="2410"/>
        <w:contextualSpacing/>
      </w:pPr>
      <w:r>
        <w:t>Suggest same change as is PAR 5.5</w:t>
      </w:r>
    </w:p>
    <w:p w14:paraId="3C7CB209" w14:textId="3C3CC340" w:rsidR="00486B4A" w:rsidRPr="00486B4A" w:rsidRDefault="00486B4A" w:rsidP="00486B4A">
      <w:pPr>
        <w:pStyle w:val="ListParagraph"/>
        <w:numPr>
          <w:ilvl w:val="0"/>
          <w:numId w:val="3"/>
        </w:numPr>
        <w:contextualSpacing/>
        <w:rPr>
          <w:b/>
          <w:bCs/>
          <w:lang w:val="en-CA"/>
        </w:rPr>
      </w:pPr>
      <w:r w:rsidRPr="00486B4A">
        <w:rPr>
          <w:b/>
          <w:bCs/>
          <w:lang w:val="en-CA"/>
        </w:rPr>
        <w:t>802.3db Amendment: 100 Gb/s Wavelength Short Reach PHYs,</w:t>
      </w:r>
      <w:hyperlink r:id="rId17" w:tgtFrame="_blank" w:history="1">
        <w:r w:rsidRPr="00486B4A">
          <w:rPr>
            <w:rStyle w:val="Hyperlink"/>
            <w:b/>
            <w:bCs/>
            <w:lang w:val="en-CA"/>
          </w:rPr>
          <w:t> PAR</w:t>
        </w:r>
      </w:hyperlink>
      <w:r w:rsidRPr="00486B4A">
        <w:rPr>
          <w:b/>
          <w:bCs/>
          <w:lang w:val="en-CA"/>
        </w:rPr>
        <w:t> and </w:t>
      </w:r>
      <w:hyperlink r:id="rId18" w:tgtFrame="_blank" w:history="1">
        <w:r w:rsidRPr="00486B4A">
          <w:rPr>
            <w:rStyle w:val="Hyperlink"/>
            <w:b/>
            <w:bCs/>
            <w:lang w:val="en-CA"/>
          </w:rPr>
          <w:t>CSD</w:t>
        </w:r>
      </w:hyperlink>
    </w:p>
    <w:p w14:paraId="536C4591" w14:textId="37F12110" w:rsidR="00486B4A" w:rsidRPr="00486B4A" w:rsidRDefault="00486B4A" w:rsidP="00486B4A">
      <w:pPr>
        <w:pStyle w:val="ListParagraph"/>
        <w:numPr>
          <w:ilvl w:val="1"/>
          <w:numId w:val="3"/>
        </w:numPr>
        <w:contextualSpacing/>
        <w:rPr>
          <w:b/>
          <w:bCs/>
        </w:rPr>
      </w:pPr>
      <w:r>
        <w:t>PAR:</w:t>
      </w:r>
    </w:p>
    <w:p w14:paraId="201FA195" w14:textId="21BC11E8" w:rsidR="00EA4320" w:rsidRDefault="00EA4320" w:rsidP="00A24903">
      <w:pPr>
        <w:pStyle w:val="ListParagraph"/>
        <w:numPr>
          <w:ilvl w:val="1"/>
          <w:numId w:val="3"/>
        </w:numPr>
        <w:ind w:left="2410"/>
        <w:contextualSpacing/>
        <w:rPr>
          <w:b/>
          <w:bCs/>
        </w:rPr>
      </w:pPr>
      <w:r>
        <w:t>Not sure why “server attachment” is not included in the title.</w:t>
      </w:r>
    </w:p>
    <w:p w14:paraId="4707BD2F" w14:textId="7836CD1F" w:rsidR="00EA4320" w:rsidRDefault="00EA4320" w:rsidP="00A24903">
      <w:pPr>
        <w:pStyle w:val="ListParagraph"/>
        <w:numPr>
          <w:ilvl w:val="1"/>
          <w:numId w:val="3"/>
        </w:numPr>
        <w:ind w:left="2410"/>
        <w:contextualSpacing/>
      </w:pPr>
      <w:proofErr w:type="spellStart"/>
      <w:r w:rsidRPr="00EA4320">
        <w:t>Its</w:t>
      </w:r>
      <w:proofErr w:type="spellEnd"/>
      <w:r w:rsidRPr="00EA4320">
        <w:t xml:space="preserve"> actually server attachment and other data center applications.</w:t>
      </w:r>
    </w:p>
    <w:p w14:paraId="70178163" w14:textId="17245BD7" w:rsidR="00EA4320" w:rsidRDefault="00EA4320" w:rsidP="00EA4320">
      <w:pPr>
        <w:pStyle w:val="ListParagraph"/>
        <w:numPr>
          <w:ilvl w:val="1"/>
          <w:numId w:val="3"/>
        </w:numPr>
        <w:contextualSpacing/>
      </w:pPr>
      <w:r>
        <w:t>CSD:</w:t>
      </w:r>
    </w:p>
    <w:p w14:paraId="57AE0048" w14:textId="378EA31A" w:rsidR="00EA4320" w:rsidRDefault="00EA4320" w:rsidP="00A24903">
      <w:pPr>
        <w:pStyle w:val="ListParagraph"/>
        <w:numPr>
          <w:ilvl w:val="1"/>
          <w:numId w:val="3"/>
        </w:numPr>
        <w:ind w:left="2410"/>
        <w:contextualSpacing/>
      </w:pPr>
      <w:r>
        <w:t xml:space="preserve">This looks like a cut and paste from other CSDs. It looks as though there is a consistency issue </w:t>
      </w:r>
      <w:r w:rsidR="003D7352">
        <w:t xml:space="preserve">between the Technical </w:t>
      </w:r>
      <w:proofErr w:type="spellStart"/>
      <w:r w:rsidR="003D7352">
        <w:t>Feasibilty</w:t>
      </w:r>
      <w:proofErr w:type="spellEnd"/>
      <w:r w:rsidR="003D7352">
        <w:t xml:space="preserve"> and Economic Feasibility responses:</w:t>
      </w:r>
    </w:p>
    <w:p w14:paraId="55961A61" w14:textId="6E30C654" w:rsidR="00EA4320" w:rsidRPr="00EA4320" w:rsidRDefault="003D7352" w:rsidP="00A24903">
      <w:pPr>
        <w:pStyle w:val="ListParagraph"/>
        <w:numPr>
          <w:ilvl w:val="1"/>
          <w:numId w:val="3"/>
        </w:numPr>
        <w:ind w:left="2410"/>
        <w:contextualSpacing/>
      </w:pPr>
      <w:r>
        <w:t>CSD Technical Feasibility: “IEEE 802.3 has already established 100 Gb/s, 200 Gb/s, and 400 Gb/s MAC specifications suitable for 100 Gb/s per wavelength PHY operation in IEEE Std 802.3bs-2017 and IEEE Std 802.3cd-2018.” and Economic Feasibility “Higher speed 100 Gb/s signaling leads to reduced lane counts, reduced fiber and component counts, reduced complexity, and lower cost than previously standardized PMDs based on 50 Gb/s signaling”. One points out that it is already done, and one points out that it is being developed. Is there a consistency issue?</w:t>
      </w:r>
    </w:p>
    <w:p w14:paraId="7F209E3A" w14:textId="020BD118" w:rsidR="00461620" w:rsidRPr="00FA6E1C" w:rsidRDefault="00486B4A" w:rsidP="00486B4A">
      <w:pPr>
        <w:pStyle w:val="ListParagraph"/>
        <w:numPr>
          <w:ilvl w:val="0"/>
          <w:numId w:val="3"/>
        </w:numPr>
        <w:rPr>
          <w:b/>
          <w:bCs/>
          <w:lang w:val="en-CA"/>
        </w:rPr>
      </w:pPr>
      <w:r w:rsidRPr="00486B4A">
        <w:rPr>
          <w:b/>
          <w:bCs/>
        </w:rPr>
        <w:t>PAR</w:t>
      </w:r>
      <w:r w:rsidRPr="00037C1D">
        <w:rPr>
          <w:b/>
          <w:bCs/>
          <w:lang w:val="en-CA"/>
        </w:rPr>
        <w:t xml:space="preserve"> </w:t>
      </w:r>
      <w:r w:rsidR="00037C1D" w:rsidRPr="00037C1D">
        <w:rPr>
          <w:b/>
          <w:bCs/>
          <w:lang w:val="en-CA"/>
        </w:rPr>
        <w:t>802.15.7a - Amendment - Defining High Data Rate Optical Camera Communications (OCC), </w:t>
      </w:r>
      <w:hyperlink r:id="rId19" w:tgtFrame="_blank" w:history="1">
        <w:r w:rsidR="00037C1D" w:rsidRPr="00037C1D">
          <w:rPr>
            <w:rStyle w:val="Hyperlink"/>
            <w:b/>
            <w:bCs/>
            <w:lang w:val="en-CA"/>
          </w:rPr>
          <w:t>PAR</w:t>
        </w:r>
      </w:hyperlink>
      <w:r w:rsidR="00037C1D" w:rsidRPr="00037C1D">
        <w:rPr>
          <w:b/>
          <w:bCs/>
          <w:lang w:val="en-CA"/>
        </w:rPr>
        <w:t> and </w:t>
      </w:r>
      <w:hyperlink r:id="rId20" w:tgtFrame="_blank" w:history="1">
        <w:r w:rsidR="00037C1D" w:rsidRPr="00037C1D">
          <w:rPr>
            <w:rStyle w:val="Hyperlink"/>
            <w:b/>
            <w:bCs/>
            <w:lang w:val="en-CA"/>
          </w:rPr>
          <w:t>CSD</w:t>
        </w:r>
      </w:hyperlink>
    </w:p>
    <w:p w14:paraId="481D9707" w14:textId="32F30573" w:rsidR="00610DB6" w:rsidRDefault="00610DB6" w:rsidP="00610DB6">
      <w:pPr>
        <w:pStyle w:val="ListParagraph"/>
        <w:numPr>
          <w:ilvl w:val="1"/>
          <w:numId w:val="3"/>
        </w:numPr>
        <w:contextualSpacing/>
      </w:pPr>
      <w:r>
        <w:t>PAR:</w:t>
      </w:r>
    </w:p>
    <w:p w14:paraId="3024E9EA" w14:textId="7B7E6954" w:rsidR="003D7352" w:rsidRDefault="003D7352" w:rsidP="00A24903">
      <w:pPr>
        <w:pStyle w:val="ListParagraph"/>
        <w:numPr>
          <w:ilvl w:val="1"/>
          <w:numId w:val="3"/>
        </w:numPr>
        <w:ind w:left="2410"/>
        <w:contextualSpacing/>
      </w:pPr>
      <w:r>
        <w:t xml:space="preserve">2.1 Title: </w:t>
      </w:r>
      <w:proofErr w:type="gramStart"/>
      <w:r>
        <w:t>change ”Amendment</w:t>
      </w:r>
      <w:proofErr w:type="gramEnd"/>
      <w:r>
        <w:t xml:space="preserve"> defining High Data Rate Optical Camera Communications (OCC)” to “Amendment: Definitions for High Data Rate Optical Camera Communications (OCC)”.</w:t>
      </w:r>
    </w:p>
    <w:p w14:paraId="3B9BB7D2" w14:textId="57EF984F" w:rsidR="003D7352" w:rsidRDefault="003D7352" w:rsidP="00A24903">
      <w:pPr>
        <w:pStyle w:val="ListParagraph"/>
        <w:numPr>
          <w:ilvl w:val="1"/>
          <w:numId w:val="3"/>
        </w:numPr>
        <w:ind w:left="2410"/>
        <w:contextualSpacing/>
      </w:pPr>
      <w:r>
        <w:t>6.1.b: “The RAC has requested routine review of PHY oriented projects, although no special registration activity is expected.”</w:t>
      </w:r>
    </w:p>
    <w:p w14:paraId="1DB30337" w14:textId="730A0958" w:rsidR="004F3214" w:rsidRDefault="004F3214" w:rsidP="00610DB6">
      <w:pPr>
        <w:pStyle w:val="ListParagraph"/>
        <w:numPr>
          <w:ilvl w:val="1"/>
          <w:numId w:val="3"/>
        </w:numPr>
        <w:contextualSpacing/>
      </w:pPr>
      <w:r>
        <w:t>CSD:</w:t>
      </w:r>
    </w:p>
    <w:p w14:paraId="631564E9" w14:textId="51282DD3" w:rsidR="004F3214" w:rsidRDefault="004F3214" w:rsidP="00A24903">
      <w:pPr>
        <w:pStyle w:val="ListParagraph"/>
        <w:numPr>
          <w:ilvl w:val="1"/>
          <w:numId w:val="3"/>
        </w:numPr>
        <w:ind w:left="2410"/>
        <w:contextualSpacing/>
      </w:pPr>
      <w:r>
        <w:t>Is 802 OWC a common term? Should it be 802.15 OWC?</w:t>
      </w:r>
    </w:p>
    <w:p w14:paraId="74D8D74F" w14:textId="4BD80581" w:rsidR="004F3214" w:rsidRDefault="004F3214" w:rsidP="00A24903">
      <w:pPr>
        <w:pStyle w:val="ListParagraph"/>
        <w:numPr>
          <w:ilvl w:val="1"/>
          <w:numId w:val="3"/>
        </w:numPr>
        <w:ind w:left="2410"/>
        <w:contextualSpacing/>
      </w:pPr>
      <w:r>
        <w:t>OWC is Optical Wireless Communications</w:t>
      </w:r>
    </w:p>
    <w:p w14:paraId="0085F6B0" w14:textId="429CC6EB" w:rsidR="004F3214" w:rsidRDefault="004F3214" w:rsidP="00A24903">
      <w:pPr>
        <w:pStyle w:val="ListParagraph"/>
        <w:numPr>
          <w:ilvl w:val="1"/>
          <w:numId w:val="3"/>
        </w:numPr>
        <w:ind w:left="2410"/>
        <w:contextualSpacing/>
      </w:pPr>
      <w:r>
        <w:t>1.2.4 – spell out first use of OWC. Also 802 OWC vs 802.15 OWC?</w:t>
      </w:r>
    </w:p>
    <w:p w14:paraId="1FD596B5" w14:textId="224BDEB6" w:rsidR="004F3214" w:rsidRDefault="004F3214" w:rsidP="004F3214">
      <w:pPr>
        <w:pStyle w:val="ListParagraph"/>
        <w:numPr>
          <w:ilvl w:val="0"/>
          <w:numId w:val="1"/>
        </w:numPr>
        <w:ind w:left="42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No objection to submitting these PAR and CSD comments to the IEEE 802 LMSC Executive Committee</w:t>
      </w:r>
    </w:p>
    <w:p w14:paraId="53ABA716" w14:textId="4A2F7991" w:rsidR="004F3214" w:rsidRDefault="004F3214" w:rsidP="004F321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There is no guarantee to see groups </w:t>
      </w:r>
      <w:proofErr w:type="spellStart"/>
      <w:r>
        <w:rPr>
          <w:rFonts w:asciiTheme="minorHAnsi" w:hAnsiTheme="minorHAnsi" w:cstheme="minorHAnsi"/>
          <w:lang w:val="en-GB"/>
        </w:rPr>
        <w:t>respoinding</w:t>
      </w:r>
      <w:proofErr w:type="spellEnd"/>
      <w:r>
        <w:rPr>
          <w:rFonts w:asciiTheme="minorHAnsi" w:hAnsiTheme="minorHAnsi" w:cstheme="minorHAnsi"/>
          <w:lang w:val="en-GB"/>
        </w:rPr>
        <w:t xml:space="preserve"> to the PAR comments.</w:t>
      </w:r>
    </w:p>
    <w:p w14:paraId="746BFE72" w14:textId="77777777" w:rsidR="004F3214" w:rsidRDefault="004F3214" w:rsidP="004F321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Proposed process: </w:t>
      </w:r>
    </w:p>
    <w:p w14:paraId="24F51382" w14:textId="71A57AFC" w:rsidR="004F3214" w:rsidRPr="004F3214" w:rsidRDefault="004F3214" w:rsidP="004F3214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4F3214">
        <w:rPr>
          <w:rFonts w:asciiTheme="minorHAnsi" w:hAnsiTheme="minorHAnsi" w:cstheme="minorHAnsi"/>
        </w:rPr>
        <w:t>Other WGs provide comments on announced PARs by May 14th</w:t>
      </w:r>
    </w:p>
    <w:p w14:paraId="68FA2DFA" w14:textId="5956EA84" w:rsidR="004F3214" w:rsidRPr="004F3214" w:rsidRDefault="004F3214" w:rsidP="004F3214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4F3214">
        <w:rPr>
          <w:rFonts w:asciiTheme="minorHAnsi" w:hAnsiTheme="minorHAnsi" w:cstheme="minorHAnsi"/>
        </w:rPr>
        <w:lastRenderedPageBreak/>
        <w:t xml:space="preserve">PARs are announced here </w:t>
      </w:r>
      <w:hyperlink r:id="rId21" w:history="1">
        <w:r w:rsidRPr="004F3214">
          <w:rPr>
            <w:rStyle w:val="Hyperlink"/>
            <w:rFonts w:asciiTheme="minorHAnsi" w:hAnsiTheme="minorHAnsi" w:cstheme="minorHAnsi"/>
          </w:rPr>
          <w:t>http://ieee802.org/PARs.shtml</w:t>
        </w:r>
      </w:hyperlink>
    </w:p>
    <w:p w14:paraId="60C2C229" w14:textId="7337AE9F" w:rsidR="004F3214" w:rsidRPr="004F3214" w:rsidRDefault="004F3214" w:rsidP="00A24903">
      <w:pPr>
        <w:pStyle w:val="ListParagraph"/>
        <w:numPr>
          <w:ilvl w:val="3"/>
          <w:numId w:val="40"/>
        </w:numPr>
        <w:rPr>
          <w:rFonts w:asciiTheme="minorHAnsi" w:hAnsiTheme="minorHAnsi" w:cstheme="minorHAnsi"/>
        </w:rPr>
      </w:pPr>
      <w:r w:rsidRPr="004F3214">
        <w:rPr>
          <w:rFonts w:asciiTheme="minorHAnsi" w:hAnsiTheme="minorHAnsi" w:cstheme="minorHAnsi"/>
        </w:rPr>
        <w:t>We will develop any comments on the May 12th Maintenance TG call</w:t>
      </w:r>
    </w:p>
    <w:p w14:paraId="43F5C9D0" w14:textId="67E765E9" w:rsidR="004F3214" w:rsidRPr="004F3214" w:rsidRDefault="004F3214" w:rsidP="00A24903">
      <w:pPr>
        <w:pStyle w:val="ListParagraph"/>
        <w:numPr>
          <w:ilvl w:val="3"/>
          <w:numId w:val="40"/>
        </w:numPr>
        <w:rPr>
          <w:rFonts w:asciiTheme="minorHAnsi" w:hAnsiTheme="minorHAnsi" w:cstheme="minorHAnsi"/>
        </w:rPr>
      </w:pPr>
      <w:r w:rsidRPr="004F3214">
        <w:rPr>
          <w:rFonts w:asciiTheme="minorHAnsi" w:hAnsiTheme="minorHAnsi" w:cstheme="minorHAnsi"/>
        </w:rPr>
        <w:t>Proposing WG provides response and updated PAR/CSD by May 21st. TSN TG will review .1ASdm PAR comments received on May 18th</w:t>
      </w:r>
    </w:p>
    <w:p w14:paraId="1A578339" w14:textId="333D96FA" w:rsidR="004F3214" w:rsidRPr="004F3214" w:rsidRDefault="004F3214" w:rsidP="00A24903">
      <w:pPr>
        <w:pStyle w:val="ListParagraph"/>
        <w:numPr>
          <w:ilvl w:val="3"/>
          <w:numId w:val="40"/>
        </w:numPr>
        <w:rPr>
          <w:rFonts w:asciiTheme="minorHAnsi" w:hAnsiTheme="minorHAnsi" w:cstheme="minorHAnsi"/>
        </w:rPr>
      </w:pPr>
      <w:r w:rsidRPr="004F3214">
        <w:rPr>
          <w:rFonts w:asciiTheme="minorHAnsi" w:hAnsiTheme="minorHAnsi" w:cstheme="minorHAnsi"/>
        </w:rPr>
        <w:t>EC approval vote on May 28</w:t>
      </w:r>
      <w:r w:rsidRPr="004F321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. </w:t>
      </w:r>
      <w:r w:rsidRPr="004F3214">
        <w:rPr>
          <w:rFonts w:asciiTheme="minorHAnsi" w:hAnsiTheme="minorHAnsi" w:cstheme="minorHAnsi"/>
          <w:lang w:val="en-CA"/>
        </w:rPr>
        <w:t xml:space="preserve">  WG </w:t>
      </w:r>
      <w:proofErr w:type="spellStart"/>
      <w:r w:rsidRPr="004F3214">
        <w:rPr>
          <w:rFonts w:asciiTheme="minorHAnsi" w:hAnsiTheme="minorHAnsi" w:cstheme="minorHAnsi"/>
          <w:lang w:val="en-CA"/>
        </w:rPr>
        <w:t>ePoll</w:t>
      </w:r>
      <w:proofErr w:type="spellEnd"/>
      <w:r w:rsidRPr="004F3214">
        <w:rPr>
          <w:rFonts w:asciiTheme="minorHAnsi" w:hAnsiTheme="minorHAnsi" w:cstheme="minorHAnsi"/>
          <w:lang w:val="en-CA"/>
        </w:rPr>
        <w:t xml:space="preserve"> approving the .1ASdm PAR/CSD and sending to </w:t>
      </w:r>
      <w:proofErr w:type="spellStart"/>
      <w:r w:rsidRPr="004F3214">
        <w:rPr>
          <w:rFonts w:asciiTheme="minorHAnsi" w:hAnsiTheme="minorHAnsi" w:cstheme="minorHAnsi"/>
          <w:lang w:val="en-CA"/>
        </w:rPr>
        <w:t>NesCom</w:t>
      </w:r>
      <w:proofErr w:type="spellEnd"/>
      <w:r w:rsidRPr="004F3214">
        <w:rPr>
          <w:rFonts w:asciiTheme="minorHAnsi" w:hAnsiTheme="minorHAnsi" w:cstheme="minorHAnsi"/>
          <w:lang w:val="en-CA"/>
        </w:rPr>
        <w:t xml:space="preserve"> will be initiated on May 18</w:t>
      </w:r>
      <w:r w:rsidRPr="004F3214">
        <w:rPr>
          <w:rFonts w:asciiTheme="minorHAnsi" w:hAnsiTheme="minorHAnsi" w:cstheme="minorHAnsi"/>
          <w:vertAlign w:val="superscript"/>
          <w:lang w:val="en-CA"/>
        </w:rPr>
        <w:t>th</w:t>
      </w:r>
    </w:p>
    <w:p w14:paraId="31FAE7A2" w14:textId="16D106D3" w:rsidR="004F3214" w:rsidRPr="004F3214" w:rsidRDefault="004F3214" w:rsidP="00A2490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CA"/>
        </w:rPr>
        <w:t>Chair will post the PAR/SC output to the 802 WG reflector and submit the result to the EC.</w:t>
      </w:r>
    </w:p>
    <w:p w14:paraId="6BFF79E8" w14:textId="24AC65F5" w:rsidR="004F3214" w:rsidRPr="004F3214" w:rsidRDefault="004F3214" w:rsidP="00A2490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CA"/>
        </w:rPr>
        <w:t>Comment responses will be received on May 22.</w:t>
      </w:r>
    </w:p>
    <w:p w14:paraId="04D01F61" w14:textId="1F201E51" w:rsidR="004F3214" w:rsidRPr="000677F1" w:rsidRDefault="004F3214" w:rsidP="00A2490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CA"/>
        </w:rPr>
        <w:t>Schedule a call for 9am ET on May 22</w:t>
      </w:r>
    </w:p>
    <w:p w14:paraId="2E37C4FF" w14:textId="3CE3C9FF" w:rsidR="000677F1" w:rsidRPr="004F3214" w:rsidRDefault="000677F1" w:rsidP="00A2490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CA"/>
        </w:rPr>
        <w:t>The call on Tuesday May 12 is not required and is canceled.</w:t>
      </w:r>
    </w:p>
    <w:p w14:paraId="465F2609" w14:textId="1B7CB85C" w:rsidR="00AE2A18" w:rsidRDefault="00FA6E1C" w:rsidP="004F3214">
      <w:pPr>
        <w:pStyle w:val="ListParagraph"/>
        <w:numPr>
          <w:ilvl w:val="0"/>
          <w:numId w:val="1"/>
        </w:numPr>
        <w:ind w:left="42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Adjourn until next teleconference on </w:t>
      </w:r>
      <w:r w:rsidR="004F3214">
        <w:rPr>
          <w:rFonts w:asciiTheme="minorHAnsi" w:hAnsiTheme="minorHAnsi" w:cstheme="minorHAnsi"/>
          <w:lang w:val="en-GB"/>
        </w:rPr>
        <w:t>Friday</w:t>
      </w:r>
      <w:r>
        <w:rPr>
          <w:rFonts w:asciiTheme="minorHAnsi" w:hAnsiTheme="minorHAnsi" w:cstheme="minorHAnsi"/>
          <w:lang w:val="en-GB"/>
        </w:rPr>
        <w:t xml:space="preserve"> May </w:t>
      </w:r>
      <w:r w:rsidR="004F3214">
        <w:rPr>
          <w:rFonts w:asciiTheme="minorHAnsi" w:hAnsiTheme="minorHAnsi" w:cstheme="minorHAnsi"/>
          <w:lang w:val="en-GB"/>
        </w:rPr>
        <w:t>2</w:t>
      </w:r>
      <w:r>
        <w:rPr>
          <w:rFonts w:asciiTheme="minorHAnsi" w:hAnsiTheme="minorHAnsi" w:cstheme="minorHAnsi"/>
          <w:lang w:val="en-GB"/>
        </w:rPr>
        <w:t xml:space="preserve">2 at </w:t>
      </w:r>
      <w:r w:rsidR="004F3214">
        <w:rPr>
          <w:rFonts w:asciiTheme="minorHAnsi" w:hAnsiTheme="minorHAnsi" w:cstheme="minorHAnsi"/>
          <w:lang w:val="en-GB"/>
        </w:rPr>
        <w:t>09</w:t>
      </w:r>
      <w:r>
        <w:rPr>
          <w:rFonts w:asciiTheme="minorHAnsi" w:hAnsiTheme="minorHAnsi" w:cstheme="minorHAnsi"/>
          <w:lang w:val="en-GB"/>
        </w:rPr>
        <w:t>:00</w:t>
      </w:r>
    </w:p>
    <w:p w14:paraId="2CC050EF" w14:textId="7E65BFEF" w:rsidR="00FA6E1C" w:rsidRPr="00FA6E1C" w:rsidRDefault="00FA6E1C" w:rsidP="00FA6E1C">
      <w:pPr>
        <w:rPr>
          <w:rFonts w:asciiTheme="minorHAnsi" w:hAnsiTheme="minorHAnsi" w:cstheme="minorHAnsi"/>
          <w:lang w:val="en-GB"/>
        </w:rPr>
      </w:pPr>
    </w:p>
    <w:p w14:paraId="44A563D9" w14:textId="70404DCC" w:rsidR="00361325" w:rsidRDefault="00361325" w:rsidP="00361325">
      <w:pPr>
        <w:rPr>
          <w:rFonts w:asciiTheme="minorHAnsi" w:hAnsiTheme="minorHAnsi" w:cstheme="minorHAnsi"/>
          <w:lang w:val="en-GB"/>
        </w:rPr>
      </w:pPr>
    </w:p>
    <w:p w14:paraId="79090759" w14:textId="77777777" w:rsidR="00AE2A18" w:rsidRPr="00AE2A18" w:rsidRDefault="00AE2A18" w:rsidP="00AE2A18">
      <w:pPr>
        <w:rPr>
          <w:lang w:val="en-GB"/>
        </w:rPr>
      </w:pPr>
    </w:p>
    <w:p w14:paraId="25063021" w14:textId="77777777" w:rsidR="009600BB" w:rsidRDefault="009600BB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0BE6F473" w14:textId="6765AA42" w:rsidR="00882F9F" w:rsidRDefault="00A24903" w:rsidP="00882F9F">
      <w:pPr>
        <w:pStyle w:val="Heading1"/>
      </w:pPr>
      <w:r>
        <w:lastRenderedPageBreak/>
        <w:t>Friday</w:t>
      </w:r>
      <w:r w:rsidR="00FA6E1C">
        <w:t xml:space="preserve"> May</w:t>
      </w:r>
      <w:r w:rsidR="00610DB6">
        <w:t xml:space="preserve"> </w:t>
      </w:r>
      <w:r>
        <w:t>2</w:t>
      </w:r>
      <w:r w:rsidR="00FA6E1C">
        <w:t>2</w:t>
      </w:r>
      <w:r w:rsidR="00882F9F">
        <w:t xml:space="preserve">, </w:t>
      </w:r>
      <w:r>
        <w:t>09:00-10:00</w:t>
      </w:r>
    </w:p>
    <w:p w14:paraId="742BBC64" w14:textId="77777777" w:rsidR="00037C1D" w:rsidRDefault="00037C1D" w:rsidP="00882F9F">
      <w:pPr>
        <w:pStyle w:val="Heading3"/>
        <w:rPr>
          <w:u w:val="single"/>
        </w:rPr>
      </w:pPr>
      <w:r w:rsidRPr="00037C1D">
        <w:rPr>
          <w:u w:val="single"/>
        </w:rPr>
        <w:t>Attendees:</w:t>
      </w:r>
    </w:p>
    <w:p w14:paraId="363C8D56" w14:textId="215FD2EE" w:rsidR="00882F9F" w:rsidRPr="00037C1D" w:rsidRDefault="00882F9F" w:rsidP="00882F9F">
      <w:pPr>
        <w:pStyle w:val="Heading3"/>
        <w:rPr>
          <w:u w:val="single"/>
        </w:rPr>
      </w:pPr>
      <w:r>
        <w:t xml:space="preserve">Jon </w:t>
      </w:r>
      <w:proofErr w:type="spellStart"/>
      <w:r>
        <w:t>Rosdahl</w:t>
      </w:r>
      <w:proofErr w:type="spellEnd"/>
      <w:r>
        <w:t>, Qualcomm – Chair</w:t>
      </w:r>
    </w:p>
    <w:p w14:paraId="4C06E080" w14:textId="63A9A242" w:rsidR="00882F9F" w:rsidRDefault="00882F9F" w:rsidP="00882F9F">
      <w:pPr>
        <w:rPr>
          <w:rFonts w:ascii="Arial" w:hAnsi="Arial"/>
          <w:b/>
        </w:rPr>
      </w:pPr>
      <w:r>
        <w:rPr>
          <w:rFonts w:ascii="Arial" w:hAnsi="Arial"/>
          <w:b/>
        </w:rPr>
        <w:t>Michael Montemurro, BlackBerry</w:t>
      </w:r>
      <w:r w:rsidRPr="00EC331B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>Vice-</w:t>
      </w:r>
      <w:r w:rsidRPr="00EC331B">
        <w:rPr>
          <w:rFonts w:ascii="Arial" w:hAnsi="Arial"/>
          <w:b/>
        </w:rPr>
        <w:t>Chair</w:t>
      </w:r>
    </w:p>
    <w:p w14:paraId="7DC2B782" w14:textId="374E0459" w:rsidR="0005291D" w:rsidRDefault="0005291D" w:rsidP="00882F9F">
      <w:pPr>
        <w:rPr>
          <w:rFonts w:ascii="Arial" w:hAnsi="Arial"/>
          <w:b/>
        </w:rPr>
      </w:pPr>
      <w:r>
        <w:rPr>
          <w:rFonts w:ascii="Arial" w:hAnsi="Arial"/>
          <w:b/>
        </w:rPr>
        <w:t>Stephen McCann, BlackBerry</w:t>
      </w:r>
    </w:p>
    <w:p w14:paraId="20EBB63E" w14:textId="62A8EA12" w:rsidR="00037C1D" w:rsidRPr="00EC331B" w:rsidRDefault="00037C1D" w:rsidP="00882F9F">
      <w:pPr>
        <w:rPr>
          <w:rFonts w:ascii="Arial" w:hAnsi="Arial"/>
          <w:b/>
        </w:rPr>
      </w:pPr>
    </w:p>
    <w:p w14:paraId="3EDF7A8C" w14:textId="0EC392EE" w:rsidR="00882F9F" w:rsidRPr="004B1CF8" w:rsidRDefault="00882F9F" w:rsidP="00882F9F">
      <w:r>
        <w:t xml:space="preserve">Attendance: </w:t>
      </w:r>
      <w:r w:rsidR="0005291D">
        <w:t>3</w:t>
      </w:r>
    </w:p>
    <w:p w14:paraId="1E6D23DA" w14:textId="77777777" w:rsidR="00882F9F" w:rsidRDefault="00882F9F" w:rsidP="00882F9F"/>
    <w:p w14:paraId="68AF4708" w14:textId="213D3584" w:rsidR="009600BB" w:rsidRPr="0005291D" w:rsidRDefault="00882F9F" w:rsidP="00610DB6">
      <w:pPr>
        <w:pStyle w:val="ListParagraph"/>
        <w:numPr>
          <w:ilvl w:val="0"/>
          <w:numId w:val="37"/>
        </w:numPr>
        <w:contextualSpacing/>
        <w:rPr>
          <w:rFonts w:asciiTheme="minorHAnsi" w:hAnsiTheme="minorHAnsi" w:cstheme="minorHAnsi"/>
          <w:szCs w:val="24"/>
        </w:rPr>
      </w:pPr>
      <w:r w:rsidRPr="0005291D">
        <w:rPr>
          <w:rFonts w:asciiTheme="minorHAnsi" w:hAnsiTheme="minorHAnsi" w:cstheme="minorHAnsi"/>
          <w:szCs w:val="24"/>
        </w:rPr>
        <w:t xml:space="preserve">Meeting called to order at </w:t>
      </w:r>
      <w:r w:rsidR="0005291D" w:rsidRPr="0005291D">
        <w:rPr>
          <w:rFonts w:asciiTheme="minorHAnsi" w:hAnsiTheme="minorHAnsi" w:cstheme="minorHAnsi"/>
          <w:szCs w:val="24"/>
        </w:rPr>
        <w:t>09:</w:t>
      </w:r>
      <w:r w:rsidR="00D255B6">
        <w:rPr>
          <w:rFonts w:asciiTheme="minorHAnsi" w:hAnsiTheme="minorHAnsi" w:cstheme="minorHAnsi"/>
          <w:szCs w:val="24"/>
        </w:rPr>
        <w:t>21</w:t>
      </w:r>
    </w:p>
    <w:p w14:paraId="4F335E92" w14:textId="4A7DC36F" w:rsidR="00882F9F" w:rsidRPr="009600BB" w:rsidRDefault="00882F9F" w:rsidP="00610DB6">
      <w:pPr>
        <w:pStyle w:val="ListParagraph"/>
        <w:numPr>
          <w:ilvl w:val="0"/>
          <w:numId w:val="37"/>
        </w:numPr>
        <w:contextualSpacing/>
        <w:rPr>
          <w:rFonts w:asciiTheme="minorHAnsi" w:hAnsiTheme="minorHAnsi" w:cstheme="minorHAnsi"/>
        </w:rPr>
      </w:pPr>
      <w:r w:rsidRPr="009600BB">
        <w:rPr>
          <w:rFonts w:asciiTheme="minorHAnsi" w:hAnsiTheme="minorHAnsi" w:cstheme="minorHAnsi"/>
        </w:rPr>
        <w:t xml:space="preserve">Agenda Review – approved as document </w:t>
      </w:r>
      <w:r w:rsidR="009600BB">
        <w:t>11-</w:t>
      </w:r>
      <w:r w:rsidR="00386C74">
        <w:t>20/264r4</w:t>
      </w:r>
    </w:p>
    <w:p w14:paraId="2565B361" w14:textId="79B15912" w:rsidR="00A24903" w:rsidRDefault="00A24903" w:rsidP="00A24903">
      <w:pPr>
        <w:pStyle w:val="ListParagraph"/>
        <w:numPr>
          <w:ilvl w:val="0"/>
          <w:numId w:val="37"/>
        </w:numPr>
        <w:contextualSpacing/>
      </w:pPr>
      <w:r>
        <w:t xml:space="preserve">Minutes Approval from </w:t>
      </w:r>
      <w:r w:rsidR="00D255B6">
        <w:t>November</w:t>
      </w:r>
      <w:r>
        <w:t xml:space="preserve"> 2019 – document 11-19/2019r0</w:t>
      </w:r>
    </w:p>
    <w:p w14:paraId="499F4822" w14:textId="77777777" w:rsidR="00A24903" w:rsidRDefault="00A24903" w:rsidP="00A24903">
      <w:pPr>
        <w:ind w:left="360"/>
        <w:contextualSpacing/>
      </w:pPr>
    </w:p>
    <w:p w14:paraId="7E9F2D85" w14:textId="23A051F7" w:rsidR="00A24903" w:rsidRPr="003E2564" w:rsidRDefault="00A24903" w:rsidP="00A24903">
      <w:pPr>
        <w:ind w:left="1080"/>
        <w:contextualSpacing/>
        <w:rPr>
          <w:bCs/>
          <w:color w:val="FF0000"/>
          <w:lang w:val="en-US"/>
        </w:rPr>
      </w:pPr>
      <w:r>
        <w:rPr>
          <w:color w:val="FF0000"/>
        </w:rPr>
        <w:t xml:space="preserve">MOTION: </w:t>
      </w:r>
      <w:r w:rsidRPr="00493CD0">
        <w:rPr>
          <w:b/>
          <w:color w:val="FF0000"/>
          <w:lang w:val="en-US"/>
        </w:rPr>
        <w:t>Move to approve previous meeting minutes: doc 11-19/</w:t>
      </w:r>
      <w:r w:rsidR="0005291D">
        <w:rPr>
          <w:b/>
          <w:color w:val="FF0000"/>
          <w:lang w:val="en-US"/>
        </w:rPr>
        <w:t>2019</w:t>
      </w:r>
      <w:r w:rsidRPr="00493CD0">
        <w:rPr>
          <w:b/>
          <w:color w:val="FF0000"/>
          <w:lang w:val="en-US"/>
        </w:rPr>
        <w:t xml:space="preserve">r0 </w:t>
      </w:r>
      <w:hyperlink r:id="rId22" w:history="1">
        <w:r w:rsidRPr="00493CD0">
          <w:rPr>
            <w:rStyle w:val="Hyperlink"/>
            <w:b/>
          </w:rPr>
          <w:t>https://mentor.ieee.org/802.11/dcn/19/11-19-2019-01-0PAR-par-minutes-november-2019-session.docx</w:t>
        </w:r>
      </w:hyperlink>
      <w:r w:rsidRPr="00493CD0">
        <w:rPr>
          <w:b/>
        </w:rPr>
        <w:t xml:space="preserve"> </w:t>
      </w:r>
      <w:r w:rsidRPr="00493CD0">
        <w:rPr>
          <w:b/>
          <w:color w:val="FF0000"/>
          <w:lang w:val="en-US"/>
        </w:rPr>
        <w:t>as the minutes for PAR Review SC from November 2019 meetings in Waikoloa, HI</w:t>
      </w:r>
      <w:r>
        <w:rPr>
          <w:bCs/>
          <w:color w:val="FF0000"/>
          <w:lang w:val="en-US"/>
        </w:rPr>
        <w:t>.</w:t>
      </w:r>
    </w:p>
    <w:p w14:paraId="3BA23A1B" w14:textId="50E8D055" w:rsidR="00A24903" w:rsidRPr="00235CAE" w:rsidRDefault="00A24903" w:rsidP="00A24903">
      <w:pPr>
        <w:ind w:left="1080"/>
        <w:contextualSpacing/>
        <w:rPr>
          <w:color w:val="FF0000"/>
        </w:rPr>
      </w:pPr>
      <w:r w:rsidRPr="00235CAE">
        <w:rPr>
          <w:color w:val="FF0000"/>
        </w:rPr>
        <w:t xml:space="preserve">Mover: </w:t>
      </w:r>
      <w:r w:rsidR="0005291D">
        <w:rPr>
          <w:color w:val="FF0000"/>
        </w:rPr>
        <w:t>Michael Montemurro</w:t>
      </w:r>
    </w:p>
    <w:p w14:paraId="599C0223" w14:textId="25EDEBC7" w:rsidR="00A24903" w:rsidRPr="00235CAE" w:rsidRDefault="00A24903" w:rsidP="00A24903">
      <w:pPr>
        <w:ind w:left="1080"/>
        <w:contextualSpacing/>
        <w:rPr>
          <w:color w:val="FF0000"/>
        </w:rPr>
      </w:pPr>
      <w:r w:rsidRPr="00235CAE">
        <w:rPr>
          <w:color w:val="FF0000"/>
        </w:rPr>
        <w:t xml:space="preserve">Second: </w:t>
      </w:r>
      <w:r>
        <w:rPr>
          <w:color w:val="FF0000"/>
        </w:rPr>
        <w:t xml:space="preserve"> </w:t>
      </w:r>
      <w:r w:rsidR="0005291D">
        <w:rPr>
          <w:color w:val="FF0000"/>
        </w:rPr>
        <w:t>Stephen McCann</w:t>
      </w:r>
    </w:p>
    <w:p w14:paraId="21A450CD" w14:textId="01030EE3" w:rsidR="00A24903" w:rsidRPr="00493CD0" w:rsidRDefault="00A24903" w:rsidP="00A24903">
      <w:pPr>
        <w:ind w:left="1080"/>
        <w:contextualSpacing/>
        <w:rPr>
          <w:b/>
          <w:bCs/>
          <w:color w:val="FF0000"/>
        </w:rPr>
      </w:pPr>
      <w:r>
        <w:rPr>
          <w:color w:val="FF0000"/>
        </w:rPr>
        <w:t xml:space="preserve">Result: </w:t>
      </w:r>
      <w:r w:rsidRPr="00493CD0">
        <w:rPr>
          <w:b/>
          <w:bCs/>
          <w:color w:val="FF0000"/>
        </w:rPr>
        <w:t>Passes Unanimously</w:t>
      </w:r>
    </w:p>
    <w:p w14:paraId="6D5EB895" w14:textId="77777777" w:rsidR="00A24903" w:rsidRPr="00A24903" w:rsidRDefault="00A24903" w:rsidP="00A24903">
      <w:pPr>
        <w:ind w:left="1080"/>
        <w:contextualSpacing/>
        <w:rPr>
          <w:rFonts w:asciiTheme="minorHAnsi" w:hAnsiTheme="minorHAnsi" w:cstheme="minorHAnsi"/>
        </w:rPr>
      </w:pPr>
    </w:p>
    <w:p w14:paraId="00BFED65" w14:textId="13F4D1F2" w:rsidR="00882F9F" w:rsidRDefault="00882F9F" w:rsidP="00610DB6">
      <w:pPr>
        <w:pStyle w:val="ListParagraph"/>
        <w:numPr>
          <w:ilvl w:val="0"/>
          <w:numId w:val="37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Continue with the approved PAR SC agenda</w:t>
      </w:r>
    </w:p>
    <w:p w14:paraId="7F64E720" w14:textId="58F6083A" w:rsidR="00882F9F" w:rsidRDefault="00882F9F" w:rsidP="00610DB6">
      <w:pPr>
        <w:pStyle w:val="ListParagraph"/>
        <w:numPr>
          <w:ilvl w:val="0"/>
          <w:numId w:val="37"/>
        </w:numPr>
        <w:contextualSpacing/>
        <w:rPr>
          <w:rFonts w:asciiTheme="minorHAnsi" w:hAnsiTheme="minorHAnsi" w:cstheme="minorHAnsi"/>
        </w:rPr>
      </w:pPr>
      <w:r w:rsidRPr="00BB220E">
        <w:rPr>
          <w:rFonts w:asciiTheme="minorHAnsi" w:hAnsiTheme="minorHAnsi" w:cstheme="minorHAnsi"/>
        </w:rPr>
        <w:t xml:space="preserve">Summary of responses received and are summarized in </w:t>
      </w:r>
      <w:r w:rsidR="009600BB">
        <w:t>11-</w:t>
      </w:r>
      <w:r w:rsidR="00386C74">
        <w:t>20/264r4</w:t>
      </w:r>
    </w:p>
    <w:p w14:paraId="3D5D49C4" w14:textId="77777777" w:rsidR="00386C74" w:rsidRPr="00FA6E1C" w:rsidRDefault="00386C74" w:rsidP="00386C74">
      <w:pPr>
        <w:pStyle w:val="ListParagraph"/>
        <w:numPr>
          <w:ilvl w:val="0"/>
          <w:numId w:val="3"/>
        </w:numPr>
        <w:rPr>
          <w:rStyle w:val="Hyperlink"/>
          <w:b/>
          <w:bCs/>
          <w:color w:val="auto"/>
          <w:u w:val="none"/>
          <w:lang w:val="en-CA"/>
        </w:rPr>
      </w:pPr>
      <w:r w:rsidRPr="00037C1D">
        <w:rPr>
          <w:b/>
          <w:bCs/>
          <w:lang w:val="en-CA"/>
        </w:rPr>
        <w:t>802.1ASdm Amendment: Hot Standby, </w:t>
      </w:r>
      <w:hyperlink r:id="rId23" w:tgtFrame="_blank" w:history="1">
        <w:r w:rsidRPr="00037C1D">
          <w:rPr>
            <w:rStyle w:val="Hyperlink"/>
            <w:b/>
            <w:bCs/>
            <w:lang w:val="en-CA"/>
          </w:rPr>
          <w:t>PAR</w:t>
        </w:r>
      </w:hyperlink>
      <w:r w:rsidRPr="00037C1D">
        <w:rPr>
          <w:b/>
          <w:bCs/>
          <w:lang w:val="en-CA"/>
        </w:rPr>
        <w:t> and </w:t>
      </w:r>
      <w:hyperlink r:id="rId24" w:tgtFrame="_blank" w:history="1">
        <w:r w:rsidRPr="00037C1D">
          <w:rPr>
            <w:rStyle w:val="Hyperlink"/>
            <w:b/>
            <w:bCs/>
            <w:lang w:val="en-CA"/>
          </w:rPr>
          <w:t>CSD</w:t>
        </w:r>
      </w:hyperlink>
      <w:r w:rsidRPr="00FA6E1C">
        <w:rPr>
          <w:rStyle w:val="Hyperlink"/>
          <w:b/>
          <w:bCs/>
          <w:color w:val="auto"/>
          <w:u w:val="none"/>
        </w:rPr>
        <w:tab/>
      </w:r>
    </w:p>
    <w:p w14:paraId="3EE3B401" w14:textId="77777777" w:rsidR="00386C74" w:rsidRPr="00D66A8A" w:rsidRDefault="00386C74" w:rsidP="00386C74">
      <w:pPr>
        <w:pStyle w:val="ListParagraph"/>
        <w:numPr>
          <w:ilvl w:val="1"/>
          <w:numId w:val="3"/>
        </w:numPr>
        <w:rPr>
          <w:b/>
          <w:bCs/>
        </w:rPr>
      </w:pPr>
      <w:r>
        <w:t>PAR:</w:t>
      </w:r>
    </w:p>
    <w:p w14:paraId="7068273B" w14:textId="0B67DD48" w:rsidR="00386C74" w:rsidRDefault="00D255B6" w:rsidP="00493CD0">
      <w:pPr>
        <w:pStyle w:val="ListParagraph"/>
        <w:numPr>
          <w:ilvl w:val="5"/>
          <w:numId w:val="3"/>
        </w:numPr>
        <w:ind w:left="2410" w:hanging="324"/>
      </w:pPr>
      <w:r>
        <w:t>5.3: Response: There is no dependency on IEEE 802.1DG. References to P802.1DG have been removed from this and other documents.</w:t>
      </w:r>
    </w:p>
    <w:p w14:paraId="66B5F3B9" w14:textId="77777777" w:rsidR="00386C74" w:rsidRDefault="00386C74" w:rsidP="00386C74">
      <w:pPr>
        <w:pStyle w:val="ListParagraph"/>
        <w:numPr>
          <w:ilvl w:val="4"/>
          <w:numId w:val="3"/>
        </w:numPr>
      </w:pPr>
      <w:r>
        <w:t xml:space="preserve">CSD: </w:t>
      </w:r>
    </w:p>
    <w:p w14:paraId="4F4342DF" w14:textId="54A8EBF3" w:rsidR="00386C74" w:rsidRDefault="00386C74" w:rsidP="00386C74">
      <w:pPr>
        <w:pStyle w:val="ListParagraph"/>
        <w:numPr>
          <w:ilvl w:val="5"/>
          <w:numId w:val="3"/>
        </w:numPr>
        <w:ind w:left="2410"/>
      </w:pPr>
      <w:r>
        <w:t>1.2.1</w:t>
      </w:r>
      <w:r w:rsidR="00D255B6">
        <w:t>b: Added clarification to address the comment.</w:t>
      </w:r>
    </w:p>
    <w:p w14:paraId="34112AFA" w14:textId="6F70B073" w:rsidR="00D255B6" w:rsidRDefault="00D255B6" w:rsidP="00386C74">
      <w:pPr>
        <w:pStyle w:val="ListParagraph"/>
        <w:numPr>
          <w:ilvl w:val="5"/>
          <w:numId w:val="3"/>
        </w:numPr>
        <w:ind w:left="2410"/>
      </w:pPr>
      <w:r>
        <w:t>1.2.4a: Added an example to address the comment.</w:t>
      </w:r>
    </w:p>
    <w:p w14:paraId="1C0E378E" w14:textId="15D44500" w:rsidR="00D255B6" w:rsidRPr="00841923" w:rsidRDefault="00D255B6" w:rsidP="00386C74">
      <w:pPr>
        <w:pStyle w:val="ListParagraph"/>
        <w:numPr>
          <w:ilvl w:val="5"/>
          <w:numId w:val="3"/>
        </w:numPr>
        <w:ind w:left="2410"/>
      </w:pPr>
      <w:r>
        <w:t>1.2.4b: Agreed to add a reference to address the comment.</w:t>
      </w:r>
    </w:p>
    <w:p w14:paraId="6269442B" w14:textId="14B68E74" w:rsidR="00386C74" w:rsidRPr="00037C1D" w:rsidRDefault="00386C74" w:rsidP="00407515">
      <w:pPr>
        <w:pStyle w:val="ListParagraph"/>
        <w:numPr>
          <w:ilvl w:val="0"/>
          <w:numId w:val="3"/>
        </w:numPr>
        <w:rPr>
          <w:b/>
          <w:bCs/>
          <w:lang w:val="en-CA"/>
        </w:rPr>
      </w:pPr>
      <w:r w:rsidRPr="00037C1D">
        <w:rPr>
          <w:b/>
          <w:bCs/>
          <w:lang w:val="en-CA"/>
        </w:rPr>
        <w:t>802.3cy Amendment: Greater than 10 Gb/s Automotive Ethernet Electrical PHYs, </w:t>
      </w:r>
      <w:hyperlink r:id="rId25" w:tgtFrame="_blank" w:history="1">
        <w:r w:rsidRPr="00037C1D">
          <w:rPr>
            <w:rStyle w:val="Hyperlink"/>
            <w:b/>
            <w:bCs/>
            <w:lang w:val="en-CA"/>
          </w:rPr>
          <w:t>PAR</w:t>
        </w:r>
      </w:hyperlink>
      <w:r w:rsidRPr="00037C1D">
        <w:rPr>
          <w:b/>
          <w:bCs/>
          <w:lang w:val="en-CA"/>
        </w:rPr>
        <w:t> and </w:t>
      </w:r>
      <w:hyperlink r:id="rId26" w:tgtFrame="_blank" w:history="1">
        <w:r w:rsidRPr="00037C1D">
          <w:rPr>
            <w:rStyle w:val="Hyperlink"/>
            <w:b/>
            <w:bCs/>
            <w:lang w:val="en-CA"/>
          </w:rPr>
          <w:t>CSD</w:t>
        </w:r>
      </w:hyperlink>
    </w:p>
    <w:p w14:paraId="7B6919AF" w14:textId="77777777" w:rsidR="00386C74" w:rsidRDefault="00386C74" w:rsidP="00386C74">
      <w:pPr>
        <w:pStyle w:val="ListParagraph"/>
        <w:numPr>
          <w:ilvl w:val="1"/>
          <w:numId w:val="3"/>
        </w:numPr>
        <w:contextualSpacing/>
      </w:pPr>
      <w:r>
        <w:t>PAR:</w:t>
      </w:r>
    </w:p>
    <w:p w14:paraId="3B9E44B2" w14:textId="23F6A3D3" w:rsidR="00386C74" w:rsidRDefault="00407515" w:rsidP="00386C74">
      <w:pPr>
        <w:pStyle w:val="ListParagraph"/>
        <w:numPr>
          <w:ilvl w:val="5"/>
          <w:numId w:val="3"/>
        </w:numPr>
        <w:ind w:left="2410"/>
        <w:contextualSpacing/>
      </w:pPr>
      <w:r>
        <w:t>For PAR Titles for 3cy and 3cz: Changed terms to “Electrical Automotive Ethernet” and “Optical Automotive Ethernet”</w:t>
      </w:r>
    </w:p>
    <w:p w14:paraId="47F7A3E1" w14:textId="68F432F8" w:rsidR="00407515" w:rsidRDefault="00407515" w:rsidP="00386C74">
      <w:pPr>
        <w:pStyle w:val="ListParagraph"/>
        <w:numPr>
          <w:ilvl w:val="5"/>
          <w:numId w:val="3"/>
        </w:numPr>
        <w:ind w:left="2410"/>
        <w:contextualSpacing/>
      </w:pPr>
      <w:r>
        <w:t>The document was updated to refer to “zonal architecture</w:t>
      </w:r>
      <w:r w:rsidR="009E679B">
        <w:t>”</w:t>
      </w:r>
    </w:p>
    <w:p w14:paraId="5CBCC56E" w14:textId="2E72109D" w:rsidR="009E679B" w:rsidRDefault="009E679B" w:rsidP="00386C74">
      <w:pPr>
        <w:pStyle w:val="ListParagraph"/>
        <w:numPr>
          <w:ilvl w:val="5"/>
          <w:numId w:val="3"/>
        </w:numPr>
        <w:ind w:left="2410"/>
        <w:contextualSpacing/>
      </w:pPr>
      <w:r>
        <w:t>Updated the wording the use of Tier X and clarified the definition in section 8.1</w:t>
      </w:r>
    </w:p>
    <w:p w14:paraId="390B582B" w14:textId="77777777" w:rsidR="00386C74" w:rsidRPr="00037C1D" w:rsidRDefault="00386C74" w:rsidP="00386C74">
      <w:pPr>
        <w:pStyle w:val="ListParagraph"/>
        <w:numPr>
          <w:ilvl w:val="0"/>
          <w:numId w:val="3"/>
        </w:numPr>
        <w:contextualSpacing/>
        <w:rPr>
          <w:b/>
          <w:bCs/>
          <w:lang w:val="en-CA"/>
        </w:rPr>
      </w:pPr>
      <w:r w:rsidRPr="00037C1D">
        <w:rPr>
          <w:b/>
          <w:bCs/>
          <w:lang w:val="en-CA"/>
        </w:rPr>
        <w:t>802.3cz Amendment: Multi-Gigabit Automotive Optical PHYs, </w:t>
      </w:r>
      <w:hyperlink r:id="rId27" w:tgtFrame="_blank" w:history="1">
        <w:r w:rsidRPr="00037C1D">
          <w:rPr>
            <w:rStyle w:val="Hyperlink"/>
            <w:b/>
            <w:bCs/>
            <w:lang w:val="en-CA"/>
          </w:rPr>
          <w:t>PAR</w:t>
        </w:r>
      </w:hyperlink>
      <w:r w:rsidRPr="00037C1D">
        <w:rPr>
          <w:b/>
          <w:bCs/>
          <w:lang w:val="en-CA"/>
        </w:rPr>
        <w:t> and </w:t>
      </w:r>
      <w:hyperlink r:id="rId28" w:tgtFrame="_blank" w:history="1">
        <w:r w:rsidRPr="00037C1D">
          <w:rPr>
            <w:rStyle w:val="Hyperlink"/>
            <w:b/>
            <w:bCs/>
            <w:lang w:val="en-CA"/>
          </w:rPr>
          <w:t>CSD</w:t>
        </w:r>
      </w:hyperlink>
    </w:p>
    <w:p w14:paraId="03422950" w14:textId="28833AD9" w:rsidR="00386C74" w:rsidRDefault="006305CF" w:rsidP="00386C74">
      <w:pPr>
        <w:pStyle w:val="ListParagraph"/>
        <w:numPr>
          <w:ilvl w:val="1"/>
          <w:numId w:val="3"/>
        </w:numPr>
        <w:contextualSpacing/>
      </w:pPr>
      <w:r>
        <w:t>Reviewed comment responses on PAR and CSD</w:t>
      </w:r>
    </w:p>
    <w:p w14:paraId="4D756AE7" w14:textId="0D4F2EFE" w:rsidR="006305CF" w:rsidRDefault="006305CF" w:rsidP="00386C74">
      <w:pPr>
        <w:pStyle w:val="ListParagraph"/>
        <w:numPr>
          <w:ilvl w:val="1"/>
          <w:numId w:val="3"/>
        </w:numPr>
        <w:contextualSpacing/>
      </w:pPr>
      <w:r>
        <w:t>No issues found.</w:t>
      </w:r>
    </w:p>
    <w:p w14:paraId="13B6007D" w14:textId="77777777" w:rsidR="00386C74" w:rsidRPr="00486D74" w:rsidRDefault="00386C74" w:rsidP="00386C74">
      <w:pPr>
        <w:pStyle w:val="ListParagraph"/>
        <w:numPr>
          <w:ilvl w:val="0"/>
          <w:numId w:val="3"/>
        </w:numPr>
        <w:contextualSpacing/>
        <w:rPr>
          <w:b/>
          <w:bCs/>
        </w:rPr>
      </w:pPr>
      <w:r w:rsidRPr="00037C1D">
        <w:rPr>
          <w:b/>
          <w:bCs/>
          <w:lang w:val="en-CA"/>
        </w:rPr>
        <w:t>802.3d</w:t>
      </w:r>
      <w:r>
        <w:rPr>
          <w:b/>
          <w:bCs/>
          <w:lang w:val="en-CA"/>
        </w:rPr>
        <w:t>a</w:t>
      </w:r>
      <w:r w:rsidRPr="00037C1D">
        <w:rPr>
          <w:b/>
          <w:bCs/>
          <w:lang w:val="en-CA"/>
        </w:rPr>
        <w:t xml:space="preserve"> </w:t>
      </w:r>
      <w:r w:rsidRPr="00486D74">
        <w:rPr>
          <w:b/>
          <w:bCs/>
        </w:rPr>
        <w:t>Amendment: 10Mb/s Single Pair Ethernet Multidrop Enhancements, </w:t>
      </w:r>
      <w:hyperlink r:id="rId29" w:tgtFrame="_blank" w:history="1">
        <w:r w:rsidRPr="00486D74">
          <w:rPr>
            <w:rStyle w:val="Hyperlink"/>
            <w:b/>
            <w:bCs/>
          </w:rPr>
          <w:t>PAR</w:t>
        </w:r>
      </w:hyperlink>
      <w:r w:rsidRPr="00486D74">
        <w:rPr>
          <w:b/>
          <w:bCs/>
        </w:rPr>
        <w:t> and </w:t>
      </w:r>
      <w:hyperlink r:id="rId30" w:tgtFrame="_blank" w:history="1">
        <w:r w:rsidRPr="00486D74">
          <w:rPr>
            <w:rStyle w:val="Hyperlink"/>
            <w:b/>
            <w:bCs/>
          </w:rPr>
          <w:t>CSD</w:t>
        </w:r>
      </w:hyperlink>
    </w:p>
    <w:p w14:paraId="03645C69" w14:textId="77777777" w:rsidR="006305CF" w:rsidRDefault="006305CF" w:rsidP="00386C74">
      <w:pPr>
        <w:pStyle w:val="ListParagraph"/>
        <w:numPr>
          <w:ilvl w:val="1"/>
          <w:numId w:val="3"/>
        </w:numPr>
        <w:ind w:left="2410"/>
        <w:contextualSpacing/>
      </w:pPr>
      <w:r>
        <w:t>Reviewed comment responses on PAR and CSD</w:t>
      </w:r>
    </w:p>
    <w:p w14:paraId="6862342B" w14:textId="3552BB07" w:rsidR="00386C74" w:rsidRPr="00EA4320" w:rsidRDefault="006305CF" w:rsidP="006305CF">
      <w:pPr>
        <w:pStyle w:val="ListParagraph"/>
        <w:numPr>
          <w:ilvl w:val="1"/>
          <w:numId w:val="3"/>
        </w:numPr>
        <w:contextualSpacing/>
      </w:pPr>
      <w:r>
        <w:lastRenderedPageBreak/>
        <w:t xml:space="preserve">No issues found. </w:t>
      </w:r>
    </w:p>
    <w:p w14:paraId="3FFE9067" w14:textId="15B0BCBF" w:rsidR="00407515" w:rsidRDefault="00407515" w:rsidP="009F7F7D">
      <w:pPr>
        <w:pStyle w:val="ListParagraph"/>
        <w:numPr>
          <w:ilvl w:val="0"/>
          <w:numId w:val="3"/>
        </w:numPr>
        <w:contextualSpacing/>
        <w:rPr>
          <w:b/>
          <w:bCs/>
          <w:lang w:val="en-CA"/>
        </w:rPr>
      </w:pPr>
      <w:r w:rsidRPr="00486B4A">
        <w:rPr>
          <w:b/>
          <w:bCs/>
          <w:lang w:val="en-CA"/>
        </w:rPr>
        <w:t>802.3db Amendment: 100 Gb/s Wavelength Short Reach PHYs,</w:t>
      </w:r>
      <w:hyperlink r:id="rId31" w:tgtFrame="_blank" w:history="1">
        <w:r w:rsidRPr="00486B4A">
          <w:rPr>
            <w:rStyle w:val="Hyperlink"/>
            <w:b/>
            <w:bCs/>
            <w:lang w:val="en-CA"/>
          </w:rPr>
          <w:t> PAR</w:t>
        </w:r>
      </w:hyperlink>
      <w:r w:rsidRPr="00486B4A">
        <w:rPr>
          <w:b/>
          <w:bCs/>
          <w:lang w:val="en-CA"/>
        </w:rPr>
        <w:t> and </w:t>
      </w:r>
      <w:hyperlink r:id="rId32" w:tgtFrame="_blank" w:history="1">
        <w:r w:rsidRPr="00486B4A">
          <w:rPr>
            <w:rStyle w:val="Hyperlink"/>
            <w:b/>
            <w:bCs/>
            <w:lang w:val="en-CA"/>
          </w:rPr>
          <w:t>CSD</w:t>
        </w:r>
      </w:hyperlink>
    </w:p>
    <w:p w14:paraId="3845B138" w14:textId="4869481B" w:rsidR="009F7F7D" w:rsidRPr="009F7F7D" w:rsidRDefault="009F7F7D" w:rsidP="009F7F7D">
      <w:pPr>
        <w:pStyle w:val="ListParagraph"/>
        <w:numPr>
          <w:ilvl w:val="1"/>
          <w:numId w:val="3"/>
        </w:numPr>
        <w:contextualSpacing/>
        <w:rPr>
          <w:b/>
          <w:bCs/>
          <w:lang w:val="en-CA"/>
        </w:rPr>
      </w:pPr>
      <w:r>
        <w:rPr>
          <w:lang w:val="en-CA"/>
        </w:rPr>
        <w:t>Reviewed comment responses on PAR and CSD</w:t>
      </w:r>
    </w:p>
    <w:p w14:paraId="0A00204F" w14:textId="0D3B9B57" w:rsidR="009F7F7D" w:rsidRPr="009F7F7D" w:rsidRDefault="009F7F7D" w:rsidP="009F7F7D">
      <w:pPr>
        <w:pStyle w:val="ListParagraph"/>
        <w:numPr>
          <w:ilvl w:val="1"/>
          <w:numId w:val="3"/>
        </w:numPr>
        <w:contextualSpacing/>
        <w:rPr>
          <w:b/>
          <w:bCs/>
          <w:lang w:val="en-CA"/>
        </w:rPr>
      </w:pPr>
      <w:r>
        <w:rPr>
          <w:lang w:val="en-CA"/>
        </w:rPr>
        <w:t>No issues found.</w:t>
      </w:r>
    </w:p>
    <w:p w14:paraId="1A78341C" w14:textId="77777777" w:rsidR="00386C74" w:rsidRPr="00FA6E1C" w:rsidRDefault="00386C74" w:rsidP="00386C74">
      <w:pPr>
        <w:pStyle w:val="ListParagraph"/>
        <w:numPr>
          <w:ilvl w:val="0"/>
          <w:numId w:val="3"/>
        </w:numPr>
        <w:rPr>
          <w:b/>
          <w:bCs/>
          <w:lang w:val="en-CA"/>
        </w:rPr>
      </w:pPr>
      <w:r w:rsidRPr="00486B4A">
        <w:rPr>
          <w:b/>
          <w:bCs/>
        </w:rPr>
        <w:t>PAR</w:t>
      </w:r>
      <w:r w:rsidRPr="00037C1D">
        <w:rPr>
          <w:b/>
          <w:bCs/>
          <w:lang w:val="en-CA"/>
        </w:rPr>
        <w:t xml:space="preserve"> 802.15.7a - Amendment - Defining High Data Rate Optical Camera Communications (OCC), </w:t>
      </w:r>
      <w:hyperlink r:id="rId33" w:tgtFrame="_blank" w:history="1">
        <w:r w:rsidRPr="00037C1D">
          <w:rPr>
            <w:rStyle w:val="Hyperlink"/>
            <w:b/>
            <w:bCs/>
            <w:lang w:val="en-CA"/>
          </w:rPr>
          <w:t>PAR</w:t>
        </w:r>
      </w:hyperlink>
      <w:r w:rsidRPr="00037C1D">
        <w:rPr>
          <w:b/>
          <w:bCs/>
          <w:lang w:val="en-CA"/>
        </w:rPr>
        <w:t> and </w:t>
      </w:r>
      <w:hyperlink r:id="rId34" w:tgtFrame="_blank" w:history="1">
        <w:r w:rsidRPr="00037C1D">
          <w:rPr>
            <w:rStyle w:val="Hyperlink"/>
            <w:b/>
            <w:bCs/>
            <w:lang w:val="en-CA"/>
          </w:rPr>
          <w:t>CSD</w:t>
        </w:r>
      </w:hyperlink>
    </w:p>
    <w:p w14:paraId="6272C172" w14:textId="54A1190D" w:rsidR="00386C74" w:rsidRDefault="009F7F7D" w:rsidP="009F7F7D">
      <w:pPr>
        <w:pStyle w:val="ListParagraph"/>
        <w:numPr>
          <w:ilvl w:val="1"/>
          <w:numId w:val="3"/>
        </w:numPr>
        <w:contextualSpacing/>
      </w:pPr>
      <w:r>
        <w:t xml:space="preserve">Reviewed comment responses on PAR and CSD </w:t>
      </w:r>
    </w:p>
    <w:p w14:paraId="434AD785" w14:textId="4AC4D0B9" w:rsidR="009F7F7D" w:rsidRDefault="009F7F7D" w:rsidP="009F7F7D">
      <w:pPr>
        <w:pStyle w:val="ListParagraph"/>
        <w:numPr>
          <w:ilvl w:val="1"/>
          <w:numId w:val="3"/>
        </w:numPr>
        <w:contextualSpacing/>
      </w:pPr>
      <w:r>
        <w:t>No issues found.</w:t>
      </w:r>
    </w:p>
    <w:p w14:paraId="5E02F3D0" w14:textId="77777777" w:rsidR="00882F9F" w:rsidRPr="007B6F69" w:rsidRDefault="00882F9F" w:rsidP="00610DB6">
      <w:pPr>
        <w:pStyle w:val="ListParagraph"/>
        <w:numPr>
          <w:ilvl w:val="0"/>
          <w:numId w:val="37"/>
        </w:numPr>
        <w:rPr>
          <w:bCs/>
        </w:rPr>
      </w:pPr>
      <w:r w:rsidRPr="00221D5E">
        <w:t>Approval of PAR Review SC report</w:t>
      </w:r>
    </w:p>
    <w:p w14:paraId="32504E47" w14:textId="77777777" w:rsidR="00882F9F" w:rsidRDefault="00882F9F" w:rsidP="00882F9F">
      <w:pPr>
        <w:ind w:left="720"/>
        <w:contextualSpacing/>
        <w:rPr>
          <w:color w:val="FF0000"/>
        </w:rPr>
      </w:pPr>
      <w:r w:rsidRPr="00EC331B">
        <w:rPr>
          <w:color w:val="FF0000"/>
        </w:rPr>
        <w:t xml:space="preserve">MOTION: </w:t>
      </w:r>
    </w:p>
    <w:p w14:paraId="4DD7C552" w14:textId="33C940B9" w:rsidR="00882F9F" w:rsidRDefault="00882F9F" w:rsidP="00882F9F">
      <w:pPr>
        <w:ind w:left="144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 to accept 11-</w:t>
      </w:r>
      <w:r w:rsidR="00493CD0">
        <w:rPr>
          <w:b/>
          <w:bCs/>
          <w:color w:val="FF0000"/>
          <w:lang w:val="en-US"/>
        </w:rPr>
        <w:t>20/264r4</w:t>
      </w:r>
      <w:r>
        <w:rPr>
          <w:b/>
          <w:bCs/>
          <w:color w:val="FF0000"/>
          <w:lang w:val="en-US"/>
        </w:rPr>
        <w:t xml:space="preserve"> </w:t>
      </w:r>
      <w:r w:rsidRPr="00070B55">
        <w:rPr>
          <w:b/>
          <w:bCs/>
          <w:color w:val="FF0000"/>
          <w:lang w:val="en-US"/>
        </w:rPr>
        <w:t xml:space="preserve">as the report from PAR Review SC for </w:t>
      </w:r>
      <w:r w:rsidR="009F7F7D">
        <w:rPr>
          <w:b/>
          <w:bCs/>
          <w:color w:val="FF0000"/>
          <w:lang w:val="en-US"/>
        </w:rPr>
        <w:t>May 2020, giving the Chair editorial license to clean-up the format of the responses.</w:t>
      </w:r>
    </w:p>
    <w:p w14:paraId="69B9B839" w14:textId="77777777" w:rsidR="00882F9F" w:rsidRPr="00070B55" w:rsidRDefault="00882F9F" w:rsidP="00882F9F">
      <w:pPr>
        <w:ind w:left="720"/>
        <w:contextualSpacing/>
        <w:rPr>
          <w:color w:val="FF0000"/>
          <w:lang w:val="en-US"/>
        </w:rPr>
      </w:pPr>
    </w:p>
    <w:p w14:paraId="14DD4FF5" w14:textId="6D6FF4F7" w:rsidR="00882F9F" w:rsidRPr="00493CD0" w:rsidRDefault="00882F9F" w:rsidP="00882F9F">
      <w:pPr>
        <w:ind w:left="720"/>
        <w:contextualSpacing/>
        <w:rPr>
          <w:color w:val="FF0000"/>
          <w:lang w:val="en-US"/>
        </w:rPr>
      </w:pPr>
      <w:r w:rsidRPr="00493CD0">
        <w:rPr>
          <w:color w:val="FF0000"/>
          <w:lang w:val="en-US"/>
        </w:rPr>
        <w:t>Moved:</w:t>
      </w:r>
      <w:r w:rsidR="00E32040" w:rsidRPr="00493CD0">
        <w:rPr>
          <w:color w:val="FF0000"/>
          <w:lang w:val="en-US"/>
        </w:rPr>
        <w:t xml:space="preserve"> </w:t>
      </w:r>
      <w:r w:rsidR="004272B8" w:rsidRPr="00493CD0">
        <w:rPr>
          <w:color w:val="FF0000"/>
          <w:lang w:val="en-US"/>
        </w:rPr>
        <w:t>Michael Montemurro</w:t>
      </w:r>
    </w:p>
    <w:p w14:paraId="0951170A" w14:textId="7EFF19BE" w:rsidR="00882F9F" w:rsidRPr="00493CD0" w:rsidRDefault="00882F9F" w:rsidP="00882F9F">
      <w:pPr>
        <w:ind w:left="720"/>
        <w:contextualSpacing/>
        <w:rPr>
          <w:color w:val="FF0000"/>
          <w:lang w:val="en-US"/>
        </w:rPr>
      </w:pPr>
      <w:r w:rsidRPr="00493CD0">
        <w:rPr>
          <w:color w:val="FF0000"/>
          <w:lang w:val="en-US"/>
        </w:rPr>
        <w:t>2</w:t>
      </w:r>
      <w:r w:rsidRPr="00493CD0">
        <w:rPr>
          <w:color w:val="FF0000"/>
          <w:vertAlign w:val="superscript"/>
          <w:lang w:val="en-US"/>
        </w:rPr>
        <w:t>nd</w:t>
      </w:r>
      <w:r w:rsidRPr="00493CD0">
        <w:rPr>
          <w:color w:val="FF0000"/>
          <w:lang w:val="en-US"/>
        </w:rPr>
        <w:t xml:space="preserve">: </w:t>
      </w:r>
      <w:r w:rsidR="0005291D">
        <w:rPr>
          <w:color w:val="FF0000"/>
          <w:lang w:val="en-US"/>
        </w:rPr>
        <w:t>Stephen McCann</w:t>
      </w:r>
    </w:p>
    <w:p w14:paraId="06ED947B" w14:textId="347A57C6" w:rsidR="00882F9F" w:rsidRPr="00493CD0" w:rsidRDefault="00882F9F" w:rsidP="00882F9F">
      <w:pPr>
        <w:ind w:left="720"/>
        <w:contextualSpacing/>
        <w:rPr>
          <w:b/>
          <w:bCs/>
          <w:color w:val="FF0000"/>
          <w:lang w:val="en-US"/>
        </w:rPr>
      </w:pPr>
      <w:r w:rsidRPr="00493CD0">
        <w:rPr>
          <w:color w:val="FF0000"/>
          <w:lang w:val="en-US"/>
        </w:rPr>
        <w:t xml:space="preserve">Results: </w:t>
      </w:r>
      <w:r w:rsidR="009F7F7D">
        <w:rPr>
          <w:color w:val="FF0000"/>
          <w:lang w:val="en-US"/>
        </w:rPr>
        <w:t>2</w:t>
      </w:r>
      <w:r w:rsidR="009600BB" w:rsidRPr="00493CD0">
        <w:rPr>
          <w:color w:val="FF0000"/>
          <w:lang w:val="en-US"/>
        </w:rPr>
        <w:t xml:space="preserve"> – Yes; </w:t>
      </w:r>
      <w:r w:rsidR="004272B8" w:rsidRPr="00493CD0">
        <w:rPr>
          <w:color w:val="FF0000"/>
          <w:lang w:val="en-US"/>
        </w:rPr>
        <w:t>0</w:t>
      </w:r>
      <w:r w:rsidR="009600BB" w:rsidRPr="00493CD0">
        <w:rPr>
          <w:color w:val="FF0000"/>
          <w:lang w:val="en-US"/>
        </w:rPr>
        <w:t xml:space="preserve"> – No; </w:t>
      </w:r>
      <w:r w:rsidR="004272B8" w:rsidRPr="00493CD0">
        <w:rPr>
          <w:color w:val="FF0000"/>
          <w:lang w:val="en-US"/>
        </w:rPr>
        <w:t>0</w:t>
      </w:r>
      <w:r w:rsidR="009600BB" w:rsidRPr="00493CD0">
        <w:rPr>
          <w:color w:val="FF0000"/>
          <w:lang w:val="en-US"/>
        </w:rPr>
        <w:t xml:space="preserve"> – Abstain.</w:t>
      </w:r>
      <w:r w:rsidR="004272B8" w:rsidRPr="00493CD0">
        <w:rPr>
          <w:color w:val="FF0000"/>
          <w:lang w:val="en-US"/>
        </w:rPr>
        <w:t xml:space="preserve"> </w:t>
      </w:r>
      <w:r w:rsidR="004272B8" w:rsidRPr="00493CD0">
        <w:rPr>
          <w:b/>
          <w:bCs/>
          <w:color w:val="FF0000"/>
          <w:lang w:val="en-US"/>
        </w:rPr>
        <w:t>Motion Passes.</w:t>
      </w:r>
    </w:p>
    <w:p w14:paraId="3DDA5D25" w14:textId="77777777" w:rsidR="009600BB" w:rsidRPr="00493CD0" w:rsidRDefault="009600BB" w:rsidP="00882F9F">
      <w:pPr>
        <w:ind w:left="720"/>
        <w:contextualSpacing/>
        <w:rPr>
          <w:b/>
          <w:bCs/>
          <w:color w:val="FF0000"/>
          <w:lang w:val="en-US"/>
        </w:rPr>
      </w:pPr>
    </w:p>
    <w:p w14:paraId="63C9A56B" w14:textId="6178B077" w:rsidR="009F7F7D" w:rsidRPr="00AD1EAE" w:rsidRDefault="00882F9F" w:rsidP="009F7F7D">
      <w:pPr>
        <w:pStyle w:val="ListParagraph"/>
        <w:numPr>
          <w:ilvl w:val="0"/>
          <w:numId w:val="37"/>
        </w:numPr>
        <w:contextualSpacing/>
      </w:pPr>
      <w:r>
        <w:t xml:space="preserve">Adjourn at </w:t>
      </w:r>
      <w:r w:rsidR="003545DC">
        <w:t>10:02</w:t>
      </w:r>
    </w:p>
    <w:p w14:paraId="5888F590" w14:textId="77777777" w:rsidR="00882F9F" w:rsidRPr="00E96670" w:rsidRDefault="00882F9F" w:rsidP="00882F9F">
      <w:pPr>
        <w:contextualSpacing/>
      </w:pPr>
    </w:p>
    <w:sectPr w:rsidR="00882F9F" w:rsidRPr="00E96670" w:rsidSect="00A00773">
      <w:headerReference w:type="default" r:id="rId35"/>
      <w:footerReference w:type="default" r:id="rId3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83076" w14:textId="77777777" w:rsidR="00C32808" w:rsidRDefault="00C32808">
      <w:r>
        <w:separator/>
      </w:r>
    </w:p>
  </w:endnote>
  <w:endnote w:type="continuationSeparator" w:id="0">
    <w:p w14:paraId="54E80C87" w14:textId="77777777" w:rsidR="00C32808" w:rsidRDefault="00C3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0E0D3" w14:textId="5634AD37" w:rsidR="00EC331B" w:rsidRDefault="00C3280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B67CF">
      <w:t>Minutes</w:t>
    </w:r>
    <w:r>
      <w:fldChar w:fldCharType="end"/>
    </w:r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070B55">
      <w:rPr>
        <w:noProof/>
      </w:rPr>
      <w:t>5</w:t>
    </w:r>
    <w:r w:rsidR="00EC331B">
      <w:rPr>
        <w:noProof/>
      </w:rPr>
      <w:fldChar w:fldCharType="end"/>
    </w:r>
    <w:r w:rsidR="00EC331B">
      <w:tab/>
    </w:r>
    <w:r>
      <w:fldChar w:fldCharType="begin"/>
    </w:r>
    <w:r>
      <w:instrText xml:space="preserve"> COMMENTS  \* MERGEFORMAT </w:instrText>
    </w:r>
    <w:r>
      <w:fldChar w:fldCharType="separate"/>
    </w:r>
    <w:r w:rsidR="00EC331B">
      <w:t>Michael Montemurro, BlackBerry</w:t>
    </w:r>
    <w:r>
      <w:fldChar w:fldCharType="end"/>
    </w:r>
  </w:p>
  <w:p w14:paraId="1C3DE1B6" w14:textId="77777777" w:rsidR="00EC331B" w:rsidRDefault="00EC3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4CF91" w14:textId="77777777" w:rsidR="00C32808" w:rsidRDefault="00C32808">
      <w:r>
        <w:separator/>
      </w:r>
    </w:p>
  </w:footnote>
  <w:footnote w:type="continuationSeparator" w:id="0">
    <w:p w14:paraId="2F43FD67" w14:textId="77777777" w:rsidR="00C32808" w:rsidRDefault="00C3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DE5AF" w14:textId="5CE5BD82" w:rsidR="00EC331B" w:rsidRDefault="00C3280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E66E9">
      <w:t>May 2020</w:t>
    </w:r>
    <w:r>
      <w:fldChar w:fldCharType="end"/>
    </w:r>
    <w:r w:rsidR="00EC331B">
      <w:tab/>
    </w:r>
    <w:r w:rsidR="00EC331B">
      <w:tab/>
    </w:r>
    <w:r>
      <w:fldChar w:fldCharType="begin"/>
    </w:r>
    <w:r>
      <w:instrText xml:space="preserve"> TITLE  \* MERGEFORMAT </w:instrText>
    </w:r>
    <w:r>
      <w:fldChar w:fldCharType="separate"/>
    </w:r>
    <w:r w:rsidR="000E66E9">
      <w:t>doc.: IEEE 802.11-19/743r0</w:t>
    </w:r>
    <w:r>
      <w:fldChar w:fldCharType="end"/>
    </w:r>
  </w:p>
  <w:p w14:paraId="2DA15041" w14:textId="77777777" w:rsidR="00EC331B" w:rsidRDefault="00EC33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53E2"/>
    <w:multiLevelType w:val="hybridMultilevel"/>
    <w:tmpl w:val="8C88B192"/>
    <w:lvl w:ilvl="0" w:tplc="CF2C6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1CA8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760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64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E82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244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6E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66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85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F2335"/>
    <w:multiLevelType w:val="hybridMultilevel"/>
    <w:tmpl w:val="A910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6F8E"/>
    <w:multiLevelType w:val="hybridMultilevel"/>
    <w:tmpl w:val="B0820384"/>
    <w:lvl w:ilvl="0" w:tplc="3280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4D6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12D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22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C8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C5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B4F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6C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C6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A0DF7"/>
    <w:multiLevelType w:val="multilevel"/>
    <w:tmpl w:val="E38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078C0"/>
    <w:multiLevelType w:val="hybridMultilevel"/>
    <w:tmpl w:val="0F4AC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C3ACB"/>
    <w:multiLevelType w:val="hybridMultilevel"/>
    <w:tmpl w:val="7BA6F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2639"/>
    <w:multiLevelType w:val="hybridMultilevel"/>
    <w:tmpl w:val="1B5604B8"/>
    <w:lvl w:ilvl="0" w:tplc="42841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02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E1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41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4E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69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00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AB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C7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7653B"/>
    <w:multiLevelType w:val="hybridMultilevel"/>
    <w:tmpl w:val="77F0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22D78"/>
    <w:multiLevelType w:val="multilevel"/>
    <w:tmpl w:val="08A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F22D3"/>
    <w:multiLevelType w:val="hybridMultilevel"/>
    <w:tmpl w:val="6BFE5A14"/>
    <w:lvl w:ilvl="0" w:tplc="371A3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8E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B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E1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0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08F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CA2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0A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CE4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B1345"/>
    <w:multiLevelType w:val="hybridMultilevel"/>
    <w:tmpl w:val="37308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A6F09"/>
    <w:multiLevelType w:val="hybridMultilevel"/>
    <w:tmpl w:val="E01E67BE"/>
    <w:lvl w:ilvl="0" w:tplc="3E548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585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8D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0F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20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A0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2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02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28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9572D8"/>
    <w:multiLevelType w:val="hybridMultilevel"/>
    <w:tmpl w:val="175A58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742F45"/>
    <w:multiLevelType w:val="hybridMultilevel"/>
    <w:tmpl w:val="27E0423C"/>
    <w:lvl w:ilvl="0" w:tplc="7BF26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F8E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600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CC2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CC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2D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28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4B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06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F63D1A"/>
    <w:multiLevelType w:val="hybridMultilevel"/>
    <w:tmpl w:val="84B82A0C"/>
    <w:lvl w:ilvl="0" w:tplc="7072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68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AA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CCC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CE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0A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8A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CA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AC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C6150"/>
    <w:multiLevelType w:val="multilevel"/>
    <w:tmpl w:val="FAE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FD13F3"/>
    <w:multiLevelType w:val="hybridMultilevel"/>
    <w:tmpl w:val="E9C4CA78"/>
    <w:lvl w:ilvl="0" w:tplc="DBCE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A2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26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27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03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2F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84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081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80A31"/>
    <w:multiLevelType w:val="hybridMultilevel"/>
    <w:tmpl w:val="76923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B44B9"/>
    <w:multiLevelType w:val="hybridMultilevel"/>
    <w:tmpl w:val="4168871E"/>
    <w:lvl w:ilvl="0" w:tplc="0EF07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49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285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4A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A3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4D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E3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2C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60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A3EA0"/>
    <w:multiLevelType w:val="multilevel"/>
    <w:tmpl w:val="9FD6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F1814"/>
    <w:multiLevelType w:val="hybridMultilevel"/>
    <w:tmpl w:val="FCD64326"/>
    <w:lvl w:ilvl="0" w:tplc="94F6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44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41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44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88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5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8D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65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AB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1268BD"/>
    <w:multiLevelType w:val="multilevel"/>
    <w:tmpl w:val="E016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9205D"/>
    <w:multiLevelType w:val="hybridMultilevel"/>
    <w:tmpl w:val="73E0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502CC6"/>
    <w:multiLevelType w:val="hybridMultilevel"/>
    <w:tmpl w:val="D3A2769C"/>
    <w:lvl w:ilvl="0" w:tplc="C4045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4C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E98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62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CB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C8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61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F1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385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4D6A6B"/>
    <w:multiLevelType w:val="hybridMultilevel"/>
    <w:tmpl w:val="B0DEE67E"/>
    <w:lvl w:ilvl="0" w:tplc="FAECF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52A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86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65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2E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08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A0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7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184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010EA"/>
    <w:multiLevelType w:val="hybridMultilevel"/>
    <w:tmpl w:val="13FE4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A2626EF"/>
    <w:multiLevelType w:val="hybridMultilevel"/>
    <w:tmpl w:val="B8B69564"/>
    <w:lvl w:ilvl="0" w:tplc="04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7" w15:restartNumberingAfterBreak="0">
    <w:nsid w:val="5C590DAD"/>
    <w:multiLevelType w:val="hybridMultilevel"/>
    <w:tmpl w:val="CF9C5094"/>
    <w:lvl w:ilvl="0" w:tplc="CD62D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09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12C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C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4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EA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C5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EF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7411E"/>
    <w:multiLevelType w:val="hybridMultilevel"/>
    <w:tmpl w:val="98A0A44C"/>
    <w:lvl w:ilvl="0" w:tplc="90E8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EE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8A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5EB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8A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EB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03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E3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4E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DA6161"/>
    <w:multiLevelType w:val="hybridMultilevel"/>
    <w:tmpl w:val="227418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B2BB0"/>
    <w:multiLevelType w:val="hybridMultilevel"/>
    <w:tmpl w:val="6778DC3C"/>
    <w:lvl w:ilvl="0" w:tplc="77FEB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5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285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28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4D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68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2A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CA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86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6533C6"/>
    <w:multiLevelType w:val="hybridMultilevel"/>
    <w:tmpl w:val="CA300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9E56A7"/>
    <w:multiLevelType w:val="hybridMultilevel"/>
    <w:tmpl w:val="064274F4"/>
    <w:lvl w:ilvl="0" w:tplc="20E40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4D1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20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AF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A1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A01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A5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C2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AD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FA5DFF"/>
    <w:multiLevelType w:val="hybridMultilevel"/>
    <w:tmpl w:val="B110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37B6A"/>
    <w:multiLevelType w:val="hybridMultilevel"/>
    <w:tmpl w:val="E29620CC"/>
    <w:lvl w:ilvl="0" w:tplc="B98CE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CEF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8F4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65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6E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40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4B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42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5E15C9"/>
    <w:multiLevelType w:val="hybridMultilevel"/>
    <w:tmpl w:val="EFFADE6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B5703"/>
    <w:multiLevelType w:val="hybridMultilevel"/>
    <w:tmpl w:val="30CEABD0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90974"/>
    <w:multiLevelType w:val="hybridMultilevel"/>
    <w:tmpl w:val="B5004A56"/>
    <w:lvl w:ilvl="0" w:tplc="3E34D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23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4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C2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25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8F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54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2A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60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9E6078"/>
    <w:multiLevelType w:val="hybridMultilevel"/>
    <w:tmpl w:val="7BA6F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47F68"/>
    <w:multiLevelType w:val="hybridMultilevel"/>
    <w:tmpl w:val="2BCC77F0"/>
    <w:lvl w:ilvl="0" w:tplc="8CF63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ED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4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89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22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C6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CD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67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261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D0FE5"/>
    <w:multiLevelType w:val="hybridMultilevel"/>
    <w:tmpl w:val="8F68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36"/>
  </w:num>
  <w:num w:numId="5">
    <w:abstractNumId w:val="40"/>
  </w:num>
  <w:num w:numId="6">
    <w:abstractNumId w:val="25"/>
  </w:num>
  <w:num w:numId="7">
    <w:abstractNumId w:val="35"/>
  </w:num>
  <w:num w:numId="8">
    <w:abstractNumId w:val="29"/>
  </w:num>
  <w:num w:numId="9">
    <w:abstractNumId w:val="8"/>
  </w:num>
  <w:num w:numId="10">
    <w:abstractNumId w:val="19"/>
  </w:num>
  <w:num w:numId="11">
    <w:abstractNumId w:val="15"/>
  </w:num>
  <w:num w:numId="12">
    <w:abstractNumId w:val="21"/>
  </w:num>
  <w:num w:numId="13">
    <w:abstractNumId w:val="3"/>
  </w:num>
  <w:num w:numId="14">
    <w:abstractNumId w:val="5"/>
  </w:num>
  <w:num w:numId="15">
    <w:abstractNumId w:val="33"/>
  </w:num>
  <w:num w:numId="16">
    <w:abstractNumId w:val="17"/>
  </w:num>
  <w:num w:numId="17">
    <w:abstractNumId w:val="27"/>
  </w:num>
  <w:num w:numId="18">
    <w:abstractNumId w:val="11"/>
  </w:num>
  <w:num w:numId="19">
    <w:abstractNumId w:val="14"/>
  </w:num>
  <w:num w:numId="20">
    <w:abstractNumId w:val="2"/>
  </w:num>
  <w:num w:numId="21">
    <w:abstractNumId w:val="37"/>
  </w:num>
  <w:num w:numId="22">
    <w:abstractNumId w:val="23"/>
  </w:num>
  <w:num w:numId="23">
    <w:abstractNumId w:val="18"/>
  </w:num>
  <w:num w:numId="24">
    <w:abstractNumId w:val="6"/>
  </w:num>
  <w:num w:numId="25">
    <w:abstractNumId w:val="20"/>
  </w:num>
  <w:num w:numId="26">
    <w:abstractNumId w:val="24"/>
  </w:num>
  <w:num w:numId="27">
    <w:abstractNumId w:val="12"/>
  </w:num>
  <w:num w:numId="28">
    <w:abstractNumId w:val="34"/>
  </w:num>
  <w:num w:numId="29">
    <w:abstractNumId w:val="39"/>
  </w:num>
  <w:num w:numId="30">
    <w:abstractNumId w:val="16"/>
  </w:num>
  <w:num w:numId="31">
    <w:abstractNumId w:val="30"/>
  </w:num>
  <w:num w:numId="32">
    <w:abstractNumId w:val="13"/>
  </w:num>
  <w:num w:numId="33">
    <w:abstractNumId w:val="9"/>
  </w:num>
  <w:num w:numId="34">
    <w:abstractNumId w:val="32"/>
  </w:num>
  <w:num w:numId="35">
    <w:abstractNumId w:val="0"/>
  </w:num>
  <w:num w:numId="36">
    <w:abstractNumId w:val="28"/>
  </w:num>
  <w:num w:numId="37">
    <w:abstractNumId w:val="38"/>
  </w:num>
  <w:num w:numId="38">
    <w:abstractNumId w:val="26"/>
  </w:num>
  <w:num w:numId="39">
    <w:abstractNumId w:val="31"/>
  </w:num>
  <w:num w:numId="40">
    <w:abstractNumId w:val="7"/>
  </w:num>
  <w:num w:numId="4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95"/>
    <w:rsid w:val="00000F51"/>
    <w:rsid w:val="00001433"/>
    <w:rsid w:val="00002807"/>
    <w:rsid w:val="00003D13"/>
    <w:rsid w:val="00007F12"/>
    <w:rsid w:val="000114D4"/>
    <w:rsid w:val="0001206E"/>
    <w:rsid w:val="00013609"/>
    <w:rsid w:val="00016F4B"/>
    <w:rsid w:val="00022721"/>
    <w:rsid w:val="00030DA2"/>
    <w:rsid w:val="000338C4"/>
    <w:rsid w:val="00037C1D"/>
    <w:rsid w:val="00037CED"/>
    <w:rsid w:val="000467FB"/>
    <w:rsid w:val="0005291D"/>
    <w:rsid w:val="000545F8"/>
    <w:rsid w:val="000577C1"/>
    <w:rsid w:val="0006218F"/>
    <w:rsid w:val="000647FB"/>
    <w:rsid w:val="00065183"/>
    <w:rsid w:val="000664D2"/>
    <w:rsid w:val="00066B88"/>
    <w:rsid w:val="000677F1"/>
    <w:rsid w:val="00067ACF"/>
    <w:rsid w:val="00070B55"/>
    <w:rsid w:val="00071529"/>
    <w:rsid w:val="000718D4"/>
    <w:rsid w:val="00071BDC"/>
    <w:rsid w:val="00072E0C"/>
    <w:rsid w:val="0007615F"/>
    <w:rsid w:val="00082C53"/>
    <w:rsid w:val="00085764"/>
    <w:rsid w:val="0009076A"/>
    <w:rsid w:val="000969CD"/>
    <w:rsid w:val="00096DF1"/>
    <w:rsid w:val="000971D1"/>
    <w:rsid w:val="000A0CA6"/>
    <w:rsid w:val="000A3017"/>
    <w:rsid w:val="000A7916"/>
    <w:rsid w:val="000B62D6"/>
    <w:rsid w:val="000B62EF"/>
    <w:rsid w:val="000B67CF"/>
    <w:rsid w:val="000C2367"/>
    <w:rsid w:val="000C6316"/>
    <w:rsid w:val="000D0F7D"/>
    <w:rsid w:val="000D6AAE"/>
    <w:rsid w:val="000D780A"/>
    <w:rsid w:val="000E4B5F"/>
    <w:rsid w:val="000E66E9"/>
    <w:rsid w:val="000F1588"/>
    <w:rsid w:val="000F27E7"/>
    <w:rsid w:val="000F2BD9"/>
    <w:rsid w:val="000F4464"/>
    <w:rsid w:val="000F574C"/>
    <w:rsid w:val="00101EF4"/>
    <w:rsid w:val="001031B0"/>
    <w:rsid w:val="00103D0B"/>
    <w:rsid w:val="0010586B"/>
    <w:rsid w:val="00111E8A"/>
    <w:rsid w:val="00122AA5"/>
    <w:rsid w:val="0012444F"/>
    <w:rsid w:val="001259C9"/>
    <w:rsid w:val="00125A29"/>
    <w:rsid w:val="001275DC"/>
    <w:rsid w:val="00127B07"/>
    <w:rsid w:val="00127FE2"/>
    <w:rsid w:val="00131452"/>
    <w:rsid w:val="00133532"/>
    <w:rsid w:val="001414F2"/>
    <w:rsid w:val="00141B08"/>
    <w:rsid w:val="00142438"/>
    <w:rsid w:val="001436D1"/>
    <w:rsid w:val="00143C86"/>
    <w:rsid w:val="00144132"/>
    <w:rsid w:val="00144A3C"/>
    <w:rsid w:val="00144BEA"/>
    <w:rsid w:val="00144E67"/>
    <w:rsid w:val="00144F2A"/>
    <w:rsid w:val="00147460"/>
    <w:rsid w:val="00150783"/>
    <w:rsid w:val="00151EBE"/>
    <w:rsid w:val="0015474B"/>
    <w:rsid w:val="0016194C"/>
    <w:rsid w:val="001674DE"/>
    <w:rsid w:val="001678EB"/>
    <w:rsid w:val="00170952"/>
    <w:rsid w:val="00171001"/>
    <w:rsid w:val="00171579"/>
    <w:rsid w:val="00172181"/>
    <w:rsid w:val="001739AB"/>
    <w:rsid w:val="00174AB1"/>
    <w:rsid w:val="001759C8"/>
    <w:rsid w:val="00176A7B"/>
    <w:rsid w:val="00176ECF"/>
    <w:rsid w:val="00185986"/>
    <w:rsid w:val="00186049"/>
    <w:rsid w:val="00191EDA"/>
    <w:rsid w:val="00192531"/>
    <w:rsid w:val="001936BA"/>
    <w:rsid w:val="00194CF2"/>
    <w:rsid w:val="001968C4"/>
    <w:rsid w:val="001A3B21"/>
    <w:rsid w:val="001A7066"/>
    <w:rsid w:val="001B083B"/>
    <w:rsid w:val="001B1751"/>
    <w:rsid w:val="001B3B62"/>
    <w:rsid w:val="001B44C9"/>
    <w:rsid w:val="001B4A87"/>
    <w:rsid w:val="001B5CD2"/>
    <w:rsid w:val="001B60B2"/>
    <w:rsid w:val="001B73B1"/>
    <w:rsid w:val="001C094C"/>
    <w:rsid w:val="001C1F21"/>
    <w:rsid w:val="001C3E3D"/>
    <w:rsid w:val="001C4118"/>
    <w:rsid w:val="001C53F7"/>
    <w:rsid w:val="001C6CBE"/>
    <w:rsid w:val="001C701B"/>
    <w:rsid w:val="001C7741"/>
    <w:rsid w:val="001D723B"/>
    <w:rsid w:val="001D77F1"/>
    <w:rsid w:val="001D7803"/>
    <w:rsid w:val="001E67D8"/>
    <w:rsid w:val="001E7AE6"/>
    <w:rsid w:val="001F4043"/>
    <w:rsid w:val="001F681A"/>
    <w:rsid w:val="001F732B"/>
    <w:rsid w:val="001F7D34"/>
    <w:rsid w:val="002026C3"/>
    <w:rsid w:val="0020537C"/>
    <w:rsid w:val="00205C31"/>
    <w:rsid w:val="00205D7E"/>
    <w:rsid w:val="00210A0B"/>
    <w:rsid w:val="00215397"/>
    <w:rsid w:val="00215CE6"/>
    <w:rsid w:val="0021610D"/>
    <w:rsid w:val="002215F9"/>
    <w:rsid w:val="002216D8"/>
    <w:rsid w:val="00221D5E"/>
    <w:rsid w:val="00223C7D"/>
    <w:rsid w:val="00235CAE"/>
    <w:rsid w:val="002435CA"/>
    <w:rsid w:val="0024461C"/>
    <w:rsid w:val="002502D7"/>
    <w:rsid w:val="00250330"/>
    <w:rsid w:val="00264BF7"/>
    <w:rsid w:val="00264BFE"/>
    <w:rsid w:val="00265A2E"/>
    <w:rsid w:val="00266D2C"/>
    <w:rsid w:val="00271429"/>
    <w:rsid w:val="00275741"/>
    <w:rsid w:val="00275963"/>
    <w:rsid w:val="00275BD3"/>
    <w:rsid w:val="002761DD"/>
    <w:rsid w:val="0028028E"/>
    <w:rsid w:val="002809D6"/>
    <w:rsid w:val="00281F6D"/>
    <w:rsid w:val="00282935"/>
    <w:rsid w:val="002846A3"/>
    <w:rsid w:val="00284D5C"/>
    <w:rsid w:val="00287589"/>
    <w:rsid w:val="0029020B"/>
    <w:rsid w:val="00294DA2"/>
    <w:rsid w:val="002A0043"/>
    <w:rsid w:val="002A0288"/>
    <w:rsid w:val="002A0985"/>
    <w:rsid w:val="002A709D"/>
    <w:rsid w:val="002B6918"/>
    <w:rsid w:val="002B7DCA"/>
    <w:rsid w:val="002C1663"/>
    <w:rsid w:val="002C1708"/>
    <w:rsid w:val="002C2645"/>
    <w:rsid w:val="002C2669"/>
    <w:rsid w:val="002C5BBB"/>
    <w:rsid w:val="002C77DD"/>
    <w:rsid w:val="002D088C"/>
    <w:rsid w:val="002D276B"/>
    <w:rsid w:val="002D2C7A"/>
    <w:rsid w:val="002D44BE"/>
    <w:rsid w:val="002E2D74"/>
    <w:rsid w:val="002E51C2"/>
    <w:rsid w:val="002F0F21"/>
    <w:rsid w:val="002F3B34"/>
    <w:rsid w:val="002F7D72"/>
    <w:rsid w:val="003035AA"/>
    <w:rsid w:val="003049CB"/>
    <w:rsid w:val="00307EB7"/>
    <w:rsid w:val="00313449"/>
    <w:rsid w:val="00314055"/>
    <w:rsid w:val="00316800"/>
    <w:rsid w:val="003169F1"/>
    <w:rsid w:val="00316F17"/>
    <w:rsid w:val="00317AE2"/>
    <w:rsid w:val="00323757"/>
    <w:rsid w:val="0032647E"/>
    <w:rsid w:val="00326AA6"/>
    <w:rsid w:val="003270A0"/>
    <w:rsid w:val="00327EB1"/>
    <w:rsid w:val="00331E46"/>
    <w:rsid w:val="00334F9F"/>
    <w:rsid w:val="00335F82"/>
    <w:rsid w:val="003364B1"/>
    <w:rsid w:val="003366A1"/>
    <w:rsid w:val="0033735F"/>
    <w:rsid w:val="0034092F"/>
    <w:rsid w:val="00343D9E"/>
    <w:rsid w:val="00344786"/>
    <w:rsid w:val="0034506D"/>
    <w:rsid w:val="003509C5"/>
    <w:rsid w:val="003545DC"/>
    <w:rsid w:val="00356851"/>
    <w:rsid w:val="00360B00"/>
    <w:rsid w:val="00361325"/>
    <w:rsid w:val="0036246F"/>
    <w:rsid w:val="003645F9"/>
    <w:rsid w:val="00364AED"/>
    <w:rsid w:val="00365389"/>
    <w:rsid w:val="00365B2D"/>
    <w:rsid w:val="003662AB"/>
    <w:rsid w:val="003700E9"/>
    <w:rsid w:val="00370B5A"/>
    <w:rsid w:val="00371FFA"/>
    <w:rsid w:val="00373C39"/>
    <w:rsid w:val="00373DF9"/>
    <w:rsid w:val="00374869"/>
    <w:rsid w:val="0037668A"/>
    <w:rsid w:val="00381539"/>
    <w:rsid w:val="0038515B"/>
    <w:rsid w:val="00385E43"/>
    <w:rsid w:val="0038647E"/>
    <w:rsid w:val="00386C74"/>
    <w:rsid w:val="00391839"/>
    <w:rsid w:val="003946C7"/>
    <w:rsid w:val="00394793"/>
    <w:rsid w:val="0039562A"/>
    <w:rsid w:val="003A2FCE"/>
    <w:rsid w:val="003A6D9D"/>
    <w:rsid w:val="003A785E"/>
    <w:rsid w:val="003B302C"/>
    <w:rsid w:val="003B35A6"/>
    <w:rsid w:val="003B71BD"/>
    <w:rsid w:val="003C2EE9"/>
    <w:rsid w:val="003C4771"/>
    <w:rsid w:val="003D4004"/>
    <w:rsid w:val="003D5C78"/>
    <w:rsid w:val="003D5DC0"/>
    <w:rsid w:val="003D7352"/>
    <w:rsid w:val="003E06DC"/>
    <w:rsid w:val="003E1ED3"/>
    <w:rsid w:val="003E2564"/>
    <w:rsid w:val="003E2660"/>
    <w:rsid w:val="003E5654"/>
    <w:rsid w:val="003E7709"/>
    <w:rsid w:val="003F112E"/>
    <w:rsid w:val="003F18DF"/>
    <w:rsid w:val="003F4637"/>
    <w:rsid w:val="003F7EDC"/>
    <w:rsid w:val="00402181"/>
    <w:rsid w:val="00403AAC"/>
    <w:rsid w:val="00407515"/>
    <w:rsid w:val="00407B36"/>
    <w:rsid w:val="00416386"/>
    <w:rsid w:val="00417822"/>
    <w:rsid w:val="00420386"/>
    <w:rsid w:val="0042053C"/>
    <w:rsid w:val="00420982"/>
    <w:rsid w:val="00422853"/>
    <w:rsid w:val="00422C27"/>
    <w:rsid w:val="00424DB7"/>
    <w:rsid w:val="00426EDE"/>
    <w:rsid w:val="004272B8"/>
    <w:rsid w:val="00430AA7"/>
    <w:rsid w:val="00430ACC"/>
    <w:rsid w:val="00432529"/>
    <w:rsid w:val="004350CA"/>
    <w:rsid w:val="004361D0"/>
    <w:rsid w:val="00441D72"/>
    <w:rsid w:val="00442037"/>
    <w:rsid w:val="004420D3"/>
    <w:rsid w:val="00442B25"/>
    <w:rsid w:val="00446B66"/>
    <w:rsid w:val="004478F0"/>
    <w:rsid w:val="0045191F"/>
    <w:rsid w:val="00452390"/>
    <w:rsid w:val="00455267"/>
    <w:rsid w:val="004564A9"/>
    <w:rsid w:val="004601D7"/>
    <w:rsid w:val="00461514"/>
    <w:rsid w:val="00461620"/>
    <w:rsid w:val="004632F9"/>
    <w:rsid w:val="00471DF7"/>
    <w:rsid w:val="00473FAB"/>
    <w:rsid w:val="00477990"/>
    <w:rsid w:val="004840CD"/>
    <w:rsid w:val="00484511"/>
    <w:rsid w:val="00486B4A"/>
    <w:rsid w:val="00486D74"/>
    <w:rsid w:val="00493CD0"/>
    <w:rsid w:val="00493D33"/>
    <w:rsid w:val="00495048"/>
    <w:rsid w:val="004968D6"/>
    <w:rsid w:val="004A6875"/>
    <w:rsid w:val="004A6922"/>
    <w:rsid w:val="004B108C"/>
    <w:rsid w:val="004B1CF8"/>
    <w:rsid w:val="004B3A56"/>
    <w:rsid w:val="004B66BA"/>
    <w:rsid w:val="004B66FB"/>
    <w:rsid w:val="004B6C69"/>
    <w:rsid w:val="004B7008"/>
    <w:rsid w:val="004B7941"/>
    <w:rsid w:val="004B7C1B"/>
    <w:rsid w:val="004C1F5A"/>
    <w:rsid w:val="004C3232"/>
    <w:rsid w:val="004C4E95"/>
    <w:rsid w:val="004D0583"/>
    <w:rsid w:val="004D1FA8"/>
    <w:rsid w:val="004D3DCE"/>
    <w:rsid w:val="004D71FF"/>
    <w:rsid w:val="004D7803"/>
    <w:rsid w:val="004E258F"/>
    <w:rsid w:val="004E29A5"/>
    <w:rsid w:val="004E3702"/>
    <w:rsid w:val="004F3214"/>
    <w:rsid w:val="004F3D85"/>
    <w:rsid w:val="004F3DE9"/>
    <w:rsid w:val="004F5F3C"/>
    <w:rsid w:val="004F65DE"/>
    <w:rsid w:val="004F6D72"/>
    <w:rsid w:val="00503D16"/>
    <w:rsid w:val="005061AF"/>
    <w:rsid w:val="00507992"/>
    <w:rsid w:val="0051039F"/>
    <w:rsid w:val="00510BB9"/>
    <w:rsid w:val="00510F74"/>
    <w:rsid w:val="00512A5D"/>
    <w:rsid w:val="00514190"/>
    <w:rsid w:val="00514DC8"/>
    <w:rsid w:val="0052147C"/>
    <w:rsid w:val="005272E7"/>
    <w:rsid w:val="00533B04"/>
    <w:rsid w:val="005344BE"/>
    <w:rsid w:val="0053466C"/>
    <w:rsid w:val="0053787B"/>
    <w:rsid w:val="00540A57"/>
    <w:rsid w:val="00541DE1"/>
    <w:rsid w:val="005425BF"/>
    <w:rsid w:val="0054761A"/>
    <w:rsid w:val="005518E7"/>
    <w:rsid w:val="005519D0"/>
    <w:rsid w:val="00551A44"/>
    <w:rsid w:val="00552800"/>
    <w:rsid w:val="00557636"/>
    <w:rsid w:val="0056396E"/>
    <w:rsid w:val="0057099F"/>
    <w:rsid w:val="00571AB7"/>
    <w:rsid w:val="00575AC2"/>
    <w:rsid w:val="005779F7"/>
    <w:rsid w:val="0058153B"/>
    <w:rsid w:val="005836B5"/>
    <w:rsid w:val="00584321"/>
    <w:rsid w:val="005A0E79"/>
    <w:rsid w:val="005A34BD"/>
    <w:rsid w:val="005A63EF"/>
    <w:rsid w:val="005A712F"/>
    <w:rsid w:val="005A7836"/>
    <w:rsid w:val="005B3201"/>
    <w:rsid w:val="005B64EA"/>
    <w:rsid w:val="005B69C0"/>
    <w:rsid w:val="005B6D7C"/>
    <w:rsid w:val="005C10C4"/>
    <w:rsid w:val="005C1918"/>
    <w:rsid w:val="005C22A7"/>
    <w:rsid w:val="005C38A2"/>
    <w:rsid w:val="005C52A7"/>
    <w:rsid w:val="005D0F84"/>
    <w:rsid w:val="005D6598"/>
    <w:rsid w:val="005D6E78"/>
    <w:rsid w:val="005E0A92"/>
    <w:rsid w:val="005E3B2A"/>
    <w:rsid w:val="005E463E"/>
    <w:rsid w:val="005E7C2E"/>
    <w:rsid w:val="005F0DDA"/>
    <w:rsid w:val="005F477A"/>
    <w:rsid w:val="005F4D4C"/>
    <w:rsid w:val="005F63F3"/>
    <w:rsid w:val="0060016E"/>
    <w:rsid w:val="006003AA"/>
    <w:rsid w:val="00604872"/>
    <w:rsid w:val="00604A69"/>
    <w:rsid w:val="0060778F"/>
    <w:rsid w:val="00610DB6"/>
    <w:rsid w:val="00610F1E"/>
    <w:rsid w:val="0061415C"/>
    <w:rsid w:val="0061439C"/>
    <w:rsid w:val="00620C10"/>
    <w:rsid w:val="00622E56"/>
    <w:rsid w:val="00623BC9"/>
    <w:rsid w:val="0062440B"/>
    <w:rsid w:val="006305CF"/>
    <w:rsid w:val="00630F53"/>
    <w:rsid w:val="00630F71"/>
    <w:rsid w:val="0063303C"/>
    <w:rsid w:val="00633AEB"/>
    <w:rsid w:val="006400C9"/>
    <w:rsid w:val="00651767"/>
    <w:rsid w:val="006568EA"/>
    <w:rsid w:val="0066280F"/>
    <w:rsid w:val="00663B73"/>
    <w:rsid w:val="00680AE0"/>
    <w:rsid w:val="00681808"/>
    <w:rsid w:val="006833E9"/>
    <w:rsid w:val="006836A1"/>
    <w:rsid w:val="006872B9"/>
    <w:rsid w:val="00690B6E"/>
    <w:rsid w:val="0069626D"/>
    <w:rsid w:val="006964F8"/>
    <w:rsid w:val="006976D9"/>
    <w:rsid w:val="006A0ABD"/>
    <w:rsid w:val="006A1AFB"/>
    <w:rsid w:val="006A3DC9"/>
    <w:rsid w:val="006A56F4"/>
    <w:rsid w:val="006B0974"/>
    <w:rsid w:val="006B1218"/>
    <w:rsid w:val="006B2C92"/>
    <w:rsid w:val="006B48E8"/>
    <w:rsid w:val="006C00BA"/>
    <w:rsid w:val="006C03F5"/>
    <w:rsid w:val="006C0727"/>
    <w:rsid w:val="006C14CB"/>
    <w:rsid w:val="006C1645"/>
    <w:rsid w:val="006C2836"/>
    <w:rsid w:val="006C2C15"/>
    <w:rsid w:val="006C6CDE"/>
    <w:rsid w:val="006C756F"/>
    <w:rsid w:val="006C779B"/>
    <w:rsid w:val="006C7D00"/>
    <w:rsid w:val="006D0F58"/>
    <w:rsid w:val="006D1FAF"/>
    <w:rsid w:val="006D32BF"/>
    <w:rsid w:val="006D77F1"/>
    <w:rsid w:val="006E0292"/>
    <w:rsid w:val="006E04DD"/>
    <w:rsid w:val="006E077D"/>
    <w:rsid w:val="006E145F"/>
    <w:rsid w:val="006E33A3"/>
    <w:rsid w:val="006E3DCE"/>
    <w:rsid w:val="006E7E1C"/>
    <w:rsid w:val="006F4C69"/>
    <w:rsid w:val="007015D3"/>
    <w:rsid w:val="00702DEE"/>
    <w:rsid w:val="0070622E"/>
    <w:rsid w:val="0070637F"/>
    <w:rsid w:val="00706402"/>
    <w:rsid w:val="00710A10"/>
    <w:rsid w:val="00710D60"/>
    <w:rsid w:val="00711BEC"/>
    <w:rsid w:val="0071378B"/>
    <w:rsid w:val="00714526"/>
    <w:rsid w:val="0071488D"/>
    <w:rsid w:val="00715963"/>
    <w:rsid w:val="0072162D"/>
    <w:rsid w:val="00730BA0"/>
    <w:rsid w:val="00730D84"/>
    <w:rsid w:val="00733F83"/>
    <w:rsid w:val="007355FB"/>
    <w:rsid w:val="00735786"/>
    <w:rsid w:val="00735A21"/>
    <w:rsid w:val="00736C4F"/>
    <w:rsid w:val="00740935"/>
    <w:rsid w:val="00750E86"/>
    <w:rsid w:val="007548D1"/>
    <w:rsid w:val="00755373"/>
    <w:rsid w:val="007557D3"/>
    <w:rsid w:val="00757186"/>
    <w:rsid w:val="007619FF"/>
    <w:rsid w:val="00762CDD"/>
    <w:rsid w:val="00770572"/>
    <w:rsid w:val="00772960"/>
    <w:rsid w:val="00772CAA"/>
    <w:rsid w:val="00773221"/>
    <w:rsid w:val="007738CA"/>
    <w:rsid w:val="00777107"/>
    <w:rsid w:val="0078481A"/>
    <w:rsid w:val="00787CDC"/>
    <w:rsid w:val="00790844"/>
    <w:rsid w:val="0079180E"/>
    <w:rsid w:val="00795C52"/>
    <w:rsid w:val="007A005E"/>
    <w:rsid w:val="007A1BD2"/>
    <w:rsid w:val="007A3F5E"/>
    <w:rsid w:val="007B1BC1"/>
    <w:rsid w:val="007B5460"/>
    <w:rsid w:val="007B6159"/>
    <w:rsid w:val="007C12AE"/>
    <w:rsid w:val="007C47AE"/>
    <w:rsid w:val="007C623A"/>
    <w:rsid w:val="007C7676"/>
    <w:rsid w:val="007D070B"/>
    <w:rsid w:val="007D2AED"/>
    <w:rsid w:val="007D76E4"/>
    <w:rsid w:val="007E2855"/>
    <w:rsid w:val="007E2A9D"/>
    <w:rsid w:val="007F0E20"/>
    <w:rsid w:val="007F3561"/>
    <w:rsid w:val="007F461A"/>
    <w:rsid w:val="007F5C28"/>
    <w:rsid w:val="00803E49"/>
    <w:rsid w:val="00803FBF"/>
    <w:rsid w:val="00804E6E"/>
    <w:rsid w:val="008139C4"/>
    <w:rsid w:val="00813AE1"/>
    <w:rsid w:val="008154B2"/>
    <w:rsid w:val="008239E3"/>
    <w:rsid w:val="00826DEE"/>
    <w:rsid w:val="00826F79"/>
    <w:rsid w:val="008362EF"/>
    <w:rsid w:val="008366CC"/>
    <w:rsid w:val="00841923"/>
    <w:rsid w:val="0084292B"/>
    <w:rsid w:val="00855213"/>
    <w:rsid w:val="00856ED9"/>
    <w:rsid w:val="00857238"/>
    <w:rsid w:val="008615D1"/>
    <w:rsid w:val="0086279C"/>
    <w:rsid w:val="00864B2B"/>
    <w:rsid w:val="008656D8"/>
    <w:rsid w:val="00867808"/>
    <w:rsid w:val="008705BE"/>
    <w:rsid w:val="008708A0"/>
    <w:rsid w:val="00870B72"/>
    <w:rsid w:val="0087249C"/>
    <w:rsid w:val="00872FC2"/>
    <w:rsid w:val="00877694"/>
    <w:rsid w:val="00881136"/>
    <w:rsid w:val="00882F9F"/>
    <w:rsid w:val="008842C2"/>
    <w:rsid w:val="0088721B"/>
    <w:rsid w:val="0089224C"/>
    <w:rsid w:val="008943F5"/>
    <w:rsid w:val="0089655B"/>
    <w:rsid w:val="008A00BB"/>
    <w:rsid w:val="008A25D0"/>
    <w:rsid w:val="008A52B2"/>
    <w:rsid w:val="008A5E55"/>
    <w:rsid w:val="008A6499"/>
    <w:rsid w:val="008A7837"/>
    <w:rsid w:val="008B781C"/>
    <w:rsid w:val="008C168A"/>
    <w:rsid w:val="008C53CF"/>
    <w:rsid w:val="008C59C8"/>
    <w:rsid w:val="008C60AA"/>
    <w:rsid w:val="008D01D9"/>
    <w:rsid w:val="008D1B44"/>
    <w:rsid w:val="008D1EFF"/>
    <w:rsid w:val="008D3D7D"/>
    <w:rsid w:val="008D487A"/>
    <w:rsid w:val="008D4AB9"/>
    <w:rsid w:val="008D5220"/>
    <w:rsid w:val="008D7DB0"/>
    <w:rsid w:val="008E11E1"/>
    <w:rsid w:val="008E2131"/>
    <w:rsid w:val="008E7470"/>
    <w:rsid w:val="008F08AF"/>
    <w:rsid w:val="008F4753"/>
    <w:rsid w:val="00900244"/>
    <w:rsid w:val="00902DB4"/>
    <w:rsid w:val="009119B7"/>
    <w:rsid w:val="0091222B"/>
    <w:rsid w:val="009122E1"/>
    <w:rsid w:val="00914543"/>
    <w:rsid w:val="0091458C"/>
    <w:rsid w:val="00914635"/>
    <w:rsid w:val="009152D2"/>
    <w:rsid w:val="00917472"/>
    <w:rsid w:val="00920347"/>
    <w:rsid w:val="009263AE"/>
    <w:rsid w:val="00933DDD"/>
    <w:rsid w:val="00935877"/>
    <w:rsid w:val="00936C40"/>
    <w:rsid w:val="0094572D"/>
    <w:rsid w:val="0094725A"/>
    <w:rsid w:val="00951E75"/>
    <w:rsid w:val="00954039"/>
    <w:rsid w:val="009600BB"/>
    <w:rsid w:val="009623B1"/>
    <w:rsid w:val="009661C5"/>
    <w:rsid w:val="00966C1F"/>
    <w:rsid w:val="00966D49"/>
    <w:rsid w:val="00970672"/>
    <w:rsid w:val="009752D4"/>
    <w:rsid w:val="0097701A"/>
    <w:rsid w:val="00980ABE"/>
    <w:rsid w:val="009915F1"/>
    <w:rsid w:val="00991921"/>
    <w:rsid w:val="00992D21"/>
    <w:rsid w:val="00994CE1"/>
    <w:rsid w:val="00994FD5"/>
    <w:rsid w:val="00995E52"/>
    <w:rsid w:val="0099709C"/>
    <w:rsid w:val="009A0650"/>
    <w:rsid w:val="009A2358"/>
    <w:rsid w:val="009A2359"/>
    <w:rsid w:val="009B2F09"/>
    <w:rsid w:val="009B5E43"/>
    <w:rsid w:val="009B5F63"/>
    <w:rsid w:val="009B70B7"/>
    <w:rsid w:val="009B7A17"/>
    <w:rsid w:val="009C1095"/>
    <w:rsid w:val="009C2961"/>
    <w:rsid w:val="009C2FE2"/>
    <w:rsid w:val="009C7A4C"/>
    <w:rsid w:val="009D1391"/>
    <w:rsid w:val="009D4C2B"/>
    <w:rsid w:val="009E1CC7"/>
    <w:rsid w:val="009E679B"/>
    <w:rsid w:val="009F10DF"/>
    <w:rsid w:val="009F1220"/>
    <w:rsid w:val="009F12C1"/>
    <w:rsid w:val="009F2619"/>
    <w:rsid w:val="009F45E1"/>
    <w:rsid w:val="009F4CB1"/>
    <w:rsid w:val="009F654B"/>
    <w:rsid w:val="009F7EE6"/>
    <w:rsid w:val="009F7F7D"/>
    <w:rsid w:val="00A00773"/>
    <w:rsid w:val="00A00C9A"/>
    <w:rsid w:val="00A01471"/>
    <w:rsid w:val="00A016C3"/>
    <w:rsid w:val="00A01981"/>
    <w:rsid w:val="00A02715"/>
    <w:rsid w:val="00A04DB1"/>
    <w:rsid w:val="00A05429"/>
    <w:rsid w:val="00A05B8D"/>
    <w:rsid w:val="00A06063"/>
    <w:rsid w:val="00A07C94"/>
    <w:rsid w:val="00A10B93"/>
    <w:rsid w:val="00A13D15"/>
    <w:rsid w:val="00A14530"/>
    <w:rsid w:val="00A17BAF"/>
    <w:rsid w:val="00A20BD2"/>
    <w:rsid w:val="00A24903"/>
    <w:rsid w:val="00A263E1"/>
    <w:rsid w:val="00A27B2B"/>
    <w:rsid w:val="00A27E49"/>
    <w:rsid w:val="00A3071A"/>
    <w:rsid w:val="00A322E0"/>
    <w:rsid w:val="00A32660"/>
    <w:rsid w:val="00A348EA"/>
    <w:rsid w:val="00A35972"/>
    <w:rsid w:val="00A3774C"/>
    <w:rsid w:val="00A4185D"/>
    <w:rsid w:val="00A465EA"/>
    <w:rsid w:val="00A516C3"/>
    <w:rsid w:val="00A56093"/>
    <w:rsid w:val="00A5679C"/>
    <w:rsid w:val="00A57C9D"/>
    <w:rsid w:val="00A6054D"/>
    <w:rsid w:val="00A6184E"/>
    <w:rsid w:val="00A61E9B"/>
    <w:rsid w:val="00A67CC7"/>
    <w:rsid w:val="00A73F91"/>
    <w:rsid w:val="00A741AC"/>
    <w:rsid w:val="00A74368"/>
    <w:rsid w:val="00A7588B"/>
    <w:rsid w:val="00A769CC"/>
    <w:rsid w:val="00A76D4E"/>
    <w:rsid w:val="00A86C1B"/>
    <w:rsid w:val="00A87217"/>
    <w:rsid w:val="00A90C74"/>
    <w:rsid w:val="00A93721"/>
    <w:rsid w:val="00A95668"/>
    <w:rsid w:val="00AA0A30"/>
    <w:rsid w:val="00AA1EE1"/>
    <w:rsid w:val="00AA2A1B"/>
    <w:rsid w:val="00AA2B1A"/>
    <w:rsid w:val="00AA427C"/>
    <w:rsid w:val="00AA6928"/>
    <w:rsid w:val="00AB0515"/>
    <w:rsid w:val="00AB070D"/>
    <w:rsid w:val="00AB0940"/>
    <w:rsid w:val="00AB17A1"/>
    <w:rsid w:val="00AB240C"/>
    <w:rsid w:val="00AB4F3F"/>
    <w:rsid w:val="00AB6151"/>
    <w:rsid w:val="00AC74BA"/>
    <w:rsid w:val="00AD1EAE"/>
    <w:rsid w:val="00AD3807"/>
    <w:rsid w:val="00AD7C33"/>
    <w:rsid w:val="00AE025B"/>
    <w:rsid w:val="00AE0A7E"/>
    <w:rsid w:val="00AE11B3"/>
    <w:rsid w:val="00AE1A30"/>
    <w:rsid w:val="00AE2A18"/>
    <w:rsid w:val="00AE54C8"/>
    <w:rsid w:val="00AE7AA3"/>
    <w:rsid w:val="00AE7C2A"/>
    <w:rsid w:val="00AE7FC5"/>
    <w:rsid w:val="00AF081A"/>
    <w:rsid w:val="00AF1F74"/>
    <w:rsid w:val="00AF270F"/>
    <w:rsid w:val="00AF41A6"/>
    <w:rsid w:val="00B038E0"/>
    <w:rsid w:val="00B03DA5"/>
    <w:rsid w:val="00B0405D"/>
    <w:rsid w:val="00B04B87"/>
    <w:rsid w:val="00B04DFA"/>
    <w:rsid w:val="00B05ABA"/>
    <w:rsid w:val="00B116E1"/>
    <w:rsid w:val="00B136BB"/>
    <w:rsid w:val="00B169B5"/>
    <w:rsid w:val="00B16BB7"/>
    <w:rsid w:val="00B17721"/>
    <w:rsid w:val="00B20590"/>
    <w:rsid w:val="00B24056"/>
    <w:rsid w:val="00B31447"/>
    <w:rsid w:val="00B36CFE"/>
    <w:rsid w:val="00B50554"/>
    <w:rsid w:val="00B550FD"/>
    <w:rsid w:val="00B57C18"/>
    <w:rsid w:val="00B57E82"/>
    <w:rsid w:val="00B633D2"/>
    <w:rsid w:val="00B65406"/>
    <w:rsid w:val="00B712CA"/>
    <w:rsid w:val="00B71CB9"/>
    <w:rsid w:val="00B73341"/>
    <w:rsid w:val="00B82B31"/>
    <w:rsid w:val="00B8514E"/>
    <w:rsid w:val="00B856B3"/>
    <w:rsid w:val="00B857A1"/>
    <w:rsid w:val="00B87C7F"/>
    <w:rsid w:val="00B9019E"/>
    <w:rsid w:val="00B928B5"/>
    <w:rsid w:val="00B93CCF"/>
    <w:rsid w:val="00B95915"/>
    <w:rsid w:val="00B97DAF"/>
    <w:rsid w:val="00BA1CD6"/>
    <w:rsid w:val="00BA4BB4"/>
    <w:rsid w:val="00BA6768"/>
    <w:rsid w:val="00BB0994"/>
    <w:rsid w:val="00BB220E"/>
    <w:rsid w:val="00BC0859"/>
    <w:rsid w:val="00BC4058"/>
    <w:rsid w:val="00BC65C4"/>
    <w:rsid w:val="00BC715B"/>
    <w:rsid w:val="00BD7980"/>
    <w:rsid w:val="00BE22A3"/>
    <w:rsid w:val="00BE5A75"/>
    <w:rsid w:val="00BE68C2"/>
    <w:rsid w:val="00BE72AD"/>
    <w:rsid w:val="00BF0A7B"/>
    <w:rsid w:val="00BF1615"/>
    <w:rsid w:val="00BF4260"/>
    <w:rsid w:val="00BF713C"/>
    <w:rsid w:val="00C000E1"/>
    <w:rsid w:val="00C0387D"/>
    <w:rsid w:val="00C03D47"/>
    <w:rsid w:val="00C0422D"/>
    <w:rsid w:val="00C1572E"/>
    <w:rsid w:val="00C16C97"/>
    <w:rsid w:val="00C22005"/>
    <w:rsid w:val="00C24B51"/>
    <w:rsid w:val="00C24F4D"/>
    <w:rsid w:val="00C24FAB"/>
    <w:rsid w:val="00C2622E"/>
    <w:rsid w:val="00C26DF7"/>
    <w:rsid w:val="00C270E8"/>
    <w:rsid w:val="00C30AD0"/>
    <w:rsid w:val="00C32808"/>
    <w:rsid w:val="00C35BD5"/>
    <w:rsid w:val="00C35C80"/>
    <w:rsid w:val="00C4486B"/>
    <w:rsid w:val="00C47B6B"/>
    <w:rsid w:val="00C52F2E"/>
    <w:rsid w:val="00C55393"/>
    <w:rsid w:val="00C561D1"/>
    <w:rsid w:val="00C60330"/>
    <w:rsid w:val="00C60793"/>
    <w:rsid w:val="00C61F26"/>
    <w:rsid w:val="00C64162"/>
    <w:rsid w:val="00C672AD"/>
    <w:rsid w:val="00C72818"/>
    <w:rsid w:val="00C742B5"/>
    <w:rsid w:val="00C74CF3"/>
    <w:rsid w:val="00C76B79"/>
    <w:rsid w:val="00C76D80"/>
    <w:rsid w:val="00C804BA"/>
    <w:rsid w:val="00C852F6"/>
    <w:rsid w:val="00C9094B"/>
    <w:rsid w:val="00C921F6"/>
    <w:rsid w:val="00C93AB1"/>
    <w:rsid w:val="00C96088"/>
    <w:rsid w:val="00C96AFA"/>
    <w:rsid w:val="00C96E43"/>
    <w:rsid w:val="00C96F89"/>
    <w:rsid w:val="00C9784A"/>
    <w:rsid w:val="00CA09B2"/>
    <w:rsid w:val="00CA5D5B"/>
    <w:rsid w:val="00CB4194"/>
    <w:rsid w:val="00CB440D"/>
    <w:rsid w:val="00CB6C6C"/>
    <w:rsid w:val="00CB6E42"/>
    <w:rsid w:val="00CC17FB"/>
    <w:rsid w:val="00CC1C74"/>
    <w:rsid w:val="00CC287E"/>
    <w:rsid w:val="00CC6397"/>
    <w:rsid w:val="00CC7881"/>
    <w:rsid w:val="00CD11DD"/>
    <w:rsid w:val="00CD432E"/>
    <w:rsid w:val="00CD60BB"/>
    <w:rsid w:val="00CE0253"/>
    <w:rsid w:val="00CE4293"/>
    <w:rsid w:val="00CE5758"/>
    <w:rsid w:val="00CE6ACB"/>
    <w:rsid w:val="00CF4B64"/>
    <w:rsid w:val="00CF79F0"/>
    <w:rsid w:val="00D011A3"/>
    <w:rsid w:val="00D103B7"/>
    <w:rsid w:val="00D11308"/>
    <w:rsid w:val="00D1239C"/>
    <w:rsid w:val="00D1344C"/>
    <w:rsid w:val="00D15A14"/>
    <w:rsid w:val="00D15D70"/>
    <w:rsid w:val="00D1612C"/>
    <w:rsid w:val="00D17FBE"/>
    <w:rsid w:val="00D209AB"/>
    <w:rsid w:val="00D23BCF"/>
    <w:rsid w:val="00D25260"/>
    <w:rsid w:val="00D255B6"/>
    <w:rsid w:val="00D26418"/>
    <w:rsid w:val="00D26F06"/>
    <w:rsid w:val="00D2737A"/>
    <w:rsid w:val="00D30714"/>
    <w:rsid w:val="00D323AB"/>
    <w:rsid w:val="00D3382F"/>
    <w:rsid w:val="00D3443C"/>
    <w:rsid w:val="00D34EBF"/>
    <w:rsid w:val="00D35834"/>
    <w:rsid w:val="00D36349"/>
    <w:rsid w:val="00D369D2"/>
    <w:rsid w:val="00D423F6"/>
    <w:rsid w:val="00D44167"/>
    <w:rsid w:val="00D514C3"/>
    <w:rsid w:val="00D5219D"/>
    <w:rsid w:val="00D53253"/>
    <w:rsid w:val="00D545C1"/>
    <w:rsid w:val="00D54A91"/>
    <w:rsid w:val="00D55E51"/>
    <w:rsid w:val="00D55F47"/>
    <w:rsid w:val="00D564E4"/>
    <w:rsid w:val="00D57E84"/>
    <w:rsid w:val="00D6003F"/>
    <w:rsid w:val="00D60F0F"/>
    <w:rsid w:val="00D61422"/>
    <w:rsid w:val="00D6355B"/>
    <w:rsid w:val="00D63654"/>
    <w:rsid w:val="00D66A8A"/>
    <w:rsid w:val="00D70150"/>
    <w:rsid w:val="00D71D42"/>
    <w:rsid w:val="00D73417"/>
    <w:rsid w:val="00D734BA"/>
    <w:rsid w:val="00D74ECC"/>
    <w:rsid w:val="00D7733B"/>
    <w:rsid w:val="00D8021C"/>
    <w:rsid w:val="00D81296"/>
    <w:rsid w:val="00D815DC"/>
    <w:rsid w:val="00D81BCB"/>
    <w:rsid w:val="00D81E2F"/>
    <w:rsid w:val="00D86478"/>
    <w:rsid w:val="00D86AB4"/>
    <w:rsid w:val="00D91112"/>
    <w:rsid w:val="00D926D9"/>
    <w:rsid w:val="00D944F1"/>
    <w:rsid w:val="00D9474E"/>
    <w:rsid w:val="00D979F9"/>
    <w:rsid w:val="00DA0E4A"/>
    <w:rsid w:val="00DA10DE"/>
    <w:rsid w:val="00DA1343"/>
    <w:rsid w:val="00DA3FF9"/>
    <w:rsid w:val="00DA48E9"/>
    <w:rsid w:val="00DA4FC8"/>
    <w:rsid w:val="00DA5D7A"/>
    <w:rsid w:val="00DA69A2"/>
    <w:rsid w:val="00DB09C8"/>
    <w:rsid w:val="00DB0AF9"/>
    <w:rsid w:val="00DB5D69"/>
    <w:rsid w:val="00DB7E93"/>
    <w:rsid w:val="00DC2026"/>
    <w:rsid w:val="00DC380D"/>
    <w:rsid w:val="00DC4EB9"/>
    <w:rsid w:val="00DC59CD"/>
    <w:rsid w:val="00DC5A7B"/>
    <w:rsid w:val="00DD08F5"/>
    <w:rsid w:val="00DD31A9"/>
    <w:rsid w:val="00DD359D"/>
    <w:rsid w:val="00DD69BF"/>
    <w:rsid w:val="00DE03BE"/>
    <w:rsid w:val="00DE1A3D"/>
    <w:rsid w:val="00DE25E9"/>
    <w:rsid w:val="00DE34DB"/>
    <w:rsid w:val="00DE74C4"/>
    <w:rsid w:val="00DF09EE"/>
    <w:rsid w:val="00DF106C"/>
    <w:rsid w:val="00DF13E2"/>
    <w:rsid w:val="00DF361A"/>
    <w:rsid w:val="00DF4691"/>
    <w:rsid w:val="00DF490E"/>
    <w:rsid w:val="00E04057"/>
    <w:rsid w:val="00E04D6A"/>
    <w:rsid w:val="00E04DF8"/>
    <w:rsid w:val="00E04E63"/>
    <w:rsid w:val="00E10819"/>
    <w:rsid w:val="00E11722"/>
    <w:rsid w:val="00E130C6"/>
    <w:rsid w:val="00E24475"/>
    <w:rsid w:val="00E25B0C"/>
    <w:rsid w:val="00E316CD"/>
    <w:rsid w:val="00E32040"/>
    <w:rsid w:val="00E33D97"/>
    <w:rsid w:val="00E36972"/>
    <w:rsid w:val="00E37574"/>
    <w:rsid w:val="00E40AA1"/>
    <w:rsid w:val="00E41B52"/>
    <w:rsid w:val="00E50933"/>
    <w:rsid w:val="00E5173A"/>
    <w:rsid w:val="00E566CF"/>
    <w:rsid w:val="00E56F7F"/>
    <w:rsid w:val="00E57EBB"/>
    <w:rsid w:val="00E61FAC"/>
    <w:rsid w:val="00E6462B"/>
    <w:rsid w:val="00E70F9A"/>
    <w:rsid w:val="00E73168"/>
    <w:rsid w:val="00E75A2E"/>
    <w:rsid w:val="00E763F4"/>
    <w:rsid w:val="00E76F2D"/>
    <w:rsid w:val="00E81E55"/>
    <w:rsid w:val="00E847D2"/>
    <w:rsid w:val="00E87EC3"/>
    <w:rsid w:val="00E92FB2"/>
    <w:rsid w:val="00E94072"/>
    <w:rsid w:val="00E965DA"/>
    <w:rsid w:val="00E96670"/>
    <w:rsid w:val="00E967D8"/>
    <w:rsid w:val="00E97EDE"/>
    <w:rsid w:val="00EA0509"/>
    <w:rsid w:val="00EA4320"/>
    <w:rsid w:val="00EA5C5E"/>
    <w:rsid w:val="00EA6834"/>
    <w:rsid w:val="00EA70F0"/>
    <w:rsid w:val="00EA750D"/>
    <w:rsid w:val="00EB3D9B"/>
    <w:rsid w:val="00EB7C5B"/>
    <w:rsid w:val="00EB7F23"/>
    <w:rsid w:val="00EC331B"/>
    <w:rsid w:val="00EC70C7"/>
    <w:rsid w:val="00ED4606"/>
    <w:rsid w:val="00ED5B62"/>
    <w:rsid w:val="00ED669F"/>
    <w:rsid w:val="00ED7125"/>
    <w:rsid w:val="00EE6B18"/>
    <w:rsid w:val="00EF0229"/>
    <w:rsid w:val="00EF0563"/>
    <w:rsid w:val="00EF24D3"/>
    <w:rsid w:val="00EF6646"/>
    <w:rsid w:val="00F05D67"/>
    <w:rsid w:val="00F06090"/>
    <w:rsid w:val="00F06D68"/>
    <w:rsid w:val="00F148B5"/>
    <w:rsid w:val="00F153A1"/>
    <w:rsid w:val="00F20B55"/>
    <w:rsid w:val="00F20BAA"/>
    <w:rsid w:val="00F21CE2"/>
    <w:rsid w:val="00F249BE"/>
    <w:rsid w:val="00F25DCC"/>
    <w:rsid w:val="00F268C5"/>
    <w:rsid w:val="00F27102"/>
    <w:rsid w:val="00F27EDA"/>
    <w:rsid w:val="00F31D05"/>
    <w:rsid w:val="00F35A9F"/>
    <w:rsid w:val="00F37E18"/>
    <w:rsid w:val="00F40019"/>
    <w:rsid w:val="00F46EDF"/>
    <w:rsid w:val="00F5630D"/>
    <w:rsid w:val="00F609B7"/>
    <w:rsid w:val="00F62C5F"/>
    <w:rsid w:val="00F6336E"/>
    <w:rsid w:val="00F63B9A"/>
    <w:rsid w:val="00F657A4"/>
    <w:rsid w:val="00F67AB5"/>
    <w:rsid w:val="00F73F7A"/>
    <w:rsid w:val="00F80255"/>
    <w:rsid w:val="00F84D9B"/>
    <w:rsid w:val="00F908EB"/>
    <w:rsid w:val="00F93123"/>
    <w:rsid w:val="00F93597"/>
    <w:rsid w:val="00F975F1"/>
    <w:rsid w:val="00F97F5D"/>
    <w:rsid w:val="00FA0304"/>
    <w:rsid w:val="00FA1ACB"/>
    <w:rsid w:val="00FA3FF4"/>
    <w:rsid w:val="00FA6298"/>
    <w:rsid w:val="00FA6E1C"/>
    <w:rsid w:val="00FB32D6"/>
    <w:rsid w:val="00FB408D"/>
    <w:rsid w:val="00FB49DE"/>
    <w:rsid w:val="00FB5A76"/>
    <w:rsid w:val="00FC19A2"/>
    <w:rsid w:val="00FC62EB"/>
    <w:rsid w:val="00FC6612"/>
    <w:rsid w:val="00FC7DE2"/>
    <w:rsid w:val="00FD0EFE"/>
    <w:rsid w:val="00FD16E6"/>
    <w:rsid w:val="00FD2451"/>
    <w:rsid w:val="00FD5F46"/>
    <w:rsid w:val="00FD699E"/>
    <w:rsid w:val="00FF0A64"/>
    <w:rsid w:val="00FF4440"/>
    <w:rsid w:val="00FF6DC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FAB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00773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character" w:customStyle="1" w:styleId="Heading1Char">
    <w:name w:val="Heading 1 Char"/>
    <w:basedOn w:val="DefaultParagraphFont"/>
    <w:link w:val="Heading1"/>
    <w:rsid w:val="00AF270F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F270F"/>
    <w:rPr>
      <w:rFonts w:ascii="Arial" w:hAnsi="Arial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011A3"/>
    <w:pPr>
      <w:spacing w:before="100" w:beforeAutospacing="1" w:after="100" w:afterAutospacing="1"/>
    </w:pPr>
    <w:rPr>
      <w:lang w:val="en-US" w:eastAsia="zh-CN"/>
    </w:rPr>
  </w:style>
  <w:style w:type="character" w:styleId="UnresolvedMention">
    <w:name w:val="Unresolved Mention"/>
    <w:basedOn w:val="DefaultParagraphFont"/>
    <w:rsid w:val="002153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1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5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9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8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4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8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0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4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5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3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-ec/dcn/20/ec-20-0010-01-00EC-ieee-p802-3cz-draft-par-response.pdf" TargetMode="External"/><Relationship Id="rId18" Type="http://schemas.openxmlformats.org/officeDocument/2006/relationships/hyperlink" Target="https://mentor.ieee.org/802-ec/dcn/20/ec-20-0015-00-00EC-ieee-p802-3db-draft-csd-response.pdf" TargetMode="External"/><Relationship Id="rId26" Type="http://schemas.openxmlformats.org/officeDocument/2006/relationships/hyperlink" Target="https://mentor.ieee.org/802-ec/dcn/20/ec-20-0009-00-00EC-ieee-p802-3cy-draft-csd-response.pdf" TargetMode="External"/><Relationship Id="rId21" Type="http://schemas.openxmlformats.org/officeDocument/2006/relationships/hyperlink" Target="http://ieee802.org/PARs.shtml" TargetMode="External"/><Relationship Id="rId34" Type="http://schemas.openxmlformats.org/officeDocument/2006/relationships/hyperlink" Target="https://mentor.ieee.org/802.15/dcn/19/15-19-0297-02-0vat-csd-for-high-rate-occ-task-group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20/ec-20-0009-00-00EC-ieee-p802-3cy-draft-csd-response.pdf" TargetMode="External"/><Relationship Id="rId17" Type="http://schemas.openxmlformats.org/officeDocument/2006/relationships/hyperlink" Target="https://mentor.ieee.org/802-ec/dcn/20/ec-20-0014-01-00EC-ieee-p802-3db-draft-par-response.pdf" TargetMode="External"/><Relationship Id="rId25" Type="http://schemas.openxmlformats.org/officeDocument/2006/relationships/hyperlink" Target="https://mentor.ieee.org/802-ec/dcn/20/ec-20-0008-01-00EC-ieee-p802-3cy-draft-par-response.pdf" TargetMode="External"/><Relationship Id="rId33" Type="http://schemas.openxmlformats.org/officeDocument/2006/relationships/hyperlink" Target="https://mentor.ieee.org/802.15/dcn/19/15-19-0296-02-0vat-par-for-high-rate-occ-task-group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20/ec-20-0013-00-00EC-ieee-p802-3da-draft-csd-response.pdf" TargetMode="External"/><Relationship Id="rId20" Type="http://schemas.openxmlformats.org/officeDocument/2006/relationships/hyperlink" Target="https://mentor.ieee.org/802.15/dcn/19/15-19-0297-02-0vat-csd-for-high-rate-occ-task-group.docx" TargetMode="External"/><Relationship Id="rId29" Type="http://schemas.openxmlformats.org/officeDocument/2006/relationships/hyperlink" Target="https://mentor.ieee.org/802-ec/dcn/20/ec-20-0012-01-00EC-ieee-p802-3da-draft-par-respons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-ec/dcn/20/ec-20-0008-01-00EC-ieee-p802-3cy-draft-par-response.pdf" TargetMode="External"/><Relationship Id="rId24" Type="http://schemas.openxmlformats.org/officeDocument/2006/relationships/hyperlink" Target="http://www.ieee802.org/1/files/public/docs2020/dm-draft-CSD-0120-v01.pdf" TargetMode="External"/><Relationship Id="rId32" Type="http://schemas.openxmlformats.org/officeDocument/2006/relationships/hyperlink" Target="https://mentor.ieee.org/802-ec/dcn/20/ec-20-0015-00-00EC-ieee-p802-3db-draft-csd-response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-ec/dcn/20/ec-20-0012-01-00EC-ieee-p802-3da-draft-par-response.pdf" TargetMode="External"/><Relationship Id="rId23" Type="http://schemas.openxmlformats.org/officeDocument/2006/relationships/hyperlink" Target="http://www.ieee802.org/1/files/public/docs2020/dm-draft-PAR-0120-v01.pdf" TargetMode="External"/><Relationship Id="rId28" Type="http://schemas.openxmlformats.org/officeDocument/2006/relationships/hyperlink" Target="https://mentor.ieee.org/802-ec/dcn/20/ec-20-0011-00-00EC-ieee-p802-3cz-draft-csd-response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eee802.org/1/files/public/docs2020/dm-draft-CSD-0120-v01.pdf" TargetMode="External"/><Relationship Id="rId19" Type="http://schemas.openxmlformats.org/officeDocument/2006/relationships/hyperlink" Target="https://mentor.ieee.org/802.15/dcn/19/15-19-0296-02-0vat-par-for-high-rate-occ-task-group.pdf" TargetMode="External"/><Relationship Id="rId31" Type="http://schemas.openxmlformats.org/officeDocument/2006/relationships/hyperlink" Target="https://mentor.ieee.org/802-ec/dcn/20/ec-20-0014-01-00EC-ieee-p802-3db-draft-par-respons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ee802.org/1/files/public/docs2020/dm-draft-PAR-0120-v01.pdf" TargetMode="External"/><Relationship Id="rId14" Type="http://schemas.openxmlformats.org/officeDocument/2006/relationships/hyperlink" Target="https://mentor.ieee.org/802-ec/dcn/20/ec-20-0011-00-00EC-ieee-p802-3cz-draft-csd-response.pdf" TargetMode="External"/><Relationship Id="rId22" Type="http://schemas.openxmlformats.org/officeDocument/2006/relationships/hyperlink" Target="https://mentor.ieee.org/802.11/dcn/19/11-19-2019-01-0PAR-par-minutes-november-2019-session.docx" TargetMode="External"/><Relationship Id="rId27" Type="http://schemas.openxmlformats.org/officeDocument/2006/relationships/hyperlink" Target="https://mentor.ieee.org/802-ec/dcn/20/ec-20-0010-01-00EC-ieee-p802-3cz-draft-par-response.pdf" TargetMode="External"/><Relationship Id="rId30" Type="http://schemas.openxmlformats.org/officeDocument/2006/relationships/hyperlink" Target="https://mentor.ieee.org/802-ec/dcn/20/ec-20-0013-00-00EC-ieee-p802-3da-draft-csd-response.pdf" TargetMode="External"/><Relationship Id="rId35" Type="http://schemas.openxmlformats.org/officeDocument/2006/relationships/header" Target="header1.xml"/><Relationship Id="rId8" Type="http://schemas.openxmlformats.org/officeDocument/2006/relationships/hyperlink" Target="mailto:mfischer@broadcom.com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D598-E9E1-9C46-A2DC-CE888656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C:\Users\jr05\AppData\Roaming\Microsoft\Templates\802-11-Submission-Portrait.dot</Template>
  <TotalTime>171</TotalTime>
  <Pages>7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802.11-19/743r0</vt:lpstr>
    </vt:vector>
  </TitlesOfParts>
  <Manager/>
  <Company>BlackBerry</Company>
  <LinksUpToDate>false</LinksUpToDate>
  <CharactersWithSpaces>11905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802.11-19/743r0</dc:title>
  <dc:subject>Minutes</dc:subject>
  <dc:creator>Michael Montemurro</dc:creator>
  <cp:keywords>May 2020</cp:keywords>
  <dc:description>Michael Montemurro, BlackBerry</dc:description>
  <cp:lastModifiedBy>Michael Montemurro</cp:lastModifiedBy>
  <cp:revision>17</cp:revision>
  <cp:lastPrinted>2011-06-22T15:59:00Z</cp:lastPrinted>
  <dcterms:created xsi:type="dcterms:W3CDTF">2020-05-11T13:29:00Z</dcterms:created>
  <dcterms:modified xsi:type="dcterms:W3CDTF">2020-05-22T14:02:00Z</dcterms:modified>
  <cp:category/>
</cp:coreProperties>
</file>