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8422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68BF0AF" w14:textId="77777777">
        <w:trPr>
          <w:trHeight w:val="485"/>
          <w:jc w:val="center"/>
        </w:trPr>
        <w:tc>
          <w:tcPr>
            <w:tcW w:w="9576" w:type="dxa"/>
            <w:gridSpan w:val="5"/>
            <w:vAlign w:val="center"/>
          </w:tcPr>
          <w:p w14:paraId="4E7DAE13" w14:textId="7430AB1E" w:rsidR="00CA09B2" w:rsidRDefault="00745211">
            <w:pPr>
              <w:pStyle w:val="T2"/>
            </w:pPr>
            <w:r w:rsidRPr="00745211">
              <w:t xml:space="preserve">Telecon Minutes for </w:t>
            </w:r>
            <w:proofErr w:type="spellStart"/>
            <w:r w:rsidRPr="00745211">
              <w:t>REVmd</w:t>
            </w:r>
            <w:proofErr w:type="spellEnd"/>
            <w:r w:rsidRPr="00745211">
              <w:t xml:space="preserve"> CRC- April 29 May 1 2020</w:t>
            </w:r>
          </w:p>
        </w:tc>
      </w:tr>
      <w:tr w:rsidR="00CA09B2" w14:paraId="096C6878" w14:textId="77777777">
        <w:trPr>
          <w:trHeight w:val="359"/>
          <w:jc w:val="center"/>
        </w:trPr>
        <w:tc>
          <w:tcPr>
            <w:tcW w:w="9576" w:type="dxa"/>
            <w:gridSpan w:val="5"/>
            <w:vAlign w:val="center"/>
          </w:tcPr>
          <w:p w14:paraId="019D44FE" w14:textId="05222958" w:rsidR="00CA09B2" w:rsidRDefault="00CA09B2">
            <w:pPr>
              <w:pStyle w:val="T2"/>
              <w:ind w:left="0"/>
              <w:rPr>
                <w:sz w:val="20"/>
              </w:rPr>
            </w:pPr>
            <w:r>
              <w:rPr>
                <w:sz w:val="20"/>
              </w:rPr>
              <w:t>Date:</w:t>
            </w:r>
            <w:r>
              <w:rPr>
                <w:b w:val="0"/>
                <w:sz w:val="20"/>
              </w:rPr>
              <w:t xml:space="preserve">  </w:t>
            </w:r>
            <w:r w:rsidR="00745211">
              <w:rPr>
                <w:b w:val="0"/>
                <w:sz w:val="20"/>
              </w:rPr>
              <w:t>2020-</w:t>
            </w:r>
            <w:r w:rsidR="001758C9">
              <w:rPr>
                <w:b w:val="0"/>
                <w:sz w:val="20"/>
              </w:rPr>
              <w:t>05-0</w:t>
            </w:r>
            <w:r w:rsidR="006D7623">
              <w:rPr>
                <w:b w:val="0"/>
                <w:sz w:val="20"/>
              </w:rPr>
              <w:t>5</w:t>
            </w:r>
          </w:p>
        </w:tc>
      </w:tr>
      <w:tr w:rsidR="00CA09B2" w14:paraId="088AFC6F" w14:textId="77777777">
        <w:trPr>
          <w:cantSplit/>
          <w:jc w:val="center"/>
        </w:trPr>
        <w:tc>
          <w:tcPr>
            <w:tcW w:w="9576" w:type="dxa"/>
            <w:gridSpan w:val="5"/>
            <w:vAlign w:val="center"/>
          </w:tcPr>
          <w:p w14:paraId="1EF06CCF" w14:textId="77777777" w:rsidR="00CA09B2" w:rsidRDefault="00CA09B2">
            <w:pPr>
              <w:pStyle w:val="T2"/>
              <w:spacing w:after="0"/>
              <w:ind w:left="0" w:right="0"/>
              <w:jc w:val="left"/>
              <w:rPr>
                <w:sz w:val="20"/>
              </w:rPr>
            </w:pPr>
            <w:r>
              <w:rPr>
                <w:sz w:val="20"/>
              </w:rPr>
              <w:t>Author(s):</w:t>
            </w:r>
          </w:p>
        </w:tc>
      </w:tr>
      <w:tr w:rsidR="00CA09B2" w14:paraId="669F3519" w14:textId="77777777">
        <w:trPr>
          <w:jc w:val="center"/>
        </w:trPr>
        <w:tc>
          <w:tcPr>
            <w:tcW w:w="1336" w:type="dxa"/>
            <w:vAlign w:val="center"/>
          </w:tcPr>
          <w:p w14:paraId="5702E522" w14:textId="77777777" w:rsidR="00CA09B2" w:rsidRDefault="00CA09B2">
            <w:pPr>
              <w:pStyle w:val="T2"/>
              <w:spacing w:after="0"/>
              <w:ind w:left="0" w:right="0"/>
              <w:jc w:val="left"/>
              <w:rPr>
                <w:sz w:val="20"/>
              </w:rPr>
            </w:pPr>
            <w:r>
              <w:rPr>
                <w:sz w:val="20"/>
              </w:rPr>
              <w:t>Name</w:t>
            </w:r>
          </w:p>
        </w:tc>
        <w:tc>
          <w:tcPr>
            <w:tcW w:w="2064" w:type="dxa"/>
            <w:vAlign w:val="center"/>
          </w:tcPr>
          <w:p w14:paraId="251D3164" w14:textId="77777777" w:rsidR="00CA09B2" w:rsidRDefault="0062440B">
            <w:pPr>
              <w:pStyle w:val="T2"/>
              <w:spacing w:after="0"/>
              <w:ind w:left="0" w:right="0"/>
              <w:jc w:val="left"/>
              <w:rPr>
                <w:sz w:val="20"/>
              </w:rPr>
            </w:pPr>
            <w:r>
              <w:rPr>
                <w:sz w:val="20"/>
              </w:rPr>
              <w:t>Affiliation</w:t>
            </w:r>
          </w:p>
        </w:tc>
        <w:tc>
          <w:tcPr>
            <w:tcW w:w="2814" w:type="dxa"/>
            <w:vAlign w:val="center"/>
          </w:tcPr>
          <w:p w14:paraId="6BFC9800" w14:textId="77777777" w:rsidR="00CA09B2" w:rsidRDefault="00CA09B2">
            <w:pPr>
              <w:pStyle w:val="T2"/>
              <w:spacing w:after="0"/>
              <w:ind w:left="0" w:right="0"/>
              <w:jc w:val="left"/>
              <w:rPr>
                <w:sz w:val="20"/>
              </w:rPr>
            </w:pPr>
            <w:r>
              <w:rPr>
                <w:sz w:val="20"/>
              </w:rPr>
              <w:t>Address</w:t>
            </w:r>
          </w:p>
        </w:tc>
        <w:tc>
          <w:tcPr>
            <w:tcW w:w="1715" w:type="dxa"/>
            <w:vAlign w:val="center"/>
          </w:tcPr>
          <w:p w14:paraId="54602D90" w14:textId="77777777" w:rsidR="00CA09B2" w:rsidRDefault="00CA09B2">
            <w:pPr>
              <w:pStyle w:val="T2"/>
              <w:spacing w:after="0"/>
              <w:ind w:left="0" w:right="0"/>
              <w:jc w:val="left"/>
              <w:rPr>
                <w:sz w:val="20"/>
              </w:rPr>
            </w:pPr>
            <w:r>
              <w:rPr>
                <w:sz w:val="20"/>
              </w:rPr>
              <w:t>Phone</w:t>
            </w:r>
          </w:p>
        </w:tc>
        <w:tc>
          <w:tcPr>
            <w:tcW w:w="1647" w:type="dxa"/>
            <w:vAlign w:val="center"/>
          </w:tcPr>
          <w:p w14:paraId="08C0C701" w14:textId="77777777" w:rsidR="00CA09B2" w:rsidRDefault="00CA09B2">
            <w:pPr>
              <w:pStyle w:val="T2"/>
              <w:spacing w:after="0"/>
              <w:ind w:left="0" w:right="0"/>
              <w:jc w:val="left"/>
              <w:rPr>
                <w:sz w:val="20"/>
              </w:rPr>
            </w:pPr>
            <w:r>
              <w:rPr>
                <w:sz w:val="20"/>
              </w:rPr>
              <w:t>email</w:t>
            </w:r>
          </w:p>
        </w:tc>
      </w:tr>
      <w:tr w:rsidR="00CA09B2" w14:paraId="4B9632C2" w14:textId="77777777">
        <w:trPr>
          <w:jc w:val="center"/>
        </w:trPr>
        <w:tc>
          <w:tcPr>
            <w:tcW w:w="1336" w:type="dxa"/>
            <w:vAlign w:val="center"/>
          </w:tcPr>
          <w:p w14:paraId="04C4E1B8" w14:textId="261545A6" w:rsidR="00CA09B2" w:rsidRDefault="000E708A">
            <w:pPr>
              <w:pStyle w:val="T2"/>
              <w:spacing w:after="0"/>
              <w:ind w:left="0" w:right="0"/>
              <w:rPr>
                <w:b w:val="0"/>
                <w:sz w:val="20"/>
              </w:rPr>
            </w:pPr>
            <w:r>
              <w:rPr>
                <w:b w:val="0"/>
                <w:sz w:val="20"/>
              </w:rPr>
              <w:t>Jon Rosdahl</w:t>
            </w:r>
          </w:p>
        </w:tc>
        <w:tc>
          <w:tcPr>
            <w:tcW w:w="2064" w:type="dxa"/>
            <w:vAlign w:val="center"/>
          </w:tcPr>
          <w:p w14:paraId="1013F6F6" w14:textId="5D7B266A" w:rsidR="00CA09B2" w:rsidRDefault="000E708A">
            <w:pPr>
              <w:pStyle w:val="T2"/>
              <w:spacing w:after="0"/>
              <w:ind w:left="0" w:right="0"/>
              <w:rPr>
                <w:b w:val="0"/>
                <w:sz w:val="20"/>
              </w:rPr>
            </w:pPr>
            <w:r>
              <w:rPr>
                <w:b w:val="0"/>
                <w:sz w:val="20"/>
              </w:rPr>
              <w:t>Qual</w:t>
            </w:r>
            <w:r w:rsidR="006D7623">
              <w:rPr>
                <w:b w:val="0"/>
                <w:sz w:val="20"/>
              </w:rPr>
              <w:t>comm Technologies, Inc.</w:t>
            </w:r>
          </w:p>
        </w:tc>
        <w:tc>
          <w:tcPr>
            <w:tcW w:w="2814" w:type="dxa"/>
            <w:vAlign w:val="center"/>
          </w:tcPr>
          <w:p w14:paraId="5814AFB3" w14:textId="77777777" w:rsidR="00CA09B2" w:rsidRDefault="006D7623">
            <w:pPr>
              <w:pStyle w:val="T2"/>
              <w:spacing w:after="0"/>
              <w:ind w:left="0" w:right="0"/>
              <w:rPr>
                <w:b w:val="0"/>
                <w:sz w:val="20"/>
              </w:rPr>
            </w:pPr>
            <w:r>
              <w:rPr>
                <w:b w:val="0"/>
                <w:sz w:val="20"/>
              </w:rPr>
              <w:t>10871 N 5750 W</w:t>
            </w:r>
          </w:p>
          <w:p w14:paraId="68F5E7CC" w14:textId="6AD0B1C3" w:rsidR="006D7623" w:rsidRDefault="006D7623">
            <w:pPr>
              <w:pStyle w:val="T2"/>
              <w:spacing w:after="0"/>
              <w:ind w:left="0" w:right="0"/>
              <w:rPr>
                <w:b w:val="0"/>
                <w:sz w:val="20"/>
              </w:rPr>
            </w:pPr>
            <w:r>
              <w:rPr>
                <w:b w:val="0"/>
                <w:sz w:val="20"/>
              </w:rPr>
              <w:t>Highland, UT 84003</w:t>
            </w:r>
          </w:p>
        </w:tc>
        <w:tc>
          <w:tcPr>
            <w:tcW w:w="1715" w:type="dxa"/>
            <w:vAlign w:val="center"/>
          </w:tcPr>
          <w:p w14:paraId="3CCA724C" w14:textId="49147768" w:rsidR="00CA09B2" w:rsidRDefault="006D7623">
            <w:pPr>
              <w:pStyle w:val="T2"/>
              <w:spacing w:after="0"/>
              <w:ind w:left="0" w:right="0"/>
              <w:rPr>
                <w:b w:val="0"/>
                <w:sz w:val="20"/>
              </w:rPr>
            </w:pPr>
            <w:r>
              <w:rPr>
                <w:b w:val="0"/>
                <w:sz w:val="20"/>
              </w:rPr>
              <w:t>+1-801-492-4023</w:t>
            </w:r>
          </w:p>
        </w:tc>
        <w:tc>
          <w:tcPr>
            <w:tcW w:w="1647" w:type="dxa"/>
            <w:vAlign w:val="center"/>
          </w:tcPr>
          <w:p w14:paraId="3D8FAABF" w14:textId="6DD5517B" w:rsidR="00CA09B2" w:rsidRDefault="006D7623">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CA09B2" w14:paraId="46971F75" w14:textId="77777777">
        <w:trPr>
          <w:jc w:val="center"/>
        </w:trPr>
        <w:tc>
          <w:tcPr>
            <w:tcW w:w="1336" w:type="dxa"/>
            <w:vAlign w:val="center"/>
          </w:tcPr>
          <w:p w14:paraId="5C26205B" w14:textId="77777777" w:rsidR="00CA09B2" w:rsidRDefault="00CA09B2">
            <w:pPr>
              <w:pStyle w:val="T2"/>
              <w:spacing w:after="0"/>
              <w:ind w:left="0" w:right="0"/>
              <w:rPr>
                <w:b w:val="0"/>
                <w:sz w:val="20"/>
              </w:rPr>
            </w:pPr>
          </w:p>
        </w:tc>
        <w:tc>
          <w:tcPr>
            <w:tcW w:w="2064" w:type="dxa"/>
            <w:vAlign w:val="center"/>
          </w:tcPr>
          <w:p w14:paraId="3DB421C5" w14:textId="77777777" w:rsidR="00CA09B2" w:rsidRDefault="00CA09B2">
            <w:pPr>
              <w:pStyle w:val="T2"/>
              <w:spacing w:after="0"/>
              <w:ind w:left="0" w:right="0"/>
              <w:rPr>
                <w:b w:val="0"/>
                <w:sz w:val="20"/>
              </w:rPr>
            </w:pPr>
          </w:p>
        </w:tc>
        <w:tc>
          <w:tcPr>
            <w:tcW w:w="2814" w:type="dxa"/>
            <w:vAlign w:val="center"/>
          </w:tcPr>
          <w:p w14:paraId="42804CD2" w14:textId="77777777" w:rsidR="00CA09B2" w:rsidRDefault="00CA09B2">
            <w:pPr>
              <w:pStyle w:val="T2"/>
              <w:spacing w:after="0"/>
              <w:ind w:left="0" w:right="0"/>
              <w:rPr>
                <w:b w:val="0"/>
                <w:sz w:val="20"/>
              </w:rPr>
            </w:pPr>
          </w:p>
        </w:tc>
        <w:tc>
          <w:tcPr>
            <w:tcW w:w="1715" w:type="dxa"/>
            <w:vAlign w:val="center"/>
          </w:tcPr>
          <w:p w14:paraId="4F0FEE5A" w14:textId="77777777" w:rsidR="00CA09B2" w:rsidRDefault="00CA09B2">
            <w:pPr>
              <w:pStyle w:val="T2"/>
              <w:spacing w:after="0"/>
              <w:ind w:left="0" w:right="0"/>
              <w:rPr>
                <w:b w:val="0"/>
                <w:sz w:val="20"/>
              </w:rPr>
            </w:pPr>
          </w:p>
        </w:tc>
        <w:tc>
          <w:tcPr>
            <w:tcW w:w="1647" w:type="dxa"/>
            <w:vAlign w:val="center"/>
          </w:tcPr>
          <w:p w14:paraId="3137D946" w14:textId="77777777" w:rsidR="00CA09B2" w:rsidRDefault="00CA09B2">
            <w:pPr>
              <w:pStyle w:val="T2"/>
              <w:spacing w:after="0"/>
              <w:ind w:left="0" w:right="0"/>
              <w:rPr>
                <w:b w:val="0"/>
                <w:sz w:val="16"/>
              </w:rPr>
            </w:pPr>
          </w:p>
        </w:tc>
      </w:tr>
    </w:tbl>
    <w:p w14:paraId="2E9E9ADB" w14:textId="63870749" w:rsidR="00CA09B2" w:rsidRDefault="00763C3E">
      <w:pPr>
        <w:pStyle w:val="T1"/>
        <w:spacing w:after="120"/>
        <w:rPr>
          <w:sz w:val="22"/>
        </w:rPr>
      </w:pPr>
      <w:r>
        <w:rPr>
          <w:noProof/>
        </w:rPr>
        <mc:AlternateContent>
          <mc:Choice Requires="wps">
            <w:drawing>
              <wp:anchor distT="0" distB="0" distL="114300" distR="114300" simplePos="0" relativeHeight="251657728" behindDoc="0" locked="0" layoutInCell="0" allowOverlap="1" wp14:anchorId="3AB43485" wp14:editId="58EBA78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518B0" w14:textId="77777777" w:rsidR="0029020B" w:rsidRDefault="0029020B">
                            <w:pPr>
                              <w:pStyle w:val="T1"/>
                              <w:spacing w:after="120"/>
                            </w:pPr>
                            <w:r>
                              <w:t>Abstract</w:t>
                            </w:r>
                          </w:p>
                          <w:p w14:paraId="17D198F6" w14:textId="1445099E" w:rsidR="00D454BC" w:rsidRDefault="00D454BC" w:rsidP="00D454BC">
                            <w:pPr>
                              <w:jc w:val="both"/>
                            </w:pPr>
                            <w:r>
                              <w:t xml:space="preserve">Minutes for the 802.11md </w:t>
                            </w:r>
                            <w:proofErr w:type="spellStart"/>
                            <w:r>
                              <w:t>REVmd</w:t>
                            </w:r>
                            <w:proofErr w:type="spellEnd"/>
                            <w:r>
                              <w:t xml:space="preserve"> CRC Telecons for April 29 and May 1</w:t>
                            </w:r>
                          </w:p>
                          <w:p w14:paraId="378EA713" w14:textId="76AC51FA" w:rsidR="00D454BC" w:rsidRDefault="00D454BC" w:rsidP="00D454BC">
                            <w:pPr>
                              <w:jc w:val="both"/>
                            </w:pPr>
                          </w:p>
                          <w:p w14:paraId="4BD1C800" w14:textId="57C8B7A6" w:rsidR="00D454BC" w:rsidRDefault="00D454BC" w:rsidP="00D454BC">
                            <w:pPr>
                              <w:jc w:val="both"/>
                            </w:pPr>
                            <w:r>
                              <w:t>R0: April 29</w:t>
                            </w:r>
                            <w:r w:rsidRPr="001758C9">
                              <w:rPr>
                                <w:vertAlign w:val="superscript"/>
                              </w:rPr>
                              <w:t>th</w:t>
                            </w:r>
                          </w:p>
                          <w:p w14:paraId="4A3A4A46" w14:textId="2BA3D4FE" w:rsidR="001758C9" w:rsidRDefault="001758C9" w:rsidP="00D454BC">
                            <w:pPr>
                              <w:jc w:val="both"/>
                            </w:pPr>
                            <w:r>
                              <w:t>R1: May 1</w:t>
                            </w:r>
                          </w:p>
                          <w:p w14:paraId="472EF11C" w14:textId="0B107773" w:rsidR="006D7623" w:rsidRDefault="006D7623" w:rsidP="00D454BC">
                            <w:pPr>
                              <w:jc w:val="both"/>
                            </w:pPr>
                            <w:r>
                              <w:t>R2: Minor updates including missing contact info added</w:t>
                            </w:r>
                          </w:p>
                          <w:p w14:paraId="2180DE99" w14:textId="7E0B6FEB" w:rsidR="0029020B" w:rsidRDefault="0029020B" w:rsidP="00D454B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4348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FB518B0" w14:textId="77777777" w:rsidR="0029020B" w:rsidRDefault="0029020B">
                      <w:pPr>
                        <w:pStyle w:val="T1"/>
                        <w:spacing w:after="120"/>
                      </w:pPr>
                      <w:r>
                        <w:t>Abstract</w:t>
                      </w:r>
                    </w:p>
                    <w:p w14:paraId="17D198F6" w14:textId="1445099E" w:rsidR="00D454BC" w:rsidRDefault="00D454BC" w:rsidP="00D454BC">
                      <w:pPr>
                        <w:jc w:val="both"/>
                      </w:pPr>
                      <w:r>
                        <w:t xml:space="preserve">Minutes for the 802.11md </w:t>
                      </w:r>
                      <w:proofErr w:type="spellStart"/>
                      <w:r>
                        <w:t>REVmd</w:t>
                      </w:r>
                      <w:proofErr w:type="spellEnd"/>
                      <w:r>
                        <w:t xml:space="preserve"> CRC Telecons for April 29 and May 1</w:t>
                      </w:r>
                    </w:p>
                    <w:p w14:paraId="378EA713" w14:textId="76AC51FA" w:rsidR="00D454BC" w:rsidRDefault="00D454BC" w:rsidP="00D454BC">
                      <w:pPr>
                        <w:jc w:val="both"/>
                      </w:pPr>
                    </w:p>
                    <w:p w14:paraId="4BD1C800" w14:textId="57C8B7A6" w:rsidR="00D454BC" w:rsidRDefault="00D454BC" w:rsidP="00D454BC">
                      <w:pPr>
                        <w:jc w:val="both"/>
                      </w:pPr>
                      <w:r>
                        <w:t>R0: April 29</w:t>
                      </w:r>
                      <w:r w:rsidRPr="001758C9">
                        <w:rPr>
                          <w:vertAlign w:val="superscript"/>
                        </w:rPr>
                        <w:t>th</w:t>
                      </w:r>
                    </w:p>
                    <w:p w14:paraId="4A3A4A46" w14:textId="2BA3D4FE" w:rsidR="001758C9" w:rsidRDefault="001758C9" w:rsidP="00D454BC">
                      <w:pPr>
                        <w:jc w:val="both"/>
                      </w:pPr>
                      <w:r>
                        <w:t>R1: May 1</w:t>
                      </w:r>
                    </w:p>
                    <w:p w14:paraId="472EF11C" w14:textId="0B107773" w:rsidR="006D7623" w:rsidRDefault="006D7623" w:rsidP="00D454BC">
                      <w:pPr>
                        <w:jc w:val="both"/>
                      </w:pPr>
                      <w:r>
                        <w:t>R2: Minor updates including missing contact info added</w:t>
                      </w:r>
                    </w:p>
                    <w:p w14:paraId="2180DE99" w14:textId="7E0B6FEB" w:rsidR="0029020B" w:rsidRDefault="0029020B" w:rsidP="00D454BC">
                      <w:pPr>
                        <w:jc w:val="both"/>
                      </w:pPr>
                    </w:p>
                  </w:txbxContent>
                </v:textbox>
              </v:shape>
            </w:pict>
          </mc:Fallback>
        </mc:AlternateContent>
      </w:r>
    </w:p>
    <w:p w14:paraId="4FF7A930" w14:textId="179CC895" w:rsidR="00CA09B2" w:rsidRDefault="00CA09B2" w:rsidP="006E72AD">
      <w:r>
        <w:br w:type="page"/>
      </w:r>
    </w:p>
    <w:p w14:paraId="3DEDF8F8" w14:textId="6245EAE9" w:rsidR="00F65438" w:rsidRPr="00034557" w:rsidRDefault="00F65438" w:rsidP="00F65438">
      <w:pPr>
        <w:numPr>
          <w:ilvl w:val="0"/>
          <w:numId w:val="1"/>
        </w:numPr>
        <w:rPr>
          <w:b/>
          <w:bCs/>
          <w:szCs w:val="22"/>
          <w:lang w:val="en-US"/>
        </w:rPr>
      </w:pPr>
      <w:r w:rsidRPr="00034557">
        <w:rPr>
          <w:b/>
          <w:bCs/>
          <w:szCs w:val="22"/>
        </w:rPr>
        <w:lastRenderedPageBreak/>
        <w:t xml:space="preserve">IEEE 802.11md </w:t>
      </w:r>
      <w:proofErr w:type="spellStart"/>
      <w:r w:rsidRPr="00034557">
        <w:rPr>
          <w:b/>
          <w:bCs/>
          <w:szCs w:val="22"/>
        </w:rPr>
        <w:t>REVmd</w:t>
      </w:r>
      <w:proofErr w:type="spellEnd"/>
      <w:r w:rsidRPr="00034557">
        <w:rPr>
          <w:b/>
          <w:bCs/>
          <w:szCs w:val="22"/>
        </w:rPr>
        <w:t xml:space="preserve"> CRC Telecon </w:t>
      </w:r>
      <w:r w:rsidR="00726B8F">
        <w:rPr>
          <w:b/>
          <w:bCs/>
          <w:szCs w:val="22"/>
        </w:rPr>
        <w:t>Wednesday</w:t>
      </w:r>
      <w:r w:rsidRPr="00034557">
        <w:rPr>
          <w:b/>
          <w:bCs/>
          <w:szCs w:val="22"/>
        </w:rPr>
        <w:t xml:space="preserve"> </w:t>
      </w:r>
      <w:r>
        <w:rPr>
          <w:b/>
          <w:bCs/>
          <w:szCs w:val="22"/>
        </w:rPr>
        <w:t>April 29</w:t>
      </w:r>
      <w:r w:rsidRPr="00034557">
        <w:rPr>
          <w:b/>
          <w:bCs/>
          <w:szCs w:val="22"/>
        </w:rPr>
        <w:t>, 2020 16:00-18:00 ET</w:t>
      </w:r>
    </w:p>
    <w:p w14:paraId="6D7513EA" w14:textId="0010BD89" w:rsidR="00F65438" w:rsidRDefault="00F65438" w:rsidP="00F65438">
      <w:pPr>
        <w:numPr>
          <w:ilvl w:val="1"/>
          <w:numId w:val="1"/>
        </w:numPr>
      </w:pPr>
      <w:r w:rsidRPr="0064726C">
        <w:rPr>
          <w:b/>
          <w:bCs/>
        </w:rPr>
        <w:t>Called to order at 4:0</w:t>
      </w:r>
      <w:r>
        <w:rPr>
          <w:b/>
          <w:bCs/>
        </w:rPr>
        <w:t>5</w:t>
      </w:r>
      <w:r w:rsidRPr="0064726C">
        <w:rPr>
          <w:b/>
          <w:bCs/>
        </w:rPr>
        <w:t>pm</w:t>
      </w:r>
      <w:r w:rsidRPr="00B93D0F">
        <w:rPr>
          <w:szCs w:val="22"/>
        </w:rPr>
        <w:t xml:space="preserve"> </w:t>
      </w:r>
      <w:r w:rsidRPr="00034557">
        <w:rPr>
          <w:szCs w:val="22"/>
        </w:rPr>
        <w:t>by the TG Chair Dorothy STANLEY</w:t>
      </w:r>
      <w:r>
        <w:rPr>
          <w:szCs w:val="22"/>
        </w:rPr>
        <w:t xml:space="preserve"> (HPE)</w:t>
      </w:r>
    </w:p>
    <w:p w14:paraId="3F89DF56" w14:textId="77777777" w:rsidR="00F65438" w:rsidRPr="0064726C" w:rsidRDefault="00F65438" w:rsidP="00F65438">
      <w:pPr>
        <w:numPr>
          <w:ilvl w:val="1"/>
          <w:numId w:val="1"/>
        </w:numPr>
        <w:rPr>
          <w:b/>
          <w:bCs/>
        </w:rPr>
      </w:pPr>
      <w:r w:rsidRPr="0064726C">
        <w:rPr>
          <w:b/>
          <w:bCs/>
        </w:rPr>
        <w:t>Review Patent and Participation Policy</w:t>
      </w:r>
    </w:p>
    <w:p w14:paraId="2749AC4D" w14:textId="77777777" w:rsidR="00F65438" w:rsidRDefault="00F65438" w:rsidP="00F65438">
      <w:pPr>
        <w:numPr>
          <w:ilvl w:val="2"/>
          <w:numId w:val="1"/>
        </w:numPr>
      </w:pPr>
      <w:r>
        <w:t>No Issues noted.</w:t>
      </w:r>
    </w:p>
    <w:p w14:paraId="5063D971" w14:textId="77777777" w:rsidR="00F65438" w:rsidRDefault="00F65438" w:rsidP="00F65438">
      <w:pPr>
        <w:numPr>
          <w:ilvl w:val="1"/>
          <w:numId w:val="1"/>
        </w:numPr>
      </w:pPr>
      <w:r w:rsidRPr="0064726C">
        <w:rPr>
          <w:b/>
          <w:bCs/>
        </w:rPr>
        <w:t>Attendance:</w:t>
      </w:r>
      <w:r>
        <w:t xml:space="preserve"> -please log with IMAT:</w:t>
      </w:r>
    </w:p>
    <w:p w14:paraId="2199AB3B" w14:textId="3DC087E3" w:rsidR="00F65438" w:rsidRDefault="00F65438" w:rsidP="00F65438">
      <w:pPr>
        <w:numPr>
          <w:ilvl w:val="2"/>
          <w:numId w:val="1"/>
        </w:numPr>
      </w:pPr>
      <w:r w:rsidRPr="006A27CC">
        <w:t>About 1</w:t>
      </w:r>
      <w:r w:rsidR="00073BF3">
        <w:t>2</w:t>
      </w:r>
      <w:r w:rsidRPr="006A27CC">
        <w:t xml:space="preserve"> attendees reported by WebEx</w:t>
      </w:r>
    </w:p>
    <w:tbl>
      <w:tblPr>
        <w:tblW w:w="8093" w:type="dxa"/>
        <w:tblInd w:w="1267" w:type="dxa"/>
        <w:tblCellMar>
          <w:left w:w="0" w:type="dxa"/>
          <w:right w:w="0" w:type="dxa"/>
        </w:tblCellMar>
        <w:tblLook w:val="04A0" w:firstRow="1" w:lastRow="0" w:firstColumn="1" w:lastColumn="0" w:noHBand="0" w:noVBand="1"/>
      </w:tblPr>
      <w:tblGrid>
        <w:gridCol w:w="533"/>
        <w:gridCol w:w="960"/>
        <w:gridCol w:w="960"/>
        <w:gridCol w:w="2220"/>
        <w:gridCol w:w="3420"/>
      </w:tblGrid>
      <w:tr w:rsidR="00073BF3" w:rsidRPr="00073BF3" w14:paraId="0E616DF7" w14:textId="77777777" w:rsidTr="00073BF3">
        <w:trPr>
          <w:trHeight w:val="300"/>
        </w:trPr>
        <w:tc>
          <w:tcPr>
            <w:tcW w:w="533" w:type="dxa"/>
            <w:tcBorders>
              <w:top w:val="nil"/>
              <w:left w:val="nil"/>
              <w:bottom w:val="nil"/>
              <w:right w:val="nil"/>
            </w:tcBorders>
          </w:tcPr>
          <w:p w14:paraId="73879D61"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960" w:type="dxa"/>
            <w:tcBorders>
              <w:top w:val="nil"/>
              <w:left w:val="nil"/>
              <w:bottom w:val="nil"/>
              <w:right w:val="nil"/>
            </w:tcBorders>
            <w:noWrap/>
            <w:tcMar>
              <w:top w:w="15" w:type="dxa"/>
              <w:left w:w="15" w:type="dxa"/>
              <w:bottom w:w="0" w:type="dxa"/>
              <w:right w:w="15" w:type="dxa"/>
            </w:tcMar>
            <w:vAlign w:val="bottom"/>
            <w:hideMark/>
          </w:tcPr>
          <w:p w14:paraId="4F8034E1" w14:textId="0F467A84" w:rsidR="00073BF3" w:rsidRPr="00073BF3" w:rsidRDefault="00073BF3" w:rsidP="00073BF3">
            <w:pPr>
              <w:jc w:val="center"/>
              <w:rPr>
                <w:rFonts w:ascii="Calibri" w:hAnsi="Calibri" w:cs="Calibri"/>
                <w:color w:val="000000"/>
                <w:szCs w:val="22"/>
                <w:lang w:val="en-US"/>
              </w:rPr>
            </w:pPr>
            <w:proofErr w:type="spellStart"/>
            <w:r>
              <w:rPr>
                <w:rFonts w:ascii="Calibri" w:hAnsi="Calibri" w:cs="Calibri"/>
                <w:color w:val="000000"/>
                <w:szCs w:val="22"/>
                <w:lang w:val="en-US"/>
              </w:rPr>
              <w:t>T</w:t>
            </w:r>
            <w:r w:rsidRPr="00073BF3">
              <w:rPr>
                <w:rFonts w:ascii="Calibri" w:hAnsi="Calibri" w:cs="Calibri"/>
                <w:color w:val="000000"/>
                <w:szCs w:val="22"/>
                <w:lang w:val="en-US"/>
              </w:rPr>
              <w:t>Gmd</w:t>
            </w:r>
            <w:proofErr w:type="spellEnd"/>
          </w:p>
        </w:tc>
        <w:tc>
          <w:tcPr>
            <w:tcW w:w="960" w:type="dxa"/>
            <w:tcBorders>
              <w:top w:val="nil"/>
              <w:left w:val="nil"/>
              <w:bottom w:val="nil"/>
              <w:right w:val="nil"/>
            </w:tcBorders>
            <w:noWrap/>
            <w:tcMar>
              <w:top w:w="15" w:type="dxa"/>
              <w:left w:w="15" w:type="dxa"/>
              <w:bottom w:w="0" w:type="dxa"/>
              <w:right w:w="15" w:type="dxa"/>
            </w:tcMar>
            <w:vAlign w:val="bottom"/>
            <w:hideMark/>
          </w:tcPr>
          <w:p w14:paraId="0479720F"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42196684"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Au, Kwok Shum</w:t>
            </w:r>
          </w:p>
        </w:tc>
        <w:tc>
          <w:tcPr>
            <w:tcW w:w="3420" w:type="dxa"/>
            <w:tcBorders>
              <w:top w:val="nil"/>
              <w:left w:val="nil"/>
              <w:bottom w:val="nil"/>
              <w:right w:val="nil"/>
            </w:tcBorders>
            <w:noWrap/>
            <w:tcMar>
              <w:top w:w="15" w:type="dxa"/>
              <w:left w:w="15" w:type="dxa"/>
              <w:bottom w:w="0" w:type="dxa"/>
              <w:right w:w="15" w:type="dxa"/>
            </w:tcMar>
            <w:vAlign w:val="bottom"/>
            <w:hideMark/>
          </w:tcPr>
          <w:p w14:paraId="637EB137" w14:textId="06AE9C51"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Huawei Technologies Co.</w:t>
            </w:r>
            <w:r w:rsidR="004D4180" w:rsidRPr="00073BF3">
              <w:rPr>
                <w:rFonts w:ascii="Calibri" w:hAnsi="Calibri" w:cs="Calibri"/>
                <w:color w:val="000000"/>
                <w:szCs w:val="22"/>
                <w:lang w:val="en-US"/>
              </w:rPr>
              <w:t>, Ltd</w:t>
            </w:r>
          </w:p>
        </w:tc>
      </w:tr>
      <w:tr w:rsidR="00073BF3" w:rsidRPr="00073BF3" w14:paraId="0D086602" w14:textId="77777777" w:rsidTr="00073BF3">
        <w:trPr>
          <w:trHeight w:val="300"/>
        </w:trPr>
        <w:tc>
          <w:tcPr>
            <w:tcW w:w="0" w:type="auto"/>
            <w:tcBorders>
              <w:top w:val="nil"/>
              <w:left w:val="nil"/>
              <w:bottom w:val="nil"/>
              <w:right w:val="nil"/>
            </w:tcBorders>
          </w:tcPr>
          <w:p w14:paraId="5A38BF42"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4AC44E2F" w14:textId="6C1E1C83"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7F8366A"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384C7C71"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Coffey, John</w:t>
            </w:r>
          </w:p>
        </w:tc>
        <w:tc>
          <w:tcPr>
            <w:tcW w:w="3420" w:type="dxa"/>
            <w:tcBorders>
              <w:top w:val="nil"/>
              <w:left w:val="nil"/>
              <w:bottom w:val="nil"/>
              <w:right w:val="nil"/>
            </w:tcBorders>
            <w:noWrap/>
            <w:tcMar>
              <w:top w:w="15" w:type="dxa"/>
              <w:left w:w="15" w:type="dxa"/>
              <w:bottom w:w="0" w:type="dxa"/>
              <w:right w:w="15" w:type="dxa"/>
            </w:tcMar>
            <w:vAlign w:val="bottom"/>
            <w:hideMark/>
          </w:tcPr>
          <w:p w14:paraId="694EBF29"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Realtek Semiconductor Corp.</w:t>
            </w:r>
          </w:p>
        </w:tc>
      </w:tr>
      <w:tr w:rsidR="00073BF3" w:rsidRPr="00073BF3" w14:paraId="5E7165B8" w14:textId="77777777" w:rsidTr="00073BF3">
        <w:trPr>
          <w:trHeight w:val="300"/>
        </w:trPr>
        <w:tc>
          <w:tcPr>
            <w:tcW w:w="0" w:type="auto"/>
            <w:tcBorders>
              <w:top w:val="nil"/>
              <w:left w:val="nil"/>
              <w:bottom w:val="nil"/>
              <w:right w:val="nil"/>
            </w:tcBorders>
          </w:tcPr>
          <w:p w14:paraId="41063FFA"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163E139A" w14:textId="3FA1E620"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682A940"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3DA3DFD5" w14:textId="77777777" w:rsidR="00073BF3" w:rsidRPr="00073BF3" w:rsidRDefault="00073BF3" w:rsidP="00073BF3">
            <w:pPr>
              <w:rPr>
                <w:rFonts w:ascii="Calibri" w:hAnsi="Calibri" w:cs="Calibri"/>
                <w:color w:val="000000"/>
                <w:szCs w:val="22"/>
                <w:lang w:val="en-US"/>
              </w:rPr>
            </w:pPr>
            <w:proofErr w:type="spellStart"/>
            <w:r w:rsidRPr="00073BF3">
              <w:rPr>
                <w:rFonts w:ascii="Calibri" w:hAnsi="Calibri" w:cs="Calibri"/>
                <w:color w:val="000000"/>
                <w:szCs w:val="22"/>
                <w:lang w:val="en-US"/>
              </w:rPr>
              <w:t>Derham</w:t>
            </w:r>
            <w:proofErr w:type="spellEnd"/>
            <w:r w:rsidRPr="00073BF3">
              <w:rPr>
                <w:rFonts w:ascii="Calibri" w:hAnsi="Calibri" w:cs="Calibri"/>
                <w:color w:val="000000"/>
                <w:szCs w:val="22"/>
                <w:lang w:val="en-US"/>
              </w:rPr>
              <w:t>, Thomas</w:t>
            </w:r>
          </w:p>
        </w:tc>
        <w:tc>
          <w:tcPr>
            <w:tcW w:w="3420" w:type="dxa"/>
            <w:tcBorders>
              <w:top w:val="nil"/>
              <w:left w:val="nil"/>
              <w:bottom w:val="nil"/>
              <w:right w:val="nil"/>
            </w:tcBorders>
            <w:noWrap/>
            <w:tcMar>
              <w:top w:w="15" w:type="dxa"/>
              <w:left w:w="15" w:type="dxa"/>
              <w:bottom w:w="0" w:type="dxa"/>
              <w:right w:w="15" w:type="dxa"/>
            </w:tcMar>
            <w:vAlign w:val="bottom"/>
            <w:hideMark/>
          </w:tcPr>
          <w:p w14:paraId="52CEB137"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Broadcom Corporation</w:t>
            </w:r>
          </w:p>
        </w:tc>
      </w:tr>
      <w:tr w:rsidR="00073BF3" w:rsidRPr="00073BF3" w14:paraId="4FE7A64C" w14:textId="77777777" w:rsidTr="00073BF3">
        <w:trPr>
          <w:trHeight w:val="300"/>
        </w:trPr>
        <w:tc>
          <w:tcPr>
            <w:tcW w:w="0" w:type="auto"/>
            <w:tcBorders>
              <w:top w:val="nil"/>
              <w:left w:val="nil"/>
              <w:bottom w:val="nil"/>
              <w:right w:val="nil"/>
            </w:tcBorders>
          </w:tcPr>
          <w:p w14:paraId="5A65B279"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3F581C69" w14:textId="195E86CA"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246B672"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5DD20622"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Goodall, David</w:t>
            </w:r>
          </w:p>
        </w:tc>
        <w:tc>
          <w:tcPr>
            <w:tcW w:w="3420" w:type="dxa"/>
            <w:tcBorders>
              <w:top w:val="nil"/>
              <w:left w:val="nil"/>
              <w:bottom w:val="nil"/>
              <w:right w:val="nil"/>
            </w:tcBorders>
            <w:noWrap/>
            <w:tcMar>
              <w:top w:w="15" w:type="dxa"/>
              <w:left w:w="15" w:type="dxa"/>
              <w:bottom w:w="0" w:type="dxa"/>
              <w:right w:w="15" w:type="dxa"/>
            </w:tcMar>
            <w:vAlign w:val="bottom"/>
            <w:hideMark/>
          </w:tcPr>
          <w:p w14:paraId="5D423492"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Morse Micro</w:t>
            </w:r>
          </w:p>
        </w:tc>
      </w:tr>
      <w:tr w:rsidR="00073BF3" w:rsidRPr="00073BF3" w14:paraId="0CF1270C" w14:textId="77777777" w:rsidTr="00073BF3">
        <w:trPr>
          <w:trHeight w:val="300"/>
        </w:trPr>
        <w:tc>
          <w:tcPr>
            <w:tcW w:w="0" w:type="auto"/>
            <w:tcBorders>
              <w:top w:val="nil"/>
              <w:left w:val="nil"/>
              <w:bottom w:val="nil"/>
              <w:right w:val="nil"/>
            </w:tcBorders>
          </w:tcPr>
          <w:p w14:paraId="40567280"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04E3829C" w14:textId="5B0DED53"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7165BB6"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1FC92212"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Hamilton, Mark</w:t>
            </w:r>
          </w:p>
        </w:tc>
        <w:tc>
          <w:tcPr>
            <w:tcW w:w="3420" w:type="dxa"/>
            <w:tcBorders>
              <w:top w:val="nil"/>
              <w:left w:val="nil"/>
              <w:bottom w:val="nil"/>
              <w:right w:val="nil"/>
            </w:tcBorders>
            <w:noWrap/>
            <w:tcMar>
              <w:top w:w="15" w:type="dxa"/>
              <w:left w:w="15" w:type="dxa"/>
              <w:bottom w:w="0" w:type="dxa"/>
              <w:right w:w="15" w:type="dxa"/>
            </w:tcMar>
            <w:vAlign w:val="bottom"/>
            <w:hideMark/>
          </w:tcPr>
          <w:p w14:paraId="022CD4ED"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Ruckus Wireless</w:t>
            </w:r>
          </w:p>
        </w:tc>
      </w:tr>
      <w:tr w:rsidR="00073BF3" w:rsidRPr="00073BF3" w14:paraId="05C87542" w14:textId="77777777" w:rsidTr="00073BF3">
        <w:trPr>
          <w:trHeight w:val="300"/>
        </w:trPr>
        <w:tc>
          <w:tcPr>
            <w:tcW w:w="0" w:type="auto"/>
            <w:tcBorders>
              <w:top w:val="nil"/>
              <w:left w:val="nil"/>
              <w:bottom w:val="nil"/>
              <w:right w:val="nil"/>
            </w:tcBorders>
          </w:tcPr>
          <w:p w14:paraId="737D7772"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1A73AB84" w14:textId="3F427489"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2879B3E"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075B823D"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Hansen, Christopher</w:t>
            </w:r>
          </w:p>
        </w:tc>
        <w:tc>
          <w:tcPr>
            <w:tcW w:w="3420" w:type="dxa"/>
            <w:tcBorders>
              <w:top w:val="nil"/>
              <w:left w:val="nil"/>
              <w:bottom w:val="nil"/>
              <w:right w:val="nil"/>
            </w:tcBorders>
            <w:noWrap/>
            <w:tcMar>
              <w:top w:w="15" w:type="dxa"/>
              <w:left w:w="15" w:type="dxa"/>
              <w:bottom w:w="0" w:type="dxa"/>
              <w:right w:w="15" w:type="dxa"/>
            </w:tcMar>
            <w:vAlign w:val="bottom"/>
            <w:hideMark/>
          </w:tcPr>
          <w:p w14:paraId="5CA01EBF" w14:textId="77777777" w:rsidR="00073BF3" w:rsidRPr="00073BF3" w:rsidRDefault="00073BF3" w:rsidP="00073BF3">
            <w:pPr>
              <w:rPr>
                <w:rFonts w:ascii="Calibri" w:hAnsi="Calibri" w:cs="Calibri"/>
                <w:color w:val="000000"/>
                <w:szCs w:val="22"/>
                <w:lang w:val="en-US"/>
              </w:rPr>
            </w:pPr>
            <w:proofErr w:type="spellStart"/>
            <w:r w:rsidRPr="00073BF3">
              <w:rPr>
                <w:rFonts w:ascii="Calibri" w:hAnsi="Calibri" w:cs="Calibri"/>
                <w:color w:val="000000"/>
                <w:szCs w:val="22"/>
                <w:lang w:val="en-US"/>
              </w:rPr>
              <w:t>Peraso</w:t>
            </w:r>
            <w:proofErr w:type="spellEnd"/>
            <w:r w:rsidRPr="00073BF3">
              <w:rPr>
                <w:rFonts w:ascii="Calibri" w:hAnsi="Calibri" w:cs="Calibri"/>
                <w:color w:val="000000"/>
                <w:szCs w:val="22"/>
                <w:lang w:val="en-US"/>
              </w:rPr>
              <w:t xml:space="preserve"> Technologies Incorporated</w:t>
            </w:r>
          </w:p>
        </w:tc>
      </w:tr>
      <w:tr w:rsidR="00073BF3" w:rsidRPr="00073BF3" w14:paraId="64EDF63B" w14:textId="77777777" w:rsidTr="00073BF3">
        <w:trPr>
          <w:trHeight w:val="300"/>
        </w:trPr>
        <w:tc>
          <w:tcPr>
            <w:tcW w:w="0" w:type="auto"/>
            <w:tcBorders>
              <w:top w:val="nil"/>
              <w:left w:val="nil"/>
              <w:bottom w:val="nil"/>
              <w:right w:val="nil"/>
            </w:tcBorders>
          </w:tcPr>
          <w:p w14:paraId="15979036"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76471FB8" w14:textId="28426132"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198BF45"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7BEE836B"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Levy, Joseph</w:t>
            </w:r>
          </w:p>
        </w:tc>
        <w:tc>
          <w:tcPr>
            <w:tcW w:w="3420" w:type="dxa"/>
            <w:tcBorders>
              <w:top w:val="nil"/>
              <w:left w:val="nil"/>
              <w:bottom w:val="nil"/>
              <w:right w:val="nil"/>
            </w:tcBorders>
            <w:noWrap/>
            <w:tcMar>
              <w:top w:w="15" w:type="dxa"/>
              <w:left w:w="15" w:type="dxa"/>
              <w:bottom w:w="0" w:type="dxa"/>
              <w:right w:w="15" w:type="dxa"/>
            </w:tcMar>
            <w:vAlign w:val="bottom"/>
            <w:hideMark/>
          </w:tcPr>
          <w:p w14:paraId="08349969" w14:textId="77777777" w:rsidR="00073BF3" w:rsidRPr="00073BF3" w:rsidRDefault="00073BF3" w:rsidP="00073BF3">
            <w:pPr>
              <w:rPr>
                <w:rFonts w:ascii="Calibri" w:hAnsi="Calibri" w:cs="Calibri"/>
                <w:color w:val="000000"/>
                <w:szCs w:val="22"/>
                <w:lang w:val="en-US"/>
              </w:rPr>
            </w:pPr>
            <w:proofErr w:type="spellStart"/>
            <w:r w:rsidRPr="00073BF3">
              <w:rPr>
                <w:rFonts w:ascii="Calibri" w:hAnsi="Calibri" w:cs="Calibri"/>
                <w:color w:val="000000"/>
                <w:szCs w:val="22"/>
                <w:lang w:val="en-US"/>
              </w:rPr>
              <w:t>InterDigital</w:t>
            </w:r>
            <w:proofErr w:type="spellEnd"/>
            <w:r w:rsidRPr="00073BF3">
              <w:rPr>
                <w:rFonts w:ascii="Calibri" w:hAnsi="Calibri" w:cs="Calibri"/>
                <w:color w:val="000000"/>
                <w:szCs w:val="22"/>
                <w:lang w:val="en-US"/>
              </w:rPr>
              <w:t>, Inc.</w:t>
            </w:r>
          </w:p>
        </w:tc>
      </w:tr>
      <w:tr w:rsidR="00073BF3" w:rsidRPr="00073BF3" w14:paraId="4F7AD22B" w14:textId="77777777" w:rsidTr="00073BF3">
        <w:trPr>
          <w:trHeight w:val="300"/>
        </w:trPr>
        <w:tc>
          <w:tcPr>
            <w:tcW w:w="0" w:type="auto"/>
            <w:tcBorders>
              <w:top w:val="nil"/>
              <w:left w:val="nil"/>
              <w:bottom w:val="nil"/>
              <w:right w:val="nil"/>
            </w:tcBorders>
          </w:tcPr>
          <w:p w14:paraId="08B8EAD5"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180C3244" w14:textId="56835DF9"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6F125B5"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0C4063C7"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Montemurro, Michael</w:t>
            </w:r>
          </w:p>
        </w:tc>
        <w:tc>
          <w:tcPr>
            <w:tcW w:w="3420" w:type="dxa"/>
            <w:tcBorders>
              <w:top w:val="nil"/>
              <w:left w:val="nil"/>
              <w:bottom w:val="nil"/>
              <w:right w:val="nil"/>
            </w:tcBorders>
            <w:noWrap/>
            <w:tcMar>
              <w:top w:w="15" w:type="dxa"/>
              <w:left w:w="15" w:type="dxa"/>
              <w:bottom w:w="0" w:type="dxa"/>
              <w:right w:w="15" w:type="dxa"/>
            </w:tcMar>
            <w:vAlign w:val="bottom"/>
            <w:hideMark/>
          </w:tcPr>
          <w:p w14:paraId="1D4086A9"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BlackBerry</w:t>
            </w:r>
          </w:p>
        </w:tc>
      </w:tr>
      <w:tr w:rsidR="00073BF3" w:rsidRPr="00073BF3" w14:paraId="318B5BE0" w14:textId="77777777" w:rsidTr="00073BF3">
        <w:trPr>
          <w:trHeight w:val="300"/>
        </w:trPr>
        <w:tc>
          <w:tcPr>
            <w:tcW w:w="0" w:type="auto"/>
            <w:tcBorders>
              <w:top w:val="nil"/>
              <w:left w:val="nil"/>
              <w:bottom w:val="nil"/>
              <w:right w:val="nil"/>
            </w:tcBorders>
          </w:tcPr>
          <w:p w14:paraId="6BB7730C"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35DD8E1E" w14:textId="22D1F52D"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FA1EE37"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523C7B3D"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Qi, Emily</w:t>
            </w:r>
          </w:p>
        </w:tc>
        <w:tc>
          <w:tcPr>
            <w:tcW w:w="3420" w:type="dxa"/>
            <w:tcBorders>
              <w:top w:val="nil"/>
              <w:left w:val="nil"/>
              <w:bottom w:val="nil"/>
              <w:right w:val="nil"/>
            </w:tcBorders>
            <w:noWrap/>
            <w:tcMar>
              <w:top w:w="15" w:type="dxa"/>
              <w:left w:w="15" w:type="dxa"/>
              <w:bottom w:w="0" w:type="dxa"/>
              <w:right w:w="15" w:type="dxa"/>
            </w:tcMar>
            <w:vAlign w:val="bottom"/>
            <w:hideMark/>
          </w:tcPr>
          <w:p w14:paraId="7550A308"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Intel Corporation</w:t>
            </w:r>
          </w:p>
        </w:tc>
      </w:tr>
      <w:tr w:rsidR="00073BF3" w:rsidRPr="00073BF3" w14:paraId="231CF039" w14:textId="77777777" w:rsidTr="00073BF3">
        <w:trPr>
          <w:trHeight w:val="300"/>
        </w:trPr>
        <w:tc>
          <w:tcPr>
            <w:tcW w:w="0" w:type="auto"/>
            <w:tcBorders>
              <w:top w:val="nil"/>
              <w:left w:val="nil"/>
              <w:bottom w:val="nil"/>
              <w:right w:val="nil"/>
            </w:tcBorders>
          </w:tcPr>
          <w:p w14:paraId="6E57C1E6"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4A505E7E" w14:textId="54482246"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845D182"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79831182"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RISON, Mark</w:t>
            </w:r>
          </w:p>
        </w:tc>
        <w:tc>
          <w:tcPr>
            <w:tcW w:w="3420" w:type="dxa"/>
            <w:tcBorders>
              <w:top w:val="nil"/>
              <w:left w:val="nil"/>
              <w:bottom w:val="nil"/>
              <w:right w:val="nil"/>
            </w:tcBorders>
            <w:noWrap/>
            <w:tcMar>
              <w:top w:w="15" w:type="dxa"/>
              <w:left w:w="15" w:type="dxa"/>
              <w:bottom w:w="0" w:type="dxa"/>
              <w:right w:w="15" w:type="dxa"/>
            </w:tcMar>
            <w:vAlign w:val="bottom"/>
            <w:hideMark/>
          </w:tcPr>
          <w:p w14:paraId="3443ABA7"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Samsung Cambridge Solution Centre</w:t>
            </w:r>
          </w:p>
        </w:tc>
      </w:tr>
      <w:tr w:rsidR="00073BF3" w:rsidRPr="00073BF3" w14:paraId="25B6A772" w14:textId="77777777" w:rsidTr="00073BF3">
        <w:trPr>
          <w:trHeight w:val="300"/>
        </w:trPr>
        <w:tc>
          <w:tcPr>
            <w:tcW w:w="0" w:type="auto"/>
            <w:tcBorders>
              <w:top w:val="nil"/>
              <w:left w:val="nil"/>
              <w:bottom w:val="nil"/>
              <w:right w:val="nil"/>
            </w:tcBorders>
          </w:tcPr>
          <w:p w14:paraId="00D98F1A"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28388A48" w14:textId="346E26F7"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C1DC240"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3CB1DFC6"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Rosdahl, Jon</w:t>
            </w:r>
          </w:p>
        </w:tc>
        <w:tc>
          <w:tcPr>
            <w:tcW w:w="3420" w:type="dxa"/>
            <w:tcBorders>
              <w:top w:val="nil"/>
              <w:left w:val="nil"/>
              <w:bottom w:val="nil"/>
              <w:right w:val="nil"/>
            </w:tcBorders>
            <w:noWrap/>
            <w:tcMar>
              <w:top w:w="15" w:type="dxa"/>
              <w:left w:w="15" w:type="dxa"/>
              <w:bottom w:w="0" w:type="dxa"/>
              <w:right w:w="15" w:type="dxa"/>
            </w:tcMar>
            <w:vAlign w:val="bottom"/>
            <w:hideMark/>
          </w:tcPr>
          <w:p w14:paraId="0EE2968F"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Qualcomm Technologies, Inc.</w:t>
            </w:r>
          </w:p>
        </w:tc>
      </w:tr>
      <w:tr w:rsidR="00073BF3" w:rsidRPr="00073BF3" w14:paraId="30586FC7" w14:textId="77777777" w:rsidTr="00073BF3">
        <w:trPr>
          <w:trHeight w:val="300"/>
        </w:trPr>
        <w:tc>
          <w:tcPr>
            <w:tcW w:w="0" w:type="auto"/>
            <w:tcBorders>
              <w:top w:val="nil"/>
              <w:left w:val="nil"/>
              <w:bottom w:val="nil"/>
              <w:right w:val="nil"/>
            </w:tcBorders>
          </w:tcPr>
          <w:p w14:paraId="7C4AAAC8"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6B427C6E" w14:textId="4486A3E7"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0AC74C1"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2308066D"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Stanley, Dorothy</w:t>
            </w:r>
          </w:p>
        </w:tc>
        <w:tc>
          <w:tcPr>
            <w:tcW w:w="3420" w:type="dxa"/>
            <w:tcBorders>
              <w:top w:val="nil"/>
              <w:left w:val="nil"/>
              <w:bottom w:val="nil"/>
              <w:right w:val="nil"/>
            </w:tcBorders>
            <w:noWrap/>
            <w:tcMar>
              <w:top w:w="15" w:type="dxa"/>
              <w:left w:w="15" w:type="dxa"/>
              <w:bottom w:w="0" w:type="dxa"/>
              <w:right w:w="15" w:type="dxa"/>
            </w:tcMar>
            <w:vAlign w:val="bottom"/>
            <w:hideMark/>
          </w:tcPr>
          <w:p w14:paraId="05EB563F"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Hewlett Packard Enterprise</w:t>
            </w:r>
          </w:p>
        </w:tc>
      </w:tr>
    </w:tbl>
    <w:p w14:paraId="265367E6" w14:textId="295E7B69" w:rsidR="00F65438" w:rsidRPr="00AA3A4C" w:rsidRDefault="00F65438" w:rsidP="00F65438">
      <w:pPr>
        <w:numPr>
          <w:ilvl w:val="2"/>
          <w:numId w:val="1"/>
        </w:numPr>
      </w:pPr>
      <w:r>
        <w:t xml:space="preserve">Missing from IMAT: </w:t>
      </w:r>
      <w:r w:rsidR="00073BF3">
        <w:t>None</w:t>
      </w:r>
    </w:p>
    <w:p w14:paraId="68C5A264" w14:textId="738AD767" w:rsidR="00F65438" w:rsidRDefault="00F65438" w:rsidP="00F65438">
      <w:pPr>
        <w:numPr>
          <w:ilvl w:val="1"/>
          <w:numId w:val="1"/>
        </w:numPr>
      </w:pPr>
      <w:r w:rsidRPr="009F30DB">
        <w:rPr>
          <w:b/>
          <w:bCs/>
        </w:rPr>
        <w:t>Review Agenda</w:t>
      </w:r>
      <w:r>
        <w:t>: 11-20/535r9:</w:t>
      </w:r>
    </w:p>
    <w:p w14:paraId="5B0403AB" w14:textId="494B0CD1" w:rsidR="00F65438" w:rsidRPr="00F65438" w:rsidRDefault="00E07DCF" w:rsidP="00F65438">
      <w:pPr>
        <w:numPr>
          <w:ilvl w:val="2"/>
          <w:numId w:val="1"/>
        </w:numPr>
        <w:rPr>
          <w:b/>
          <w:sz w:val="24"/>
        </w:rPr>
      </w:pPr>
      <w:hyperlink r:id="rId10" w:history="1">
        <w:r w:rsidR="00F65438" w:rsidRPr="000905F4">
          <w:rPr>
            <w:rStyle w:val="Hyperlink"/>
          </w:rPr>
          <w:t>https://mentor.ieee.org/802.11/dcn/20/11-20-0535-09-000m-2020-april-july-teleconference-agendas.docx</w:t>
        </w:r>
      </w:hyperlink>
    </w:p>
    <w:p w14:paraId="2415811E" w14:textId="2F33384F" w:rsidR="00F65438" w:rsidRPr="00A62589" w:rsidRDefault="00F65438" w:rsidP="00F65438">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68071B36" w14:textId="77777777" w:rsidR="00F65438" w:rsidRPr="009F30DB" w:rsidRDefault="00F65438" w:rsidP="00F65438">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73ABDE9D" w14:textId="77777777" w:rsidR="00F65438" w:rsidRPr="009F30DB" w:rsidRDefault="00F65438" w:rsidP="00F65438">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23881616" w14:textId="77777777" w:rsidR="00F65438" w:rsidRPr="009F30DB" w:rsidRDefault="00F65438" w:rsidP="00F65438">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11" w:history="1">
        <w:r w:rsidRPr="009F30DB">
          <w:rPr>
            <w:rStyle w:val="Hyperlink"/>
            <w:sz w:val="22"/>
            <w:szCs w:val="22"/>
          </w:rPr>
          <w:t>patcom@ieee.org</w:t>
        </w:r>
      </w:hyperlink>
      <w:r w:rsidRPr="009F30DB">
        <w:rPr>
          <w:sz w:val="22"/>
          <w:szCs w:val="22"/>
        </w:rPr>
        <w:t>); or</w:t>
      </w:r>
    </w:p>
    <w:p w14:paraId="36C416F2" w14:textId="77777777" w:rsidR="00F65438" w:rsidRPr="009F30DB" w:rsidRDefault="00F65438" w:rsidP="00F65438">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1BB10A4C" w14:textId="77777777" w:rsidR="00F65438" w:rsidRPr="009F30DB" w:rsidRDefault="00F65438" w:rsidP="00F65438">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71E4CAEA" w14:textId="77777777" w:rsidR="00F65438" w:rsidRPr="009F30DB" w:rsidRDefault="00F65438" w:rsidP="00F65438">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14973E2" w14:textId="77777777" w:rsidR="00F65438" w:rsidRPr="009F30DB" w:rsidRDefault="00F65438" w:rsidP="00F65438">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2"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29EF8F20" w14:textId="77777777" w:rsidR="00F65438" w:rsidRPr="009F30DB" w:rsidRDefault="00F65438" w:rsidP="00F65438">
      <w:pPr>
        <w:pStyle w:val="m-4890597653018465012gmail-msolistparagraph"/>
        <w:spacing w:before="0" w:beforeAutospacing="0" w:after="0" w:afterAutospacing="0"/>
        <w:ind w:left="2880"/>
        <w:contextualSpacing/>
        <w:rPr>
          <w:sz w:val="22"/>
          <w:szCs w:val="22"/>
        </w:rPr>
      </w:pPr>
      <w:r w:rsidRPr="009F30DB">
        <w:rPr>
          <w:sz w:val="22"/>
          <w:szCs w:val="22"/>
        </w:rPr>
        <w:t xml:space="preserve">c.    </w:t>
      </w:r>
      <w:proofErr w:type="spellStart"/>
      <w:r w:rsidRPr="009F30DB">
        <w:rPr>
          <w:sz w:val="22"/>
          <w:szCs w:val="22"/>
        </w:rPr>
        <w:t>Adhoc</w:t>
      </w:r>
      <w:proofErr w:type="spellEnd"/>
      <w:r w:rsidRPr="009F30DB">
        <w:rPr>
          <w:sz w:val="22"/>
          <w:szCs w:val="22"/>
        </w:rPr>
        <w:t xml:space="preserve"> meeting reminders: </w:t>
      </w:r>
    </w:p>
    <w:p w14:paraId="6652995C" w14:textId="77777777" w:rsidR="00F65438" w:rsidRPr="009F30DB" w:rsidRDefault="00F65438" w:rsidP="00F65438">
      <w:pPr>
        <w:pStyle w:val="m-4890597653018465012gmail-msolistparagraph"/>
        <w:spacing w:before="0" w:beforeAutospacing="0" w:after="0" w:afterAutospacing="0"/>
        <w:ind w:left="2880" w:firstLine="720"/>
        <w:contextualSpacing/>
        <w:rPr>
          <w:sz w:val="22"/>
          <w:szCs w:val="22"/>
        </w:rPr>
      </w:pPr>
      <w:r w:rsidRPr="009F30DB">
        <w:rPr>
          <w:sz w:val="22"/>
          <w:szCs w:val="22"/>
        </w:rPr>
        <w:t>April 21-23 Cambridge UK – Not in person; teleconference proposal is below.</w:t>
      </w:r>
    </w:p>
    <w:p w14:paraId="09D25D5B" w14:textId="77777777" w:rsidR="00F65438" w:rsidRPr="009F30DB" w:rsidRDefault="00F65438" w:rsidP="00F65438">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665413FE" w14:textId="56B9E9CD" w:rsidR="00F65438" w:rsidRDefault="00F65438" w:rsidP="00F65438">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p>
    <w:p w14:paraId="2475A8A1" w14:textId="77777777" w:rsidR="00F65438" w:rsidRPr="00DF476C" w:rsidRDefault="00F65438" w:rsidP="00F65438">
      <w:pPr>
        <w:numPr>
          <w:ilvl w:val="0"/>
          <w:numId w:val="3"/>
        </w:numPr>
        <w:tabs>
          <w:tab w:val="clear" w:pos="720"/>
          <w:tab w:val="num" w:pos="3240"/>
        </w:tabs>
        <w:spacing w:after="160"/>
        <w:ind w:left="3240"/>
        <w:rPr>
          <w:b/>
        </w:rPr>
      </w:pPr>
      <w:r w:rsidRPr="002532E2">
        <w:rPr>
          <w:b/>
          <w:bCs/>
          <w:sz w:val="20"/>
          <w:lang w:eastAsia="en-GB"/>
        </w:rPr>
        <w:t xml:space="preserve">2020-04-29 Wednesday 4-6pm Eastern 2 hours </w:t>
      </w:r>
    </w:p>
    <w:p w14:paraId="50D2EEB2" w14:textId="77777777" w:rsidR="00F65438" w:rsidRPr="00F87E40" w:rsidRDefault="00F65438" w:rsidP="00F65438">
      <w:pPr>
        <w:pStyle w:val="gmail-msolistparagraph"/>
        <w:numPr>
          <w:ilvl w:val="1"/>
          <w:numId w:val="3"/>
        </w:numPr>
        <w:tabs>
          <w:tab w:val="clear" w:pos="1440"/>
          <w:tab w:val="num" w:pos="3960"/>
        </w:tabs>
        <w:spacing w:before="0" w:beforeAutospacing="0" w:after="0" w:afterAutospacing="0"/>
        <w:ind w:left="3960"/>
        <w:rPr>
          <w:rStyle w:val="gmail-msohyperlink"/>
          <w:sz w:val="20"/>
          <w:szCs w:val="20"/>
        </w:rPr>
      </w:pPr>
      <w:r>
        <w:rPr>
          <w:rStyle w:val="gmail-msohyperlink"/>
          <w:sz w:val="20"/>
          <w:szCs w:val="20"/>
        </w:rPr>
        <w:t xml:space="preserve">Edward AU </w:t>
      </w:r>
      <w:r w:rsidRPr="00F87E40">
        <w:rPr>
          <w:rStyle w:val="gmail-msohyperlink"/>
          <w:sz w:val="20"/>
          <w:szCs w:val="20"/>
        </w:rPr>
        <w:t xml:space="preserve">– </w:t>
      </w:r>
    </w:p>
    <w:p w14:paraId="471C0412" w14:textId="77777777" w:rsidR="00F65438" w:rsidRPr="00F87E40" w:rsidRDefault="00F65438" w:rsidP="00F65438">
      <w:pPr>
        <w:pStyle w:val="gmail-msolistparagraph"/>
        <w:numPr>
          <w:ilvl w:val="2"/>
          <w:numId w:val="3"/>
        </w:numPr>
        <w:tabs>
          <w:tab w:val="clear" w:pos="2160"/>
          <w:tab w:val="num" w:pos="4680"/>
        </w:tabs>
        <w:spacing w:before="0" w:beforeAutospacing="0" w:after="0" w:afterAutospacing="0"/>
        <w:ind w:left="4680"/>
        <w:rPr>
          <w:rStyle w:val="gmail-msohyperlink"/>
          <w:sz w:val="20"/>
          <w:szCs w:val="20"/>
        </w:rPr>
      </w:pPr>
      <w:r w:rsidRPr="00F87E40">
        <w:rPr>
          <w:rStyle w:val="gmail-msohyperlink"/>
          <w:sz w:val="20"/>
          <w:szCs w:val="20"/>
        </w:rPr>
        <w:lastRenderedPageBreak/>
        <w:t xml:space="preserve">CID 4497 </w:t>
      </w:r>
      <w:hyperlink r:id="rId13" w:tgtFrame="_blank" w:history="1">
        <w:r w:rsidRPr="00F87E40">
          <w:rPr>
            <w:rStyle w:val="Hyperlink"/>
            <w:sz w:val="20"/>
            <w:szCs w:val="20"/>
          </w:rPr>
          <w:t>https://mentor.ieee.org/802.11/dcn/19/11-19-2163-16-000m-resolutions-for-some-initial-sa-ballot-comments-on-11md-d3-0.docx</w:t>
        </w:r>
      </w:hyperlink>
      <w:r w:rsidRPr="00F87E40">
        <w:rPr>
          <w:sz w:val="20"/>
          <w:szCs w:val="20"/>
        </w:rPr>
        <w:t xml:space="preserve"> </w:t>
      </w:r>
    </w:p>
    <w:p w14:paraId="18D5057A" w14:textId="77777777" w:rsidR="00F65438" w:rsidRPr="00F87E40" w:rsidRDefault="00F65438" w:rsidP="00F65438">
      <w:pPr>
        <w:pStyle w:val="gmail-msolistparagraph"/>
        <w:numPr>
          <w:ilvl w:val="2"/>
          <w:numId w:val="3"/>
        </w:numPr>
        <w:tabs>
          <w:tab w:val="clear" w:pos="2160"/>
          <w:tab w:val="num" w:pos="4680"/>
        </w:tabs>
        <w:spacing w:before="0" w:beforeAutospacing="0" w:after="0" w:afterAutospacing="0"/>
        <w:ind w:left="4680"/>
        <w:rPr>
          <w:rStyle w:val="Hyperlink"/>
          <w:color w:val="auto"/>
          <w:sz w:val="20"/>
          <w:szCs w:val="20"/>
          <w:u w:val="none"/>
        </w:rPr>
      </w:pPr>
      <w:r w:rsidRPr="00F87E40">
        <w:rPr>
          <w:rStyle w:val="gmail-msohyperlink"/>
          <w:sz w:val="20"/>
          <w:szCs w:val="20"/>
        </w:rPr>
        <w:t xml:space="preserve">CID 4101 </w:t>
      </w:r>
      <w:hyperlink r:id="rId14" w:tgtFrame="_blank" w:history="1">
        <w:r w:rsidRPr="00F87E40">
          <w:rPr>
            <w:rStyle w:val="Hyperlink"/>
            <w:sz w:val="20"/>
            <w:szCs w:val="20"/>
          </w:rPr>
          <w:t>https://mentor.ieee.org/802.11/dcn/20/11-20-0270-10-000m-resolutions-for-some-initial-sa-ballot-comments-on-11md-d3-0-part-ii.docx</w:t>
        </w:r>
      </w:hyperlink>
    </w:p>
    <w:p w14:paraId="3F3FD21E" w14:textId="77777777" w:rsidR="00F65438" w:rsidRPr="00F87E40" w:rsidRDefault="00F65438" w:rsidP="00F65438">
      <w:pPr>
        <w:pStyle w:val="gmail-msolistparagraph"/>
        <w:numPr>
          <w:ilvl w:val="2"/>
          <w:numId w:val="3"/>
        </w:numPr>
        <w:tabs>
          <w:tab w:val="clear" w:pos="2160"/>
          <w:tab w:val="num" w:pos="4680"/>
        </w:tabs>
        <w:spacing w:before="0" w:beforeAutospacing="0" w:after="0" w:afterAutospacing="0"/>
        <w:ind w:left="4680"/>
        <w:rPr>
          <w:rStyle w:val="gmail-msohyperlink"/>
          <w:sz w:val="20"/>
          <w:szCs w:val="20"/>
        </w:rPr>
      </w:pPr>
      <w:r w:rsidRPr="00F87E40">
        <w:rPr>
          <w:rStyle w:val="gmail-msohyperlink"/>
          <w:sz w:val="20"/>
          <w:szCs w:val="20"/>
        </w:rPr>
        <w:t xml:space="preserve">Edward Au – CID 4250  </w:t>
      </w:r>
      <w:hyperlink r:id="rId15" w:history="1">
        <w:r w:rsidRPr="00F87E40">
          <w:rPr>
            <w:rStyle w:val="Hyperlink"/>
            <w:sz w:val="20"/>
            <w:szCs w:val="20"/>
          </w:rPr>
          <w:t>https://mentor.ieee.org/802.11/dcn/20/11-20-0371-02-000m-resolution-for-cmmg-mac-related-cids-4217-4218-and-4250.docx</w:t>
        </w:r>
      </w:hyperlink>
      <w:r w:rsidRPr="00F87E40">
        <w:rPr>
          <w:rStyle w:val="Hyperlink"/>
          <w:sz w:val="20"/>
          <w:szCs w:val="20"/>
        </w:rPr>
        <w:t xml:space="preserve"> </w:t>
      </w:r>
    </w:p>
    <w:p w14:paraId="2E9D57DF" w14:textId="77777777" w:rsidR="00F65438" w:rsidRDefault="00F65438" w:rsidP="00F65438">
      <w:pPr>
        <w:pStyle w:val="gmail-msolistparagraph"/>
        <w:numPr>
          <w:ilvl w:val="1"/>
          <w:numId w:val="3"/>
        </w:numPr>
        <w:tabs>
          <w:tab w:val="clear" w:pos="1440"/>
          <w:tab w:val="num" w:pos="3960"/>
        </w:tabs>
        <w:spacing w:before="0" w:beforeAutospacing="0" w:after="0" w:afterAutospacing="0"/>
        <w:ind w:left="3960"/>
        <w:rPr>
          <w:rStyle w:val="gmail-msohyperlink"/>
          <w:sz w:val="20"/>
          <w:szCs w:val="20"/>
        </w:rPr>
      </w:pPr>
      <w:r w:rsidRPr="00962EF2">
        <w:rPr>
          <w:rStyle w:val="gmail-msohyperlink"/>
          <w:sz w:val="20"/>
          <w:szCs w:val="20"/>
        </w:rPr>
        <w:t xml:space="preserve">Jon ROSDAHL – GEN CIDs </w:t>
      </w:r>
    </w:p>
    <w:p w14:paraId="354B4A7F" w14:textId="6540C89F" w:rsidR="00F65438" w:rsidRPr="00F65438" w:rsidRDefault="00F65438" w:rsidP="00F65438">
      <w:pPr>
        <w:pStyle w:val="gmail-msolistparagraph"/>
        <w:numPr>
          <w:ilvl w:val="1"/>
          <w:numId w:val="3"/>
        </w:numPr>
        <w:tabs>
          <w:tab w:val="clear" w:pos="1440"/>
          <w:tab w:val="num" w:pos="3960"/>
        </w:tabs>
        <w:spacing w:before="0" w:beforeAutospacing="0" w:after="0" w:afterAutospacing="0"/>
        <w:ind w:left="3960"/>
        <w:rPr>
          <w:rStyle w:val="Hyperlink"/>
          <w:color w:val="auto"/>
          <w:sz w:val="20"/>
          <w:szCs w:val="20"/>
          <w:u w:val="none"/>
        </w:rPr>
      </w:pPr>
      <w:r w:rsidRPr="00F65438">
        <w:rPr>
          <w:rStyle w:val="gmail-msohyperlink"/>
          <w:sz w:val="20"/>
          <w:szCs w:val="20"/>
        </w:rPr>
        <w:t xml:space="preserve">Mark RISON - CIDs – </w:t>
      </w:r>
      <w:r w:rsidRPr="00F65438">
        <w:rPr>
          <w:bCs/>
          <w:sz w:val="20"/>
          <w:szCs w:val="20"/>
          <w:lang w:eastAsia="en-GB"/>
        </w:rPr>
        <w:t xml:space="preserve">see </w:t>
      </w:r>
      <w:hyperlink r:id="rId16" w:history="1">
        <w:r w:rsidRPr="00F65438">
          <w:rPr>
            <w:rStyle w:val="Hyperlink"/>
            <w:bCs/>
            <w:sz w:val="20"/>
            <w:szCs w:val="20"/>
            <w:lang w:eastAsia="en-GB"/>
          </w:rPr>
          <w:t>https://mentor.ieee.org/802.11/dcn/20/11-20-0639-00-000m-selected-rison-discussion-cids.xlsx</w:t>
        </w:r>
      </w:hyperlink>
    </w:p>
    <w:p w14:paraId="015D67F6" w14:textId="192EC9AA" w:rsidR="00F65438" w:rsidRPr="00F65438" w:rsidRDefault="00F65438" w:rsidP="00F65438">
      <w:pPr>
        <w:pStyle w:val="gmail-msolistparagraph"/>
        <w:spacing w:before="0" w:beforeAutospacing="0" w:after="0" w:afterAutospacing="0"/>
        <w:ind w:left="2880"/>
        <w:rPr>
          <w:sz w:val="20"/>
          <w:szCs w:val="20"/>
        </w:rPr>
      </w:pPr>
      <w:r w:rsidRPr="00F65438">
        <w:rPr>
          <w:rStyle w:val="Hyperlink"/>
          <w:bCs/>
          <w:color w:val="auto"/>
          <w:sz w:val="20"/>
          <w:szCs w:val="20"/>
          <w:u w:val="none"/>
          <w:lang w:eastAsia="en-GB"/>
        </w:rPr>
        <w:t>4. Adjourn</w:t>
      </w:r>
    </w:p>
    <w:p w14:paraId="3A59E92E" w14:textId="2371EC06" w:rsidR="00F65438" w:rsidRDefault="00F65438" w:rsidP="00F65438">
      <w:pPr>
        <w:numPr>
          <w:ilvl w:val="2"/>
          <w:numId w:val="1"/>
        </w:numPr>
      </w:pPr>
      <w:r>
        <w:t>Discussion of Agenda</w:t>
      </w:r>
    </w:p>
    <w:p w14:paraId="64786D68" w14:textId="20A8B667" w:rsidR="00F65438" w:rsidRDefault="00F65438" w:rsidP="00F65438">
      <w:pPr>
        <w:numPr>
          <w:ilvl w:val="2"/>
          <w:numId w:val="1"/>
        </w:numPr>
      </w:pPr>
      <w:r>
        <w:t>No objection to updated Agenda see R10</w:t>
      </w:r>
    </w:p>
    <w:p w14:paraId="036A4A90" w14:textId="3DB73D6E" w:rsidR="00F65438" w:rsidRDefault="00F65438" w:rsidP="00F65438">
      <w:pPr>
        <w:numPr>
          <w:ilvl w:val="1"/>
          <w:numId w:val="1"/>
        </w:numPr>
      </w:pPr>
      <w:r w:rsidRPr="00F65438">
        <w:rPr>
          <w:b/>
          <w:bCs/>
        </w:rPr>
        <w:t>Editor Report</w:t>
      </w:r>
      <w:r>
        <w:t xml:space="preserve"> – Emily QI (Intel)</w:t>
      </w:r>
    </w:p>
    <w:p w14:paraId="39BC77E8" w14:textId="7BC5A414" w:rsidR="00F65438" w:rsidRDefault="00F65438" w:rsidP="00F65438">
      <w:pPr>
        <w:numPr>
          <w:ilvl w:val="2"/>
          <w:numId w:val="1"/>
        </w:numPr>
      </w:pPr>
      <w:r>
        <w:t>We have worked on implementing D3.3 and ready for review tomorrow</w:t>
      </w:r>
    </w:p>
    <w:p w14:paraId="68349018" w14:textId="168D01F4" w:rsidR="00F65438" w:rsidRDefault="00F65438" w:rsidP="00F65438">
      <w:pPr>
        <w:numPr>
          <w:ilvl w:val="2"/>
          <w:numId w:val="1"/>
        </w:numPr>
      </w:pPr>
      <w:r>
        <w:t>Reviewer requests need to respond today.</w:t>
      </w:r>
    </w:p>
    <w:p w14:paraId="3A90A995" w14:textId="6217B6A9" w:rsidR="00F65438" w:rsidRDefault="00F65438" w:rsidP="00F65438">
      <w:pPr>
        <w:numPr>
          <w:ilvl w:val="2"/>
          <w:numId w:val="1"/>
        </w:numPr>
      </w:pPr>
      <w:r>
        <w:t>Plan to review and post after review.</w:t>
      </w:r>
    </w:p>
    <w:p w14:paraId="42C74A7C" w14:textId="331C2B73" w:rsidR="00F65438" w:rsidRDefault="00F65438" w:rsidP="00F65438">
      <w:pPr>
        <w:numPr>
          <w:ilvl w:val="1"/>
          <w:numId w:val="1"/>
        </w:numPr>
      </w:pPr>
      <w:r w:rsidRPr="00F65438">
        <w:rPr>
          <w:b/>
          <w:bCs/>
        </w:rPr>
        <w:t>Review doc 11-20/657</w:t>
      </w:r>
      <w:r>
        <w:t>- Edward AU (Huawei)</w:t>
      </w:r>
    </w:p>
    <w:p w14:paraId="4A46588E" w14:textId="1226D3AD" w:rsidR="00F65438" w:rsidRDefault="00E07DCF" w:rsidP="00F65438">
      <w:pPr>
        <w:numPr>
          <w:ilvl w:val="2"/>
          <w:numId w:val="1"/>
        </w:numPr>
      </w:pPr>
      <w:hyperlink r:id="rId17" w:history="1">
        <w:r w:rsidR="00F65438" w:rsidRPr="000905F4">
          <w:rPr>
            <w:rStyle w:val="Hyperlink"/>
          </w:rPr>
          <w:t>https://mentor.ieee.org/802.11/dcn/20/11-20-0657-00-000m-proposed-text-change-related-to-the-description-of-a-deprecated-object.docx</w:t>
        </w:r>
      </w:hyperlink>
    </w:p>
    <w:p w14:paraId="7C6B6E76" w14:textId="4079A1FF" w:rsidR="00B83710" w:rsidRDefault="00B83710" w:rsidP="00F65438">
      <w:pPr>
        <w:numPr>
          <w:ilvl w:val="3"/>
          <w:numId w:val="1"/>
        </w:numPr>
      </w:pPr>
      <w:r w:rsidRPr="00892346">
        <w:rPr>
          <w:sz w:val="24"/>
          <w:szCs w:val="24"/>
        </w:rPr>
        <w:t xml:space="preserve">This submission </w:t>
      </w:r>
      <w:r>
        <w:rPr>
          <w:sz w:val="24"/>
          <w:szCs w:val="24"/>
        </w:rPr>
        <w:t>presents proposed text change to the description of a deprecated object</w:t>
      </w:r>
      <w:r w:rsidRPr="00892346">
        <w:rPr>
          <w:sz w:val="24"/>
          <w:szCs w:val="24"/>
        </w:rPr>
        <w:t>.</w:t>
      </w:r>
      <w:r>
        <w:rPr>
          <w:sz w:val="24"/>
          <w:szCs w:val="24"/>
        </w:rPr>
        <w:t xml:space="preserve"> </w:t>
      </w:r>
      <w:r w:rsidRPr="00892346">
        <w:rPr>
          <w:sz w:val="24"/>
          <w:szCs w:val="24"/>
        </w:rPr>
        <w:t xml:space="preserve"> </w:t>
      </w:r>
    </w:p>
    <w:p w14:paraId="6B77B6DE" w14:textId="4C1D6DE6" w:rsidR="00F65438" w:rsidRDefault="00B83710" w:rsidP="00F65438">
      <w:pPr>
        <w:numPr>
          <w:ilvl w:val="3"/>
          <w:numId w:val="1"/>
        </w:numPr>
      </w:pPr>
      <w:r>
        <w:t>Review Changes to Deprecated sentence.</w:t>
      </w:r>
    </w:p>
    <w:p w14:paraId="5A839672" w14:textId="77777777" w:rsidR="00B83710" w:rsidRDefault="00B83710" w:rsidP="00B83710">
      <w:pPr>
        <w:numPr>
          <w:ilvl w:val="3"/>
          <w:numId w:val="1"/>
        </w:numPr>
      </w:pPr>
      <w:r>
        <w:t>Proposed Resolution: Proposed resolution:</w:t>
      </w:r>
    </w:p>
    <w:p w14:paraId="052F7CC4" w14:textId="77777777" w:rsidR="00B83710" w:rsidRDefault="00B83710" w:rsidP="00B83710">
      <w:pPr>
        <w:ind w:left="2880"/>
      </w:pPr>
      <w:r>
        <w:t>At 3816.56, 3817.4, 3817.20, 3817.39, 3823.59, 3825.58, 3826.10, 3852.61, 3876.54, 3877.1, 3877.14, 3877.28, 3877.44, 3878.22 3878.40, 3878.53, 3896.1, 3896.40, 3897.26, 3901.51, 3999.4, 4006.16, 4011.65, 4014.10, 4014.24, 4023.24, 4023.40, 4023.53, 4150.8, 4155.24, 4155.56, 4156.5, 4156.21, 4156.37, 4156.53, 4171.16, 4171.30, 4269.30, change “Deprecated as the related feature has been removed from the standard” to “Deprecated as the related feature has been removed from IEEE Std 802.11”.</w:t>
      </w:r>
    </w:p>
    <w:p w14:paraId="09D22D85" w14:textId="77777777" w:rsidR="00B83710" w:rsidRPr="006A27CC" w:rsidRDefault="00B83710" w:rsidP="00B83710">
      <w:pPr>
        <w:ind w:left="2880"/>
      </w:pPr>
      <w:r>
        <w:t>At 3848.1, change “Deprecated because this variable is not referenced in the standard” to “Deprecated because this attribute is not referenced in IEEE Std 802.11”.</w:t>
      </w:r>
    </w:p>
    <w:p w14:paraId="7525D5C7" w14:textId="01E7AAB9" w:rsidR="00B83710" w:rsidRDefault="00B83710" w:rsidP="00F65438">
      <w:pPr>
        <w:numPr>
          <w:ilvl w:val="3"/>
          <w:numId w:val="1"/>
        </w:numPr>
      </w:pPr>
      <w:r>
        <w:t xml:space="preserve">A </w:t>
      </w:r>
      <w:r w:rsidR="006A0CB4">
        <w:t>Separate</w:t>
      </w:r>
      <w:r>
        <w:t xml:space="preserve"> motion will be made on this change.</w:t>
      </w:r>
    </w:p>
    <w:p w14:paraId="4F775BDC" w14:textId="75B8FA06" w:rsidR="00B83710" w:rsidRDefault="00B83710" w:rsidP="00B83710">
      <w:pPr>
        <w:numPr>
          <w:ilvl w:val="1"/>
          <w:numId w:val="1"/>
        </w:numPr>
      </w:pPr>
      <w:r w:rsidRPr="00D76BB2">
        <w:rPr>
          <w:b/>
          <w:bCs/>
        </w:rPr>
        <w:t>Review doc 11-20/270r10</w:t>
      </w:r>
      <w:r>
        <w:t xml:space="preserve"> </w:t>
      </w:r>
      <w:r w:rsidR="006A0CB4">
        <w:t>Edward</w:t>
      </w:r>
      <w:r>
        <w:t xml:space="preserve"> AU (Huawei)</w:t>
      </w:r>
    </w:p>
    <w:p w14:paraId="6ABDE864" w14:textId="060F0B0E" w:rsidR="00B83710" w:rsidRDefault="00E07DCF" w:rsidP="00B83710">
      <w:pPr>
        <w:numPr>
          <w:ilvl w:val="2"/>
          <w:numId w:val="1"/>
        </w:numPr>
      </w:pPr>
      <w:hyperlink r:id="rId18" w:tgtFrame="_blank" w:history="1">
        <w:r w:rsidR="00B83710" w:rsidRPr="00F87E40">
          <w:rPr>
            <w:rStyle w:val="Hyperlink"/>
            <w:sz w:val="20"/>
          </w:rPr>
          <w:t>https://mentor.ieee.org/802.11/dcn/20/11-20-0270-10-000m-resolutions-for-some-initial-sa-ballot-comments-on-11md-d3-0-part-ii.docx</w:t>
        </w:r>
      </w:hyperlink>
    </w:p>
    <w:p w14:paraId="193114C1" w14:textId="353A6685" w:rsidR="00B83710" w:rsidRPr="00D76BB2" w:rsidRDefault="00B83710" w:rsidP="00B83710">
      <w:pPr>
        <w:numPr>
          <w:ilvl w:val="2"/>
          <w:numId w:val="1"/>
        </w:numPr>
        <w:rPr>
          <w:highlight w:val="green"/>
        </w:rPr>
      </w:pPr>
      <w:r w:rsidRPr="00D76BB2">
        <w:rPr>
          <w:highlight w:val="green"/>
        </w:rPr>
        <w:t>CID 4101 (Editor2)</w:t>
      </w:r>
    </w:p>
    <w:p w14:paraId="3465173C" w14:textId="162E8470" w:rsidR="00B83710" w:rsidRDefault="00B83710" w:rsidP="00B83710">
      <w:pPr>
        <w:numPr>
          <w:ilvl w:val="3"/>
          <w:numId w:val="1"/>
        </w:numPr>
      </w:pPr>
      <w:r>
        <w:t>Review comment</w:t>
      </w:r>
    </w:p>
    <w:p w14:paraId="119B890B" w14:textId="4808E14A" w:rsidR="00B83710" w:rsidRDefault="00B83710" w:rsidP="00B83710">
      <w:pPr>
        <w:numPr>
          <w:ilvl w:val="3"/>
          <w:numId w:val="1"/>
        </w:numPr>
      </w:pPr>
      <w:r>
        <w:t>Review proposed changes and context of change</w:t>
      </w:r>
    </w:p>
    <w:p w14:paraId="3C43BECE" w14:textId="795AD164" w:rsidR="00B83710" w:rsidRDefault="00B83710" w:rsidP="00F65438">
      <w:pPr>
        <w:numPr>
          <w:ilvl w:val="3"/>
          <w:numId w:val="1"/>
        </w:numPr>
      </w:pPr>
      <w:r>
        <w:t xml:space="preserve">Proposed Resolution: Revised; </w:t>
      </w:r>
    </w:p>
    <w:p w14:paraId="39251FEB" w14:textId="77777777" w:rsidR="00B83710" w:rsidRDefault="00B83710" w:rsidP="00B83710">
      <w:pPr>
        <w:ind w:left="2880"/>
      </w:pPr>
      <w:r>
        <w:t>At 2549.6 and 2550.53, change “RSNA capable STA’s” to “RSNA STA’s”.</w:t>
      </w:r>
    </w:p>
    <w:p w14:paraId="60464573" w14:textId="77777777" w:rsidR="00B83710" w:rsidRDefault="00B83710" w:rsidP="00B83710">
      <w:pPr>
        <w:ind w:left="2880"/>
      </w:pPr>
    </w:p>
    <w:p w14:paraId="02E326C5" w14:textId="77777777" w:rsidR="00B83710" w:rsidRDefault="00B83710" w:rsidP="00B83710">
      <w:pPr>
        <w:ind w:left="2880"/>
      </w:pPr>
      <w:r>
        <w:t>At 2549.8 and 2549.34, change “identifies the AP as RSNA capable” to “identifies the AP as an RSNA AP”.</w:t>
      </w:r>
    </w:p>
    <w:p w14:paraId="5F530CCF" w14:textId="77777777" w:rsidR="00B83710" w:rsidRDefault="00B83710" w:rsidP="00B83710">
      <w:pPr>
        <w:ind w:left="2880"/>
      </w:pPr>
    </w:p>
    <w:p w14:paraId="101F58B7" w14:textId="77777777" w:rsidR="00B83710" w:rsidRDefault="00B83710" w:rsidP="00B83710">
      <w:pPr>
        <w:ind w:left="2880"/>
      </w:pPr>
      <w:r>
        <w:t>At 2549.37 and 2549.42, change “RSNA capable AP” to “RSNA AP”.</w:t>
      </w:r>
    </w:p>
    <w:p w14:paraId="1D9B2419" w14:textId="77777777" w:rsidR="00B83710" w:rsidRDefault="00B83710" w:rsidP="00B83710">
      <w:pPr>
        <w:ind w:left="2880"/>
      </w:pPr>
    </w:p>
    <w:p w14:paraId="63C48EB9" w14:textId="77777777" w:rsidR="00B83710" w:rsidRDefault="00B83710" w:rsidP="00B83710">
      <w:pPr>
        <w:ind w:left="2880"/>
      </w:pPr>
      <w:r>
        <w:lastRenderedPageBreak/>
        <w:t>At 2550.4 and 2550.30, change “identifies the peer as RSNA capable” to “identifies the peer as an RSNA STA”.</w:t>
      </w:r>
    </w:p>
    <w:p w14:paraId="06A43F87" w14:textId="77777777" w:rsidR="00B83710" w:rsidRDefault="00B83710" w:rsidP="00B83710">
      <w:pPr>
        <w:ind w:left="2880"/>
      </w:pPr>
    </w:p>
    <w:p w14:paraId="6625DC3B" w14:textId="77777777" w:rsidR="00B83710" w:rsidRDefault="00B83710" w:rsidP="00B83710">
      <w:pPr>
        <w:ind w:left="2880"/>
      </w:pPr>
      <w:r>
        <w:t>At 2550.8 and 2550.34, change “RSNA capable” to “an RSNA STA”.</w:t>
      </w:r>
    </w:p>
    <w:p w14:paraId="557EBA7E" w14:textId="77777777" w:rsidR="00B83710" w:rsidRDefault="00B83710" w:rsidP="00B83710">
      <w:pPr>
        <w:ind w:left="2880"/>
      </w:pPr>
    </w:p>
    <w:p w14:paraId="79C565A9" w14:textId="77777777" w:rsidR="00B83710" w:rsidRDefault="00B83710" w:rsidP="00B83710">
      <w:pPr>
        <w:ind w:left="2880"/>
      </w:pPr>
      <w:r>
        <w:t>At 2550.10 and 2550.15, change “RSNA capable peer” to “peer RSNA STA”.</w:t>
      </w:r>
    </w:p>
    <w:p w14:paraId="24DA0832" w14:textId="77777777" w:rsidR="00B83710" w:rsidRDefault="00B83710" w:rsidP="00B83710">
      <w:pPr>
        <w:ind w:left="2880"/>
      </w:pPr>
    </w:p>
    <w:p w14:paraId="5B792D1F" w14:textId="77777777" w:rsidR="00B83710" w:rsidRDefault="00B83710" w:rsidP="00B83710">
      <w:pPr>
        <w:ind w:left="2880"/>
      </w:pPr>
      <w:r>
        <w:t>At 2550.57, change “RSNA capable STA” to “RSNA STA”.</w:t>
      </w:r>
    </w:p>
    <w:p w14:paraId="52C4D8A0" w14:textId="77777777" w:rsidR="00B83710" w:rsidRDefault="00B83710" w:rsidP="00B83710">
      <w:pPr>
        <w:ind w:left="2880"/>
      </w:pPr>
    </w:p>
    <w:p w14:paraId="64B74E36" w14:textId="77777777" w:rsidR="00B83710" w:rsidRDefault="00B83710" w:rsidP="00B83710">
      <w:pPr>
        <w:ind w:left="2880"/>
      </w:pPr>
      <w:r>
        <w:t>At 2630.41, change “RSNA capable AP” to “RSNA AP” (2x).</w:t>
      </w:r>
    </w:p>
    <w:p w14:paraId="67405085" w14:textId="77777777" w:rsidR="00B83710" w:rsidRDefault="00B83710" w:rsidP="00B83710">
      <w:pPr>
        <w:ind w:left="2880"/>
      </w:pPr>
    </w:p>
    <w:p w14:paraId="295DF587" w14:textId="77777777" w:rsidR="00B83710" w:rsidRDefault="00B83710" w:rsidP="00B83710">
      <w:pPr>
        <w:ind w:left="2880"/>
      </w:pPr>
      <w:r>
        <w:t>At 2643.6 and 2643.9, change “RSNA capable” to “an RSNA STA”.</w:t>
      </w:r>
    </w:p>
    <w:p w14:paraId="14A11583" w14:textId="77777777" w:rsidR="00B83710" w:rsidRDefault="00B83710" w:rsidP="00B83710">
      <w:pPr>
        <w:ind w:left="2880"/>
      </w:pPr>
    </w:p>
    <w:p w14:paraId="02C2F16D" w14:textId="77777777" w:rsidR="00B83710" w:rsidRDefault="00B83710" w:rsidP="00B83710">
      <w:pPr>
        <w:ind w:left="2880"/>
      </w:pPr>
      <w:r>
        <w:t>At 2643.20 change “RSNA capable STA” to “RSNA STA”.</w:t>
      </w:r>
    </w:p>
    <w:p w14:paraId="0BB483DF" w14:textId="77777777" w:rsidR="00B83710" w:rsidRDefault="00B83710" w:rsidP="00B83710">
      <w:pPr>
        <w:ind w:left="2880"/>
      </w:pPr>
    </w:p>
    <w:p w14:paraId="2733A801" w14:textId="77777777" w:rsidR="00B83710" w:rsidRDefault="00B83710" w:rsidP="00B83710">
      <w:pPr>
        <w:ind w:left="2880"/>
      </w:pPr>
      <w:r>
        <w:t>At 3824.50, change “RSNA capable” to “an RSNA STA”.</w:t>
      </w:r>
    </w:p>
    <w:p w14:paraId="03C0FC5C" w14:textId="77777777" w:rsidR="00B83710" w:rsidRDefault="00B83710" w:rsidP="00B83710">
      <w:pPr>
        <w:ind w:left="2880"/>
      </w:pPr>
    </w:p>
    <w:p w14:paraId="1D9DFD06" w14:textId="77777777" w:rsidR="00B83710" w:rsidRDefault="00B83710" w:rsidP="00B83710">
      <w:pPr>
        <w:ind w:left="2880"/>
      </w:pPr>
      <w:r>
        <w:t>At 3865.64, change “RSNA capable clients” to “an RSNA non-AP STA”.</w:t>
      </w:r>
    </w:p>
    <w:p w14:paraId="510095B9" w14:textId="77777777" w:rsidR="00B83710" w:rsidRDefault="00B83710" w:rsidP="00B83710">
      <w:pPr>
        <w:ind w:left="2880"/>
      </w:pPr>
    </w:p>
    <w:p w14:paraId="1E7CC7CB" w14:textId="77777777" w:rsidR="00B83710" w:rsidRDefault="00B83710" w:rsidP="00B83710">
      <w:pPr>
        <w:ind w:left="2880"/>
      </w:pPr>
      <w:r>
        <w:t xml:space="preserve">Delete definition of RSNA capable at 196.44. </w:t>
      </w:r>
    </w:p>
    <w:p w14:paraId="34096FFE" w14:textId="77777777" w:rsidR="00B83710" w:rsidRDefault="00B83710" w:rsidP="00B83710">
      <w:pPr>
        <w:ind w:left="2880"/>
      </w:pPr>
    </w:p>
    <w:p w14:paraId="691A346B" w14:textId="77777777" w:rsidR="00B83710" w:rsidRDefault="00B83710" w:rsidP="00B83710">
      <w:pPr>
        <w:ind w:left="2880"/>
      </w:pPr>
      <w:r>
        <w:t xml:space="preserve">At 4331.37, change “DMG capable Station” to “DMG STA”. </w:t>
      </w:r>
    </w:p>
    <w:p w14:paraId="2D59E236" w14:textId="77777777" w:rsidR="00B83710" w:rsidRDefault="00B83710" w:rsidP="00B83710">
      <w:pPr>
        <w:ind w:left="2880"/>
      </w:pPr>
    </w:p>
    <w:p w14:paraId="6C47F653" w14:textId="77777777" w:rsidR="00B83710" w:rsidRDefault="00B83710" w:rsidP="00B83710">
      <w:pPr>
        <w:ind w:left="2880"/>
      </w:pPr>
      <w:r>
        <w:t>At 2708.6, change “FILS capable AP” with “FILS AP”.</w:t>
      </w:r>
    </w:p>
    <w:p w14:paraId="1FC1BDA6" w14:textId="77777777" w:rsidR="00B83710" w:rsidRDefault="00B83710" w:rsidP="00B83710">
      <w:pPr>
        <w:ind w:left="2880"/>
      </w:pPr>
    </w:p>
    <w:p w14:paraId="66954791" w14:textId="77777777" w:rsidR="00B83710" w:rsidRDefault="00B83710" w:rsidP="00B83710">
      <w:pPr>
        <w:ind w:left="2880"/>
      </w:pPr>
      <w:r>
        <w:t>At 2708.26, change “FILS-capable AP” to “FILS AP”.</w:t>
      </w:r>
    </w:p>
    <w:p w14:paraId="07E783B5" w14:textId="77777777" w:rsidR="00B83710" w:rsidRDefault="00B83710" w:rsidP="00B83710">
      <w:pPr>
        <w:ind w:left="2880"/>
      </w:pPr>
    </w:p>
    <w:p w14:paraId="57B47E29" w14:textId="77777777" w:rsidR="00B83710" w:rsidRDefault="00B83710" w:rsidP="00B83710">
      <w:pPr>
        <w:ind w:left="2880"/>
      </w:pPr>
      <w:r>
        <w:t>At 2708.43, change “a FILS capable STA” with “a FILS STA”.</w:t>
      </w:r>
    </w:p>
    <w:p w14:paraId="4258C8B4" w14:textId="77777777" w:rsidR="00B83710" w:rsidRDefault="00B83710" w:rsidP="00B83710">
      <w:pPr>
        <w:ind w:left="2880"/>
      </w:pPr>
    </w:p>
    <w:p w14:paraId="63188B1D" w14:textId="77777777" w:rsidR="00B83710" w:rsidRDefault="00B83710" w:rsidP="00B83710">
      <w:pPr>
        <w:ind w:left="2880"/>
      </w:pPr>
      <w:r>
        <w:t>At 2708.47 and 2708.48, change “a FILS capable AP” with “a FILS AP”.</w:t>
      </w:r>
    </w:p>
    <w:p w14:paraId="3F9DBCB0" w14:textId="77777777" w:rsidR="00B83710" w:rsidRDefault="00B83710" w:rsidP="00B83710">
      <w:pPr>
        <w:ind w:left="2880"/>
      </w:pPr>
    </w:p>
    <w:p w14:paraId="215C8E05" w14:textId="77777777" w:rsidR="00B83710" w:rsidRDefault="00B83710" w:rsidP="00B83710">
      <w:pPr>
        <w:ind w:left="2880"/>
      </w:pPr>
      <w:r>
        <w:t>At 2712.43, change “a FILS capable STA” with “a FILS STA”.</w:t>
      </w:r>
    </w:p>
    <w:p w14:paraId="76C126BC" w14:textId="77777777" w:rsidR="00B83710" w:rsidRDefault="00B83710" w:rsidP="00B83710">
      <w:pPr>
        <w:ind w:left="2880"/>
      </w:pPr>
    </w:p>
    <w:p w14:paraId="6AF80117" w14:textId="77777777" w:rsidR="00B83710" w:rsidRDefault="00B83710" w:rsidP="00B83710">
      <w:pPr>
        <w:ind w:left="2880"/>
      </w:pPr>
      <w:r>
        <w:t>At 1595.39, change “TDLS capable STAs” with “TDLS STAs”.</w:t>
      </w:r>
    </w:p>
    <w:p w14:paraId="474EC6DE" w14:textId="77777777" w:rsidR="00B83710" w:rsidRDefault="00B83710" w:rsidP="00B83710">
      <w:pPr>
        <w:ind w:left="2880"/>
      </w:pPr>
    </w:p>
    <w:p w14:paraId="343001B3" w14:textId="77777777" w:rsidR="00B83710" w:rsidRDefault="00B83710" w:rsidP="00B83710">
      <w:pPr>
        <w:ind w:left="2880"/>
      </w:pPr>
      <w:r>
        <w:t>At 2348.63, replace “TDLS capable STAs” with “TDLS STAs”.</w:t>
      </w:r>
    </w:p>
    <w:p w14:paraId="30BDFBB5" w14:textId="77777777" w:rsidR="00B83710" w:rsidRDefault="00B83710" w:rsidP="00B83710">
      <w:pPr>
        <w:ind w:left="2880"/>
      </w:pPr>
    </w:p>
    <w:p w14:paraId="036E13C4" w14:textId="77777777" w:rsidR="00B83710" w:rsidRDefault="00B83710" w:rsidP="00B83710">
      <w:pPr>
        <w:ind w:left="2880"/>
      </w:pPr>
      <w:r>
        <w:t>At 2349.2, change “A TDLS capable STA” with “A TDLS STA”.</w:t>
      </w:r>
    </w:p>
    <w:p w14:paraId="30F904D8" w14:textId="77777777" w:rsidR="00B83710" w:rsidRDefault="00B83710" w:rsidP="00B83710">
      <w:pPr>
        <w:ind w:left="2880"/>
      </w:pPr>
    </w:p>
    <w:p w14:paraId="5C3BA69D" w14:textId="77777777" w:rsidR="00B83710" w:rsidRDefault="00B83710" w:rsidP="00B83710">
      <w:pPr>
        <w:ind w:left="2880"/>
      </w:pPr>
      <w:r>
        <w:t>At 2349.21, change “whether the TDLS peer STA is a TDLS capable or not” with “whether the peer STA is a TDLS STA”.</w:t>
      </w:r>
    </w:p>
    <w:p w14:paraId="7773AE32" w14:textId="77777777" w:rsidR="00B83710" w:rsidRDefault="00B83710" w:rsidP="00B83710">
      <w:pPr>
        <w:ind w:left="2880"/>
      </w:pPr>
    </w:p>
    <w:p w14:paraId="006A81D0" w14:textId="18DDF1FB" w:rsidR="00B83710" w:rsidRDefault="00D76BB2" w:rsidP="00B83710">
      <w:pPr>
        <w:ind w:left="2880"/>
      </w:pPr>
      <w:r w:rsidRPr="00D76BB2">
        <w:t>At 2349.23, change “the TDLS peer STA sending the TDLS Setup Response frame is TDLS capable” with “the peer STA sending the TDLS Setup Response frame is a TDLS STA”.</w:t>
      </w:r>
    </w:p>
    <w:p w14:paraId="1598DA5E" w14:textId="77777777" w:rsidR="00D76BB2" w:rsidRDefault="00D76BB2" w:rsidP="00B83710">
      <w:pPr>
        <w:ind w:left="2880"/>
      </w:pPr>
    </w:p>
    <w:p w14:paraId="1102B406" w14:textId="77777777" w:rsidR="00B83710" w:rsidRDefault="00B83710" w:rsidP="00B83710">
      <w:pPr>
        <w:ind w:left="2880"/>
      </w:pPr>
      <w:r>
        <w:t>At 2349.26, change “TDLS capable STAs” with “TDLS STAs”.</w:t>
      </w:r>
    </w:p>
    <w:p w14:paraId="2FC10B25" w14:textId="77777777" w:rsidR="00B83710" w:rsidRDefault="00B83710" w:rsidP="00B83710">
      <w:pPr>
        <w:ind w:left="2880"/>
      </w:pPr>
    </w:p>
    <w:p w14:paraId="1BD55BEE" w14:textId="77777777" w:rsidR="00B83710" w:rsidRDefault="00B83710" w:rsidP="00B83710">
      <w:pPr>
        <w:ind w:left="2880"/>
      </w:pPr>
      <w:r>
        <w:t>At 2430.19, change “another TDLS capable STA” with “another TDLS STA”.</w:t>
      </w:r>
    </w:p>
    <w:p w14:paraId="63346E3F" w14:textId="77777777" w:rsidR="00B83710" w:rsidRDefault="00B83710" w:rsidP="00B83710">
      <w:pPr>
        <w:ind w:left="2880"/>
      </w:pPr>
    </w:p>
    <w:p w14:paraId="2C1FE6C2" w14:textId="6D765298" w:rsidR="00B83710" w:rsidRDefault="00B83710" w:rsidP="00B83710">
      <w:pPr>
        <w:ind w:left="2880"/>
      </w:pPr>
      <w:r>
        <w:lastRenderedPageBreak/>
        <w:t>Note to the commenter:  This is the proposed change with an additional change at 2549.42 for “RSNA capable AP”, and additional changes for “DMG capable”, “FILS capable”, and “TDLS capable”.</w:t>
      </w:r>
    </w:p>
    <w:p w14:paraId="62D47B85" w14:textId="1E0EA19C" w:rsidR="00B83710" w:rsidRDefault="00B83710" w:rsidP="00F65438">
      <w:pPr>
        <w:numPr>
          <w:ilvl w:val="3"/>
          <w:numId w:val="1"/>
        </w:numPr>
      </w:pPr>
      <w:r>
        <w:t>No objection – Mark Ready for Motion</w:t>
      </w:r>
    </w:p>
    <w:p w14:paraId="325AB258" w14:textId="1C0EA3C8" w:rsidR="00B83710" w:rsidRDefault="00D76BB2" w:rsidP="00D76BB2">
      <w:pPr>
        <w:numPr>
          <w:ilvl w:val="1"/>
          <w:numId w:val="1"/>
        </w:numPr>
      </w:pPr>
      <w:r w:rsidRPr="00D76BB2">
        <w:rPr>
          <w:b/>
          <w:bCs/>
        </w:rPr>
        <w:t>Review doc 11-19/2163r16</w:t>
      </w:r>
      <w:r>
        <w:t xml:space="preserve"> – Edward AU (Huawei)</w:t>
      </w:r>
    </w:p>
    <w:p w14:paraId="38C549A4" w14:textId="2B2DADC9" w:rsidR="00B83710" w:rsidRPr="00D76BB2" w:rsidRDefault="00E07DCF" w:rsidP="00D76BB2">
      <w:pPr>
        <w:numPr>
          <w:ilvl w:val="2"/>
          <w:numId w:val="1"/>
        </w:numPr>
        <w:rPr>
          <w:rStyle w:val="Hyperlink"/>
          <w:color w:val="auto"/>
          <w:u w:val="none"/>
        </w:rPr>
      </w:pPr>
      <w:hyperlink r:id="rId19" w:tgtFrame="_blank" w:history="1">
        <w:r w:rsidR="00D76BB2" w:rsidRPr="00F87E40">
          <w:rPr>
            <w:rStyle w:val="Hyperlink"/>
            <w:sz w:val="20"/>
          </w:rPr>
          <w:t>https://mentor.ieee.org/802.11/dcn/19/11-19-2163-16-000m-resolutions-for-some-initial-sa-ballot-comments-on-11md-d3-0.docx</w:t>
        </w:r>
      </w:hyperlink>
    </w:p>
    <w:p w14:paraId="1270B324" w14:textId="2D7E4919" w:rsidR="00D76BB2" w:rsidRPr="007A74BB" w:rsidRDefault="00D76BB2" w:rsidP="00D76BB2">
      <w:pPr>
        <w:numPr>
          <w:ilvl w:val="2"/>
          <w:numId w:val="1"/>
        </w:numPr>
        <w:rPr>
          <w:highlight w:val="green"/>
        </w:rPr>
      </w:pPr>
      <w:r w:rsidRPr="007A74BB">
        <w:rPr>
          <w:highlight w:val="green"/>
        </w:rPr>
        <w:t>CID 4497 (PHY)</w:t>
      </w:r>
    </w:p>
    <w:p w14:paraId="020E613A" w14:textId="2A4D9589" w:rsidR="00B83710" w:rsidRDefault="00D76BB2" w:rsidP="00F65438">
      <w:pPr>
        <w:numPr>
          <w:ilvl w:val="3"/>
          <w:numId w:val="1"/>
        </w:numPr>
      </w:pPr>
      <w:r>
        <w:t>Review Comment</w:t>
      </w:r>
    </w:p>
    <w:p w14:paraId="7D6E6861" w14:textId="0A1BC429" w:rsidR="00D76BB2" w:rsidRDefault="00D76BB2" w:rsidP="00F65438">
      <w:pPr>
        <w:numPr>
          <w:ilvl w:val="3"/>
          <w:numId w:val="1"/>
        </w:numPr>
      </w:pPr>
      <w:r>
        <w:t>Review proposed changes</w:t>
      </w:r>
    </w:p>
    <w:p w14:paraId="37F1CEE3" w14:textId="6F2F6D28" w:rsidR="00D76BB2" w:rsidRDefault="00D76BB2" w:rsidP="00D76BB2">
      <w:pPr>
        <w:numPr>
          <w:ilvl w:val="3"/>
          <w:numId w:val="1"/>
        </w:numPr>
      </w:pPr>
      <w:r>
        <w:t xml:space="preserve">Proposed </w:t>
      </w:r>
      <w:r w:rsidR="004D4180">
        <w:t>Resolution</w:t>
      </w:r>
      <w:r>
        <w:t xml:space="preserve">: </w:t>
      </w:r>
      <w:r w:rsidRPr="00D76BB2">
        <w:t xml:space="preserve">REVISED (PHY: 2020-04-29 20:28:14Z) </w:t>
      </w:r>
      <w:r>
        <w:t>–</w:t>
      </w:r>
    </w:p>
    <w:p w14:paraId="7508FE4D" w14:textId="77777777" w:rsidR="00D76BB2" w:rsidRDefault="00D76BB2" w:rsidP="00D76BB2">
      <w:pPr>
        <w:ind w:left="2880"/>
      </w:pPr>
      <w:r>
        <w:t xml:space="preserve"> Delete the entry of PC34.1.8.1 and the corresponding protocol capability, references, status, and support from B.4.4.1.</w:t>
      </w:r>
    </w:p>
    <w:p w14:paraId="14C24E14" w14:textId="1FA0C096" w:rsidR="00B83710" w:rsidRDefault="00D76BB2" w:rsidP="00D76BB2">
      <w:pPr>
        <w:ind w:left="2880"/>
      </w:pPr>
      <w:r>
        <w:t xml:space="preserve">At 2705.5, 2705.19, 2705.23, 2705.35, 2705.43, and 2705.47 in subclause 12.11.2 (AP </w:t>
      </w:r>
      <w:proofErr w:type="spellStart"/>
      <w:r>
        <w:t>PeerKey</w:t>
      </w:r>
      <w:proofErr w:type="spellEnd"/>
      <w:r>
        <w:t xml:space="preserve"> protocol), replace “</w:t>
      </w:r>
      <w:proofErr w:type="spellStart"/>
      <w:r>
        <w:t>PeerKey</w:t>
      </w:r>
      <w:proofErr w:type="spellEnd"/>
      <w:r>
        <w:t xml:space="preserve"> protocol” with “AP </w:t>
      </w:r>
      <w:proofErr w:type="spellStart"/>
      <w:r>
        <w:t>PeerKey</w:t>
      </w:r>
      <w:proofErr w:type="spellEnd"/>
      <w:r>
        <w:t xml:space="preserve"> protocol”.</w:t>
      </w:r>
    </w:p>
    <w:p w14:paraId="7D36C4D7" w14:textId="549FED96" w:rsidR="00B83710" w:rsidRDefault="00D76BB2" w:rsidP="00D76BB2">
      <w:pPr>
        <w:numPr>
          <w:ilvl w:val="3"/>
          <w:numId w:val="1"/>
        </w:numPr>
      </w:pPr>
      <w:r>
        <w:t>No Objection – Mark Ready for Motion</w:t>
      </w:r>
    </w:p>
    <w:p w14:paraId="377D9F4E" w14:textId="3CB51EA2" w:rsidR="00B83710" w:rsidRDefault="00D76BB2" w:rsidP="00D76BB2">
      <w:pPr>
        <w:numPr>
          <w:ilvl w:val="1"/>
          <w:numId w:val="1"/>
        </w:numPr>
      </w:pPr>
      <w:r w:rsidRPr="007A74BB">
        <w:rPr>
          <w:b/>
          <w:bCs/>
        </w:rPr>
        <w:t>Review Doc 11-20/633r0</w:t>
      </w:r>
      <w:r>
        <w:t xml:space="preserve"> – Edward AU (Huawei)</w:t>
      </w:r>
    </w:p>
    <w:p w14:paraId="75A5EC46" w14:textId="09398C51" w:rsidR="00D76BB2" w:rsidRDefault="00E07DCF" w:rsidP="00D76BB2">
      <w:pPr>
        <w:numPr>
          <w:ilvl w:val="2"/>
          <w:numId w:val="1"/>
        </w:numPr>
      </w:pPr>
      <w:hyperlink r:id="rId20" w:history="1">
        <w:r w:rsidR="00D76BB2" w:rsidRPr="000905F4">
          <w:rPr>
            <w:rStyle w:val="Hyperlink"/>
          </w:rPr>
          <w:t>https://mentor.ieee.org/802.11/dcn/20/11-20-0633-00-000m-resolution-for-cids-4578-4579-and-4580.docx</w:t>
        </w:r>
      </w:hyperlink>
      <w:r w:rsidR="00D76BB2">
        <w:t xml:space="preserve"> </w:t>
      </w:r>
    </w:p>
    <w:p w14:paraId="53C3B4B8" w14:textId="5E51DFBE" w:rsidR="00B83710" w:rsidRPr="00A02255" w:rsidRDefault="00D76BB2" w:rsidP="00D76BB2">
      <w:pPr>
        <w:numPr>
          <w:ilvl w:val="2"/>
          <w:numId w:val="1"/>
        </w:numPr>
        <w:rPr>
          <w:highlight w:val="green"/>
        </w:rPr>
      </w:pPr>
      <w:r w:rsidRPr="00A02255">
        <w:rPr>
          <w:highlight w:val="green"/>
        </w:rPr>
        <w:t>CID 4578, 4579, 4580 (GEN)</w:t>
      </w:r>
    </w:p>
    <w:p w14:paraId="30F0CB70" w14:textId="72218307" w:rsidR="00D76BB2" w:rsidRDefault="00D76BB2" w:rsidP="00D76BB2">
      <w:pPr>
        <w:numPr>
          <w:ilvl w:val="3"/>
          <w:numId w:val="1"/>
        </w:numPr>
      </w:pPr>
      <w:r>
        <w:t>Review comment</w:t>
      </w:r>
    </w:p>
    <w:p w14:paraId="0AAC8F71" w14:textId="64720C1E" w:rsidR="00D76BB2" w:rsidRDefault="00D76BB2" w:rsidP="00D76BB2">
      <w:pPr>
        <w:numPr>
          <w:ilvl w:val="3"/>
          <w:numId w:val="1"/>
        </w:numPr>
      </w:pPr>
      <w:r>
        <w:t>Review submission discussion</w:t>
      </w:r>
    </w:p>
    <w:p w14:paraId="0647CBD2" w14:textId="731A3C7A" w:rsidR="00D76BB2" w:rsidRDefault="00D76BB2" w:rsidP="00D76BB2">
      <w:pPr>
        <w:numPr>
          <w:ilvl w:val="3"/>
          <w:numId w:val="1"/>
        </w:numPr>
      </w:pPr>
      <w:r>
        <w:t>Review proposed changes</w:t>
      </w:r>
    </w:p>
    <w:p w14:paraId="508F03AA" w14:textId="5712E414" w:rsidR="00D76BB2" w:rsidRDefault="0077127B" w:rsidP="00D76BB2">
      <w:pPr>
        <w:numPr>
          <w:ilvl w:val="3"/>
          <w:numId w:val="1"/>
        </w:numPr>
      </w:pPr>
      <w:r>
        <w:t xml:space="preserve">Proposed resolution: </w:t>
      </w:r>
      <w:r w:rsidRPr="0077127B">
        <w:t>REVISED (GEN: 2020-04-29 20:37:07Z)</w:t>
      </w:r>
      <w:r>
        <w:t>; incorporate the changes in 11-20/633r1</w:t>
      </w:r>
      <w:r w:rsidR="00A02255">
        <w:t>&lt;</w:t>
      </w:r>
      <w:r w:rsidR="00A02255" w:rsidRPr="00A02255">
        <w:t>REVISED (GEN: 2020-04-29 20:37:07Z); incorporate the changes in 11-20/633r1</w:t>
      </w:r>
      <w:r w:rsidR="00A02255">
        <w:t xml:space="preserve"> </w:t>
      </w:r>
      <w:r w:rsidR="00A02255" w:rsidRPr="00A02255">
        <w:t>&lt;</w:t>
      </w:r>
      <w:hyperlink r:id="rId21" w:history="1">
        <w:r w:rsidR="007A74BB" w:rsidRPr="000905F4">
          <w:rPr>
            <w:rStyle w:val="Hyperlink"/>
          </w:rPr>
          <w:t>https://mentor.ieee.org/802.11/dcn/20/11-20-0633-01-000m-resolution-for-cids-4578-4579-and-4580.docx</w:t>
        </w:r>
      </w:hyperlink>
      <w:r w:rsidR="00A02255" w:rsidRPr="00A02255">
        <w:t>&gt; which addresses the comment in the direction proposed by the commenter</w:t>
      </w:r>
      <w:r w:rsidR="00A02255">
        <w:t>.</w:t>
      </w:r>
    </w:p>
    <w:p w14:paraId="6486108E" w14:textId="09345540" w:rsidR="0077127B" w:rsidRDefault="0077127B" w:rsidP="00D76BB2">
      <w:pPr>
        <w:numPr>
          <w:ilvl w:val="3"/>
          <w:numId w:val="1"/>
        </w:numPr>
      </w:pPr>
      <w:r>
        <w:t xml:space="preserve">No objection – Mark Ready for Motion </w:t>
      </w:r>
    </w:p>
    <w:p w14:paraId="37B7286E" w14:textId="595BCA1F" w:rsidR="0077127B" w:rsidRDefault="0077127B" w:rsidP="0077127B">
      <w:pPr>
        <w:numPr>
          <w:ilvl w:val="1"/>
          <w:numId w:val="1"/>
        </w:numPr>
      </w:pPr>
      <w:r w:rsidRPr="00A02255">
        <w:rPr>
          <w:b/>
          <w:bCs/>
        </w:rPr>
        <w:t>Review doc 11/20/0371r4</w:t>
      </w:r>
      <w:r>
        <w:t xml:space="preserve"> – Edward AU (Huawei)</w:t>
      </w:r>
    </w:p>
    <w:p w14:paraId="3165E7D8" w14:textId="6EA972EE" w:rsidR="0077127B" w:rsidRDefault="00E07DCF" w:rsidP="0077127B">
      <w:pPr>
        <w:numPr>
          <w:ilvl w:val="2"/>
          <w:numId w:val="1"/>
        </w:numPr>
      </w:pPr>
      <w:hyperlink r:id="rId22" w:history="1">
        <w:r w:rsidR="0077127B" w:rsidRPr="000905F4">
          <w:rPr>
            <w:rStyle w:val="Hyperlink"/>
          </w:rPr>
          <w:t>https://mentor.ieee.org/802.11/dcn/20/11-20-0371-04-000m-resolution-for-cmmg-mac-related-cids-4217-4218-and-4250.docx</w:t>
        </w:r>
      </w:hyperlink>
    </w:p>
    <w:p w14:paraId="3E014BAF" w14:textId="726D617C" w:rsidR="0077127B" w:rsidRPr="00A02255" w:rsidRDefault="0077127B" w:rsidP="0077127B">
      <w:pPr>
        <w:numPr>
          <w:ilvl w:val="2"/>
          <w:numId w:val="1"/>
        </w:numPr>
        <w:rPr>
          <w:highlight w:val="green"/>
        </w:rPr>
      </w:pPr>
      <w:r w:rsidRPr="00A02255">
        <w:rPr>
          <w:highlight w:val="green"/>
        </w:rPr>
        <w:t>CID 4250 (MAC)</w:t>
      </w:r>
    </w:p>
    <w:p w14:paraId="16DA20D1" w14:textId="7017BB09" w:rsidR="0077127B" w:rsidRDefault="0077127B" w:rsidP="0077127B">
      <w:pPr>
        <w:numPr>
          <w:ilvl w:val="3"/>
          <w:numId w:val="1"/>
        </w:numPr>
      </w:pPr>
      <w:r>
        <w:t xml:space="preserve"> Review Comment</w:t>
      </w:r>
    </w:p>
    <w:p w14:paraId="3A059870" w14:textId="4C3BF3D7" w:rsidR="0077127B" w:rsidRDefault="0077127B" w:rsidP="0077127B">
      <w:pPr>
        <w:numPr>
          <w:ilvl w:val="3"/>
          <w:numId w:val="1"/>
        </w:numPr>
      </w:pPr>
      <w:r>
        <w:t xml:space="preserve"> Discussion on characteristics that need to be included in table.</w:t>
      </w:r>
    </w:p>
    <w:p w14:paraId="33065799" w14:textId="37069ACA" w:rsidR="0077127B" w:rsidRDefault="0077127B" w:rsidP="0077127B">
      <w:pPr>
        <w:numPr>
          <w:ilvl w:val="3"/>
          <w:numId w:val="1"/>
        </w:numPr>
      </w:pPr>
      <w:r>
        <w:t xml:space="preserve"> Keep the focus on the specific </w:t>
      </w:r>
      <w:r w:rsidR="00A02255">
        <w:t>Comment and</w:t>
      </w:r>
      <w:r>
        <w:t xml:space="preserve"> proceed with the proposed resolution.</w:t>
      </w:r>
    </w:p>
    <w:p w14:paraId="2EE00E00" w14:textId="04F68D9E" w:rsidR="00097F00" w:rsidRDefault="00A02255" w:rsidP="00C628EE">
      <w:pPr>
        <w:numPr>
          <w:ilvl w:val="3"/>
          <w:numId w:val="1"/>
        </w:numPr>
      </w:pPr>
      <w:r>
        <w:t xml:space="preserve"> </w:t>
      </w:r>
      <w:r w:rsidR="0077127B">
        <w:t xml:space="preserve">Proposed Resolution: </w:t>
      </w:r>
      <w:r w:rsidR="00097F00">
        <w:t xml:space="preserve">REVISED (MAC: 2020-04-29 20:38:03Z): At page 3562 in Table 25-37 (CMMG PHY characteristics) in subclause 25.14.4 (PHY characteristic), add a new PHY parameter </w:t>
      </w:r>
      <w:proofErr w:type="spellStart"/>
      <w:r w:rsidR="00097F00">
        <w:t>aCMMGPPMinListeningTime</w:t>
      </w:r>
      <w:proofErr w:type="spellEnd"/>
      <w:r w:rsidR="00097F00">
        <w:t xml:space="preserve"> parameter with value 150 </w:t>
      </w:r>
      <w:proofErr w:type="spellStart"/>
      <w:r w:rsidR="00097F00">
        <w:t>μs</w:t>
      </w:r>
      <w:proofErr w:type="spellEnd"/>
      <w:r w:rsidR="00097F00">
        <w:t xml:space="preserve">, and add the unit </w:t>
      </w:r>
      <w:proofErr w:type="spellStart"/>
      <w:r w:rsidR="00097F00">
        <w:t>μs</w:t>
      </w:r>
      <w:proofErr w:type="spellEnd"/>
      <w:r w:rsidR="00097F00">
        <w:t xml:space="preserve"> for the PHY parameter </w:t>
      </w:r>
      <w:proofErr w:type="spellStart"/>
      <w:r w:rsidR="00097F00">
        <w:t>aCCATime</w:t>
      </w:r>
      <w:proofErr w:type="spellEnd"/>
      <w:r w:rsidR="00097F00">
        <w:t>.</w:t>
      </w:r>
    </w:p>
    <w:p w14:paraId="1409BB48" w14:textId="5882D988" w:rsidR="0077127B" w:rsidRDefault="00097F00" w:rsidP="00097F00">
      <w:pPr>
        <w:ind w:left="2880"/>
      </w:pPr>
      <w:r>
        <w:t>Note to Editor: Result of the change is shown in 11-20/0371r4 (https://mentor.ieee.org/802.11/dcn/20/11-20-0371-04-000m-resolution-for-cmmg-mac-related-cids-4217-4218-and-4250.docx).</w:t>
      </w:r>
    </w:p>
    <w:p w14:paraId="5A124B30" w14:textId="5DF42937" w:rsidR="00A02255" w:rsidRDefault="00A02255" w:rsidP="0077127B">
      <w:pPr>
        <w:numPr>
          <w:ilvl w:val="3"/>
          <w:numId w:val="1"/>
        </w:numPr>
      </w:pPr>
      <w:r>
        <w:t xml:space="preserve"> No objection – Mark Ready for Motion</w:t>
      </w:r>
    </w:p>
    <w:p w14:paraId="7ADDFE04" w14:textId="3DF0BBF2" w:rsidR="00A02255" w:rsidRDefault="00CF75C8" w:rsidP="00A02255">
      <w:pPr>
        <w:numPr>
          <w:ilvl w:val="1"/>
          <w:numId w:val="1"/>
        </w:numPr>
      </w:pPr>
      <w:r w:rsidRPr="00A02255">
        <w:rPr>
          <w:b/>
          <w:bCs/>
        </w:rPr>
        <w:t>Review</w:t>
      </w:r>
      <w:r w:rsidR="00A02255" w:rsidRPr="00A02255">
        <w:rPr>
          <w:b/>
          <w:bCs/>
        </w:rPr>
        <w:t xml:space="preserve"> doc 11-20/634r0</w:t>
      </w:r>
      <w:r w:rsidR="00A02255">
        <w:t xml:space="preserve"> - Edward AU (Huawei)</w:t>
      </w:r>
    </w:p>
    <w:p w14:paraId="23707BC6" w14:textId="3368447A" w:rsidR="00A02255" w:rsidRDefault="00E07DCF" w:rsidP="00A02255">
      <w:pPr>
        <w:numPr>
          <w:ilvl w:val="2"/>
          <w:numId w:val="1"/>
        </w:numPr>
      </w:pPr>
      <w:hyperlink r:id="rId23" w:history="1">
        <w:r w:rsidR="00A02255" w:rsidRPr="000905F4">
          <w:rPr>
            <w:rStyle w:val="Hyperlink"/>
          </w:rPr>
          <w:t>https://mentor.ieee.org/802.11/dcn/20/11-20-0634-00-000m-resolution-for-gen-cids-4162-4256-4122-and-4102.docx</w:t>
        </w:r>
      </w:hyperlink>
    </w:p>
    <w:p w14:paraId="770ECF09" w14:textId="350E1D08" w:rsidR="00A02255" w:rsidRPr="00A02255" w:rsidRDefault="00A02255" w:rsidP="00A02255">
      <w:pPr>
        <w:numPr>
          <w:ilvl w:val="2"/>
          <w:numId w:val="1"/>
        </w:numPr>
        <w:rPr>
          <w:highlight w:val="yellow"/>
        </w:rPr>
      </w:pPr>
      <w:r w:rsidRPr="00A02255">
        <w:rPr>
          <w:highlight w:val="yellow"/>
        </w:rPr>
        <w:t>CID 4162 (GEN)</w:t>
      </w:r>
    </w:p>
    <w:p w14:paraId="797C9CC9" w14:textId="5FAFE834" w:rsidR="00A02255" w:rsidRDefault="00A02255" w:rsidP="00A02255">
      <w:pPr>
        <w:numPr>
          <w:ilvl w:val="3"/>
          <w:numId w:val="1"/>
        </w:numPr>
      </w:pPr>
      <w:r>
        <w:t xml:space="preserve"> Review Comment</w:t>
      </w:r>
    </w:p>
    <w:p w14:paraId="7A6BF68B" w14:textId="48405A30" w:rsidR="00A02255" w:rsidRDefault="00A02255" w:rsidP="00A02255">
      <w:pPr>
        <w:numPr>
          <w:ilvl w:val="3"/>
          <w:numId w:val="1"/>
        </w:numPr>
      </w:pPr>
      <w:r>
        <w:t xml:space="preserve"> Review location.</w:t>
      </w:r>
    </w:p>
    <w:p w14:paraId="5D593442" w14:textId="74E56A6B" w:rsidR="00A02255" w:rsidRDefault="00A02255" w:rsidP="00A02255">
      <w:pPr>
        <w:numPr>
          <w:ilvl w:val="3"/>
          <w:numId w:val="1"/>
        </w:numPr>
      </w:pPr>
      <w:r>
        <w:lastRenderedPageBreak/>
        <w:t xml:space="preserve"> Discussion on the changes to the table being </w:t>
      </w:r>
      <w:proofErr w:type="spellStart"/>
      <w:r>
        <w:t>inline</w:t>
      </w:r>
      <w:proofErr w:type="spellEnd"/>
      <w:r>
        <w:t xml:space="preserve"> with other changes to the tables.</w:t>
      </w:r>
    </w:p>
    <w:p w14:paraId="20307233" w14:textId="1950499B" w:rsidR="00A02255" w:rsidRDefault="00A02255" w:rsidP="00A02255">
      <w:pPr>
        <w:numPr>
          <w:ilvl w:val="3"/>
          <w:numId w:val="1"/>
        </w:numPr>
      </w:pPr>
      <w:r>
        <w:t xml:space="preserve"> Peter E. noted that E-4 needs to be constantly updated to align with any changes to the other tables.</w:t>
      </w:r>
    </w:p>
    <w:p w14:paraId="38247389" w14:textId="3D8A257E" w:rsidR="00A02255" w:rsidRDefault="00A02255" w:rsidP="00A02255">
      <w:pPr>
        <w:numPr>
          <w:ilvl w:val="3"/>
          <w:numId w:val="1"/>
        </w:numPr>
      </w:pPr>
      <w:r>
        <w:t xml:space="preserve"> This is ready to go but need to post to the reflector for more discussion.</w:t>
      </w:r>
    </w:p>
    <w:p w14:paraId="45F63CC5" w14:textId="10FF8378" w:rsidR="00A02255" w:rsidRPr="008A5609" w:rsidRDefault="00A02255" w:rsidP="00A02255">
      <w:pPr>
        <w:numPr>
          <w:ilvl w:val="2"/>
          <w:numId w:val="1"/>
        </w:numPr>
        <w:rPr>
          <w:highlight w:val="green"/>
        </w:rPr>
      </w:pPr>
      <w:r w:rsidRPr="008A5609">
        <w:rPr>
          <w:highlight w:val="green"/>
        </w:rPr>
        <w:t>CID 4256 (GEN)</w:t>
      </w:r>
    </w:p>
    <w:p w14:paraId="491B8F68" w14:textId="5A9EB61B" w:rsidR="00A02255" w:rsidRDefault="008A5609" w:rsidP="00A02255">
      <w:pPr>
        <w:numPr>
          <w:ilvl w:val="3"/>
          <w:numId w:val="1"/>
        </w:numPr>
      </w:pPr>
      <w:r>
        <w:t xml:space="preserve"> Review comment</w:t>
      </w:r>
    </w:p>
    <w:p w14:paraId="15BD127C" w14:textId="5D311D32" w:rsidR="008A5609" w:rsidRDefault="008A5609" w:rsidP="00A02255">
      <w:pPr>
        <w:numPr>
          <w:ilvl w:val="3"/>
          <w:numId w:val="1"/>
        </w:numPr>
      </w:pPr>
      <w:r>
        <w:t xml:space="preserve"> Discussion on when we should add or delete “DEFVAL” lines.</w:t>
      </w:r>
    </w:p>
    <w:p w14:paraId="4039FAC7" w14:textId="69BBB274" w:rsidR="008A5609" w:rsidRDefault="008A5609" w:rsidP="00A02255">
      <w:pPr>
        <w:numPr>
          <w:ilvl w:val="3"/>
          <w:numId w:val="1"/>
        </w:numPr>
      </w:pPr>
      <w:r>
        <w:t xml:space="preserve"> Suggestion to add “The table is empty by default”.</w:t>
      </w:r>
    </w:p>
    <w:p w14:paraId="60BA03CD" w14:textId="62E1ED31" w:rsidR="008A5609" w:rsidRDefault="008A5609" w:rsidP="00A02255">
      <w:pPr>
        <w:numPr>
          <w:ilvl w:val="3"/>
          <w:numId w:val="1"/>
        </w:numPr>
      </w:pPr>
      <w:r>
        <w:t xml:space="preserve"> Discussion to not have either the suggested line or the “DEFVAL” line.</w:t>
      </w:r>
    </w:p>
    <w:p w14:paraId="105558A8" w14:textId="574407DC" w:rsidR="008A5609" w:rsidRDefault="008A5609" w:rsidP="00A02255">
      <w:pPr>
        <w:numPr>
          <w:ilvl w:val="3"/>
          <w:numId w:val="1"/>
        </w:numPr>
      </w:pPr>
      <w:r>
        <w:t xml:space="preserve"> Proposed </w:t>
      </w:r>
      <w:r w:rsidR="00CF75C8">
        <w:t>Resolution</w:t>
      </w:r>
      <w:r>
        <w:t xml:space="preserve">: </w:t>
      </w:r>
      <w:r w:rsidR="00763C3E" w:rsidRPr="00763C3E">
        <w:t>REVISED (GEN: 2020-04-29 21:00:43Z) at 4172.42 delete “DEFVAL {0}”</w:t>
      </w:r>
    </w:p>
    <w:p w14:paraId="346A6B01" w14:textId="43113B05" w:rsidR="008A5609" w:rsidRDefault="008A5609" w:rsidP="00A02255">
      <w:pPr>
        <w:numPr>
          <w:ilvl w:val="3"/>
          <w:numId w:val="1"/>
        </w:numPr>
      </w:pPr>
      <w:r>
        <w:t xml:space="preserve"> Update the resolution of CID 4254 to remove the line that added DEFVAL. (line for change of 4174.39). We will make the change, assign the CID to EDITOR2 and will </w:t>
      </w:r>
      <w:proofErr w:type="spellStart"/>
      <w:r>
        <w:t>remotion</w:t>
      </w:r>
      <w:proofErr w:type="spellEnd"/>
      <w:r>
        <w:t xml:space="preserve"> the CID on May 15</w:t>
      </w:r>
      <w:r w:rsidRPr="008A5609">
        <w:rPr>
          <w:vertAlign w:val="superscript"/>
        </w:rPr>
        <w:t>th</w:t>
      </w:r>
      <w:r>
        <w:t>.</w:t>
      </w:r>
    </w:p>
    <w:p w14:paraId="07120763" w14:textId="41585300" w:rsidR="008A5609" w:rsidRDefault="008A5609" w:rsidP="00A02255">
      <w:pPr>
        <w:numPr>
          <w:ilvl w:val="3"/>
          <w:numId w:val="1"/>
        </w:numPr>
      </w:pPr>
      <w:r>
        <w:t xml:space="preserve"> Mark both </w:t>
      </w:r>
      <w:r w:rsidRPr="0050340B">
        <w:rPr>
          <w:highlight w:val="green"/>
        </w:rPr>
        <w:t>CID 4256 and 4254</w:t>
      </w:r>
      <w:r>
        <w:t xml:space="preserve"> to Ready for Motion.</w:t>
      </w:r>
    </w:p>
    <w:p w14:paraId="7474F945" w14:textId="78C5FF36" w:rsidR="008A5609" w:rsidRPr="008A5609" w:rsidRDefault="008A5609" w:rsidP="008A5609">
      <w:pPr>
        <w:numPr>
          <w:ilvl w:val="2"/>
          <w:numId w:val="1"/>
        </w:numPr>
        <w:rPr>
          <w:highlight w:val="green"/>
        </w:rPr>
      </w:pPr>
      <w:r w:rsidRPr="008A5609">
        <w:rPr>
          <w:highlight w:val="green"/>
        </w:rPr>
        <w:t>CID 4122 (GEN)</w:t>
      </w:r>
    </w:p>
    <w:p w14:paraId="5EDCB174" w14:textId="0516B3F2" w:rsidR="008A5609" w:rsidRDefault="008A5609" w:rsidP="008A5609">
      <w:pPr>
        <w:numPr>
          <w:ilvl w:val="3"/>
          <w:numId w:val="1"/>
        </w:numPr>
      </w:pPr>
      <w:r>
        <w:t xml:space="preserve"> Review Comment</w:t>
      </w:r>
    </w:p>
    <w:p w14:paraId="7E9E98B6" w14:textId="3A34D9F8" w:rsidR="008A5609" w:rsidRDefault="008A5609" w:rsidP="008A5609">
      <w:pPr>
        <w:numPr>
          <w:ilvl w:val="3"/>
          <w:numId w:val="1"/>
        </w:numPr>
      </w:pPr>
      <w:r>
        <w:t xml:space="preserve"> Proposed </w:t>
      </w:r>
      <w:r w:rsidR="00CF75C8">
        <w:t>resolution</w:t>
      </w:r>
      <w:r>
        <w:t xml:space="preserve">: </w:t>
      </w:r>
      <w:r w:rsidRPr="008A5609">
        <w:t>REJECTED (GEN: 2020-04-29 21:02:04Z) This document will be professionally edited during publication. This request will be referred to the publication editor.</w:t>
      </w:r>
    </w:p>
    <w:p w14:paraId="4C76D002" w14:textId="72754832" w:rsidR="008A5609" w:rsidRDefault="008A5609" w:rsidP="008A5609">
      <w:pPr>
        <w:numPr>
          <w:ilvl w:val="3"/>
          <w:numId w:val="1"/>
        </w:numPr>
      </w:pPr>
      <w:r>
        <w:t xml:space="preserve"> No objection -Mark Ready for Motion</w:t>
      </w:r>
    </w:p>
    <w:p w14:paraId="185F90CA" w14:textId="1A96AC94" w:rsidR="008A5609" w:rsidRPr="007A74BB" w:rsidRDefault="008A5609" w:rsidP="008A5609">
      <w:pPr>
        <w:numPr>
          <w:ilvl w:val="2"/>
          <w:numId w:val="1"/>
        </w:numPr>
        <w:rPr>
          <w:highlight w:val="green"/>
        </w:rPr>
      </w:pPr>
      <w:r w:rsidRPr="007A74BB">
        <w:rPr>
          <w:highlight w:val="green"/>
        </w:rPr>
        <w:t xml:space="preserve">CID </w:t>
      </w:r>
      <w:r w:rsidR="00F537D2" w:rsidRPr="007A74BB">
        <w:rPr>
          <w:highlight w:val="green"/>
        </w:rPr>
        <w:t>4102 (GEN)</w:t>
      </w:r>
    </w:p>
    <w:p w14:paraId="35386B68" w14:textId="77777777" w:rsidR="00F537D2" w:rsidRDefault="00F537D2" w:rsidP="00F537D2">
      <w:pPr>
        <w:numPr>
          <w:ilvl w:val="3"/>
          <w:numId w:val="1"/>
        </w:numPr>
      </w:pPr>
      <w:r>
        <w:t xml:space="preserve"> Review comment</w:t>
      </w:r>
    </w:p>
    <w:p w14:paraId="53469B3B" w14:textId="507D3C30" w:rsidR="00F537D2" w:rsidRPr="00F537D2" w:rsidRDefault="00F537D2" w:rsidP="00F537D2">
      <w:pPr>
        <w:numPr>
          <w:ilvl w:val="3"/>
          <w:numId w:val="1"/>
        </w:numPr>
      </w:pPr>
      <w:r>
        <w:t xml:space="preserve"> Proposed Resolution</w:t>
      </w:r>
      <w:r w:rsidRPr="00F537D2">
        <w:t xml:space="preserve"> REJECTED (GEN: 2020-04-29 21:03:51Z) The commenter fails to identify changes in </w:t>
      </w:r>
      <w:proofErr w:type="gramStart"/>
      <w:r w:rsidRPr="00F537D2">
        <w:t>sufficient</w:t>
      </w:r>
      <w:proofErr w:type="gramEnd"/>
      <w:r w:rsidRPr="00F537D2">
        <w:t xml:space="preserve"> detail so that the specific wording of the changes that will satisfy the commenter can be determined.</w:t>
      </w:r>
    </w:p>
    <w:p w14:paraId="4F781EE1" w14:textId="2F7FBAEB" w:rsidR="00F537D2" w:rsidRDefault="00F537D2" w:rsidP="00A02255">
      <w:pPr>
        <w:numPr>
          <w:ilvl w:val="3"/>
          <w:numId w:val="1"/>
        </w:numPr>
      </w:pPr>
      <w:r>
        <w:t xml:space="preserve"> Mark Ready for Motion</w:t>
      </w:r>
    </w:p>
    <w:p w14:paraId="7CDF06D8" w14:textId="77777777" w:rsidR="004400BB" w:rsidRDefault="004400BB" w:rsidP="004400BB">
      <w:pPr>
        <w:pStyle w:val="ListParagraph"/>
        <w:numPr>
          <w:ilvl w:val="1"/>
          <w:numId w:val="1"/>
        </w:numPr>
        <w:rPr>
          <w:sz w:val="24"/>
          <w:lang w:val="en-US"/>
        </w:rPr>
      </w:pPr>
      <w:r w:rsidRPr="004400BB">
        <w:rPr>
          <w:b/>
          <w:bCs/>
          <w:lang w:val="en-CA"/>
        </w:rPr>
        <w:t>GEN CIDs</w:t>
      </w:r>
      <w:r>
        <w:rPr>
          <w:lang w:val="en-CA"/>
        </w:rPr>
        <w:t xml:space="preserve"> – Jon ROSDAHL (Qualcomm)</w:t>
      </w:r>
    </w:p>
    <w:p w14:paraId="6489A3EF" w14:textId="77777777" w:rsidR="004400BB" w:rsidRPr="004C1BCF" w:rsidRDefault="004400BB" w:rsidP="004400BB">
      <w:pPr>
        <w:pStyle w:val="ListParagraph"/>
        <w:numPr>
          <w:ilvl w:val="2"/>
          <w:numId w:val="1"/>
        </w:numPr>
        <w:rPr>
          <w:highlight w:val="yellow"/>
        </w:rPr>
      </w:pPr>
      <w:r w:rsidRPr="004C1BCF">
        <w:rPr>
          <w:highlight w:val="yellow"/>
          <w:lang w:val="en-CA"/>
        </w:rPr>
        <w:t>CID 4783 (GEN)</w:t>
      </w:r>
    </w:p>
    <w:p w14:paraId="7EE2D21D" w14:textId="77777777" w:rsidR="00C7439F" w:rsidRDefault="00C7439F" w:rsidP="00C7439F">
      <w:pPr>
        <w:pStyle w:val="ListParagraph"/>
        <w:numPr>
          <w:ilvl w:val="3"/>
          <w:numId w:val="1"/>
        </w:numPr>
      </w:pPr>
      <w:r>
        <w:t>Review Database proposal:</w:t>
      </w:r>
    </w:p>
    <w:p w14:paraId="5EA3B146" w14:textId="77777777" w:rsidR="00C7439F" w:rsidRDefault="00C7439F" w:rsidP="00ED1A64">
      <w:pPr>
        <w:pStyle w:val="ListParagraph"/>
        <w:numPr>
          <w:ilvl w:val="4"/>
          <w:numId w:val="1"/>
        </w:numPr>
      </w:pPr>
      <w:r>
        <w:t>GEN: 2020-04-24 15:23:22Z - updated Proposed resolution:</w:t>
      </w:r>
    </w:p>
    <w:p w14:paraId="48D4A551" w14:textId="77777777" w:rsidR="00C7439F" w:rsidRDefault="00C7439F" w:rsidP="00ED1A64">
      <w:pPr>
        <w:pStyle w:val="ListParagraph"/>
        <w:ind w:left="2880"/>
      </w:pPr>
      <w:r>
        <w:t xml:space="preserve">Change "This is a capability variable" to "This is a status variable."  </w:t>
      </w:r>
    </w:p>
    <w:p w14:paraId="20D6FAEE" w14:textId="77777777" w:rsidR="00C7439F" w:rsidRDefault="00C7439F" w:rsidP="00ED1A64">
      <w:pPr>
        <w:pStyle w:val="ListParagraph"/>
        <w:ind w:left="2880"/>
      </w:pPr>
      <w:r>
        <w:t>Change "Its value is determined by device capabilities." to "It is written by an external management entity."</w:t>
      </w:r>
    </w:p>
    <w:p w14:paraId="72654284" w14:textId="77777777" w:rsidR="00C7439F" w:rsidRDefault="00C7439F" w:rsidP="00ED1A64">
      <w:pPr>
        <w:pStyle w:val="ListParagraph"/>
        <w:ind w:left="2880"/>
      </w:pPr>
      <w:r>
        <w:t>Change the name "dot11OpportunisticTransmissionsActivated" throughout, to "dot11OpportunisticTransmissionsImplemented"</w:t>
      </w:r>
    </w:p>
    <w:p w14:paraId="31B5BBCA" w14:textId="77777777" w:rsidR="00C7439F" w:rsidRDefault="00C7439F" w:rsidP="00ED1A64">
      <w:pPr>
        <w:pStyle w:val="ListParagraph"/>
        <w:ind w:left="2880"/>
      </w:pPr>
      <w:r>
        <w:t>Editor - Deprecate the MIB entries for dot11CDMGSpatialsharingActivated and dot11</w:t>
      </w:r>
      <w:proofErr w:type="gramStart"/>
      <w:r>
        <w:t>CDMGClusteringActivated</w:t>
      </w:r>
      <w:r w:rsidRPr="00ED1A64">
        <w:rPr>
          <w:highlight w:val="yellow"/>
        </w:rPr>
        <w:t>.[</w:t>
      </w:r>
      <w:proofErr w:type="gramEnd"/>
      <w:r w:rsidRPr="00ED1A64">
        <w:rPr>
          <w:highlight w:val="yellow"/>
        </w:rPr>
        <w:t>Add sentence here for why per C.2]</w:t>
      </w:r>
    </w:p>
    <w:p w14:paraId="631E3E66" w14:textId="0A91D330" w:rsidR="004400BB" w:rsidRPr="004C1BCF" w:rsidRDefault="004400BB" w:rsidP="004400BB">
      <w:pPr>
        <w:pStyle w:val="ListParagraph"/>
        <w:numPr>
          <w:ilvl w:val="3"/>
          <w:numId w:val="1"/>
        </w:numPr>
      </w:pPr>
      <w:r>
        <w:rPr>
          <w:lang w:val="en-CA"/>
        </w:rPr>
        <w:t>More work needed.</w:t>
      </w:r>
    </w:p>
    <w:p w14:paraId="175F8DCA" w14:textId="438AE6F3" w:rsidR="004C1BCF" w:rsidRDefault="004C1BCF" w:rsidP="004400BB">
      <w:pPr>
        <w:pStyle w:val="ListParagraph"/>
        <w:numPr>
          <w:ilvl w:val="3"/>
          <w:numId w:val="1"/>
        </w:numPr>
      </w:pPr>
      <w:r>
        <w:rPr>
          <w:lang w:val="en-CA"/>
        </w:rPr>
        <w:t>Follow-up on Action items from previous Telecons.</w:t>
      </w:r>
    </w:p>
    <w:p w14:paraId="1A4CABD2" w14:textId="77777777" w:rsidR="004400BB" w:rsidRPr="004C1BCF" w:rsidRDefault="004400BB" w:rsidP="004400BB">
      <w:pPr>
        <w:pStyle w:val="ListParagraph"/>
        <w:numPr>
          <w:ilvl w:val="2"/>
          <w:numId w:val="1"/>
        </w:numPr>
        <w:rPr>
          <w:highlight w:val="green"/>
        </w:rPr>
      </w:pPr>
      <w:r w:rsidRPr="004C1BCF">
        <w:rPr>
          <w:highlight w:val="green"/>
        </w:rPr>
        <w:t>CID 4777 (GEN)</w:t>
      </w:r>
    </w:p>
    <w:p w14:paraId="1105A917" w14:textId="591D7E4B" w:rsidR="00C15ACF" w:rsidRDefault="00C15ACF" w:rsidP="004400BB">
      <w:pPr>
        <w:pStyle w:val="ListParagraph"/>
        <w:numPr>
          <w:ilvl w:val="3"/>
          <w:numId w:val="1"/>
        </w:numPr>
      </w:pPr>
      <w:r>
        <w:t xml:space="preserve"> Review Comment</w:t>
      </w:r>
    </w:p>
    <w:p w14:paraId="5B82F237" w14:textId="2929AEDB" w:rsidR="00C15ACF" w:rsidRDefault="00C15ACF" w:rsidP="004400BB">
      <w:pPr>
        <w:pStyle w:val="ListParagraph"/>
        <w:numPr>
          <w:ilvl w:val="3"/>
          <w:numId w:val="1"/>
        </w:numPr>
      </w:pPr>
      <w:r>
        <w:t xml:space="preserve"> Review Definition change</w:t>
      </w:r>
    </w:p>
    <w:p w14:paraId="0A6845D3" w14:textId="71AEDCD5" w:rsidR="004400BB" w:rsidRDefault="00C15ACF" w:rsidP="004400BB">
      <w:pPr>
        <w:pStyle w:val="ListParagraph"/>
        <w:numPr>
          <w:ilvl w:val="3"/>
          <w:numId w:val="1"/>
        </w:numPr>
      </w:pPr>
      <w:r>
        <w:t xml:space="preserve"> Proposed Resolution: </w:t>
      </w:r>
      <w:r w:rsidR="004400BB">
        <w:t>REVISED (GEN: 2020-04-29 21:10:33Z) Add a definition to 3.1 "single-user multiple input, multiple output (SU-MIMO): A technique by which a station (STA) with more than one antenna either transmits to or receives from a single STA independent space-time streams over the same radio frequencies."</w:t>
      </w:r>
    </w:p>
    <w:p w14:paraId="5C5AC1A0" w14:textId="306322E4" w:rsidR="00C15ACF" w:rsidRDefault="00C15ACF" w:rsidP="004400BB">
      <w:pPr>
        <w:pStyle w:val="ListParagraph"/>
        <w:numPr>
          <w:ilvl w:val="3"/>
          <w:numId w:val="1"/>
        </w:numPr>
      </w:pPr>
      <w:r>
        <w:t xml:space="preserve"> No Objection – Mark Ready for Motion</w:t>
      </w:r>
    </w:p>
    <w:p w14:paraId="5D4B5B69" w14:textId="77777777" w:rsidR="004400BB" w:rsidRPr="001F4624" w:rsidRDefault="004400BB" w:rsidP="004400BB">
      <w:pPr>
        <w:pStyle w:val="ListParagraph"/>
        <w:numPr>
          <w:ilvl w:val="2"/>
          <w:numId w:val="1"/>
        </w:numPr>
        <w:rPr>
          <w:highlight w:val="yellow"/>
        </w:rPr>
      </w:pPr>
      <w:r w:rsidRPr="001F4624">
        <w:rPr>
          <w:highlight w:val="yellow"/>
        </w:rPr>
        <w:t>CID 4738 (GEN)</w:t>
      </w:r>
    </w:p>
    <w:p w14:paraId="2EFEA7FB" w14:textId="77777777" w:rsidR="004400BB" w:rsidRDefault="004400BB" w:rsidP="004400BB">
      <w:pPr>
        <w:pStyle w:val="ListParagraph"/>
        <w:numPr>
          <w:ilvl w:val="3"/>
          <w:numId w:val="1"/>
        </w:numPr>
      </w:pPr>
      <w:r>
        <w:t xml:space="preserve">The text is on p755.34. </w:t>
      </w:r>
    </w:p>
    <w:p w14:paraId="7A7F240B" w14:textId="77777777" w:rsidR="004400BB" w:rsidRDefault="004400BB" w:rsidP="004400BB">
      <w:pPr>
        <w:pStyle w:val="ListParagraph"/>
        <w:numPr>
          <w:ilvl w:val="3"/>
          <w:numId w:val="1"/>
        </w:numPr>
      </w:pPr>
      <w:r>
        <w:lastRenderedPageBreak/>
        <w:t>The proposed change describes an index, but the primitive defines an integer for the same parameter.</w:t>
      </w:r>
    </w:p>
    <w:p w14:paraId="7A96AE5B" w14:textId="77777777" w:rsidR="004400BB" w:rsidRDefault="004400BB" w:rsidP="004400BB">
      <w:pPr>
        <w:pStyle w:val="ListParagraph"/>
        <w:numPr>
          <w:ilvl w:val="3"/>
          <w:numId w:val="1"/>
        </w:numPr>
      </w:pPr>
      <w:r>
        <w:t xml:space="preserve">The parameter still needs to be an integer, but the description could be updated on guidance of what the integer is. </w:t>
      </w:r>
    </w:p>
    <w:p w14:paraId="01ABDCB6" w14:textId="77777777" w:rsidR="004400BB" w:rsidRDefault="004400BB" w:rsidP="004400BB">
      <w:pPr>
        <w:pStyle w:val="ListParagraph"/>
        <w:numPr>
          <w:ilvl w:val="3"/>
          <w:numId w:val="1"/>
        </w:numPr>
      </w:pPr>
      <w:r>
        <w:t>In the context where this parameter is used, the possible PPDU formats are not know. Ok with the spirit of the change, but the formats are not understood.</w:t>
      </w:r>
    </w:p>
    <w:p w14:paraId="393EEB23" w14:textId="77777777" w:rsidR="004400BB" w:rsidRDefault="004400BB" w:rsidP="004400BB">
      <w:pPr>
        <w:pStyle w:val="ListParagraph"/>
        <w:numPr>
          <w:ilvl w:val="3"/>
          <w:numId w:val="1"/>
        </w:numPr>
      </w:pPr>
      <w:r>
        <w:t>Clause 10.6 describes exactly what formats are required.</w:t>
      </w:r>
    </w:p>
    <w:p w14:paraId="3DCF8053" w14:textId="77777777" w:rsidR="004400BB" w:rsidRDefault="004400BB" w:rsidP="004400BB">
      <w:pPr>
        <w:pStyle w:val="ListParagraph"/>
        <w:numPr>
          <w:ilvl w:val="3"/>
          <w:numId w:val="1"/>
        </w:numPr>
      </w:pPr>
      <w:r>
        <w:t>For example, for a NAV timeout, it’s the format of the data frame. That can’t be determined from the RTS/CTS exchange.</w:t>
      </w:r>
    </w:p>
    <w:p w14:paraId="5C7ABC21" w14:textId="77777777" w:rsidR="004400BB" w:rsidRDefault="004400BB" w:rsidP="004400BB">
      <w:pPr>
        <w:pStyle w:val="ListParagraph"/>
        <w:numPr>
          <w:ilvl w:val="3"/>
          <w:numId w:val="1"/>
        </w:numPr>
      </w:pPr>
      <w:r>
        <w:t>The specification is unclear as it is usage.</w:t>
      </w:r>
    </w:p>
    <w:p w14:paraId="6B901EDE" w14:textId="77777777" w:rsidR="004400BB" w:rsidRDefault="004400BB" w:rsidP="004400BB">
      <w:pPr>
        <w:pStyle w:val="ListParagraph"/>
        <w:numPr>
          <w:ilvl w:val="3"/>
          <w:numId w:val="1"/>
        </w:numPr>
      </w:pPr>
      <w:r>
        <w:t>The description of the parameter needs to be updated to indicate the value.</w:t>
      </w:r>
    </w:p>
    <w:p w14:paraId="12FD2589" w14:textId="77777777" w:rsidR="004400BB" w:rsidRDefault="004400BB" w:rsidP="004400BB">
      <w:pPr>
        <w:pStyle w:val="ListParagraph"/>
        <w:numPr>
          <w:ilvl w:val="3"/>
          <w:numId w:val="1"/>
        </w:numPr>
      </w:pPr>
      <w:r>
        <w:t>The thing that’s sent from the PHY to the MAC needs to be a list. Not just a single value.</w:t>
      </w:r>
    </w:p>
    <w:p w14:paraId="1495A80D" w14:textId="77777777" w:rsidR="004400BB" w:rsidRDefault="004400BB" w:rsidP="004400BB">
      <w:pPr>
        <w:pStyle w:val="ListParagraph"/>
        <w:numPr>
          <w:ilvl w:val="3"/>
          <w:numId w:val="1"/>
        </w:numPr>
      </w:pPr>
      <w:r>
        <w:t>It’s not understood whether this is true for other PHY attributes.</w:t>
      </w:r>
    </w:p>
    <w:p w14:paraId="4C5CC5CD" w14:textId="77777777" w:rsidR="004400BB" w:rsidRDefault="004400BB" w:rsidP="004400BB">
      <w:pPr>
        <w:pStyle w:val="ListParagraph"/>
        <w:numPr>
          <w:ilvl w:val="3"/>
          <w:numId w:val="1"/>
        </w:numPr>
      </w:pPr>
      <w:r>
        <w:t>PHY SMEs should be consulted for this resolution.</w:t>
      </w:r>
    </w:p>
    <w:p w14:paraId="1E1D2377" w14:textId="77777777" w:rsidR="004400BB" w:rsidRDefault="004400BB" w:rsidP="004400BB">
      <w:pPr>
        <w:pStyle w:val="ListParagraph"/>
        <w:numPr>
          <w:ilvl w:val="3"/>
          <w:numId w:val="1"/>
        </w:numPr>
      </w:pPr>
      <w:r>
        <w:t>The return value to the MAC from the PHY will be different depending on its state.</w:t>
      </w:r>
    </w:p>
    <w:p w14:paraId="5EE64579" w14:textId="4A777F5D" w:rsidR="004400BB" w:rsidRDefault="004400BB" w:rsidP="004400BB">
      <w:pPr>
        <w:pStyle w:val="ListParagraph"/>
        <w:numPr>
          <w:ilvl w:val="3"/>
          <w:numId w:val="1"/>
        </w:numPr>
      </w:pPr>
      <w:r>
        <w:t xml:space="preserve">The </w:t>
      </w:r>
      <w:proofErr w:type="spellStart"/>
      <w:r>
        <w:t>PLME.request</w:t>
      </w:r>
      <w:proofErr w:type="spellEnd"/>
      <w:r>
        <w:t xml:space="preserve"> primitive is not generated in real implementations. They just give an indication of how the layers contribute </w:t>
      </w:r>
      <w:r w:rsidR="00CF75C8">
        <w:t>conceptually</w:t>
      </w:r>
      <w:r>
        <w:t>.</w:t>
      </w:r>
    </w:p>
    <w:p w14:paraId="43042A78" w14:textId="77777777" w:rsidR="004400BB" w:rsidRDefault="004400BB" w:rsidP="004400BB">
      <w:pPr>
        <w:pStyle w:val="ListParagraph"/>
        <w:numPr>
          <w:ilvl w:val="3"/>
          <w:numId w:val="1"/>
        </w:numPr>
      </w:pPr>
      <w:r>
        <w:t>The two alternatives:</w:t>
      </w:r>
    </w:p>
    <w:p w14:paraId="11DE0C92" w14:textId="77777777" w:rsidR="004400BB" w:rsidRDefault="004400BB" w:rsidP="004400BB">
      <w:pPr>
        <w:pStyle w:val="ListParagraph"/>
        <w:numPr>
          <w:ilvl w:val="4"/>
          <w:numId w:val="1"/>
        </w:numPr>
      </w:pPr>
      <w:r>
        <w:t>Accept the comment.</w:t>
      </w:r>
    </w:p>
    <w:p w14:paraId="0E9501C0" w14:textId="77777777" w:rsidR="004400BB" w:rsidRDefault="004400BB" w:rsidP="004400BB">
      <w:pPr>
        <w:pStyle w:val="ListParagraph"/>
        <w:numPr>
          <w:ilvl w:val="4"/>
          <w:numId w:val="1"/>
        </w:numPr>
      </w:pPr>
      <w:r>
        <w:t>Leave the middle cell as integer and modify the description.</w:t>
      </w:r>
    </w:p>
    <w:p w14:paraId="0570EBE2" w14:textId="6F825F10" w:rsidR="004400BB" w:rsidRDefault="004400BB" w:rsidP="004400BB">
      <w:pPr>
        <w:pStyle w:val="ListParagraph"/>
        <w:numPr>
          <w:ilvl w:val="3"/>
          <w:numId w:val="1"/>
        </w:numPr>
      </w:pPr>
      <w:r w:rsidRPr="00462413">
        <w:rPr>
          <w:highlight w:val="yellow"/>
        </w:rPr>
        <w:t>MORE WORK REQUIRED:</w:t>
      </w:r>
      <w:r>
        <w:t xml:space="preserve"> Jon ROSDAHL to document the </w:t>
      </w:r>
      <w:r w:rsidR="00E04E1A">
        <w:t>three</w:t>
      </w:r>
      <w:r>
        <w:t xml:space="preserve"> alternatives and send it to the 11md reflector for feedback on the proposed way forward.</w:t>
      </w:r>
    </w:p>
    <w:p w14:paraId="5815FB5E" w14:textId="7785CF16" w:rsidR="004400BB" w:rsidRDefault="004400BB" w:rsidP="004400BB">
      <w:pPr>
        <w:pStyle w:val="ListParagraph"/>
        <w:numPr>
          <w:ilvl w:val="3"/>
          <w:numId w:val="1"/>
        </w:numPr>
      </w:pPr>
      <w:r>
        <w:t>Given that this primitive is not generally implemented, we likely do not need the precision. These parameters could be dynamic.</w:t>
      </w:r>
    </w:p>
    <w:p w14:paraId="63667CF2" w14:textId="4521F341" w:rsidR="00E04E1A" w:rsidRPr="00E04E1A" w:rsidRDefault="00E04E1A" w:rsidP="004400BB">
      <w:pPr>
        <w:pStyle w:val="ListParagraph"/>
        <w:numPr>
          <w:ilvl w:val="3"/>
          <w:numId w:val="1"/>
        </w:numPr>
        <w:rPr>
          <w:i/>
          <w:iCs/>
        </w:rPr>
      </w:pPr>
      <w:r w:rsidRPr="00E04E1A">
        <w:rPr>
          <w:i/>
          <w:iCs/>
        </w:rPr>
        <w:t xml:space="preserve">{Post meeting note: GEN: 2020-04-30 05:37:22Z - </w:t>
      </w:r>
      <w:proofErr w:type="gramStart"/>
      <w:r w:rsidRPr="00E04E1A">
        <w:rPr>
          <w:i/>
          <w:iCs/>
        </w:rPr>
        <w:t>Similar to</w:t>
      </w:r>
      <w:proofErr w:type="gramEnd"/>
      <w:r w:rsidRPr="00E04E1A">
        <w:rPr>
          <w:i/>
          <w:iCs/>
        </w:rPr>
        <w:t xml:space="preserve"> CID 1413 - with resolution: REJECTED (GEN: 2018-10-05) Reject.  The proposed change is insufficient; normative text describing how this list of integers is used or indexed, and when a worst case must be used, is required.}</w:t>
      </w:r>
    </w:p>
    <w:p w14:paraId="5E591CD0" w14:textId="77777777" w:rsidR="004400BB" w:rsidRPr="009315E0" w:rsidRDefault="004400BB" w:rsidP="004400BB">
      <w:pPr>
        <w:pStyle w:val="ListParagraph"/>
        <w:numPr>
          <w:ilvl w:val="2"/>
          <w:numId w:val="1"/>
        </w:numPr>
        <w:rPr>
          <w:highlight w:val="yellow"/>
        </w:rPr>
      </w:pPr>
      <w:r w:rsidRPr="009315E0">
        <w:rPr>
          <w:highlight w:val="yellow"/>
        </w:rPr>
        <w:t>CID 4603 (GEN)</w:t>
      </w:r>
    </w:p>
    <w:p w14:paraId="5D909A99" w14:textId="42D2DDF0" w:rsidR="00AA41CF" w:rsidRDefault="00AA41CF" w:rsidP="004400BB">
      <w:pPr>
        <w:pStyle w:val="ListParagraph"/>
        <w:numPr>
          <w:ilvl w:val="3"/>
          <w:numId w:val="1"/>
        </w:numPr>
      </w:pPr>
      <w:r>
        <w:t>Review comment</w:t>
      </w:r>
    </w:p>
    <w:p w14:paraId="1BB34556" w14:textId="45054990" w:rsidR="004400BB" w:rsidRDefault="00AA41CF" w:rsidP="004400BB">
      <w:pPr>
        <w:pStyle w:val="ListParagraph"/>
        <w:numPr>
          <w:ilvl w:val="3"/>
          <w:numId w:val="1"/>
        </w:numPr>
      </w:pPr>
      <w:r>
        <w:t xml:space="preserve"> </w:t>
      </w:r>
      <w:r w:rsidR="004400BB">
        <w:t xml:space="preserve">In D3.2, page 999.26, there is a MIB variable dot11MutipleBSSIDActivated exists. </w:t>
      </w:r>
      <w:r w:rsidR="00947433">
        <w:t>(left over typo from CID 1095)</w:t>
      </w:r>
    </w:p>
    <w:p w14:paraId="4777ABB0" w14:textId="76E3E3DD" w:rsidR="004400BB" w:rsidRDefault="00947433" w:rsidP="004400BB">
      <w:pPr>
        <w:pStyle w:val="ListParagraph"/>
        <w:numPr>
          <w:ilvl w:val="3"/>
          <w:numId w:val="1"/>
        </w:numPr>
      </w:pPr>
      <w:r>
        <w:t xml:space="preserve"> </w:t>
      </w:r>
      <w:r w:rsidR="004400BB">
        <w:t>If we change the specification text, we can align with the MIB.</w:t>
      </w:r>
    </w:p>
    <w:p w14:paraId="550268A9" w14:textId="1FA98B39" w:rsidR="004400BB" w:rsidRDefault="00947433" w:rsidP="004400BB">
      <w:pPr>
        <w:pStyle w:val="ListParagraph"/>
        <w:numPr>
          <w:ilvl w:val="3"/>
          <w:numId w:val="1"/>
        </w:numPr>
      </w:pPr>
      <w:r>
        <w:t xml:space="preserve"> </w:t>
      </w:r>
      <w:r w:rsidR="004400BB">
        <w:t>There are three different spellings. We need to decide on how to move forward.</w:t>
      </w:r>
    </w:p>
    <w:p w14:paraId="5876008C" w14:textId="5614356B" w:rsidR="004400BB" w:rsidRDefault="009315E0" w:rsidP="004400BB">
      <w:pPr>
        <w:pStyle w:val="ListParagraph"/>
        <w:numPr>
          <w:ilvl w:val="3"/>
          <w:numId w:val="1"/>
        </w:numPr>
      </w:pPr>
      <w:r>
        <w:t xml:space="preserve"> </w:t>
      </w:r>
      <w:r w:rsidR="004400BB">
        <w:t>This is related to CID 1095, document 18/1566r3. It looks as though there was a change missed.</w:t>
      </w:r>
    </w:p>
    <w:p w14:paraId="41FFDCF1" w14:textId="60522C53" w:rsidR="004400BB" w:rsidRDefault="009315E0" w:rsidP="004400BB">
      <w:pPr>
        <w:pStyle w:val="ListParagraph"/>
        <w:numPr>
          <w:ilvl w:val="3"/>
          <w:numId w:val="1"/>
        </w:numPr>
      </w:pPr>
      <w:r>
        <w:rPr>
          <w:highlight w:val="yellow"/>
        </w:rPr>
        <w:t xml:space="preserve"> </w:t>
      </w:r>
      <w:r w:rsidR="004400BB" w:rsidRPr="009315E0">
        <w:rPr>
          <w:highlight w:val="yellow"/>
        </w:rPr>
        <w:t>MORE WORK REQUIRED</w:t>
      </w:r>
      <w:r w:rsidR="004400BB">
        <w:t>: Assign to Edward AU and mark the CID as submission required.</w:t>
      </w:r>
    </w:p>
    <w:p w14:paraId="0FCBDA7A" w14:textId="11544D37" w:rsidR="004400BB" w:rsidRDefault="009315E0" w:rsidP="004400BB">
      <w:pPr>
        <w:pStyle w:val="ListParagraph"/>
        <w:numPr>
          <w:ilvl w:val="3"/>
          <w:numId w:val="1"/>
        </w:numPr>
      </w:pPr>
      <w:r>
        <w:t xml:space="preserve"> </w:t>
      </w:r>
      <w:proofErr w:type="spellStart"/>
      <w:r w:rsidR="004400BB">
        <w:t>Its</w:t>
      </w:r>
      <w:proofErr w:type="spellEnd"/>
      <w:r w:rsidR="004400BB">
        <w:t xml:space="preserve"> not that the feature was deprecated. The use of dot11MultiBSSIDImplemented replaced dot11MultiBSSIDActivated.</w:t>
      </w:r>
    </w:p>
    <w:p w14:paraId="6A22DEEA" w14:textId="1B244049" w:rsidR="00CF6619" w:rsidRDefault="00CF6619" w:rsidP="004400BB">
      <w:pPr>
        <w:pStyle w:val="ListParagraph"/>
        <w:numPr>
          <w:ilvl w:val="3"/>
          <w:numId w:val="1"/>
        </w:numPr>
      </w:pPr>
      <w:r>
        <w:t xml:space="preserve"> </w:t>
      </w:r>
      <w:r w:rsidRPr="00CF6619">
        <w:t xml:space="preserve">GEN: 2020-04-29 21:35:32Z - status set to: Submission Required - Note CID 1095 was used to </w:t>
      </w:r>
      <w:r w:rsidR="00CF75C8" w:rsidRPr="00CF6619">
        <w:t xml:space="preserve">change </w:t>
      </w:r>
      <w:proofErr w:type="spellStart"/>
      <w:r w:rsidR="00CF75C8" w:rsidRPr="00CF6619">
        <w:t>MultipleBSSIDActivated</w:t>
      </w:r>
      <w:proofErr w:type="spellEnd"/>
      <w:r w:rsidRPr="00CF6619">
        <w:t xml:space="preserve"> to </w:t>
      </w:r>
      <w:proofErr w:type="spellStart"/>
      <w:r w:rsidRPr="00CF6619">
        <w:t>MultiBSSIDImplemented</w:t>
      </w:r>
      <w:proofErr w:type="spellEnd"/>
      <w:r w:rsidRPr="00CF6619">
        <w:t>, and one was missed on page 998.34.</w:t>
      </w:r>
    </w:p>
    <w:p w14:paraId="1A893464" w14:textId="77777777" w:rsidR="004400BB" w:rsidRPr="00CA63C4" w:rsidRDefault="004400BB" w:rsidP="004400BB">
      <w:pPr>
        <w:pStyle w:val="ListParagraph"/>
        <w:numPr>
          <w:ilvl w:val="2"/>
          <w:numId w:val="1"/>
        </w:numPr>
        <w:rPr>
          <w:highlight w:val="yellow"/>
        </w:rPr>
      </w:pPr>
      <w:r w:rsidRPr="00CA63C4">
        <w:rPr>
          <w:highlight w:val="yellow"/>
        </w:rPr>
        <w:t>CID 4419 (GEN)</w:t>
      </w:r>
    </w:p>
    <w:p w14:paraId="1CABB167" w14:textId="3355829F" w:rsidR="004400BB" w:rsidRDefault="00CA63C4" w:rsidP="004400BB">
      <w:pPr>
        <w:pStyle w:val="ListParagraph"/>
        <w:numPr>
          <w:ilvl w:val="3"/>
          <w:numId w:val="1"/>
        </w:numPr>
      </w:pPr>
      <w:r>
        <w:t xml:space="preserve"> </w:t>
      </w:r>
      <w:r w:rsidR="004400BB">
        <w:t>If a STA that implements mesh and infrastructure is configured to use infrastructure, the STA is not a mesh STA.</w:t>
      </w:r>
    </w:p>
    <w:p w14:paraId="01C1846E" w14:textId="7280CBA6" w:rsidR="004400BB" w:rsidRDefault="00CA63C4" w:rsidP="004400BB">
      <w:pPr>
        <w:pStyle w:val="ListParagraph"/>
        <w:numPr>
          <w:ilvl w:val="3"/>
          <w:numId w:val="1"/>
        </w:numPr>
      </w:pPr>
      <w:r>
        <w:lastRenderedPageBreak/>
        <w:t xml:space="preserve"> </w:t>
      </w:r>
      <w:r w:rsidR="004400BB">
        <w:t xml:space="preserve">The proposed resolution indicates that the definition is </w:t>
      </w:r>
      <w:proofErr w:type="gramStart"/>
      <w:r w:rsidR="004400BB">
        <w:t>sufficient</w:t>
      </w:r>
      <w:proofErr w:type="gramEnd"/>
      <w:r w:rsidR="004400BB">
        <w:t>.</w:t>
      </w:r>
    </w:p>
    <w:p w14:paraId="7802126D" w14:textId="156215DA" w:rsidR="004400BB" w:rsidRDefault="00CA63C4" w:rsidP="004400BB">
      <w:pPr>
        <w:pStyle w:val="ListParagraph"/>
        <w:numPr>
          <w:ilvl w:val="3"/>
          <w:numId w:val="1"/>
        </w:numPr>
      </w:pPr>
      <w:r>
        <w:t xml:space="preserve"> </w:t>
      </w:r>
      <w:r w:rsidR="004400BB">
        <w:t>The issue is that this goes back to a convention that is not documented. A given instantiation of an implementation is what the qualifier refers to.</w:t>
      </w:r>
    </w:p>
    <w:p w14:paraId="0289CEB9" w14:textId="6EECF6AD" w:rsidR="004400BB" w:rsidRDefault="00CA63C4" w:rsidP="004400BB">
      <w:pPr>
        <w:pStyle w:val="ListParagraph"/>
        <w:numPr>
          <w:ilvl w:val="3"/>
          <w:numId w:val="1"/>
        </w:numPr>
      </w:pPr>
      <w:r>
        <w:t xml:space="preserve"> </w:t>
      </w:r>
      <w:r w:rsidR="004400BB">
        <w:t>Two options: We could describe the convention or change “implements” to “executes”.</w:t>
      </w:r>
    </w:p>
    <w:p w14:paraId="7BCC41A1" w14:textId="37571D9F" w:rsidR="004400BB" w:rsidRDefault="00CA63C4" w:rsidP="004400BB">
      <w:pPr>
        <w:pStyle w:val="ListParagraph"/>
        <w:numPr>
          <w:ilvl w:val="3"/>
          <w:numId w:val="1"/>
        </w:numPr>
      </w:pPr>
      <w:r>
        <w:t xml:space="preserve"> </w:t>
      </w:r>
      <w:r w:rsidR="004400BB">
        <w:t xml:space="preserve">We should just fix the definition of “implements”.  </w:t>
      </w:r>
    </w:p>
    <w:p w14:paraId="65FEC70F" w14:textId="59BAB18E" w:rsidR="004400BB" w:rsidRDefault="00CA63C4" w:rsidP="004400BB">
      <w:pPr>
        <w:pStyle w:val="ListParagraph"/>
        <w:numPr>
          <w:ilvl w:val="3"/>
          <w:numId w:val="1"/>
        </w:numPr>
      </w:pPr>
      <w:r>
        <w:t xml:space="preserve"> </w:t>
      </w:r>
      <w:r w:rsidR="004400BB">
        <w:t xml:space="preserve">When we </w:t>
      </w:r>
      <w:r>
        <w:t>say,</w:t>
      </w:r>
      <w:r w:rsidR="004400BB">
        <w:t xml:space="preserve"> “A STA implements”, we really mean the code is being executed.</w:t>
      </w:r>
    </w:p>
    <w:p w14:paraId="7A2767E2" w14:textId="6A3A782A" w:rsidR="004400BB" w:rsidRDefault="00CA63C4" w:rsidP="004400BB">
      <w:pPr>
        <w:pStyle w:val="ListParagraph"/>
        <w:numPr>
          <w:ilvl w:val="3"/>
          <w:numId w:val="1"/>
        </w:numPr>
      </w:pPr>
      <w:r>
        <w:t xml:space="preserve"> </w:t>
      </w:r>
      <w:r w:rsidR="004400BB">
        <w:t>If a device behaves as a STA and an AP, when it behaves as a STA, it does not have AP properties.</w:t>
      </w:r>
    </w:p>
    <w:p w14:paraId="54C93659" w14:textId="0EB81096" w:rsidR="004400BB" w:rsidRDefault="00462592" w:rsidP="004400BB">
      <w:pPr>
        <w:pStyle w:val="ListParagraph"/>
        <w:numPr>
          <w:ilvl w:val="3"/>
          <w:numId w:val="1"/>
        </w:numPr>
      </w:pPr>
      <w:r>
        <w:t xml:space="preserve"> </w:t>
      </w:r>
      <w:r w:rsidR="004400BB">
        <w:t>Either we modify the definition, or we do not come to consensus to make the change.</w:t>
      </w:r>
    </w:p>
    <w:p w14:paraId="4636C7E1" w14:textId="4661084F" w:rsidR="004400BB" w:rsidRDefault="00462592" w:rsidP="004400BB">
      <w:pPr>
        <w:pStyle w:val="ListParagraph"/>
        <w:numPr>
          <w:ilvl w:val="3"/>
          <w:numId w:val="1"/>
        </w:numPr>
      </w:pPr>
      <w:r>
        <w:t xml:space="preserve"> </w:t>
      </w:r>
      <w:r w:rsidR="004400BB" w:rsidRPr="00462592">
        <w:rPr>
          <w:highlight w:val="yellow"/>
        </w:rPr>
        <w:t>MORE WORK REQUIRED:</w:t>
      </w:r>
      <w:r w:rsidR="004400BB">
        <w:t xml:space="preserve"> Mark HAMILTON to either propose a resolution or reject the comment. This will be on the agenda for the Friday May 1 teleconference.</w:t>
      </w:r>
    </w:p>
    <w:p w14:paraId="3E9ECA85" w14:textId="77777777" w:rsidR="004400BB" w:rsidRPr="00462592" w:rsidRDefault="004400BB" w:rsidP="004400BB">
      <w:pPr>
        <w:pStyle w:val="ListParagraph"/>
        <w:numPr>
          <w:ilvl w:val="2"/>
          <w:numId w:val="1"/>
        </w:numPr>
        <w:rPr>
          <w:highlight w:val="green"/>
        </w:rPr>
      </w:pPr>
      <w:r w:rsidRPr="00462592">
        <w:rPr>
          <w:highlight w:val="green"/>
        </w:rPr>
        <w:t>CID 4163 (GEN)</w:t>
      </w:r>
    </w:p>
    <w:p w14:paraId="6CCC2A9A" w14:textId="4ABB321E" w:rsidR="004400BB" w:rsidRDefault="00462592" w:rsidP="004400BB">
      <w:pPr>
        <w:pStyle w:val="ListParagraph"/>
        <w:numPr>
          <w:ilvl w:val="3"/>
          <w:numId w:val="1"/>
        </w:numPr>
      </w:pPr>
      <w:r>
        <w:t xml:space="preserve"> Review Comment</w:t>
      </w:r>
    </w:p>
    <w:p w14:paraId="6F8B516D" w14:textId="0A7E89EF" w:rsidR="004400BB" w:rsidRDefault="00462592" w:rsidP="004400BB">
      <w:pPr>
        <w:pStyle w:val="ListParagraph"/>
        <w:numPr>
          <w:ilvl w:val="3"/>
          <w:numId w:val="1"/>
        </w:numPr>
      </w:pPr>
      <w:r>
        <w:t xml:space="preserve"> Proposed Resolution: </w:t>
      </w:r>
      <w:r w:rsidR="004400BB">
        <w:t xml:space="preserve">REJECTED (GEN: 2020-04-29 21:50:41Z) The comment fails to identify changes in </w:t>
      </w:r>
      <w:proofErr w:type="gramStart"/>
      <w:r w:rsidR="004400BB">
        <w:t>sufficient</w:t>
      </w:r>
      <w:proofErr w:type="gramEnd"/>
      <w:r w:rsidR="004400BB">
        <w:t xml:space="preserve"> detail so that the specific wording of the changes that will satisfy the commenter can be determined.</w:t>
      </w:r>
    </w:p>
    <w:p w14:paraId="337E51EB" w14:textId="2FBEAFFC" w:rsidR="00462592" w:rsidRDefault="00462592" w:rsidP="004400BB">
      <w:pPr>
        <w:pStyle w:val="ListParagraph"/>
        <w:numPr>
          <w:ilvl w:val="3"/>
          <w:numId w:val="1"/>
        </w:numPr>
      </w:pPr>
      <w:r>
        <w:t xml:space="preserve"> Mark Ready for Motion</w:t>
      </w:r>
      <w:r w:rsidR="005B5F50">
        <w:t>.</w:t>
      </w:r>
    </w:p>
    <w:p w14:paraId="4EBFA9A0" w14:textId="77777777" w:rsidR="004400BB" w:rsidRPr="005B5F50" w:rsidRDefault="004400BB" w:rsidP="004400BB">
      <w:pPr>
        <w:pStyle w:val="ListParagraph"/>
        <w:numPr>
          <w:ilvl w:val="2"/>
          <w:numId w:val="1"/>
        </w:numPr>
        <w:rPr>
          <w:highlight w:val="yellow"/>
        </w:rPr>
      </w:pPr>
      <w:r w:rsidRPr="005B5F50">
        <w:rPr>
          <w:highlight w:val="yellow"/>
        </w:rPr>
        <w:t>CID 4787 (GEN)</w:t>
      </w:r>
    </w:p>
    <w:p w14:paraId="2DD48767" w14:textId="22B745D0" w:rsidR="0018527C" w:rsidRDefault="0018527C" w:rsidP="004400BB">
      <w:pPr>
        <w:pStyle w:val="ListParagraph"/>
        <w:numPr>
          <w:ilvl w:val="3"/>
          <w:numId w:val="1"/>
        </w:numPr>
      </w:pPr>
      <w:r>
        <w:t xml:space="preserve"> Review Comment</w:t>
      </w:r>
      <w:r w:rsidR="00AD1D49">
        <w:t xml:space="preserve"> </w:t>
      </w:r>
    </w:p>
    <w:p w14:paraId="29DB2FAD" w14:textId="13F4B51B" w:rsidR="004400BB" w:rsidRDefault="004400BB" w:rsidP="004400BB">
      <w:pPr>
        <w:pStyle w:val="ListParagraph"/>
        <w:numPr>
          <w:ilvl w:val="3"/>
          <w:numId w:val="1"/>
        </w:numPr>
      </w:pPr>
      <w:r>
        <w:t>MORE WORK REQUIRED: Assigned to Jon ROSDAHL</w:t>
      </w:r>
    </w:p>
    <w:p w14:paraId="08D12172" w14:textId="1EC7BD16" w:rsidR="00A87967" w:rsidRDefault="00A87967" w:rsidP="004400BB">
      <w:pPr>
        <w:pStyle w:val="ListParagraph"/>
        <w:numPr>
          <w:ilvl w:val="3"/>
          <w:numId w:val="1"/>
        </w:numPr>
      </w:pPr>
      <w:r>
        <w:t xml:space="preserve"> </w:t>
      </w:r>
      <w:r w:rsidRPr="00A87967">
        <w:t>GEN: 2020-04-28 01:56:37Z - Either we would need to identify each location of that phrase " "FILS authentication frame" or "SAE authentication frame " and change to the longer description or accept the proposed change.  A Rejection reason may also be acceptable.</w:t>
      </w:r>
    </w:p>
    <w:p w14:paraId="58C0BD70" w14:textId="68AB4949" w:rsidR="004400BB" w:rsidRPr="00A45A40" w:rsidRDefault="004400BB" w:rsidP="004400BB">
      <w:pPr>
        <w:pStyle w:val="ListParagraph"/>
        <w:numPr>
          <w:ilvl w:val="2"/>
          <w:numId w:val="1"/>
        </w:numPr>
        <w:rPr>
          <w:highlight w:val="yellow"/>
        </w:rPr>
      </w:pPr>
      <w:r w:rsidRPr="00A45A40">
        <w:rPr>
          <w:highlight w:val="yellow"/>
        </w:rPr>
        <w:t>CID 4458 (GEN)</w:t>
      </w:r>
    </w:p>
    <w:p w14:paraId="0E27544F" w14:textId="6BF8CDF1" w:rsidR="00CA01B3" w:rsidRDefault="00CA01B3" w:rsidP="00CA01B3">
      <w:pPr>
        <w:pStyle w:val="ListParagraph"/>
        <w:numPr>
          <w:ilvl w:val="3"/>
          <w:numId w:val="1"/>
        </w:numPr>
      </w:pPr>
      <w:r>
        <w:t xml:space="preserve"> Review comment</w:t>
      </w:r>
    </w:p>
    <w:p w14:paraId="7530575D" w14:textId="1BEE245F" w:rsidR="004400BB" w:rsidRDefault="001A31E5" w:rsidP="004400BB">
      <w:pPr>
        <w:pStyle w:val="ListParagraph"/>
        <w:numPr>
          <w:ilvl w:val="3"/>
          <w:numId w:val="1"/>
        </w:numPr>
      </w:pPr>
      <w:r>
        <w:t xml:space="preserve">Change Comment Group to </w:t>
      </w:r>
      <w:r w:rsidR="004400BB">
        <w:t>Insufficient Detail</w:t>
      </w:r>
      <w:r>
        <w:t xml:space="preserve"> with Status: </w:t>
      </w:r>
      <w:r w:rsidR="004400BB">
        <w:t>Submission required.</w:t>
      </w:r>
    </w:p>
    <w:p w14:paraId="5A947748" w14:textId="30ECAB6E" w:rsidR="004400BB" w:rsidRDefault="004400BB" w:rsidP="004400BB">
      <w:pPr>
        <w:pStyle w:val="ListParagraph"/>
        <w:numPr>
          <w:ilvl w:val="3"/>
          <w:numId w:val="1"/>
        </w:numPr>
      </w:pPr>
      <w:r w:rsidRPr="001A31E5">
        <w:rPr>
          <w:highlight w:val="yellow"/>
        </w:rPr>
        <w:t>MORE WORK REQUIRED:</w:t>
      </w:r>
      <w:r>
        <w:t xml:space="preserve"> </w:t>
      </w:r>
      <w:r w:rsidR="001A31E5">
        <w:t xml:space="preserve">Assign to </w:t>
      </w:r>
      <w:r>
        <w:t>Mark RISON</w:t>
      </w:r>
    </w:p>
    <w:p w14:paraId="559F81DD" w14:textId="253C1047" w:rsidR="00D16C83" w:rsidRDefault="00D16C83" w:rsidP="00D869A6">
      <w:pPr>
        <w:pStyle w:val="ListParagraph"/>
        <w:numPr>
          <w:ilvl w:val="3"/>
          <w:numId w:val="1"/>
        </w:numPr>
      </w:pPr>
      <w:r>
        <w:t xml:space="preserve"> </w:t>
      </w:r>
      <w:proofErr w:type="spellStart"/>
      <w:r>
        <w:t>AdHoc</w:t>
      </w:r>
      <w:proofErr w:type="spellEnd"/>
      <w:r>
        <w:t xml:space="preserve"> status: GEN: 2020-04-29 21:54:56Z - status set to: Submission Required – if no proposal</w:t>
      </w:r>
      <w:r w:rsidR="00A25B27">
        <w:t>,</w:t>
      </w:r>
      <w:r>
        <w:t xml:space="preserve"> reject for insufficient detail.</w:t>
      </w:r>
    </w:p>
    <w:p w14:paraId="02797135" w14:textId="6561E059" w:rsidR="00D16C83" w:rsidRDefault="00A25B27" w:rsidP="00A25B27">
      <w:pPr>
        <w:pStyle w:val="ListParagraph"/>
        <w:ind w:left="2880"/>
      </w:pPr>
      <w:r>
        <w:t xml:space="preserve">Default Resolution: </w:t>
      </w:r>
      <w:r w:rsidR="00D16C83">
        <w:t xml:space="preserve">REJECTED; The comment fails to identify changes in </w:t>
      </w:r>
      <w:proofErr w:type="gramStart"/>
      <w:r w:rsidR="00D16C83">
        <w:t>sufficient</w:t>
      </w:r>
      <w:proofErr w:type="gramEnd"/>
      <w:r w:rsidR="00D16C83">
        <w:t xml:space="preserve"> detail so that the specific wording of the changes that will satisfy the commenter can be determined.</w:t>
      </w:r>
    </w:p>
    <w:p w14:paraId="0CB0DF99" w14:textId="070A15D9" w:rsidR="004400BB" w:rsidRPr="00EA1793" w:rsidRDefault="004400BB" w:rsidP="004400BB">
      <w:pPr>
        <w:pStyle w:val="ListParagraph"/>
        <w:numPr>
          <w:ilvl w:val="2"/>
          <w:numId w:val="1"/>
        </w:numPr>
        <w:rPr>
          <w:highlight w:val="yellow"/>
        </w:rPr>
      </w:pPr>
      <w:r w:rsidRPr="00EA1793">
        <w:rPr>
          <w:highlight w:val="yellow"/>
        </w:rPr>
        <w:t>CID 4247 (GEN)</w:t>
      </w:r>
    </w:p>
    <w:p w14:paraId="28F4DF01" w14:textId="0F96A016" w:rsidR="00966F56" w:rsidRDefault="00966F56" w:rsidP="00966F56">
      <w:pPr>
        <w:pStyle w:val="ListParagraph"/>
        <w:numPr>
          <w:ilvl w:val="3"/>
          <w:numId w:val="1"/>
        </w:numPr>
      </w:pPr>
      <w:r>
        <w:t xml:space="preserve">Review Comment – similar, but </w:t>
      </w:r>
      <w:r w:rsidR="007D24DC">
        <w:t>broader</w:t>
      </w:r>
      <w:r>
        <w:t xml:space="preserve"> than CID 4248.</w:t>
      </w:r>
    </w:p>
    <w:p w14:paraId="787EAD45" w14:textId="12C49AD7" w:rsidR="004400BB" w:rsidRDefault="00562A42" w:rsidP="004400BB">
      <w:pPr>
        <w:pStyle w:val="ListParagraph"/>
        <w:numPr>
          <w:ilvl w:val="3"/>
          <w:numId w:val="1"/>
        </w:numPr>
      </w:pPr>
      <w:r>
        <w:t xml:space="preserve">Assign to Comment Group: </w:t>
      </w:r>
      <w:r w:rsidR="004400BB">
        <w:t>Insufficient Detail</w:t>
      </w:r>
      <w:r>
        <w:t xml:space="preserve"> – with status: </w:t>
      </w:r>
      <w:r w:rsidR="004400BB">
        <w:t>Submission required.</w:t>
      </w:r>
    </w:p>
    <w:p w14:paraId="7B46AF96" w14:textId="2250024D" w:rsidR="00451204" w:rsidRDefault="004400BB" w:rsidP="00EA1793">
      <w:pPr>
        <w:pStyle w:val="ListParagraph"/>
        <w:numPr>
          <w:ilvl w:val="3"/>
          <w:numId w:val="1"/>
        </w:numPr>
      </w:pPr>
      <w:r w:rsidRPr="00562A42">
        <w:rPr>
          <w:highlight w:val="yellow"/>
        </w:rPr>
        <w:t>MORE WORK REQUIRED</w:t>
      </w:r>
      <w:r w:rsidRPr="00562A42">
        <w:t xml:space="preserve">: </w:t>
      </w:r>
      <w:r w:rsidR="00562A42">
        <w:t xml:space="preserve">Assign to Mark </w:t>
      </w:r>
      <w:r>
        <w:t>RISON</w:t>
      </w:r>
      <w:r w:rsidR="00EA1793">
        <w:t xml:space="preserve"> if no submission, will be rejected for insufficient detail.</w:t>
      </w:r>
    </w:p>
    <w:p w14:paraId="1E685048" w14:textId="77777777" w:rsidR="004400BB" w:rsidRPr="00EA1793" w:rsidRDefault="004400BB" w:rsidP="004400BB">
      <w:pPr>
        <w:pStyle w:val="ListParagraph"/>
        <w:numPr>
          <w:ilvl w:val="2"/>
          <w:numId w:val="1"/>
        </w:numPr>
        <w:rPr>
          <w:highlight w:val="green"/>
        </w:rPr>
      </w:pPr>
      <w:r w:rsidRPr="00EA1793">
        <w:rPr>
          <w:highlight w:val="green"/>
        </w:rPr>
        <w:t>CID 4248 (GEN)</w:t>
      </w:r>
    </w:p>
    <w:p w14:paraId="763E4566" w14:textId="77777777" w:rsidR="007D24DC" w:rsidRDefault="0083345D" w:rsidP="004400BB">
      <w:pPr>
        <w:pStyle w:val="ListParagraph"/>
        <w:numPr>
          <w:ilvl w:val="3"/>
          <w:numId w:val="1"/>
        </w:numPr>
      </w:pPr>
      <w:r>
        <w:t>Review Comment – Similar to 4247, but it is a specific instance</w:t>
      </w:r>
      <w:r w:rsidR="007D24DC">
        <w:t>.</w:t>
      </w:r>
    </w:p>
    <w:p w14:paraId="22DC90B5" w14:textId="0AF3BFB8" w:rsidR="004400BB" w:rsidRDefault="007D24DC" w:rsidP="004400BB">
      <w:pPr>
        <w:pStyle w:val="ListParagraph"/>
        <w:numPr>
          <w:ilvl w:val="3"/>
          <w:numId w:val="1"/>
        </w:numPr>
      </w:pPr>
      <w:r>
        <w:t xml:space="preserve">Note: </w:t>
      </w:r>
      <w:r w:rsidR="004400BB">
        <w:t>dot11TunneledDirectLinkSetup cannot have a default.</w:t>
      </w:r>
    </w:p>
    <w:p w14:paraId="02A82C3A" w14:textId="4EBD42D6" w:rsidR="004400BB" w:rsidRDefault="007D24DC" w:rsidP="004400BB">
      <w:pPr>
        <w:pStyle w:val="ListParagraph"/>
        <w:numPr>
          <w:ilvl w:val="3"/>
          <w:numId w:val="1"/>
        </w:numPr>
      </w:pPr>
      <w:r>
        <w:t xml:space="preserve">Proposed Resolution: </w:t>
      </w:r>
      <w:r w:rsidRPr="007D24DC">
        <w:t>ACCEPTED (GEN: 2020-04-29 21:59:04Z)</w:t>
      </w:r>
    </w:p>
    <w:p w14:paraId="08B55097" w14:textId="4EFF0BBA" w:rsidR="004400BB" w:rsidRDefault="007D24DC" w:rsidP="004400BB">
      <w:pPr>
        <w:pStyle w:val="ListParagraph"/>
        <w:numPr>
          <w:ilvl w:val="3"/>
          <w:numId w:val="1"/>
        </w:numPr>
      </w:pPr>
      <w:r>
        <w:t xml:space="preserve">No objection – Mark </w:t>
      </w:r>
      <w:r w:rsidR="004400BB">
        <w:t>Ready for motion</w:t>
      </w:r>
      <w:r>
        <w:t>.</w:t>
      </w:r>
    </w:p>
    <w:p w14:paraId="2EE16815" w14:textId="77777777" w:rsidR="004400BB" w:rsidRPr="007D24DC" w:rsidRDefault="004400BB" w:rsidP="004400BB">
      <w:pPr>
        <w:pStyle w:val="ListParagraph"/>
        <w:numPr>
          <w:ilvl w:val="1"/>
          <w:numId w:val="1"/>
        </w:numPr>
        <w:rPr>
          <w:b/>
          <w:bCs/>
        </w:rPr>
      </w:pPr>
      <w:r w:rsidRPr="007D24DC">
        <w:rPr>
          <w:b/>
          <w:bCs/>
        </w:rPr>
        <w:t>Review the proposed agenda for the next call.</w:t>
      </w:r>
    </w:p>
    <w:p w14:paraId="1862B315" w14:textId="77085BA4" w:rsidR="00FE675C" w:rsidRDefault="004400BB" w:rsidP="004400BB">
      <w:pPr>
        <w:pStyle w:val="ListParagraph"/>
        <w:numPr>
          <w:ilvl w:val="1"/>
          <w:numId w:val="1"/>
        </w:numPr>
        <w:rPr>
          <w:b/>
          <w:bCs/>
        </w:rPr>
      </w:pPr>
      <w:r w:rsidRPr="007D24DC">
        <w:rPr>
          <w:b/>
          <w:bCs/>
        </w:rPr>
        <w:t>Adjourn at 18:01</w:t>
      </w:r>
      <w:r w:rsidR="006B4056">
        <w:rPr>
          <w:b/>
          <w:bCs/>
        </w:rPr>
        <w:t xml:space="preserve"> pm ET</w:t>
      </w:r>
    </w:p>
    <w:p w14:paraId="079A86D1" w14:textId="77777777" w:rsidR="00FE675C" w:rsidRDefault="00FE675C">
      <w:pPr>
        <w:rPr>
          <w:b/>
          <w:bCs/>
        </w:rPr>
      </w:pPr>
      <w:r>
        <w:rPr>
          <w:b/>
          <w:bCs/>
        </w:rPr>
        <w:br w:type="page"/>
      </w:r>
    </w:p>
    <w:p w14:paraId="21E9E5FB" w14:textId="36EA27F9" w:rsidR="00BF4ECD" w:rsidRPr="00034557" w:rsidRDefault="00BF4ECD" w:rsidP="00BF4ECD">
      <w:pPr>
        <w:numPr>
          <w:ilvl w:val="0"/>
          <w:numId w:val="1"/>
        </w:numPr>
        <w:rPr>
          <w:b/>
          <w:bCs/>
          <w:szCs w:val="22"/>
          <w:lang w:val="en-US"/>
        </w:rPr>
      </w:pPr>
      <w:r w:rsidRPr="00034557">
        <w:rPr>
          <w:b/>
          <w:bCs/>
          <w:szCs w:val="22"/>
        </w:rPr>
        <w:lastRenderedPageBreak/>
        <w:t xml:space="preserve">IEEE 802.11md </w:t>
      </w:r>
      <w:proofErr w:type="spellStart"/>
      <w:r w:rsidRPr="00034557">
        <w:rPr>
          <w:b/>
          <w:bCs/>
          <w:szCs w:val="22"/>
        </w:rPr>
        <w:t>REVmd</w:t>
      </w:r>
      <w:proofErr w:type="spellEnd"/>
      <w:r w:rsidRPr="00034557">
        <w:rPr>
          <w:b/>
          <w:bCs/>
          <w:szCs w:val="22"/>
        </w:rPr>
        <w:t xml:space="preserve"> CRC Telecon </w:t>
      </w:r>
      <w:r w:rsidR="00C628EE">
        <w:rPr>
          <w:b/>
          <w:bCs/>
          <w:szCs w:val="22"/>
        </w:rPr>
        <w:t>Friday</w:t>
      </w:r>
      <w:r w:rsidRPr="00034557">
        <w:rPr>
          <w:b/>
          <w:bCs/>
          <w:szCs w:val="22"/>
        </w:rPr>
        <w:t xml:space="preserve"> </w:t>
      </w:r>
      <w:r w:rsidR="00C628EE">
        <w:rPr>
          <w:b/>
          <w:bCs/>
          <w:szCs w:val="22"/>
        </w:rPr>
        <w:t xml:space="preserve">May 1, </w:t>
      </w:r>
      <w:r w:rsidRPr="00034557">
        <w:rPr>
          <w:b/>
          <w:bCs/>
          <w:szCs w:val="22"/>
        </w:rPr>
        <w:t>2020 1</w:t>
      </w:r>
      <w:r w:rsidR="00C628EE">
        <w:rPr>
          <w:b/>
          <w:bCs/>
          <w:szCs w:val="22"/>
        </w:rPr>
        <w:t>0</w:t>
      </w:r>
      <w:r w:rsidRPr="00034557">
        <w:rPr>
          <w:b/>
          <w:bCs/>
          <w:szCs w:val="22"/>
        </w:rPr>
        <w:t>:00-1</w:t>
      </w:r>
      <w:r w:rsidR="00C628EE">
        <w:rPr>
          <w:b/>
          <w:bCs/>
          <w:szCs w:val="22"/>
        </w:rPr>
        <w:t>2</w:t>
      </w:r>
      <w:r w:rsidRPr="00034557">
        <w:rPr>
          <w:b/>
          <w:bCs/>
          <w:szCs w:val="22"/>
        </w:rPr>
        <w:t>:00 ET</w:t>
      </w:r>
    </w:p>
    <w:p w14:paraId="252888DB" w14:textId="2556F954" w:rsidR="00BF4ECD" w:rsidRDefault="00BF4ECD" w:rsidP="00BF4ECD">
      <w:pPr>
        <w:numPr>
          <w:ilvl w:val="1"/>
          <w:numId w:val="1"/>
        </w:numPr>
      </w:pPr>
      <w:r w:rsidRPr="0064726C">
        <w:rPr>
          <w:b/>
          <w:bCs/>
        </w:rPr>
        <w:t xml:space="preserve">Called to order at </w:t>
      </w:r>
      <w:r w:rsidR="00C628EE">
        <w:rPr>
          <w:b/>
          <w:bCs/>
        </w:rPr>
        <w:t>10</w:t>
      </w:r>
      <w:r w:rsidRPr="0064726C">
        <w:rPr>
          <w:b/>
          <w:bCs/>
        </w:rPr>
        <w:t>:0</w:t>
      </w:r>
      <w:r>
        <w:rPr>
          <w:b/>
          <w:bCs/>
        </w:rPr>
        <w:t>5</w:t>
      </w:r>
      <w:r w:rsidR="00C628EE">
        <w:rPr>
          <w:b/>
          <w:bCs/>
        </w:rPr>
        <w:t xml:space="preserve"> a</w:t>
      </w:r>
      <w:r w:rsidRPr="0064726C">
        <w:rPr>
          <w:b/>
          <w:bCs/>
        </w:rPr>
        <w:t>m</w:t>
      </w:r>
      <w:r w:rsidRPr="00B93D0F">
        <w:rPr>
          <w:szCs w:val="22"/>
        </w:rPr>
        <w:t xml:space="preserve"> </w:t>
      </w:r>
      <w:r w:rsidRPr="00034557">
        <w:rPr>
          <w:szCs w:val="22"/>
        </w:rPr>
        <w:t>by the TG Chair Dorothy STANLEY</w:t>
      </w:r>
      <w:r>
        <w:rPr>
          <w:szCs w:val="22"/>
        </w:rPr>
        <w:t xml:space="preserve"> (HPE)</w:t>
      </w:r>
    </w:p>
    <w:p w14:paraId="1F16F5A7" w14:textId="77777777" w:rsidR="00BF4ECD" w:rsidRPr="0064726C" w:rsidRDefault="00BF4ECD" w:rsidP="00BF4ECD">
      <w:pPr>
        <w:numPr>
          <w:ilvl w:val="1"/>
          <w:numId w:val="1"/>
        </w:numPr>
        <w:rPr>
          <w:b/>
          <w:bCs/>
        </w:rPr>
      </w:pPr>
      <w:r w:rsidRPr="0064726C">
        <w:rPr>
          <w:b/>
          <w:bCs/>
        </w:rPr>
        <w:t>Review Patent and Participation Policy</w:t>
      </w:r>
    </w:p>
    <w:p w14:paraId="4EDAD511" w14:textId="77777777" w:rsidR="00BF4ECD" w:rsidRDefault="00BF4ECD" w:rsidP="00BF4ECD">
      <w:pPr>
        <w:numPr>
          <w:ilvl w:val="2"/>
          <w:numId w:val="1"/>
        </w:numPr>
      </w:pPr>
      <w:r>
        <w:t>No Issues noted.</w:t>
      </w:r>
    </w:p>
    <w:p w14:paraId="3C2CDF5E" w14:textId="77777777" w:rsidR="00BF4ECD" w:rsidRDefault="00BF4ECD" w:rsidP="00BF4ECD">
      <w:pPr>
        <w:numPr>
          <w:ilvl w:val="1"/>
          <w:numId w:val="1"/>
        </w:numPr>
      </w:pPr>
      <w:r w:rsidRPr="0064726C">
        <w:rPr>
          <w:b/>
          <w:bCs/>
        </w:rPr>
        <w:t>Attendance:</w:t>
      </w:r>
      <w:r>
        <w:t xml:space="preserve"> -please log with IMAT:</w:t>
      </w:r>
    </w:p>
    <w:p w14:paraId="2081EC19" w14:textId="1318CC5E" w:rsidR="00BF4ECD" w:rsidRDefault="00BF4ECD" w:rsidP="00BF4ECD">
      <w:pPr>
        <w:numPr>
          <w:ilvl w:val="2"/>
          <w:numId w:val="1"/>
        </w:numPr>
      </w:pPr>
      <w:r w:rsidRPr="006A27CC">
        <w:t>About 1</w:t>
      </w:r>
      <w:r w:rsidR="00A37AF3">
        <w:t>3</w:t>
      </w:r>
      <w:r w:rsidRPr="006A27CC">
        <w:t xml:space="preserve"> attendees reported by WebEx</w:t>
      </w:r>
    </w:p>
    <w:tbl>
      <w:tblPr>
        <w:tblW w:w="8093" w:type="dxa"/>
        <w:tblInd w:w="1267" w:type="dxa"/>
        <w:tblCellMar>
          <w:left w:w="0" w:type="dxa"/>
          <w:right w:w="0" w:type="dxa"/>
        </w:tblCellMar>
        <w:tblLook w:val="04A0" w:firstRow="1" w:lastRow="0" w:firstColumn="1" w:lastColumn="0" w:noHBand="0" w:noVBand="1"/>
      </w:tblPr>
      <w:tblGrid>
        <w:gridCol w:w="533"/>
        <w:gridCol w:w="960"/>
        <w:gridCol w:w="960"/>
        <w:gridCol w:w="2220"/>
        <w:gridCol w:w="3420"/>
      </w:tblGrid>
      <w:tr w:rsidR="00A37AF3" w:rsidRPr="00073BF3" w14:paraId="0BF0249E" w14:textId="77777777" w:rsidTr="00BF4ECD">
        <w:trPr>
          <w:trHeight w:val="300"/>
        </w:trPr>
        <w:tc>
          <w:tcPr>
            <w:tcW w:w="533" w:type="dxa"/>
            <w:tcBorders>
              <w:top w:val="nil"/>
              <w:left w:val="nil"/>
              <w:bottom w:val="nil"/>
              <w:right w:val="nil"/>
            </w:tcBorders>
          </w:tcPr>
          <w:p w14:paraId="334B317B" w14:textId="77777777" w:rsidR="00A37AF3" w:rsidRPr="00073BF3" w:rsidRDefault="00A37AF3" w:rsidP="00A37AF3">
            <w:pPr>
              <w:pStyle w:val="ListParagraph"/>
              <w:numPr>
                <w:ilvl w:val="0"/>
                <w:numId w:val="6"/>
              </w:numPr>
              <w:jc w:val="center"/>
              <w:rPr>
                <w:rFonts w:ascii="Calibri" w:hAnsi="Calibri" w:cs="Calibri"/>
                <w:color w:val="000000"/>
                <w:szCs w:val="22"/>
                <w:lang w:val="en-US"/>
              </w:rPr>
            </w:pPr>
          </w:p>
        </w:tc>
        <w:tc>
          <w:tcPr>
            <w:tcW w:w="960" w:type="dxa"/>
            <w:tcBorders>
              <w:top w:val="nil"/>
              <w:left w:val="nil"/>
              <w:bottom w:val="nil"/>
              <w:right w:val="nil"/>
            </w:tcBorders>
            <w:noWrap/>
            <w:tcMar>
              <w:top w:w="15" w:type="dxa"/>
              <w:left w:w="15" w:type="dxa"/>
              <w:bottom w:w="0" w:type="dxa"/>
              <w:right w:w="15" w:type="dxa"/>
            </w:tcMar>
            <w:vAlign w:val="bottom"/>
          </w:tcPr>
          <w:p w14:paraId="66B61093" w14:textId="0DDF41EB" w:rsidR="00A37AF3" w:rsidRPr="00073BF3" w:rsidRDefault="00A37AF3" w:rsidP="00A37AF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960" w:type="dxa"/>
            <w:tcBorders>
              <w:top w:val="nil"/>
              <w:left w:val="nil"/>
              <w:bottom w:val="nil"/>
              <w:right w:val="nil"/>
            </w:tcBorders>
            <w:noWrap/>
            <w:tcMar>
              <w:top w:w="15" w:type="dxa"/>
              <w:left w:w="15" w:type="dxa"/>
              <w:bottom w:w="0" w:type="dxa"/>
              <w:right w:w="15" w:type="dxa"/>
            </w:tcMar>
            <w:vAlign w:val="bottom"/>
          </w:tcPr>
          <w:p w14:paraId="71A6CFE2" w14:textId="48F0976F" w:rsidR="00A37AF3" w:rsidRPr="00073BF3" w:rsidRDefault="00A37AF3" w:rsidP="00A37AF3">
            <w:pPr>
              <w:jc w:val="center"/>
              <w:rPr>
                <w:rFonts w:ascii="Calibri" w:hAnsi="Calibri" w:cs="Calibri"/>
                <w:color w:val="000000"/>
                <w:szCs w:val="22"/>
                <w:lang w:val="en-US"/>
              </w:rPr>
            </w:pPr>
            <w:r>
              <w:rPr>
                <w:rFonts w:ascii="Calibri" w:hAnsi="Calibri" w:cs="Calibri"/>
                <w:color w:val="000000"/>
                <w:szCs w:val="22"/>
              </w:rPr>
              <w:t>5/1</w:t>
            </w:r>
          </w:p>
        </w:tc>
        <w:tc>
          <w:tcPr>
            <w:tcW w:w="2220" w:type="dxa"/>
            <w:tcBorders>
              <w:top w:val="nil"/>
              <w:left w:val="nil"/>
              <w:bottom w:val="nil"/>
              <w:right w:val="nil"/>
            </w:tcBorders>
            <w:noWrap/>
            <w:tcMar>
              <w:top w:w="15" w:type="dxa"/>
              <w:left w:w="15" w:type="dxa"/>
              <w:bottom w:w="0" w:type="dxa"/>
              <w:right w:w="15" w:type="dxa"/>
            </w:tcMar>
            <w:vAlign w:val="bottom"/>
          </w:tcPr>
          <w:p w14:paraId="2782144E" w14:textId="50EE469A" w:rsidR="00A37AF3" w:rsidRPr="00073BF3" w:rsidRDefault="00A37AF3" w:rsidP="00A37AF3">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noWrap/>
            <w:tcMar>
              <w:top w:w="15" w:type="dxa"/>
              <w:left w:w="15" w:type="dxa"/>
              <w:bottom w:w="0" w:type="dxa"/>
              <w:right w:w="15" w:type="dxa"/>
            </w:tcMar>
            <w:vAlign w:val="bottom"/>
          </w:tcPr>
          <w:p w14:paraId="4451A9E9" w14:textId="12F459B8" w:rsidR="00A37AF3" w:rsidRPr="00073BF3" w:rsidRDefault="00A37AF3" w:rsidP="00A37AF3">
            <w:pPr>
              <w:rPr>
                <w:rFonts w:ascii="Calibri" w:hAnsi="Calibri" w:cs="Calibri"/>
                <w:color w:val="000000"/>
                <w:szCs w:val="22"/>
                <w:lang w:val="en-US"/>
              </w:rPr>
            </w:pPr>
            <w:r>
              <w:rPr>
                <w:rFonts w:ascii="Calibri" w:hAnsi="Calibri" w:cs="Calibri"/>
                <w:color w:val="000000"/>
                <w:szCs w:val="22"/>
              </w:rPr>
              <w:t>Huawei Technologies Co.</w:t>
            </w:r>
            <w:r w:rsidR="009E5115">
              <w:rPr>
                <w:rFonts w:ascii="Calibri" w:hAnsi="Calibri" w:cs="Calibri"/>
                <w:color w:val="000000"/>
                <w:szCs w:val="22"/>
              </w:rPr>
              <w:t>, Ltd</w:t>
            </w:r>
          </w:p>
        </w:tc>
      </w:tr>
      <w:tr w:rsidR="00A37AF3" w:rsidRPr="00073BF3" w14:paraId="15230B51" w14:textId="77777777" w:rsidTr="00BF4ECD">
        <w:trPr>
          <w:trHeight w:val="300"/>
        </w:trPr>
        <w:tc>
          <w:tcPr>
            <w:tcW w:w="0" w:type="auto"/>
            <w:tcBorders>
              <w:top w:val="nil"/>
              <w:left w:val="nil"/>
              <w:bottom w:val="nil"/>
              <w:right w:val="nil"/>
            </w:tcBorders>
          </w:tcPr>
          <w:p w14:paraId="16B97421" w14:textId="77777777" w:rsidR="00A37AF3" w:rsidRPr="00073BF3" w:rsidRDefault="00A37AF3" w:rsidP="00A37AF3">
            <w:pPr>
              <w:pStyle w:val="ListParagraph"/>
              <w:numPr>
                <w:ilvl w:val="0"/>
                <w:numId w:val="6"/>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63A8C857" w14:textId="7EDD9503" w:rsidR="00A37AF3" w:rsidRPr="00073BF3" w:rsidRDefault="00A37AF3" w:rsidP="00A37AF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5D1A8DD7" w14:textId="15AA829D" w:rsidR="00A37AF3" w:rsidRPr="00073BF3" w:rsidRDefault="00A37AF3" w:rsidP="00A37AF3">
            <w:pPr>
              <w:jc w:val="center"/>
              <w:rPr>
                <w:rFonts w:ascii="Calibri" w:hAnsi="Calibri" w:cs="Calibri"/>
                <w:color w:val="000000"/>
                <w:szCs w:val="22"/>
                <w:lang w:val="en-US"/>
              </w:rPr>
            </w:pPr>
            <w:r>
              <w:rPr>
                <w:rFonts w:ascii="Calibri" w:hAnsi="Calibri" w:cs="Calibri"/>
                <w:color w:val="000000"/>
                <w:szCs w:val="22"/>
              </w:rPr>
              <w:t>5/1</w:t>
            </w:r>
          </w:p>
        </w:tc>
        <w:tc>
          <w:tcPr>
            <w:tcW w:w="2220" w:type="dxa"/>
            <w:tcBorders>
              <w:top w:val="nil"/>
              <w:left w:val="nil"/>
              <w:bottom w:val="nil"/>
              <w:right w:val="nil"/>
            </w:tcBorders>
            <w:noWrap/>
            <w:tcMar>
              <w:top w:w="15" w:type="dxa"/>
              <w:left w:w="15" w:type="dxa"/>
              <w:bottom w:w="0" w:type="dxa"/>
              <w:right w:w="15" w:type="dxa"/>
            </w:tcMar>
            <w:vAlign w:val="bottom"/>
          </w:tcPr>
          <w:p w14:paraId="5EC061F2" w14:textId="49617183" w:rsidR="00A37AF3" w:rsidRPr="00073BF3" w:rsidRDefault="00A37AF3" w:rsidP="00A37AF3">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noWrap/>
            <w:tcMar>
              <w:top w:w="15" w:type="dxa"/>
              <w:left w:w="15" w:type="dxa"/>
              <w:bottom w:w="0" w:type="dxa"/>
              <w:right w:w="15" w:type="dxa"/>
            </w:tcMar>
            <w:vAlign w:val="bottom"/>
          </w:tcPr>
          <w:p w14:paraId="157A6FE3" w14:textId="3A4C9C6F" w:rsidR="00A37AF3" w:rsidRPr="00073BF3" w:rsidRDefault="00A37AF3" w:rsidP="00A37AF3">
            <w:pPr>
              <w:rPr>
                <w:rFonts w:ascii="Calibri" w:hAnsi="Calibri" w:cs="Calibri"/>
                <w:color w:val="000000"/>
                <w:szCs w:val="22"/>
                <w:lang w:val="en-US"/>
              </w:rPr>
            </w:pPr>
            <w:r>
              <w:rPr>
                <w:rFonts w:ascii="Calibri" w:hAnsi="Calibri" w:cs="Calibri"/>
                <w:color w:val="000000"/>
                <w:szCs w:val="22"/>
              </w:rPr>
              <w:t>Realtek Semiconductor Corp.</w:t>
            </w:r>
          </w:p>
        </w:tc>
      </w:tr>
      <w:tr w:rsidR="00A37AF3" w:rsidRPr="00073BF3" w14:paraId="5E585675" w14:textId="77777777" w:rsidTr="00BF4ECD">
        <w:trPr>
          <w:trHeight w:val="300"/>
        </w:trPr>
        <w:tc>
          <w:tcPr>
            <w:tcW w:w="0" w:type="auto"/>
            <w:tcBorders>
              <w:top w:val="nil"/>
              <w:left w:val="nil"/>
              <w:bottom w:val="nil"/>
              <w:right w:val="nil"/>
            </w:tcBorders>
          </w:tcPr>
          <w:p w14:paraId="7C75F093" w14:textId="77777777" w:rsidR="00A37AF3" w:rsidRPr="00073BF3" w:rsidRDefault="00A37AF3" w:rsidP="00A37AF3">
            <w:pPr>
              <w:pStyle w:val="ListParagraph"/>
              <w:numPr>
                <w:ilvl w:val="0"/>
                <w:numId w:val="6"/>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539B228D" w14:textId="281A331B" w:rsidR="00A37AF3" w:rsidRPr="00073BF3" w:rsidRDefault="00A37AF3" w:rsidP="00A37AF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01894B7A" w14:textId="1027520D" w:rsidR="00A37AF3" w:rsidRPr="00073BF3" w:rsidRDefault="00A37AF3" w:rsidP="00A37AF3">
            <w:pPr>
              <w:jc w:val="center"/>
              <w:rPr>
                <w:rFonts w:ascii="Calibri" w:hAnsi="Calibri" w:cs="Calibri"/>
                <w:color w:val="000000"/>
                <w:szCs w:val="22"/>
                <w:lang w:val="en-US"/>
              </w:rPr>
            </w:pPr>
            <w:r>
              <w:rPr>
                <w:rFonts w:ascii="Calibri" w:hAnsi="Calibri" w:cs="Calibri"/>
                <w:color w:val="000000"/>
                <w:szCs w:val="22"/>
              </w:rPr>
              <w:t>5/1</w:t>
            </w:r>
          </w:p>
        </w:tc>
        <w:tc>
          <w:tcPr>
            <w:tcW w:w="2220" w:type="dxa"/>
            <w:tcBorders>
              <w:top w:val="nil"/>
              <w:left w:val="nil"/>
              <w:bottom w:val="nil"/>
              <w:right w:val="nil"/>
            </w:tcBorders>
            <w:noWrap/>
            <w:tcMar>
              <w:top w:w="15" w:type="dxa"/>
              <w:left w:w="15" w:type="dxa"/>
              <w:bottom w:w="0" w:type="dxa"/>
              <w:right w:w="15" w:type="dxa"/>
            </w:tcMar>
            <w:vAlign w:val="bottom"/>
          </w:tcPr>
          <w:p w14:paraId="0B21290B" w14:textId="4F837BE3" w:rsidR="00A37AF3" w:rsidRPr="00073BF3" w:rsidRDefault="00A37AF3" w:rsidP="00A37AF3">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noWrap/>
            <w:tcMar>
              <w:top w:w="15" w:type="dxa"/>
              <w:left w:w="15" w:type="dxa"/>
              <w:bottom w:w="0" w:type="dxa"/>
              <w:right w:w="15" w:type="dxa"/>
            </w:tcMar>
            <w:vAlign w:val="bottom"/>
          </w:tcPr>
          <w:p w14:paraId="12303470" w14:textId="02349207" w:rsidR="00A37AF3" w:rsidRPr="00073BF3" w:rsidRDefault="00A37AF3" w:rsidP="00A37AF3">
            <w:pPr>
              <w:rPr>
                <w:rFonts w:ascii="Calibri" w:hAnsi="Calibri" w:cs="Calibri"/>
                <w:color w:val="000000"/>
                <w:szCs w:val="22"/>
                <w:lang w:val="en-US"/>
              </w:rPr>
            </w:pPr>
            <w:r>
              <w:rPr>
                <w:rFonts w:ascii="Calibri" w:hAnsi="Calibri" w:cs="Calibri"/>
                <w:color w:val="000000"/>
                <w:szCs w:val="22"/>
              </w:rPr>
              <w:t>Ruckus Wireless</w:t>
            </w:r>
          </w:p>
        </w:tc>
      </w:tr>
      <w:tr w:rsidR="00A37AF3" w:rsidRPr="00073BF3" w14:paraId="4D002DEB" w14:textId="77777777" w:rsidTr="00BF4ECD">
        <w:trPr>
          <w:trHeight w:val="300"/>
        </w:trPr>
        <w:tc>
          <w:tcPr>
            <w:tcW w:w="0" w:type="auto"/>
            <w:tcBorders>
              <w:top w:val="nil"/>
              <w:left w:val="nil"/>
              <w:bottom w:val="nil"/>
              <w:right w:val="nil"/>
            </w:tcBorders>
          </w:tcPr>
          <w:p w14:paraId="7DF9BDAD" w14:textId="77777777" w:rsidR="00A37AF3" w:rsidRPr="00073BF3" w:rsidRDefault="00A37AF3" w:rsidP="00A37AF3">
            <w:pPr>
              <w:pStyle w:val="ListParagraph"/>
              <w:numPr>
                <w:ilvl w:val="0"/>
                <w:numId w:val="6"/>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70EE7F0B" w14:textId="35D2D2DC" w:rsidR="00A37AF3" w:rsidRPr="00073BF3" w:rsidRDefault="00A37AF3" w:rsidP="00A37AF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088CCA1A" w14:textId="73F0243A" w:rsidR="00A37AF3" w:rsidRPr="00073BF3" w:rsidRDefault="00A37AF3" w:rsidP="00A37AF3">
            <w:pPr>
              <w:jc w:val="center"/>
              <w:rPr>
                <w:rFonts w:ascii="Calibri" w:hAnsi="Calibri" w:cs="Calibri"/>
                <w:color w:val="000000"/>
                <w:szCs w:val="22"/>
                <w:lang w:val="en-US"/>
              </w:rPr>
            </w:pPr>
            <w:r>
              <w:rPr>
                <w:rFonts w:ascii="Calibri" w:hAnsi="Calibri" w:cs="Calibri"/>
                <w:color w:val="000000"/>
                <w:szCs w:val="22"/>
              </w:rPr>
              <w:t>5/1</w:t>
            </w:r>
          </w:p>
        </w:tc>
        <w:tc>
          <w:tcPr>
            <w:tcW w:w="2220" w:type="dxa"/>
            <w:tcBorders>
              <w:top w:val="nil"/>
              <w:left w:val="nil"/>
              <w:bottom w:val="nil"/>
              <w:right w:val="nil"/>
            </w:tcBorders>
            <w:noWrap/>
            <w:tcMar>
              <w:top w:w="15" w:type="dxa"/>
              <w:left w:w="15" w:type="dxa"/>
              <w:bottom w:w="0" w:type="dxa"/>
              <w:right w:w="15" w:type="dxa"/>
            </w:tcMar>
            <w:vAlign w:val="bottom"/>
          </w:tcPr>
          <w:p w14:paraId="1C31F9BA" w14:textId="5EAAC1E6" w:rsidR="00A37AF3" w:rsidRPr="00073BF3" w:rsidRDefault="00A37AF3" w:rsidP="00A37AF3">
            <w:pPr>
              <w:rPr>
                <w:rFonts w:ascii="Calibri" w:hAnsi="Calibri" w:cs="Calibri"/>
                <w:color w:val="000000"/>
                <w:szCs w:val="22"/>
                <w:lang w:val="en-US"/>
              </w:rPr>
            </w:pPr>
            <w:r>
              <w:rPr>
                <w:rFonts w:ascii="Calibri" w:hAnsi="Calibri" w:cs="Calibri"/>
                <w:color w:val="000000"/>
                <w:szCs w:val="22"/>
              </w:rPr>
              <w:t xml:space="preserve">Kwon, Young </w:t>
            </w:r>
            <w:proofErr w:type="spellStart"/>
            <w:r>
              <w:rPr>
                <w:rFonts w:ascii="Calibri" w:hAnsi="Calibri" w:cs="Calibri"/>
                <w:color w:val="000000"/>
                <w:szCs w:val="22"/>
              </w:rPr>
              <w:t>Hoon</w:t>
            </w:r>
            <w:proofErr w:type="spellEnd"/>
          </w:p>
        </w:tc>
        <w:tc>
          <w:tcPr>
            <w:tcW w:w="3420" w:type="dxa"/>
            <w:tcBorders>
              <w:top w:val="nil"/>
              <w:left w:val="nil"/>
              <w:bottom w:val="nil"/>
              <w:right w:val="nil"/>
            </w:tcBorders>
            <w:noWrap/>
            <w:tcMar>
              <w:top w:w="15" w:type="dxa"/>
              <w:left w:w="15" w:type="dxa"/>
              <w:bottom w:w="0" w:type="dxa"/>
              <w:right w:w="15" w:type="dxa"/>
            </w:tcMar>
            <w:vAlign w:val="bottom"/>
          </w:tcPr>
          <w:p w14:paraId="4446037A" w14:textId="57DD8612" w:rsidR="00A37AF3" w:rsidRPr="00073BF3" w:rsidRDefault="00A37AF3" w:rsidP="00A37AF3">
            <w:pPr>
              <w:rPr>
                <w:rFonts w:ascii="Calibri" w:hAnsi="Calibri" w:cs="Calibri"/>
                <w:color w:val="000000"/>
                <w:szCs w:val="22"/>
                <w:lang w:val="en-US"/>
              </w:rPr>
            </w:pPr>
            <w:r>
              <w:rPr>
                <w:rFonts w:ascii="Calibri" w:hAnsi="Calibri" w:cs="Calibri"/>
                <w:color w:val="000000"/>
                <w:szCs w:val="22"/>
              </w:rPr>
              <w:t>NXP Semiconductors</w:t>
            </w:r>
          </w:p>
        </w:tc>
      </w:tr>
      <w:tr w:rsidR="00A37AF3" w:rsidRPr="00073BF3" w14:paraId="1F6E5615" w14:textId="77777777" w:rsidTr="00BF4ECD">
        <w:trPr>
          <w:trHeight w:val="300"/>
        </w:trPr>
        <w:tc>
          <w:tcPr>
            <w:tcW w:w="0" w:type="auto"/>
            <w:tcBorders>
              <w:top w:val="nil"/>
              <w:left w:val="nil"/>
              <w:bottom w:val="nil"/>
              <w:right w:val="nil"/>
            </w:tcBorders>
          </w:tcPr>
          <w:p w14:paraId="1AEE7EF8" w14:textId="77777777" w:rsidR="00A37AF3" w:rsidRPr="00073BF3" w:rsidRDefault="00A37AF3" w:rsidP="00A37AF3">
            <w:pPr>
              <w:pStyle w:val="ListParagraph"/>
              <w:numPr>
                <w:ilvl w:val="0"/>
                <w:numId w:val="6"/>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4A89A777" w14:textId="686D417E" w:rsidR="00A37AF3" w:rsidRPr="00073BF3" w:rsidRDefault="00A37AF3" w:rsidP="00A37AF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1DEA62FD" w14:textId="427680A0" w:rsidR="00A37AF3" w:rsidRPr="00073BF3" w:rsidRDefault="00A37AF3" w:rsidP="00A37AF3">
            <w:pPr>
              <w:jc w:val="center"/>
              <w:rPr>
                <w:rFonts w:ascii="Calibri" w:hAnsi="Calibri" w:cs="Calibri"/>
                <w:color w:val="000000"/>
                <w:szCs w:val="22"/>
                <w:lang w:val="en-US"/>
              </w:rPr>
            </w:pPr>
            <w:r>
              <w:rPr>
                <w:rFonts w:ascii="Calibri" w:hAnsi="Calibri" w:cs="Calibri"/>
                <w:color w:val="000000"/>
                <w:szCs w:val="22"/>
              </w:rPr>
              <w:t>5/1</w:t>
            </w:r>
          </w:p>
        </w:tc>
        <w:tc>
          <w:tcPr>
            <w:tcW w:w="2220" w:type="dxa"/>
            <w:tcBorders>
              <w:top w:val="nil"/>
              <w:left w:val="nil"/>
              <w:bottom w:val="nil"/>
              <w:right w:val="nil"/>
            </w:tcBorders>
            <w:noWrap/>
            <w:tcMar>
              <w:top w:w="15" w:type="dxa"/>
              <w:left w:w="15" w:type="dxa"/>
              <w:bottom w:w="0" w:type="dxa"/>
              <w:right w:w="15" w:type="dxa"/>
            </w:tcMar>
            <w:vAlign w:val="bottom"/>
          </w:tcPr>
          <w:p w14:paraId="43E446D2" w14:textId="57314BA5" w:rsidR="00A37AF3" w:rsidRPr="00073BF3" w:rsidRDefault="00A37AF3" w:rsidP="00A37AF3">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noWrap/>
            <w:tcMar>
              <w:top w:w="15" w:type="dxa"/>
              <w:left w:w="15" w:type="dxa"/>
              <w:bottom w:w="0" w:type="dxa"/>
              <w:right w:w="15" w:type="dxa"/>
            </w:tcMar>
            <w:vAlign w:val="bottom"/>
          </w:tcPr>
          <w:p w14:paraId="277DC7FF" w14:textId="192FEAC3" w:rsidR="00A37AF3" w:rsidRPr="00073BF3" w:rsidRDefault="00A37AF3" w:rsidP="00A37AF3">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A37AF3" w:rsidRPr="00073BF3" w14:paraId="08790C31" w14:textId="77777777" w:rsidTr="00BF4ECD">
        <w:trPr>
          <w:trHeight w:val="300"/>
        </w:trPr>
        <w:tc>
          <w:tcPr>
            <w:tcW w:w="0" w:type="auto"/>
            <w:tcBorders>
              <w:top w:val="nil"/>
              <w:left w:val="nil"/>
              <w:bottom w:val="nil"/>
              <w:right w:val="nil"/>
            </w:tcBorders>
          </w:tcPr>
          <w:p w14:paraId="66E9324D" w14:textId="77777777" w:rsidR="00A37AF3" w:rsidRPr="00073BF3" w:rsidRDefault="00A37AF3" w:rsidP="00A37AF3">
            <w:pPr>
              <w:pStyle w:val="ListParagraph"/>
              <w:numPr>
                <w:ilvl w:val="0"/>
                <w:numId w:val="6"/>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1B3BA98A" w14:textId="5E4DEAF1" w:rsidR="00A37AF3" w:rsidRPr="00073BF3" w:rsidRDefault="00A37AF3" w:rsidP="00A37AF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5AE3C662" w14:textId="6E3B10EA" w:rsidR="00A37AF3" w:rsidRPr="00073BF3" w:rsidRDefault="00A37AF3" w:rsidP="00A37AF3">
            <w:pPr>
              <w:jc w:val="center"/>
              <w:rPr>
                <w:rFonts w:ascii="Calibri" w:hAnsi="Calibri" w:cs="Calibri"/>
                <w:color w:val="000000"/>
                <w:szCs w:val="22"/>
                <w:lang w:val="en-US"/>
              </w:rPr>
            </w:pPr>
            <w:r>
              <w:rPr>
                <w:rFonts w:ascii="Calibri" w:hAnsi="Calibri" w:cs="Calibri"/>
                <w:color w:val="000000"/>
                <w:szCs w:val="22"/>
              </w:rPr>
              <w:t>5/1</w:t>
            </w:r>
          </w:p>
        </w:tc>
        <w:tc>
          <w:tcPr>
            <w:tcW w:w="2220" w:type="dxa"/>
            <w:tcBorders>
              <w:top w:val="nil"/>
              <w:left w:val="nil"/>
              <w:bottom w:val="nil"/>
              <w:right w:val="nil"/>
            </w:tcBorders>
            <w:noWrap/>
            <w:tcMar>
              <w:top w:w="15" w:type="dxa"/>
              <w:left w:w="15" w:type="dxa"/>
              <w:bottom w:w="0" w:type="dxa"/>
              <w:right w:w="15" w:type="dxa"/>
            </w:tcMar>
            <w:vAlign w:val="bottom"/>
          </w:tcPr>
          <w:p w14:paraId="6F3E80BB" w14:textId="6B04DA64" w:rsidR="00A37AF3" w:rsidRPr="00073BF3" w:rsidRDefault="00A37AF3" w:rsidP="00A37AF3">
            <w:pPr>
              <w:rPr>
                <w:rFonts w:ascii="Calibri" w:hAnsi="Calibri" w:cs="Calibri"/>
                <w:color w:val="000000"/>
                <w:szCs w:val="22"/>
                <w:lang w:val="en-US"/>
              </w:rPr>
            </w:pPr>
            <w:r>
              <w:rPr>
                <w:rFonts w:ascii="Calibri" w:hAnsi="Calibri" w:cs="Calibri"/>
                <w:color w:val="000000"/>
                <w:szCs w:val="22"/>
              </w:rPr>
              <w:t>McCann, Stephen</w:t>
            </w:r>
          </w:p>
        </w:tc>
        <w:tc>
          <w:tcPr>
            <w:tcW w:w="3420" w:type="dxa"/>
            <w:tcBorders>
              <w:top w:val="nil"/>
              <w:left w:val="nil"/>
              <w:bottom w:val="nil"/>
              <w:right w:val="nil"/>
            </w:tcBorders>
            <w:noWrap/>
            <w:tcMar>
              <w:top w:w="15" w:type="dxa"/>
              <w:left w:w="15" w:type="dxa"/>
              <w:bottom w:w="0" w:type="dxa"/>
              <w:right w:w="15" w:type="dxa"/>
            </w:tcMar>
            <w:vAlign w:val="bottom"/>
          </w:tcPr>
          <w:p w14:paraId="4BDD6BB0" w14:textId="343B120F" w:rsidR="00A37AF3" w:rsidRPr="00073BF3" w:rsidRDefault="00A37AF3" w:rsidP="00A37AF3">
            <w:pPr>
              <w:rPr>
                <w:rFonts w:ascii="Calibri" w:hAnsi="Calibri" w:cs="Calibri"/>
                <w:color w:val="000000"/>
                <w:szCs w:val="22"/>
                <w:lang w:val="en-US"/>
              </w:rPr>
            </w:pPr>
            <w:r>
              <w:rPr>
                <w:rFonts w:ascii="Calibri" w:hAnsi="Calibri" w:cs="Calibri"/>
                <w:color w:val="000000"/>
                <w:szCs w:val="22"/>
              </w:rPr>
              <w:t>BlackBerry</w:t>
            </w:r>
          </w:p>
        </w:tc>
      </w:tr>
      <w:tr w:rsidR="00A37AF3" w:rsidRPr="00073BF3" w14:paraId="118D09BC" w14:textId="77777777" w:rsidTr="00BF4ECD">
        <w:trPr>
          <w:trHeight w:val="300"/>
        </w:trPr>
        <w:tc>
          <w:tcPr>
            <w:tcW w:w="0" w:type="auto"/>
            <w:tcBorders>
              <w:top w:val="nil"/>
              <w:left w:val="nil"/>
              <w:bottom w:val="nil"/>
              <w:right w:val="nil"/>
            </w:tcBorders>
          </w:tcPr>
          <w:p w14:paraId="26D571B2" w14:textId="77777777" w:rsidR="00A37AF3" w:rsidRPr="00073BF3" w:rsidRDefault="00A37AF3" w:rsidP="00A37AF3">
            <w:pPr>
              <w:pStyle w:val="ListParagraph"/>
              <w:numPr>
                <w:ilvl w:val="0"/>
                <w:numId w:val="6"/>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65776E7D" w14:textId="59309A4C" w:rsidR="00A37AF3" w:rsidRPr="00073BF3" w:rsidRDefault="00A37AF3" w:rsidP="00A37AF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31D68D6C" w14:textId="389C2F13" w:rsidR="00A37AF3" w:rsidRPr="00073BF3" w:rsidRDefault="00A37AF3" w:rsidP="00A37AF3">
            <w:pPr>
              <w:jc w:val="center"/>
              <w:rPr>
                <w:rFonts w:ascii="Calibri" w:hAnsi="Calibri" w:cs="Calibri"/>
                <w:color w:val="000000"/>
                <w:szCs w:val="22"/>
                <w:lang w:val="en-US"/>
              </w:rPr>
            </w:pPr>
            <w:r>
              <w:rPr>
                <w:rFonts w:ascii="Calibri" w:hAnsi="Calibri" w:cs="Calibri"/>
                <w:color w:val="000000"/>
                <w:szCs w:val="22"/>
              </w:rPr>
              <w:t>5/1</w:t>
            </w:r>
          </w:p>
        </w:tc>
        <w:tc>
          <w:tcPr>
            <w:tcW w:w="2220" w:type="dxa"/>
            <w:tcBorders>
              <w:top w:val="nil"/>
              <w:left w:val="nil"/>
              <w:bottom w:val="nil"/>
              <w:right w:val="nil"/>
            </w:tcBorders>
            <w:noWrap/>
            <w:tcMar>
              <w:top w:w="15" w:type="dxa"/>
              <w:left w:w="15" w:type="dxa"/>
              <w:bottom w:w="0" w:type="dxa"/>
              <w:right w:w="15" w:type="dxa"/>
            </w:tcMar>
            <w:vAlign w:val="bottom"/>
          </w:tcPr>
          <w:p w14:paraId="0EFC442D" w14:textId="5AC6C118" w:rsidR="00A37AF3" w:rsidRPr="00073BF3" w:rsidRDefault="00A37AF3" w:rsidP="00A37AF3">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noWrap/>
            <w:tcMar>
              <w:top w:w="15" w:type="dxa"/>
              <w:left w:w="15" w:type="dxa"/>
              <w:bottom w:w="0" w:type="dxa"/>
              <w:right w:w="15" w:type="dxa"/>
            </w:tcMar>
            <w:vAlign w:val="bottom"/>
          </w:tcPr>
          <w:p w14:paraId="7ED020F3" w14:textId="15EAA3B7" w:rsidR="00A37AF3" w:rsidRPr="00073BF3" w:rsidRDefault="00A37AF3" w:rsidP="00A37AF3">
            <w:pPr>
              <w:rPr>
                <w:rFonts w:ascii="Calibri" w:hAnsi="Calibri" w:cs="Calibri"/>
                <w:color w:val="000000"/>
                <w:szCs w:val="22"/>
                <w:lang w:val="en-US"/>
              </w:rPr>
            </w:pPr>
            <w:r>
              <w:rPr>
                <w:rFonts w:ascii="Calibri" w:hAnsi="Calibri" w:cs="Calibri"/>
                <w:color w:val="000000"/>
                <w:szCs w:val="22"/>
              </w:rPr>
              <w:t>BlackBerry</w:t>
            </w:r>
          </w:p>
        </w:tc>
      </w:tr>
      <w:tr w:rsidR="00A37AF3" w:rsidRPr="00073BF3" w14:paraId="6A9ABF9E" w14:textId="77777777" w:rsidTr="00BF4ECD">
        <w:trPr>
          <w:trHeight w:val="300"/>
        </w:trPr>
        <w:tc>
          <w:tcPr>
            <w:tcW w:w="0" w:type="auto"/>
            <w:tcBorders>
              <w:top w:val="nil"/>
              <w:left w:val="nil"/>
              <w:bottom w:val="nil"/>
              <w:right w:val="nil"/>
            </w:tcBorders>
          </w:tcPr>
          <w:p w14:paraId="6ABB23B9" w14:textId="77777777" w:rsidR="00A37AF3" w:rsidRPr="00073BF3" w:rsidRDefault="00A37AF3" w:rsidP="00A37AF3">
            <w:pPr>
              <w:pStyle w:val="ListParagraph"/>
              <w:numPr>
                <w:ilvl w:val="0"/>
                <w:numId w:val="6"/>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2856536A" w14:textId="65976FD5" w:rsidR="00A37AF3" w:rsidRPr="00073BF3" w:rsidRDefault="00A37AF3" w:rsidP="00A37AF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12CACFDE" w14:textId="7DAA1BBC" w:rsidR="00A37AF3" w:rsidRPr="00073BF3" w:rsidRDefault="00A37AF3" w:rsidP="00A37AF3">
            <w:pPr>
              <w:jc w:val="center"/>
              <w:rPr>
                <w:rFonts w:ascii="Calibri" w:hAnsi="Calibri" w:cs="Calibri"/>
                <w:color w:val="000000"/>
                <w:szCs w:val="22"/>
                <w:lang w:val="en-US"/>
              </w:rPr>
            </w:pPr>
            <w:r>
              <w:rPr>
                <w:rFonts w:ascii="Calibri" w:hAnsi="Calibri" w:cs="Calibri"/>
                <w:color w:val="000000"/>
                <w:szCs w:val="22"/>
              </w:rPr>
              <w:t>5/1</w:t>
            </w:r>
          </w:p>
        </w:tc>
        <w:tc>
          <w:tcPr>
            <w:tcW w:w="2220" w:type="dxa"/>
            <w:tcBorders>
              <w:top w:val="nil"/>
              <w:left w:val="nil"/>
              <w:bottom w:val="nil"/>
              <w:right w:val="nil"/>
            </w:tcBorders>
            <w:noWrap/>
            <w:tcMar>
              <w:top w:w="15" w:type="dxa"/>
              <w:left w:w="15" w:type="dxa"/>
              <w:bottom w:w="0" w:type="dxa"/>
              <w:right w:w="15" w:type="dxa"/>
            </w:tcMar>
            <w:vAlign w:val="bottom"/>
          </w:tcPr>
          <w:p w14:paraId="099540A2" w14:textId="01F707F1" w:rsidR="00A37AF3" w:rsidRPr="00073BF3" w:rsidRDefault="00A37AF3" w:rsidP="00A37AF3">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noWrap/>
            <w:tcMar>
              <w:top w:w="15" w:type="dxa"/>
              <w:left w:w="15" w:type="dxa"/>
              <w:bottom w:w="0" w:type="dxa"/>
              <w:right w:w="15" w:type="dxa"/>
            </w:tcMar>
            <w:vAlign w:val="bottom"/>
          </w:tcPr>
          <w:p w14:paraId="3DDD372E" w14:textId="7CF859C6" w:rsidR="00A37AF3" w:rsidRPr="00073BF3" w:rsidRDefault="00A37AF3" w:rsidP="00A37AF3">
            <w:pPr>
              <w:rPr>
                <w:rFonts w:ascii="Calibri" w:hAnsi="Calibri" w:cs="Calibri"/>
                <w:color w:val="000000"/>
                <w:szCs w:val="22"/>
                <w:lang w:val="en-US"/>
              </w:rPr>
            </w:pPr>
            <w:r>
              <w:rPr>
                <w:rFonts w:ascii="Calibri" w:hAnsi="Calibri" w:cs="Calibri"/>
                <w:color w:val="000000"/>
                <w:szCs w:val="22"/>
              </w:rPr>
              <w:t>Intel Corporation</w:t>
            </w:r>
          </w:p>
        </w:tc>
      </w:tr>
      <w:tr w:rsidR="00A37AF3" w:rsidRPr="00073BF3" w14:paraId="7F838386" w14:textId="77777777" w:rsidTr="00BF4ECD">
        <w:trPr>
          <w:trHeight w:val="300"/>
        </w:trPr>
        <w:tc>
          <w:tcPr>
            <w:tcW w:w="0" w:type="auto"/>
            <w:tcBorders>
              <w:top w:val="nil"/>
              <w:left w:val="nil"/>
              <w:bottom w:val="nil"/>
              <w:right w:val="nil"/>
            </w:tcBorders>
          </w:tcPr>
          <w:p w14:paraId="4DB5FD6B" w14:textId="77777777" w:rsidR="00A37AF3" w:rsidRPr="00073BF3" w:rsidRDefault="00A37AF3" w:rsidP="00A37AF3">
            <w:pPr>
              <w:pStyle w:val="ListParagraph"/>
              <w:numPr>
                <w:ilvl w:val="0"/>
                <w:numId w:val="6"/>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59C7D6B9" w14:textId="5E990E18" w:rsidR="00A37AF3" w:rsidRPr="00073BF3" w:rsidRDefault="00A37AF3" w:rsidP="00A37AF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628563C7" w14:textId="30BEA7BB" w:rsidR="00A37AF3" w:rsidRPr="00073BF3" w:rsidRDefault="00A37AF3" w:rsidP="00A37AF3">
            <w:pPr>
              <w:jc w:val="center"/>
              <w:rPr>
                <w:rFonts w:ascii="Calibri" w:hAnsi="Calibri" w:cs="Calibri"/>
                <w:color w:val="000000"/>
                <w:szCs w:val="22"/>
                <w:lang w:val="en-US"/>
              </w:rPr>
            </w:pPr>
            <w:r>
              <w:rPr>
                <w:rFonts w:ascii="Calibri" w:hAnsi="Calibri" w:cs="Calibri"/>
                <w:color w:val="000000"/>
                <w:szCs w:val="22"/>
              </w:rPr>
              <w:t>5/1</w:t>
            </w:r>
          </w:p>
        </w:tc>
        <w:tc>
          <w:tcPr>
            <w:tcW w:w="2220" w:type="dxa"/>
            <w:tcBorders>
              <w:top w:val="nil"/>
              <w:left w:val="nil"/>
              <w:bottom w:val="nil"/>
              <w:right w:val="nil"/>
            </w:tcBorders>
            <w:noWrap/>
            <w:tcMar>
              <w:top w:w="15" w:type="dxa"/>
              <w:left w:w="15" w:type="dxa"/>
              <w:bottom w:w="0" w:type="dxa"/>
              <w:right w:w="15" w:type="dxa"/>
            </w:tcMar>
            <w:vAlign w:val="bottom"/>
          </w:tcPr>
          <w:p w14:paraId="3251AAB3" w14:textId="1D3571D3" w:rsidR="00A37AF3" w:rsidRPr="00073BF3" w:rsidRDefault="00A37AF3" w:rsidP="00A37AF3">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noWrap/>
            <w:tcMar>
              <w:top w:w="15" w:type="dxa"/>
              <w:left w:w="15" w:type="dxa"/>
              <w:bottom w:w="0" w:type="dxa"/>
              <w:right w:w="15" w:type="dxa"/>
            </w:tcMar>
            <w:vAlign w:val="bottom"/>
          </w:tcPr>
          <w:p w14:paraId="020E73F7" w14:textId="265C6AAB" w:rsidR="00A37AF3" w:rsidRPr="00073BF3" w:rsidRDefault="00A37AF3" w:rsidP="00A37AF3">
            <w:pPr>
              <w:rPr>
                <w:rFonts w:ascii="Calibri" w:hAnsi="Calibri" w:cs="Calibri"/>
                <w:color w:val="000000"/>
                <w:szCs w:val="22"/>
                <w:lang w:val="en-US"/>
              </w:rPr>
            </w:pPr>
            <w:r>
              <w:rPr>
                <w:rFonts w:ascii="Calibri" w:hAnsi="Calibri" w:cs="Calibri"/>
                <w:color w:val="000000"/>
                <w:szCs w:val="22"/>
              </w:rPr>
              <w:t>Samsung Cambridge Solution Centre</w:t>
            </w:r>
          </w:p>
        </w:tc>
      </w:tr>
      <w:tr w:rsidR="00A37AF3" w:rsidRPr="00073BF3" w14:paraId="5CB40C9D" w14:textId="77777777" w:rsidTr="00BF4ECD">
        <w:trPr>
          <w:trHeight w:val="300"/>
        </w:trPr>
        <w:tc>
          <w:tcPr>
            <w:tcW w:w="0" w:type="auto"/>
            <w:tcBorders>
              <w:top w:val="nil"/>
              <w:left w:val="nil"/>
              <w:bottom w:val="nil"/>
              <w:right w:val="nil"/>
            </w:tcBorders>
          </w:tcPr>
          <w:p w14:paraId="73599FBE" w14:textId="77777777" w:rsidR="00A37AF3" w:rsidRPr="00073BF3" w:rsidRDefault="00A37AF3" w:rsidP="00A37AF3">
            <w:pPr>
              <w:pStyle w:val="ListParagraph"/>
              <w:numPr>
                <w:ilvl w:val="0"/>
                <w:numId w:val="6"/>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50523ABA" w14:textId="4274F2BE" w:rsidR="00A37AF3" w:rsidRPr="00073BF3" w:rsidRDefault="00A37AF3" w:rsidP="00A37AF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7DA3D166" w14:textId="1B914DF3" w:rsidR="00A37AF3" w:rsidRPr="00073BF3" w:rsidRDefault="00A37AF3" w:rsidP="00A37AF3">
            <w:pPr>
              <w:jc w:val="center"/>
              <w:rPr>
                <w:rFonts w:ascii="Calibri" w:hAnsi="Calibri" w:cs="Calibri"/>
                <w:color w:val="000000"/>
                <w:szCs w:val="22"/>
                <w:lang w:val="en-US"/>
              </w:rPr>
            </w:pPr>
            <w:r>
              <w:rPr>
                <w:rFonts w:ascii="Calibri" w:hAnsi="Calibri" w:cs="Calibri"/>
                <w:color w:val="000000"/>
                <w:szCs w:val="22"/>
              </w:rPr>
              <w:t>5/1</w:t>
            </w:r>
          </w:p>
        </w:tc>
        <w:tc>
          <w:tcPr>
            <w:tcW w:w="2220" w:type="dxa"/>
            <w:tcBorders>
              <w:top w:val="nil"/>
              <w:left w:val="nil"/>
              <w:bottom w:val="nil"/>
              <w:right w:val="nil"/>
            </w:tcBorders>
            <w:noWrap/>
            <w:tcMar>
              <w:top w:w="15" w:type="dxa"/>
              <w:left w:w="15" w:type="dxa"/>
              <w:bottom w:w="0" w:type="dxa"/>
              <w:right w:w="15" w:type="dxa"/>
            </w:tcMar>
            <w:vAlign w:val="bottom"/>
          </w:tcPr>
          <w:p w14:paraId="10A54279" w14:textId="30681E79" w:rsidR="00A37AF3" w:rsidRPr="00073BF3" w:rsidRDefault="00A37AF3" w:rsidP="00A37AF3">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noWrap/>
            <w:tcMar>
              <w:top w:w="15" w:type="dxa"/>
              <w:left w:w="15" w:type="dxa"/>
              <w:bottom w:w="0" w:type="dxa"/>
              <w:right w:w="15" w:type="dxa"/>
            </w:tcMar>
            <w:vAlign w:val="bottom"/>
          </w:tcPr>
          <w:p w14:paraId="2EF3DEB8" w14:textId="2565CE77" w:rsidR="00A37AF3" w:rsidRPr="00073BF3" w:rsidRDefault="00A37AF3" w:rsidP="00A37AF3">
            <w:pPr>
              <w:rPr>
                <w:rFonts w:ascii="Calibri" w:hAnsi="Calibri" w:cs="Calibri"/>
                <w:color w:val="000000"/>
                <w:szCs w:val="22"/>
                <w:lang w:val="en-US"/>
              </w:rPr>
            </w:pPr>
            <w:r>
              <w:rPr>
                <w:rFonts w:ascii="Calibri" w:hAnsi="Calibri" w:cs="Calibri"/>
                <w:color w:val="000000"/>
                <w:szCs w:val="22"/>
              </w:rPr>
              <w:t>Qualcomm Technologies, Inc.</w:t>
            </w:r>
          </w:p>
        </w:tc>
      </w:tr>
      <w:tr w:rsidR="00A37AF3" w:rsidRPr="00073BF3" w14:paraId="70985A11" w14:textId="77777777" w:rsidTr="00BF4ECD">
        <w:trPr>
          <w:trHeight w:val="300"/>
        </w:trPr>
        <w:tc>
          <w:tcPr>
            <w:tcW w:w="0" w:type="auto"/>
            <w:tcBorders>
              <w:top w:val="nil"/>
              <w:left w:val="nil"/>
              <w:bottom w:val="nil"/>
              <w:right w:val="nil"/>
            </w:tcBorders>
          </w:tcPr>
          <w:p w14:paraId="0254BFBA" w14:textId="77777777" w:rsidR="00A37AF3" w:rsidRPr="00073BF3" w:rsidRDefault="00A37AF3" w:rsidP="00A37AF3">
            <w:pPr>
              <w:pStyle w:val="ListParagraph"/>
              <w:numPr>
                <w:ilvl w:val="0"/>
                <w:numId w:val="6"/>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084BEA23" w14:textId="4DAE8226" w:rsidR="00A37AF3" w:rsidRPr="00073BF3" w:rsidRDefault="00A37AF3" w:rsidP="00A37AF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6361F098" w14:textId="3AC3BA41" w:rsidR="00A37AF3" w:rsidRPr="00073BF3" w:rsidRDefault="00A37AF3" w:rsidP="00A37AF3">
            <w:pPr>
              <w:jc w:val="center"/>
              <w:rPr>
                <w:rFonts w:ascii="Calibri" w:hAnsi="Calibri" w:cs="Calibri"/>
                <w:color w:val="000000"/>
                <w:szCs w:val="22"/>
                <w:lang w:val="en-US"/>
              </w:rPr>
            </w:pPr>
            <w:r>
              <w:rPr>
                <w:rFonts w:ascii="Calibri" w:hAnsi="Calibri" w:cs="Calibri"/>
                <w:color w:val="000000"/>
                <w:szCs w:val="22"/>
              </w:rPr>
              <w:t>5/1</w:t>
            </w:r>
          </w:p>
        </w:tc>
        <w:tc>
          <w:tcPr>
            <w:tcW w:w="2220" w:type="dxa"/>
            <w:tcBorders>
              <w:top w:val="nil"/>
              <w:left w:val="nil"/>
              <w:bottom w:val="nil"/>
              <w:right w:val="nil"/>
            </w:tcBorders>
            <w:noWrap/>
            <w:tcMar>
              <w:top w:w="15" w:type="dxa"/>
              <w:left w:w="15" w:type="dxa"/>
              <w:bottom w:w="0" w:type="dxa"/>
              <w:right w:w="15" w:type="dxa"/>
            </w:tcMar>
            <w:vAlign w:val="bottom"/>
          </w:tcPr>
          <w:p w14:paraId="3F57EAAD" w14:textId="01CD3046" w:rsidR="00A37AF3" w:rsidRPr="00073BF3" w:rsidRDefault="00A37AF3" w:rsidP="00A37AF3">
            <w:pPr>
              <w:rPr>
                <w:rFonts w:ascii="Calibri" w:hAnsi="Calibri" w:cs="Calibri"/>
                <w:color w:val="000000"/>
                <w:szCs w:val="22"/>
                <w:lang w:val="en-US"/>
              </w:rPr>
            </w:pPr>
            <w:r>
              <w:rPr>
                <w:rFonts w:ascii="Calibri" w:hAnsi="Calibri" w:cs="Calibri"/>
                <w:color w:val="000000"/>
                <w:szCs w:val="22"/>
              </w:rPr>
              <w:t>Smith, Graham</w:t>
            </w:r>
          </w:p>
        </w:tc>
        <w:tc>
          <w:tcPr>
            <w:tcW w:w="3420" w:type="dxa"/>
            <w:tcBorders>
              <w:top w:val="nil"/>
              <w:left w:val="nil"/>
              <w:bottom w:val="nil"/>
              <w:right w:val="nil"/>
            </w:tcBorders>
            <w:noWrap/>
            <w:tcMar>
              <w:top w:w="15" w:type="dxa"/>
              <w:left w:w="15" w:type="dxa"/>
              <w:bottom w:w="0" w:type="dxa"/>
              <w:right w:w="15" w:type="dxa"/>
            </w:tcMar>
            <w:vAlign w:val="bottom"/>
          </w:tcPr>
          <w:p w14:paraId="2AD2B5E2" w14:textId="37C1AD0B" w:rsidR="00A37AF3" w:rsidRPr="00073BF3" w:rsidRDefault="00A37AF3" w:rsidP="00A37AF3">
            <w:pPr>
              <w:rPr>
                <w:rFonts w:ascii="Calibri" w:hAnsi="Calibri" w:cs="Calibri"/>
                <w:color w:val="000000"/>
                <w:szCs w:val="22"/>
                <w:lang w:val="en-US"/>
              </w:rPr>
            </w:pPr>
            <w:r>
              <w:rPr>
                <w:rFonts w:ascii="Calibri" w:hAnsi="Calibri" w:cs="Calibri"/>
                <w:color w:val="000000"/>
                <w:szCs w:val="22"/>
              </w:rPr>
              <w:t>SR Technologies</w:t>
            </w:r>
          </w:p>
        </w:tc>
      </w:tr>
      <w:tr w:rsidR="00A37AF3" w:rsidRPr="00073BF3" w14:paraId="660C16E1" w14:textId="77777777" w:rsidTr="00BF4ECD">
        <w:trPr>
          <w:trHeight w:val="300"/>
        </w:trPr>
        <w:tc>
          <w:tcPr>
            <w:tcW w:w="0" w:type="auto"/>
            <w:tcBorders>
              <w:top w:val="nil"/>
              <w:left w:val="nil"/>
              <w:bottom w:val="nil"/>
              <w:right w:val="nil"/>
            </w:tcBorders>
          </w:tcPr>
          <w:p w14:paraId="1FC43C82" w14:textId="77777777" w:rsidR="00A37AF3" w:rsidRPr="00073BF3" w:rsidRDefault="00A37AF3" w:rsidP="00A37AF3">
            <w:pPr>
              <w:pStyle w:val="ListParagraph"/>
              <w:numPr>
                <w:ilvl w:val="0"/>
                <w:numId w:val="6"/>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4652044B" w14:textId="1C186102" w:rsidR="00A37AF3" w:rsidRPr="00073BF3" w:rsidRDefault="00A37AF3" w:rsidP="00A37AF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537B8C82" w14:textId="6E4E4451" w:rsidR="00A37AF3" w:rsidRPr="00073BF3" w:rsidRDefault="00A37AF3" w:rsidP="00A37AF3">
            <w:pPr>
              <w:jc w:val="center"/>
              <w:rPr>
                <w:rFonts w:ascii="Calibri" w:hAnsi="Calibri" w:cs="Calibri"/>
                <w:color w:val="000000"/>
                <w:szCs w:val="22"/>
                <w:lang w:val="en-US"/>
              </w:rPr>
            </w:pPr>
            <w:r>
              <w:rPr>
                <w:rFonts w:ascii="Calibri" w:hAnsi="Calibri" w:cs="Calibri"/>
                <w:color w:val="000000"/>
                <w:szCs w:val="22"/>
              </w:rPr>
              <w:t>5/1</w:t>
            </w:r>
          </w:p>
        </w:tc>
        <w:tc>
          <w:tcPr>
            <w:tcW w:w="2220" w:type="dxa"/>
            <w:tcBorders>
              <w:top w:val="nil"/>
              <w:left w:val="nil"/>
              <w:bottom w:val="nil"/>
              <w:right w:val="nil"/>
            </w:tcBorders>
            <w:noWrap/>
            <w:tcMar>
              <w:top w:w="15" w:type="dxa"/>
              <w:left w:w="15" w:type="dxa"/>
              <w:bottom w:w="0" w:type="dxa"/>
              <w:right w:w="15" w:type="dxa"/>
            </w:tcMar>
            <w:vAlign w:val="bottom"/>
          </w:tcPr>
          <w:p w14:paraId="45CA3A35" w14:textId="4B9FD947" w:rsidR="00A37AF3" w:rsidRPr="00073BF3" w:rsidRDefault="00A37AF3" w:rsidP="00A37AF3">
            <w:pPr>
              <w:rPr>
                <w:rFonts w:ascii="Calibri" w:hAnsi="Calibri" w:cs="Calibri"/>
                <w:color w:val="000000"/>
                <w:szCs w:val="22"/>
                <w:lang w:val="en-US"/>
              </w:rPr>
            </w:pPr>
            <w:r>
              <w:rPr>
                <w:rFonts w:ascii="Calibri" w:hAnsi="Calibri" w:cs="Calibri"/>
                <w:color w:val="000000"/>
                <w:szCs w:val="22"/>
              </w:rPr>
              <w:t>Stanley, Dorothy</w:t>
            </w:r>
          </w:p>
        </w:tc>
        <w:tc>
          <w:tcPr>
            <w:tcW w:w="3420" w:type="dxa"/>
            <w:tcBorders>
              <w:top w:val="nil"/>
              <w:left w:val="nil"/>
              <w:bottom w:val="nil"/>
              <w:right w:val="nil"/>
            </w:tcBorders>
            <w:noWrap/>
            <w:tcMar>
              <w:top w:w="15" w:type="dxa"/>
              <w:left w:w="15" w:type="dxa"/>
              <w:bottom w:w="0" w:type="dxa"/>
              <w:right w:w="15" w:type="dxa"/>
            </w:tcMar>
            <w:vAlign w:val="bottom"/>
          </w:tcPr>
          <w:p w14:paraId="7A27DB11" w14:textId="4E5F4A64" w:rsidR="00A37AF3" w:rsidRPr="00073BF3" w:rsidRDefault="00A37AF3" w:rsidP="00A37AF3">
            <w:pPr>
              <w:rPr>
                <w:rFonts w:ascii="Calibri" w:hAnsi="Calibri" w:cs="Calibri"/>
                <w:color w:val="000000"/>
                <w:szCs w:val="22"/>
                <w:lang w:val="en-US"/>
              </w:rPr>
            </w:pPr>
            <w:r>
              <w:rPr>
                <w:rFonts w:ascii="Calibri" w:hAnsi="Calibri" w:cs="Calibri"/>
                <w:color w:val="000000"/>
                <w:szCs w:val="22"/>
              </w:rPr>
              <w:t>Hewlett Packard Enterprise</w:t>
            </w:r>
          </w:p>
        </w:tc>
      </w:tr>
      <w:tr w:rsidR="00A37AF3" w:rsidRPr="00073BF3" w14:paraId="376ACF2D" w14:textId="77777777" w:rsidTr="00BF4ECD">
        <w:trPr>
          <w:trHeight w:val="300"/>
        </w:trPr>
        <w:tc>
          <w:tcPr>
            <w:tcW w:w="0" w:type="auto"/>
            <w:tcBorders>
              <w:top w:val="nil"/>
              <w:left w:val="nil"/>
              <w:bottom w:val="nil"/>
              <w:right w:val="nil"/>
            </w:tcBorders>
          </w:tcPr>
          <w:p w14:paraId="0519D754" w14:textId="77777777" w:rsidR="00A37AF3" w:rsidRPr="00073BF3" w:rsidRDefault="00A37AF3" w:rsidP="00A37AF3">
            <w:pPr>
              <w:pStyle w:val="ListParagraph"/>
              <w:numPr>
                <w:ilvl w:val="0"/>
                <w:numId w:val="6"/>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4B665EEC" w14:textId="38B5B0C0" w:rsidR="00A37AF3" w:rsidRPr="00073BF3" w:rsidRDefault="00A37AF3" w:rsidP="00A37AF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3154606C" w14:textId="2D4A8819" w:rsidR="00A37AF3" w:rsidRPr="00073BF3" w:rsidRDefault="00A37AF3" w:rsidP="00A37AF3">
            <w:pPr>
              <w:jc w:val="center"/>
              <w:rPr>
                <w:rFonts w:ascii="Calibri" w:hAnsi="Calibri" w:cs="Calibri"/>
                <w:color w:val="000000"/>
                <w:szCs w:val="22"/>
                <w:lang w:val="en-US"/>
              </w:rPr>
            </w:pPr>
            <w:r>
              <w:rPr>
                <w:rFonts w:ascii="Calibri" w:hAnsi="Calibri" w:cs="Calibri"/>
                <w:color w:val="000000"/>
                <w:szCs w:val="22"/>
              </w:rPr>
              <w:t>5/1</w:t>
            </w:r>
          </w:p>
        </w:tc>
        <w:tc>
          <w:tcPr>
            <w:tcW w:w="2220" w:type="dxa"/>
            <w:tcBorders>
              <w:top w:val="nil"/>
              <w:left w:val="nil"/>
              <w:bottom w:val="nil"/>
              <w:right w:val="nil"/>
            </w:tcBorders>
            <w:noWrap/>
            <w:tcMar>
              <w:top w:w="15" w:type="dxa"/>
              <w:left w:w="15" w:type="dxa"/>
              <w:bottom w:w="0" w:type="dxa"/>
              <w:right w:w="15" w:type="dxa"/>
            </w:tcMar>
            <w:vAlign w:val="bottom"/>
          </w:tcPr>
          <w:p w14:paraId="0D03DD2A" w14:textId="1F53F276" w:rsidR="00A37AF3" w:rsidRPr="00073BF3" w:rsidRDefault="00A37AF3" w:rsidP="00A37AF3">
            <w:pPr>
              <w:rPr>
                <w:rFonts w:ascii="Calibri" w:hAnsi="Calibri" w:cs="Calibri"/>
                <w:color w:val="000000"/>
                <w:szCs w:val="22"/>
                <w:lang w:val="en-US"/>
              </w:rPr>
            </w:pPr>
            <w:r>
              <w:rPr>
                <w:rFonts w:ascii="Calibri" w:hAnsi="Calibri" w:cs="Calibri"/>
                <w:color w:val="000000"/>
                <w:szCs w:val="22"/>
              </w:rPr>
              <w:t>Wentink, Menzo</w:t>
            </w:r>
          </w:p>
        </w:tc>
        <w:tc>
          <w:tcPr>
            <w:tcW w:w="3420" w:type="dxa"/>
            <w:tcBorders>
              <w:top w:val="nil"/>
              <w:left w:val="nil"/>
              <w:bottom w:val="nil"/>
              <w:right w:val="nil"/>
            </w:tcBorders>
            <w:noWrap/>
            <w:tcMar>
              <w:top w:w="15" w:type="dxa"/>
              <w:left w:w="15" w:type="dxa"/>
              <w:bottom w:w="0" w:type="dxa"/>
              <w:right w:w="15" w:type="dxa"/>
            </w:tcMar>
            <w:vAlign w:val="bottom"/>
          </w:tcPr>
          <w:p w14:paraId="68484423" w14:textId="7289685D" w:rsidR="00A37AF3" w:rsidRPr="00073BF3" w:rsidRDefault="00A37AF3" w:rsidP="00A37AF3">
            <w:pPr>
              <w:rPr>
                <w:rFonts w:ascii="Calibri" w:hAnsi="Calibri" w:cs="Calibri"/>
                <w:color w:val="000000"/>
                <w:szCs w:val="22"/>
                <w:lang w:val="en-US"/>
              </w:rPr>
            </w:pPr>
            <w:r>
              <w:rPr>
                <w:rFonts w:ascii="Calibri" w:hAnsi="Calibri" w:cs="Calibri"/>
                <w:color w:val="000000"/>
                <w:szCs w:val="22"/>
              </w:rPr>
              <w:t>Qualcomm Incorporated</w:t>
            </w:r>
          </w:p>
        </w:tc>
      </w:tr>
    </w:tbl>
    <w:p w14:paraId="78D6B1BE" w14:textId="77777777" w:rsidR="00BF4ECD" w:rsidRPr="00AA3A4C" w:rsidRDefault="00BF4ECD" w:rsidP="00BF4ECD">
      <w:pPr>
        <w:numPr>
          <w:ilvl w:val="2"/>
          <w:numId w:val="1"/>
        </w:numPr>
      </w:pPr>
      <w:r>
        <w:t>Missing from IMAT: None</w:t>
      </w:r>
    </w:p>
    <w:p w14:paraId="5F6DB777" w14:textId="042875FD" w:rsidR="00BF4ECD" w:rsidRDefault="00BF4ECD" w:rsidP="00BF4ECD">
      <w:pPr>
        <w:numPr>
          <w:ilvl w:val="1"/>
          <w:numId w:val="1"/>
        </w:numPr>
      </w:pPr>
      <w:r w:rsidRPr="009F30DB">
        <w:rPr>
          <w:b/>
          <w:bCs/>
        </w:rPr>
        <w:t>Review Agenda</w:t>
      </w:r>
      <w:r>
        <w:t>: 11-20/535r</w:t>
      </w:r>
      <w:r w:rsidR="00F66509">
        <w:t>10</w:t>
      </w:r>
      <w:r>
        <w:t>:</w:t>
      </w:r>
    </w:p>
    <w:p w14:paraId="0F242A5F" w14:textId="2FA9DABB" w:rsidR="00BF4ECD" w:rsidRPr="00F65438" w:rsidRDefault="00E07DCF" w:rsidP="00BF4ECD">
      <w:pPr>
        <w:numPr>
          <w:ilvl w:val="2"/>
          <w:numId w:val="1"/>
        </w:numPr>
        <w:rPr>
          <w:b/>
          <w:sz w:val="24"/>
        </w:rPr>
      </w:pPr>
      <w:hyperlink r:id="rId24" w:history="1">
        <w:r w:rsidR="00F66509" w:rsidRPr="00216296">
          <w:rPr>
            <w:rStyle w:val="Hyperlink"/>
          </w:rPr>
          <w:t>https://mentor.ieee.org/802.11/dcn/20/11-20-0535-10-000m-2020-april-july-teleconference-agendas.docx</w:t>
        </w:r>
      </w:hyperlink>
      <w:r w:rsidR="00F66509">
        <w:t xml:space="preserve"> </w:t>
      </w:r>
      <w:r w:rsidR="00F66509">
        <w:rPr>
          <w:rStyle w:val="Hyperlink"/>
        </w:rPr>
        <w:t xml:space="preserve"> </w:t>
      </w:r>
    </w:p>
    <w:p w14:paraId="797A45B1" w14:textId="77777777" w:rsidR="00BF4ECD" w:rsidRPr="00A62589" w:rsidRDefault="00BF4ECD" w:rsidP="00BF4ECD">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62D08691" w14:textId="77777777" w:rsidR="00BF4ECD" w:rsidRPr="009F30DB" w:rsidRDefault="00BF4ECD" w:rsidP="00BF4ECD">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74C75ED6" w14:textId="77777777" w:rsidR="00BF4ECD" w:rsidRPr="009F30DB" w:rsidRDefault="00BF4ECD" w:rsidP="00BF4ECD">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1F8E22BE" w14:textId="77777777" w:rsidR="00BF4ECD" w:rsidRPr="009F30DB" w:rsidRDefault="00BF4ECD" w:rsidP="00BF4ECD">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25" w:history="1">
        <w:r w:rsidRPr="009F30DB">
          <w:rPr>
            <w:rStyle w:val="Hyperlink"/>
            <w:sz w:val="22"/>
            <w:szCs w:val="22"/>
          </w:rPr>
          <w:t>patcom@ieee.org</w:t>
        </w:r>
      </w:hyperlink>
      <w:r w:rsidRPr="009F30DB">
        <w:rPr>
          <w:sz w:val="22"/>
          <w:szCs w:val="22"/>
        </w:rPr>
        <w:t>); or</w:t>
      </w:r>
    </w:p>
    <w:p w14:paraId="2AD79530" w14:textId="77777777" w:rsidR="00BF4ECD" w:rsidRPr="009F30DB" w:rsidRDefault="00BF4ECD" w:rsidP="00BF4ECD">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2B8314D3" w14:textId="77777777" w:rsidR="00BF4ECD" w:rsidRPr="009F30DB" w:rsidRDefault="00BF4ECD" w:rsidP="00BF4ECD">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5EC2B9F1" w14:textId="77777777" w:rsidR="00BF4ECD" w:rsidRPr="009F30DB" w:rsidRDefault="00BF4ECD" w:rsidP="00BF4ECD">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26F4B33E" w14:textId="6B150015" w:rsidR="00BF4ECD" w:rsidRPr="009E5115" w:rsidRDefault="00BF4ECD" w:rsidP="009E5115">
      <w:pPr>
        <w:pStyle w:val="m-4890597653018465012gmail-msolistparagraph"/>
        <w:spacing w:before="0" w:beforeAutospacing="0" w:after="0" w:afterAutospacing="0"/>
        <w:ind w:left="2880"/>
        <w:contextualSpacing/>
        <w:rPr>
          <w:color w:val="0000FF"/>
          <w:sz w:val="22"/>
          <w:szCs w:val="22"/>
          <w:u w:val="single"/>
          <w:lang w:val="en-US"/>
        </w:rPr>
      </w:pPr>
      <w:r w:rsidRPr="009F30DB">
        <w:rPr>
          <w:sz w:val="22"/>
          <w:szCs w:val="22"/>
        </w:rPr>
        <w:t xml:space="preserve">b.      Patent, Participation slides: See slides 5-12 in </w:t>
      </w:r>
      <w:hyperlink r:id="rId26"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148D28F8" w14:textId="77777777" w:rsidR="00BF4ECD" w:rsidRPr="009F30DB" w:rsidRDefault="00BF4ECD" w:rsidP="00BF4ECD">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06696499" w14:textId="6A38AEE0" w:rsidR="00BF4ECD" w:rsidRDefault="00BF4ECD" w:rsidP="00BF4ECD">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p>
    <w:p w14:paraId="65256C8F" w14:textId="77777777" w:rsidR="000E2BA1" w:rsidRPr="000E2BA1" w:rsidRDefault="000E2BA1" w:rsidP="000E2BA1">
      <w:pPr>
        <w:pStyle w:val="m-4890597653018465012gmail-msolistparagraph"/>
        <w:ind w:left="2160"/>
        <w:contextualSpacing/>
        <w:rPr>
          <w:sz w:val="22"/>
          <w:szCs w:val="22"/>
        </w:rPr>
      </w:pPr>
      <w:r w:rsidRPr="000E2BA1">
        <w:rPr>
          <w:sz w:val="22"/>
          <w:szCs w:val="22"/>
        </w:rPr>
        <w:t>a)</w:t>
      </w:r>
      <w:r w:rsidRPr="000E2BA1">
        <w:rPr>
          <w:sz w:val="22"/>
          <w:szCs w:val="22"/>
        </w:rPr>
        <w:tab/>
        <w:t xml:space="preserve">2020-05-01 Friday 10 am Eastern 2 hours </w:t>
      </w:r>
    </w:p>
    <w:p w14:paraId="67C28403" w14:textId="77777777" w:rsidR="000E2BA1" w:rsidRPr="000E2BA1" w:rsidRDefault="000E2BA1" w:rsidP="000E2BA1">
      <w:pPr>
        <w:pStyle w:val="m-4890597653018465012gmail-msolistparagraph"/>
        <w:ind w:left="2160"/>
        <w:contextualSpacing/>
        <w:rPr>
          <w:sz w:val="22"/>
          <w:szCs w:val="22"/>
        </w:rPr>
      </w:pPr>
      <w:proofErr w:type="spellStart"/>
      <w:r w:rsidRPr="000E2BA1">
        <w:rPr>
          <w:sz w:val="22"/>
          <w:szCs w:val="22"/>
        </w:rPr>
        <w:t>i</w:t>
      </w:r>
      <w:proofErr w:type="spellEnd"/>
      <w:r w:rsidRPr="000E2BA1">
        <w:rPr>
          <w:sz w:val="22"/>
          <w:szCs w:val="22"/>
        </w:rPr>
        <w:t>.</w:t>
      </w:r>
      <w:r w:rsidRPr="000E2BA1">
        <w:rPr>
          <w:sz w:val="22"/>
          <w:szCs w:val="22"/>
        </w:rPr>
        <w:tab/>
        <w:t>Alfred ASTERJADHI– CIDs 4441, 4443 11-20-0446</w:t>
      </w:r>
    </w:p>
    <w:p w14:paraId="2C4F4DAB" w14:textId="5302CC21" w:rsidR="000E2BA1" w:rsidRPr="000E2BA1" w:rsidRDefault="000E2BA1" w:rsidP="000E2BA1">
      <w:pPr>
        <w:pStyle w:val="m-4890597653018465012gmail-msolistparagraph"/>
        <w:ind w:left="2160"/>
        <w:contextualSpacing/>
        <w:rPr>
          <w:sz w:val="22"/>
          <w:szCs w:val="22"/>
        </w:rPr>
      </w:pPr>
      <w:r w:rsidRPr="000E2BA1">
        <w:rPr>
          <w:sz w:val="22"/>
          <w:szCs w:val="22"/>
        </w:rPr>
        <w:t>ii.</w:t>
      </w:r>
      <w:r w:rsidRPr="000E2BA1">
        <w:rPr>
          <w:sz w:val="22"/>
          <w:szCs w:val="22"/>
        </w:rPr>
        <w:tab/>
        <w:t xml:space="preserve">Sean COFFEY </w:t>
      </w:r>
      <w:r w:rsidR="00EB10FE" w:rsidRPr="000E2BA1">
        <w:rPr>
          <w:sz w:val="22"/>
          <w:szCs w:val="22"/>
        </w:rPr>
        <w:t>– CID</w:t>
      </w:r>
      <w:r w:rsidRPr="000E2BA1">
        <w:rPr>
          <w:sz w:val="22"/>
          <w:szCs w:val="22"/>
        </w:rPr>
        <w:t xml:space="preserve"> 4229, 4471</w:t>
      </w:r>
    </w:p>
    <w:p w14:paraId="79636625" w14:textId="77777777" w:rsidR="000E2BA1" w:rsidRPr="000E2BA1" w:rsidRDefault="000E2BA1" w:rsidP="000E2BA1">
      <w:pPr>
        <w:pStyle w:val="m-4890597653018465012gmail-msolistparagraph"/>
        <w:ind w:left="2160"/>
        <w:contextualSpacing/>
        <w:rPr>
          <w:sz w:val="22"/>
          <w:szCs w:val="22"/>
        </w:rPr>
      </w:pPr>
      <w:r w:rsidRPr="000E2BA1">
        <w:rPr>
          <w:sz w:val="22"/>
          <w:szCs w:val="22"/>
        </w:rPr>
        <w:t>iii.</w:t>
      </w:r>
      <w:r w:rsidRPr="000E2BA1">
        <w:rPr>
          <w:sz w:val="22"/>
          <w:szCs w:val="22"/>
        </w:rPr>
        <w:tab/>
        <w:t xml:space="preserve">Menzo CIDs 4494, 4495, 4416 </w:t>
      </w:r>
    </w:p>
    <w:p w14:paraId="75528F27" w14:textId="77777777" w:rsidR="000E2BA1" w:rsidRPr="000E2BA1" w:rsidRDefault="000E2BA1" w:rsidP="000E2BA1">
      <w:pPr>
        <w:pStyle w:val="m-4890597653018465012gmail-msolistparagraph"/>
        <w:ind w:left="2160"/>
        <w:contextualSpacing/>
        <w:rPr>
          <w:sz w:val="22"/>
          <w:szCs w:val="22"/>
        </w:rPr>
      </w:pPr>
      <w:r w:rsidRPr="000E2BA1">
        <w:rPr>
          <w:sz w:val="22"/>
          <w:szCs w:val="22"/>
        </w:rPr>
        <w:t>iv.</w:t>
      </w:r>
      <w:r w:rsidRPr="000E2BA1">
        <w:rPr>
          <w:sz w:val="22"/>
          <w:szCs w:val="22"/>
        </w:rPr>
        <w:tab/>
        <w:t>Graham SMITH – CIDs 4444 11-20-367, CIDs 4438, 4439</w:t>
      </w:r>
    </w:p>
    <w:p w14:paraId="7B4AB2CA" w14:textId="6340BB1B" w:rsidR="000E2BA1" w:rsidRPr="000E2BA1" w:rsidRDefault="000E2BA1" w:rsidP="000E2BA1">
      <w:pPr>
        <w:pStyle w:val="m-4890597653018465012gmail-msolistparagraph"/>
        <w:ind w:left="2160"/>
        <w:contextualSpacing/>
        <w:rPr>
          <w:sz w:val="22"/>
          <w:szCs w:val="22"/>
        </w:rPr>
      </w:pPr>
      <w:r w:rsidRPr="000E2BA1">
        <w:rPr>
          <w:sz w:val="22"/>
          <w:szCs w:val="22"/>
        </w:rPr>
        <w:lastRenderedPageBreak/>
        <w:t>v.</w:t>
      </w:r>
      <w:r w:rsidRPr="000E2BA1">
        <w:rPr>
          <w:sz w:val="22"/>
          <w:szCs w:val="22"/>
        </w:rPr>
        <w:tab/>
        <w:t xml:space="preserve">Stephen MCCANN – CID 4100 </w:t>
      </w:r>
      <w:hyperlink r:id="rId27" w:history="1">
        <w:r w:rsidR="009E5115" w:rsidRPr="00575481">
          <w:rPr>
            <w:rStyle w:val="Hyperlink"/>
            <w:sz w:val="22"/>
            <w:szCs w:val="22"/>
          </w:rPr>
          <w:t>https://mentor.ieee.org/802.11/dcn/20/11-20-0654-00-000m-cid-4100-proposed-resolution.doc</w:t>
        </w:r>
      </w:hyperlink>
      <w:r w:rsidR="009E5115">
        <w:rPr>
          <w:sz w:val="22"/>
          <w:szCs w:val="22"/>
        </w:rPr>
        <w:t xml:space="preserve"> </w:t>
      </w:r>
      <w:r w:rsidRPr="000E2BA1">
        <w:rPr>
          <w:sz w:val="22"/>
          <w:szCs w:val="22"/>
        </w:rPr>
        <w:t xml:space="preserve">  </w:t>
      </w:r>
    </w:p>
    <w:p w14:paraId="7BB9F7AD" w14:textId="4F6F6A1E" w:rsidR="000E2BA1" w:rsidRPr="000E2BA1" w:rsidRDefault="000E2BA1" w:rsidP="000E2BA1">
      <w:pPr>
        <w:pStyle w:val="m-4890597653018465012gmail-msolistparagraph"/>
        <w:ind w:left="2160"/>
        <w:contextualSpacing/>
        <w:rPr>
          <w:sz w:val="22"/>
          <w:szCs w:val="22"/>
        </w:rPr>
      </w:pPr>
      <w:r w:rsidRPr="000E2BA1">
        <w:rPr>
          <w:sz w:val="22"/>
          <w:szCs w:val="22"/>
        </w:rPr>
        <w:t>vi.</w:t>
      </w:r>
      <w:r w:rsidRPr="000E2BA1">
        <w:rPr>
          <w:sz w:val="22"/>
          <w:szCs w:val="22"/>
        </w:rPr>
        <w:tab/>
        <w:t xml:space="preserve">Mark Rison – CIDs 4432, 4451, 4767, 4625, 4543  </w:t>
      </w:r>
      <w:hyperlink r:id="rId28" w:history="1">
        <w:r w:rsidR="009E5115" w:rsidRPr="00575481">
          <w:rPr>
            <w:rStyle w:val="Hyperlink"/>
            <w:sz w:val="22"/>
            <w:szCs w:val="22"/>
          </w:rPr>
          <w:t>https://mentor.ieee.org/802.11/dcn/20/11-20-0435-02-000m-resolutions-for-some-comments-on-11md-d3-0-sb1.docx</w:t>
        </w:r>
      </w:hyperlink>
      <w:r w:rsidR="009E5115">
        <w:rPr>
          <w:sz w:val="22"/>
          <w:szCs w:val="22"/>
        </w:rPr>
        <w:t xml:space="preserve"> </w:t>
      </w:r>
      <w:r w:rsidRPr="000E2BA1">
        <w:rPr>
          <w:sz w:val="22"/>
          <w:szCs w:val="22"/>
        </w:rPr>
        <w:t xml:space="preserve"> </w:t>
      </w:r>
    </w:p>
    <w:p w14:paraId="1B99A9E9" w14:textId="36E8D849" w:rsidR="000E2BA1" w:rsidRDefault="000E2BA1" w:rsidP="000E2BA1">
      <w:pPr>
        <w:pStyle w:val="m-4890597653018465012gmail-msolistparagraph"/>
        <w:spacing w:before="0" w:beforeAutospacing="0" w:after="0" w:afterAutospacing="0"/>
        <w:ind w:left="2160"/>
        <w:contextualSpacing/>
        <w:rPr>
          <w:sz w:val="22"/>
          <w:szCs w:val="22"/>
        </w:rPr>
      </w:pPr>
      <w:r w:rsidRPr="000E2BA1">
        <w:rPr>
          <w:sz w:val="22"/>
          <w:szCs w:val="22"/>
        </w:rPr>
        <w:t>vii.</w:t>
      </w:r>
      <w:r w:rsidRPr="000E2BA1">
        <w:rPr>
          <w:sz w:val="22"/>
          <w:szCs w:val="22"/>
        </w:rPr>
        <w:tab/>
        <w:t xml:space="preserve">Mark RISON - CIDs – see </w:t>
      </w:r>
      <w:hyperlink r:id="rId29" w:history="1">
        <w:r w:rsidR="009E5115" w:rsidRPr="00575481">
          <w:rPr>
            <w:rStyle w:val="Hyperlink"/>
            <w:sz w:val="22"/>
            <w:szCs w:val="22"/>
          </w:rPr>
          <w:t>https://mentor.ieee.org/802.11/dcn/20/11-20-0639-03-000m-selected-rison-discussion-cids.xlsx</w:t>
        </w:r>
      </w:hyperlink>
      <w:r w:rsidR="009E5115">
        <w:rPr>
          <w:sz w:val="22"/>
          <w:szCs w:val="22"/>
        </w:rPr>
        <w:t xml:space="preserve"> </w:t>
      </w:r>
    </w:p>
    <w:p w14:paraId="61A2AF4D" w14:textId="1D09CF5B" w:rsidR="00BF4ECD" w:rsidRPr="004369E6" w:rsidRDefault="00D379A2" w:rsidP="00D379A2">
      <w:pPr>
        <w:pStyle w:val="ListParagraph"/>
        <w:numPr>
          <w:ilvl w:val="2"/>
          <w:numId w:val="1"/>
        </w:numPr>
      </w:pPr>
      <w:r w:rsidRPr="004369E6">
        <w:t>Move Alfred to the end of the list as he was not present at the start.</w:t>
      </w:r>
    </w:p>
    <w:p w14:paraId="1C648BBF" w14:textId="436F8C44" w:rsidR="00D379A2" w:rsidRDefault="009954ED" w:rsidP="00D379A2">
      <w:pPr>
        <w:pStyle w:val="ListParagraph"/>
        <w:numPr>
          <w:ilvl w:val="2"/>
          <w:numId w:val="1"/>
        </w:numPr>
      </w:pPr>
      <w:r w:rsidRPr="004369E6">
        <w:t xml:space="preserve">No objection with updated agenda </w:t>
      </w:r>
      <w:proofErr w:type="gramStart"/>
      <w:r w:rsidRPr="004369E6">
        <w:t>see</w:t>
      </w:r>
      <w:proofErr w:type="gramEnd"/>
      <w:r w:rsidRPr="004369E6">
        <w:t xml:space="preserve"> </w:t>
      </w:r>
      <w:r w:rsidR="009E5115">
        <w:t>doc 11-20/</w:t>
      </w:r>
      <w:r w:rsidR="005C240E">
        <w:t>535</w:t>
      </w:r>
      <w:r w:rsidRPr="004369E6">
        <w:t>r11.</w:t>
      </w:r>
    </w:p>
    <w:p w14:paraId="392372E9" w14:textId="44A4BFA1" w:rsidR="00A36C04" w:rsidRPr="004369E6" w:rsidRDefault="00A36C04" w:rsidP="00D379A2">
      <w:pPr>
        <w:pStyle w:val="ListParagraph"/>
        <w:numPr>
          <w:ilvl w:val="2"/>
          <w:numId w:val="1"/>
        </w:numPr>
      </w:pPr>
      <w:r>
        <w:t>Note May 15</w:t>
      </w:r>
      <w:r w:rsidRPr="00A36C04">
        <w:rPr>
          <w:vertAlign w:val="superscript"/>
        </w:rPr>
        <w:t>th</w:t>
      </w:r>
      <w:r>
        <w:t xml:space="preserve"> is next scheduled Motion time.</w:t>
      </w:r>
    </w:p>
    <w:p w14:paraId="676612B2" w14:textId="435BB99D" w:rsidR="00BF4ECD" w:rsidRPr="004369E6" w:rsidRDefault="009954ED" w:rsidP="00DC31FD">
      <w:pPr>
        <w:pStyle w:val="ListParagraph"/>
        <w:numPr>
          <w:ilvl w:val="1"/>
          <w:numId w:val="1"/>
        </w:numPr>
      </w:pPr>
      <w:r w:rsidRPr="004369E6">
        <w:rPr>
          <w:b/>
          <w:bCs/>
        </w:rPr>
        <w:t>Editor Report</w:t>
      </w:r>
      <w:r w:rsidRPr="004369E6">
        <w:t xml:space="preserve"> – Emily QI (Intel)</w:t>
      </w:r>
    </w:p>
    <w:p w14:paraId="30EC8E4F" w14:textId="7AC5831B" w:rsidR="009954ED" w:rsidRPr="004369E6" w:rsidRDefault="009954ED" w:rsidP="00DC31FD">
      <w:pPr>
        <w:pStyle w:val="ListParagraph"/>
        <w:numPr>
          <w:ilvl w:val="2"/>
          <w:numId w:val="1"/>
        </w:numPr>
      </w:pPr>
      <w:r w:rsidRPr="004369E6">
        <w:t>Review of D3.3 has begun</w:t>
      </w:r>
    </w:p>
    <w:p w14:paraId="064397B3" w14:textId="6838A2C0" w:rsidR="009954ED" w:rsidRPr="004369E6" w:rsidRDefault="009954ED" w:rsidP="00DC31FD">
      <w:pPr>
        <w:pStyle w:val="ListParagraph"/>
        <w:numPr>
          <w:ilvl w:val="2"/>
          <w:numId w:val="1"/>
        </w:numPr>
      </w:pPr>
      <w:r w:rsidRPr="004369E6">
        <w:t xml:space="preserve">Master Spreadsheet doc </w:t>
      </w:r>
      <w:r w:rsidR="004369E6" w:rsidRPr="004369E6">
        <w:t>11-19/</w:t>
      </w:r>
      <w:r w:rsidR="00F924DF">
        <w:t>2156</w:t>
      </w:r>
      <w:r w:rsidR="004369E6" w:rsidRPr="004369E6">
        <w:t>r8</w:t>
      </w:r>
    </w:p>
    <w:p w14:paraId="2F4F6601" w14:textId="01A79C27" w:rsidR="004369E6" w:rsidRPr="004369E6" w:rsidRDefault="00E07DCF" w:rsidP="00DC31FD">
      <w:pPr>
        <w:pStyle w:val="ListParagraph"/>
        <w:numPr>
          <w:ilvl w:val="3"/>
          <w:numId w:val="1"/>
        </w:numPr>
      </w:pPr>
      <w:hyperlink r:id="rId30" w:history="1">
        <w:r w:rsidR="00DC31FD" w:rsidRPr="00216296">
          <w:rPr>
            <w:rStyle w:val="Hyperlink"/>
          </w:rPr>
          <w:t>https://mentor.ieee.org/802.11/dcn/19/11-19-2156-08-000m-revmd-sponsor-ballot-comments.xls</w:t>
        </w:r>
      </w:hyperlink>
      <w:r w:rsidR="004369E6" w:rsidRPr="004369E6">
        <w:t xml:space="preserve"> </w:t>
      </w:r>
    </w:p>
    <w:p w14:paraId="5DA804BE" w14:textId="2214AC74" w:rsidR="004369E6" w:rsidRDefault="004369E6" w:rsidP="005C240E">
      <w:pPr>
        <w:pStyle w:val="ListParagraph"/>
        <w:numPr>
          <w:ilvl w:val="2"/>
          <w:numId w:val="1"/>
        </w:numPr>
      </w:pPr>
      <w:r w:rsidRPr="004369E6">
        <w:t xml:space="preserve">Should have D3.3. </w:t>
      </w:r>
      <w:r w:rsidR="00A36C04">
        <w:t>available</w:t>
      </w:r>
      <w:r w:rsidRPr="004369E6">
        <w:t xml:space="preserve"> next week</w:t>
      </w:r>
    </w:p>
    <w:p w14:paraId="0E28A840" w14:textId="6ADEB80E" w:rsidR="00A36C04" w:rsidRDefault="004F7933" w:rsidP="0054345F">
      <w:pPr>
        <w:pStyle w:val="ListParagraph"/>
        <w:numPr>
          <w:ilvl w:val="1"/>
          <w:numId w:val="1"/>
        </w:numPr>
      </w:pPr>
      <w:r w:rsidRPr="00346AC4">
        <w:rPr>
          <w:b/>
          <w:bCs/>
        </w:rPr>
        <w:t>Review doc 11029/683r0</w:t>
      </w:r>
      <w:r>
        <w:t xml:space="preserve"> – Sean Coffey (Realte</w:t>
      </w:r>
      <w:r w:rsidR="00A15F16">
        <w:t>k)</w:t>
      </w:r>
    </w:p>
    <w:p w14:paraId="5B411565" w14:textId="224E0A0D" w:rsidR="00A15F16" w:rsidRDefault="00E07DCF" w:rsidP="0054345F">
      <w:pPr>
        <w:pStyle w:val="ListParagraph"/>
        <w:numPr>
          <w:ilvl w:val="2"/>
          <w:numId w:val="1"/>
        </w:numPr>
      </w:pPr>
      <w:hyperlink r:id="rId31" w:history="1">
        <w:r w:rsidR="0054345F" w:rsidRPr="00216296">
          <w:rPr>
            <w:rStyle w:val="Hyperlink"/>
          </w:rPr>
          <w:t>https://mentor.ieee.org/802.11/dcn/20/11-20-0683-00-000m-revmd-sb1-phy-cr-cid-4229.docx</w:t>
        </w:r>
      </w:hyperlink>
      <w:r w:rsidR="00A15F16">
        <w:t xml:space="preserve"> </w:t>
      </w:r>
    </w:p>
    <w:p w14:paraId="7B1E9A29" w14:textId="3B78A022" w:rsidR="00A15F16" w:rsidRPr="00346AC4" w:rsidRDefault="00A15F16" w:rsidP="0054345F">
      <w:pPr>
        <w:pStyle w:val="ListParagraph"/>
        <w:numPr>
          <w:ilvl w:val="2"/>
          <w:numId w:val="1"/>
        </w:numPr>
        <w:rPr>
          <w:highlight w:val="yellow"/>
        </w:rPr>
      </w:pPr>
      <w:r w:rsidRPr="00346AC4">
        <w:rPr>
          <w:highlight w:val="yellow"/>
        </w:rPr>
        <w:t>CID 4229 (MAC)</w:t>
      </w:r>
    </w:p>
    <w:p w14:paraId="1DA40F6C" w14:textId="61D7FEEC" w:rsidR="00E40E0A" w:rsidRDefault="00E40E0A" w:rsidP="0054345F">
      <w:pPr>
        <w:pStyle w:val="ListParagraph"/>
        <w:numPr>
          <w:ilvl w:val="3"/>
          <w:numId w:val="1"/>
        </w:numPr>
      </w:pPr>
      <w:r>
        <w:t>Review Comment.</w:t>
      </w:r>
    </w:p>
    <w:p w14:paraId="694FE834" w14:textId="365B910E" w:rsidR="00E40E0A" w:rsidRDefault="00E40E0A" w:rsidP="0054345F">
      <w:pPr>
        <w:pStyle w:val="ListParagraph"/>
        <w:numPr>
          <w:ilvl w:val="3"/>
          <w:numId w:val="1"/>
        </w:numPr>
      </w:pPr>
      <w:r>
        <w:t>Review discussion from submission.</w:t>
      </w:r>
    </w:p>
    <w:p w14:paraId="24B01184" w14:textId="77777777" w:rsidR="00744C7B" w:rsidRDefault="00744C7B" w:rsidP="0054345F">
      <w:pPr>
        <w:pStyle w:val="ListParagraph"/>
        <w:numPr>
          <w:ilvl w:val="3"/>
          <w:numId w:val="1"/>
        </w:numPr>
      </w:pPr>
      <w:r>
        <w:t xml:space="preserve">Proposed resolution: REVISED. </w:t>
      </w:r>
    </w:p>
    <w:p w14:paraId="447FF868" w14:textId="77777777" w:rsidR="00744C7B" w:rsidRDefault="00744C7B" w:rsidP="0054345F">
      <w:pPr>
        <w:pStyle w:val="ListParagraph"/>
        <w:ind w:left="2880"/>
      </w:pPr>
      <w:r>
        <w:t>Change “NOTE 1—A STA is not required to include all mandatory rates in its operational rate set, and a STA starting a BSS is not required to include all mandatory rates in the basic rate set.” to “NOTE 1—A STA that is not a Class 2 ERP STA and is not a Class 2 HT STA is not required to include all mandatory rates in its operational rate set, and a STA starting a BSS is not required to include all mandatory rates in the basic rate set.”</w:t>
      </w:r>
    </w:p>
    <w:p w14:paraId="0DD92A25" w14:textId="5A6FEA80" w:rsidR="006E7201" w:rsidRPr="006E7201" w:rsidRDefault="00744C7B" w:rsidP="0054345F">
      <w:pPr>
        <w:pStyle w:val="ListParagraph"/>
        <w:ind w:left="2880"/>
      </w:pPr>
      <w:r>
        <w:t xml:space="preserve">(I.e., add “that is not a Class 2 ERP STA and is not a Class 2 HT STA” after the </w:t>
      </w:r>
      <w:r w:rsidRPr="006E7201">
        <w:t>first “A STA” in the note.)</w:t>
      </w:r>
    </w:p>
    <w:p w14:paraId="1803CED1" w14:textId="579D2FD6" w:rsidR="00BF4ECD" w:rsidRDefault="006E7201" w:rsidP="0054345F">
      <w:pPr>
        <w:pStyle w:val="ListParagraph"/>
        <w:numPr>
          <w:ilvl w:val="3"/>
          <w:numId w:val="1"/>
        </w:numPr>
      </w:pPr>
      <w:r>
        <w:t xml:space="preserve">Discussion </w:t>
      </w:r>
      <w:r w:rsidR="00C63C98">
        <w:t>–</w:t>
      </w:r>
      <w:r>
        <w:t xml:space="preserve"> </w:t>
      </w:r>
      <w:r w:rsidR="00C63C98">
        <w:t>what rates should be included in the MCS values.</w:t>
      </w:r>
    </w:p>
    <w:p w14:paraId="4440F956" w14:textId="55B6502B" w:rsidR="00C63C98" w:rsidRDefault="002D7335" w:rsidP="0054345F">
      <w:pPr>
        <w:pStyle w:val="ListParagraph"/>
        <w:numPr>
          <w:ilvl w:val="3"/>
          <w:numId w:val="1"/>
        </w:numPr>
      </w:pPr>
      <w:r>
        <w:t>From WebEx chat window:</w:t>
      </w:r>
    </w:p>
    <w:p w14:paraId="25031DAB" w14:textId="77777777" w:rsidR="00F55BDD" w:rsidRDefault="002D7335" w:rsidP="00F55BDD">
      <w:pPr>
        <w:pStyle w:val="ListParagraph"/>
        <w:numPr>
          <w:ilvl w:val="4"/>
          <w:numId w:val="1"/>
        </w:numPr>
      </w:pPr>
      <w:r>
        <w:t>from [V] Mark RISON (Samsung) to everyone:</w:t>
      </w:r>
      <w:r w:rsidR="008A25AE">
        <w:t xml:space="preserve"> </w:t>
      </w:r>
      <w:r>
        <w:t>From D3.2:</w:t>
      </w:r>
      <w:r w:rsidR="00502FF9">
        <w:t xml:space="preserve"> </w:t>
      </w:r>
    </w:p>
    <w:p w14:paraId="58149AE9" w14:textId="46C59572" w:rsidR="002D7335" w:rsidRDefault="002D7335" w:rsidP="00F55BDD">
      <w:pPr>
        <w:pStyle w:val="ListParagraph"/>
        <w:numPr>
          <w:ilvl w:val="4"/>
          <w:numId w:val="1"/>
        </w:numPr>
      </w:pPr>
      <w:r>
        <w:t>from [V] Mark RISON (Samsung) to everyone:</w:t>
      </w:r>
      <w:r w:rsidR="00F55BDD">
        <w:t xml:space="preserve"> </w:t>
      </w:r>
      <w:r>
        <w:t>shall select a &lt;VHT-MCS, NSS&gt; tuple from the operational VHT-MCS and NSS set parameter of the intended receiver</w:t>
      </w:r>
      <w:r w:rsidR="00F55BDD">
        <w:t xml:space="preserve"> </w:t>
      </w:r>
      <w:r>
        <w:t>the AP’s operational HT-</w:t>
      </w:r>
      <w:proofErr w:type="gramStart"/>
      <w:r>
        <w:t>MCS(</w:t>
      </w:r>
      <w:proofErr w:type="gramEnd"/>
      <w:r>
        <w:t>#2446) set</w:t>
      </w:r>
      <w:r w:rsidR="00F55BDD">
        <w:t xml:space="preserve"> </w:t>
      </w:r>
      <w:r>
        <w:t>the AP’s operational VHT-MCS and NSS set</w:t>
      </w:r>
    </w:p>
    <w:p w14:paraId="1D9CC600" w14:textId="77777777" w:rsidR="00F55BDD" w:rsidRDefault="002D7335" w:rsidP="00F55BDD">
      <w:pPr>
        <w:pStyle w:val="ListParagraph"/>
        <w:numPr>
          <w:ilvl w:val="4"/>
          <w:numId w:val="1"/>
        </w:numPr>
      </w:pPr>
      <w:r>
        <w:t>from [V] Mark RISON (Samsung) to everyone:</w:t>
      </w:r>
      <w:r w:rsidR="00F55BDD">
        <w:t xml:space="preserve"> </w:t>
      </w:r>
      <w:r>
        <w:t>Figure 9-377—Supported MCS Set field format</w:t>
      </w:r>
    </w:p>
    <w:p w14:paraId="4E2E5CCF" w14:textId="08F519EE" w:rsidR="002D7335" w:rsidRPr="006E7201" w:rsidRDefault="002D7335" w:rsidP="00F55BDD">
      <w:pPr>
        <w:pStyle w:val="ListParagraph"/>
        <w:numPr>
          <w:ilvl w:val="4"/>
          <w:numId w:val="1"/>
        </w:numPr>
      </w:pPr>
      <w:r>
        <w:t>from [V] Mark RISON (Samsung) to everyone:</w:t>
      </w:r>
      <w:r w:rsidR="00F55BDD">
        <w:t xml:space="preserve"> </w:t>
      </w:r>
      <w:r>
        <w:t>Basic HT-MCS</w:t>
      </w:r>
      <w:r w:rsidR="00F723B6">
        <w:t xml:space="preserve"> </w:t>
      </w:r>
      <w:r>
        <w:t>Set</w:t>
      </w:r>
      <w:r w:rsidR="00F723B6">
        <w:t xml:space="preserve"> </w:t>
      </w:r>
      <w:r>
        <w:t>Indicates the HT-</w:t>
      </w:r>
      <w:r w:rsidR="00F55BDD">
        <w:t xml:space="preserve"> </w:t>
      </w:r>
      <w:proofErr w:type="gramStart"/>
      <w:r>
        <w:t>MCS(</w:t>
      </w:r>
      <w:proofErr w:type="gramEnd"/>
      <w:r>
        <w:t>#2446) values that are</w:t>
      </w:r>
      <w:r w:rsidR="00F723B6">
        <w:t xml:space="preserve"> </w:t>
      </w:r>
      <w:r>
        <w:t>supported by all HT STAs in</w:t>
      </w:r>
      <w:r w:rsidR="00F55BDD">
        <w:t xml:space="preserve"> </w:t>
      </w:r>
      <w:r>
        <w:t>the BSS.</w:t>
      </w:r>
    </w:p>
    <w:p w14:paraId="6E362336" w14:textId="7349DEB5" w:rsidR="00BF4ECD" w:rsidRDefault="001340C1" w:rsidP="00F55BDD">
      <w:pPr>
        <w:pStyle w:val="ListParagraph"/>
        <w:numPr>
          <w:ilvl w:val="3"/>
          <w:numId w:val="1"/>
        </w:numPr>
      </w:pPr>
      <w:r>
        <w:t>Discussion on the history and implementation methods.</w:t>
      </w:r>
      <w:r w:rsidR="00FC1CE4">
        <w:t xml:space="preserve"> Discussion on the asserted issue and if it should be changed or not.</w:t>
      </w:r>
    </w:p>
    <w:p w14:paraId="245934CE" w14:textId="79B92D36" w:rsidR="009F4FC8" w:rsidRDefault="0023091D" w:rsidP="00F55BDD">
      <w:pPr>
        <w:pStyle w:val="ListParagraph"/>
        <w:numPr>
          <w:ilvl w:val="3"/>
          <w:numId w:val="1"/>
        </w:numPr>
      </w:pPr>
      <w:r>
        <w:t xml:space="preserve">Note </w:t>
      </w:r>
      <w:r w:rsidR="009F4FC8">
        <w:t>from the standard:</w:t>
      </w:r>
    </w:p>
    <w:p w14:paraId="5008711E" w14:textId="65E5F73B" w:rsidR="009F4FC8" w:rsidRDefault="009F4FC8" w:rsidP="00F55BDD">
      <w:pPr>
        <w:pStyle w:val="ListParagraph"/>
        <w:numPr>
          <w:ilvl w:val="4"/>
          <w:numId w:val="1"/>
        </w:numPr>
      </w:pPr>
      <w:r>
        <w:t xml:space="preserve">From 10.6.5.7: When the operational rate set of the receiving STA or STAs is not known, the transmitting STA shall transmit using a rate in the </w:t>
      </w:r>
      <w:proofErr w:type="spellStart"/>
      <w:r>
        <w:t>BSSBasicRateSet</w:t>
      </w:r>
      <w:proofErr w:type="spellEnd"/>
      <w:r>
        <w:t xml:space="preserve"> parameter, or an MCS in the Basic HT-MCS Set field of the HT Operation parameter of the MLME-</w:t>
      </w:r>
      <w:proofErr w:type="spellStart"/>
      <w:r>
        <w:t>START.request</w:t>
      </w:r>
      <w:proofErr w:type="spellEnd"/>
      <w:r>
        <w:t xml:space="preserve"> primitive or Basic </w:t>
      </w:r>
      <w:r>
        <w:lastRenderedPageBreak/>
        <w:t xml:space="preserve">HT-MCS Set field of the HT Operation parameter of the </w:t>
      </w:r>
      <w:proofErr w:type="spellStart"/>
      <w:r>
        <w:t>SelectedBSS</w:t>
      </w:r>
      <w:proofErr w:type="spellEnd"/>
      <w:r>
        <w:t xml:space="preserve"> parameter of the MLME-</w:t>
      </w:r>
      <w:proofErr w:type="spellStart"/>
      <w:r>
        <w:t>JOIN.request</w:t>
      </w:r>
      <w:proofErr w:type="spellEnd"/>
      <w:r>
        <w:t xml:space="preserve"> primitive, or a &lt;VHT-MCS,NSS&gt; tuple in the basic VHT-MCS and NSS set, (11ah)or an &lt;S1G-MCS, NSS&gt; tuple in the BSSBasicS1GMCS_NSSSet</w:t>
      </w:r>
      <w:r w:rsidR="00164647">
        <w:t xml:space="preserve"> </w:t>
      </w:r>
      <w:r>
        <w:t>parameter, or a rate from the mandatory rate set of the attached PHY if the</w:t>
      </w:r>
      <w:r w:rsidR="00164647">
        <w:t xml:space="preserve"> </w:t>
      </w:r>
      <w:proofErr w:type="spellStart"/>
      <w:r>
        <w:t>BSSBasicRateSet</w:t>
      </w:r>
      <w:proofErr w:type="spellEnd"/>
      <w:r>
        <w:t xml:space="preserve">, the Basic HT-MCS Set field of the HT Operation parameter of the </w:t>
      </w:r>
      <w:proofErr w:type="spellStart"/>
      <w:r>
        <w:t>MLMESTART.request</w:t>
      </w:r>
      <w:proofErr w:type="spellEnd"/>
      <w:r>
        <w:t xml:space="preserve"> primitive or Basic HT-MCS Set field of the HT Operation parameter of the </w:t>
      </w:r>
      <w:proofErr w:type="spellStart"/>
      <w:r>
        <w:t>SelectedBSS</w:t>
      </w:r>
      <w:proofErr w:type="spellEnd"/>
      <w:r w:rsidR="00164647">
        <w:t xml:space="preserve"> </w:t>
      </w:r>
      <w:r>
        <w:t>parameter of the MLME-</w:t>
      </w:r>
      <w:proofErr w:type="spellStart"/>
      <w:r>
        <w:t>JOIN.request</w:t>
      </w:r>
      <w:proofErr w:type="spellEnd"/>
      <w:r>
        <w:t xml:space="preserve"> primitive, and the basic VHT-MCS and NSS set(11ah), and the</w:t>
      </w:r>
      <w:r w:rsidR="00164647">
        <w:t xml:space="preserve"> </w:t>
      </w:r>
      <w:r>
        <w:t>BSSBasicS1GMCS_NSSSet are empty.</w:t>
      </w:r>
    </w:p>
    <w:p w14:paraId="73F1BACA" w14:textId="5055B2CB" w:rsidR="00FC1CE4" w:rsidRDefault="001C4158" w:rsidP="00F55BDD">
      <w:pPr>
        <w:pStyle w:val="ListParagraph"/>
        <w:numPr>
          <w:ilvl w:val="4"/>
          <w:numId w:val="1"/>
        </w:numPr>
      </w:pPr>
      <w:r>
        <w:t xml:space="preserve">Discussion on the terms </w:t>
      </w:r>
      <w:r w:rsidR="00E20DC2">
        <w:t>and what rates are constrained to be.</w:t>
      </w:r>
    </w:p>
    <w:p w14:paraId="6F9325AB" w14:textId="4899B9D0" w:rsidR="00E20DC2" w:rsidRDefault="00164647" w:rsidP="00F55BDD">
      <w:pPr>
        <w:pStyle w:val="ListParagraph"/>
        <w:numPr>
          <w:ilvl w:val="4"/>
          <w:numId w:val="1"/>
        </w:numPr>
      </w:pPr>
      <w:r>
        <w:t>Looking for Volunteer for making some text</w:t>
      </w:r>
      <w:r w:rsidR="000050CF">
        <w:t xml:space="preserve"> to link the operational rate set and mandatory rate sets.</w:t>
      </w:r>
    </w:p>
    <w:p w14:paraId="4C7A2EDD" w14:textId="1CA41F3E" w:rsidR="000050CF" w:rsidRDefault="00936808" w:rsidP="00F55BDD">
      <w:pPr>
        <w:pStyle w:val="ListParagraph"/>
        <w:numPr>
          <w:ilvl w:val="4"/>
          <w:numId w:val="1"/>
        </w:numPr>
      </w:pPr>
      <w:r>
        <w:t>A Note is informational and is informational not mandatory.  It is highlighting something that is in normative text.  The Note should be consistent with normative text.</w:t>
      </w:r>
    </w:p>
    <w:p w14:paraId="40FDAD35" w14:textId="3942C539" w:rsidR="001340C1" w:rsidRDefault="00695286" w:rsidP="00F55BDD">
      <w:pPr>
        <w:pStyle w:val="ListParagraph"/>
        <w:numPr>
          <w:ilvl w:val="4"/>
          <w:numId w:val="1"/>
        </w:numPr>
      </w:pPr>
      <w:r>
        <w:t>The reason for the Note is the concept of PHY mandatory rates and how they are</w:t>
      </w:r>
      <w:r w:rsidR="00A5495E">
        <w:t xml:space="preserve"> associated with the MAC operating rates. The Note was added to help, and </w:t>
      </w:r>
      <w:r w:rsidR="002B2D3A">
        <w:t>we should</w:t>
      </w:r>
      <w:r w:rsidR="00A5495E">
        <w:t xml:space="preserve"> address the comment</w:t>
      </w:r>
      <w:r w:rsidR="002B2D3A">
        <w:t>.</w:t>
      </w:r>
    </w:p>
    <w:p w14:paraId="5194DDD5" w14:textId="0A057516" w:rsidR="002B2D3A" w:rsidRDefault="002B2D3A" w:rsidP="00F55BDD">
      <w:pPr>
        <w:pStyle w:val="ListParagraph"/>
        <w:numPr>
          <w:ilvl w:val="4"/>
          <w:numId w:val="1"/>
        </w:numPr>
      </w:pPr>
      <w:r w:rsidRPr="004B020D">
        <w:rPr>
          <w:highlight w:val="yellow"/>
        </w:rPr>
        <w:t>ACTION ITEM:</w:t>
      </w:r>
      <w:r>
        <w:t xml:space="preserve"> </w:t>
      </w:r>
      <w:r w:rsidR="004B020D">
        <w:t>CID 4229 assigned to Mark RISON.  Mark H and Mark R will work on the proposed resolution.</w:t>
      </w:r>
    </w:p>
    <w:p w14:paraId="1A3C7120" w14:textId="41245121" w:rsidR="00346AC4" w:rsidRDefault="00346AC4" w:rsidP="0097171C">
      <w:pPr>
        <w:pStyle w:val="ListParagraph"/>
        <w:numPr>
          <w:ilvl w:val="1"/>
          <w:numId w:val="1"/>
        </w:numPr>
      </w:pPr>
      <w:r w:rsidRPr="00346AC4">
        <w:rPr>
          <w:b/>
          <w:bCs/>
        </w:rPr>
        <w:t>Review doc 11-20/691r0</w:t>
      </w:r>
      <w:r>
        <w:t xml:space="preserve"> – Sean COFFEY (Realtek)</w:t>
      </w:r>
    </w:p>
    <w:p w14:paraId="7AF21EAB" w14:textId="69E1EEE7" w:rsidR="00346AC4" w:rsidRDefault="00E07DCF" w:rsidP="0097171C">
      <w:pPr>
        <w:pStyle w:val="ListParagraph"/>
        <w:numPr>
          <w:ilvl w:val="2"/>
          <w:numId w:val="1"/>
        </w:numPr>
      </w:pPr>
      <w:hyperlink r:id="rId32" w:history="1">
        <w:r w:rsidR="0097171C" w:rsidRPr="00216296">
          <w:rPr>
            <w:rStyle w:val="Hyperlink"/>
          </w:rPr>
          <w:t>https://mentor.ieee.org/802.11/dcn/20/11-20-0691-00-000m-revmd-sb1-phy-cr-cid-4471.docx</w:t>
        </w:r>
      </w:hyperlink>
      <w:r w:rsidR="00346AC4">
        <w:t xml:space="preserve"> </w:t>
      </w:r>
    </w:p>
    <w:p w14:paraId="0E698CFC" w14:textId="3E270B87" w:rsidR="004B020D" w:rsidRPr="00EA634C" w:rsidRDefault="003050FD" w:rsidP="0097171C">
      <w:pPr>
        <w:pStyle w:val="ListParagraph"/>
        <w:numPr>
          <w:ilvl w:val="2"/>
          <w:numId w:val="1"/>
        </w:numPr>
        <w:rPr>
          <w:highlight w:val="green"/>
        </w:rPr>
      </w:pPr>
      <w:r w:rsidRPr="00EA634C">
        <w:rPr>
          <w:highlight w:val="green"/>
        </w:rPr>
        <w:t>CID 4471 (MAC)</w:t>
      </w:r>
    </w:p>
    <w:p w14:paraId="1CA8B2A1" w14:textId="306C083C" w:rsidR="003050FD" w:rsidRDefault="003050FD" w:rsidP="0097171C">
      <w:pPr>
        <w:pStyle w:val="ListParagraph"/>
        <w:numPr>
          <w:ilvl w:val="3"/>
          <w:numId w:val="1"/>
        </w:numPr>
      </w:pPr>
      <w:r>
        <w:t>Review comment</w:t>
      </w:r>
    </w:p>
    <w:p w14:paraId="3B84ADE1" w14:textId="103E9159" w:rsidR="00346AC4" w:rsidRDefault="0059167B" w:rsidP="0097171C">
      <w:pPr>
        <w:pStyle w:val="ListParagraph"/>
        <w:numPr>
          <w:ilvl w:val="3"/>
          <w:numId w:val="1"/>
        </w:numPr>
      </w:pPr>
      <w:r>
        <w:t>Review discussion and changes presented in the submission.</w:t>
      </w:r>
    </w:p>
    <w:p w14:paraId="4B5ACBA3" w14:textId="71CA97D3" w:rsidR="0059167B" w:rsidRDefault="00C8678E" w:rsidP="0097171C">
      <w:pPr>
        <w:pStyle w:val="ListParagraph"/>
        <w:numPr>
          <w:ilvl w:val="3"/>
          <w:numId w:val="1"/>
        </w:numPr>
      </w:pPr>
      <w:r>
        <w:t xml:space="preserve">Proposed Resolution: </w:t>
      </w:r>
      <w:r w:rsidR="00EA634C" w:rsidRPr="00EA634C">
        <w:t>CID 4471 (MAC): REVISED (MAC: 2020-05-01 14:44:43Z): Incorporate the changes in 11-20/0691r0 (</w:t>
      </w:r>
      <w:hyperlink r:id="rId33" w:history="1">
        <w:r w:rsidR="00EA634C" w:rsidRPr="00216296">
          <w:rPr>
            <w:rStyle w:val="Hyperlink"/>
          </w:rPr>
          <w:t>https://mentor.ieee.org/802.11/dcn/20/11-20-0691-00-000m-revmd-sb1-phy-cr-cid-4471.docx</w:t>
        </w:r>
      </w:hyperlink>
      <w:r w:rsidR="00EA634C" w:rsidRPr="00EA634C">
        <w:t>), which resolves the comment suggested by the commenter.</w:t>
      </w:r>
    </w:p>
    <w:p w14:paraId="20DCC7C3" w14:textId="70818352" w:rsidR="00C8678E" w:rsidRDefault="00C8678E" w:rsidP="0097171C">
      <w:pPr>
        <w:pStyle w:val="ListParagraph"/>
        <w:numPr>
          <w:ilvl w:val="3"/>
          <w:numId w:val="1"/>
        </w:numPr>
      </w:pPr>
      <w:r>
        <w:t>No objection – Mark Ready for Motion</w:t>
      </w:r>
    </w:p>
    <w:p w14:paraId="3397E557" w14:textId="7D6AD966" w:rsidR="00C8678E" w:rsidRDefault="00EA634C" w:rsidP="0097171C">
      <w:pPr>
        <w:pStyle w:val="ListParagraph"/>
        <w:numPr>
          <w:ilvl w:val="1"/>
          <w:numId w:val="1"/>
        </w:numPr>
      </w:pPr>
      <w:r w:rsidRPr="00F55BDD">
        <w:rPr>
          <w:b/>
          <w:bCs/>
        </w:rPr>
        <w:t>Review Doc 11-</w:t>
      </w:r>
      <w:r w:rsidR="00C8224D" w:rsidRPr="00F55BDD">
        <w:rPr>
          <w:b/>
          <w:bCs/>
        </w:rPr>
        <w:t>20/150r8</w:t>
      </w:r>
      <w:r w:rsidR="00C8224D">
        <w:t xml:space="preserve"> Menzo WENTINK (Qualcomm)</w:t>
      </w:r>
    </w:p>
    <w:p w14:paraId="14D43933" w14:textId="068D1FF9" w:rsidR="00C8224D" w:rsidRDefault="00E07DCF" w:rsidP="0097171C">
      <w:pPr>
        <w:pStyle w:val="ListParagraph"/>
        <w:numPr>
          <w:ilvl w:val="2"/>
          <w:numId w:val="1"/>
        </w:numPr>
      </w:pPr>
      <w:hyperlink r:id="rId34" w:history="1">
        <w:r w:rsidR="0097171C" w:rsidRPr="00216296">
          <w:rPr>
            <w:rStyle w:val="Hyperlink"/>
          </w:rPr>
          <w:t>https://mentor.ieee.org/802.11/dcn/20/11-20-0150-08-000m-assorted-crs-revmd-draft-3-0.docx</w:t>
        </w:r>
      </w:hyperlink>
      <w:r w:rsidR="00C8224D">
        <w:t xml:space="preserve"> </w:t>
      </w:r>
    </w:p>
    <w:p w14:paraId="7F1E2149" w14:textId="4F7A85B7" w:rsidR="00C8224D" w:rsidRPr="001E0131" w:rsidRDefault="00FB1074" w:rsidP="0097171C">
      <w:pPr>
        <w:pStyle w:val="ListParagraph"/>
        <w:numPr>
          <w:ilvl w:val="2"/>
          <w:numId w:val="1"/>
        </w:numPr>
        <w:rPr>
          <w:highlight w:val="green"/>
        </w:rPr>
      </w:pPr>
      <w:r w:rsidRPr="001E0131">
        <w:rPr>
          <w:highlight w:val="green"/>
        </w:rPr>
        <w:t>CID 4416 (GEN)</w:t>
      </w:r>
    </w:p>
    <w:p w14:paraId="2A68A854" w14:textId="59C40983" w:rsidR="00FB1074" w:rsidRDefault="00FB1074" w:rsidP="0097171C">
      <w:pPr>
        <w:pStyle w:val="ListParagraph"/>
        <w:numPr>
          <w:ilvl w:val="3"/>
          <w:numId w:val="1"/>
        </w:numPr>
      </w:pPr>
      <w:r>
        <w:t>Review Comment</w:t>
      </w:r>
    </w:p>
    <w:p w14:paraId="50ADBD22" w14:textId="300FD9B7" w:rsidR="00FB1074" w:rsidRDefault="00FB1074" w:rsidP="0097171C">
      <w:pPr>
        <w:pStyle w:val="ListParagraph"/>
        <w:numPr>
          <w:ilvl w:val="3"/>
          <w:numId w:val="1"/>
        </w:numPr>
      </w:pPr>
      <w:r>
        <w:t>Review proposed change</w:t>
      </w:r>
      <w:r w:rsidR="00C61C76">
        <w:t>s</w:t>
      </w:r>
    </w:p>
    <w:p w14:paraId="6B201A91" w14:textId="4BE0DFCA" w:rsidR="00C61C76" w:rsidRPr="004F2F7C" w:rsidRDefault="004F2F7C" w:rsidP="0097171C">
      <w:pPr>
        <w:pStyle w:val="ListParagraph"/>
        <w:numPr>
          <w:ilvl w:val="3"/>
          <w:numId w:val="1"/>
        </w:numPr>
      </w:pPr>
      <w:r>
        <w:rPr>
          <w:rFonts w:ascii="Arial" w:hAnsi="Arial" w:cs="Arial"/>
          <w:color w:val="252423"/>
          <w:spacing w:val="-3"/>
          <w:sz w:val="21"/>
          <w:szCs w:val="21"/>
          <w:shd w:val="clear" w:color="auto" w:fill="F2F6F9"/>
        </w:rPr>
        <w:t xml:space="preserve">Proposed Resolution: Revised. Instead of making these entries read-only, extend the dot11EDCATable MIB attributes so they can also be used at the AP to define the EDCA parameters to be communicated to the non-AP STAs. Make the changes specified in </w:t>
      </w:r>
      <w:r w:rsidR="00B912B8">
        <w:rPr>
          <w:rFonts w:ascii="Arial" w:hAnsi="Arial" w:cs="Arial"/>
          <w:color w:val="252423"/>
          <w:spacing w:val="-3"/>
          <w:sz w:val="21"/>
          <w:szCs w:val="21"/>
          <w:shd w:val="clear" w:color="auto" w:fill="F2F6F9"/>
        </w:rPr>
        <w:t xml:space="preserve">doc 11-20/0150r8 </w:t>
      </w:r>
      <w:r>
        <w:rPr>
          <w:rFonts w:ascii="Arial" w:hAnsi="Arial" w:cs="Arial"/>
          <w:color w:val="252423"/>
          <w:spacing w:val="-3"/>
          <w:sz w:val="21"/>
          <w:szCs w:val="21"/>
          <w:shd w:val="clear" w:color="auto" w:fill="F2F6F9"/>
        </w:rPr>
        <w:t>&lt;</w:t>
      </w:r>
      <w:hyperlink r:id="rId35" w:history="1">
        <w:r w:rsidR="00B912B8" w:rsidRPr="00216296">
          <w:rPr>
            <w:rStyle w:val="Hyperlink"/>
          </w:rPr>
          <w:t>https://mentor.ieee.org/802.11/dcn/20/11-20-0150-08-000m-assorted-crs-revmd-draft-3-0.docx</w:t>
        </w:r>
      </w:hyperlink>
      <w:r>
        <w:rPr>
          <w:rFonts w:ascii="Arial" w:hAnsi="Arial" w:cs="Arial"/>
          <w:color w:val="252423"/>
          <w:spacing w:val="-3"/>
          <w:sz w:val="21"/>
          <w:szCs w:val="21"/>
          <w:shd w:val="clear" w:color="auto" w:fill="F2F6F9"/>
        </w:rPr>
        <w:t>&gt; for CID 4271</w:t>
      </w:r>
      <w:r w:rsidR="00B912B8">
        <w:rPr>
          <w:rFonts w:ascii="Arial" w:hAnsi="Arial" w:cs="Arial"/>
          <w:color w:val="252423"/>
          <w:spacing w:val="-3"/>
          <w:sz w:val="21"/>
          <w:szCs w:val="21"/>
          <w:shd w:val="clear" w:color="auto" w:fill="F2F6F9"/>
        </w:rPr>
        <w:t>.</w:t>
      </w:r>
    </w:p>
    <w:p w14:paraId="35E06910" w14:textId="71E50B39" w:rsidR="004F2F7C" w:rsidRPr="00B912B8" w:rsidRDefault="00B912B8" w:rsidP="0097171C">
      <w:pPr>
        <w:pStyle w:val="ListParagraph"/>
        <w:numPr>
          <w:ilvl w:val="3"/>
          <w:numId w:val="1"/>
        </w:numPr>
      </w:pPr>
      <w:r>
        <w:rPr>
          <w:rFonts w:ascii="Arial" w:hAnsi="Arial" w:cs="Arial"/>
          <w:color w:val="252423"/>
          <w:spacing w:val="-3"/>
          <w:sz w:val="21"/>
          <w:szCs w:val="21"/>
          <w:shd w:val="clear" w:color="auto" w:fill="F2F6F9"/>
        </w:rPr>
        <w:t>No objection – Mark ready for Motion</w:t>
      </w:r>
    </w:p>
    <w:p w14:paraId="7AEC8ABB" w14:textId="631CFC3A" w:rsidR="00B912B8" w:rsidRPr="001E0131" w:rsidRDefault="00B912B8" w:rsidP="0097171C">
      <w:pPr>
        <w:pStyle w:val="ListParagraph"/>
        <w:numPr>
          <w:ilvl w:val="2"/>
          <w:numId w:val="1"/>
        </w:numPr>
        <w:rPr>
          <w:highlight w:val="green"/>
        </w:rPr>
      </w:pPr>
      <w:r w:rsidRPr="001E0131">
        <w:rPr>
          <w:rFonts w:ascii="Arial" w:hAnsi="Arial" w:cs="Arial"/>
          <w:color w:val="252423"/>
          <w:spacing w:val="-3"/>
          <w:sz w:val="21"/>
          <w:szCs w:val="21"/>
          <w:highlight w:val="green"/>
          <w:shd w:val="clear" w:color="auto" w:fill="F2F6F9"/>
        </w:rPr>
        <w:t xml:space="preserve">CID </w:t>
      </w:r>
      <w:r w:rsidR="001E0131" w:rsidRPr="001E0131">
        <w:rPr>
          <w:rFonts w:ascii="Arial" w:hAnsi="Arial" w:cs="Arial"/>
          <w:color w:val="252423"/>
          <w:spacing w:val="-3"/>
          <w:sz w:val="21"/>
          <w:szCs w:val="21"/>
          <w:highlight w:val="green"/>
          <w:shd w:val="clear" w:color="auto" w:fill="F2F6F9"/>
        </w:rPr>
        <w:t>4289 (MAC)</w:t>
      </w:r>
    </w:p>
    <w:p w14:paraId="6A051DB7" w14:textId="29E6BA6B" w:rsidR="001E0131" w:rsidRPr="001E0131" w:rsidRDefault="001E0131" w:rsidP="0097171C">
      <w:pPr>
        <w:pStyle w:val="ListParagraph"/>
        <w:numPr>
          <w:ilvl w:val="3"/>
          <w:numId w:val="1"/>
        </w:numPr>
      </w:pPr>
      <w:r>
        <w:rPr>
          <w:rFonts w:ascii="Arial" w:hAnsi="Arial" w:cs="Arial"/>
          <w:color w:val="252423"/>
          <w:spacing w:val="-3"/>
          <w:sz w:val="21"/>
          <w:szCs w:val="21"/>
          <w:shd w:val="clear" w:color="auto" w:fill="F2F6F9"/>
        </w:rPr>
        <w:t>Review Comment</w:t>
      </w:r>
      <w:r w:rsidR="009A477B">
        <w:rPr>
          <w:rFonts w:ascii="Arial" w:hAnsi="Arial" w:cs="Arial"/>
          <w:color w:val="252423"/>
          <w:spacing w:val="-3"/>
          <w:sz w:val="21"/>
          <w:szCs w:val="21"/>
          <w:shd w:val="clear" w:color="auto" w:fill="F2F6F9"/>
        </w:rPr>
        <w:t>.</w:t>
      </w:r>
    </w:p>
    <w:p w14:paraId="36F78277" w14:textId="71CB9381" w:rsidR="001E0131" w:rsidRPr="001E0131" w:rsidRDefault="001E0131" w:rsidP="0097171C">
      <w:pPr>
        <w:pStyle w:val="ListParagraph"/>
        <w:numPr>
          <w:ilvl w:val="3"/>
          <w:numId w:val="1"/>
        </w:numPr>
      </w:pPr>
      <w:r>
        <w:rPr>
          <w:rFonts w:ascii="Arial" w:hAnsi="Arial" w:cs="Arial"/>
          <w:color w:val="252423"/>
          <w:spacing w:val="-3"/>
          <w:sz w:val="21"/>
          <w:szCs w:val="21"/>
          <w:shd w:val="clear" w:color="auto" w:fill="F2F6F9"/>
        </w:rPr>
        <w:t>Review discussion</w:t>
      </w:r>
      <w:r w:rsidR="009A477B">
        <w:rPr>
          <w:rFonts w:ascii="Arial" w:hAnsi="Arial" w:cs="Arial"/>
          <w:color w:val="252423"/>
          <w:spacing w:val="-3"/>
          <w:sz w:val="21"/>
          <w:szCs w:val="21"/>
          <w:shd w:val="clear" w:color="auto" w:fill="F2F6F9"/>
        </w:rPr>
        <w:t xml:space="preserve"> from submission.</w:t>
      </w:r>
    </w:p>
    <w:p w14:paraId="17310B13" w14:textId="2DA4DFBF" w:rsidR="001E0131" w:rsidRPr="001E0131" w:rsidRDefault="001E0131" w:rsidP="0097171C">
      <w:pPr>
        <w:pStyle w:val="ListParagraph"/>
        <w:numPr>
          <w:ilvl w:val="3"/>
          <w:numId w:val="1"/>
        </w:numPr>
      </w:pPr>
      <w:r>
        <w:rPr>
          <w:rFonts w:ascii="Arial" w:hAnsi="Arial" w:cs="Arial"/>
          <w:color w:val="252423"/>
          <w:spacing w:val="-3"/>
          <w:sz w:val="21"/>
          <w:szCs w:val="21"/>
          <w:shd w:val="clear" w:color="auto" w:fill="F2F6F9"/>
        </w:rPr>
        <w:lastRenderedPageBreak/>
        <w:t xml:space="preserve">Proposed Resolution: </w:t>
      </w:r>
      <w:r w:rsidR="00500463" w:rsidRPr="00500463">
        <w:rPr>
          <w:rFonts w:ascii="Arial" w:hAnsi="Arial" w:cs="Arial"/>
          <w:color w:val="252423"/>
          <w:spacing w:val="-3"/>
          <w:sz w:val="21"/>
          <w:szCs w:val="21"/>
          <w:shd w:val="clear" w:color="auto" w:fill="F2F6F9"/>
        </w:rPr>
        <w:t xml:space="preserve">CID 4289 (MAC): REJECTED (MAC: 2020-05-01 14:51:26Z): It is not possible to send MPDUs from two ACs within an A-MPDU in </w:t>
      </w:r>
      <w:proofErr w:type="spellStart"/>
      <w:r w:rsidR="00500463" w:rsidRPr="00500463">
        <w:rPr>
          <w:rFonts w:ascii="Arial" w:hAnsi="Arial" w:cs="Arial"/>
          <w:color w:val="252423"/>
          <w:spacing w:val="-3"/>
          <w:sz w:val="21"/>
          <w:szCs w:val="21"/>
          <w:shd w:val="clear" w:color="auto" w:fill="F2F6F9"/>
        </w:rPr>
        <w:t>REVmd</w:t>
      </w:r>
      <w:proofErr w:type="spellEnd"/>
      <w:r w:rsidR="00500463" w:rsidRPr="00500463">
        <w:rPr>
          <w:rFonts w:ascii="Arial" w:hAnsi="Arial" w:cs="Arial"/>
          <w:color w:val="252423"/>
          <w:spacing w:val="-3"/>
          <w:sz w:val="21"/>
          <w:szCs w:val="21"/>
          <w:shd w:val="clear" w:color="auto" w:fill="F2F6F9"/>
        </w:rPr>
        <w:t>. This proposal might be submitted to 11ax.</w:t>
      </w:r>
    </w:p>
    <w:p w14:paraId="4600186D" w14:textId="3346D1AD" w:rsidR="001E0131" w:rsidRPr="001E0131" w:rsidRDefault="001E0131" w:rsidP="009A477B">
      <w:pPr>
        <w:pStyle w:val="ListParagraph"/>
        <w:numPr>
          <w:ilvl w:val="4"/>
          <w:numId w:val="1"/>
        </w:numPr>
      </w:pPr>
      <w:r>
        <w:rPr>
          <w:rFonts w:ascii="Arial" w:hAnsi="Arial" w:cs="Arial"/>
          <w:color w:val="252423"/>
          <w:spacing w:val="-3"/>
          <w:sz w:val="21"/>
          <w:szCs w:val="21"/>
          <w:shd w:val="clear" w:color="auto" w:fill="F2F6F9"/>
        </w:rPr>
        <w:t>No objection – Mark Ready for Motion</w:t>
      </w:r>
    </w:p>
    <w:p w14:paraId="3EE69C03" w14:textId="076C63A6" w:rsidR="001E0131" w:rsidRPr="00682277" w:rsidRDefault="00500463" w:rsidP="00500463">
      <w:pPr>
        <w:pStyle w:val="ListParagraph"/>
        <w:numPr>
          <w:ilvl w:val="2"/>
          <w:numId w:val="1"/>
        </w:numPr>
        <w:rPr>
          <w:highlight w:val="green"/>
        </w:rPr>
      </w:pPr>
      <w:r w:rsidRPr="00682277">
        <w:rPr>
          <w:highlight w:val="green"/>
        </w:rPr>
        <w:t>CID 4291 (PHY)</w:t>
      </w:r>
    </w:p>
    <w:p w14:paraId="643778CC" w14:textId="62C5C716" w:rsidR="00500463" w:rsidRDefault="00500463" w:rsidP="00500463">
      <w:pPr>
        <w:pStyle w:val="ListParagraph"/>
        <w:numPr>
          <w:ilvl w:val="3"/>
          <w:numId w:val="1"/>
        </w:numPr>
      </w:pPr>
      <w:r>
        <w:t>Review comment</w:t>
      </w:r>
    </w:p>
    <w:p w14:paraId="5873745A" w14:textId="2E54923F" w:rsidR="00500463" w:rsidRDefault="001B649B" w:rsidP="00500463">
      <w:pPr>
        <w:pStyle w:val="ListParagraph"/>
        <w:numPr>
          <w:ilvl w:val="3"/>
          <w:numId w:val="1"/>
        </w:numPr>
      </w:pPr>
      <w:r>
        <w:t>Review proposed changes.</w:t>
      </w:r>
    </w:p>
    <w:p w14:paraId="7D7B486F" w14:textId="208E4E07" w:rsidR="0038780F" w:rsidRDefault="00192227" w:rsidP="00500463">
      <w:pPr>
        <w:pStyle w:val="ListParagraph"/>
        <w:numPr>
          <w:ilvl w:val="3"/>
          <w:numId w:val="1"/>
        </w:numPr>
      </w:pPr>
      <w:r w:rsidRPr="00192227">
        <w:t>Proposed resolution deletes the parenthesis in the phrase, "(QoS) Data +CF-Ack, (QoS) Data +</w:t>
      </w:r>
      <w:proofErr w:type="spellStart"/>
      <w:r w:rsidRPr="00192227">
        <w:t>CF-Poll+CFAck</w:t>
      </w:r>
      <w:proofErr w:type="spellEnd"/>
      <w:r w:rsidRPr="00192227">
        <w:t>, or (QoS) CF-Poll +CF-Ack"</w:t>
      </w:r>
    </w:p>
    <w:p w14:paraId="6EA96F6E" w14:textId="0F296211" w:rsidR="00FD2A6F" w:rsidRPr="00682277" w:rsidRDefault="00776F38" w:rsidP="00500463">
      <w:pPr>
        <w:pStyle w:val="ListParagraph"/>
        <w:numPr>
          <w:ilvl w:val="3"/>
          <w:numId w:val="1"/>
        </w:numPr>
        <w:rPr>
          <w:i/>
          <w:iCs/>
        </w:rPr>
      </w:pPr>
      <w:r w:rsidRPr="00776F38">
        <w:rPr>
          <w:rFonts w:ascii="Arial" w:hAnsi="Arial" w:cs="Arial"/>
          <w:color w:val="252423"/>
          <w:spacing w:val="-3"/>
          <w:sz w:val="21"/>
          <w:szCs w:val="21"/>
          <w:highlight w:val="yellow"/>
          <w:shd w:val="clear" w:color="auto" w:fill="F2F6F9"/>
        </w:rPr>
        <w:t>ACTION ITEM:</w:t>
      </w:r>
      <w:r>
        <w:rPr>
          <w:rFonts w:ascii="Arial" w:hAnsi="Arial" w:cs="Arial"/>
          <w:color w:val="252423"/>
          <w:spacing w:val="-3"/>
          <w:sz w:val="21"/>
          <w:szCs w:val="21"/>
          <w:shd w:val="clear" w:color="auto" w:fill="F2F6F9"/>
        </w:rPr>
        <w:t xml:space="preserve"> Menzo to update the resolution with MIB definitions and post an updated document. </w:t>
      </w:r>
      <w:r w:rsidR="00682277">
        <w:rPr>
          <w:rFonts w:ascii="Arial" w:hAnsi="Arial" w:cs="Arial"/>
          <w:color w:val="252423"/>
          <w:spacing w:val="-3"/>
          <w:sz w:val="21"/>
          <w:szCs w:val="21"/>
          <w:shd w:val="clear" w:color="auto" w:fill="F2F6F9"/>
        </w:rPr>
        <w:t xml:space="preserve"> </w:t>
      </w:r>
      <w:r w:rsidR="00682277" w:rsidRPr="00682277">
        <w:rPr>
          <w:rFonts w:ascii="Arial" w:hAnsi="Arial" w:cs="Arial"/>
          <w:i/>
          <w:iCs/>
          <w:color w:val="252423"/>
          <w:spacing w:val="-3"/>
          <w:sz w:val="21"/>
          <w:szCs w:val="21"/>
          <w:shd w:val="clear" w:color="auto" w:fill="F2F6F9"/>
        </w:rPr>
        <w:t>(This was completed after further discussion below)</w:t>
      </w:r>
    </w:p>
    <w:p w14:paraId="0E542528" w14:textId="6031BF11" w:rsidR="00192227" w:rsidRPr="00776F38" w:rsidRDefault="00793FE3" w:rsidP="00500463">
      <w:pPr>
        <w:pStyle w:val="ListParagraph"/>
        <w:numPr>
          <w:ilvl w:val="3"/>
          <w:numId w:val="1"/>
        </w:numPr>
      </w:pPr>
      <w:r>
        <w:rPr>
          <w:rFonts w:ascii="Arial" w:hAnsi="Arial" w:cs="Arial"/>
          <w:color w:val="252423"/>
          <w:spacing w:val="-3"/>
          <w:sz w:val="21"/>
          <w:szCs w:val="21"/>
          <w:shd w:val="clear" w:color="auto" w:fill="F2F6F9"/>
        </w:rPr>
        <w:t>Need to review when updates are made.</w:t>
      </w:r>
    </w:p>
    <w:p w14:paraId="39C9D286" w14:textId="56135D3D" w:rsidR="00776F38" w:rsidRDefault="00DD7B69" w:rsidP="00DD7B69">
      <w:pPr>
        <w:pStyle w:val="ListParagraph"/>
        <w:numPr>
          <w:ilvl w:val="3"/>
          <w:numId w:val="1"/>
        </w:numPr>
      </w:pPr>
      <w:r>
        <w:t xml:space="preserve">Discussion on if </w:t>
      </w:r>
      <w:proofErr w:type="spellStart"/>
      <w:r w:rsidR="00B258AE">
        <w:t>QoSCFPolls</w:t>
      </w:r>
      <w:proofErr w:type="spellEnd"/>
      <w:r w:rsidR="00B258AE">
        <w:t xml:space="preserve"> are still needed.  </w:t>
      </w:r>
      <w:r w:rsidR="00470A98">
        <w:t>Dot11Qo</w:t>
      </w:r>
      <w:r w:rsidR="00C2543C">
        <w:t>sCFPoll* do exist, but not dot11CFPoll.</w:t>
      </w:r>
    </w:p>
    <w:p w14:paraId="3FECD576" w14:textId="7DBAA089" w:rsidR="00C2543C" w:rsidRDefault="00C2543C" w:rsidP="00DD7B69">
      <w:pPr>
        <w:pStyle w:val="ListParagraph"/>
        <w:numPr>
          <w:ilvl w:val="3"/>
          <w:numId w:val="1"/>
        </w:numPr>
      </w:pPr>
      <w:r>
        <w:t>Add p179.46 delet</w:t>
      </w:r>
      <w:r w:rsidR="004A1167">
        <w:t xml:space="preserve">e definition of “contention free (CF) </w:t>
      </w:r>
      <w:proofErr w:type="spellStart"/>
      <w:r w:rsidR="004A1167">
        <w:t>pollable</w:t>
      </w:r>
      <w:proofErr w:type="spellEnd"/>
      <w:r w:rsidR="00FF4E16">
        <w:t>”.</w:t>
      </w:r>
    </w:p>
    <w:p w14:paraId="7BADA0B3" w14:textId="2BFE507C" w:rsidR="00FF4E16" w:rsidRDefault="00FF4E16" w:rsidP="00DD7B69">
      <w:pPr>
        <w:pStyle w:val="ListParagraph"/>
        <w:numPr>
          <w:ilvl w:val="3"/>
          <w:numId w:val="1"/>
        </w:numPr>
      </w:pPr>
      <w:r>
        <w:t>Add</w:t>
      </w:r>
      <w:r w:rsidR="00A21F89">
        <w:t>ed a note to commenter for rational</w:t>
      </w:r>
      <w:r>
        <w:t xml:space="preserve"> for not deleting some of the requested item.</w:t>
      </w:r>
    </w:p>
    <w:p w14:paraId="5662694E" w14:textId="141ADE1E" w:rsidR="00305A33" w:rsidRDefault="00305A33" w:rsidP="00DD7B69">
      <w:pPr>
        <w:pStyle w:val="ListParagraph"/>
        <w:numPr>
          <w:ilvl w:val="3"/>
          <w:numId w:val="1"/>
        </w:numPr>
      </w:pPr>
      <w:r>
        <w:t xml:space="preserve">At </w:t>
      </w:r>
      <w:proofErr w:type="gramStart"/>
      <w:r>
        <w:t>782.18</w:t>
      </w:r>
      <w:r w:rsidR="00682277">
        <w:t xml:space="preserve"> </w:t>
      </w:r>
      <w:r>
        <w:t xml:space="preserve"> </w:t>
      </w:r>
      <w:r w:rsidR="00682277">
        <w:rPr>
          <w:rFonts w:ascii="Arial" w:hAnsi="Arial" w:cs="Arial"/>
          <w:color w:val="252423"/>
          <w:spacing w:val="-3"/>
          <w:sz w:val="21"/>
          <w:szCs w:val="21"/>
          <w:shd w:val="clear" w:color="auto" w:fill="F2F6F9"/>
        </w:rPr>
        <w:t>"</w:t>
      </w:r>
      <w:proofErr w:type="gramEnd"/>
      <w:r w:rsidR="00682277">
        <w:rPr>
          <w:rFonts w:ascii="Arial" w:hAnsi="Arial" w:cs="Arial"/>
          <w:color w:val="252423"/>
          <w:spacing w:val="-3"/>
          <w:sz w:val="21"/>
          <w:szCs w:val="21"/>
          <w:shd w:val="clear" w:color="auto" w:fill="F2F6F9"/>
        </w:rPr>
        <w:t>delete CF-Poll means delete the phrase at the end that talks about CF-Poll (without the QoS).</w:t>
      </w:r>
    </w:p>
    <w:p w14:paraId="2C9B0907" w14:textId="532A26B9" w:rsidR="003043D3" w:rsidRDefault="003043D3" w:rsidP="00DD7B69">
      <w:pPr>
        <w:pStyle w:val="ListParagraph"/>
        <w:numPr>
          <w:ilvl w:val="3"/>
          <w:numId w:val="1"/>
        </w:numPr>
      </w:pPr>
      <w:r>
        <w:t xml:space="preserve"> Proposed Resolution: </w:t>
      </w:r>
      <w:r w:rsidRPr="003043D3">
        <w:t>REVISED (PHY: 2020-05-01 15:03:22Z) - Incorporate the changes in</w:t>
      </w:r>
      <w:r w:rsidR="00F67342">
        <w:t xml:space="preserve"> 11-150r9 &lt;</w:t>
      </w:r>
      <w:hyperlink r:id="rId36" w:history="1">
        <w:r w:rsidR="00F67342" w:rsidRPr="00216296">
          <w:rPr>
            <w:rStyle w:val="Hyperlink"/>
          </w:rPr>
          <w:t>https://mentor.ieee.org/802.11/dcn/20/11-20-0150-09-000m-assorted-crs-revmd-draft-3-0.docx</w:t>
        </w:r>
      </w:hyperlink>
      <w:r w:rsidR="00F67342">
        <w:t>&gt;</w:t>
      </w:r>
      <w:r>
        <w:t xml:space="preserve"> </w:t>
      </w:r>
      <w:r w:rsidRPr="003043D3">
        <w:t xml:space="preserve"> under CID 4291, which corrects some vestigial occurrences of the PCF frame formats, mainly in the PICS.</w:t>
      </w:r>
    </w:p>
    <w:p w14:paraId="79E8C224" w14:textId="65C7EA81" w:rsidR="00A21F89" w:rsidRDefault="00682277" w:rsidP="00DD7B69">
      <w:pPr>
        <w:pStyle w:val="ListParagraph"/>
        <w:numPr>
          <w:ilvl w:val="3"/>
          <w:numId w:val="1"/>
        </w:numPr>
      </w:pPr>
      <w:r>
        <w:t xml:space="preserve"> </w:t>
      </w:r>
      <w:r w:rsidR="008928B5">
        <w:t>Mark Ready for Motion – updates may be needed to be included in the R9.</w:t>
      </w:r>
    </w:p>
    <w:p w14:paraId="54E36B9F" w14:textId="1C6CF3F7" w:rsidR="00FF4E16" w:rsidRPr="00374604" w:rsidRDefault="00682277" w:rsidP="00682277">
      <w:pPr>
        <w:pStyle w:val="ListParagraph"/>
        <w:numPr>
          <w:ilvl w:val="2"/>
          <w:numId w:val="1"/>
        </w:numPr>
        <w:rPr>
          <w:highlight w:val="green"/>
        </w:rPr>
      </w:pPr>
      <w:r w:rsidRPr="00374604">
        <w:rPr>
          <w:highlight w:val="green"/>
        </w:rPr>
        <w:t>CID 4294 (MAC)</w:t>
      </w:r>
    </w:p>
    <w:p w14:paraId="1AD8028E" w14:textId="4C791FE6" w:rsidR="00213A20" w:rsidRDefault="00213A20" w:rsidP="00213A20">
      <w:pPr>
        <w:pStyle w:val="ListParagraph"/>
        <w:numPr>
          <w:ilvl w:val="3"/>
          <w:numId w:val="1"/>
        </w:numPr>
      </w:pPr>
      <w:r>
        <w:t>Review comment</w:t>
      </w:r>
    </w:p>
    <w:p w14:paraId="5DC9A40D" w14:textId="0CAB5709" w:rsidR="00213A20" w:rsidRDefault="00F9745E" w:rsidP="00213A20">
      <w:pPr>
        <w:pStyle w:val="ListParagraph"/>
        <w:numPr>
          <w:ilvl w:val="3"/>
          <w:numId w:val="1"/>
        </w:numPr>
      </w:pPr>
      <w:r>
        <w:t>Discussion on the changes to the</w:t>
      </w:r>
      <w:r w:rsidR="00ED3524">
        <w:t xml:space="preserve"> cells at 797.20. and 797.2</w:t>
      </w:r>
      <w:r w:rsidR="003D327F">
        <w:t>8</w:t>
      </w:r>
    </w:p>
    <w:p w14:paraId="2436B60F" w14:textId="0B66AC73" w:rsidR="007F2EF8" w:rsidRDefault="007F2EF8" w:rsidP="00213A20">
      <w:pPr>
        <w:pStyle w:val="ListParagraph"/>
        <w:numPr>
          <w:ilvl w:val="3"/>
          <w:numId w:val="1"/>
        </w:numPr>
      </w:pPr>
      <w:r>
        <w:t>Need to delete</w:t>
      </w:r>
      <w:r w:rsidR="00A15909">
        <w:t xml:space="preserve"> </w:t>
      </w:r>
      <w:r w:rsidR="00A15909" w:rsidRPr="00A15909">
        <w:t xml:space="preserve">At P797.37, P797.40, P797.45, P797.48, delete "in a </w:t>
      </w:r>
      <w:proofErr w:type="spellStart"/>
      <w:r w:rsidR="00A15909" w:rsidRPr="00A15909">
        <w:t>nonmesh</w:t>
      </w:r>
      <w:proofErr w:type="spellEnd"/>
      <w:r w:rsidR="00A15909" w:rsidRPr="00A15909">
        <w:t xml:space="preserve"> BSS".</w:t>
      </w:r>
    </w:p>
    <w:p w14:paraId="0F192702" w14:textId="77777777" w:rsidR="00A15909" w:rsidRDefault="003D327F" w:rsidP="00A15909">
      <w:pPr>
        <w:pStyle w:val="ListParagraph"/>
        <w:numPr>
          <w:ilvl w:val="3"/>
          <w:numId w:val="1"/>
        </w:numPr>
      </w:pPr>
      <w:r>
        <w:t xml:space="preserve">Proposed resolution: </w:t>
      </w:r>
      <w:r w:rsidR="00A15909">
        <w:t>REVISED (MAC: 2020-05-01 15:10:06Z):</w:t>
      </w:r>
    </w:p>
    <w:p w14:paraId="52FA3372" w14:textId="77777777" w:rsidR="00A15909" w:rsidRDefault="00A15909" w:rsidP="00A15909">
      <w:pPr>
        <w:pStyle w:val="ListParagraph"/>
        <w:ind w:left="2880"/>
      </w:pPr>
      <w:r>
        <w:t>At P797.20, change:</w:t>
      </w:r>
    </w:p>
    <w:p w14:paraId="63946D56" w14:textId="77777777" w:rsidR="00A15909" w:rsidRDefault="00A15909" w:rsidP="00374604">
      <w:pPr>
        <w:pStyle w:val="ListParagraph"/>
        <w:ind w:left="2880"/>
      </w:pPr>
      <w:r>
        <w:t xml:space="preserve">QoS Data and QoS Data +CF-Ack frames sent by non-AP STAs that are not a TPU buffer STA or a TPU sleep STA in a </w:t>
      </w:r>
      <w:proofErr w:type="spellStart"/>
      <w:r>
        <w:t>nonmesh</w:t>
      </w:r>
      <w:proofErr w:type="spellEnd"/>
      <w:r>
        <w:t xml:space="preserve"> BSS</w:t>
      </w:r>
    </w:p>
    <w:p w14:paraId="50335CAD" w14:textId="77777777" w:rsidR="00A15909" w:rsidRDefault="00A15909" w:rsidP="00374604">
      <w:pPr>
        <w:pStyle w:val="ListParagraph"/>
        <w:ind w:left="2880"/>
      </w:pPr>
      <w:r>
        <w:t>to:</w:t>
      </w:r>
    </w:p>
    <w:p w14:paraId="5D7729EB" w14:textId="77777777" w:rsidR="00A15909" w:rsidRDefault="00A15909" w:rsidP="00374604">
      <w:pPr>
        <w:pStyle w:val="ListParagraph"/>
        <w:ind w:left="2880"/>
      </w:pPr>
      <w:r>
        <w:t xml:space="preserve">QoS Data and QoS Data +CF-Ack frames sent in a </w:t>
      </w:r>
      <w:proofErr w:type="spellStart"/>
      <w:r>
        <w:t>nonmesh</w:t>
      </w:r>
      <w:proofErr w:type="spellEnd"/>
      <w:r>
        <w:t xml:space="preserve"> BSS by non-AP STAs that are not a TPU buffer STA or a TPU sleep STA</w:t>
      </w:r>
    </w:p>
    <w:p w14:paraId="13F8E3DB" w14:textId="77777777" w:rsidR="00A15909" w:rsidRDefault="00A15909" w:rsidP="00374604">
      <w:pPr>
        <w:pStyle w:val="ListParagraph"/>
        <w:ind w:left="2880"/>
      </w:pPr>
      <w:r>
        <w:t>At P797.28, change:</w:t>
      </w:r>
    </w:p>
    <w:p w14:paraId="4E4A1150" w14:textId="77777777" w:rsidR="00A15909" w:rsidRDefault="00A15909" w:rsidP="00374604">
      <w:pPr>
        <w:pStyle w:val="ListParagraph"/>
        <w:ind w:left="2880"/>
      </w:pPr>
      <w:r>
        <w:t xml:space="preserve">QoS Null frames sent by non-AP STAs that are not a TPU buffer STA or a TPU sleep STA in a </w:t>
      </w:r>
      <w:proofErr w:type="spellStart"/>
      <w:r>
        <w:t>nonmesh</w:t>
      </w:r>
      <w:proofErr w:type="spellEnd"/>
      <w:r>
        <w:t xml:space="preserve"> BSS</w:t>
      </w:r>
    </w:p>
    <w:p w14:paraId="0A871237" w14:textId="77777777" w:rsidR="00A15909" w:rsidRDefault="00A15909" w:rsidP="00374604">
      <w:pPr>
        <w:pStyle w:val="ListParagraph"/>
        <w:ind w:left="2880"/>
      </w:pPr>
      <w:r>
        <w:t>to:</w:t>
      </w:r>
    </w:p>
    <w:p w14:paraId="7AD28DE3" w14:textId="77777777" w:rsidR="00A15909" w:rsidRDefault="00A15909" w:rsidP="00374604">
      <w:pPr>
        <w:pStyle w:val="ListParagraph"/>
        <w:ind w:left="2880"/>
      </w:pPr>
      <w:r>
        <w:t xml:space="preserve">QoS Null frames sent in a </w:t>
      </w:r>
      <w:proofErr w:type="spellStart"/>
      <w:r>
        <w:t>nonmesh</w:t>
      </w:r>
      <w:proofErr w:type="spellEnd"/>
      <w:r>
        <w:t xml:space="preserve"> BSS by non-AP STAs that are not a TPU buffer STA or a TPU sleep STA</w:t>
      </w:r>
    </w:p>
    <w:p w14:paraId="565E65BE" w14:textId="07319DD8" w:rsidR="00ED3524" w:rsidRDefault="00A15909" w:rsidP="00374604">
      <w:pPr>
        <w:pStyle w:val="ListParagraph"/>
        <w:ind w:left="2880"/>
      </w:pPr>
      <w:r>
        <w:t xml:space="preserve">At P797.37, P797.40, P797.45, P797.48, delete "in a </w:t>
      </w:r>
      <w:proofErr w:type="spellStart"/>
      <w:r>
        <w:t>nonmesh</w:t>
      </w:r>
      <w:proofErr w:type="spellEnd"/>
      <w:r>
        <w:t xml:space="preserve"> BSS".</w:t>
      </w:r>
    </w:p>
    <w:p w14:paraId="03D22DB6" w14:textId="2D32D4C4" w:rsidR="003D327F" w:rsidRDefault="003D327F" w:rsidP="00213A20">
      <w:pPr>
        <w:pStyle w:val="ListParagraph"/>
        <w:numPr>
          <w:ilvl w:val="3"/>
          <w:numId w:val="1"/>
        </w:numPr>
      </w:pPr>
      <w:r>
        <w:t>No Objection – Mark Ready for Motion</w:t>
      </w:r>
    </w:p>
    <w:p w14:paraId="12193601" w14:textId="0E5FA774" w:rsidR="003D327F" w:rsidRPr="003B4964" w:rsidRDefault="00374604" w:rsidP="003D327F">
      <w:pPr>
        <w:pStyle w:val="ListParagraph"/>
        <w:numPr>
          <w:ilvl w:val="2"/>
          <w:numId w:val="1"/>
        </w:numPr>
        <w:rPr>
          <w:highlight w:val="yellow"/>
        </w:rPr>
      </w:pPr>
      <w:r w:rsidRPr="003B4964">
        <w:rPr>
          <w:highlight w:val="yellow"/>
        </w:rPr>
        <w:t>CID 4315 (EDITOR2)</w:t>
      </w:r>
    </w:p>
    <w:p w14:paraId="06A7B3A8" w14:textId="1C7989C3" w:rsidR="00374604" w:rsidRDefault="00872827" w:rsidP="00374604">
      <w:pPr>
        <w:pStyle w:val="ListParagraph"/>
        <w:numPr>
          <w:ilvl w:val="3"/>
          <w:numId w:val="1"/>
        </w:numPr>
      </w:pPr>
      <w:r>
        <w:t>Review comment</w:t>
      </w:r>
    </w:p>
    <w:p w14:paraId="7DA6B64B" w14:textId="69CD82A1" w:rsidR="00872827" w:rsidRDefault="00FD33AE" w:rsidP="00374604">
      <w:pPr>
        <w:pStyle w:val="ListParagraph"/>
        <w:numPr>
          <w:ilvl w:val="3"/>
          <w:numId w:val="1"/>
        </w:numPr>
      </w:pPr>
      <w:r>
        <w:t>Review proposed changes.</w:t>
      </w:r>
    </w:p>
    <w:p w14:paraId="0C194A82" w14:textId="57FCEC5D" w:rsidR="00FD33AE" w:rsidRDefault="00FD33AE" w:rsidP="00374604">
      <w:pPr>
        <w:pStyle w:val="ListParagraph"/>
        <w:numPr>
          <w:ilvl w:val="3"/>
          <w:numId w:val="1"/>
        </w:numPr>
      </w:pPr>
      <w:r>
        <w:t>Change to view context and changes together.</w:t>
      </w:r>
    </w:p>
    <w:p w14:paraId="1D0499B5" w14:textId="4B0A302E" w:rsidR="00FD33AE" w:rsidRDefault="00E900E7" w:rsidP="00374604">
      <w:pPr>
        <w:pStyle w:val="ListParagraph"/>
        <w:numPr>
          <w:ilvl w:val="3"/>
          <w:numId w:val="1"/>
        </w:numPr>
      </w:pPr>
      <w:r>
        <w:t>The cited sentence was</w:t>
      </w:r>
      <w:r w:rsidR="003B4964">
        <w:t xml:space="preserve"> ambiguous, and more work will need to be done.</w:t>
      </w:r>
    </w:p>
    <w:p w14:paraId="02B2BF1F" w14:textId="740642AC" w:rsidR="003B4964" w:rsidRPr="00745F66" w:rsidRDefault="003B4964" w:rsidP="003B4964">
      <w:pPr>
        <w:pStyle w:val="ListParagraph"/>
        <w:numPr>
          <w:ilvl w:val="2"/>
          <w:numId w:val="1"/>
        </w:numPr>
        <w:rPr>
          <w:highlight w:val="cyan"/>
        </w:rPr>
      </w:pPr>
      <w:r w:rsidRPr="00745F66">
        <w:rPr>
          <w:highlight w:val="cyan"/>
        </w:rPr>
        <w:t xml:space="preserve">CID </w:t>
      </w:r>
      <w:r w:rsidR="00525292" w:rsidRPr="00745F66">
        <w:rPr>
          <w:highlight w:val="cyan"/>
        </w:rPr>
        <w:t>4326 (EDITOR)</w:t>
      </w:r>
    </w:p>
    <w:p w14:paraId="2F38BB71" w14:textId="6CA82455" w:rsidR="00525292" w:rsidRDefault="00525292" w:rsidP="00525292">
      <w:pPr>
        <w:pStyle w:val="ListParagraph"/>
        <w:numPr>
          <w:ilvl w:val="3"/>
          <w:numId w:val="1"/>
        </w:numPr>
      </w:pPr>
      <w:r>
        <w:t>Already motioned – see motion #170</w:t>
      </w:r>
    </w:p>
    <w:p w14:paraId="1B68D918" w14:textId="31C244F0" w:rsidR="00B258AE" w:rsidRPr="00745F66" w:rsidRDefault="00525292" w:rsidP="00525292">
      <w:pPr>
        <w:pStyle w:val="ListParagraph"/>
        <w:numPr>
          <w:ilvl w:val="2"/>
          <w:numId w:val="1"/>
        </w:numPr>
        <w:rPr>
          <w:highlight w:val="green"/>
        </w:rPr>
      </w:pPr>
      <w:r w:rsidRPr="00745F66">
        <w:rPr>
          <w:highlight w:val="green"/>
        </w:rPr>
        <w:lastRenderedPageBreak/>
        <w:t xml:space="preserve">CID </w:t>
      </w:r>
      <w:r w:rsidR="005931FE" w:rsidRPr="00745F66">
        <w:rPr>
          <w:highlight w:val="green"/>
        </w:rPr>
        <w:t>4345 (MAC)</w:t>
      </w:r>
    </w:p>
    <w:p w14:paraId="04DB7AB1" w14:textId="5E26923E" w:rsidR="005931FE" w:rsidRDefault="005931FE" w:rsidP="005931FE">
      <w:pPr>
        <w:pStyle w:val="ListParagraph"/>
        <w:numPr>
          <w:ilvl w:val="3"/>
          <w:numId w:val="1"/>
        </w:numPr>
      </w:pPr>
      <w:r>
        <w:t>Review comments</w:t>
      </w:r>
    </w:p>
    <w:p w14:paraId="08C53CD4" w14:textId="683568FE" w:rsidR="005931FE" w:rsidRDefault="00631029" w:rsidP="005931FE">
      <w:pPr>
        <w:pStyle w:val="ListParagraph"/>
        <w:numPr>
          <w:ilvl w:val="3"/>
          <w:numId w:val="1"/>
        </w:numPr>
      </w:pPr>
      <w:r>
        <w:t>Discussion on footnotes vs Notes and which are normative.</w:t>
      </w:r>
    </w:p>
    <w:p w14:paraId="6409D1BB" w14:textId="13A8F799" w:rsidR="00631029" w:rsidRDefault="00274AA2" w:rsidP="005931FE">
      <w:pPr>
        <w:pStyle w:val="ListParagraph"/>
        <w:numPr>
          <w:ilvl w:val="3"/>
          <w:numId w:val="1"/>
        </w:numPr>
      </w:pPr>
      <w:r>
        <w:t xml:space="preserve">See 11-13/0697, and it shows </w:t>
      </w:r>
      <w:r w:rsidR="00021D94">
        <w:t>7.5.8 Foot notes to a table are normative, but notes are informative.</w:t>
      </w:r>
    </w:p>
    <w:p w14:paraId="542F7023" w14:textId="4E8F1B88" w:rsidR="00021D94" w:rsidRDefault="00021D94" w:rsidP="005931FE">
      <w:pPr>
        <w:pStyle w:val="ListParagraph"/>
        <w:numPr>
          <w:ilvl w:val="3"/>
          <w:numId w:val="1"/>
        </w:numPr>
      </w:pPr>
      <w:r>
        <w:t>Not enough detail is provided to resolve.</w:t>
      </w:r>
    </w:p>
    <w:p w14:paraId="779C51D9" w14:textId="77777777" w:rsidR="001A0A63" w:rsidRDefault="001A0A63" w:rsidP="001A0A63">
      <w:pPr>
        <w:pStyle w:val="ListParagraph"/>
        <w:numPr>
          <w:ilvl w:val="3"/>
          <w:numId w:val="1"/>
        </w:numPr>
      </w:pPr>
      <w:r>
        <w:t>FYI - per IEEE SA P&amp;P website: "6.4.3 Notes and footnotes</w:t>
      </w:r>
    </w:p>
    <w:p w14:paraId="7D065334" w14:textId="25219D9E" w:rsidR="001A0A63" w:rsidRDefault="001A0A63" w:rsidP="001A0A63">
      <w:pPr>
        <w:pStyle w:val="ListParagraph"/>
        <w:ind w:left="2880"/>
      </w:pPr>
      <w:r>
        <w:t>Notes and footnotes are informative except as noted in subclauses 6.4.4 and 6.4.5.</w:t>
      </w:r>
      <w:r w:rsidR="004A47AA">
        <w:t xml:space="preserve"> </w:t>
      </w:r>
      <w:r>
        <w:t>The IEEE Standards Style Manual provides further information about notes and footnotes.</w:t>
      </w:r>
    </w:p>
    <w:p w14:paraId="76B2E547" w14:textId="77777777" w:rsidR="001A0A63" w:rsidRDefault="001A0A63" w:rsidP="001A0A63">
      <w:pPr>
        <w:pStyle w:val="ListParagraph"/>
        <w:ind w:left="2880"/>
      </w:pPr>
      <w:r>
        <w:t>6.4.4 Notes to tables and footnotes to tables</w:t>
      </w:r>
    </w:p>
    <w:p w14:paraId="4812CA81" w14:textId="77777777" w:rsidR="001A0A63" w:rsidRDefault="001A0A63" w:rsidP="001A0A63">
      <w:pPr>
        <w:pStyle w:val="ListParagraph"/>
        <w:ind w:left="2880"/>
      </w:pPr>
      <w:r>
        <w:t>A note to a table is informative. A footnote to a table is normative.</w:t>
      </w:r>
    </w:p>
    <w:p w14:paraId="13EF9E7E" w14:textId="77777777" w:rsidR="001A0A63" w:rsidRDefault="001A0A63" w:rsidP="001A0A63">
      <w:pPr>
        <w:pStyle w:val="ListParagraph"/>
        <w:ind w:left="2880"/>
      </w:pPr>
      <w:r>
        <w:t>6.4.5 Notes to figures and footnotes to figures</w:t>
      </w:r>
    </w:p>
    <w:p w14:paraId="5E56AC2B" w14:textId="6AA00344" w:rsidR="001A0A63" w:rsidRDefault="001A0A63" w:rsidP="001A0A63">
      <w:pPr>
        <w:pStyle w:val="ListParagraph"/>
        <w:ind w:left="2880"/>
      </w:pPr>
      <w:r>
        <w:t>A note to a figure is informative. A footnote to a figure is normative."</w:t>
      </w:r>
    </w:p>
    <w:p w14:paraId="60A41A86" w14:textId="77A685D4" w:rsidR="00021D94" w:rsidRDefault="00BE7DB6" w:rsidP="005931FE">
      <w:pPr>
        <w:pStyle w:val="ListParagraph"/>
        <w:numPr>
          <w:ilvl w:val="3"/>
          <w:numId w:val="1"/>
        </w:numPr>
      </w:pPr>
      <w:r>
        <w:t xml:space="preserve">Proposed Resolution: </w:t>
      </w:r>
      <w:r w:rsidR="00915F05">
        <w:rPr>
          <w:rFonts w:ascii="Arial" w:hAnsi="Arial" w:cs="Arial"/>
          <w:color w:val="252423"/>
          <w:spacing w:val="-3"/>
          <w:sz w:val="21"/>
          <w:szCs w:val="21"/>
          <w:shd w:val="clear" w:color="auto" w:fill="F2F6F9"/>
        </w:rPr>
        <w:t xml:space="preserve">REJECTED (MAC: 2020-05-01 18:21:23Z): The comment fails to identify changes in </w:t>
      </w:r>
      <w:proofErr w:type="gramStart"/>
      <w:r w:rsidR="00915F05">
        <w:rPr>
          <w:rFonts w:ascii="Arial" w:hAnsi="Arial" w:cs="Arial"/>
          <w:color w:val="252423"/>
          <w:spacing w:val="-3"/>
          <w:sz w:val="21"/>
          <w:szCs w:val="21"/>
          <w:shd w:val="clear" w:color="auto" w:fill="F2F6F9"/>
        </w:rPr>
        <w:t>sufficient</w:t>
      </w:r>
      <w:proofErr w:type="gramEnd"/>
      <w:r w:rsidR="00915F05">
        <w:rPr>
          <w:rFonts w:ascii="Arial" w:hAnsi="Arial" w:cs="Arial"/>
          <w:color w:val="252423"/>
          <w:spacing w:val="-3"/>
          <w:sz w:val="21"/>
          <w:szCs w:val="21"/>
          <w:shd w:val="clear" w:color="auto" w:fill="F2F6F9"/>
        </w:rPr>
        <w:t xml:space="preserve"> detail so that the specific wording of the changes that will satisfy the commenter can be determined.</w:t>
      </w:r>
    </w:p>
    <w:p w14:paraId="0F2EBE57" w14:textId="50937A2E" w:rsidR="00021FA7" w:rsidRDefault="00021FA7" w:rsidP="005931FE">
      <w:pPr>
        <w:pStyle w:val="ListParagraph"/>
        <w:numPr>
          <w:ilvl w:val="3"/>
          <w:numId w:val="1"/>
        </w:numPr>
      </w:pPr>
      <w:r w:rsidRPr="00021FA7">
        <w:rPr>
          <w:highlight w:val="yellow"/>
        </w:rPr>
        <w:t>ACT</w:t>
      </w:r>
      <w:r>
        <w:rPr>
          <w:highlight w:val="yellow"/>
        </w:rPr>
        <w:t>I</w:t>
      </w:r>
      <w:r w:rsidRPr="00021FA7">
        <w:rPr>
          <w:highlight w:val="yellow"/>
        </w:rPr>
        <w:t>ON ITEM:</w:t>
      </w:r>
      <w:r>
        <w:t xml:space="preserve"> Mark HAMILTON to provide expanded rejection reason for the resolution.</w:t>
      </w:r>
      <w:r w:rsidR="00915F05">
        <w:t xml:space="preserve"> </w:t>
      </w:r>
      <w:r w:rsidR="00656961">
        <w:t>{</w:t>
      </w:r>
      <w:r w:rsidR="00915F05" w:rsidRPr="00656961">
        <w:rPr>
          <w:i/>
          <w:iCs/>
        </w:rPr>
        <w:t>Secretary note – action item complete</w:t>
      </w:r>
      <w:r w:rsidR="00656961" w:rsidRPr="00656961">
        <w:rPr>
          <w:i/>
          <w:iCs/>
        </w:rPr>
        <w:t>}</w:t>
      </w:r>
    </w:p>
    <w:p w14:paraId="71A305CF" w14:textId="22778E23" w:rsidR="00BE7DB6" w:rsidRDefault="00BE7DB6" w:rsidP="005931FE">
      <w:pPr>
        <w:pStyle w:val="ListParagraph"/>
        <w:numPr>
          <w:ilvl w:val="3"/>
          <w:numId w:val="1"/>
        </w:numPr>
      </w:pPr>
      <w:r>
        <w:t>Mark Ready for Motion</w:t>
      </w:r>
    </w:p>
    <w:p w14:paraId="5F94A988" w14:textId="181B8644" w:rsidR="00BE7DB6" w:rsidRPr="005A75CC" w:rsidRDefault="00BE7DB6" w:rsidP="00BE7DB6">
      <w:pPr>
        <w:pStyle w:val="ListParagraph"/>
        <w:numPr>
          <w:ilvl w:val="2"/>
          <w:numId w:val="1"/>
        </w:numPr>
        <w:rPr>
          <w:highlight w:val="green"/>
        </w:rPr>
      </w:pPr>
      <w:r w:rsidRPr="005A75CC">
        <w:rPr>
          <w:highlight w:val="green"/>
        </w:rPr>
        <w:t xml:space="preserve">CID </w:t>
      </w:r>
      <w:r w:rsidR="00C158E1" w:rsidRPr="005A75CC">
        <w:rPr>
          <w:highlight w:val="green"/>
        </w:rPr>
        <w:t>4436 (PHY)</w:t>
      </w:r>
    </w:p>
    <w:p w14:paraId="72FA8B6F" w14:textId="25779E19" w:rsidR="00C158E1" w:rsidRDefault="00FE3956" w:rsidP="00C158E1">
      <w:pPr>
        <w:pStyle w:val="ListParagraph"/>
        <w:numPr>
          <w:ilvl w:val="3"/>
          <w:numId w:val="1"/>
        </w:numPr>
      </w:pPr>
      <w:r>
        <w:t>Review comment</w:t>
      </w:r>
    </w:p>
    <w:p w14:paraId="78F8FBFF" w14:textId="205A3CEC" w:rsidR="00FE3956" w:rsidRDefault="00497460" w:rsidP="00C158E1">
      <w:pPr>
        <w:pStyle w:val="ListParagraph"/>
        <w:numPr>
          <w:ilvl w:val="3"/>
          <w:numId w:val="1"/>
        </w:numPr>
      </w:pPr>
      <w:r>
        <w:t>Review the proposed changes.</w:t>
      </w:r>
    </w:p>
    <w:p w14:paraId="40DFDF4F" w14:textId="4378E490" w:rsidR="00497460" w:rsidRPr="005A75CC" w:rsidRDefault="00234834" w:rsidP="00C158E1">
      <w:pPr>
        <w:pStyle w:val="ListParagraph"/>
        <w:numPr>
          <w:ilvl w:val="3"/>
          <w:numId w:val="1"/>
        </w:numPr>
      </w:pPr>
      <w:r>
        <w:t xml:space="preserve">Proposed Resolution: </w:t>
      </w:r>
      <w:r w:rsidR="005A75CC">
        <w:rPr>
          <w:rFonts w:ascii="Arial" w:hAnsi="Arial" w:cs="Arial"/>
          <w:color w:val="252423"/>
          <w:spacing w:val="-3"/>
          <w:sz w:val="21"/>
          <w:szCs w:val="21"/>
          <w:shd w:val="clear" w:color="auto" w:fill="F2F6F9"/>
        </w:rPr>
        <w:t>ACCEPTED (PHY: 2020-05-01 15:29:01Z)</w:t>
      </w:r>
    </w:p>
    <w:p w14:paraId="0FE532A5" w14:textId="27E3BBDA" w:rsidR="005A75CC" w:rsidRDefault="005A75CC" w:rsidP="00C158E1">
      <w:pPr>
        <w:pStyle w:val="ListParagraph"/>
        <w:numPr>
          <w:ilvl w:val="3"/>
          <w:numId w:val="1"/>
        </w:numPr>
      </w:pPr>
      <w:r>
        <w:rPr>
          <w:rFonts w:ascii="Arial" w:hAnsi="Arial" w:cs="Arial"/>
          <w:color w:val="252423"/>
          <w:spacing w:val="-3"/>
          <w:sz w:val="21"/>
          <w:szCs w:val="21"/>
          <w:shd w:val="clear" w:color="auto" w:fill="F2F6F9"/>
        </w:rPr>
        <w:t>No objection- Mark Ready for Motion</w:t>
      </w:r>
    </w:p>
    <w:p w14:paraId="73EDD45B" w14:textId="2C4753B8" w:rsidR="00C158E1" w:rsidRPr="00866DE4" w:rsidRDefault="00021FA7" w:rsidP="00BE7DB6">
      <w:pPr>
        <w:pStyle w:val="ListParagraph"/>
        <w:numPr>
          <w:ilvl w:val="2"/>
          <w:numId w:val="1"/>
        </w:numPr>
        <w:rPr>
          <w:highlight w:val="green"/>
        </w:rPr>
      </w:pPr>
      <w:r w:rsidRPr="00866DE4">
        <w:rPr>
          <w:highlight w:val="green"/>
        </w:rPr>
        <w:t xml:space="preserve">CID </w:t>
      </w:r>
      <w:r w:rsidR="00DA07C6" w:rsidRPr="00866DE4">
        <w:rPr>
          <w:highlight w:val="green"/>
        </w:rPr>
        <w:t>4437 (MAC)</w:t>
      </w:r>
    </w:p>
    <w:p w14:paraId="476375C9" w14:textId="27F90F82" w:rsidR="00DA07C6" w:rsidRDefault="00866DE4" w:rsidP="00DA07C6">
      <w:pPr>
        <w:pStyle w:val="ListParagraph"/>
        <w:numPr>
          <w:ilvl w:val="3"/>
          <w:numId w:val="1"/>
        </w:numPr>
      </w:pPr>
      <w:r>
        <w:t xml:space="preserve"> Review comment</w:t>
      </w:r>
    </w:p>
    <w:p w14:paraId="18D4A800" w14:textId="4CDAF028" w:rsidR="00866DE4" w:rsidRPr="00866DE4" w:rsidRDefault="00866DE4" w:rsidP="00DA07C6">
      <w:pPr>
        <w:pStyle w:val="ListParagraph"/>
        <w:numPr>
          <w:ilvl w:val="3"/>
          <w:numId w:val="1"/>
        </w:numPr>
      </w:pPr>
      <w:r>
        <w:t xml:space="preserve"> Proposed Resolution: </w:t>
      </w:r>
      <w:r>
        <w:rPr>
          <w:rFonts w:ascii="Arial" w:hAnsi="Arial" w:cs="Arial"/>
          <w:color w:val="252423"/>
          <w:spacing w:val="-3"/>
          <w:sz w:val="21"/>
          <w:szCs w:val="21"/>
          <w:shd w:val="clear" w:color="auto" w:fill="F2F6F9"/>
        </w:rPr>
        <w:t>ACCEPTED (MAC: 2020-05-01 15:31:37Z)</w:t>
      </w:r>
    </w:p>
    <w:p w14:paraId="296DC263" w14:textId="77777777" w:rsidR="00866DE4" w:rsidRDefault="00866DE4" w:rsidP="00866DE4">
      <w:pPr>
        <w:pStyle w:val="ListParagraph"/>
        <w:numPr>
          <w:ilvl w:val="3"/>
          <w:numId w:val="1"/>
        </w:numPr>
      </w:pPr>
      <w:r>
        <w:rPr>
          <w:rFonts w:ascii="Arial" w:hAnsi="Arial" w:cs="Arial"/>
          <w:color w:val="252423"/>
          <w:spacing w:val="-3"/>
          <w:sz w:val="21"/>
          <w:szCs w:val="21"/>
          <w:shd w:val="clear" w:color="auto" w:fill="F2F6F9"/>
        </w:rPr>
        <w:t>No objection- Mark Ready for Motion</w:t>
      </w:r>
    </w:p>
    <w:p w14:paraId="063C1C88" w14:textId="5E3E2680" w:rsidR="00866DE4" w:rsidRPr="00C70913" w:rsidRDefault="006F5486" w:rsidP="00866DE4">
      <w:pPr>
        <w:pStyle w:val="ListParagraph"/>
        <w:numPr>
          <w:ilvl w:val="2"/>
          <w:numId w:val="1"/>
        </w:numPr>
        <w:rPr>
          <w:highlight w:val="green"/>
        </w:rPr>
      </w:pPr>
      <w:r w:rsidRPr="00C70913">
        <w:rPr>
          <w:highlight w:val="green"/>
        </w:rPr>
        <w:t>CID 4494 (MAC)</w:t>
      </w:r>
    </w:p>
    <w:p w14:paraId="1157D3CB" w14:textId="42816942" w:rsidR="006F5486" w:rsidRDefault="006F5486" w:rsidP="006F5486">
      <w:pPr>
        <w:pStyle w:val="ListParagraph"/>
        <w:numPr>
          <w:ilvl w:val="3"/>
          <w:numId w:val="1"/>
        </w:numPr>
      </w:pPr>
      <w:r>
        <w:t xml:space="preserve"> Review comment</w:t>
      </w:r>
    </w:p>
    <w:p w14:paraId="11A7F54F" w14:textId="37A3A053" w:rsidR="006F5486" w:rsidRDefault="006F5486" w:rsidP="006F5486">
      <w:pPr>
        <w:pStyle w:val="ListParagraph"/>
        <w:numPr>
          <w:ilvl w:val="3"/>
          <w:numId w:val="1"/>
        </w:numPr>
      </w:pPr>
      <w:r>
        <w:t xml:space="preserve"> Discussion on initialize vs set.</w:t>
      </w:r>
    </w:p>
    <w:p w14:paraId="1B4A7456" w14:textId="006B14E9" w:rsidR="006F5486" w:rsidRDefault="00B22B57" w:rsidP="006F5486">
      <w:pPr>
        <w:pStyle w:val="ListParagraph"/>
        <w:numPr>
          <w:ilvl w:val="3"/>
          <w:numId w:val="1"/>
        </w:numPr>
      </w:pPr>
      <w:r>
        <w:t xml:space="preserve"> Proposed resolution: </w:t>
      </w:r>
    </w:p>
    <w:p w14:paraId="270DEE43" w14:textId="4FE6C5C4" w:rsidR="00B22B57" w:rsidRDefault="00B22B57" w:rsidP="00B22B57">
      <w:pPr>
        <w:pStyle w:val="ListParagraph"/>
        <w:ind w:left="2880"/>
      </w:pPr>
      <w:r>
        <w:rPr>
          <w:rFonts w:ascii="Arial" w:hAnsi="Arial" w:cs="Arial"/>
          <w:color w:val="252423"/>
          <w:spacing w:val="-3"/>
          <w:sz w:val="21"/>
          <w:szCs w:val="21"/>
          <w:shd w:val="clear" w:color="auto" w:fill="F2F6F9"/>
        </w:rPr>
        <w:t xml:space="preserve">CID 4494 (MAC): REVISED (MAC: 2020-05-01 15:34:36Z): At 2783.63, change "When ACTOPN event occurs, the mesh STA shall set the </w:t>
      </w:r>
      <w:proofErr w:type="spellStart"/>
      <w:r>
        <w:rPr>
          <w:rFonts w:ascii="Arial" w:hAnsi="Arial" w:cs="Arial"/>
          <w:color w:val="252423"/>
          <w:spacing w:val="-3"/>
          <w:sz w:val="21"/>
          <w:szCs w:val="21"/>
          <w:shd w:val="clear" w:color="auto" w:fill="F2F6F9"/>
        </w:rPr>
        <w:t>retryCounter</w:t>
      </w:r>
      <w:proofErr w:type="spellEnd"/>
      <w:r>
        <w:rPr>
          <w:rFonts w:ascii="Arial" w:hAnsi="Arial" w:cs="Arial"/>
          <w:color w:val="252423"/>
          <w:spacing w:val="-3"/>
          <w:sz w:val="21"/>
          <w:szCs w:val="21"/>
          <w:shd w:val="clear" w:color="auto" w:fill="F2F6F9"/>
        </w:rPr>
        <w:t xml:space="preserve"> to 0, and perform a </w:t>
      </w:r>
      <w:proofErr w:type="spellStart"/>
      <w:r>
        <w:rPr>
          <w:rFonts w:ascii="Arial" w:hAnsi="Arial" w:cs="Arial"/>
          <w:color w:val="252423"/>
          <w:spacing w:val="-3"/>
          <w:sz w:val="21"/>
          <w:szCs w:val="21"/>
          <w:shd w:val="clear" w:color="auto" w:fill="F2F6F9"/>
        </w:rPr>
        <w:t>sndOPN</w:t>
      </w:r>
      <w:proofErr w:type="spellEnd"/>
      <w:r>
        <w:rPr>
          <w:rFonts w:ascii="Arial" w:hAnsi="Arial" w:cs="Arial"/>
          <w:color w:val="252423"/>
          <w:spacing w:val="-3"/>
          <w:sz w:val="21"/>
          <w:szCs w:val="21"/>
          <w:shd w:val="clear" w:color="auto" w:fill="F2F6F9"/>
        </w:rPr>
        <w:t xml:space="preserve"> action. The </w:t>
      </w:r>
      <w:proofErr w:type="spellStart"/>
      <w:r>
        <w:rPr>
          <w:rFonts w:ascii="Arial" w:hAnsi="Arial" w:cs="Arial"/>
          <w:color w:val="252423"/>
          <w:spacing w:val="-3"/>
          <w:sz w:val="21"/>
          <w:szCs w:val="21"/>
          <w:shd w:val="clear" w:color="auto" w:fill="F2F6F9"/>
        </w:rPr>
        <w:t>retryTimer</w:t>
      </w:r>
      <w:proofErr w:type="spellEnd"/>
      <w:r>
        <w:rPr>
          <w:rFonts w:ascii="Arial" w:hAnsi="Arial" w:cs="Arial"/>
          <w:color w:val="252423"/>
          <w:spacing w:val="-3"/>
          <w:sz w:val="21"/>
          <w:szCs w:val="21"/>
          <w:shd w:val="clear" w:color="auto" w:fill="F2F6F9"/>
        </w:rPr>
        <w:t xml:space="preserve"> shall be set and the finite state machine shall transition to OPN_SNT state." to "When ACTOPN event occurs, the mesh STA shall set a </w:t>
      </w:r>
      <w:proofErr w:type="spellStart"/>
      <w:r>
        <w:rPr>
          <w:rFonts w:ascii="Arial" w:hAnsi="Arial" w:cs="Arial"/>
          <w:color w:val="252423"/>
          <w:spacing w:val="-3"/>
          <w:sz w:val="21"/>
          <w:szCs w:val="21"/>
          <w:shd w:val="clear" w:color="auto" w:fill="F2F6F9"/>
        </w:rPr>
        <w:t>retryCounter</w:t>
      </w:r>
      <w:proofErr w:type="spellEnd"/>
      <w:r>
        <w:rPr>
          <w:rFonts w:ascii="Arial" w:hAnsi="Arial" w:cs="Arial"/>
          <w:color w:val="252423"/>
          <w:spacing w:val="-3"/>
          <w:sz w:val="21"/>
          <w:szCs w:val="21"/>
          <w:shd w:val="clear" w:color="auto" w:fill="F2F6F9"/>
        </w:rPr>
        <w:t xml:space="preserve"> to 0, and perform a </w:t>
      </w:r>
      <w:proofErr w:type="spellStart"/>
      <w:r>
        <w:rPr>
          <w:rFonts w:ascii="Arial" w:hAnsi="Arial" w:cs="Arial"/>
          <w:color w:val="252423"/>
          <w:spacing w:val="-3"/>
          <w:sz w:val="21"/>
          <w:szCs w:val="21"/>
          <w:shd w:val="clear" w:color="auto" w:fill="F2F6F9"/>
        </w:rPr>
        <w:t>sndOPN</w:t>
      </w:r>
      <w:proofErr w:type="spellEnd"/>
      <w:r>
        <w:rPr>
          <w:rFonts w:ascii="Arial" w:hAnsi="Arial" w:cs="Arial"/>
          <w:color w:val="252423"/>
          <w:spacing w:val="-3"/>
          <w:sz w:val="21"/>
          <w:szCs w:val="21"/>
          <w:shd w:val="clear" w:color="auto" w:fill="F2F6F9"/>
        </w:rPr>
        <w:t xml:space="preserve"> action. The </w:t>
      </w:r>
      <w:proofErr w:type="spellStart"/>
      <w:r>
        <w:rPr>
          <w:rFonts w:ascii="Arial" w:hAnsi="Arial" w:cs="Arial"/>
          <w:color w:val="252423"/>
          <w:spacing w:val="-3"/>
          <w:sz w:val="21"/>
          <w:szCs w:val="21"/>
          <w:shd w:val="clear" w:color="auto" w:fill="F2F6F9"/>
        </w:rPr>
        <w:t>retryTimer</w:t>
      </w:r>
      <w:proofErr w:type="spellEnd"/>
      <w:r>
        <w:rPr>
          <w:rFonts w:ascii="Arial" w:hAnsi="Arial" w:cs="Arial"/>
          <w:color w:val="252423"/>
          <w:spacing w:val="-3"/>
          <w:sz w:val="21"/>
          <w:szCs w:val="21"/>
          <w:shd w:val="clear" w:color="auto" w:fill="F2F6F9"/>
        </w:rPr>
        <w:t xml:space="preserve"> shall be set and the finite state machine shall transition to OPN_SNT state." This change implements what the comment suggested.</w:t>
      </w:r>
    </w:p>
    <w:p w14:paraId="11C56EC9" w14:textId="0FD7EB50" w:rsidR="00B22B57" w:rsidRDefault="00B22B57" w:rsidP="006F5486">
      <w:pPr>
        <w:pStyle w:val="ListParagraph"/>
        <w:numPr>
          <w:ilvl w:val="3"/>
          <w:numId w:val="1"/>
        </w:numPr>
      </w:pPr>
      <w:r>
        <w:t xml:space="preserve"> No objection – Mark Ready for Motion</w:t>
      </w:r>
    </w:p>
    <w:p w14:paraId="696B0B57" w14:textId="653891E3" w:rsidR="00B37B68" w:rsidRPr="00B9096E" w:rsidRDefault="00B37B68" w:rsidP="00B37B68">
      <w:pPr>
        <w:pStyle w:val="ListParagraph"/>
        <w:numPr>
          <w:ilvl w:val="2"/>
          <w:numId w:val="1"/>
        </w:numPr>
        <w:rPr>
          <w:highlight w:val="green"/>
        </w:rPr>
      </w:pPr>
      <w:r w:rsidRPr="00B9096E">
        <w:rPr>
          <w:highlight w:val="green"/>
        </w:rPr>
        <w:t>CID 4495 (MAC)</w:t>
      </w:r>
    </w:p>
    <w:p w14:paraId="464190C6" w14:textId="43120459" w:rsidR="00B37B68" w:rsidRDefault="00B37B68" w:rsidP="00B37B68">
      <w:pPr>
        <w:pStyle w:val="ListParagraph"/>
        <w:numPr>
          <w:ilvl w:val="3"/>
          <w:numId w:val="1"/>
        </w:numPr>
      </w:pPr>
      <w:r>
        <w:t xml:space="preserve"> Review comment</w:t>
      </w:r>
    </w:p>
    <w:p w14:paraId="253DB482" w14:textId="7C0DEFB4" w:rsidR="00B37B68" w:rsidRDefault="00B37B68" w:rsidP="00B37B68">
      <w:pPr>
        <w:pStyle w:val="ListParagraph"/>
        <w:numPr>
          <w:ilvl w:val="3"/>
          <w:numId w:val="1"/>
        </w:numPr>
      </w:pPr>
      <w:r>
        <w:t xml:space="preserve"> </w:t>
      </w:r>
      <w:r w:rsidR="00766FA3">
        <w:t>Review proposed changes</w:t>
      </w:r>
    </w:p>
    <w:p w14:paraId="3DB1C104" w14:textId="6AF46D4F" w:rsidR="00766FA3" w:rsidRDefault="00766FA3" w:rsidP="00B37B68">
      <w:pPr>
        <w:pStyle w:val="ListParagraph"/>
        <w:numPr>
          <w:ilvl w:val="3"/>
          <w:numId w:val="1"/>
        </w:numPr>
      </w:pPr>
      <w:r>
        <w:t xml:space="preserve"> </w:t>
      </w:r>
      <w:r w:rsidR="0037715A">
        <w:t>Prepared revised resolution</w:t>
      </w:r>
    </w:p>
    <w:p w14:paraId="3E126ABB" w14:textId="3EFFA794" w:rsidR="0037715A" w:rsidRDefault="00DB2EC1" w:rsidP="00B37B68">
      <w:pPr>
        <w:pStyle w:val="ListParagraph"/>
        <w:numPr>
          <w:ilvl w:val="3"/>
          <w:numId w:val="1"/>
        </w:numPr>
      </w:pPr>
      <w:r>
        <w:t xml:space="preserve"> </w:t>
      </w:r>
      <w:r w:rsidR="005C38F3">
        <w:t xml:space="preserve">Proposed Resolution: </w:t>
      </w:r>
    </w:p>
    <w:p w14:paraId="7A53452A" w14:textId="20552A19" w:rsidR="00F030FB" w:rsidRDefault="00F030FB" w:rsidP="00F030FB">
      <w:pPr>
        <w:pStyle w:val="ListParagraph"/>
        <w:ind w:left="2880"/>
      </w:pPr>
      <w:r>
        <w:t>CID 4495 (MAC): REVISED (MAC: 2020-05-01 15:36:42Z):</w:t>
      </w:r>
    </w:p>
    <w:p w14:paraId="67915B2F" w14:textId="77777777" w:rsidR="00F030FB" w:rsidRDefault="00F030FB" w:rsidP="00F030FB">
      <w:pPr>
        <w:pStyle w:val="ListParagraph"/>
        <w:ind w:left="2880"/>
      </w:pPr>
      <w:r>
        <w:t>At 2781.40 change</w:t>
      </w:r>
    </w:p>
    <w:p w14:paraId="6F9BFB1F" w14:textId="77777777" w:rsidR="00F030FB" w:rsidRDefault="00F030FB" w:rsidP="00F030FB">
      <w:pPr>
        <w:pStyle w:val="ListParagraph"/>
        <w:ind w:left="2880"/>
      </w:pPr>
      <w:r>
        <w:t xml:space="preserve">"TOR1—This event indicates that the </w:t>
      </w:r>
      <w:proofErr w:type="spellStart"/>
      <w:r>
        <w:t>retryTimer</w:t>
      </w:r>
      <w:proofErr w:type="spellEnd"/>
      <w:r>
        <w:t xml:space="preserve"> has expired and dot11MeshMaxRetries has not</w:t>
      </w:r>
    </w:p>
    <w:p w14:paraId="4DFDBA3D" w14:textId="77777777" w:rsidR="00F030FB" w:rsidRDefault="00F030FB" w:rsidP="00F030FB">
      <w:pPr>
        <w:pStyle w:val="ListParagraph"/>
        <w:ind w:left="2880"/>
      </w:pPr>
      <w:r>
        <w:t>been reached. The Mesh Peering Open frame shall be resent, an action represented in the state</w:t>
      </w:r>
    </w:p>
    <w:p w14:paraId="19DE983E" w14:textId="77777777" w:rsidR="00F030FB" w:rsidRDefault="00F030FB" w:rsidP="00F030FB">
      <w:pPr>
        <w:pStyle w:val="ListParagraph"/>
        <w:ind w:left="2880"/>
      </w:pPr>
      <w:r>
        <w:lastRenderedPageBreak/>
        <w:t xml:space="preserve">machine table by </w:t>
      </w:r>
      <w:proofErr w:type="spellStart"/>
      <w:r>
        <w:t>setR</w:t>
      </w:r>
      <w:proofErr w:type="spellEnd"/>
      <w:r>
        <w:t>."</w:t>
      </w:r>
    </w:p>
    <w:p w14:paraId="48251CD9" w14:textId="77777777" w:rsidR="00F030FB" w:rsidRDefault="00F030FB" w:rsidP="00F030FB">
      <w:pPr>
        <w:pStyle w:val="ListParagraph"/>
        <w:ind w:left="2880"/>
      </w:pPr>
      <w:r>
        <w:t>to</w:t>
      </w:r>
    </w:p>
    <w:p w14:paraId="2414694A" w14:textId="77777777" w:rsidR="00F030FB" w:rsidRDefault="00F030FB" w:rsidP="00F030FB">
      <w:pPr>
        <w:pStyle w:val="ListParagraph"/>
        <w:ind w:left="2880"/>
      </w:pPr>
      <w:r>
        <w:t xml:space="preserve">"TOR1—This event indicates that the </w:t>
      </w:r>
      <w:proofErr w:type="spellStart"/>
      <w:r>
        <w:t>retryTimer</w:t>
      </w:r>
      <w:proofErr w:type="spellEnd"/>
      <w:r>
        <w:t xml:space="preserve"> has expired and the retry counter is less than dot11MeshMaxRetries. The Mesh Peering Open frame shall be resent, an action represented in the state</w:t>
      </w:r>
    </w:p>
    <w:p w14:paraId="3E1804B7" w14:textId="77777777" w:rsidR="00F030FB" w:rsidRDefault="00F030FB" w:rsidP="00F030FB">
      <w:pPr>
        <w:pStyle w:val="ListParagraph"/>
        <w:ind w:left="2880"/>
      </w:pPr>
      <w:r>
        <w:t xml:space="preserve">machine table by </w:t>
      </w:r>
      <w:proofErr w:type="spellStart"/>
      <w:r>
        <w:t>setR</w:t>
      </w:r>
      <w:proofErr w:type="spellEnd"/>
      <w:r>
        <w:t>."</w:t>
      </w:r>
    </w:p>
    <w:p w14:paraId="0DBC80F9" w14:textId="5DF7B304" w:rsidR="00F030FB" w:rsidRDefault="00F030FB" w:rsidP="00E75167">
      <w:pPr>
        <w:pStyle w:val="ListParagraph"/>
        <w:ind w:left="2880"/>
      </w:pPr>
      <w:r>
        <w:t>At 2781.44 change</w:t>
      </w:r>
    </w:p>
    <w:p w14:paraId="13AC9984" w14:textId="77777777" w:rsidR="00F030FB" w:rsidRDefault="00F030FB" w:rsidP="00F030FB">
      <w:pPr>
        <w:pStyle w:val="ListParagraph"/>
        <w:ind w:left="2880"/>
      </w:pPr>
      <w:r>
        <w:t xml:space="preserve">"TOR2—This event indicates that the </w:t>
      </w:r>
      <w:proofErr w:type="spellStart"/>
      <w:r>
        <w:t>retryTimer</w:t>
      </w:r>
      <w:proofErr w:type="spellEnd"/>
      <w:r>
        <w:t xml:space="preserve"> has expired and dot11MeshMaxRetries has been reached. The mesh peering instance shall be closed when TOR2 occurs."</w:t>
      </w:r>
    </w:p>
    <w:p w14:paraId="4F37B709" w14:textId="77777777" w:rsidR="00F030FB" w:rsidRDefault="00F030FB" w:rsidP="00F030FB">
      <w:pPr>
        <w:pStyle w:val="ListParagraph"/>
        <w:ind w:left="2880"/>
      </w:pPr>
      <w:r>
        <w:t xml:space="preserve">to </w:t>
      </w:r>
    </w:p>
    <w:p w14:paraId="6B937816" w14:textId="77777777" w:rsidR="00F030FB" w:rsidRDefault="00F030FB" w:rsidP="00F030FB">
      <w:pPr>
        <w:pStyle w:val="ListParagraph"/>
        <w:ind w:left="2880"/>
      </w:pPr>
      <w:r>
        <w:t xml:space="preserve">"TOR2—This event indicates that the </w:t>
      </w:r>
      <w:proofErr w:type="spellStart"/>
      <w:r>
        <w:t>retryTimer</w:t>
      </w:r>
      <w:proofErr w:type="spellEnd"/>
      <w:r>
        <w:t xml:space="preserve"> has expired and the </w:t>
      </w:r>
      <w:proofErr w:type="spellStart"/>
      <w:r>
        <w:t>retryCounter</w:t>
      </w:r>
      <w:proofErr w:type="spellEnd"/>
      <w:r>
        <w:t xml:space="preserve"> is equal to dot11MeshMaxRetries. The mesh peering instance shall be closed when TOR2 occurs."</w:t>
      </w:r>
    </w:p>
    <w:p w14:paraId="39614738" w14:textId="77777777" w:rsidR="00F030FB" w:rsidRDefault="00F030FB" w:rsidP="00F030FB">
      <w:pPr>
        <w:pStyle w:val="ListParagraph"/>
        <w:ind w:left="2880"/>
      </w:pPr>
      <w:r>
        <w:t xml:space="preserve">This change ties the TOR2 event to the </w:t>
      </w:r>
      <w:proofErr w:type="spellStart"/>
      <w:r>
        <w:t>retryCounter</w:t>
      </w:r>
      <w:proofErr w:type="spellEnd"/>
      <w:r>
        <w:t xml:space="preserve"> explicitly, rather than implicitly.</w:t>
      </w:r>
    </w:p>
    <w:p w14:paraId="7101BF49" w14:textId="77777777" w:rsidR="00F030FB" w:rsidRDefault="00F030FB" w:rsidP="00F030FB">
      <w:pPr>
        <w:pStyle w:val="ListParagraph"/>
        <w:ind w:left="2880"/>
      </w:pPr>
      <w:r>
        <w:t>At 2792.62 change</w:t>
      </w:r>
    </w:p>
    <w:p w14:paraId="058F1560" w14:textId="77777777" w:rsidR="00F030FB" w:rsidRDefault="00F030FB" w:rsidP="00F030FB">
      <w:pPr>
        <w:pStyle w:val="ListParagraph"/>
        <w:ind w:left="2880"/>
      </w:pPr>
      <w:r>
        <w:t xml:space="preserve">"TOR3—This event indicates that the </w:t>
      </w:r>
      <w:proofErr w:type="spellStart"/>
      <w:r>
        <w:t>retryTimer</w:t>
      </w:r>
      <w:proofErr w:type="spellEnd"/>
      <w:r>
        <w:t xml:space="preserve"> has expired, the dot11MeshMaxRetries has been</w:t>
      </w:r>
    </w:p>
    <w:p w14:paraId="5D33B327" w14:textId="77777777" w:rsidR="00F030FB" w:rsidRDefault="00F030FB" w:rsidP="00F030FB">
      <w:pPr>
        <w:pStyle w:val="ListParagraph"/>
        <w:ind w:left="2880"/>
      </w:pPr>
      <w:r>
        <w:t>reached, the AMPE is enabled, but the mesh STA failed to confirm the selection of the shared mesh"</w:t>
      </w:r>
    </w:p>
    <w:p w14:paraId="208BCAAA" w14:textId="77777777" w:rsidR="00F030FB" w:rsidRDefault="00F030FB" w:rsidP="00F030FB">
      <w:pPr>
        <w:pStyle w:val="ListParagraph"/>
        <w:ind w:left="2880"/>
      </w:pPr>
      <w:r>
        <w:t>to</w:t>
      </w:r>
    </w:p>
    <w:p w14:paraId="1B631883" w14:textId="77777777" w:rsidR="00F030FB" w:rsidRDefault="00F030FB" w:rsidP="00F030FB">
      <w:pPr>
        <w:pStyle w:val="ListParagraph"/>
        <w:ind w:left="2880"/>
      </w:pPr>
      <w:r>
        <w:t xml:space="preserve">"TOR3—This event indicates that the </w:t>
      </w:r>
      <w:proofErr w:type="spellStart"/>
      <w:r>
        <w:t>retryTimer</w:t>
      </w:r>
      <w:proofErr w:type="spellEnd"/>
      <w:r>
        <w:t xml:space="preserve"> has expired, the </w:t>
      </w:r>
      <w:proofErr w:type="spellStart"/>
      <w:r>
        <w:t>retryCounter</w:t>
      </w:r>
      <w:proofErr w:type="spellEnd"/>
      <w:r>
        <w:t xml:space="preserve"> is equal to dot111MeshMaxRetries, the AMPE is enabled, but the mesh STA failed to confirm the selection of the shared mesh"</w:t>
      </w:r>
    </w:p>
    <w:p w14:paraId="43B02890" w14:textId="77777777" w:rsidR="00F030FB" w:rsidRDefault="00F030FB" w:rsidP="00F030FB">
      <w:pPr>
        <w:pStyle w:val="ListParagraph"/>
        <w:ind w:left="2880"/>
      </w:pPr>
    </w:p>
    <w:p w14:paraId="70CC9BC0" w14:textId="13832DC2" w:rsidR="00F030FB" w:rsidRDefault="00F030FB" w:rsidP="00F030FB">
      <w:pPr>
        <w:pStyle w:val="ListParagraph"/>
        <w:ind w:left="2880"/>
      </w:pPr>
      <w:r>
        <w:t xml:space="preserve">These changes tie the TOR1, TOR2, TOR3 events to the </w:t>
      </w:r>
      <w:proofErr w:type="spellStart"/>
      <w:r>
        <w:t>retryCounter</w:t>
      </w:r>
      <w:proofErr w:type="spellEnd"/>
      <w:r>
        <w:t xml:space="preserve"> explicitly, rather than </w:t>
      </w:r>
      <w:r w:rsidR="00DC31FD">
        <w:t>implicitly</w:t>
      </w:r>
      <w:r>
        <w:t>.</w:t>
      </w:r>
    </w:p>
    <w:p w14:paraId="60D1BBE9" w14:textId="709C16B5" w:rsidR="005C38F3" w:rsidRDefault="005C38F3" w:rsidP="00B37B68">
      <w:pPr>
        <w:pStyle w:val="ListParagraph"/>
        <w:numPr>
          <w:ilvl w:val="3"/>
          <w:numId w:val="1"/>
        </w:numPr>
      </w:pPr>
      <w:r>
        <w:t xml:space="preserve"> No objection – Mark Ready for Motion</w:t>
      </w:r>
    </w:p>
    <w:p w14:paraId="2F201DE2" w14:textId="4897FAEB" w:rsidR="005C38F3" w:rsidRPr="006E7201" w:rsidRDefault="005C38F3" w:rsidP="005C38F3">
      <w:pPr>
        <w:pStyle w:val="ListParagraph"/>
        <w:numPr>
          <w:ilvl w:val="2"/>
          <w:numId w:val="1"/>
        </w:numPr>
      </w:pPr>
      <w:r>
        <w:t xml:space="preserve">Skipped </w:t>
      </w:r>
      <w:r w:rsidR="00D55965">
        <w:t>4438 and 4439 are assigned to Graham, he has a doc 11-20/650</w:t>
      </w:r>
    </w:p>
    <w:p w14:paraId="2E096FFE" w14:textId="74CDA402" w:rsidR="00BF4ECD" w:rsidRDefault="004F2DDC" w:rsidP="00AF26B1">
      <w:pPr>
        <w:pStyle w:val="ListParagraph"/>
        <w:numPr>
          <w:ilvl w:val="1"/>
          <w:numId w:val="1"/>
        </w:numPr>
      </w:pPr>
      <w:r w:rsidRPr="00B9096E">
        <w:rPr>
          <w:b/>
          <w:bCs/>
        </w:rPr>
        <w:t>Review doc 11-20/</w:t>
      </w:r>
      <w:r w:rsidR="009B2176" w:rsidRPr="00B9096E">
        <w:rPr>
          <w:b/>
          <w:bCs/>
        </w:rPr>
        <w:t xml:space="preserve">367r2 </w:t>
      </w:r>
      <w:r w:rsidR="009B2176">
        <w:t>Graham SMITH (SR</w:t>
      </w:r>
      <w:r w:rsidR="00B9096E">
        <w:t xml:space="preserve"> </w:t>
      </w:r>
      <w:r w:rsidR="009B2176">
        <w:t>Technologies)</w:t>
      </w:r>
    </w:p>
    <w:p w14:paraId="045DD966" w14:textId="07E904C2" w:rsidR="009B2176" w:rsidRDefault="00E07DCF" w:rsidP="009B2176">
      <w:pPr>
        <w:pStyle w:val="ListParagraph"/>
        <w:numPr>
          <w:ilvl w:val="2"/>
          <w:numId w:val="1"/>
        </w:numPr>
      </w:pPr>
      <w:hyperlink r:id="rId37" w:history="1">
        <w:r w:rsidR="00B9096E" w:rsidRPr="00216296">
          <w:rPr>
            <w:rStyle w:val="Hyperlink"/>
          </w:rPr>
          <w:t>https://mentor.ieee.org/802.11/dcn/20/11-20-0367-02-000m-resolution-of-cid-4444.docx</w:t>
        </w:r>
      </w:hyperlink>
    </w:p>
    <w:p w14:paraId="4340CCE2" w14:textId="62363D5F" w:rsidR="00B9096E" w:rsidRPr="00912418" w:rsidRDefault="00B9096E" w:rsidP="009B2176">
      <w:pPr>
        <w:pStyle w:val="ListParagraph"/>
        <w:numPr>
          <w:ilvl w:val="2"/>
          <w:numId w:val="1"/>
        </w:numPr>
        <w:rPr>
          <w:highlight w:val="yellow"/>
        </w:rPr>
      </w:pPr>
      <w:r w:rsidRPr="00912418">
        <w:rPr>
          <w:highlight w:val="yellow"/>
        </w:rPr>
        <w:t>CID 4444 (MAC)</w:t>
      </w:r>
    </w:p>
    <w:p w14:paraId="55DD60B2" w14:textId="05B3AC99" w:rsidR="00B9096E" w:rsidRDefault="00B9096E" w:rsidP="00B9096E">
      <w:pPr>
        <w:pStyle w:val="ListParagraph"/>
        <w:numPr>
          <w:ilvl w:val="3"/>
          <w:numId w:val="1"/>
        </w:numPr>
      </w:pPr>
      <w:r>
        <w:t>Review comment</w:t>
      </w:r>
    </w:p>
    <w:p w14:paraId="58F11EA1" w14:textId="33439CA8" w:rsidR="00B9096E" w:rsidRDefault="0082633A" w:rsidP="00B9096E">
      <w:pPr>
        <w:pStyle w:val="ListParagraph"/>
        <w:numPr>
          <w:ilvl w:val="3"/>
          <w:numId w:val="1"/>
        </w:numPr>
      </w:pPr>
      <w:r>
        <w:t xml:space="preserve">Review the </w:t>
      </w:r>
      <w:r w:rsidR="00317CC8">
        <w:t>discussion in the submission.</w:t>
      </w:r>
    </w:p>
    <w:p w14:paraId="43DD9E6A" w14:textId="313CB1BD" w:rsidR="00317CC8" w:rsidRDefault="000377D8" w:rsidP="00B9096E">
      <w:pPr>
        <w:pStyle w:val="ListParagraph"/>
        <w:numPr>
          <w:ilvl w:val="3"/>
          <w:numId w:val="1"/>
        </w:numPr>
      </w:pPr>
      <w:r>
        <w:t>Review the proposed changes.</w:t>
      </w:r>
    </w:p>
    <w:p w14:paraId="007B5D41" w14:textId="38CFCF7B" w:rsidR="000377D8" w:rsidRDefault="00255FA5" w:rsidP="00B9096E">
      <w:pPr>
        <w:pStyle w:val="ListParagraph"/>
        <w:numPr>
          <w:ilvl w:val="3"/>
          <w:numId w:val="1"/>
        </w:numPr>
      </w:pPr>
      <w:r>
        <w:t>CAP is the time where HC maintains control</w:t>
      </w:r>
    </w:p>
    <w:p w14:paraId="175778C1" w14:textId="05706DD1" w:rsidR="00255FA5" w:rsidRDefault="00DB2128" w:rsidP="00B9096E">
      <w:pPr>
        <w:pStyle w:val="ListParagraph"/>
        <w:numPr>
          <w:ilvl w:val="3"/>
          <w:numId w:val="1"/>
        </w:numPr>
      </w:pPr>
      <w:r>
        <w:t xml:space="preserve">Discussion on the </w:t>
      </w:r>
      <w:r w:rsidR="00D17E6D">
        <w:t>changes and the resultant text.</w:t>
      </w:r>
    </w:p>
    <w:p w14:paraId="7BFDC459" w14:textId="32C6DB09" w:rsidR="00EE1E7A" w:rsidRDefault="005710D4" w:rsidP="00B9096E">
      <w:pPr>
        <w:pStyle w:val="ListParagraph"/>
        <w:numPr>
          <w:ilvl w:val="3"/>
          <w:numId w:val="1"/>
        </w:numPr>
      </w:pPr>
      <w:r>
        <w:t xml:space="preserve">Review </w:t>
      </w:r>
      <w:r w:rsidR="007170AC">
        <w:t>context</w:t>
      </w:r>
      <w:r w:rsidR="00EE1E7A">
        <w:t xml:space="preserve"> of 10.23.3.2.1. need similar change to keep consistent.</w:t>
      </w:r>
      <w:r w:rsidR="00414C2D">
        <w:t xml:space="preserve"> P1845.6.</w:t>
      </w:r>
    </w:p>
    <w:p w14:paraId="2767E7F4" w14:textId="77777777" w:rsidR="00FD589C" w:rsidRDefault="00FD589C" w:rsidP="00B9096E">
      <w:pPr>
        <w:pStyle w:val="ListParagraph"/>
        <w:numPr>
          <w:ilvl w:val="3"/>
          <w:numId w:val="1"/>
        </w:numPr>
      </w:pPr>
      <w:r>
        <w:t>A revision 3 will be posted.</w:t>
      </w:r>
    </w:p>
    <w:p w14:paraId="5FE46DC5" w14:textId="77777777" w:rsidR="00A3338F" w:rsidRDefault="00B048CB" w:rsidP="00B9096E">
      <w:pPr>
        <w:pStyle w:val="ListParagraph"/>
        <w:numPr>
          <w:ilvl w:val="3"/>
          <w:numId w:val="1"/>
        </w:numPr>
      </w:pPr>
      <w:r>
        <w:t xml:space="preserve">Discussion on operation of </w:t>
      </w:r>
      <w:r w:rsidR="00A3338F">
        <w:t>(</w:t>
      </w:r>
      <w:r>
        <w:t>HC</w:t>
      </w:r>
      <w:r w:rsidR="00A3338F">
        <w:t xml:space="preserve">) </w:t>
      </w:r>
      <w:r>
        <w:t>Hybrid-Coordinator</w:t>
      </w:r>
      <w:r w:rsidR="00A3338F">
        <w:t>.</w:t>
      </w:r>
    </w:p>
    <w:p w14:paraId="33D1509C" w14:textId="275C8BFB" w:rsidR="00912418" w:rsidRDefault="00566EAD" w:rsidP="00B9096E">
      <w:pPr>
        <w:pStyle w:val="ListParagraph"/>
        <w:numPr>
          <w:ilvl w:val="3"/>
          <w:numId w:val="1"/>
        </w:numPr>
      </w:pPr>
      <w:r>
        <w:t>Ran out of time</w:t>
      </w:r>
      <w:r w:rsidR="00912418">
        <w:t xml:space="preserve"> – will continue offline.</w:t>
      </w:r>
    </w:p>
    <w:p w14:paraId="2472F55A" w14:textId="366EEB1F" w:rsidR="00912418" w:rsidRDefault="00912418" w:rsidP="00B9096E">
      <w:pPr>
        <w:pStyle w:val="ListParagraph"/>
        <w:numPr>
          <w:ilvl w:val="3"/>
          <w:numId w:val="1"/>
        </w:numPr>
      </w:pPr>
      <w:r>
        <w:t xml:space="preserve"> Request to have Menzo review</w:t>
      </w:r>
      <w:r w:rsidR="00B038C7">
        <w:t xml:space="preserve"> comment and provide opi</w:t>
      </w:r>
      <w:r w:rsidR="003A4804">
        <w:t>ni</w:t>
      </w:r>
      <w:r w:rsidR="00B038C7">
        <w:t>on.</w:t>
      </w:r>
    </w:p>
    <w:p w14:paraId="398BA211" w14:textId="13B06DAD" w:rsidR="00B038C7" w:rsidRDefault="000665D2" w:rsidP="00B9096E">
      <w:pPr>
        <w:pStyle w:val="ListParagraph"/>
        <w:numPr>
          <w:ilvl w:val="3"/>
          <w:numId w:val="1"/>
        </w:numPr>
      </w:pPr>
      <w:r>
        <w:rPr>
          <w:highlight w:val="yellow"/>
        </w:rPr>
        <w:t xml:space="preserve"> </w:t>
      </w:r>
      <w:r w:rsidR="003A4804" w:rsidRPr="003A4804">
        <w:rPr>
          <w:highlight w:val="yellow"/>
        </w:rPr>
        <w:t>MORE WORK NEEDED:</w:t>
      </w:r>
      <w:r w:rsidR="003A4804" w:rsidRPr="003A4804">
        <w:t xml:space="preserve"> Graham will work with Menzo offline. Perhaps we need an explanation to the commenter as the response.</w:t>
      </w:r>
    </w:p>
    <w:p w14:paraId="3031F5A1" w14:textId="7D868457" w:rsidR="000665D2" w:rsidRPr="00363227" w:rsidRDefault="000665D2" w:rsidP="00912418">
      <w:pPr>
        <w:pStyle w:val="ListParagraph"/>
        <w:numPr>
          <w:ilvl w:val="1"/>
          <w:numId w:val="1"/>
        </w:numPr>
      </w:pPr>
      <w:r w:rsidRPr="0029265D">
        <w:rPr>
          <w:b/>
          <w:bCs/>
        </w:rPr>
        <w:t xml:space="preserve">Request to continue until the </w:t>
      </w:r>
      <w:r w:rsidR="00922BAC" w:rsidRPr="0029265D">
        <w:rPr>
          <w:b/>
          <w:bCs/>
        </w:rPr>
        <w:t>12:30 ET.</w:t>
      </w:r>
    </w:p>
    <w:p w14:paraId="2C8FEC33" w14:textId="1D80769F" w:rsidR="0029265D" w:rsidRDefault="0029265D" w:rsidP="0029265D">
      <w:pPr>
        <w:pStyle w:val="ListParagraph"/>
        <w:numPr>
          <w:ilvl w:val="2"/>
          <w:numId w:val="1"/>
        </w:numPr>
      </w:pPr>
      <w:r w:rsidRPr="00363227">
        <w:t xml:space="preserve">A couple people dropped at 12:05, but </w:t>
      </w:r>
      <w:r w:rsidR="00363227" w:rsidRPr="00363227">
        <w:t>11 continued</w:t>
      </w:r>
    </w:p>
    <w:p w14:paraId="64536862" w14:textId="4BE6B222" w:rsidR="00363227" w:rsidRPr="00363227" w:rsidRDefault="00363227" w:rsidP="0029265D">
      <w:pPr>
        <w:pStyle w:val="ListParagraph"/>
        <w:numPr>
          <w:ilvl w:val="2"/>
          <w:numId w:val="1"/>
        </w:numPr>
      </w:pPr>
      <w:r>
        <w:t>No objection for continuing.</w:t>
      </w:r>
    </w:p>
    <w:p w14:paraId="5BFA0053" w14:textId="77777777" w:rsidR="00BD5318" w:rsidRDefault="000665D2" w:rsidP="00912418">
      <w:pPr>
        <w:pStyle w:val="ListParagraph"/>
        <w:numPr>
          <w:ilvl w:val="1"/>
          <w:numId w:val="1"/>
        </w:numPr>
      </w:pPr>
      <w:r w:rsidRPr="0029265D">
        <w:rPr>
          <w:b/>
          <w:bCs/>
        </w:rPr>
        <w:t>Review doc 11-20</w:t>
      </w:r>
      <w:r w:rsidR="00922BAC" w:rsidRPr="0029265D">
        <w:rPr>
          <w:b/>
          <w:bCs/>
        </w:rPr>
        <w:t>/</w:t>
      </w:r>
      <w:r w:rsidR="00E07991" w:rsidRPr="0029265D">
        <w:rPr>
          <w:b/>
          <w:bCs/>
        </w:rPr>
        <w:t>639r3</w:t>
      </w:r>
      <w:r w:rsidR="00E07991">
        <w:t xml:space="preserve"> </w:t>
      </w:r>
      <w:r w:rsidR="00BD5318">
        <w:t>–</w:t>
      </w:r>
      <w:r w:rsidR="00E07991">
        <w:t xml:space="preserve"> </w:t>
      </w:r>
      <w:r w:rsidR="00BD5318">
        <w:t>Selected Mark RISON CIDs – Dorothy STANLEY (HPE)</w:t>
      </w:r>
    </w:p>
    <w:p w14:paraId="154AADD3" w14:textId="34115514" w:rsidR="006B7D85" w:rsidRDefault="00E07DCF" w:rsidP="00BD5318">
      <w:pPr>
        <w:pStyle w:val="ListParagraph"/>
        <w:numPr>
          <w:ilvl w:val="2"/>
          <w:numId w:val="1"/>
        </w:numPr>
      </w:pPr>
      <w:hyperlink r:id="rId38" w:history="1">
        <w:r w:rsidR="006B7D85" w:rsidRPr="00216296">
          <w:rPr>
            <w:rStyle w:val="Hyperlink"/>
          </w:rPr>
          <w:t>https://mentor.ieee.org/802.11/dcn/20/11-20-0639-03-000m-selected-rison-discussion-cids.xlsx</w:t>
        </w:r>
      </w:hyperlink>
    </w:p>
    <w:p w14:paraId="748C1880" w14:textId="77777777" w:rsidR="006B7D85" w:rsidRPr="001C66E1" w:rsidRDefault="006B7D85" w:rsidP="00BD5318">
      <w:pPr>
        <w:pStyle w:val="ListParagraph"/>
        <w:numPr>
          <w:ilvl w:val="2"/>
          <w:numId w:val="1"/>
        </w:numPr>
        <w:rPr>
          <w:highlight w:val="green"/>
        </w:rPr>
      </w:pPr>
      <w:r w:rsidRPr="001C66E1">
        <w:rPr>
          <w:highlight w:val="green"/>
        </w:rPr>
        <w:t>CID 4556 (MAC)</w:t>
      </w:r>
    </w:p>
    <w:p w14:paraId="40A465AF" w14:textId="77777777" w:rsidR="00687E29" w:rsidRDefault="00687E29" w:rsidP="006B7D85">
      <w:pPr>
        <w:pStyle w:val="ListParagraph"/>
        <w:numPr>
          <w:ilvl w:val="3"/>
          <w:numId w:val="1"/>
        </w:numPr>
      </w:pPr>
      <w:r>
        <w:lastRenderedPageBreak/>
        <w:t>Review comment</w:t>
      </w:r>
    </w:p>
    <w:p w14:paraId="4BB89B0F" w14:textId="77777777" w:rsidR="002A10DA" w:rsidRDefault="002A10DA" w:rsidP="006B7D85">
      <w:pPr>
        <w:pStyle w:val="ListParagraph"/>
        <w:numPr>
          <w:ilvl w:val="3"/>
          <w:numId w:val="1"/>
        </w:numPr>
      </w:pPr>
      <w:r>
        <w:t xml:space="preserve">See </w:t>
      </w:r>
      <w:r w:rsidR="004412B7">
        <w:t>P1836</w:t>
      </w:r>
    </w:p>
    <w:p w14:paraId="4EB0E014" w14:textId="77777777" w:rsidR="002A10DA" w:rsidRDefault="002A10DA" w:rsidP="002A10DA">
      <w:pPr>
        <w:pStyle w:val="ListParagraph"/>
        <w:numPr>
          <w:ilvl w:val="3"/>
          <w:numId w:val="1"/>
        </w:numPr>
      </w:pPr>
      <w:r>
        <w:t>Discussion on proposed change</w:t>
      </w:r>
    </w:p>
    <w:p w14:paraId="35E7F43E" w14:textId="56706F9B" w:rsidR="00011C2C" w:rsidRDefault="008B0321" w:rsidP="002A10DA">
      <w:pPr>
        <w:pStyle w:val="ListParagraph"/>
        <w:numPr>
          <w:ilvl w:val="3"/>
          <w:numId w:val="1"/>
        </w:numPr>
      </w:pPr>
      <w:r>
        <w:t xml:space="preserve">Change the text to refer to </w:t>
      </w:r>
      <w:r w:rsidR="00011C2C">
        <w:t>a specific clause - 10.23.2.7.</w:t>
      </w:r>
    </w:p>
    <w:p w14:paraId="660BD3CC" w14:textId="77777777" w:rsidR="00847E64" w:rsidRDefault="00847E64" w:rsidP="002A10DA">
      <w:pPr>
        <w:pStyle w:val="ListParagraph"/>
        <w:numPr>
          <w:ilvl w:val="3"/>
          <w:numId w:val="1"/>
        </w:numPr>
      </w:pPr>
      <w:r>
        <w:t>Change the “Note that” to make this paragraph a “NOTE”.</w:t>
      </w:r>
    </w:p>
    <w:p w14:paraId="078D2174" w14:textId="77777777" w:rsidR="00E45F91" w:rsidRDefault="00D51B23" w:rsidP="002A10DA">
      <w:pPr>
        <w:pStyle w:val="ListParagraph"/>
        <w:numPr>
          <w:ilvl w:val="3"/>
          <w:numId w:val="1"/>
        </w:numPr>
      </w:pPr>
      <w:r>
        <w:t xml:space="preserve">Discussion on the value </w:t>
      </w:r>
      <w:r w:rsidR="00440ECF">
        <w:t xml:space="preserve">of leaving </w:t>
      </w:r>
      <w:r w:rsidR="00E45F91">
        <w:t>it as a “Note that” vs “NOTE”.</w:t>
      </w:r>
    </w:p>
    <w:p w14:paraId="50C75A01" w14:textId="60A439E7" w:rsidR="006C3A8E" w:rsidRDefault="00A421E5" w:rsidP="002A10DA">
      <w:pPr>
        <w:pStyle w:val="ListParagraph"/>
        <w:numPr>
          <w:ilvl w:val="3"/>
          <w:numId w:val="1"/>
        </w:numPr>
      </w:pPr>
      <w:r>
        <w:t xml:space="preserve">Discussion on </w:t>
      </w:r>
      <w:r w:rsidR="006C3A8E">
        <w:t>what the final text change should be</w:t>
      </w:r>
      <w:r w:rsidR="00F05710">
        <w:t>come.</w:t>
      </w:r>
    </w:p>
    <w:p w14:paraId="174E499B" w14:textId="74CA8222" w:rsidR="00F05710" w:rsidRDefault="00F05710" w:rsidP="002A10DA">
      <w:pPr>
        <w:pStyle w:val="ListParagraph"/>
        <w:numPr>
          <w:ilvl w:val="3"/>
          <w:numId w:val="1"/>
        </w:numPr>
      </w:pPr>
      <w:r>
        <w:t xml:space="preserve">Proposed resolution: </w:t>
      </w:r>
    </w:p>
    <w:p w14:paraId="3E9F6C25" w14:textId="77777777" w:rsidR="00340865" w:rsidRDefault="00340865" w:rsidP="00340865">
      <w:pPr>
        <w:pStyle w:val="ListParagraph"/>
        <w:ind w:left="2880"/>
      </w:pPr>
      <w:r>
        <w:t>CID 4556 (MAC) - REVISED</w:t>
      </w:r>
    </w:p>
    <w:p w14:paraId="0504AC60" w14:textId="77777777" w:rsidR="00340865" w:rsidRDefault="00340865" w:rsidP="00340865">
      <w:pPr>
        <w:pStyle w:val="ListParagraph"/>
        <w:ind w:left="2880"/>
      </w:pPr>
      <w:r>
        <w:t>At 1836.52, change to</w:t>
      </w:r>
    </w:p>
    <w:p w14:paraId="17EF449F" w14:textId="1F5585B1" w:rsidR="00340865" w:rsidRDefault="00340865" w:rsidP="00340865">
      <w:pPr>
        <w:pStyle w:val="ListParagraph"/>
        <w:ind w:left="2880"/>
      </w:pPr>
      <w:r>
        <w:t>"NOTE – A multiple frame transmission is granted to an EDCAF, not to a STA, so that the multiple frame transmission is permitted only for the transmission of a frame of the same AC as the frame that was granted the EDCA TXOP, except as specified in 10.23.2.7."</w:t>
      </w:r>
    </w:p>
    <w:p w14:paraId="1372DFC5" w14:textId="77777777" w:rsidR="00340865" w:rsidRDefault="0028583A" w:rsidP="002A10DA">
      <w:pPr>
        <w:pStyle w:val="ListParagraph"/>
        <w:numPr>
          <w:ilvl w:val="3"/>
          <w:numId w:val="1"/>
        </w:numPr>
      </w:pPr>
      <w:r>
        <w:t xml:space="preserve"> </w:t>
      </w:r>
      <w:r w:rsidR="00340865">
        <w:t>Mark Ready for Motion.</w:t>
      </w:r>
    </w:p>
    <w:p w14:paraId="26328235" w14:textId="78EE4252" w:rsidR="001C66E1" w:rsidRPr="00DC31FD" w:rsidRDefault="001C66E1" w:rsidP="001C66E1">
      <w:pPr>
        <w:pStyle w:val="ListParagraph"/>
        <w:numPr>
          <w:ilvl w:val="1"/>
          <w:numId w:val="1"/>
        </w:numPr>
        <w:rPr>
          <w:b/>
          <w:bCs/>
        </w:rPr>
      </w:pPr>
      <w:r w:rsidRPr="00DC31FD">
        <w:rPr>
          <w:b/>
          <w:bCs/>
        </w:rPr>
        <w:t>Next call Wednesday</w:t>
      </w:r>
    </w:p>
    <w:p w14:paraId="67733AD7" w14:textId="745B9F49" w:rsidR="001C66E1" w:rsidRDefault="001C66E1" w:rsidP="001C66E1">
      <w:pPr>
        <w:pStyle w:val="ListParagraph"/>
        <w:numPr>
          <w:ilvl w:val="2"/>
          <w:numId w:val="1"/>
        </w:numPr>
      </w:pPr>
      <w:r>
        <w:t>Review agenda:</w:t>
      </w:r>
    </w:p>
    <w:p w14:paraId="7648105E" w14:textId="77777777" w:rsidR="00F47134" w:rsidRDefault="00F47134" w:rsidP="00F47134">
      <w:pPr>
        <w:pStyle w:val="ListParagraph"/>
        <w:ind w:left="2160"/>
      </w:pPr>
      <w:r>
        <w:t>b)</w:t>
      </w:r>
      <w:r>
        <w:tab/>
        <w:t xml:space="preserve">2020-05-06 Wednesday 4-6pm Eastern 2 hours </w:t>
      </w:r>
    </w:p>
    <w:p w14:paraId="45A8ECA5" w14:textId="77777777" w:rsidR="00F47134" w:rsidRDefault="00F47134" w:rsidP="00F47134">
      <w:pPr>
        <w:pStyle w:val="ListParagraph"/>
        <w:ind w:left="2880"/>
      </w:pPr>
      <w:proofErr w:type="spellStart"/>
      <w:r>
        <w:t>i</w:t>
      </w:r>
      <w:proofErr w:type="spellEnd"/>
      <w:r>
        <w:t>.</w:t>
      </w:r>
      <w:r>
        <w:tab/>
        <w:t>Chris Hansen – CIDs 4479, 4480, 4486</w:t>
      </w:r>
    </w:p>
    <w:p w14:paraId="7C8B5193" w14:textId="77777777" w:rsidR="00F47134" w:rsidRDefault="00F47134" w:rsidP="00F47134">
      <w:pPr>
        <w:pStyle w:val="ListParagraph"/>
        <w:ind w:left="2880"/>
      </w:pPr>
      <w:r>
        <w:t>ii.</w:t>
      </w:r>
      <w:r>
        <w:tab/>
        <w:t>Matthew Fischer</w:t>
      </w:r>
    </w:p>
    <w:p w14:paraId="07C57A3A" w14:textId="2468E5A9" w:rsidR="00F47134" w:rsidRDefault="00F47134" w:rsidP="00F47134">
      <w:pPr>
        <w:pStyle w:val="ListParagraph"/>
        <w:ind w:left="2880"/>
      </w:pPr>
      <w:r>
        <w:t>a.</w:t>
      </w:r>
      <w:r>
        <w:tab/>
        <w:t xml:space="preserve">CID 4156 </w:t>
      </w:r>
      <w:hyperlink r:id="rId39" w:history="1">
        <w:r w:rsidR="0054345F" w:rsidRPr="00216296">
          <w:rPr>
            <w:rStyle w:val="Hyperlink"/>
          </w:rPr>
          <w:t>https://mentor.ieee.org/802.11/dcn/19/11-19-1562-04-000m-all-sta-crs-mcs-negotiation.docx</w:t>
        </w:r>
      </w:hyperlink>
      <w:r w:rsidR="0054345F">
        <w:t xml:space="preserve"> </w:t>
      </w:r>
      <w:r w:rsidR="00C1249B">
        <w:t>,</w:t>
      </w:r>
      <w:r>
        <w:t xml:space="preserve"> </w:t>
      </w:r>
    </w:p>
    <w:p w14:paraId="3DEEC66E" w14:textId="5FB9FE0D" w:rsidR="00F47134" w:rsidRDefault="00F47134" w:rsidP="00F47134">
      <w:pPr>
        <w:pStyle w:val="ListParagraph"/>
        <w:ind w:left="2880"/>
      </w:pPr>
      <w:r>
        <w:t>b.</w:t>
      </w:r>
      <w:r>
        <w:tab/>
      </w:r>
      <w:hyperlink r:id="rId40" w:history="1">
        <w:r w:rsidR="0054345F" w:rsidRPr="00216296">
          <w:rPr>
            <w:rStyle w:val="Hyperlink"/>
          </w:rPr>
          <w:t>https://mentor.ieee.org/802.11/dcn/19/11-19-1778-05-000m-india-ch-167-169-173.pptx</w:t>
        </w:r>
      </w:hyperlink>
      <w:r w:rsidR="0054345F">
        <w:t xml:space="preserve"> </w:t>
      </w:r>
      <w:r>
        <w:t xml:space="preserve"> </w:t>
      </w:r>
    </w:p>
    <w:p w14:paraId="0C3F4F1E" w14:textId="56FC2CDA" w:rsidR="00F47134" w:rsidRDefault="00F47134" w:rsidP="00F47134">
      <w:pPr>
        <w:pStyle w:val="ListParagraph"/>
        <w:ind w:left="2880"/>
      </w:pPr>
      <w:r>
        <w:t>c.</w:t>
      </w:r>
      <w:r>
        <w:tab/>
      </w:r>
      <w:hyperlink r:id="rId41" w:history="1">
        <w:r w:rsidR="0054345F" w:rsidRPr="00216296">
          <w:rPr>
            <w:rStyle w:val="Hyperlink"/>
          </w:rPr>
          <w:t>https://mentor.ieee.org/802.11/dcn/20/11-20-0516-01-000m-cr-mscs-and-cid4158.docx</w:t>
        </w:r>
      </w:hyperlink>
      <w:r w:rsidR="0054345F">
        <w:t xml:space="preserve"> </w:t>
      </w:r>
    </w:p>
    <w:p w14:paraId="79FAA03D" w14:textId="1319C3DB" w:rsidR="005C6B02" w:rsidRDefault="00F47134" w:rsidP="00F47134">
      <w:pPr>
        <w:pStyle w:val="ListParagraph"/>
        <w:ind w:left="2880"/>
      </w:pPr>
      <w:r>
        <w:t>iii.</w:t>
      </w:r>
      <w:r>
        <w:tab/>
        <w:t xml:space="preserve">Dan Harkins </w:t>
      </w:r>
      <w:hyperlink r:id="rId42" w:history="1">
        <w:r w:rsidR="0054345F" w:rsidRPr="00216296">
          <w:rPr>
            <w:rStyle w:val="Hyperlink"/>
          </w:rPr>
          <w:t>https://mentor.ieee.org/802.11/dcn/20/11-20-0543-01-000m-privacy-for-password-identifiers.docx</w:t>
        </w:r>
      </w:hyperlink>
      <w:r w:rsidR="0054345F">
        <w:t xml:space="preserve"> </w:t>
      </w:r>
    </w:p>
    <w:p w14:paraId="19C7ED56" w14:textId="4A261901" w:rsidR="001C66E1" w:rsidRDefault="00F47134" w:rsidP="001C66E1">
      <w:pPr>
        <w:pStyle w:val="ListParagraph"/>
        <w:numPr>
          <w:ilvl w:val="2"/>
          <w:numId w:val="1"/>
        </w:numPr>
      </w:pPr>
      <w:r>
        <w:t xml:space="preserve">Request from Stephen to have </w:t>
      </w:r>
      <w:r w:rsidR="00630D0F">
        <w:t xml:space="preserve">doc </w:t>
      </w:r>
      <w:r w:rsidR="002B67E7" w:rsidRPr="002B67E7">
        <w:t>11-20-0654r1</w:t>
      </w:r>
      <w:r>
        <w:t xml:space="preserve">to be on </w:t>
      </w:r>
      <w:r w:rsidR="00F827E2">
        <w:t xml:space="preserve">an upcoming </w:t>
      </w:r>
      <w:r w:rsidR="000D34F8">
        <w:t>telecon</w:t>
      </w:r>
      <w:r w:rsidR="00F827E2">
        <w:t xml:space="preserve"> – May 15th</w:t>
      </w:r>
      <w:r w:rsidR="000D34F8">
        <w:t xml:space="preserve"> </w:t>
      </w:r>
      <w:r w:rsidR="00F827E2">
        <w:t xml:space="preserve">– note that it addresses </w:t>
      </w:r>
      <w:r w:rsidR="000D34F8">
        <w:t>CID 4100, 4338 and 4339.</w:t>
      </w:r>
    </w:p>
    <w:p w14:paraId="3C938B31" w14:textId="663BF7EA" w:rsidR="00BF4ECD" w:rsidRPr="00DC31FD" w:rsidRDefault="001C66E1" w:rsidP="00DC31FD">
      <w:pPr>
        <w:pStyle w:val="ListParagraph"/>
        <w:numPr>
          <w:ilvl w:val="1"/>
          <w:numId w:val="1"/>
        </w:numPr>
        <w:rPr>
          <w:b/>
          <w:bCs/>
        </w:rPr>
      </w:pPr>
      <w:r w:rsidRPr="00DC31FD">
        <w:rPr>
          <w:b/>
          <w:bCs/>
        </w:rPr>
        <w:t>Adjourned 12:3</w:t>
      </w:r>
      <w:r w:rsidR="00AD22FD" w:rsidRPr="00DC31FD">
        <w:rPr>
          <w:b/>
          <w:bCs/>
        </w:rPr>
        <w:t>5</w:t>
      </w:r>
      <w:r w:rsidRPr="00DC31FD">
        <w:rPr>
          <w:b/>
          <w:bCs/>
        </w:rPr>
        <w:t>pm</w:t>
      </w:r>
    </w:p>
    <w:p w14:paraId="5F95446F" w14:textId="77777777" w:rsidR="0077127B" w:rsidRDefault="0077127B" w:rsidP="007D24DC">
      <w:pPr>
        <w:ind w:left="2160"/>
      </w:pPr>
    </w:p>
    <w:p w14:paraId="72DFD3A3" w14:textId="77777777" w:rsidR="00073BF3" w:rsidRDefault="00073BF3">
      <w:pPr>
        <w:rPr>
          <w:b/>
          <w:sz w:val="24"/>
        </w:rPr>
      </w:pPr>
      <w:r>
        <w:rPr>
          <w:b/>
          <w:sz w:val="24"/>
        </w:rPr>
        <w:br w:type="page"/>
      </w:r>
    </w:p>
    <w:p w14:paraId="15D8E34F" w14:textId="1A41BA2C" w:rsidR="00CA09B2" w:rsidRDefault="00CA09B2">
      <w:pPr>
        <w:rPr>
          <w:b/>
          <w:sz w:val="24"/>
        </w:rPr>
      </w:pPr>
      <w:r>
        <w:rPr>
          <w:b/>
          <w:sz w:val="24"/>
        </w:rPr>
        <w:lastRenderedPageBreak/>
        <w:t>References:</w:t>
      </w:r>
    </w:p>
    <w:p w14:paraId="668FDC42" w14:textId="5F65EDEB" w:rsidR="004416A4" w:rsidRDefault="004416A4">
      <w:pPr>
        <w:rPr>
          <w:b/>
          <w:sz w:val="24"/>
        </w:rPr>
      </w:pPr>
      <w:r>
        <w:rPr>
          <w:b/>
          <w:sz w:val="24"/>
        </w:rPr>
        <w:t>April 29</w:t>
      </w:r>
      <w:r w:rsidRPr="004416A4">
        <w:rPr>
          <w:b/>
          <w:sz w:val="24"/>
          <w:vertAlign w:val="superscript"/>
        </w:rPr>
        <w:t>th</w:t>
      </w:r>
      <w:r>
        <w:rPr>
          <w:b/>
          <w:sz w:val="24"/>
        </w:rPr>
        <w:t xml:space="preserve">: </w:t>
      </w:r>
    </w:p>
    <w:p w14:paraId="6313C271" w14:textId="2DB37F49" w:rsidR="00073BF3" w:rsidRDefault="00E07DCF" w:rsidP="004416A4">
      <w:pPr>
        <w:pStyle w:val="ListParagraph"/>
        <w:numPr>
          <w:ilvl w:val="0"/>
          <w:numId w:val="7"/>
        </w:numPr>
        <w:rPr>
          <w:rStyle w:val="Hyperlink"/>
        </w:rPr>
      </w:pPr>
      <w:hyperlink r:id="rId43" w:history="1">
        <w:r w:rsidR="00073BF3" w:rsidRPr="000905F4">
          <w:rPr>
            <w:rStyle w:val="Hyperlink"/>
          </w:rPr>
          <w:t>https://mentor.ieee.org/802.11/dcn/20/11-20-0535-09-000m-2020-april-july-teleconference-agendas.docx</w:t>
        </w:r>
      </w:hyperlink>
    </w:p>
    <w:p w14:paraId="5A26D648" w14:textId="5555417F" w:rsidR="004A337D" w:rsidRPr="004416A4" w:rsidRDefault="00E07DCF" w:rsidP="004416A4">
      <w:pPr>
        <w:pStyle w:val="ListParagraph"/>
        <w:numPr>
          <w:ilvl w:val="0"/>
          <w:numId w:val="7"/>
        </w:numPr>
        <w:rPr>
          <w:rStyle w:val="Hyperlink"/>
          <w:szCs w:val="22"/>
          <w:lang w:val="en-US"/>
        </w:rPr>
      </w:pPr>
      <w:hyperlink r:id="rId44" w:history="1">
        <w:r w:rsidR="004A337D" w:rsidRPr="004416A4">
          <w:rPr>
            <w:rStyle w:val="Hyperlink"/>
            <w:szCs w:val="22"/>
            <w:lang w:val="en-US"/>
          </w:rPr>
          <w:t>https://mentor.ieee.org/802.11/dcn/20/11-20-0308-00-000m-2020-march-tgmd-agenda.pptx</w:t>
        </w:r>
      </w:hyperlink>
    </w:p>
    <w:p w14:paraId="42BE8352" w14:textId="0188580B" w:rsidR="004A337D" w:rsidRDefault="00E07DCF" w:rsidP="004416A4">
      <w:pPr>
        <w:pStyle w:val="ListParagraph"/>
        <w:numPr>
          <w:ilvl w:val="0"/>
          <w:numId w:val="7"/>
        </w:numPr>
        <w:rPr>
          <w:rStyle w:val="Hyperlink"/>
        </w:rPr>
      </w:pPr>
      <w:hyperlink r:id="rId45" w:history="1">
        <w:r w:rsidR="004A337D" w:rsidRPr="000905F4">
          <w:rPr>
            <w:rStyle w:val="Hyperlink"/>
          </w:rPr>
          <w:t>https://mentor.ieee.org/802.11/dcn/20/11-20-0657-00-000m-proposed-text-change-related-to-the-description-of-a-deprecated-object.docx</w:t>
        </w:r>
      </w:hyperlink>
    </w:p>
    <w:p w14:paraId="66A661CE" w14:textId="080C90A0" w:rsidR="004A337D" w:rsidRPr="004416A4" w:rsidRDefault="00E07DCF" w:rsidP="004416A4">
      <w:pPr>
        <w:pStyle w:val="ListParagraph"/>
        <w:numPr>
          <w:ilvl w:val="0"/>
          <w:numId w:val="7"/>
        </w:numPr>
        <w:rPr>
          <w:rStyle w:val="Hyperlink"/>
          <w:sz w:val="20"/>
        </w:rPr>
      </w:pPr>
      <w:hyperlink r:id="rId46" w:tgtFrame="_blank" w:history="1">
        <w:r w:rsidR="004A337D" w:rsidRPr="004416A4">
          <w:rPr>
            <w:rStyle w:val="Hyperlink"/>
            <w:sz w:val="20"/>
          </w:rPr>
          <w:t>https://mentor.ieee.org/802.11/dcn/20/11-20-0270-10-000m-resolutions-for-some-initial-sa-ballot-comments-on-11md-d3-0-part-ii.docx</w:t>
        </w:r>
      </w:hyperlink>
    </w:p>
    <w:p w14:paraId="65151161" w14:textId="2430A098" w:rsidR="004A337D" w:rsidRPr="004416A4" w:rsidRDefault="00E07DCF" w:rsidP="004416A4">
      <w:pPr>
        <w:pStyle w:val="ListParagraph"/>
        <w:numPr>
          <w:ilvl w:val="0"/>
          <w:numId w:val="7"/>
        </w:numPr>
        <w:rPr>
          <w:rStyle w:val="Hyperlink"/>
          <w:sz w:val="20"/>
        </w:rPr>
      </w:pPr>
      <w:hyperlink r:id="rId47" w:tgtFrame="_blank" w:history="1">
        <w:r w:rsidR="004A337D" w:rsidRPr="004416A4">
          <w:rPr>
            <w:rStyle w:val="Hyperlink"/>
            <w:sz w:val="20"/>
          </w:rPr>
          <w:t>https://mentor.ieee.org/802.11/dcn/19/11-19-2163-16-000m-resolutions-for-some-initial-sa-ballot-comments-on-11md-d3-0.docx</w:t>
        </w:r>
      </w:hyperlink>
    </w:p>
    <w:p w14:paraId="788DAACD" w14:textId="1577AEC4" w:rsidR="004A337D" w:rsidRDefault="00E07DCF" w:rsidP="004416A4">
      <w:pPr>
        <w:pStyle w:val="ListParagraph"/>
        <w:numPr>
          <w:ilvl w:val="0"/>
          <w:numId w:val="7"/>
        </w:numPr>
        <w:rPr>
          <w:rStyle w:val="Hyperlink"/>
        </w:rPr>
      </w:pPr>
      <w:hyperlink r:id="rId48" w:history="1">
        <w:r w:rsidR="004A337D" w:rsidRPr="000905F4">
          <w:rPr>
            <w:rStyle w:val="Hyperlink"/>
          </w:rPr>
          <w:t>https://mentor.ieee.org/802.11/dcn/20/11-20-0633-00-000m-resolution-for-cids-4578-4579-and-4580.docx</w:t>
        </w:r>
      </w:hyperlink>
    </w:p>
    <w:p w14:paraId="2B785E69" w14:textId="757D1605" w:rsidR="004A337D" w:rsidRDefault="00E07DCF" w:rsidP="004416A4">
      <w:pPr>
        <w:pStyle w:val="ListParagraph"/>
        <w:numPr>
          <w:ilvl w:val="0"/>
          <w:numId w:val="7"/>
        </w:numPr>
        <w:rPr>
          <w:rStyle w:val="Hyperlink"/>
        </w:rPr>
      </w:pPr>
      <w:hyperlink r:id="rId49" w:history="1">
        <w:r w:rsidR="00406E03" w:rsidRPr="000905F4">
          <w:rPr>
            <w:rStyle w:val="Hyperlink"/>
          </w:rPr>
          <w:t>https://mentor.ieee.org/802.11/dcn/20/11-20-0633-01-000m-resolution-for-cids-4578-4579-and-4580.docx</w:t>
        </w:r>
      </w:hyperlink>
    </w:p>
    <w:p w14:paraId="5AC2A870" w14:textId="0E3DDB5C" w:rsidR="00406E03" w:rsidRDefault="00E07DCF" w:rsidP="004416A4">
      <w:pPr>
        <w:pStyle w:val="ListParagraph"/>
        <w:numPr>
          <w:ilvl w:val="0"/>
          <w:numId w:val="7"/>
        </w:numPr>
        <w:rPr>
          <w:rStyle w:val="Hyperlink"/>
        </w:rPr>
      </w:pPr>
      <w:hyperlink r:id="rId50" w:history="1">
        <w:r w:rsidR="00406E03" w:rsidRPr="000905F4">
          <w:rPr>
            <w:rStyle w:val="Hyperlink"/>
          </w:rPr>
          <w:t>https://mentor.ieee.org/802.11/dcn/20/11-20-0634-00-000m-resolution-for-gen-cids-4162-4256-4122-and-4102.docx</w:t>
        </w:r>
      </w:hyperlink>
    </w:p>
    <w:p w14:paraId="76151FC0" w14:textId="77777777" w:rsidR="00406E03" w:rsidRDefault="00406E03">
      <w:pPr>
        <w:rPr>
          <w:rStyle w:val="Hyperlink"/>
          <w:sz w:val="20"/>
        </w:rPr>
      </w:pPr>
    </w:p>
    <w:p w14:paraId="230D8FED" w14:textId="7ED1F950" w:rsidR="004A337D" w:rsidRDefault="004416A4">
      <w:pPr>
        <w:rPr>
          <w:b/>
          <w:sz w:val="24"/>
        </w:rPr>
      </w:pPr>
      <w:r>
        <w:rPr>
          <w:b/>
          <w:sz w:val="24"/>
        </w:rPr>
        <w:t>May 1</w:t>
      </w:r>
      <w:r w:rsidRPr="004416A4">
        <w:rPr>
          <w:b/>
          <w:sz w:val="24"/>
          <w:vertAlign w:val="superscript"/>
        </w:rPr>
        <w:t>st</w:t>
      </w:r>
      <w:r>
        <w:rPr>
          <w:b/>
          <w:sz w:val="24"/>
        </w:rPr>
        <w:t xml:space="preserve">: </w:t>
      </w:r>
    </w:p>
    <w:p w14:paraId="6F7E2B10" w14:textId="3F57A227" w:rsidR="00F924DF" w:rsidRPr="00F924DF" w:rsidRDefault="00E07DCF" w:rsidP="004E28C0">
      <w:pPr>
        <w:pStyle w:val="ListParagraph"/>
        <w:numPr>
          <w:ilvl w:val="0"/>
          <w:numId w:val="8"/>
        </w:numPr>
        <w:rPr>
          <w:b/>
          <w:sz w:val="24"/>
        </w:rPr>
      </w:pPr>
      <w:hyperlink r:id="rId51" w:history="1">
        <w:r w:rsidR="004416A4" w:rsidRPr="00F924DF">
          <w:rPr>
            <w:rStyle w:val="Hyperlink"/>
            <w:b/>
            <w:bCs/>
          </w:rPr>
          <w:t>https://mentor.ieee.org/802.11/dcn/20/11-20-0535-10-000m-2020-april-july-teleconference-agendas.docx</w:t>
        </w:r>
      </w:hyperlink>
    </w:p>
    <w:p w14:paraId="1FF48903" w14:textId="0338FF93" w:rsidR="00F924DF" w:rsidRPr="00F924DF" w:rsidRDefault="00E07DCF" w:rsidP="004E28C0">
      <w:pPr>
        <w:pStyle w:val="ListParagraph"/>
        <w:numPr>
          <w:ilvl w:val="0"/>
          <w:numId w:val="8"/>
        </w:numPr>
        <w:rPr>
          <w:b/>
          <w:sz w:val="24"/>
        </w:rPr>
      </w:pPr>
      <w:hyperlink r:id="rId52" w:history="1">
        <w:r w:rsidR="00F924DF" w:rsidRPr="009F30DB">
          <w:rPr>
            <w:rStyle w:val="Hyperlink"/>
            <w:szCs w:val="22"/>
            <w:lang w:val="en-US"/>
          </w:rPr>
          <w:t>https://mentor.ieee.org/802.11/dcn/20/11-20-0308-00-000m-2020-march-tgmd-agenda.pptx</w:t>
        </w:r>
      </w:hyperlink>
    </w:p>
    <w:p w14:paraId="58566AFF" w14:textId="1A95A6B3" w:rsidR="004416A4" w:rsidRPr="00F924DF" w:rsidRDefault="00E07DCF" w:rsidP="004E28C0">
      <w:pPr>
        <w:pStyle w:val="ListParagraph"/>
        <w:numPr>
          <w:ilvl w:val="0"/>
          <w:numId w:val="8"/>
        </w:numPr>
        <w:rPr>
          <w:b/>
          <w:sz w:val="24"/>
        </w:rPr>
      </w:pPr>
      <w:hyperlink r:id="rId53" w:history="1">
        <w:r w:rsidR="00F924DF" w:rsidRPr="00216296">
          <w:rPr>
            <w:rStyle w:val="Hyperlink"/>
          </w:rPr>
          <w:t>https://mentor.ieee.org/802.11/dcn/19/11-19-2156-08-000m-revmd-sponsor-ballot-comments.xls</w:t>
        </w:r>
      </w:hyperlink>
    </w:p>
    <w:p w14:paraId="7A28D3E7" w14:textId="6820937A" w:rsidR="00F924DF" w:rsidRPr="00F924DF" w:rsidRDefault="00E07DCF" w:rsidP="004E28C0">
      <w:pPr>
        <w:pStyle w:val="ListParagraph"/>
        <w:numPr>
          <w:ilvl w:val="0"/>
          <w:numId w:val="8"/>
        </w:numPr>
        <w:rPr>
          <w:b/>
          <w:sz w:val="24"/>
        </w:rPr>
      </w:pPr>
      <w:hyperlink r:id="rId54" w:history="1">
        <w:r w:rsidR="00F924DF" w:rsidRPr="00216296">
          <w:rPr>
            <w:rStyle w:val="Hyperlink"/>
          </w:rPr>
          <w:t>https://mentor.ieee.org/802.11/dcn/20/11-20-0683-00-000m-revmd-sb1-phy-cr-cid-4229.docx</w:t>
        </w:r>
      </w:hyperlink>
    </w:p>
    <w:p w14:paraId="44C6A5B5" w14:textId="69693739" w:rsidR="00F924DF" w:rsidRPr="00F924DF" w:rsidRDefault="00E07DCF" w:rsidP="004E28C0">
      <w:pPr>
        <w:pStyle w:val="ListParagraph"/>
        <w:numPr>
          <w:ilvl w:val="0"/>
          <w:numId w:val="8"/>
        </w:numPr>
        <w:rPr>
          <w:b/>
          <w:sz w:val="24"/>
        </w:rPr>
      </w:pPr>
      <w:hyperlink r:id="rId55" w:history="1">
        <w:r w:rsidR="00F924DF" w:rsidRPr="00216296">
          <w:rPr>
            <w:rStyle w:val="Hyperlink"/>
          </w:rPr>
          <w:t>https://mentor.ieee.org/802.11/dcn/20/11-20-0691-00-000m-revmd-sb1-phy-cr-cid-4471.docx</w:t>
        </w:r>
      </w:hyperlink>
    </w:p>
    <w:p w14:paraId="04788610" w14:textId="2566E7BD" w:rsidR="00F924DF" w:rsidRPr="00F924DF" w:rsidRDefault="00E07DCF" w:rsidP="004E28C0">
      <w:pPr>
        <w:pStyle w:val="ListParagraph"/>
        <w:numPr>
          <w:ilvl w:val="0"/>
          <w:numId w:val="8"/>
        </w:numPr>
        <w:rPr>
          <w:b/>
          <w:sz w:val="24"/>
        </w:rPr>
      </w:pPr>
      <w:hyperlink r:id="rId56" w:history="1">
        <w:r w:rsidR="00F924DF" w:rsidRPr="00216296">
          <w:rPr>
            <w:rStyle w:val="Hyperlink"/>
          </w:rPr>
          <w:t>https://mentor.ieee.org/802.11/dcn/20/11-20-0150-08-000m-assorted-crs-revmd-draft-3-0.docx</w:t>
        </w:r>
      </w:hyperlink>
    </w:p>
    <w:p w14:paraId="77D50F7B" w14:textId="5DFAC2E2" w:rsidR="00F924DF" w:rsidRPr="00F924DF" w:rsidRDefault="00E07DCF" w:rsidP="004E28C0">
      <w:pPr>
        <w:pStyle w:val="ListParagraph"/>
        <w:numPr>
          <w:ilvl w:val="0"/>
          <w:numId w:val="8"/>
        </w:numPr>
        <w:rPr>
          <w:b/>
          <w:sz w:val="24"/>
        </w:rPr>
      </w:pPr>
      <w:hyperlink r:id="rId57" w:history="1">
        <w:r w:rsidR="00F924DF" w:rsidRPr="00216296">
          <w:rPr>
            <w:rStyle w:val="Hyperlink"/>
          </w:rPr>
          <w:t>https://mentor.ieee.org/802.11/dcn/20/11-20-0150-09-000m-assorted-crs-revmd-draft-3-0.docx</w:t>
        </w:r>
      </w:hyperlink>
    </w:p>
    <w:p w14:paraId="78132F17" w14:textId="0B93A881" w:rsidR="00F924DF" w:rsidRPr="00656961" w:rsidRDefault="00E07DCF" w:rsidP="004E28C0">
      <w:pPr>
        <w:pStyle w:val="ListParagraph"/>
        <w:numPr>
          <w:ilvl w:val="0"/>
          <w:numId w:val="8"/>
        </w:numPr>
        <w:rPr>
          <w:b/>
          <w:sz w:val="24"/>
        </w:rPr>
      </w:pPr>
      <w:hyperlink r:id="rId58" w:history="1">
        <w:r w:rsidR="00656961" w:rsidRPr="00216296">
          <w:rPr>
            <w:rStyle w:val="Hyperlink"/>
          </w:rPr>
          <w:t>https://mentor.ieee.org/802.11/dcn/20/11-20-0367-02-000m-resolution-of-cid-4444.docx</w:t>
        </w:r>
      </w:hyperlink>
    </w:p>
    <w:p w14:paraId="3AB417D5" w14:textId="41A8C442" w:rsidR="00656961" w:rsidRPr="00656961" w:rsidRDefault="00E07DCF" w:rsidP="004E28C0">
      <w:pPr>
        <w:pStyle w:val="ListParagraph"/>
        <w:numPr>
          <w:ilvl w:val="0"/>
          <w:numId w:val="8"/>
        </w:numPr>
        <w:rPr>
          <w:b/>
          <w:sz w:val="24"/>
        </w:rPr>
      </w:pPr>
      <w:hyperlink r:id="rId59" w:history="1">
        <w:r w:rsidR="00656961" w:rsidRPr="00216296">
          <w:rPr>
            <w:rStyle w:val="Hyperlink"/>
          </w:rPr>
          <w:t>https://mentor.ieee.org/802.11/dcn/20/11-20-0639-03-000m-selected-rison-discussion-cids.xlsx</w:t>
        </w:r>
      </w:hyperlink>
    </w:p>
    <w:p w14:paraId="027DE41C" w14:textId="77777777" w:rsidR="00656961" w:rsidRPr="00F924DF" w:rsidRDefault="00656961" w:rsidP="0054345F">
      <w:pPr>
        <w:pStyle w:val="ListParagraph"/>
        <w:ind w:left="360"/>
        <w:rPr>
          <w:b/>
          <w:sz w:val="24"/>
        </w:rPr>
      </w:pPr>
    </w:p>
    <w:p w14:paraId="3C94FCD4" w14:textId="77777777" w:rsidR="00CA09B2" w:rsidRDefault="00CA09B2"/>
    <w:sectPr w:rsidR="00CA09B2">
      <w:headerReference w:type="even" r:id="rId60"/>
      <w:headerReference w:type="default" r:id="rId61"/>
      <w:footerReference w:type="even" r:id="rId62"/>
      <w:footerReference w:type="default" r:id="rId63"/>
      <w:headerReference w:type="first" r:id="rId64"/>
      <w:footerReference w:type="first" r:id="rId6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8FB8F" w14:textId="77777777" w:rsidR="00F65438" w:rsidRDefault="00F65438">
      <w:r>
        <w:separator/>
      </w:r>
    </w:p>
  </w:endnote>
  <w:endnote w:type="continuationSeparator" w:id="0">
    <w:p w14:paraId="0F754C14" w14:textId="77777777" w:rsidR="00F65438" w:rsidRDefault="00F6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F11C8" w14:textId="77777777" w:rsidR="00630D0F" w:rsidRDefault="00630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C0AA" w14:textId="5832BBCB" w:rsidR="0029020B" w:rsidRDefault="00E07DCF">
    <w:pPr>
      <w:pStyle w:val="Footer"/>
      <w:tabs>
        <w:tab w:val="clear" w:pos="6480"/>
        <w:tab w:val="center" w:pos="4680"/>
        <w:tab w:val="right" w:pos="9360"/>
      </w:tabs>
    </w:pPr>
    <w:r>
      <w:fldChar w:fldCharType="begin"/>
    </w:r>
    <w:r>
      <w:instrText xml:space="preserve"> SUBJECT  \* MERGEFORMAT </w:instrText>
    </w:r>
    <w:r>
      <w:fldChar w:fldCharType="separate"/>
    </w:r>
    <w:r w:rsidR="00A6772E">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6772E">
      <w:t>Jon Rosdahl, Qualcomm</w:t>
    </w:r>
    <w:r>
      <w:fldChar w:fldCharType="end"/>
    </w:r>
  </w:p>
  <w:p w14:paraId="1E66267B"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0C77A" w14:textId="77777777" w:rsidR="00630D0F" w:rsidRDefault="00630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E3DB8" w14:textId="77777777" w:rsidR="00F65438" w:rsidRDefault="00F65438">
      <w:r>
        <w:separator/>
      </w:r>
    </w:p>
  </w:footnote>
  <w:footnote w:type="continuationSeparator" w:id="0">
    <w:p w14:paraId="3295EF18" w14:textId="77777777" w:rsidR="00F65438" w:rsidRDefault="00F65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8B5CD" w14:textId="77777777" w:rsidR="00630D0F" w:rsidRDefault="00630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9974" w14:textId="24E9ABFB" w:rsidR="0029020B" w:rsidRDefault="00E07DCF">
    <w:pPr>
      <w:pStyle w:val="Header"/>
      <w:tabs>
        <w:tab w:val="clear" w:pos="6480"/>
        <w:tab w:val="center" w:pos="4680"/>
        <w:tab w:val="right" w:pos="9360"/>
      </w:tabs>
    </w:pPr>
    <w:r>
      <w:fldChar w:fldCharType="begin"/>
    </w:r>
    <w:r>
      <w:instrText xml:space="preserve"> KEYWORDS  \* MERGEFORMAT </w:instrText>
    </w:r>
    <w:r>
      <w:fldChar w:fldCharType="separate"/>
    </w:r>
    <w:r w:rsidR="00FE675C">
      <w:t>May 2020</w:t>
    </w:r>
    <w:r>
      <w:fldChar w:fldCharType="end"/>
    </w:r>
    <w:r w:rsidR="0029020B">
      <w:tab/>
    </w:r>
    <w:r w:rsidR="0029020B">
      <w:tab/>
    </w:r>
    <w:r>
      <w:fldChar w:fldCharType="begin"/>
    </w:r>
    <w:r>
      <w:instrText xml:space="preserve"> TITLE  \* MERGEFORMAT </w:instrText>
    </w:r>
    <w:r>
      <w:fldChar w:fldCharType="separate"/>
    </w:r>
    <w:r>
      <w:t>doc.: IEEE 802.11-20/0685r2</w:t>
    </w:r>
    <w:r>
      <w:fldChar w:fldCharType="end"/>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37FFE" w14:textId="77777777" w:rsidR="00630D0F" w:rsidRDefault="00630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F3FE7"/>
    <w:multiLevelType w:val="multilevel"/>
    <w:tmpl w:val="8A928F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5AE6AEB"/>
    <w:multiLevelType w:val="hybridMultilevel"/>
    <w:tmpl w:val="FDAE9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5E885252"/>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7209119B"/>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5"/>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38"/>
    <w:rsid w:val="000050CF"/>
    <w:rsid w:val="00011C2C"/>
    <w:rsid w:val="00021D94"/>
    <w:rsid w:val="00021FA7"/>
    <w:rsid w:val="000377D8"/>
    <w:rsid w:val="000665D2"/>
    <w:rsid w:val="00073BF3"/>
    <w:rsid w:val="00097F00"/>
    <w:rsid w:val="000D34F8"/>
    <w:rsid w:val="000E2BA1"/>
    <w:rsid w:val="000E708A"/>
    <w:rsid w:val="001340C1"/>
    <w:rsid w:val="00164647"/>
    <w:rsid w:val="001758C9"/>
    <w:rsid w:val="0018527C"/>
    <w:rsid w:val="00192227"/>
    <w:rsid w:val="001A0A63"/>
    <w:rsid w:val="001A31E5"/>
    <w:rsid w:val="001B649B"/>
    <w:rsid w:val="001C4158"/>
    <w:rsid w:val="001C66E1"/>
    <w:rsid w:val="001D723B"/>
    <w:rsid w:val="001E0131"/>
    <w:rsid w:val="001F4624"/>
    <w:rsid w:val="00203A4D"/>
    <w:rsid w:val="00213A20"/>
    <w:rsid w:val="0023091D"/>
    <w:rsid w:val="0023215A"/>
    <w:rsid w:val="00234834"/>
    <w:rsid w:val="00255FA5"/>
    <w:rsid w:val="00261DC5"/>
    <w:rsid w:val="00274AA2"/>
    <w:rsid w:val="0028583A"/>
    <w:rsid w:val="0029020B"/>
    <w:rsid w:val="0029265D"/>
    <w:rsid w:val="002A10DA"/>
    <w:rsid w:val="002B2D3A"/>
    <w:rsid w:val="002B67E7"/>
    <w:rsid w:val="002D44BE"/>
    <w:rsid w:val="002D7335"/>
    <w:rsid w:val="003043D3"/>
    <w:rsid w:val="003050FD"/>
    <w:rsid w:val="00305A33"/>
    <w:rsid w:val="0031322E"/>
    <w:rsid w:val="00317CC8"/>
    <w:rsid w:val="00340865"/>
    <w:rsid w:val="00346AC4"/>
    <w:rsid w:val="00363227"/>
    <w:rsid w:val="00374604"/>
    <w:rsid w:val="0037715A"/>
    <w:rsid w:val="0038780F"/>
    <w:rsid w:val="003A4804"/>
    <w:rsid w:val="003B4964"/>
    <w:rsid w:val="003D327F"/>
    <w:rsid w:val="00406E03"/>
    <w:rsid w:val="00414C2D"/>
    <w:rsid w:val="004369E6"/>
    <w:rsid w:val="004400BB"/>
    <w:rsid w:val="00440ECF"/>
    <w:rsid w:val="004412B7"/>
    <w:rsid w:val="004416A4"/>
    <w:rsid w:val="00442037"/>
    <w:rsid w:val="00451204"/>
    <w:rsid w:val="00462413"/>
    <w:rsid w:val="00462592"/>
    <w:rsid w:val="00470A98"/>
    <w:rsid w:val="00497460"/>
    <w:rsid w:val="004A1167"/>
    <w:rsid w:val="004A337D"/>
    <w:rsid w:val="004A47AA"/>
    <w:rsid w:val="004B020D"/>
    <w:rsid w:val="004B064B"/>
    <w:rsid w:val="004C1BCF"/>
    <w:rsid w:val="004D4180"/>
    <w:rsid w:val="004F2DDC"/>
    <w:rsid w:val="004F2F7C"/>
    <w:rsid w:val="004F7933"/>
    <w:rsid w:val="00500463"/>
    <w:rsid w:val="00502FF9"/>
    <w:rsid w:val="0050340B"/>
    <w:rsid w:val="00525292"/>
    <w:rsid w:val="0054345F"/>
    <w:rsid w:val="00562A42"/>
    <w:rsid w:val="00566EAD"/>
    <w:rsid w:val="005710D4"/>
    <w:rsid w:val="0059167B"/>
    <w:rsid w:val="005931FE"/>
    <w:rsid w:val="005A75CC"/>
    <w:rsid w:val="005B5F50"/>
    <w:rsid w:val="005C240E"/>
    <w:rsid w:val="005C38F3"/>
    <w:rsid w:val="005C6B02"/>
    <w:rsid w:val="0062440B"/>
    <w:rsid w:val="00630D0F"/>
    <w:rsid w:val="00631029"/>
    <w:rsid w:val="00656961"/>
    <w:rsid w:val="00682277"/>
    <w:rsid w:val="00687E29"/>
    <w:rsid w:val="00695286"/>
    <w:rsid w:val="006A0CB4"/>
    <w:rsid w:val="006B4056"/>
    <w:rsid w:val="006B7D85"/>
    <w:rsid w:val="006C0727"/>
    <w:rsid w:val="006C3A8E"/>
    <w:rsid w:val="006D7623"/>
    <w:rsid w:val="006E145F"/>
    <w:rsid w:val="006E7201"/>
    <w:rsid w:val="006E72AD"/>
    <w:rsid w:val="006F5486"/>
    <w:rsid w:val="007170AC"/>
    <w:rsid w:val="00726B8F"/>
    <w:rsid w:val="00744C7B"/>
    <w:rsid w:val="00745211"/>
    <w:rsid w:val="00745F66"/>
    <w:rsid w:val="00763C3E"/>
    <w:rsid w:val="00766FA3"/>
    <w:rsid w:val="00770572"/>
    <w:rsid w:val="0077127B"/>
    <w:rsid w:val="00776F38"/>
    <w:rsid w:val="00793FE3"/>
    <w:rsid w:val="007A74BB"/>
    <w:rsid w:val="007D24DC"/>
    <w:rsid w:val="007E5822"/>
    <w:rsid w:val="007F2EF8"/>
    <w:rsid w:val="0082633A"/>
    <w:rsid w:val="0083345D"/>
    <w:rsid w:val="00847E64"/>
    <w:rsid w:val="00866DE4"/>
    <w:rsid w:val="00872827"/>
    <w:rsid w:val="008928B5"/>
    <w:rsid w:val="008A25AE"/>
    <w:rsid w:val="008A5609"/>
    <w:rsid w:val="008B0321"/>
    <w:rsid w:val="00912418"/>
    <w:rsid w:val="00915F05"/>
    <w:rsid w:val="00922BAC"/>
    <w:rsid w:val="009315E0"/>
    <w:rsid w:val="00936808"/>
    <w:rsid w:val="009424FB"/>
    <w:rsid w:val="00947433"/>
    <w:rsid w:val="00966F56"/>
    <w:rsid w:val="0097171C"/>
    <w:rsid w:val="009954ED"/>
    <w:rsid w:val="009A477B"/>
    <w:rsid w:val="009B2176"/>
    <w:rsid w:val="009E5115"/>
    <w:rsid w:val="009F2FBC"/>
    <w:rsid w:val="009F4FC8"/>
    <w:rsid w:val="00A02255"/>
    <w:rsid w:val="00A15909"/>
    <w:rsid w:val="00A15F16"/>
    <w:rsid w:val="00A21F89"/>
    <w:rsid w:val="00A25B27"/>
    <w:rsid w:val="00A3338F"/>
    <w:rsid w:val="00A36C04"/>
    <w:rsid w:val="00A37AF3"/>
    <w:rsid w:val="00A421E5"/>
    <w:rsid w:val="00A45A40"/>
    <w:rsid w:val="00A5495E"/>
    <w:rsid w:val="00A6772E"/>
    <w:rsid w:val="00A87967"/>
    <w:rsid w:val="00AA41CF"/>
    <w:rsid w:val="00AA427C"/>
    <w:rsid w:val="00AD1D49"/>
    <w:rsid w:val="00AD22FD"/>
    <w:rsid w:val="00AF26B1"/>
    <w:rsid w:val="00AF5413"/>
    <w:rsid w:val="00B038C7"/>
    <w:rsid w:val="00B048CB"/>
    <w:rsid w:val="00B22B57"/>
    <w:rsid w:val="00B258AE"/>
    <w:rsid w:val="00B37B68"/>
    <w:rsid w:val="00B83710"/>
    <w:rsid w:val="00B9096E"/>
    <w:rsid w:val="00B912B8"/>
    <w:rsid w:val="00BD5318"/>
    <w:rsid w:val="00BE68C2"/>
    <w:rsid w:val="00BE7DB6"/>
    <w:rsid w:val="00BF4ECD"/>
    <w:rsid w:val="00C1249B"/>
    <w:rsid w:val="00C158E1"/>
    <w:rsid w:val="00C15ACF"/>
    <w:rsid w:val="00C2543C"/>
    <w:rsid w:val="00C61C76"/>
    <w:rsid w:val="00C628EE"/>
    <w:rsid w:val="00C63C98"/>
    <w:rsid w:val="00C70913"/>
    <w:rsid w:val="00C7439F"/>
    <w:rsid w:val="00C8224D"/>
    <w:rsid w:val="00C8678E"/>
    <w:rsid w:val="00CA01B3"/>
    <w:rsid w:val="00CA09B2"/>
    <w:rsid w:val="00CA63C4"/>
    <w:rsid w:val="00CF6619"/>
    <w:rsid w:val="00CF75C8"/>
    <w:rsid w:val="00D16C83"/>
    <w:rsid w:val="00D17E6D"/>
    <w:rsid w:val="00D30D4F"/>
    <w:rsid w:val="00D30D5B"/>
    <w:rsid w:val="00D379A2"/>
    <w:rsid w:val="00D454BC"/>
    <w:rsid w:val="00D51B23"/>
    <w:rsid w:val="00D55965"/>
    <w:rsid w:val="00D732ED"/>
    <w:rsid w:val="00D76BB2"/>
    <w:rsid w:val="00DA07C6"/>
    <w:rsid w:val="00DB2128"/>
    <w:rsid w:val="00DB2EC1"/>
    <w:rsid w:val="00DC31FD"/>
    <w:rsid w:val="00DC5A7B"/>
    <w:rsid w:val="00DD6197"/>
    <w:rsid w:val="00DD7B69"/>
    <w:rsid w:val="00E04E1A"/>
    <w:rsid w:val="00E0681F"/>
    <w:rsid w:val="00E07991"/>
    <w:rsid w:val="00E07DCF"/>
    <w:rsid w:val="00E20DC2"/>
    <w:rsid w:val="00E40E0A"/>
    <w:rsid w:val="00E45F91"/>
    <w:rsid w:val="00E75167"/>
    <w:rsid w:val="00E900E7"/>
    <w:rsid w:val="00EA1793"/>
    <w:rsid w:val="00EA634C"/>
    <w:rsid w:val="00EB10FE"/>
    <w:rsid w:val="00ED1A64"/>
    <w:rsid w:val="00ED3524"/>
    <w:rsid w:val="00EE1E7A"/>
    <w:rsid w:val="00F030FB"/>
    <w:rsid w:val="00F05710"/>
    <w:rsid w:val="00F47134"/>
    <w:rsid w:val="00F537D2"/>
    <w:rsid w:val="00F55BDD"/>
    <w:rsid w:val="00F65438"/>
    <w:rsid w:val="00F66509"/>
    <w:rsid w:val="00F67342"/>
    <w:rsid w:val="00F723B6"/>
    <w:rsid w:val="00F827E2"/>
    <w:rsid w:val="00F924DF"/>
    <w:rsid w:val="00F9745E"/>
    <w:rsid w:val="00FB1074"/>
    <w:rsid w:val="00FC1CE4"/>
    <w:rsid w:val="00FD2A6F"/>
    <w:rsid w:val="00FD33AE"/>
    <w:rsid w:val="00FD589C"/>
    <w:rsid w:val="00FE3956"/>
    <w:rsid w:val="00FE675C"/>
    <w:rsid w:val="00FF4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6964B2"/>
  <w15:chartTrackingRefBased/>
  <w15:docId w15:val="{701B721A-A10F-47C2-A91C-56D55FC9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F4ECD"/>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F65438"/>
    <w:rPr>
      <w:color w:val="605E5C"/>
      <w:shd w:val="clear" w:color="auto" w:fill="E1DFDD"/>
    </w:rPr>
  </w:style>
  <w:style w:type="character" w:customStyle="1" w:styleId="il">
    <w:name w:val="il"/>
    <w:rsid w:val="00F65438"/>
  </w:style>
  <w:style w:type="paragraph" w:customStyle="1" w:styleId="m-4890597653018465012gmail-msolistparagraph">
    <w:name w:val="m_-4890597653018465012gmail-msolistparagraph"/>
    <w:basedOn w:val="Normal"/>
    <w:rsid w:val="00F65438"/>
    <w:pPr>
      <w:spacing w:before="100" w:beforeAutospacing="1" w:after="100" w:afterAutospacing="1"/>
    </w:pPr>
    <w:rPr>
      <w:sz w:val="24"/>
      <w:szCs w:val="24"/>
      <w:lang w:eastAsia="en-GB"/>
    </w:rPr>
  </w:style>
  <w:style w:type="paragraph" w:customStyle="1" w:styleId="gmail-msolistparagraph">
    <w:name w:val="gmail-msolistparagraph"/>
    <w:basedOn w:val="Normal"/>
    <w:rsid w:val="00F65438"/>
    <w:pPr>
      <w:spacing w:before="100" w:beforeAutospacing="1" w:after="100" w:afterAutospacing="1"/>
    </w:pPr>
    <w:rPr>
      <w:sz w:val="24"/>
      <w:szCs w:val="24"/>
      <w:lang w:val="en-CA"/>
    </w:rPr>
  </w:style>
  <w:style w:type="character" w:customStyle="1" w:styleId="gmail-msohyperlink">
    <w:name w:val="gmail-msohyperlink"/>
    <w:rsid w:val="00F65438"/>
  </w:style>
  <w:style w:type="paragraph" w:styleId="ListParagraph">
    <w:name w:val="List Paragraph"/>
    <w:basedOn w:val="Normal"/>
    <w:uiPriority w:val="34"/>
    <w:qFormat/>
    <w:rsid w:val="00073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48392">
      <w:bodyDiv w:val="1"/>
      <w:marLeft w:val="0"/>
      <w:marRight w:val="0"/>
      <w:marTop w:val="0"/>
      <w:marBottom w:val="0"/>
      <w:divBdr>
        <w:top w:val="none" w:sz="0" w:space="0" w:color="auto"/>
        <w:left w:val="none" w:sz="0" w:space="0" w:color="auto"/>
        <w:bottom w:val="none" w:sz="0" w:space="0" w:color="auto"/>
        <w:right w:val="none" w:sz="0" w:space="0" w:color="auto"/>
      </w:divBdr>
    </w:div>
    <w:div w:id="183401260">
      <w:bodyDiv w:val="1"/>
      <w:marLeft w:val="0"/>
      <w:marRight w:val="0"/>
      <w:marTop w:val="0"/>
      <w:marBottom w:val="0"/>
      <w:divBdr>
        <w:top w:val="none" w:sz="0" w:space="0" w:color="auto"/>
        <w:left w:val="none" w:sz="0" w:space="0" w:color="auto"/>
        <w:bottom w:val="none" w:sz="0" w:space="0" w:color="auto"/>
        <w:right w:val="none" w:sz="0" w:space="0" w:color="auto"/>
      </w:divBdr>
    </w:div>
    <w:div w:id="435172915">
      <w:bodyDiv w:val="1"/>
      <w:marLeft w:val="0"/>
      <w:marRight w:val="0"/>
      <w:marTop w:val="0"/>
      <w:marBottom w:val="0"/>
      <w:divBdr>
        <w:top w:val="none" w:sz="0" w:space="0" w:color="auto"/>
        <w:left w:val="none" w:sz="0" w:space="0" w:color="auto"/>
        <w:bottom w:val="none" w:sz="0" w:space="0" w:color="auto"/>
        <w:right w:val="none" w:sz="0" w:space="0" w:color="auto"/>
      </w:divBdr>
    </w:div>
    <w:div w:id="458497957">
      <w:bodyDiv w:val="1"/>
      <w:marLeft w:val="0"/>
      <w:marRight w:val="0"/>
      <w:marTop w:val="0"/>
      <w:marBottom w:val="0"/>
      <w:divBdr>
        <w:top w:val="none" w:sz="0" w:space="0" w:color="auto"/>
        <w:left w:val="none" w:sz="0" w:space="0" w:color="auto"/>
        <w:bottom w:val="none" w:sz="0" w:space="0" w:color="auto"/>
        <w:right w:val="none" w:sz="0" w:space="0" w:color="auto"/>
      </w:divBdr>
      <w:divsChild>
        <w:div w:id="440302941">
          <w:marLeft w:val="600"/>
          <w:marRight w:val="0"/>
          <w:marTop w:val="0"/>
          <w:marBottom w:val="0"/>
          <w:divBdr>
            <w:top w:val="none" w:sz="0" w:space="0" w:color="auto"/>
            <w:left w:val="none" w:sz="0" w:space="0" w:color="auto"/>
            <w:bottom w:val="none" w:sz="0" w:space="0" w:color="auto"/>
            <w:right w:val="none" w:sz="0" w:space="0" w:color="auto"/>
          </w:divBdr>
        </w:div>
        <w:div w:id="2044668062">
          <w:marLeft w:val="600"/>
          <w:marRight w:val="0"/>
          <w:marTop w:val="0"/>
          <w:marBottom w:val="0"/>
          <w:divBdr>
            <w:top w:val="none" w:sz="0" w:space="0" w:color="auto"/>
            <w:left w:val="none" w:sz="0" w:space="0" w:color="auto"/>
            <w:bottom w:val="none" w:sz="0" w:space="0" w:color="auto"/>
            <w:right w:val="none" w:sz="0" w:space="0" w:color="auto"/>
          </w:divBdr>
        </w:div>
        <w:div w:id="1446734789">
          <w:marLeft w:val="600"/>
          <w:marRight w:val="0"/>
          <w:marTop w:val="0"/>
          <w:marBottom w:val="0"/>
          <w:divBdr>
            <w:top w:val="none" w:sz="0" w:space="0" w:color="auto"/>
            <w:left w:val="none" w:sz="0" w:space="0" w:color="auto"/>
            <w:bottom w:val="none" w:sz="0" w:space="0" w:color="auto"/>
            <w:right w:val="none" w:sz="0" w:space="0" w:color="auto"/>
          </w:divBdr>
        </w:div>
      </w:divsChild>
    </w:div>
    <w:div w:id="1175337479">
      <w:bodyDiv w:val="1"/>
      <w:marLeft w:val="0"/>
      <w:marRight w:val="0"/>
      <w:marTop w:val="0"/>
      <w:marBottom w:val="0"/>
      <w:divBdr>
        <w:top w:val="none" w:sz="0" w:space="0" w:color="auto"/>
        <w:left w:val="none" w:sz="0" w:space="0" w:color="auto"/>
        <w:bottom w:val="none" w:sz="0" w:space="0" w:color="auto"/>
        <w:right w:val="none" w:sz="0" w:space="0" w:color="auto"/>
      </w:divBdr>
      <w:divsChild>
        <w:div w:id="1633365964">
          <w:marLeft w:val="0"/>
          <w:marRight w:val="0"/>
          <w:marTop w:val="0"/>
          <w:marBottom w:val="0"/>
          <w:divBdr>
            <w:top w:val="none" w:sz="0" w:space="0" w:color="auto"/>
            <w:left w:val="none" w:sz="0" w:space="0" w:color="auto"/>
            <w:bottom w:val="none" w:sz="0" w:space="0" w:color="auto"/>
            <w:right w:val="none" w:sz="0" w:space="0" w:color="auto"/>
          </w:divBdr>
          <w:divsChild>
            <w:div w:id="22695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6844">
      <w:bodyDiv w:val="1"/>
      <w:marLeft w:val="0"/>
      <w:marRight w:val="0"/>
      <w:marTop w:val="0"/>
      <w:marBottom w:val="0"/>
      <w:divBdr>
        <w:top w:val="none" w:sz="0" w:space="0" w:color="auto"/>
        <w:left w:val="none" w:sz="0" w:space="0" w:color="auto"/>
        <w:bottom w:val="none" w:sz="0" w:space="0" w:color="auto"/>
        <w:right w:val="none" w:sz="0" w:space="0" w:color="auto"/>
      </w:divBdr>
    </w:div>
    <w:div w:id="1613171964">
      <w:bodyDiv w:val="1"/>
      <w:marLeft w:val="0"/>
      <w:marRight w:val="0"/>
      <w:marTop w:val="0"/>
      <w:marBottom w:val="0"/>
      <w:divBdr>
        <w:top w:val="none" w:sz="0" w:space="0" w:color="auto"/>
        <w:left w:val="none" w:sz="0" w:space="0" w:color="auto"/>
        <w:bottom w:val="none" w:sz="0" w:space="0" w:color="auto"/>
        <w:right w:val="none" w:sz="0" w:space="0" w:color="auto"/>
      </w:divBdr>
    </w:div>
    <w:div w:id="20626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9/11-19-2163-16-000m-resolutions-for-some-initial-sa-ballot-comments-on-11md-d3-0.docx" TargetMode="External"/><Relationship Id="rId18" Type="http://schemas.openxmlformats.org/officeDocument/2006/relationships/hyperlink" Target="https://mentor.ieee.org/802.11/dcn/20/11-20-0270-10-000m-resolutions-for-some-initial-sa-ballot-comments-on-11md-d3-0-part-ii.docx" TargetMode="External"/><Relationship Id="rId26" Type="http://schemas.openxmlformats.org/officeDocument/2006/relationships/hyperlink" Target="https://mentor.ieee.org/802.11/dcn/20/11-20-0308-00-000m-2020-march-tgmd-agenda.pptx" TargetMode="External"/><Relationship Id="rId39" Type="http://schemas.openxmlformats.org/officeDocument/2006/relationships/hyperlink" Target="https://mentor.ieee.org/802.11/dcn/19/11-19-1562-04-000m-all-sta-crs-mcs-negotiation.docx" TargetMode="External"/><Relationship Id="rId21" Type="http://schemas.openxmlformats.org/officeDocument/2006/relationships/hyperlink" Target="https://mentor.ieee.org/802.11/dcn/20/11-20-0633-01-000m-resolution-for-cids-4578-4579-and-4580.docx" TargetMode="External"/><Relationship Id="rId34" Type="http://schemas.openxmlformats.org/officeDocument/2006/relationships/hyperlink" Target="https://mentor.ieee.org/802.11/dcn/20/11-20-0150-08-000m-assorted-crs-revmd-draft-3-0.docx" TargetMode="External"/><Relationship Id="rId42" Type="http://schemas.openxmlformats.org/officeDocument/2006/relationships/hyperlink" Target="https://mentor.ieee.org/802.11/dcn/20/11-20-0543-01-000m-privacy-for-password-identifiers.docx" TargetMode="External"/><Relationship Id="rId47" Type="http://schemas.openxmlformats.org/officeDocument/2006/relationships/hyperlink" Target="https://mentor.ieee.org/802.11/dcn/19/11-19-2163-16-000m-resolutions-for-some-initial-sa-ballot-comments-on-11md-d3-0.docx" TargetMode="External"/><Relationship Id="rId50" Type="http://schemas.openxmlformats.org/officeDocument/2006/relationships/hyperlink" Target="https://mentor.ieee.org/802.11/dcn/20/11-20-0634-00-000m-resolution-for-gen-cids-4162-4256-4122-and-4102.docx" TargetMode="External"/><Relationship Id="rId55" Type="http://schemas.openxmlformats.org/officeDocument/2006/relationships/hyperlink" Target="https://mentor.ieee.org/802.11/dcn/20/11-20-0691-00-000m-revmd-sb1-phy-cr-cid-4471.docx" TargetMode="External"/><Relationship Id="rId63"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mentor.ieee.org/802.11/dcn/20/11-20-0639-00-000m-selected-rison-discussion-cids.xlsx" TargetMode="External"/><Relationship Id="rId29" Type="http://schemas.openxmlformats.org/officeDocument/2006/relationships/hyperlink" Target="https://mentor.ieee.org/802.11/dcn/20/11-20-0639-03-000m-selected-rison-discussion-cids.xls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24" Type="http://schemas.openxmlformats.org/officeDocument/2006/relationships/hyperlink" Target="https://mentor.ieee.org/802.11/dcn/20/11-20-0535-10-000m-2020-april-july-teleconference-agendas.docx" TargetMode="External"/><Relationship Id="rId32" Type="http://schemas.openxmlformats.org/officeDocument/2006/relationships/hyperlink" Target="https://mentor.ieee.org/802.11/dcn/20/11-20-0691-00-000m-revmd-sb1-phy-cr-cid-4471.docx" TargetMode="External"/><Relationship Id="rId37" Type="http://schemas.openxmlformats.org/officeDocument/2006/relationships/hyperlink" Target="https://mentor.ieee.org/802.11/dcn/20/11-20-0367-02-000m-resolution-of-cid-4444.docx" TargetMode="External"/><Relationship Id="rId40" Type="http://schemas.openxmlformats.org/officeDocument/2006/relationships/hyperlink" Target="https://mentor.ieee.org/802.11/dcn/19/11-19-1778-05-000m-india-ch-167-169-173.pptx" TargetMode="External"/><Relationship Id="rId45" Type="http://schemas.openxmlformats.org/officeDocument/2006/relationships/hyperlink" Target="https://mentor.ieee.org/802.11/dcn/20/11-20-0657-00-000m-proposed-text-change-related-to-the-description-of-a-deprecated-object.docx" TargetMode="External"/><Relationship Id="rId53" Type="http://schemas.openxmlformats.org/officeDocument/2006/relationships/hyperlink" Target="https://mentor.ieee.org/802.11/dcn/19/11-19-2156-08-000m-revmd-sponsor-ballot-comments.xls" TargetMode="External"/><Relationship Id="rId58" Type="http://schemas.openxmlformats.org/officeDocument/2006/relationships/hyperlink" Target="https://mentor.ieee.org/802.11/dcn/20/11-20-0367-02-000m-resolution-of-cid-4444.docx" TargetMode="External"/><Relationship Id="rId66"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entor.ieee.org/802.11/dcn/20/11-20-0371-02-000m-resolution-for-cmmg-mac-related-cids-4217-4218-and-4250.docx" TargetMode="External"/><Relationship Id="rId23" Type="http://schemas.openxmlformats.org/officeDocument/2006/relationships/hyperlink" Target="https://mentor.ieee.org/802.11/dcn/20/11-20-0634-00-000m-resolution-for-gen-cids-4162-4256-4122-and-4102.docx" TargetMode="External"/><Relationship Id="rId28" Type="http://schemas.openxmlformats.org/officeDocument/2006/relationships/hyperlink" Target="https://mentor.ieee.org/802.11/dcn/20/11-20-0435-02-000m-resolutions-for-some-comments-on-11md-d3-0-sb1.docx" TargetMode="External"/><Relationship Id="rId36" Type="http://schemas.openxmlformats.org/officeDocument/2006/relationships/hyperlink" Target="https://mentor.ieee.org/802.11/dcn/20/11-20-0150-09-000m-assorted-crs-revmd-draft-3-0.docx" TargetMode="External"/><Relationship Id="rId49" Type="http://schemas.openxmlformats.org/officeDocument/2006/relationships/hyperlink" Target="https://mentor.ieee.org/802.11/dcn/20/11-20-0633-01-000m-resolution-for-cids-4578-4579-and-4580.docx" TargetMode="External"/><Relationship Id="rId57" Type="http://schemas.openxmlformats.org/officeDocument/2006/relationships/hyperlink" Target="https://mentor.ieee.org/802.11/dcn/20/11-20-0150-09-000m-assorted-crs-revmd-draft-3-0.docx" TargetMode="External"/><Relationship Id="rId61" Type="http://schemas.openxmlformats.org/officeDocument/2006/relationships/header" Target="header2.xml"/><Relationship Id="rId10" Type="http://schemas.openxmlformats.org/officeDocument/2006/relationships/hyperlink" Target="https://mentor.ieee.org/802.11/dcn/20/11-20-0535-09-000m-2020-april-july-teleconference-agendas.docx" TargetMode="External"/><Relationship Id="rId19" Type="http://schemas.openxmlformats.org/officeDocument/2006/relationships/hyperlink" Target="https://mentor.ieee.org/802.11/dcn/19/11-19-2163-16-000m-resolutions-for-some-initial-sa-ballot-comments-on-11md-d3-0.docx" TargetMode="External"/><Relationship Id="rId31" Type="http://schemas.openxmlformats.org/officeDocument/2006/relationships/hyperlink" Target="https://mentor.ieee.org/802.11/dcn/20/11-20-0683-00-000m-revmd-sb1-phy-cr-cid-4229.docx" TargetMode="External"/><Relationship Id="rId44" Type="http://schemas.openxmlformats.org/officeDocument/2006/relationships/hyperlink" Target="https://mentor.ieee.org/802.11/dcn/20/11-20-0308-00-000m-2020-march-tgmd-agenda.pptx" TargetMode="External"/><Relationship Id="rId52" Type="http://schemas.openxmlformats.org/officeDocument/2006/relationships/hyperlink" Target="https://mentor.ieee.org/802.11/dcn/20/11-20-0308-00-000m-2020-march-tgmd-agenda.pptx"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270-10-000m-resolutions-for-some-initial-sa-ballot-comments-on-11md-d3-0-part-ii.docx" TargetMode="External"/><Relationship Id="rId22" Type="http://schemas.openxmlformats.org/officeDocument/2006/relationships/hyperlink" Target="https://mentor.ieee.org/802.11/dcn/20/11-20-0371-04-000m-resolution-for-cmmg-mac-related-cids-4217-4218-and-4250.docx" TargetMode="External"/><Relationship Id="rId27" Type="http://schemas.openxmlformats.org/officeDocument/2006/relationships/hyperlink" Target="https://mentor.ieee.org/802.11/dcn/20/11-20-0654-00-000m-cid-4100-proposed-resolution.doc" TargetMode="External"/><Relationship Id="rId30" Type="http://schemas.openxmlformats.org/officeDocument/2006/relationships/hyperlink" Target="https://mentor.ieee.org/802.11/dcn/19/11-19-2156-08-000m-revmd-sponsor-ballot-comments.xls" TargetMode="External"/><Relationship Id="rId35" Type="http://schemas.openxmlformats.org/officeDocument/2006/relationships/hyperlink" Target="https://mentor.ieee.org/802.11/dcn/20/11-20-0150-08-000m-assorted-crs-revmd-draft-3-0.docx" TargetMode="External"/><Relationship Id="rId43" Type="http://schemas.openxmlformats.org/officeDocument/2006/relationships/hyperlink" Target="https://mentor.ieee.org/802.11/dcn/20/11-20-0535-09-000m-2020-april-july-teleconference-agendas.docx" TargetMode="External"/><Relationship Id="rId48" Type="http://schemas.openxmlformats.org/officeDocument/2006/relationships/hyperlink" Target="https://mentor.ieee.org/802.11/dcn/20/11-20-0633-00-000m-resolution-for-cids-4578-4579-and-4580.docx" TargetMode="External"/><Relationship Id="rId56" Type="http://schemas.openxmlformats.org/officeDocument/2006/relationships/hyperlink" Target="https://mentor.ieee.org/802.11/dcn/20/11-20-0150-08-000m-assorted-crs-revmd-draft-3-0.docx" TargetMode="External"/><Relationship Id="rId64"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hyperlink" Target="https://mentor.ieee.org/802.11/dcn/20/11-20-0535-10-000m-2020-april-july-teleconference-agendas.docx" TargetMode="External"/><Relationship Id="rId3" Type="http://schemas.openxmlformats.org/officeDocument/2006/relationships/customXml" Target="../customXml/item3.xml"/><Relationship Id="rId12" Type="http://schemas.openxmlformats.org/officeDocument/2006/relationships/hyperlink" Target="https://mentor.ieee.org/802.11/dcn/20/11-20-0308-00-000m-2020-march-tgmd-agenda.pptx" TargetMode="External"/><Relationship Id="rId17" Type="http://schemas.openxmlformats.org/officeDocument/2006/relationships/hyperlink" Target="https://mentor.ieee.org/802.11/dcn/20/11-20-0657-00-000m-proposed-text-change-related-to-the-description-of-a-deprecated-object.docx" TargetMode="External"/><Relationship Id="rId25" Type="http://schemas.openxmlformats.org/officeDocument/2006/relationships/hyperlink" Target="mailto:patcom@ieee.org" TargetMode="External"/><Relationship Id="rId33" Type="http://schemas.openxmlformats.org/officeDocument/2006/relationships/hyperlink" Target="https://mentor.ieee.org/802.11/dcn/20/11-20-0691-00-000m-revmd-sb1-phy-cr-cid-4471.docx" TargetMode="External"/><Relationship Id="rId38" Type="http://schemas.openxmlformats.org/officeDocument/2006/relationships/hyperlink" Target="https://mentor.ieee.org/802.11/dcn/20/11-20-0639-03-000m-selected-rison-discussion-cids.xlsx" TargetMode="External"/><Relationship Id="rId46" Type="http://schemas.openxmlformats.org/officeDocument/2006/relationships/hyperlink" Target="https://mentor.ieee.org/802.11/dcn/20/11-20-0270-10-000m-resolutions-for-some-initial-sa-ballot-comments-on-11md-d3-0-part-ii.docx" TargetMode="External"/><Relationship Id="rId59" Type="http://schemas.openxmlformats.org/officeDocument/2006/relationships/hyperlink" Target="https://mentor.ieee.org/802.11/dcn/20/11-20-0639-03-000m-selected-rison-discussion-cids.xlsx" TargetMode="External"/><Relationship Id="rId67" Type="http://schemas.openxmlformats.org/officeDocument/2006/relationships/theme" Target="theme/theme1.xml"/><Relationship Id="rId20" Type="http://schemas.openxmlformats.org/officeDocument/2006/relationships/hyperlink" Target="https://mentor.ieee.org/802.11/dcn/20/11-20-0633-00-000m-resolution-for-cids-4578-4579-and-4580.docx" TargetMode="External"/><Relationship Id="rId41" Type="http://schemas.openxmlformats.org/officeDocument/2006/relationships/hyperlink" Target="https://mentor.ieee.org/802.11/dcn/20/11-20-0516-01-000m-cr-mscs-and-cid4158.docx" TargetMode="External"/><Relationship Id="rId54" Type="http://schemas.openxmlformats.org/officeDocument/2006/relationships/hyperlink" Target="https://mentor.ieee.org/802.11/dcn/20/11-20-0683-00-000m-revmd-sb1-phy-cr-cid-4229.docx" TargetMode="External"/><Relationship Id="rId6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AF42B-0E67-4A73-9CB9-B3B2FFD10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4AC47-D45C-4756-BD4B-1FDD9609194A}">
  <ds:schemaRefs>
    <ds:schemaRef ds:uri="cc9c437c-ae0c-4066-8d90-a0f7de78612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37140e-f4c5-4a6c-a9b4-20a691ce6c8a"/>
    <ds:schemaRef ds:uri="http://www.w3.org/XML/1998/namespace"/>
    <ds:schemaRef ds:uri="http://purl.org/dc/dcmitype/"/>
  </ds:schemaRefs>
</ds:datastoreItem>
</file>

<file path=customXml/itemProps3.xml><?xml version="1.0" encoding="utf-8"?>
<ds:datastoreItem xmlns:ds="http://schemas.openxmlformats.org/officeDocument/2006/customXml" ds:itemID="{4A4A8E9E-24BE-4B31-8049-09A186009D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TotalTime>
  <Pages>16</Pages>
  <Words>4958</Words>
  <Characters>34569</Characters>
  <Application>Microsoft Office Word</Application>
  <DocSecurity>0</DocSecurity>
  <Lines>288</Lines>
  <Paragraphs>78</Paragraphs>
  <ScaleCrop>false</ScaleCrop>
  <HeadingPairs>
    <vt:vector size="2" baseType="variant">
      <vt:variant>
        <vt:lpstr>Title</vt:lpstr>
      </vt:variant>
      <vt:variant>
        <vt:i4>1</vt:i4>
      </vt:variant>
    </vt:vector>
  </HeadingPairs>
  <TitlesOfParts>
    <vt:vector size="1" baseType="lpstr">
      <vt:lpstr>doc.: IEEE 802.11-20/0685r2</vt:lpstr>
    </vt:vector>
  </TitlesOfParts>
  <Company>Qualcomm Tecknologies, Inc.</Company>
  <LinksUpToDate>false</LinksUpToDate>
  <CharactersWithSpaces>39449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802.11-20/0685r2</dc:title>
  <dc:subject>Minutes</dc:subject>
  <dc:creator>Jon Walter Rosdahl</dc:creator>
  <cp:keywords>May 2020</cp:keywords>
  <dc:description>Jon Rosdahl, Qualcomm</dc:description>
  <cp:lastModifiedBy>Jon Rosdahl</cp:lastModifiedBy>
  <cp:revision>11</cp:revision>
  <cp:lastPrinted>1900-01-01T07:00:00Z</cp:lastPrinted>
  <dcterms:created xsi:type="dcterms:W3CDTF">2020-05-06T13:06:00Z</dcterms:created>
  <dcterms:modified xsi:type="dcterms:W3CDTF">2020-05-06T13:19:00Z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