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E1915"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1531"/>
        <w:gridCol w:w="2520"/>
        <w:gridCol w:w="1530"/>
        <w:gridCol w:w="2520"/>
      </w:tblGrid>
      <w:tr w:rsidR="00CA09B2" w14:paraId="65C2167E" w14:textId="77777777" w:rsidTr="00A66D99">
        <w:trPr>
          <w:trHeight w:val="485"/>
          <w:jc w:val="center"/>
        </w:trPr>
        <w:tc>
          <w:tcPr>
            <w:tcW w:w="9535" w:type="dxa"/>
            <w:gridSpan w:val="5"/>
            <w:vAlign w:val="center"/>
          </w:tcPr>
          <w:p w14:paraId="438523FA" w14:textId="77777777" w:rsidR="00CA09B2" w:rsidRDefault="00A66D99">
            <w:pPr>
              <w:pStyle w:val="T2"/>
            </w:pPr>
            <w:r w:rsidRPr="00A66D99">
              <w:t xml:space="preserve">Telecon Minutes </w:t>
            </w:r>
            <w:r w:rsidR="003C6B05">
              <w:t>-</w:t>
            </w:r>
            <w:r w:rsidRPr="00A66D99">
              <w:t xml:space="preserve"> RCM SG - 27 April 2020</w:t>
            </w:r>
          </w:p>
        </w:tc>
      </w:tr>
      <w:tr w:rsidR="00CA09B2" w14:paraId="49613BEB" w14:textId="77777777" w:rsidTr="00A66D99">
        <w:trPr>
          <w:trHeight w:val="359"/>
          <w:jc w:val="center"/>
        </w:trPr>
        <w:tc>
          <w:tcPr>
            <w:tcW w:w="9535" w:type="dxa"/>
            <w:gridSpan w:val="5"/>
            <w:vAlign w:val="center"/>
          </w:tcPr>
          <w:p w14:paraId="61E5D675" w14:textId="77777777" w:rsidR="00CA09B2" w:rsidRDefault="00CA09B2">
            <w:pPr>
              <w:pStyle w:val="T2"/>
              <w:ind w:left="0"/>
              <w:rPr>
                <w:sz w:val="20"/>
              </w:rPr>
            </w:pPr>
            <w:r>
              <w:rPr>
                <w:sz w:val="20"/>
              </w:rPr>
              <w:t>Date:</w:t>
            </w:r>
            <w:r>
              <w:rPr>
                <w:b w:val="0"/>
                <w:sz w:val="20"/>
              </w:rPr>
              <w:t xml:space="preserve">  </w:t>
            </w:r>
            <w:r w:rsidR="00A66D99">
              <w:rPr>
                <w:b w:val="0"/>
                <w:sz w:val="20"/>
              </w:rPr>
              <w:t>2020</w:t>
            </w:r>
            <w:r>
              <w:rPr>
                <w:b w:val="0"/>
                <w:sz w:val="20"/>
              </w:rPr>
              <w:t>-</w:t>
            </w:r>
            <w:r w:rsidR="00A66D99">
              <w:rPr>
                <w:b w:val="0"/>
                <w:sz w:val="20"/>
              </w:rPr>
              <w:t>04</w:t>
            </w:r>
            <w:r>
              <w:rPr>
                <w:b w:val="0"/>
                <w:sz w:val="20"/>
              </w:rPr>
              <w:t>-</w:t>
            </w:r>
            <w:r w:rsidR="00A66D99">
              <w:rPr>
                <w:b w:val="0"/>
                <w:sz w:val="20"/>
              </w:rPr>
              <w:t>27</w:t>
            </w:r>
          </w:p>
        </w:tc>
      </w:tr>
      <w:tr w:rsidR="00CA09B2" w14:paraId="06D821BC" w14:textId="77777777" w:rsidTr="00A66D99">
        <w:trPr>
          <w:cantSplit/>
          <w:jc w:val="center"/>
        </w:trPr>
        <w:tc>
          <w:tcPr>
            <w:tcW w:w="9535" w:type="dxa"/>
            <w:gridSpan w:val="5"/>
            <w:vAlign w:val="center"/>
          </w:tcPr>
          <w:p w14:paraId="3244720D" w14:textId="77777777" w:rsidR="00CA09B2" w:rsidRDefault="00CA09B2">
            <w:pPr>
              <w:pStyle w:val="T2"/>
              <w:spacing w:after="0"/>
              <w:ind w:left="0" w:right="0"/>
              <w:jc w:val="left"/>
              <w:rPr>
                <w:sz w:val="20"/>
              </w:rPr>
            </w:pPr>
            <w:r>
              <w:rPr>
                <w:sz w:val="20"/>
              </w:rPr>
              <w:t>Author(s):</w:t>
            </w:r>
          </w:p>
        </w:tc>
      </w:tr>
      <w:tr w:rsidR="00CA09B2" w14:paraId="738CB15E" w14:textId="77777777" w:rsidTr="003C6B05">
        <w:trPr>
          <w:jc w:val="center"/>
        </w:trPr>
        <w:tc>
          <w:tcPr>
            <w:tcW w:w="1434" w:type="dxa"/>
            <w:vAlign w:val="center"/>
          </w:tcPr>
          <w:p w14:paraId="2C92E7F0" w14:textId="77777777" w:rsidR="00CA09B2" w:rsidRDefault="00CA09B2">
            <w:pPr>
              <w:pStyle w:val="T2"/>
              <w:spacing w:after="0"/>
              <w:ind w:left="0" w:right="0"/>
              <w:jc w:val="left"/>
              <w:rPr>
                <w:sz w:val="20"/>
              </w:rPr>
            </w:pPr>
            <w:r>
              <w:rPr>
                <w:sz w:val="20"/>
              </w:rPr>
              <w:t>Name</w:t>
            </w:r>
          </w:p>
        </w:tc>
        <w:tc>
          <w:tcPr>
            <w:tcW w:w="1531" w:type="dxa"/>
            <w:vAlign w:val="center"/>
          </w:tcPr>
          <w:p w14:paraId="1AD8B656" w14:textId="77777777" w:rsidR="00CA09B2" w:rsidRDefault="0062440B">
            <w:pPr>
              <w:pStyle w:val="T2"/>
              <w:spacing w:after="0"/>
              <w:ind w:left="0" w:right="0"/>
              <w:jc w:val="left"/>
              <w:rPr>
                <w:sz w:val="20"/>
              </w:rPr>
            </w:pPr>
            <w:r>
              <w:rPr>
                <w:sz w:val="20"/>
              </w:rPr>
              <w:t>Affiliation</w:t>
            </w:r>
          </w:p>
        </w:tc>
        <w:tc>
          <w:tcPr>
            <w:tcW w:w="2520" w:type="dxa"/>
            <w:vAlign w:val="center"/>
          </w:tcPr>
          <w:p w14:paraId="06D7B40C" w14:textId="77777777" w:rsidR="00CA09B2" w:rsidRDefault="00CA09B2">
            <w:pPr>
              <w:pStyle w:val="T2"/>
              <w:spacing w:after="0"/>
              <w:ind w:left="0" w:right="0"/>
              <w:jc w:val="left"/>
              <w:rPr>
                <w:sz w:val="20"/>
              </w:rPr>
            </w:pPr>
            <w:r>
              <w:rPr>
                <w:sz w:val="20"/>
              </w:rPr>
              <w:t>Address</w:t>
            </w:r>
          </w:p>
        </w:tc>
        <w:tc>
          <w:tcPr>
            <w:tcW w:w="1530" w:type="dxa"/>
            <w:vAlign w:val="center"/>
          </w:tcPr>
          <w:p w14:paraId="1C22E9AF" w14:textId="77777777" w:rsidR="00CA09B2" w:rsidRDefault="00CA09B2">
            <w:pPr>
              <w:pStyle w:val="T2"/>
              <w:spacing w:after="0"/>
              <w:ind w:left="0" w:right="0"/>
              <w:jc w:val="left"/>
              <w:rPr>
                <w:sz w:val="20"/>
              </w:rPr>
            </w:pPr>
            <w:r>
              <w:rPr>
                <w:sz w:val="20"/>
              </w:rPr>
              <w:t>Phone</w:t>
            </w:r>
          </w:p>
        </w:tc>
        <w:tc>
          <w:tcPr>
            <w:tcW w:w="2520" w:type="dxa"/>
            <w:vAlign w:val="center"/>
          </w:tcPr>
          <w:p w14:paraId="026B9055" w14:textId="77777777" w:rsidR="00CA09B2" w:rsidRDefault="00CA09B2">
            <w:pPr>
              <w:pStyle w:val="T2"/>
              <w:spacing w:after="0"/>
              <w:ind w:left="0" w:right="0"/>
              <w:jc w:val="left"/>
              <w:rPr>
                <w:sz w:val="20"/>
              </w:rPr>
            </w:pPr>
            <w:r>
              <w:rPr>
                <w:sz w:val="20"/>
              </w:rPr>
              <w:t>email</w:t>
            </w:r>
          </w:p>
        </w:tc>
      </w:tr>
      <w:tr w:rsidR="00A66D99" w14:paraId="18BC1019" w14:textId="77777777" w:rsidTr="003C6B05">
        <w:tblPrEx>
          <w:tblLook w:val="04A0" w:firstRow="1" w:lastRow="0" w:firstColumn="1" w:lastColumn="0" w:noHBand="0" w:noVBand="1"/>
        </w:tblPrEx>
        <w:trPr>
          <w:trHeight w:val="514"/>
          <w:jc w:val="center"/>
        </w:trPr>
        <w:tc>
          <w:tcPr>
            <w:tcW w:w="1434" w:type="dxa"/>
            <w:tcBorders>
              <w:top w:val="single" w:sz="4" w:space="0" w:color="auto"/>
              <w:left w:val="single" w:sz="4" w:space="0" w:color="auto"/>
              <w:bottom w:val="single" w:sz="4" w:space="0" w:color="auto"/>
              <w:right w:val="single" w:sz="4" w:space="0" w:color="auto"/>
            </w:tcBorders>
            <w:vAlign w:val="center"/>
            <w:hideMark/>
          </w:tcPr>
          <w:p w14:paraId="777D4E98" w14:textId="77777777" w:rsidR="00A66D99" w:rsidRDefault="00A66D99">
            <w:pPr>
              <w:pStyle w:val="T2"/>
              <w:spacing w:after="0"/>
              <w:ind w:left="0" w:right="0"/>
              <w:jc w:val="left"/>
              <w:rPr>
                <w:sz w:val="20"/>
                <w:lang w:val="en-US"/>
              </w:rPr>
            </w:pPr>
            <w:r>
              <w:rPr>
                <w:sz w:val="20"/>
              </w:rPr>
              <w:t>Joseph LEVY</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D3D2045" w14:textId="77777777" w:rsidR="00A66D99" w:rsidRDefault="00A66D99">
            <w:pPr>
              <w:pStyle w:val="T2"/>
              <w:spacing w:after="0"/>
              <w:ind w:left="0" w:right="0"/>
              <w:jc w:val="left"/>
              <w:rPr>
                <w:sz w:val="16"/>
              </w:rPr>
            </w:pPr>
            <w:r>
              <w:rPr>
                <w:sz w:val="14"/>
              </w:rPr>
              <w:t>InterDigital Communication, Inc.</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D0BC511" w14:textId="77777777" w:rsidR="00A66D99" w:rsidRPr="003C6B05" w:rsidRDefault="00A66D99">
            <w:pPr>
              <w:pStyle w:val="T2"/>
              <w:spacing w:after="0"/>
              <w:ind w:left="0" w:right="0"/>
              <w:jc w:val="left"/>
              <w:rPr>
                <w:sz w:val="20"/>
              </w:rPr>
            </w:pPr>
            <w:r w:rsidRPr="003C6B05">
              <w:rPr>
                <w:sz w:val="20"/>
              </w:rPr>
              <w:t>111 W 33</w:t>
            </w:r>
            <w:r w:rsidRPr="003C6B05">
              <w:rPr>
                <w:sz w:val="20"/>
                <w:vertAlign w:val="superscript"/>
              </w:rPr>
              <w:t>rd</w:t>
            </w:r>
            <w:r w:rsidRPr="003C6B05">
              <w:rPr>
                <w:sz w:val="20"/>
              </w:rPr>
              <w:t xml:space="preserve"> Street</w:t>
            </w:r>
            <w:r w:rsidR="003C6B05">
              <w:rPr>
                <w:sz w:val="20"/>
              </w:rPr>
              <w:br/>
            </w:r>
            <w:r w:rsidRPr="003C6B05">
              <w:rPr>
                <w:sz w:val="20"/>
              </w:rPr>
              <w:t>New York, NY 10120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93FA63" w14:textId="77777777" w:rsidR="00A66D99" w:rsidRPr="003C6B05" w:rsidRDefault="00A66D99">
            <w:pPr>
              <w:pStyle w:val="T2"/>
              <w:spacing w:after="0"/>
              <w:ind w:left="0" w:right="0"/>
              <w:jc w:val="left"/>
              <w:rPr>
                <w:b w:val="0"/>
                <w:sz w:val="20"/>
              </w:rPr>
            </w:pPr>
            <w:r w:rsidRPr="003C6B05">
              <w:rPr>
                <w:b w:val="0"/>
                <w:sz w:val="18"/>
              </w:rPr>
              <w:t>+1.631.622.4139</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2F9804E" w14:textId="77777777" w:rsidR="00A66D99" w:rsidRDefault="00AF6E7B">
            <w:pPr>
              <w:pStyle w:val="T2"/>
              <w:spacing w:after="0"/>
              <w:ind w:left="0" w:right="0"/>
              <w:jc w:val="left"/>
              <w:rPr>
                <w:color w:val="0000FF"/>
                <w:sz w:val="18"/>
                <w:u w:val="single"/>
              </w:rPr>
            </w:pPr>
            <w:hyperlink r:id="rId7" w:history="1">
              <w:r w:rsidR="00A66D99">
                <w:rPr>
                  <w:rStyle w:val="Hyperlink"/>
                  <w:sz w:val="18"/>
                </w:rPr>
                <w:t>joseph.levy@interdigital.com</w:t>
              </w:r>
            </w:hyperlink>
          </w:p>
        </w:tc>
      </w:tr>
      <w:tr w:rsidR="00CA09B2" w14:paraId="3DADDF47" w14:textId="77777777" w:rsidTr="003C6B05">
        <w:trPr>
          <w:jc w:val="center"/>
        </w:trPr>
        <w:tc>
          <w:tcPr>
            <w:tcW w:w="1434" w:type="dxa"/>
            <w:vAlign w:val="center"/>
          </w:tcPr>
          <w:p w14:paraId="01C247CF" w14:textId="77777777" w:rsidR="00CA09B2" w:rsidRDefault="00CA09B2">
            <w:pPr>
              <w:pStyle w:val="T2"/>
              <w:spacing w:after="0"/>
              <w:ind w:left="0" w:right="0"/>
              <w:rPr>
                <w:b w:val="0"/>
                <w:sz w:val="20"/>
              </w:rPr>
            </w:pPr>
          </w:p>
        </w:tc>
        <w:tc>
          <w:tcPr>
            <w:tcW w:w="1531" w:type="dxa"/>
            <w:vAlign w:val="center"/>
          </w:tcPr>
          <w:p w14:paraId="15497092" w14:textId="77777777" w:rsidR="00CA09B2" w:rsidRDefault="00CA09B2">
            <w:pPr>
              <w:pStyle w:val="T2"/>
              <w:spacing w:after="0"/>
              <w:ind w:left="0" w:right="0"/>
              <w:rPr>
                <w:b w:val="0"/>
                <w:sz w:val="20"/>
              </w:rPr>
            </w:pPr>
          </w:p>
        </w:tc>
        <w:tc>
          <w:tcPr>
            <w:tcW w:w="2520" w:type="dxa"/>
            <w:vAlign w:val="center"/>
          </w:tcPr>
          <w:p w14:paraId="3D705680" w14:textId="77777777" w:rsidR="00CA09B2" w:rsidRDefault="00CA09B2">
            <w:pPr>
              <w:pStyle w:val="T2"/>
              <w:spacing w:after="0"/>
              <w:ind w:left="0" w:right="0"/>
              <w:rPr>
                <w:b w:val="0"/>
                <w:sz w:val="20"/>
              </w:rPr>
            </w:pPr>
          </w:p>
        </w:tc>
        <w:tc>
          <w:tcPr>
            <w:tcW w:w="1530" w:type="dxa"/>
            <w:vAlign w:val="center"/>
          </w:tcPr>
          <w:p w14:paraId="19B34598" w14:textId="77777777" w:rsidR="00CA09B2" w:rsidRDefault="00CA09B2">
            <w:pPr>
              <w:pStyle w:val="T2"/>
              <w:spacing w:after="0"/>
              <w:ind w:left="0" w:right="0"/>
              <w:rPr>
                <w:b w:val="0"/>
                <w:sz w:val="20"/>
              </w:rPr>
            </w:pPr>
          </w:p>
        </w:tc>
        <w:tc>
          <w:tcPr>
            <w:tcW w:w="2520" w:type="dxa"/>
            <w:vAlign w:val="center"/>
          </w:tcPr>
          <w:p w14:paraId="0D818A93" w14:textId="77777777" w:rsidR="00CA09B2" w:rsidRDefault="00CA09B2">
            <w:pPr>
              <w:pStyle w:val="T2"/>
              <w:spacing w:after="0"/>
              <w:ind w:left="0" w:right="0"/>
              <w:rPr>
                <w:b w:val="0"/>
                <w:sz w:val="16"/>
              </w:rPr>
            </w:pPr>
          </w:p>
        </w:tc>
      </w:tr>
      <w:tr w:rsidR="00CA09B2" w14:paraId="64C16F29" w14:textId="77777777" w:rsidTr="003C6B05">
        <w:trPr>
          <w:jc w:val="center"/>
        </w:trPr>
        <w:tc>
          <w:tcPr>
            <w:tcW w:w="1434" w:type="dxa"/>
            <w:vAlign w:val="center"/>
          </w:tcPr>
          <w:p w14:paraId="525B7145" w14:textId="77777777" w:rsidR="00CA09B2" w:rsidRDefault="00CA09B2">
            <w:pPr>
              <w:pStyle w:val="T2"/>
              <w:spacing w:after="0"/>
              <w:ind w:left="0" w:right="0"/>
              <w:rPr>
                <w:b w:val="0"/>
                <w:sz w:val="20"/>
              </w:rPr>
            </w:pPr>
          </w:p>
        </w:tc>
        <w:tc>
          <w:tcPr>
            <w:tcW w:w="1531" w:type="dxa"/>
            <w:vAlign w:val="center"/>
          </w:tcPr>
          <w:p w14:paraId="1915530A" w14:textId="77777777" w:rsidR="00CA09B2" w:rsidRDefault="00CA09B2">
            <w:pPr>
              <w:pStyle w:val="T2"/>
              <w:spacing w:after="0"/>
              <w:ind w:left="0" w:right="0"/>
              <w:rPr>
                <w:b w:val="0"/>
                <w:sz w:val="20"/>
              </w:rPr>
            </w:pPr>
          </w:p>
        </w:tc>
        <w:tc>
          <w:tcPr>
            <w:tcW w:w="2520" w:type="dxa"/>
            <w:vAlign w:val="center"/>
          </w:tcPr>
          <w:p w14:paraId="621F5A7B" w14:textId="77777777" w:rsidR="00CA09B2" w:rsidRDefault="00CA09B2">
            <w:pPr>
              <w:pStyle w:val="T2"/>
              <w:spacing w:after="0"/>
              <w:ind w:left="0" w:right="0"/>
              <w:rPr>
                <w:b w:val="0"/>
                <w:sz w:val="20"/>
              </w:rPr>
            </w:pPr>
          </w:p>
        </w:tc>
        <w:tc>
          <w:tcPr>
            <w:tcW w:w="1530" w:type="dxa"/>
            <w:vAlign w:val="center"/>
          </w:tcPr>
          <w:p w14:paraId="67DF1532" w14:textId="77777777" w:rsidR="00CA09B2" w:rsidRDefault="00CA09B2">
            <w:pPr>
              <w:pStyle w:val="T2"/>
              <w:spacing w:after="0"/>
              <w:ind w:left="0" w:right="0"/>
              <w:rPr>
                <w:b w:val="0"/>
                <w:sz w:val="20"/>
              </w:rPr>
            </w:pPr>
          </w:p>
        </w:tc>
        <w:tc>
          <w:tcPr>
            <w:tcW w:w="2520" w:type="dxa"/>
            <w:vAlign w:val="center"/>
          </w:tcPr>
          <w:p w14:paraId="743D0A4F" w14:textId="77777777" w:rsidR="00CA09B2" w:rsidRDefault="00CA09B2">
            <w:pPr>
              <w:pStyle w:val="T2"/>
              <w:spacing w:after="0"/>
              <w:ind w:left="0" w:right="0"/>
              <w:rPr>
                <w:b w:val="0"/>
                <w:sz w:val="16"/>
              </w:rPr>
            </w:pPr>
          </w:p>
        </w:tc>
      </w:tr>
    </w:tbl>
    <w:p w14:paraId="6BD2587A" w14:textId="77777777" w:rsidR="00CA09B2" w:rsidRDefault="000334AE">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6ED4D6" wp14:editId="62E7CDB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A4443" w14:textId="77777777" w:rsidR="0029020B" w:rsidRDefault="0029020B">
                            <w:pPr>
                              <w:pStyle w:val="T1"/>
                              <w:spacing w:after="120"/>
                            </w:pPr>
                            <w:r>
                              <w:t>Abstract</w:t>
                            </w:r>
                          </w:p>
                          <w:p w14:paraId="4F199F85" w14:textId="77777777" w:rsidR="001C5433" w:rsidRDefault="001C5433" w:rsidP="001C5433">
                            <w:pPr>
                              <w:jc w:val="both"/>
                              <w:rPr>
                                <w:sz w:val="20"/>
                                <w:lang w:val="en-US"/>
                              </w:rPr>
                            </w:pPr>
                            <w:r>
                              <w:t xml:space="preserve">This document contains the minutes of the IEEE 802.11 </w:t>
                            </w:r>
                            <w:r w:rsidRPr="001C5433">
                              <w:t>Random and Changing MAC Addresses</w:t>
                            </w:r>
                            <w:r>
                              <w:t xml:space="preserve"> (RCM)</w:t>
                            </w:r>
                            <w:r w:rsidRPr="001C5433">
                              <w:t xml:space="preserve"> Study Group</w:t>
                            </w:r>
                            <w:r>
                              <w:t xml:space="preserve"> (S</w:t>
                            </w:r>
                            <w:r w:rsidR="0022759A">
                              <w:t xml:space="preserve">G) teleconference </w:t>
                            </w:r>
                            <w:r>
                              <w:t xml:space="preserve">held on </w:t>
                            </w:r>
                            <w:r w:rsidR="0022759A">
                              <w:t xml:space="preserve">27 April </w:t>
                            </w:r>
                            <w:r>
                              <w:t xml:space="preserve">2020 at </w:t>
                            </w:r>
                            <w:r w:rsidR="0022759A">
                              <w:t>10</w:t>
                            </w:r>
                            <w:r>
                              <w:t>:00</w:t>
                            </w:r>
                            <w:r w:rsidR="0022759A">
                              <w:t xml:space="preserve"> hrs</w:t>
                            </w:r>
                            <w:r>
                              <w:t xml:space="preserve"> </w:t>
                            </w:r>
                            <w:r w:rsidR="0022759A">
                              <w:t>EDT</w:t>
                            </w:r>
                            <w:r>
                              <w:t>.</w:t>
                            </w:r>
                          </w:p>
                          <w:p w14:paraId="2509A1B6" w14:textId="77777777" w:rsidR="001C5433" w:rsidRDefault="001C5433" w:rsidP="001C5433">
                            <w:pPr>
                              <w:jc w:val="both"/>
                            </w:pPr>
                          </w:p>
                          <w:p w14:paraId="7D8D8846" w14:textId="77777777" w:rsidR="0029020B" w:rsidRDefault="001C5433" w:rsidP="001C5433">
                            <w:pPr>
                              <w:jc w:val="both"/>
                            </w:pPr>
                            <w:r>
                              <w:t xml:space="preserve">Note: </w:t>
                            </w:r>
                            <w:r>
                              <w:rPr>
                                <w:highlight w:val="yellow"/>
                              </w:rPr>
                              <w:t>Highlighted text are action items.</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ED4D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FFA4443" w14:textId="77777777" w:rsidR="0029020B" w:rsidRDefault="0029020B">
                      <w:pPr>
                        <w:pStyle w:val="T1"/>
                        <w:spacing w:after="120"/>
                      </w:pPr>
                      <w:r>
                        <w:t>Abstract</w:t>
                      </w:r>
                    </w:p>
                    <w:p w14:paraId="4F199F85" w14:textId="77777777" w:rsidR="001C5433" w:rsidRDefault="001C5433" w:rsidP="001C5433">
                      <w:pPr>
                        <w:jc w:val="both"/>
                        <w:rPr>
                          <w:sz w:val="20"/>
                          <w:lang w:val="en-US"/>
                        </w:rPr>
                      </w:pPr>
                      <w:r>
                        <w:t xml:space="preserve">This document contains the minutes of the IEEE 802.11 </w:t>
                      </w:r>
                      <w:r w:rsidRPr="001C5433">
                        <w:t>Random and Changing MAC Addresses</w:t>
                      </w:r>
                      <w:r>
                        <w:t xml:space="preserve"> (RCM)</w:t>
                      </w:r>
                      <w:r w:rsidRPr="001C5433">
                        <w:t xml:space="preserve"> Study Group</w:t>
                      </w:r>
                      <w:r>
                        <w:t xml:space="preserve"> (S</w:t>
                      </w:r>
                      <w:r w:rsidR="0022759A">
                        <w:t xml:space="preserve">G) teleconference </w:t>
                      </w:r>
                      <w:r>
                        <w:t xml:space="preserve">held on </w:t>
                      </w:r>
                      <w:r w:rsidR="0022759A">
                        <w:t xml:space="preserve">27 April </w:t>
                      </w:r>
                      <w:r>
                        <w:t xml:space="preserve">2020 at </w:t>
                      </w:r>
                      <w:r w:rsidR="0022759A">
                        <w:t>10</w:t>
                      </w:r>
                      <w:r>
                        <w:t>:00</w:t>
                      </w:r>
                      <w:r w:rsidR="0022759A">
                        <w:t xml:space="preserve"> hrs</w:t>
                      </w:r>
                      <w:r>
                        <w:t xml:space="preserve"> </w:t>
                      </w:r>
                      <w:r w:rsidR="0022759A">
                        <w:t>EDT</w:t>
                      </w:r>
                      <w:r>
                        <w:t>.</w:t>
                      </w:r>
                    </w:p>
                    <w:p w14:paraId="2509A1B6" w14:textId="77777777" w:rsidR="001C5433" w:rsidRDefault="001C5433" w:rsidP="001C5433">
                      <w:pPr>
                        <w:jc w:val="both"/>
                      </w:pPr>
                    </w:p>
                    <w:p w14:paraId="7D8D8846" w14:textId="77777777" w:rsidR="0029020B" w:rsidRDefault="001C5433" w:rsidP="001C5433">
                      <w:pPr>
                        <w:jc w:val="both"/>
                      </w:pPr>
                      <w:r>
                        <w:t xml:space="preserve">Note: </w:t>
                      </w:r>
                      <w:r>
                        <w:rPr>
                          <w:highlight w:val="yellow"/>
                        </w:rPr>
                        <w:t>Highlighted text are action items.</w:t>
                      </w:r>
                      <w:r>
                        <w:t xml:space="preserve"> </w:t>
                      </w:r>
                    </w:p>
                  </w:txbxContent>
                </v:textbox>
              </v:shape>
            </w:pict>
          </mc:Fallback>
        </mc:AlternateContent>
      </w:r>
    </w:p>
    <w:p w14:paraId="39B1D85F" w14:textId="77777777" w:rsidR="00CA09B2" w:rsidRDefault="00CA09B2" w:rsidP="0022759A">
      <w:r>
        <w:br w:type="page"/>
      </w:r>
    </w:p>
    <w:sdt>
      <w:sdtPr>
        <w:rPr>
          <w:rFonts w:ascii="Times New Roman" w:eastAsia="Times New Roman" w:hAnsi="Times New Roman" w:cs="Times New Roman"/>
          <w:color w:val="auto"/>
          <w:sz w:val="22"/>
          <w:szCs w:val="20"/>
          <w:lang w:val="en-GB"/>
        </w:rPr>
        <w:id w:val="-1204394815"/>
        <w:docPartObj>
          <w:docPartGallery w:val="Table of Contents"/>
          <w:docPartUnique/>
        </w:docPartObj>
      </w:sdtPr>
      <w:sdtEndPr>
        <w:rPr>
          <w:b/>
          <w:bCs/>
          <w:noProof/>
        </w:rPr>
      </w:sdtEndPr>
      <w:sdtContent>
        <w:p w14:paraId="76C68090" w14:textId="77777777" w:rsidR="0022759A" w:rsidRDefault="0022759A">
          <w:pPr>
            <w:pStyle w:val="TOCHeading"/>
          </w:pPr>
          <w:r>
            <w:t>Contents</w:t>
          </w:r>
        </w:p>
        <w:p w14:paraId="372EA916" w14:textId="0BC11703" w:rsidR="006D53F5" w:rsidRDefault="0022759A">
          <w:pPr>
            <w:pStyle w:val="TOC1"/>
            <w:tabs>
              <w:tab w:val="right" w:leader="dot" w:pos="9350"/>
            </w:tabs>
            <w:rPr>
              <w:rFonts w:asciiTheme="minorHAnsi" w:eastAsiaTheme="minorEastAsia" w:hAnsiTheme="minorHAnsi" w:cstheme="minorBidi"/>
              <w:noProof/>
              <w:szCs w:val="22"/>
              <w:lang w:val="en-US"/>
            </w:rPr>
          </w:pPr>
          <w:r>
            <w:rPr>
              <w:b/>
              <w:bCs/>
              <w:noProof/>
            </w:rPr>
            <w:fldChar w:fldCharType="begin"/>
          </w:r>
          <w:r>
            <w:rPr>
              <w:b/>
              <w:bCs/>
              <w:noProof/>
            </w:rPr>
            <w:instrText xml:space="preserve"> TOC \o "1-3" \h \z \u </w:instrText>
          </w:r>
          <w:r>
            <w:rPr>
              <w:b/>
              <w:bCs/>
              <w:noProof/>
            </w:rPr>
            <w:fldChar w:fldCharType="separate"/>
          </w:r>
          <w:hyperlink w:anchor="_Toc38896081" w:history="1">
            <w:r w:rsidR="006D53F5" w:rsidRPr="00C075F2">
              <w:rPr>
                <w:rStyle w:val="Hyperlink"/>
                <w:noProof/>
              </w:rPr>
              <w:t>Monday 27 April 2020, 10:00 hrs EDT:</w:t>
            </w:r>
            <w:r w:rsidR="006D53F5">
              <w:rPr>
                <w:noProof/>
                <w:webHidden/>
              </w:rPr>
              <w:tab/>
            </w:r>
            <w:r w:rsidR="006D53F5">
              <w:rPr>
                <w:noProof/>
                <w:webHidden/>
              </w:rPr>
              <w:fldChar w:fldCharType="begin"/>
            </w:r>
            <w:r w:rsidR="006D53F5">
              <w:rPr>
                <w:noProof/>
                <w:webHidden/>
              </w:rPr>
              <w:instrText xml:space="preserve"> PAGEREF _Toc38896081 \h </w:instrText>
            </w:r>
            <w:r w:rsidR="006D53F5">
              <w:rPr>
                <w:noProof/>
                <w:webHidden/>
              </w:rPr>
            </w:r>
            <w:r w:rsidR="006D53F5">
              <w:rPr>
                <w:noProof/>
                <w:webHidden/>
              </w:rPr>
              <w:fldChar w:fldCharType="separate"/>
            </w:r>
            <w:r w:rsidR="006D53F5">
              <w:rPr>
                <w:noProof/>
                <w:webHidden/>
              </w:rPr>
              <w:t>3</w:t>
            </w:r>
            <w:r w:rsidR="006D53F5">
              <w:rPr>
                <w:noProof/>
                <w:webHidden/>
              </w:rPr>
              <w:fldChar w:fldCharType="end"/>
            </w:r>
          </w:hyperlink>
        </w:p>
        <w:p w14:paraId="14198763" w14:textId="044C387C" w:rsidR="006D53F5" w:rsidRDefault="006D53F5">
          <w:pPr>
            <w:pStyle w:val="TOC2"/>
            <w:tabs>
              <w:tab w:val="right" w:leader="dot" w:pos="9350"/>
            </w:tabs>
            <w:rPr>
              <w:rFonts w:asciiTheme="minorHAnsi" w:eastAsiaTheme="minorEastAsia" w:hAnsiTheme="minorHAnsi" w:cstheme="minorBidi"/>
              <w:noProof/>
              <w:szCs w:val="22"/>
              <w:lang w:val="en-US"/>
            </w:rPr>
          </w:pPr>
          <w:hyperlink w:anchor="_Toc38896082" w:history="1">
            <w:r w:rsidRPr="00C075F2">
              <w:rPr>
                <w:rStyle w:val="Hyperlink"/>
                <w:noProof/>
              </w:rPr>
              <w:t>Administrative:</w:t>
            </w:r>
            <w:r>
              <w:rPr>
                <w:noProof/>
                <w:webHidden/>
              </w:rPr>
              <w:tab/>
            </w:r>
            <w:r>
              <w:rPr>
                <w:noProof/>
                <w:webHidden/>
              </w:rPr>
              <w:fldChar w:fldCharType="begin"/>
            </w:r>
            <w:r>
              <w:rPr>
                <w:noProof/>
                <w:webHidden/>
              </w:rPr>
              <w:instrText xml:space="preserve"> PAGEREF _Toc38896082 \h </w:instrText>
            </w:r>
            <w:r>
              <w:rPr>
                <w:noProof/>
                <w:webHidden/>
              </w:rPr>
            </w:r>
            <w:r>
              <w:rPr>
                <w:noProof/>
                <w:webHidden/>
              </w:rPr>
              <w:fldChar w:fldCharType="separate"/>
            </w:r>
            <w:r>
              <w:rPr>
                <w:noProof/>
                <w:webHidden/>
              </w:rPr>
              <w:t>3</w:t>
            </w:r>
            <w:r>
              <w:rPr>
                <w:noProof/>
                <w:webHidden/>
              </w:rPr>
              <w:fldChar w:fldCharType="end"/>
            </w:r>
          </w:hyperlink>
        </w:p>
        <w:p w14:paraId="326BA500" w14:textId="61856E17" w:rsidR="006D53F5" w:rsidRDefault="006D53F5">
          <w:pPr>
            <w:pStyle w:val="TOC2"/>
            <w:tabs>
              <w:tab w:val="right" w:leader="dot" w:pos="9350"/>
            </w:tabs>
            <w:rPr>
              <w:rFonts w:asciiTheme="minorHAnsi" w:eastAsiaTheme="minorEastAsia" w:hAnsiTheme="minorHAnsi" w:cstheme="minorBidi"/>
              <w:noProof/>
              <w:szCs w:val="22"/>
              <w:lang w:val="en-US"/>
            </w:rPr>
          </w:pPr>
          <w:hyperlink w:anchor="_Toc38896083" w:history="1">
            <w:r w:rsidRPr="00C075F2">
              <w:rPr>
                <w:rStyle w:val="Hyperlink"/>
                <w:noProof/>
                <w:lang w:val="en-US"/>
              </w:rPr>
              <w:t>Review SG Scope and Goals:</w:t>
            </w:r>
            <w:r>
              <w:rPr>
                <w:noProof/>
                <w:webHidden/>
              </w:rPr>
              <w:tab/>
            </w:r>
            <w:r>
              <w:rPr>
                <w:noProof/>
                <w:webHidden/>
              </w:rPr>
              <w:fldChar w:fldCharType="begin"/>
            </w:r>
            <w:r>
              <w:rPr>
                <w:noProof/>
                <w:webHidden/>
              </w:rPr>
              <w:instrText xml:space="preserve"> PAGEREF _Toc38896083 \h </w:instrText>
            </w:r>
            <w:r>
              <w:rPr>
                <w:noProof/>
                <w:webHidden/>
              </w:rPr>
            </w:r>
            <w:r>
              <w:rPr>
                <w:noProof/>
                <w:webHidden/>
              </w:rPr>
              <w:fldChar w:fldCharType="separate"/>
            </w:r>
            <w:r>
              <w:rPr>
                <w:noProof/>
                <w:webHidden/>
              </w:rPr>
              <w:t>3</w:t>
            </w:r>
            <w:r>
              <w:rPr>
                <w:noProof/>
                <w:webHidden/>
              </w:rPr>
              <w:fldChar w:fldCharType="end"/>
            </w:r>
          </w:hyperlink>
        </w:p>
        <w:p w14:paraId="66A5C824" w14:textId="392E7ED0" w:rsidR="006D53F5" w:rsidRDefault="006D53F5">
          <w:pPr>
            <w:pStyle w:val="TOC2"/>
            <w:tabs>
              <w:tab w:val="right" w:leader="dot" w:pos="9350"/>
            </w:tabs>
            <w:rPr>
              <w:rFonts w:asciiTheme="minorHAnsi" w:eastAsiaTheme="minorEastAsia" w:hAnsiTheme="minorHAnsi" w:cstheme="minorBidi"/>
              <w:noProof/>
              <w:szCs w:val="22"/>
              <w:lang w:val="en-US"/>
            </w:rPr>
          </w:pPr>
          <w:hyperlink w:anchor="_Toc38896084" w:history="1">
            <w:r w:rsidRPr="00C075F2">
              <w:rPr>
                <w:rStyle w:val="Hyperlink"/>
                <w:noProof/>
              </w:rPr>
              <w:t>Next Telecon TBD - Request to shift away from Mondays:</w:t>
            </w:r>
            <w:r>
              <w:rPr>
                <w:noProof/>
                <w:webHidden/>
              </w:rPr>
              <w:tab/>
            </w:r>
            <w:r>
              <w:rPr>
                <w:noProof/>
                <w:webHidden/>
              </w:rPr>
              <w:fldChar w:fldCharType="begin"/>
            </w:r>
            <w:r>
              <w:rPr>
                <w:noProof/>
                <w:webHidden/>
              </w:rPr>
              <w:instrText xml:space="preserve"> PAGEREF _Toc38896084 \h </w:instrText>
            </w:r>
            <w:r>
              <w:rPr>
                <w:noProof/>
                <w:webHidden/>
              </w:rPr>
            </w:r>
            <w:r>
              <w:rPr>
                <w:noProof/>
                <w:webHidden/>
              </w:rPr>
              <w:fldChar w:fldCharType="separate"/>
            </w:r>
            <w:r>
              <w:rPr>
                <w:noProof/>
                <w:webHidden/>
              </w:rPr>
              <w:t>4</w:t>
            </w:r>
            <w:r>
              <w:rPr>
                <w:noProof/>
                <w:webHidden/>
              </w:rPr>
              <w:fldChar w:fldCharType="end"/>
            </w:r>
          </w:hyperlink>
        </w:p>
        <w:p w14:paraId="00FBF070" w14:textId="62159973" w:rsidR="006D53F5" w:rsidRDefault="006D53F5">
          <w:pPr>
            <w:pStyle w:val="TOC2"/>
            <w:tabs>
              <w:tab w:val="right" w:leader="dot" w:pos="9350"/>
            </w:tabs>
            <w:rPr>
              <w:rFonts w:asciiTheme="minorHAnsi" w:eastAsiaTheme="minorEastAsia" w:hAnsiTheme="minorHAnsi" w:cstheme="minorBidi"/>
              <w:noProof/>
              <w:szCs w:val="22"/>
              <w:lang w:val="en-US"/>
            </w:rPr>
          </w:pPr>
          <w:hyperlink w:anchor="_Toc38896085" w:history="1">
            <w:r w:rsidRPr="00C075F2">
              <w:rPr>
                <w:rStyle w:val="Hyperlink"/>
                <w:noProof/>
                <w:lang w:val="en-US"/>
              </w:rPr>
              <w:t>AOB:</w:t>
            </w:r>
            <w:r>
              <w:rPr>
                <w:noProof/>
                <w:webHidden/>
              </w:rPr>
              <w:tab/>
            </w:r>
            <w:r>
              <w:rPr>
                <w:noProof/>
                <w:webHidden/>
              </w:rPr>
              <w:fldChar w:fldCharType="begin"/>
            </w:r>
            <w:r>
              <w:rPr>
                <w:noProof/>
                <w:webHidden/>
              </w:rPr>
              <w:instrText xml:space="preserve"> PAGEREF _Toc38896085 \h </w:instrText>
            </w:r>
            <w:r>
              <w:rPr>
                <w:noProof/>
                <w:webHidden/>
              </w:rPr>
            </w:r>
            <w:r>
              <w:rPr>
                <w:noProof/>
                <w:webHidden/>
              </w:rPr>
              <w:fldChar w:fldCharType="separate"/>
            </w:r>
            <w:r>
              <w:rPr>
                <w:noProof/>
                <w:webHidden/>
              </w:rPr>
              <w:t>4</w:t>
            </w:r>
            <w:r>
              <w:rPr>
                <w:noProof/>
                <w:webHidden/>
              </w:rPr>
              <w:fldChar w:fldCharType="end"/>
            </w:r>
          </w:hyperlink>
        </w:p>
        <w:p w14:paraId="5C43A69E" w14:textId="363DFF9F" w:rsidR="006D53F5" w:rsidRDefault="006D53F5">
          <w:pPr>
            <w:pStyle w:val="TOC2"/>
            <w:tabs>
              <w:tab w:val="right" w:leader="dot" w:pos="9350"/>
            </w:tabs>
            <w:rPr>
              <w:rFonts w:asciiTheme="minorHAnsi" w:eastAsiaTheme="minorEastAsia" w:hAnsiTheme="minorHAnsi" w:cstheme="minorBidi"/>
              <w:noProof/>
              <w:szCs w:val="22"/>
              <w:lang w:val="en-US"/>
            </w:rPr>
          </w:pPr>
          <w:hyperlink w:anchor="_Toc38896086" w:history="1">
            <w:r w:rsidRPr="00C075F2">
              <w:rPr>
                <w:rStyle w:val="Hyperlink"/>
                <w:noProof/>
                <w:lang w:val="en-US"/>
              </w:rPr>
              <w:t>Adjourned: 10:48 hrs. EDT</w:t>
            </w:r>
            <w:r>
              <w:rPr>
                <w:noProof/>
                <w:webHidden/>
              </w:rPr>
              <w:tab/>
            </w:r>
            <w:r>
              <w:rPr>
                <w:noProof/>
                <w:webHidden/>
              </w:rPr>
              <w:fldChar w:fldCharType="begin"/>
            </w:r>
            <w:r>
              <w:rPr>
                <w:noProof/>
                <w:webHidden/>
              </w:rPr>
              <w:instrText xml:space="preserve"> PAGEREF _Toc38896086 \h </w:instrText>
            </w:r>
            <w:r>
              <w:rPr>
                <w:noProof/>
                <w:webHidden/>
              </w:rPr>
            </w:r>
            <w:r>
              <w:rPr>
                <w:noProof/>
                <w:webHidden/>
              </w:rPr>
              <w:fldChar w:fldCharType="separate"/>
            </w:r>
            <w:r>
              <w:rPr>
                <w:noProof/>
                <w:webHidden/>
              </w:rPr>
              <w:t>4</w:t>
            </w:r>
            <w:r>
              <w:rPr>
                <w:noProof/>
                <w:webHidden/>
              </w:rPr>
              <w:fldChar w:fldCharType="end"/>
            </w:r>
          </w:hyperlink>
        </w:p>
        <w:p w14:paraId="2A5BE281" w14:textId="5B922ADA" w:rsidR="006D53F5" w:rsidRDefault="006D53F5">
          <w:pPr>
            <w:pStyle w:val="TOC1"/>
            <w:tabs>
              <w:tab w:val="right" w:leader="dot" w:pos="9350"/>
            </w:tabs>
            <w:rPr>
              <w:rFonts w:asciiTheme="minorHAnsi" w:eastAsiaTheme="minorEastAsia" w:hAnsiTheme="minorHAnsi" w:cstheme="minorBidi"/>
              <w:noProof/>
              <w:szCs w:val="22"/>
              <w:lang w:val="en-US"/>
            </w:rPr>
          </w:pPr>
          <w:hyperlink w:anchor="_Toc38896087" w:history="1">
            <w:r w:rsidRPr="00C075F2">
              <w:rPr>
                <w:rStyle w:val="Hyperlink"/>
                <w:noProof/>
              </w:rPr>
              <w:t>Attendance:</w:t>
            </w:r>
            <w:r>
              <w:rPr>
                <w:noProof/>
                <w:webHidden/>
              </w:rPr>
              <w:tab/>
            </w:r>
            <w:r>
              <w:rPr>
                <w:noProof/>
                <w:webHidden/>
              </w:rPr>
              <w:fldChar w:fldCharType="begin"/>
            </w:r>
            <w:r>
              <w:rPr>
                <w:noProof/>
                <w:webHidden/>
              </w:rPr>
              <w:instrText xml:space="preserve"> PAGEREF _Toc38896087 \h </w:instrText>
            </w:r>
            <w:r>
              <w:rPr>
                <w:noProof/>
                <w:webHidden/>
              </w:rPr>
            </w:r>
            <w:r>
              <w:rPr>
                <w:noProof/>
                <w:webHidden/>
              </w:rPr>
              <w:fldChar w:fldCharType="separate"/>
            </w:r>
            <w:r>
              <w:rPr>
                <w:noProof/>
                <w:webHidden/>
              </w:rPr>
              <w:t>5</w:t>
            </w:r>
            <w:r>
              <w:rPr>
                <w:noProof/>
                <w:webHidden/>
              </w:rPr>
              <w:fldChar w:fldCharType="end"/>
            </w:r>
          </w:hyperlink>
        </w:p>
        <w:p w14:paraId="220D2B68" w14:textId="5800B5A6" w:rsidR="006D53F5" w:rsidRDefault="006D53F5">
          <w:pPr>
            <w:pStyle w:val="TOC1"/>
            <w:tabs>
              <w:tab w:val="right" w:leader="dot" w:pos="9350"/>
            </w:tabs>
            <w:rPr>
              <w:rFonts w:asciiTheme="minorHAnsi" w:eastAsiaTheme="minorEastAsia" w:hAnsiTheme="minorHAnsi" w:cstheme="minorBidi"/>
              <w:noProof/>
              <w:szCs w:val="22"/>
              <w:lang w:val="en-US"/>
            </w:rPr>
          </w:pPr>
          <w:hyperlink w:anchor="_Toc38896088" w:history="1">
            <w:r w:rsidRPr="00C075F2">
              <w:rPr>
                <w:rStyle w:val="Hyperlink"/>
                <w:noProof/>
              </w:rPr>
              <w:t>References:</w:t>
            </w:r>
            <w:r>
              <w:rPr>
                <w:noProof/>
                <w:webHidden/>
              </w:rPr>
              <w:tab/>
            </w:r>
            <w:r>
              <w:rPr>
                <w:noProof/>
                <w:webHidden/>
              </w:rPr>
              <w:fldChar w:fldCharType="begin"/>
            </w:r>
            <w:r>
              <w:rPr>
                <w:noProof/>
                <w:webHidden/>
              </w:rPr>
              <w:instrText xml:space="preserve"> PAGEREF _Toc38896088 \h </w:instrText>
            </w:r>
            <w:r>
              <w:rPr>
                <w:noProof/>
                <w:webHidden/>
              </w:rPr>
            </w:r>
            <w:r>
              <w:rPr>
                <w:noProof/>
                <w:webHidden/>
              </w:rPr>
              <w:fldChar w:fldCharType="separate"/>
            </w:r>
            <w:r>
              <w:rPr>
                <w:noProof/>
                <w:webHidden/>
              </w:rPr>
              <w:t>6</w:t>
            </w:r>
            <w:r>
              <w:rPr>
                <w:noProof/>
                <w:webHidden/>
              </w:rPr>
              <w:fldChar w:fldCharType="end"/>
            </w:r>
          </w:hyperlink>
        </w:p>
        <w:p w14:paraId="5706D090" w14:textId="56F6051A" w:rsidR="0022759A" w:rsidRDefault="0022759A">
          <w:r>
            <w:rPr>
              <w:b/>
              <w:bCs/>
              <w:noProof/>
            </w:rPr>
            <w:fldChar w:fldCharType="end"/>
          </w:r>
        </w:p>
      </w:sdtContent>
    </w:sdt>
    <w:p w14:paraId="3B7C1408" w14:textId="77777777" w:rsidR="0022759A" w:rsidRDefault="0022759A">
      <w:r>
        <w:br w:type="page"/>
      </w:r>
      <w:bookmarkStart w:id="0" w:name="_GoBack"/>
      <w:bookmarkEnd w:id="0"/>
    </w:p>
    <w:p w14:paraId="22194A14" w14:textId="77777777" w:rsidR="0022759A" w:rsidRDefault="0022759A" w:rsidP="0022759A">
      <w:pPr>
        <w:pStyle w:val="Heading1"/>
        <w:rPr>
          <w:sz w:val="28"/>
          <w:lang w:val="en-US"/>
        </w:rPr>
      </w:pPr>
      <w:bookmarkStart w:id="1" w:name="_Toc30105914"/>
      <w:bookmarkStart w:id="2" w:name="_Toc38896081"/>
      <w:r>
        <w:rPr>
          <w:sz w:val="28"/>
        </w:rPr>
        <w:lastRenderedPageBreak/>
        <w:t>Monday 27 April 2020, 10:00 hrs EDT</w:t>
      </w:r>
      <w:bookmarkEnd w:id="1"/>
      <w:r w:rsidR="00423382">
        <w:rPr>
          <w:sz w:val="28"/>
        </w:rPr>
        <w:t>:</w:t>
      </w:r>
      <w:bookmarkEnd w:id="2"/>
    </w:p>
    <w:p w14:paraId="3F3BAC92" w14:textId="77777777" w:rsidR="007777A3" w:rsidRDefault="007777A3" w:rsidP="0022759A">
      <w:pPr>
        <w:rPr>
          <w:b/>
          <w:szCs w:val="22"/>
        </w:rPr>
      </w:pPr>
    </w:p>
    <w:p w14:paraId="6F582591" w14:textId="77777777" w:rsidR="007777A3" w:rsidRDefault="007777A3" w:rsidP="00D75A6E">
      <w:pPr>
        <w:pStyle w:val="Heading2"/>
      </w:pPr>
      <w:bookmarkStart w:id="3" w:name="_Toc38896082"/>
      <w:r>
        <w:t>Administrative:</w:t>
      </w:r>
      <w:bookmarkEnd w:id="3"/>
    </w:p>
    <w:p w14:paraId="23A62549" w14:textId="77777777" w:rsidR="007777A3" w:rsidRPr="007777A3" w:rsidRDefault="007777A3" w:rsidP="007777A3"/>
    <w:p w14:paraId="37F133DE" w14:textId="77777777" w:rsidR="0022759A" w:rsidRDefault="0022759A" w:rsidP="0022759A">
      <w:pPr>
        <w:rPr>
          <w:b/>
          <w:szCs w:val="22"/>
        </w:rPr>
      </w:pPr>
      <w:r>
        <w:rPr>
          <w:b/>
          <w:szCs w:val="22"/>
        </w:rPr>
        <w:t>Administration:</w:t>
      </w:r>
    </w:p>
    <w:p w14:paraId="3B5F9707" w14:textId="77777777" w:rsidR="0022759A" w:rsidRDefault="0022759A" w:rsidP="0022759A">
      <w:pPr>
        <w:rPr>
          <w:b/>
          <w:szCs w:val="22"/>
        </w:rPr>
      </w:pPr>
      <w:r>
        <w:rPr>
          <w:b/>
          <w:szCs w:val="22"/>
        </w:rPr>
        <w:t>Chair: Carol Ansley, CommScope</w:t>
      </w:r>
    </w:p>
    <w:p w14:paraId="5D31B70A" w14:textId="77777777" w:rsidR="0022759A" w:rsidRDefault="0022759A" w:rsidP="0022759A">
      <w:pPr>
        <w:rPr>
          <w:b/>
          <w:szCs w:val="22"/>
        </w:rPr>
      </w:pPr>
      <w:r>
        <w:rPr>
          <w:b/>
          <w:szCs w:val="22"/>
        </w:rPr>
        <w:t>Acting Secretary: Joseph Levy, InterDigital</w:t>
      </w:r>
    </w:p>
    <w:p w14:paraId="5747F01F" w14:textId="77777777" w:rsidR="0022759A" w:rsidRDefault="0022759A" w:rsidP="0022759A">
      <w:pPr>
        <w:rPr>
          <w:b/>
          <w:bCs/>
          <w:szCs w:val="22"/>
        </w:rPr>
      </w:pPr>
    </w:p>
    <w:p w14:paraId="7DD3A7E7" w14:textId="77777777" w:rsidR="0022759A" w:rsidRDefault="0022759A" w:rsidP="0022759A">
      <w:pPr>
        <w:rPr>
          <w:b/>
          <w:bCs/>
          <w:szCs w:val="22"/>
        </w:rPr>
      </w:pPr>
      <w:r>
        <w:rPr>
          <w:b/>
          <w:bCs/>
          <w:szCs w:val="22"/>
        </w:rPr>
        <w:t xml:space="preserve">The teleconference was called to order by Chair 10:04 hrs. EDT, </w:t>
      </w:r>
    </w:p>
    <w:p w14:paraId="3BDD5688" w14:textId="77777777" w:rsidR="0022759A" w:rsidRDefault="007777A3" w:rsidP="0022759A">
      <w:pPr>
        <w:rPr>
          <w:bCs/>
          <w:szCs w:val="22"/>
        </w:rPr>
      </w:pPr>
      <w:r w:rsidRPr="007777A3">
        <w:rPr>
          <w:bCs/>
          <w:szCs w:val="22"/>
        </w:rPr>
        <w:t>Joseph Levy, InterDigital volunteered to be acting secretary.</w:t>
      </w:r>
    </w:p>
    <w:p w14:paraId="79F1A361" w14:textId="77777777" w:rsidR="007777A3" w:rsidRDefault="007777A3" w:rsidP="0022759A">
      <w:pPr>
        <w:rPr>
          <w:b/>
          <w:bCs/>
          <w:szCs w:val="22"/>
        </w:rPr>
      </w:pPr>
    </w:p>
    <w:p w14:paraId="4615C948" w14:textId="3C11FE9B" w:rsidR="0022759A" w:rsidRDefault="0022759A" w:rsidP="0022759A">
      <w:pPr>
        <w:rPr>
          <w:szCs w:val="22"/>
        </w:rPr>
      </w:pPr>
      <w:r>
        <w:rPr>
          <w:szCs w:val="22"/>
        </w:rPr>
        <w:t xml:space="preserve">Agenda slide deck: </w:t>
      </w:r>
      <w:hyperlink r:id="rId8" w:history="1">
        <w:r w:rsidR="00EE2D2D">
          <w:rPr>
            <w:rStyle w:val="Hyperlink"/>
            <w:szCs w:val="22"/>
          </w:rPr>
          <w:t>11-20/0307r1</w:t>
        </w:r>
      </w:hyperlink>
      <w:r>
        <w:rPr>
          <w:szCs w:val="22"/>
        </w:rPr>
        <w:t xml:space="preserve"> proposed agenda</w:t>
      </w:r>
      <w:r w:rsidR="00645581">
        <w:rPr>
          <w:szCs w:val="22"/>
        </w:rPr>
        <w:t xml:space="preserve"> (slide 10)</w:t>
      </w:r>
      <w:r>
        <w:rPr>
          <w:szCs w:val="22"/>
        </w:rPr>
        <w:t xml:space="preserve"> copied here for reference:</w:t>
      </w:r>
    </w:p>
    <w:p w14:paraId="4CD7B189" w14:textId="77777777" w:rsidR="0022759A" w:rsidRDefault="0022759A" w:rsidP="0022759A">
      <w:pPr>
        <w:spacing w:line="216" w:lineRule="auto"/>
        <w:textAlignment w:val="baseline"/>
      </w:pPr>
    </w:p>
    <w:p w14:paraId="089377B3" w14:textId="77777777" w:rsidR="00C20F88" w:rsidRPr="003847C9" w:rsidRDefault="00933404" w:rsidP="0022759A">
      <w:pPr>
        <w:pStyle w:val="BodyText"/>
        <w:numPr>
          <w:ilvl w:val="0"/>
          <w:numId w:val="1"/>
        </w:numPr>
        <w:rPr>
          <w:bCs/>
          <w:szCs w:val="22"/>
        </w:rPr>
      </w:pPr>
      <w:r w:rsidRPr="003847C9">
        <w:rPr>
          <w:bCs/>
          <w:szCs w:val="22"/>
        </w:rPr>
        <w:t>Administrative</w:t>
      </w:r>
    </w:p>
    <w:p w14:paraId="1C63C7F3" w14:textId="77777777" w:rsidR="00C20F88" w:rsidRPr="003847C9" w:rsidRDefault="00933404" w:rsidP="0022759A">
      <w:pPr>
        <w:pStyle w:val="BodyText"/>
        <w:numPr>
          <w:ilvl w:val="0"/>
          <w:numId w:val="1"/>
        </w:numPr>
        <w:rPr>
          <w:bCs/>
          <w:szCs w:val="22"/>
        </w:rPr>
      </w:pPr>
      <w:r w:rsidRPr="003847C9">
        <w:rPr>
          <w:bCs/>
          <w:szCs w:val="22"/>
        </w:rPr>
        <w:t>Review SG Scope and Goals</w:t>
      </w:r>
    </w:p>
    <w:p w14:paraId="3AFA786A" w14:textId="77777777" w:rsidR="00C20F88" w:rsidRPr="003847C9" w:rsidRDefault="00933404" w:rsidP="00284F1D">
      <w:pPr>
        <w:pStyle w:val="BodyText"/>
        <w:numPr>
          <w:ilvl w:val="1"/>
          <w:numId w:val="1"/>
        </w:numPr>
        <w:rPr>
          <w:bCs/>
          <w:szCs w:val="22"/>
        </w:rPr>
      </w:pPr>
      <w:r w:rsidRPr="003847C9">
        <w:rPr>
          <w:bCs/>
          <w:szCs w:val="22"/>
        </w:rPr>
        <w:t xml:space="preserve">Status update </w:t>
      </w:r>
    </w:p>
    <w:p w14:paraId="35EA4AC2" w14:textId="77777777" w:rsidR="00C20F88" w:rsidRPr="003847C9" w:rsidRDefault="00933404" w:rsidP="00284F1D">
      <w:pPr>
        <w:pStyle w:val="BodyText"/>
        <w:numPr>
          <w:ilvl w:val="2"/>
          <w:numId w:val="1"/>
        </w:numPr>
        <w:rPr>
          <w:bCs/>
          <w:szCs w:val="22"/>
        </w:rPr>
      </w:pPr>
      <w:r w:rsidRPr="003847C9">
        <w:rPr>
          <w:bCs/>
          <w:szCs w:val="22"/>
        </w:rPr>
        <w:t>Review Study Group formation request (</w:t>
      </w:r>
      <w:hyperlink r:id="rId9" w:history="1">
        <w:r w:rsidRPr="003847C9">
          <w:rPr>
            <w:rStyle w:val="Hyperlink"/>
            <w:bCs/>
            <w:szCs w:val="22"/>
          </w:rPr>
          <w:t>11-20/0192r2</w:t>
        </w:r>
      </w:hyperlink>
      <w:r w:rsidRPr="003847C9">
        <w:rPr>
          <w:bCs/>
          <w:szCs w:val="22"/>
        </w:rPr>
        <w:t>) and other back ground material</w:t>
      </w:r>
    </w:p>
    <w:p w14:paraId="7842BC8E" w14:textId="77777777" w:rsidR="00C20F88" w:rsidRPr="003847C9" w:rsidRDefault="00933404" w:rsidP="00284F1D">
      <w:pPr>
        <w:pStyle w:val="BodyText"/>
        <w:numPr>
          <w:ilvl w:val="1"/>
          <w:numId w:val="1"/>
        </w:numPr>
        <w:rPr>
          <w:bCs/>
          <w:szCs w:val="22"/>
        </w:rPr>
      </w:pPr>
      <w:r w:rsidRPr="003847C9">
        <w:rPr>
          <w:bCs/>
          <w:szCs w:val="22"/>
        </w:rPr>
        <w:t>Discussion</w:t>
      </w:r>
    </w:p>
    <w:p w14:paraId="334889C0" w14:textId="77777777" w:rsidR="00C20F88" w:rsidRPr="003847C9" w:rsidRDefault="00933404" w:rsidP="00284F1D">
      <w:pPr>
        <w:pStyle w:val="BodyText"/>
        <w:numPr>
          <w:ilvl w:val="2"/>
          <w:numId w:val="1"/>
        </w:numPr>
        <w:rPr>
          <w:bCs/>
          <w:szCs w:val="22"/>
        </w:rPr>
      </w:pPr>
      <w:r w:rsidRPr="003847C9">
        <w:rPr>
          <w:bCs/>
          <w:szCs w:val="22"/>
        </w:rPr>
        <w:t>Request for contributions of PAR and CSD materials</w:t>
      </w:r>
    </w:p>
    <w:p w14:paraId="00D94F77" w14:textId="77777777" w:rsidR="00C20F88" w:rsidRPr="003847C9" w:rsidRDefault="00933404" w:rsidP="00284F1D">
      <w:pPr>
        <w:pStyle w:val="BodyText"/>
        <w:numPr>
          <w:ilvl w:val="3"/>
          <w:numId w:val="1"/>
        </w:numPr>
        <w:rPr>
          <w:bCs/>
          <w:szCs w:val="22"/>
        </w:rPr>
      </w:pPr>
      <w:r w:rsidRPr="003847C9">
        <w:rPr>
          <w:bCs/>
          <w:szCs w:val="22"/>
        </w:rPr>
        <w:t>One draft already received</w:t>
      </w:r>
    </w:p>
    <w:p w14:paraId="2BCA2B00" w14:textId="77777777" w:rsidR="00C20F88" w:rsidRPr="003847C9" w:rsidRDefault="00933404" w:rsidP="00284F1D">
      <w:pPr>
        <w:pStyle w:val="BodyText"/>
        <w:numPr>
          <w:ilvl w:val="2"/>
          <w:numId w:val="1"/>
        </w:numPr>
        <w:rPr>
          <w:bCs/>
          <w:szCs w:val="22"/>
        </w:rPr>
      </w:pPr>
      <w:r w:rsidRPr="003847C9">
        <w:rPr>
          <w:bCs/>
          <w:szCs w:val="22"/>
        </w:rPr>
        <w:t>Interest from 802.1 Privacy group, but coordination till needed</w:t>
      </w:r>
    </w:p>
    <w:p w14:paraId="05E05D45" w14:textId="77777777" w:rsidR="0022759A" w:rsidRPr="003847C9" w:rsidRDefault="0022759A" w:rsidP="0022759A">
      <w:pPr>
        <w:pStyle w:val="BodyText"/>
        <w:numPr>
          <w:ilvl w:val="0"/>
          <w:numId w:val="1"/>
        </w:numPr>
        <w:rPr>
          <w:bCs/>
          <w:szCs w:val="22"/>
        </w:rPr>
      </w:pPr>
      <w:r w:rsidRPr="003847C9">
        <w:rPr>
          <w:bCs/>
          <w:szCs w:val="22"/>
        </w:rPr>
        <w:t>Next Telecon TBD - Request to shift away from Mondays</w:t>
      </w:r>
    </w:p>
    <w:p w14:paraId="0B66DCE0" w14:textId="77777777" w:rsidR="00C20F88" w:rsidRPr="003847C9" w:rsidRDefault="00933404" w:rsidP="0022759A">
      <w:pPr>
        <w:pStyle w:val="BodyText"/>
        <w:numPr>
          <w:ilvl w:val="0"/>
          <w:numId w:val="2"/>
        </w:numPr>
        <w:rPr>
          <w:bCs/>
          <w:szCs w:val="22"/>
        </w:rPr>
      </w:pPr>
      <w:r w:rsidRPr="003847C9">
        <w:rPr>
          <w:bCs/>
          <w:szCs w:val="22"/>
        </w:rPr>
        <w:t>Continued presentations/discussion</w:t>
      </w:r>
    </w:p>
    <w:p w14:paraId="04342D12" w14:textId="77777777" w:rsidR="0022759A" w:rsidRPr="003847C9" w:rsidRDefault="0022759A" w:rsidP="007777A3">
      <w:pPr>
        <w:pStyle w:val="BodyText"/>
        <w:numPr>
          <w:ilvl w:val="0"/>
          <w:numId w:val="2"/>
        </w:numPr>
        <w:tabs>
          <w:tab w:val="clear" w:pos="1080"/>
          <w:tab w:val="num" w:pos="360"/>
        </w:tabs>
        <w:ind w:hanging="1080"/>
      </w:pPr>
      <w:r w:rsidRPr="003847C9">
        <w:rPr>
          <w:bCs/>
          <w:lang w:val="en-GB"/>
        </w:rPr>
        <w:t>AOB</w:t>
      </w:r>
    </w:p>
    <w:p w14:paraId="1EA1F690" w14:textId="77777777" w:rsidR="00284F1D" w:rsidRDefault="00284F1D" w:rsidP="00284F1D">
      <w:pPr>
        <w:pStyle w:val="BodyText"/>
        <w:rPr>
          <w:b/>
          <w:sz w:val="22"/>
          <w:szCs w:val="22"/>
        </w:rPr>
      </w:pPr>
      <w:r>
        <w:rPr>
          <w:b/>
          <w:sz w:val="22"/>
          <w:szCs w:val="22"/>
        </w:rPr>
        <w:t>Approval of the Agenda:</w:t>
      </w:r>
    </w:p>
    <w:p w14:paraId="467CADA8" w14:textId="77777777" w:rsidR="00645581" w:rsidRPr="003847C9" w:rsidRDefault="00645581" w:rsidP="00645581">
      <w:pPr>
        <w:pStyle w:val="BodyText"/>
        <w:rPr>
          <w:szCs w:val="22"/>
        </w:rPr>
      </w:pPr>
      <w:r w:rsidRPr="003847C9">
        <w:rPr>
          <w:szCs w:val="22"/>
        </w:rPr>
        <w:t>The Chair reviewed the agenda and called for comments or amendments to the agenda - there was no response to the call.</w:t>
      </w:r>
    </w:p>
    <w:p w14:paraId="381EDA7A" w14:textId="77777777" w:rsidR="00645581" w:rsidRPr="003847C9" w:rsidRDefault="00645581" w:rsidP="00645581">
      <w:pPr>
        <w:pStyle w:val="BodyText"/>
        <w:rPr>
          <w:szCs w:val="22"/>
        </w:rPr>
      </w:pPr>
      <w:bookmarkStart w:id="4" w:name="_Hlk3310576"/>
      <w:r w:rsidRPr="003847C9">
        <w:rPr>
          <w:szCs w:val="22"/>
        </w:rPr>
        <w:t xml:space="preserve">The proposed agenda was approved </w:t>
      </w:r>
      <w:r w:rsidR="00284F1D" w:rsidRPr="003847C9">
        <w:rPr>
          <w:szCs w:val="22"/>
        </w:rPr>
        <w:t>without objection</w:t>
      </w:r>
      <w:r w:rsidRPr="003847C9">
        <w:rPr>
          <w:szCs w:val="22"/>
        </w:rPr>
        <w:t>.</w:t>
      </w:r>
      <w:bookmarkEnd w:id="4"/>
    </w:p>
    <w:p w14:paraId="0FED2DD7" w14:textId="0C77F023" w:rsidR="007777A3" w:rsidRPr="003847C9" w:rsidRDefault="007777A3" w:rsidP="007777A3">
      <w:pPr>
        <w:rPr>
          <w:bCs/>
          <w:sz w:val="20"/>
          <w:szCs w:val="22"/>
        </w:rPr>
      </w:pPr>
      <w:bookmarkStart w:id="5" w:name="_Hlk29830667"/>
      <w:r w:rsidRPr="003847C9">
        <w:rPr>
          <w:bCs/>
          <w:sz w:val="20"/>
          <w:szCs w:val="22"/>
        </w:rPr>
        <w:t xml:space="preserve">The Chair reviewed the Administrative information in the agenda document </w:t>
      </w:r>
      <w:hyperlink r:id="rId10" w:history="1">
        <w:r w:rsidR="00EE2D2D" w:rsidRPr="003847C9">
          <w:rPr>
            <w:rStyle w:val="Hyperlink"/>
            <w:sz w:val="20"/>
            <w:szCs w:val="22"/>
          </w:rPr>
          <w:t>11-20/0307r1</w:t>
        </w:r>
      </w:hyperlink>
      <w:r w:rsidRPr="003847C9">
        <w:rPr>
          <w:sz w:val="20"/>
          <w:szCs w:val="22"/>
        </w:rPr>
        <w:t xml:space="preserve"> (Slides </w:t>
      </w:r>
      <w:r w:rsidR="00645581" w:rsidRPr="003847C9">
        <w:rPr>
          <w:sz w:val="20"/>
          <w:szCs w:val="22"/>
        </w:rPr>
        <w:t>6</w:t>
      </w:r>
      <w:r w:rsidRPr="003847C9">
        <w:rPr>
          <w:sz w:val="20"/>
          <w:szCs w:val="22"/>
        </w:rPr>
        <w:t xml:space="preserve">-9), </w:t>
      </w:r>
      <w:r w:rsidR="00645581" w:rsidRPr="003847C9">
        <w:rPr>
          <w:sz w:val="20"/>
          <w:szCs w:val="22"/>
        </w:rPr>
        <w:t xml:space="preserve">there was </w:t>
      </w:r>
      <w:r w:rsidRPr="003847C9">
        <w:rPr>
          <w:sz w:val="20"/>
          <w:szCs w:val="22"/>
        </w:rPr>
        <w:t xml:space="preserve">some discussion and corrections </w:t>
      </w:r>
      <w:r w:rsidR="00645581" w:rsidRPr="003847C9">
        <w:rPr>
          <w:sz w:val="20"/>
          <w:szCs w:val="22"/>
        </w:rPr>
        <w:t xml:space="preserve">were </w:t>
      </w:r>
      <w:r w:rsidRPr="003847C9">
        <w:rPr>
          <w:sz w:val="20"/>
          <w:szCs w:val="22"/>
        </w:rPr>
        <w:t xml:space="preserve">made to </w:t>
      </w:r>
      <w:r w:rsidR="00645581" w:rsidRPr="003847C9">
        <w:rPr>
          <w:sz w:val="20"/>
          <w:szCs w:val="22"/>
        </w:rPr>
        <w:t>slide 9</w:t>
      </w:r>
      <w:r w:rsidR="00B9343A" w:rsidRPr="003847C9">
        <w:rPr>
          <w:sz w:val="20"/>
          <w:szCs w:val="22"/>
        </w:rPr>
        <w:t xml:space="preserve"> (see </w:t>
      </w:r>
      <w:hyperlink r:id="rId11" w:history="1">
        <w:r w:rsidR="00B9343A" w:rsidRPr="003847C9">
          <w:rPr>
            <w:rStyle w:val="Hyperlink"/>
            <w:sz w:val="20"/>
            <w:szCs w:val="22"/>
          </w:rPr>
          <w:t>11-20/0307r2</w:t>
        </w:r>
      </w:hyperlink>
      <w:r w:rsidR="00B9343A" w:rsidRPr="00982C68">
        <w:t>)</w:t>
      </w:r>
      <w:r w:rsidR="00645581" w:rsidRPr="003847C9">
        <w:rPr>
          <w:sz w:val="20"/>
          <w:szCs w:val="22"/>
        </w:rPr>
        <w:t xml:space="preserve">, there are formal rules for Study Groups.  The work to be done in a Study Group (SG) is limited to the development of PAR(s) and CSD(s) </w:t>
      </w:r>
      <w:r w:rsidR="003A2F95" w:rsidRPr="003847C9">
        <w:rPr>
          <w:sz w:val="20"/>
          <w:szCs w:val="22"/>
        </w:rPr>
        <w:t xml:space="preserve">as </w:t>
      </w:r>
      <w:r w:rsidR="00645581" w:rsidRPr="003847C9">
        <w:rPr>
          <w:sz w:val="20"/>
          <w:szCs w:val="22"/>
        </w:rPr>
        <w:t xml:space="preserve">any other work is outside the scope of the SG.  All attendees can vote on Straw Polls, motions are only in order during face to face meetings (F2F). </w:t>
      </w:r>
    </w:p>
    <w:p w14:paraId="53BF3A30" w14:textId="77777777" w:rsidR="00CA09B2" w:rsidRDefault="00284F1D" w:rsidP="00D75A6E">
      <w:pPr>
        <w:pStyle w:val="Heading2"/>
        <w:rPr>
          <w:lang w:val="en-US"/>
        </w:rPr>
      </w:pPr>
      <w:bookmarkStart w:id="6" w:name="_Toc38896083"/>
      <w:bookmarkEnd w:id="5"/>
      <w:r w:rsidRPr="0022759A">
        <w:rPr>
          <w:lang w:val="en-US"/>
        </w:rPr>
        <w:t>Review SG Scope and Goals</w:t>
      </w:r>
      <w:r>
        <w:rPr>
          <w:lang w:val="en-US"/>
        </w:rPr>
        <w:t>:</w:t>
      </w:r>
      <w:bookmarkEnd w:id="6"/>
    </w:p>
    <w:p w14:paraId="6A282930" w14:textId="77777777" w:rsidR="00284F1D" w:rsidRDefault="00284F1D" w:rsidP="00284F1D">
      <w:pPr>
        <w:rPr>
          <w:lang w:val="en-US"/>
        </w:rPr>
      </w:pPr>
    </w:p>
    <w:p w14:paraId="21C109E7" w14:textId="77777777" w:rsidR="00284F1D" w:rsidRPr="0022759A" w:rsidRDefault="00284F1D" w:rsidP="00284F1D">
      <w:pPr>
        <w:pStyle w:val="BodyText"/>
        <w:rPr>
          <w:b/>
          <w:bCs/>
          <w:szCs w:val="22"/>
        </w:rPr>
      </w:pPr>
      <w:r w:rsidRPr="0022759A">
        <w:rPr>
          <w:b/>
          <w:bCs/>
          <w:szCs w:val="22"/>
        </w:rPr>
        <w:t xml:space="preserve">Status update </w:t>
      </w:r>
    </w:p>
    <w:p w14:paraId="05A5B93D" w14:textId="3A72BFFB" w:rsidR="00284F1D" w:rsidRPr="00284F1D" w:rsidRDefault="00284F1D" w:rsidP="00284F1D">
      <w:pPr>
        <w:pStyle w:val="BodyText"/>
        <w:rPr>
          <w:bCs/>
          <w:szCs w:val="22"/>
        </w:rPr>
      </w:pPr>
      <w:r w:rsidRPr="00284F1D">
        <w:rPr>
          <w:bCs/>
          <w:szCs w:val="22"/>
        </w:rPr>
        <w:t xml:space="preserve">The Chair reviewed the SG formation request </w:t>
      </w:r>
      <w:hyperlink r:id="rId12" w:history="1">
        <w:r w:rsidR="007B62D9">
          <w:rPr>
            <w:rStyle w:val="Hyperlink"/>
            <w:szCs w:val="22"/>
          </w:rPr>
          <w:t>11-20/0307r1</w:t>
        </w:r>
      </w:hyperlink>
      <w:r w:rsidRPr="00284F1D">
        <w:rPr>
          <w:szCs w:val="22"/>
        </w:rPr>
        <w:t xml:space="preserve"> (</w:t>
      </w:r>
      <w:r w:rsidRPr="00284F1D">
        <w:rPr>
          <w:sz w:val="22"/>
          <w:szCs w:val="22"/>
        </w:rPr>
        <w:t xml:space="preserve">Slide 11), (reference: </w:t>
      </w:r>
      <w:hyperlink r:id="rId13" w:history="1">
        <w:r w:rsidRPr="00284F1D">
          <w:rPr>
            <w:rStyle w:val="Hyperlink"/>
            <w:bCs/>
            <w:szCs w:val="22"/>
          </w:rPr>
          <w:t>11-20/0192r2</w:t>
        </w:r>
      </w:hyperlink>
      <w:r w:rsidRPr="00284F1D">
        <w:rPr>
          <w:bCs/>
          <w:szCs w:val="22"/>
        </w:rPr>
        <w:t>) and other back ground material</w:t>
      </w:r>
    </w:p>
    <w:p w14:paraId="41C0163A" w14:textId="77777777" w:rsidR="00284F1D" w:rsidRDefault="00284F1D" w:rsidP="00284F1D">
      <w:pPr>
        <w:pStyle w:val="BodyText"/>
        <w:rPr>
          <w:b/>
          <w:bCs/>
          <w:szCs w:val="22"/>
        </w:rPr>
      </w:pPr>
      <w:r w:rsidRPr="0022759A">
        <w:rPr>
          <w:b/>
          <w:bCs/>
          <w:szCs w:val="22"/>
        </w:rPr>
        <w:t>Discussion</w:t>
      </w:r>
      <w:r>
        <w:rPr>
          <w:b/>
          <w:bCs/>
          <w:szCs w:val="22"/>
        </w:rPr>
        <w:t>:</w:t>
      </w:r>
    </w:p>
    <w:p w14:paraId="01218A56" w14:textId="77777777" w:rsidR="00A877B7" w:rsidRDefault="00284F1D" w:rsidP="00284F1D">
      <w:pPr>
        <w:pStyle w:val="BodyText"/>
        <w:rPr>
          <w:bCs/>
          <w:szCs w:val="22"/>
        </w:rPr>
      </w:pPr>
      <w:r>
        <w:rPr>
          <w:bCs/>
          <w:szCs w:val="22"/>
        </w:rPr>
        <w:t xml:space="preserve">There was discussion on the current SG closing date of July 2020, it was explained that 802 SGs </w:t>
      </w:r>
      <w:r w:rsidR="00A877B7">
        <w:rPr>
          <w:bCs/>
          <w:szCs w:val="22"/>
        </w:rPr>
        <w:t xml:space="preserve">typically </w:t>
      </w:r>
      <w:r>
        <w:rPr>
          <w:bCs/>
          <w:szCs w:val="22"/>
        </w:rPr>
        <w:t xml:space="preserve">run </w:t>
      </w:r>
      <w:r w:rsidR="00A877B7">
        <w:rPr>
          <w:bCs/>
          <w:szCs w:val="22"/>
        </w:rPr>
        <w:t>till the</w:t>
      </w:r>
      <w:r>
        <w:rPr>
          <w:bCs/>
          <w:szCs w:val="22"/>
        </w:rPr>
        <w:t xml:space="preserve"> 802</w:t>
      </w:r>
      <w:r w:rsidR="00A877B7">
        <w:rPr>
          <w:bCs/>
          <w:szCs w:val="22"/>
        </w:rPr>
        <w:t xml:space="preserve"> Plenary where the PAR and CSD may be approved for forwarding to the IEEE SA, hence the July date.  It was noted that the July F2F meeting has been canceled, but there will still be an 802 EC July teleconference meeting.  It was also noted that the SG charter can be and likely will be extended at the 802.11 EC July teleconference. </w:t>
      </w:r>
    </w:p>
    <w:p w14:paraId="7EC4C1DB" w14:textId="77777777" w:rsidR="009F090F" w:rsidRDefault="00A877B7" w:rsidP="00284F1D">
      <w:pPr>
        <w:pStyle w:val="BodyText"/>
        <w:rPr>
          <w:bCs/>
          <w:szCs w:val="22"/>
        </w:rPr>
      </w:pPr>
      <w:r>
        <w:rPr>
          <w:bCs/>
          <w:szCs w:val="22"/>
        </w:rPr>
        <w:lastRenderedPageBreak/>
        <w:t>There was discussion on why two PARs and two CSDs were proposed and how the SG should proceed.</w:t>
      </w:r>
      <w:r w:rsidR="009F090F">
        <w:rPr>
          <w:bCs/>
          <w:szCs w:val="22"/>
        </w:rPr>
        <w:t xml:space="preserve"> There were questions on: why two, what is the proposed order of the work, will both have to be complete before a TG can form, how many TGs are proposed?</w:t>
      </w:r>
    </w:p>
    <w:p w14:paraId="5D4DECBD" w14:textId="77777777" w:rsidR="00A877B7" w:rsidRDefault="009F090F" w:rsidP="00284F1D">
      <w:pPr>
        <w:pStyle w:val="BodyText"/>
        <w:rPr>
          <w:bCs/>
          <w:szCs w:val="22"/>
        </w:rPr>
      </w:pPr>
      <w:r>
        <w:rPr>
          <w:bCs/>
          <w:szCs w:val="22"/>
        </w:rPr>
        <w:t xml:space="preserve">The discussion highlighted that: </w:t>
      </w:r>
    </w:p>
    <w:p w14:paraId="117FEF8C" w14:textId="77777777" w:rsidR="00284F1D" w:rsidRDefault="00A877B7" w:rsidP="00A877B7">
      <w:pPr>
        <w:pStyle w:val="BodyText"/>
        <w:numPr>
          <w:ilvl w:val="0"/>
          <w:numId w:val="3"/>
        </w:numPr>
        <w:rPr>
          <w:bCs/>
          <w:szCs w:val="22"/>
        </w:rPr>
      </w:pPr>
      <w:r>
        <w:rPr>
          <w:bCs/>
          <w:szCs w:val="22"/>
        </w:rPr>
        <w:t>The two PARs and CSDs are targeting different needs:</w:t>
      </w:r>
    </w:p>
    <w:p w14:paraId="74157C03" w14:textId="77777777" w:rsidR="00A877B7" w:rsidRDefault="00A877B7" w:rsidP="00A877B7">
      <w:pPr>
        <w:pStyle w:val="BodyText"/>
        <w:numPr>
          <w:ilvl w:val="1"/>
          <w:numId w:val="3"/>
        </w:numPr>
        <w:rPr>
          <w:bCs/>
          <w:szCs w:val="22"/>
        </w:rPr>
      </w:pPr>
      <w:r>
        <w:rPr>
          <w:bCs/>
          <w:szCs w:val="22"/>
        </w:rPr>
        <w:t>Is focused on current needs and is targeted at short term fixes of:</w:t>
      </w:r>
    </w:p>
    <w:p w14:paraId="77437B18" w14:textId="77777777" w:rsidR="00A877B7" w:rsidRDefault="009F090F" w:rsidP="00A877B7">
      <w:pPr>
        <w:pStyle w:val="BodyText"/>
        <w:numPr>
          <w:ilvl w:val="2"/>
          <w:numId w:val="3"/>
        </w:numPr>
        <w:rPr>
          <w:bCs/>
          <w:szCs w:val="22"/>
        </w:rPr>
      </w:pPr>
      <w:r>
        <w:rPr>
          <w:bCs/>
          <w:szCs w:val="22"/>
        </w:rPr>
        <w:t>Initial Infrastructure Connection Steering</w:t>
      </w:r>
    </w:p>
    <w:p w14:paraId="72D6393B" w14:textId="77777777" w:rsidR="009F090F" w:rsidRDefault="009F090F" w:rsidP="00A877B7">
      <w:pPr>
        <w:pStyle w:val="BodyText"/>
        <w:numPr>
          <w:ilvl w:val="2"/>
          <w:numId w:val="3"/>
        </w:numPr>
        <w:rPr>
          <w:bCs/>
          <w:szCs w:val="22"/>
        </w:rPr>
      </w:pPr>
      <w:r>
        <w:rPr>
          <w:bCs/>
          <w:szCs w:val="22"/>
        </w:rPr>
        <w:t>Customer Support and Troubleshooting</w:t>
      </w:r>
    </w:p>
    <w:p w14:paraId="1F5E93D5" w14:textId="77777777" w:rsidR="009F090F" w:rsidRDefault="009F090F" w:rsidP="00A877B7">
      <w:pPr>
        <w:pStyle w:val="BodyText"/>
        <w:numPr>
          <w:ilvl w:val="2"/>
          <w:numId w:val="3"/>
        </w:numPr>
        <w:rPr>
          <w:bCs/>
          <w:szCs w:val="22"/>
        </w:rPr>
      </w:pPr>
      <w:r>
        <w:rPr>
          <w:bCs/>
          <w:szCs w:val="22"/>
        </w:rPr>
        <w:t>Arrival detection in a home or trusted location</w:t>
      </w:r>
    </w:p>
    <w:p w14:paraId="0A5A0E8D" w14:textId="77777777" w:rsidR="009F090F" w:rsidRDefault="009F090F" w:rsidP="009F090F">
      <w:pPr>
        <w:pStyle w:val="BodyText"/>
        <w:numPr>
          <w:ilvl w:val="1"/>
          <w:numId w:val="3"/>
        </w:numPr>
        <w:rPr>
          <w:bCs/>
          <w:szCs w:val="22"/>
        </w:rPr>
      </w:pPr>
      <w:r>
        <w:rPr>
          <w:bCs/>
          <w:szCs w:val="22"/>
        </w:rPr>
        <w:t>Is focused on improving user privacy:</w:t>
      </w:r>
    </w:p>
    <w:p w14:paraId="3BECE53B" w14:textId="77777777" w:rsidR="009F090F" w:rsidRDefault="009F090F" w:rsidP="009F090F">
      <w:pPr>
        <w:pStyle w:val="BodyText"/>
        <w:numPr>
          <w:ilvl w:val="2"/>
          <w:numId w:val="3"/>
        </w:numPr>
        <w:rPr>
          <w:bCs/>
          <w:szCs w:val="22"/>
        </w:rPr>
      </w:pPr>
      <w:r>
        <w:rPr>
          <w:bCs/>
          <w:szCs w:val="22"/>
        </w:rPr>
        <w:t>Providing specification modifications, feature additions or recommendations</w:t>
      </w:r>
    </w:p>
    <w:p w14:paraId="0A22D025" w14:textId="77777777" w:rsidR="009F090F" w:rsidRDefault="009F090F" w:rsidP="009F090F">
      <w:pPr>
        <w:pStyle w:val="BodyText"/>
        <w:numPr>
          <w:ilvl w:val="2"/>
          <w:numId w:val="3"/>
        </w:numPr>
        <w:rPr>
          <w:bCs/>
          <w:szCs w:val="22"/>
        </w:rPr>
      </w:pPr>
      <w:r>
        <w:rPr>
          <w:bCs/>
          <w:szCs w:val="22"/>
        </w:rPr>
        <w:t>Including a review of IEEE P802E and its implications on IEEE Std 802.11</w:t>
      </w:r>
    </w:p>
    <w:p w14:paraId="7497C865" w14:textId="77777777" w:rsidR="00BD6CC7" w:rsidRDefault="009F090F" w:rsidP="009F090F">
      <w:pPr>
        <w:pStyle w:val="BodyText"/>
        <w:rPr>
          <w:bCs/>
          <w:szCs w:val="22"/>
        </w:rPr>
      </w:pPr>
      <w:r>
        <w:rPr>
          <w:bCs/>
          <w:szCs w:val="22"/>
        </w:rPr>
        <w:t xml:space="preserve">The two PARs, while technically dependent on each other, will probably have time independence.  e.g. they may be submitted, approved, and start TG work independently.  The discussion on how many TGs </w:t>
      </w:r>
      <w:r w:rsidR="00BD6CC7">
        <w:rPr>
          <w:bCs/>
          <w:szCs w:val="22"/>
        </w:rPr>
        <w:t xml:space="preserve">led to a general conclusion that there will probably be only on TG and it will have two PARs (which is not typical for 802.11; but is common for 802.1).  The Chair suggested that work may be streamlined so that a teleconference may only address one of the PARs, so that work can progress in an organized manner.  Others proposed addressing both PARs on a </w:t>
      </w:r>
      <w:r w:rsidR="00D75A6E">
        <w:rPr>
          <w:bCs/>
          <w:szCs w:val="22"/>
        </w:rPr>
        <w:t>teleconference</w:t>
      </w:r>
      <w:r w:rsidR="00BD6CC7">
        <w:rPr>
          <w:bCs/>
          <w:szCs w:val="22"/>
        </w:rPr>
        <w:t xml:space="preserve"> discussion.  The Chair reminded the group that the SG is contribution driven.</w:t>
      </w:r>
    </w:p>
    <w:p w14:paraId="7DEFCA4A" w14:textId="77777777" w:rsidR="00BD6CC7" w:rsidRPr="0022759A" w:rsidRDefault="00BD6CC7" w:rsidP="00BD6CC7">
      <w:pPr>
        <w:pStyle w:val="BodyText"/>
        <w:rPr>
          <w:b/>
          <w:bCs/>
          <w:szCs w:val="22"/>
        </w:rPr>
      </w:pPr>
      <w:r w:rsidRPr="0022759A">
        <w:rPr>
          <w:b/>
          <w:bCs/>
          <w:szCs w:val="22"/>
        </w:rPr>
        <w:t>Request for contributions of PAR and CSD materials</w:t>
      </w:r>
    </w:p>
    <w:p w14:paraId="733085F8" w14:textId="77777777" w:rsidR="00BD6CC7" w:rsidRDefault="00BD6CC7" w:rsidP="00BD6CC7">
      <w:pPr>
        <w:pStyle w:val="BodyText"/>
        <w:rPr>
          <w:bCs/>
          <w:szCs w:val="22"/>
        </w:rPr>
      </w:pPr>
      <w:r w:rsidRPr="00BD6CC7">
        <w:rPr>
          <w:bCs/>
          <w:szCs w:val="22"/>
          <w:highlight w:val="yellow"/>
        </w:rPr>
        <w:t>The Chair called for contributions for the PARs and CSDs.</w:t>
      </w:r>
      <w:r>
        <w:rPr>
          <w:bCs/>
          <w:szCs w:val="22"/>
        </w:rPr>
        <w:t xml:space="preserve">   </w:t>
      </w:r>
    </w:p>
    <w:p w14:paraId="27907C7F" w14:textId="77777777" w:rsidR="00284F1D" w:rsidRDefault="00BD6CC7" w:rsidP="00BD6CC7">
      <w:pPr>
        <w:pStyle w:val="BodyText"/>
        <w:rPr>
          <w:bCs/>
          <w:szCs w:val="22"/>
        </w:rPr>
      </w:pPr>
      <w:r>
        <w:rPr>
          <w:bCs/>
          <w:szCs w:val="22"/>
        </w:rPr>
        <w:t>The Chair noted that o</w:t>
      </w:r>
      <w:r w:rsidR="00284F1D" w:rsidRPr="00BD6CC7">
        <w:rPr>
          <w:bCs/>
          <w:szCs w:val="22"/>
        </w:rPr>
        <w:t>ne draft already received</w:t>
      </w:r>
      <w:r>
        <w:rPr>
          <w:bCs/>
          <w:szCs w:val="22"/>
        </w:rPr>
        <w:t xml:space="preserve">; but has not yet been posted to mentor. </w:t>
      </w:r>
    </w:p>
    <w:p w14:paraId="6D04E249" w14:textId="77777777" w:rsidR="00284F1D" w:rsidRDefault="00D75A6E" w:rsidP="00D75A6E">
      <w:pPr>
        <w:pStyle w:val="Heading2"/>
        <w:rPr>
          <w:rFonts w:eastAsiaTheme="minorEastAsia"/>
        </w:rPr>
      </w:pPr>
      <w:bookmarkStart w:id="7" w:name="_Toc38896084"/>
      <w:r w:rsidRPr="00D75A6E">
        <w:rPr>
          <w:rFonts w:eastAsiaTheme="minorEastAsia"/>
        </w:rPr>
        <w:t>Next Telecon TBD - Request to shift away from Mondays</w:t>
      </w:r>
      <w:r>
        <w:rPr>
          <w:rFonts w:eastAsiaTheme="minorEastAsia"/>
        </w:rPr>
        <w:t>:</w:t>
      </w:r>
      <w:bookmarkEnd w:id="7"/>
    </w:p>
    <w:p w14:paraId="6F69F5AA" w14:textId="77777777" w:rsidR="00D75A6E" w:rsidRPr="00D75A6E" w:rsidRDefault="00D75A6E" w:rsidP="00D75A6E"/>
    <w:p w14:paraId="4F02715E" w14:textId="77777777" w:rsidR="00BD6CC7" w:rsidRPr="00D75A6E" w:rsidRDefault="00BD6CC7" w:rsidP="00284F1D">
      <w:pPr>
        <w:pStyle w:val="BodyText"/>
        <w:rPr>
          <w:bCs/>
          <w:szCs w:val="22"/>
        </w:rPr>
      </w:pPr>
      <w:r w:rsidRPr="00D75A6E">
        <w:rPr>
          <w:bCs/>
          <w:szCs w:val="22"/>
        </w:rPr>
        <w:t>The Chair noted that the 802.1 Chair has requested that the next teleconference not be on a Monday</w:t>
      </w:r>
      <w:r w:rsidR="00D75A6E">
        <w:rPr>
          <w:bCs/>
          <w:szCs w:val="22"/>
        </w:rPr>
        <w:t>, to allow some members of the 802.1 Privacy Group to participate</w:t>
      </w:r>
      <w:r w:rsidRPr="00D75A6E">
        <w:rPr>
          <w:bCs/>
          <w:szCs w:val="22"/>
        </w:rPr>
        <w:t>.</w:t>
      </w:r>
    </w:p>
    <w:p w14:paraId="2BC411AB" w14:textId="77777777" w:rsidR="00284F1D" w:rsidRDefault="00BD6CC7" w:rsidP="00284F1D">
      <w:pPr>
        <w:pStyle w:val="BodyText"/>
        <w:rPr>
          <w:bCs/>
          <w:szCs w:val="22"/>
        </w:rPr>
      </w:pPr>
      <w:r w:rsidRPr="00D75A6E">
        <w:rPr>
          <w:bCs/>
          <w:szCs w:val="22"/>
          <w:highlight w:val="yellow"/>
        </w:rPr>
        <w:t xml:space="preserve">The Chair will </w:t>
      </w:r>
      <w:r w:rsidR="00D75A6E" w:rsidRPr="00D75A6E">
        <w:rPr>
          <w:bCs/>
          <w:szCs w:val="22"/>
          <w:highlight w:val="yellow"/>
        </w:rPr>
        <w:t>propose new dates for the SG teleconferences and will send out a poll</w:t>
      </w:r>
      <w:r w:rsidR="00D75A6E" w:rsidRPr="00D75A6E">
        <w:rPr>
          <w:bCs/>
          <w:szCs w:val="22"/>
        </w:rPr>
        <w:t xml:space="preserve"> to allow the membership to express their preferences on the date and time of future SG teleconferences.  </w:t>
      </w:r>
    </w:p>
    <w:p w14:paraId="1BE6A3E4" w14:textId="77777777" w:rsidR="00D75A6E" w:rsidRPr="00D75A6E" w:rsidRDefault="00D75A6E" w:rsidP="00284F1D">
      <w:pPr>
        <w:pStyle w:val="BodyText"/>
        <w:rPr>
          <w:bCs/>
          <w:szCs w:val="22"/>
        </w:rPr>
      </w:pPr>
    </w:p>
    <w:p w14:paraId="7A2A2257" w14:textId="77777777" w:rsidR="00284F1D" w:rsidRDefault="00D75A6E" w:rsidP="00D75A6E">
      <w:pPr>
        <w:pStyle w:val="Heading2"/>
        <w:rPr>
          <w:lang w:val="en-US"/>
        </w:rPr>
      </w:pPr>
      <w:bookmarkStart w:id="8" w:name="_Toc38896085"/>
      <w:r>
        <w:rPr>
          <w:lang w:val="en-US"/>
        </w:rPr>
        <w:t>AOB:</w:t>
      </w:r>
      <w:bookmarkEnd w:id="8"/>
    </w:p>
    <w:p w14:paraId="3D744C81" w14:textId="77777777" w:rsidR="00D75A6E" w:rsidRDefault="00D75A6E" w:rsidP="00D75A6E">
      <w:pPr>
        <w:rPr>
          <w:lang w:val="en-US"/>
        </w:rPr>
      </w:pPr>
    </w:p>
    <w:p w14:paraId="31A7D618" w14:textId="77777777" w:rsidR="00D75A6E" w:rsidRDefault="00D75A6E" w:rsidP="00D75A6E">
      <w:pPr>
        <w:rPr>
          <w:lang w:val="en-US"/>
        </w:rPr>
      </w:pPr>
      <w:r>
        <w:rPr>
          <w:lang w:val="en-US"/>
        </w:rPr>
        <w:t>The Chair called for any other business, there was no response to the call.</w:t>
      </w:r>
    </w:p>
    <w:p w14:paraId="0ECD1969" w14:textId="77777777" w:rsidR="00D75A6E" w:rsidRDefault="00D75A6E" w:rsidP="00D75A6E">
      <w:pPr>
        <w:rPr>
          <w:lang w:val="en-US"/>
        </w:rPr>
      </w:pPr>
    </w:p>
    <w:p w14:paraId="6D547795" w14:textId="77777777" w:rsidR="00D75A6E" w:rsidRDefault="00D75A6E" w:rsidP="00D75A6E">
      <w:pPr>
        <w:pStyle w:val="Heading2"/>
        <w:rPr>
          <w:lang w:val="en-US"/>
        </w:rPr>
      </w:pPr>
      <w:bookmarkStart w:id="9" w:name="_Toc38896086"/>
      <w:r>
        <w:rPr>
          <w:lang w:val="en-US"/>
        </w:rPr>
        <w:t xml:space="preserve">Adjourned: 10:48 </w:t>
      </w:r>
      <w:r w:rsidR="00423382">
        <w:rPr>
          <w:lang w:val="en-US"/>
        </w:rPr>
        <w:t>hrs.</w:t>
      </w:r>
      <w:r>
        <w:rPr>
          <w:lang w:val="en-US"/>
        </w:rPr>
        <w:t xml:space="preserve"> EDT</w:t>
      </w:r>
      <w:bookmarkEnd w:id="9"/>
    </w:p>
    <w:p w14:paraId="5C7C6FEF" w14:textId="77777777" w:rsidR="009517FC" w:rsidRDefault="009517FC" w:rsidP="009517FC">
      <w:pPr>
        <w:rPr>
          <w:lang w:val="en-US"/>
        </w:rPr>
      </w:pPr>
    </w:p>
    <w:p w14:paraId="2CDF17BD" w14:textId="1F361D87" w:rsidR="009517FC" w:rsidRPr="009517FC" w:rsidRDefault="009517FC" w:rsidP="009517FC">
      <w:pPr>
        <w:rPr>
          <w:lang w:val="en-US"/>
        </w:rPr>
      </w:pPr>
      <w:r>
        <w:rPr>
          <w:lang w:val="en-US"/>
        </w:rPr>
        <w:t xml:space="preserve">Note: final agenda slide deck is: </w:t>
      </w:r>
      <w:hyperlink r:id="rId14" w:history="1">
        <w:r w:rsidR="00E05C51">
          <w:rPr>
            <w:rStyle w:val="Hyperlink"/>
            <w:szCs w:val="22"/>
          </w:rPr>
          <w:t>11-20/0</w:t>
        </w:r>
        <w:r w:rsidR="00E05C51">
          <w:rPr>
            <w:rStyle w:val="Hyperlink"/>
            <w:szCs w:val="22"/>
          </w:rPr>
          <w:t>307r2</w:t>
        </w:r>
      </w:hyperlink>
    </w:p>
    <w:p w14:paraId="059E876E" w14:textId="77777777" w:rsidR="00CA09B2" w:rsidRDefault="00CA09B2" w:rsidP="00423382">
      <w:pPr>
        <w:pStyle w:val="Heading1"/>
      </w:pPr>
      <w:r>
        <w:br w:type="page"/>
      </w:r>
      <w:bookmarkStart w:id="10" w:name="_Toc38896087"/>
      <w:r w:rsidR="0003581C">
        <w:lastRenderedPageBreak/>
        <w:t>Attendance:</w:t>
      </w:r>
      <w:bookmarkEnd w:id="10"/>
    </w:p>
    <w:p w14:paraId="2DBE2B4D" w14:textId="77777777" w:rsidR="0003581C" w:rsidRDefault="00423382">
      <w:r>
        <w:t>The following recorded their attendance in the 802.11 imat attendance tool, or were noted on the Webex attendee list:</w:t>
      </w:r>
    </w:p>
    <w:p w14:paraId="7390067B" w14:textId="77777777" w:rsidR="00423382" w:rsidRDefault="00423382"/>
    <w:tbl>
      <w:tblPr>
        <w:tblW w:w="7380" w:type="dxa"/>
        <w:tblCellMar>
          <w:left w:w="0" w:type="dxa"/>
          <w:right w:w="0" w:type="dxa"/>
        </w:tblCellMar>
        <w:tblLook w:val="04A0" w:firstRow="1" w:lastRow="0" w:firstColumn="1" w:lastColumn="0" w:noHBand="0" w:noVBand="1"/>
      </w:tblPr>
      <w:tblGrid>
        <w:gridCol w:w="3140"/>
        <w:gridCol w:w="4240"/>
      </w:tblGrid>
      <w:tr w:rsidR="00423382" w:rsidRPr="00423382" w14:paraId="4D3E038B" w14:textId="77777777" w:rsidTr="009517FC">
        <w:trPr>
          <w:trHeight w:val="300"/>
        </w:trPr>
        <w:tc>
          <w:tcPr>
            <w:tcW w:w="3140" w:type="dxa"/>
            <w:noWrap/>
            <w:tcMar>
              <w:top w:w="15" w:type="dxa"/>
              <w:left w:w="15" w:type="dxa"/>
              <w:bottom w:w="0" w:type="dxa"/>
              <w:right w:w="15" w:type="dxa"/>
            </w:tcMar>
            <w:vAlign w:val="bottom"/>
          </w:tcPr>
          <w:p w14:paraId="775590E5" w14:textId="77777777" w:rsidR="00423382" w:rsidRPr="00423382" w:rsidRDefault="00423382">
            <w:pPr>
              <w:rPr>
                <w:b/>
                <w:color w:val="000000"/>
              </w:rPr>
            </w:pPr>
            <w:r w:rsidRPr="00423382">
              <w:rPr>
                <w:b/>
                <w:color w:val="000000"/>
              </w:rPr>
              <w:t>Name</w:t>
            </w:r>
          </w:p>
        </w:tc>
        <w:tc>
          <w:tcPr>
            <w:tcW w:w="4240" w:type="dxa"/>
            <w:noWrap/>
            <w:tcMar>
              <w:top w:w="15" w:type="dxa"/>
              <w:left w:w="15" w:type="dxa"/>
              <w:bottom w:w="0" w:type="dxa"/>
              <w:right w:w="15" w:type="dxa"/>
            </w:tcMar>
            <w:vAlign w:val="bottom"/>
          </w:tcPr>
          <w:p w14:paraId="28A496E8" w14:textId="77777777" w:rsidR="00423382" w:rsidRPr="00423382" w:rsidRDefault="00423382">
            <w:pPr>
              <w:rPr>
                <w:b/>
                <w:color w:val="000000"/>
              </w:rPr>
            </w:pPr>
            <w:r w:rsidRPr="00423382">
              <w:rPr>
                <w:b/>
                <w:color w:val="000000"/>
              </w:rPr>
              <w:t>Affiliation</w:t>
            </w:r>
          </w:p>
        </w:tc>
      </w:tr>
      <w:tr w:rsidR="009517FC" w14:paraId="46223DB3" w14:textId="77777777" w:rsidTr="009517FC">
        <w:trPr>
          <w:trHeight w:val="300"/>
        </w:trPr>
        <w:tc>
          <w:tcPr>
            <w:tcW w:w="3140" w:type="dxa"/>
            <w:noWrap/>
            <w:tcMar>
              <w:top w:w="15" w:type="dxa"/>
              <w:left w:w="15" w:type="dxa"/>
              <w:bottom w:w="0" w:type="dxa"/>
              <w:right w:w="15" w:type="dxa"/>
            </w:tcMar>
            <w:vAlign w:val="bottom"/>
            <w:hideMark/>
          </w:tcPr>
          <w:p w14:paraId="5F1ACD5A" w14:textId="77777777" w:rsidR="009517FC" w:rsidRDefault="009517FC">
            <w:pPr>
              <w:rPr>
                <w:color w:val="000000"/>
              </w:rPr>
            </w:pPr>
            <w:r>
              <w:rPr>
                <w:color w:val="000000"/>
              </w:rPr>
              <w:t>Aboulmagd, Osama</w:t>
            </w:r>
          </w:p>
        </w:tc>
        <w:tc>
          <w:tcPr>
            <w:tcW w:w="4240" w:type="dxa"/>
            <w:noWrap/>
            <w:tcMar>
              <w:top w:w="15" w:type="dxa"/>
              <w:left w:w="15" w:type="dxa"/>
              <w:bottom w:w="0" w:type="dxa"/>
              <w:right w:w="15" w:type="dxa"/>
            </w:tcMar>
            <w:vAlign w:val="bottom"/>
            <w:hideMark/>
          </w:tcPr>
          <w:p w14:paraId="2244D814" w14:textId="77777777" w:rsidR="009517FC" w:rsidRDefault="009517FC">
            <w:pPr>
              <w:rPr>
                <w:color w:val="000000"/>
              </w:rPr>
            </w:pPr>
            <w:r>
              <w:rPr>
                <w:color w:val="000000"/>
              </w:rPr>
              <w:t>Huawei Technologies Co. Ltd</w:t>
            </w:r>
          </w:p>
        </w:tc>
      </w:tr>
      <w:tr w:rsidR="009517FC" w14:paraId="4B41C49C" w14:textId="77777777" w:rsidTr="009517FC">
        <w:trPr>
          <w:trHeight w:val="300"/>
        </w:trPr>
        <w:tc>
          <w:tcPr>
            <w:tcW w:w="0" w:type="auto"/>
            <w:noWrap/>
            <w:tcMar>
              <w:top w:w="15" w:type="dxa"/>
              <w:left w:w="15" w:type="dxa"/>
              <w:bottom w:w="0" w:type="dxa"/>
              <w:right w:w="15" w:type="dxa"/>
            </w:tcMar>
            <w:vAlign w:val="bottom"/>
            <w:hideMark/>
          </w:tcPr>
          <w:p w14:paraId="2AA5CBFA" w14:textId="77777777" w:rsidR="009517FC" w:rsidRDefault="009517FC">
            <w:pPr>
              <w:rPr>
                <w:color w:val="000000"/>
              </w:rPr>
            </w:pPr>
            <w:r>
              <w:rPr>
                <w:color w:val="000000"/>
              </w:rPr>
              <w:t>Agrawal, Sandeep</w:t>
            </w:r>
          </w:p>
        </w:tc>
        <w:tc>
          <w:tcPr>
            <w:tcW w:w="0" w:type="auto"/>
            <w:noWrap/>
            <w:tcMar>
              <w:top w:w="15" w:type="dxa"/>
              <w:left w:w="15" w:type="dxa"/>
              <w:bottom w:w="0" w:type="dxa"/>
              <w:right w:w="15" w:type="dxa"/>
            </w:tcMar>
            <w:vAlign w:val="bottom"/>
            <w:hideMark/>
          </w:tcPr>
          <w:p w14:paraId="358F0864" w14:textId="77777777" w:rsidR="009517FC" w:rsidRDefault="009517FC">
            <w:pPr>
              <w:rPr>
                <w:color w:val="000000"/>
              </w:rPr>
            </w:pPr>
            <w:r>
              <w:rPr>
                <w:color w:val="000000"/>
              </w:rPr>
              <w:t>C-DOT/Centre for Development of Telematics</w:t>
            </w:r>
          </w:p>
        </w:tc>
      </w:tr>
      <w:tr w:rsidR="009517FC" w14:paraId="081B7BE2" w14:textId="77777777" w:rsidTr="009517FC">
        <w:trPr>
          <w:trHeight w:val="300"/>
        </w:trPr>
        <w:tc>
          <w:tcPr>
            <w:tcW w:w="0" w:type="auto"/>
            <w:noWrap/>
            <w:tcMar>
              <w:top w:w="15" w:type="dxa"/>
              <w:left w:w="15" w:type="dxa"/>
              <w:bottom w:w="0" w:type="dxa"/>
              <w:right w:w="15" w:type="dxa"/>
            </w:tcMar>
            <w:vAlign w:val="bottom"/>
            <w:hideMark/>
          </w:tcPr>
          <w:p w14:paraId="35207E2C" w14:textId="77777777" w:rsidR="009517FC" w:rsidRDefault="009517FC">
            <w:pPr>
              <w:rPr>
                <w:color w:val="000000"/>
              </w:rPr>
            </w:pPr>
            <w:r>
              <w:rPr>
                <w:color w:val="000000"/>
              </w:rPr>
              <w:t>Au, Kwok Shum (Edward)</w:t>
            </w:r>
          </w:p>
        </w:tc>
        <w:tc>
          <w:tcPr>
            <w:tcW w:w="0" w:type="auto"/>
            <w:noWrap/>
            <w:tcMar>
              <w:top w:w="15" w:type="dxa"/>
              <w:left w:w="15" w:type="dxa"/>
              <w:bottom w:w="0" w:type="dxa"/>
              <w:right w:w="15" w:type="dxa"/>
            </w:tcMar>
            <w:vAlign w:val="bottom"/>
            <w:hideMark/>
          </w:tcPr>
          <w:p w14:paraId="3A952E3C" w14:textId="77777777" w:rsidR="009517FC" w:rsidRDefault="009517FC">
            <w:pPr>
              <w:rPr>
                <w:color w:val="000000"/>
              </w:rPr>
            </w:pPr>
            <w:r>
              <w:rPr>
                <w:color w:val="000000"/>
              </w:rPr>
              <w:t>Huawei Technologies Co., Ltd</w:t>
            </w:r>
          </w:p>
        </w:tc>
      </w:tr>
      <w:tr w:rsidR="009517FC" w14:paraId="591117BA" w14:textId="77777777" w:rsidTr="009517FC">
        <w:trPr>
          <w:trHeight w:val="300"/>
        </w:trPr>
        <w:tc>
          <w:tcPr>
            <w:tcW w:w="0" w:type="auto"/>
            <w:noWrap/>
            <w:tcMar>
              <w:top w:w="15" w:type="dxa"/>
              <w:left w:w="15" w:type="dxa"/>
              <w:bottom w:w="0" w:type="dxa"/>
              <w:right w:w="15" w:type="dxa"/>
            </w:tcMar>
            <w:vAlign w:val="bottom"/>
          </w:tcPr>
          <w:p w14:paraId="216C368A" w14:textId="77777777" w:rsidR="009517FC" w:rsidRDefault="009517FC">
            <w:pPr>
              <w:rPr>
                <w:color w:val="000000"/>
              </w:rPr>
            </w:pPr>
            <w:r>
              <w:rPr>
                <w:color w:val="000000"/>
              </w:rPr>
              <w:t>Ansley, Carol</w:t>
            </w:r>
          </w:p>
        </w:tc>
        <w:tc>
          <w:tcPr>
            <w:tcW w:w="0" w:type="auto"/>
            <w:noWrap/>
            <w:tcMar>
              <w:top w:w="15" w:type="dxa"/>
              <w:left w:w="15" w:type="dxa"/>
              <w:bottom w:w="0" w:type="dxa"/>
              <w:right w:w="15" w:type="dxa"/>
            </w:tcMar>
            <w:vAlign w:val="bottom"/>
          </w:tcPr>
          <w:p w14:paraId="4F7510C4" w14:textId="77777777" w:rsidR="009517FC" w:rsidRDefault="009517FC">
            <w:pPr>
              <w:rPr>
                <w:color w:val="000000"/>
              </w:rPr>
            </w:pPr>
            <w:r>
              <w:rPr>
                <w:color w:val="000000"/>
              </w:rPr>
              <w:t>CommScope</w:t>
            </w:r>
          </w:p>
        </w:tc>
      </w:tr>
      <w:tr w:rsidR="009517FC" w14:paraId="611168A1" w14:textId="77777777" w:rsidTr="009517FC">
        <w:trPr>
          <w:trHeight w:val="300"/>
        </w:trPr>
        <w:tc>
          <w:tcPr>
            <w:tcW w:w="0" w:type="auto"/>
            <w:noWrap/>
            <w:tcMar>
              <w:top w:w="15" w:type="dxa"/>
              <w:left w:w="15" w:type="dxa"/>
              <w:bottom w:w="0" w:type="dxa"/>
              <w:right w:w="15" w:type="dxa"/>
            </w:tcMar>
            <w:vAlign w:val="bottom"/>
            <w:hideMark/>
          </w:tcPr>
          <w:p w14:paraId="7FC82351" w14:textId="77777777" w:rsidR="009517FC" w:rsidRDefault="009517FC">
            <w:pPr>
              <w:rPr>
                <w:color w:val="000000"/>
              </w:rPr>
            </w:pPr>
            <w:r>
              <w:rPr>
                <w:color w:val="000000"/>
              </w:rPr>
              <w:t>Belliardi, Rudy</w:t>
            </w:r>
          </w:p>
        </w:tc>
        <w:tc>
          <w:tcPr>
            <w:tcW w:w="0" w:type="auto"/>
            <w:noWrap/>
            <w:tcMar>
              <w:top w:w="15" w:type="dxa"/>
              <w:left w:w="15" w:type="dxa"/>
              <w:bottom w:w="0" w:type="dxa"/>
              <w:right w:w="15" w:type="dxa"/>
            </w:tcMar>
            <w:vAlign w:val="bottom"/>
            <w:hideMark/>
          </w:tcPr>
          <w:p w14:paraId="3BFFD815" w14:textId="77777777" w:rsidR="009517FC" w:rsidRDefault="009517FC">
            <w:pPr>
              <w:rPr>
                <w:color w:val="000000"/>
              </w:rPr>
            </w:pPr>
            <w:r>
              <w:rPr>
                <w:color w:val="000000"/>
              </w:rPr>
              <w:t>Schneider Electric</w:t>
            </w:r>
          </w:p>
        </w:tc>
      </w:tr>
      <w:tr w:rsidR="009517FC" w14:paraId="6BBC48DE" w14:textId="77777777" w:rsidTr="009517FC">
        <w:trPr>
          <w:trHeight w:val="300"/>
        </w:trPr>
        <w:tc>
          <w:tcPr>
            <w:tcW w:w="0" w:type="auto"/>
            <w:noWrap/>
            <w:tcMar>
              <w:top w:w="15" w:type="dxa"/>
              <w:left w:w="15" w:type="dxa"/>
              <w:bottom w:w="0" w:type="dxa"/>
              <w:right w:w="15" w:type="dxa"/>
            </w:tcMar>
            <w:vAlign w:val="bottom"/>
            <w:hideMark/>
          </w:tcPr>
          <w:p w14:paraId="73E7E1DF" w14:textId="77777777" w:rsidR="009517FC" w:rsidRDefault="009517FC">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1D10BBE" w14:textId="77777777" w:rsidR="009517FC" w:rsidRDefault="009517FC">
            <w:pPr>
              <w:rPr>
                <w:color w:val="000000"/>
              </w:rPr>
            </w:pPr>
            <w:r>
              <w:rPr>
                <w:color w:val="000000"/>
              </w:rPr>
              <w:t>Broadcom Corporation</w:t>
            </w:r>
          </w:p>
        </w:tc>
      </w:tr>
      <w:tr w:rsidR="009517FC" w14:paraId="5A36A453" w14:textId="77777777" w:rsidTr="009517FC">
        <w:trPr>
          <w:trHeight w:val="300"/>
        </w:trPr>
        <w:tc>
          <w:tcPr>
            <w:tcW w:w="0" w:type="auto"/>
            <w:noWrap/>
            <w:tcMar>
              <w:top w:w="15" w:type="dxa"/>
              <w:left w:w="15" w:type="dxa"/>
              <w:bottom w:w="0" w:type="dxa"/>
              <w:right w:w="15" w:type="dxa"/>
            </w:tcMar>
            <w:vAlign w:val="bottom"/>
            <w:hideMark/>
          </w:tcPr>
          <w:p w14:paraId="31446C7A" w14:textId="77777777" w:rsidR="009517FC" w:rsidRDefault="00423382">
            <w:pPr>
              <w:rPr>
                <w:color w:val="000000"/>
              </w:rPr>
            </w:pPr>
            <w:r>
              <w:rPr>
                <w:color w:val="000000"/>
              </w:rPr>
              <w:t>d</w:t>
            </w:r>
            <w:r w:rsidR="009517FC">
              <w:rPr>
                <w:color w:val="000000"/>
              </w:rPr>
              <w:t>e</w:t>
            </w:r>
            <w:r>
              <w:rPr>
                <w:color w:val="000000"/>
              </w:rPr>
              <w:t xml:space="preserve"> l</w:t>
            </w:r>
            <w:r w:rsidR="009517FC">
              <w:rPr>
                <w:color w:val="000000"/>
              </w:rPr>
              <w:t>a</w:t>
            </w:r>
            <w:r>
              <w:rPr>
                <w:color w:val="000000"/>
              </w:rPr>
              <w:t xml:space="preserve"> </w:t>
            </w:r>
            <w:r w:rsidR="009517FC">
              <w:rPr>
                <w:color w:val="000000"/>
              </w:rPr>
              <w:t>Oliva</w:t>
            </w:r>
            <w:r>
              <w:rPr>
                <w:color w:val="000000"/>
              </w:rPr>
              <w:t xml:space="preserve"> </w:t>
            </w:r>
            <w:r w:rsidR="009517FC">
              <w:rPr>
                <w:color w:val="000000"/>
              </w:rPr>
              <w:t>Delgado, Antonio</w:t>
            </w:r>
          </w:p>
        </w:tc>
        <w:tc>
          <w:tcPr>
            <w:tcW w:w="0" w:type="auto"/>
            <w:noWrap/>
            <w:tcMar>
              <w:top w:w="15" w:type="dxa"/>
              <w:left w:w="15" w:type="dxa"/>
              <w:bottom w:w="0" w:type="dxa"/>
              <w:right w:w="15" w:type="dxa"/>
            </w:tcMar>
            <w:vAlign w:val="bottom"/>
            <w:hideMark/>
          </w:tcPr>
          <w:p w14:paraId="290259AA" w14:textId="77777777" w:rsidR="009517FC" w:rsidRDefault="009517FC">
            <w:pPr>
              <w:rPr>
                <w:color w:val="000000"/>
              </w:rPr>
            </w:pPr>
            <w:r>
              <w:rPr>
                <w:color w:val="000000"/>
              </w:rPr>
              <w:t>InterDigital, Inc.</w:t>
            </w:r>
          </w:p>
        </w:tc>
      </w:tr>
      <w:tr w:rsidR="009517FC" w14:paraId="33133308" w14:textId="77777777" w:rsidTr="009517FC">
        <w:trPr>
          <w:trHeight w:val="300"/>
        </w:trPr>
        <w:tc>
          <w:tcPr>
            <w:tcW w:w="0" w:type="auto"/>
            <w:noWrap/>
            <w:tcMar>
              <w:top w:w="15" w:type="dxa"/>
              <w:left w:w="15" w:type="dxa"/>
              <w:bottom w:w="0" w:type="dxa"/>
              <w:right w:w="15" w:type="dxa"/>
            </w:tcMar>
            <w:vAlign w:val="bottom"/>
            <w:hideMark/>
          </w:tcPr>
          <w:p w14:paraId="7D4AEE9F" w14:textId="77777777" w:rsidR="009517FC" w:rsidRDefault="009517FC">
            <w:pPr>
              <w:rPr>
                <w:color w:val="000000"/>
              </w:rPr>
            </w:pPr>
            <w:r>
              <w:rPr>
                <w:color w:val="000000"/>
              </w:rPr>
              <w:t>Derham, Thomas</w:t>
            </w:r>
          </w:p>
        </w:tc>
        <w:tc>
          <w:tcPr>
            <w:tcW w:w="0" w:type="auto"/>
            <w:noWrap/>
            <w:tcMar>
              <w:top w:w="15" w:type="dxa"/>
              <w:left w:w="15" w:type="dxa"/>
              <w:bottom w:w="0" w:type="dxa"/>
              <w:right w:w="15" w:type="dxa"/>
            </w:tcMar>
            <w:vAlign w:val="bottom"/>
            <w:hideMark/>
          </w:tcPr>
          <w:p w14:paraId="3EB14E3C" w14:textId="77777777" w:rsidR="009517FC" w:rsidRDefault="009517FC">
            <w:pPr>
              <w:rPr>
                <w:color w:val="000000"/>
              </w:rPr>
            </w:pPr>
            <w:r>
              <w:rPr>
                <w:color w:val="000000"/>
              </w:rPr>
              <w:t>Broadcom Corporation</w:t>
            </w:r>
          </w:p>
        </w:tc>
      </w:tr>
      <w:tr w:rsidR="009517FC" w14:paraId="00040664" w14:textId="77777777" w:rsidTr="009517FC">
        <w:trPr>
          <w:trHeight w:val="300"/>
        </w:trPr>
        <w:tc>
          <w:tcPr>
            <w:tcW w:w="0" w:type="auto"/>
            <w:noWrap/>
            <w:tcMar>
              <w:top w:w="15" w:type="dxa"/>
              <w:left w:w="15" w:type="dxa"/>
              <w:bottom w:w="0" w:type="dxa"/>
              <w:right w:w="15" w:type="dxa"/>
            </w:tcMar>
            <w:vAlign w:val="bottom"/>
            <w:hideMark/>
          </w:tcPr>
          <w:p w14:paraId="02998E94" w14:textId="77777777" w:rsidR="009517FC" w:rsidRDefault="009517FC">
            <w:pPr>
              <w:rPr>
                <w:color w:val="000000"/>
              </w:rPr>
            </w:pPr>
            <w:r>
              <w:rPr>
                <w:color w:val="000000"/>
              </w:rPr>
              <w:t>Finn, Norman</w:t>
            </w:r>
          </w:p>
        </w:tc>
        <w:tc>
          <w:tcPr>
            <w:tcW w:w="0" w:type="auto"/>
            <w:noWrap/>
            <w:tcMar>
              <w:top w:w="15" w:type="dxa"/>
              <w:left w:w="15" w:type="dxa"/>
              <w:bottom w:w="0" w:type="dxa"/>
              <w:right w:w="15" w:type="dxa"/>
            </w:tcMar>
            <w:vAlign w:val="bottom"/>
            <w:hideMark/>
          </w:tcPr>
          <w:p w14:paraId="57FF80FB" w14:textId="77777777" w:rsidR="009517FC" w:rsidRDefault="009517FC">
            <w:pPr>
              <w:rPr>
                <w:color w:val="000000"/>
              </w:rPr>
            </w:pPr>
            <w:r>
              <w:rPr>
                <w:color w:val="000000"/>
              </w:rPr>
              <w:t>Cisco Systems, Inc.</w:t>
            </w:r>
          </w:p>
        </w:tc>
      </w:tr>
      <w:tr w:rsidR="009517FC" w14:paraId="33BD0295" w14:textId="77777777" w:rsidTr="009517FC">
        <w:trPr>
          <w:trHeight w:val="300"/>
        </w:trPr>
        <w:tc>
          <w:tcPr>
            <w:tcW w:w="0" w:type="auto"/>
            <w:noWrap/>
            <w:tcMar>
              <w:top w:w="15" w:type="dxa"/>
              <w:left w:w="15" w:type="dxa"/>
              <w:bottom w:w="0" w:type="dxa"/>
              <w:right w:w="15" w:type="dxa"/>
            </w:tcMar>
            <w:vAlign w:val="bottom"/>
            <w:hideMark/>
          </w:tcPr>
          <w:p w14:paraId="3575CF58" w14:textId="77777777" w:rsidR="009517FC" w:rsidRDefault="009517FC">
            <w:pPr>
              <w:rPr>
                <w:color w:val="000000"/>
              </w:rPr>
            </w:pPr>
            <w:r>
              <w:rPr>
                <w:color w:val="000000"/>
              </w:rPr>
              <w:t>Hamilton, Mark</w:t>
            </w:r>
          </w:p>
        </w:tc>
        <w:tc>
          <w:tcPr>
            <w:tcW w:w="0" w:type="auto"/>
            <w:noWrap/>
            <w:tcMar>
              <w:top w:w="15" w:type="dxa"/>
              <w:left w:w="15" w:type="dxa"/>
              <w:bottom w:w="0" w:type="dxa"/>
              <w:right w:w="15" w:type="dxa"/>
            </w:tcMar>
            <w:vAlign w:val="bottom"/>
            <w:hideMark/>
          </w:tcPr>
          <w:p w14:paraId="03A03279" w14:textId="77777777" w:rsidR="009517FC" w:rsidRDefault="009517FC">
            <w:pPr>
              <w:rPr>
                <w:color w:val="000000"/>
              </w:rPr>
            </w:pPr>
            <w:r>
              <w:rPr>
                <w:color w:val="000000"/>
              </w:rPr>
              <w:t>Ruckus/CommScope</w:t>
            </w:r>
          </w:p>
        </w:tc>
      </w:tr>
      <w:tr w:rsidR="009517FC" w14:paraId="476F195C" w14:textId="77777777" w:rsidTr="009517FC">
        <w:trPr>
          <w:trHeight w:val="300"/>
        </w:trPr>
        <w:tc>
          <w:tcPr>
            <w:tcW w:w="0" w:type="auto"/>
            <w:noWrap/>
            <w:tcMar>
              <w:top w:w="15" w:type="dxa"/>
              <w:left w:w="15" w:type="dxa"/>
              <w:bottom w:w="0" w:type="dxa"/>
              <w:right w:w="15" w:type="dxa"/>
            </w:tcMar>
            <w:vAlign w:val="bottom"/>
            <w:hideMark/>
          </w:tcPr>
          <w:p w14:paraId="7518D190" w14:textId="77777777" w:rsidR="009517FC" w:rsidRDefault="009517FC">
            <w:pPr>
              <w:rPr>
                <w:color w:val="000000"/>
              </w:rPr>
            </w:pPr>
            <w:r>
              <w:rPr>
                <w:color w:val="000000"/>
              </w:rPr>
              <w:t>Hervieu, Lili</w:t>
            </w:r>
          </w:p>
        </w:tc>
        <w:tc>
          <w:tcPr>
            <w:tcW w:w="0" w:type="auto"/>
            <w:noWrap/>
            <w:tcMar>
              <w:top w:w="15" w:type="dxa"/>
              <w:left w:w="15" w:type="dxa"/>
              <w:bottom w:w="0" w:type="dxa"/>
              <w:right w:w="15" w:type="dxa"/>
            </w:tcMar>
            <w:vAlign w:val="bottom"/>
            <w:hideMark/>
          </w:tcPr>
          <w:p w14:paraId="542C6D6F" w14:textId="77777777" w:rsidR="009517FC" w:rsidRDefault="009517FC">
            <w:pPr>
              <w:rPr>
                <w:color w:val="000000"/>
              </w:rPr>
            </w:pPr>
            <w:r>
              <w:rPr>
                <w:color w:val="000000"/>
              </w:rPr>
              <w:t>Cable Television Laboratories Inc. (CableLabs)</w:t>
            </w:r>
          </w:p>
        </w:tc>
      </w:tr>
      <w:tr w:rsidR="009517FC" w14:paraId="263100C7" w14:textId="77777777" w:rsidTr="009517FC">
        <w:trPr>
          <w:trHeight w:val="300"/>
        </w:trPr>
        <w:tc>
          <w:tcPr>
            <w:tcW w:w="0" w:type="auto"/>
            <w:noWrap/>
            <w:tcMar>
              <w:top w:w="15" w:type="dxa"/>
              <w:left w:w="15" w:type="dxa"/>
              <w:bottom w:w="0" w:type="dxa"/>
              <w:right w:w="15" w:type="dxa"/>
            </w:tcMar>
            <w:vAlign w:val="bottom"/>
            <w:hideMark/>
          </w:tcPr>
          <w:p w14:paraId="0C2CB6B1" w14:textId="77777777" w:rsidR="009517FC" w:rsidRDefault="009517FC">
            <w:pPr>
              <w:rPr>
                <w:color w:val="000000"/>
              </w:rPr>
            </w:pPr>
            <w:r>
              <w:rPr>
                <w:color w:val="000000"/>
              </w:rPr>
              <w:t>Kain, Carl</w:t>
            </w:r>
          </w:p>
        </w:tc>
        <w:tc>
          <w:tcPr>
            <w:tcW w:w="0" w:type="auto"/>
            <w:noWrap/>
            <w:tcMar>
              <w:top w:w="15" w:type="dxa"/>
              <w:left w:w="15" w:type="dxa"/>
              <w:bottom w:w="0" w:type="dxa"/>
              <w:right w:w="15" w:type="dxa"/>
            </w:tcMar>
            <w:vAlign w:val="bottom"/>
            <w:hideMark/>
          </w:tcPr>
          <w:p w14:paraId="2A6956BB" w14:textId="77777777" w:rsidR="009517FC" w:rsidRDefault="009517FC">
            <w:pPr>
              <w:rPr>
                <w:color w:val="000000"/>
              </w:rPr>
            </w:pPr>
            <w:r>
              <w:rPr>
                <w:color w:val="000000"/>
              </w:rPr>
              <w:t>Noblis, Inc.</w:t>
            </w:r>
          </w:p>
        </w:tc>
      </w:tr>
      <w:tr w:rsidR="009517FC" w14:paraId="4A3A41FF" w14:textId="77777777" w:rsidTr="009517FC">
        <w:trPr>
          <w:trHeight w:val="300"/>
        </w:trPr>
        <w:tc>
          <w:tcPr>
            <w:tcW w:w="0" w:type="auto"/>
            <w:noWrap/>
            <w:tcMar>
              <w:top w:w="15" w:type="dxa"/>
              <w:left w:w="15" w:type="dxa"/>
              <w:bottom w:w="0" w:type="dxa"/>
              <w:right w:w="15" w:type="dxa"/>
            </w:tcMar>
            <w:vAlign w:val="bottom"/>
            <w:hideMark/>
          </w:tcPr>
          <w:p w14:paraId="40F798A7" w14:textId="77777777" w:rsidR="009517FC" w:rsidRDefault="009517FC">
            <w:pPr>
              <w:rPr>
                <w:color w:val="000000"/>
              </w:rPr>
            </w:pPr>
            <w:r>
              <w:rPr>
                <w:color w:val="000000"/>
              </w:rPr>
              <w:t>Levy, Joseph</w:t>
            </w:r>
          </w:p>
        </w:tc>
        <w:tc>
          <w:tcPr>
            <w:tcW w:w="0" w:type="auto"/>
            <w:noWrap/>
            <w:tcMar>
              <w:top w:w="15" w:type="dxa"/>
              <w:left w:w="15" w:type="dxa"/>
              <w:bottom w:w="0" w:type="dxa"/>
              <w:right w:w="15" w:type="dxa"/>
            </w:tcMar>
            <w:vAlign w:val="bottom"/>
            <w:hideMark/>
          </w:tcPr>
          <w:p w14:paraId="75A807A5" w14:textId="77777777" w:rsidR="009517FC" w:rsidRDefault="009517FC">
            <w:pPr>
              <w:rPr>
                <w:color w:val="000000"/>
              </w:rPr>
            </w:pPr>
            <w:r>
              <w:rPr>
                <w:color w:val="000000"/>
              </w:rPr>
              <w:t>InterDigital, Inc.</w:t>
            </w:r>
          </w:p>
        </w:tc>
      </w:tr>
      <w:tr w:rsidR="009517FC" w14:paraId="6C95BEB2" w14:textId="77777777" w:rsidTr="009517FC">
        <w:trPr>
          <w:trHeight w:val="300"/>
        </w:trPr>
        <w:tc>
          <w:tcPr>
            <w:tcW w:w="0" w:type="auto"/>
            <w:noWrap/>
            <w:tcMar>
              <w:top w:w="15" w:type="dxa"/>
              <w:left w:w="15" w:type="dxa"/>
              <w:bottom w:w="0" w:type="dxa"/>
              <w:right w:w="15" w:type="dxa"/>
            </w:tcMar>
            <w:vAlign w:val="bottom"/>
            <w:hideMark/>
          </w:tcPr>
          <w:p w14:paraId="3802B39F" w14:textId="77777777" w:rsidR="009517FC" w:rsidRDefault="009517FC">
            <w:pPr>
              <w:rPr>
                <w:color w:val="000000"/>
              </w:rPr>
            </w:pPr>
            <w:r>
              <w:rPr>
                <w:color w:val="000000"/>
              </w:rPr>
              <w:t>Riegel, Maximilian</w:t>
            </w:r>
          </w:p>
        </w:tc>
        <w:tc>
          <w:tcPr>
            <w:tcW w:w="0" w:type="auto"/>
            <w:noWrap/>
            <w:tcMar>
              <w:top w:w="15" w:type="dxa"/>
              <w:left w:w="15" w:type="dxa"/>
              <w:bottom w:w="0" w:type="dxa"/>
              <w:right w:w="15" w:type="dxa"/>
            </w:tcMar>
            <w:vAlign w:val="bottom"/>
            <w:hideMark/>
          </w:tcPr>
          <w:p w14:paraId="5AB1A863" w14:textId="77777777" w:rsidR="009517FC" w:rsidRDefault="009517FC">
            <w:pPr>
              <w:rPr>
                <w:color w:val="000000"/>
              </w:rPr>
            </w:pPr>
            <w:r>
              <w:rPr>
                <w:color w:val="000000"/>
              </w:rPr>
              <w:t>Nokia</w:t>
            </w:r>
          </w:p>
        </w:tc>
      </w:tr>
      <w:tr w:rsidR="009517FC" w14:paraId="42EF5505" w14:textId="77777777" w:rsidTr="009517FC">
        <w:trPr>
          <w:trHeight w:val="300"/>
        </w:trPr>
        <w:tc>
          <w:tcPr>
            <w:tcW w:w="0" w:type="auto"/>
            <w:noWrap/>
            <w:tcMar>
              <w:top w:w="15" w:type="dxa"/>
              <w:left w:w="15" w:type="dxa"/>
              <w:bottom w:w="0" w:type="dxa"/>
              <w:right w:w="15" w:type="dxa"/>
            </w:tcMar>
            <w:vAlign w:val="bottom"/>
            <w:hideMark/>
          </w:tcPr>
          <w:p w14:paraId="47C19F9C" w14:textId="77777777" w:rsidR="009517FC" w:rsidRDefault="009517FC">
            <w:pPr>
              <w:rPr>
                <w:color w:val="000000"/>
              </w:rPr>
            </w:pPr>
            <w:r>
              <w:rPr>
                <w:color w:val="000000"/>
              </w:rPr>
              <w:t>RISON, Mark</w:t>
            </w:r>
          </w:p>
        </w:tc>
        <w:tc>
          <w:tcPr>
            <w:tcW w:w="0" w:type="auto"/>
            <w:noWrap/>
            <w:tcMar>
              <w:top w:w="15" w:type="dxa"/>
              <w:left w:w="15" w:type="dxa"/>
              <w:bottom w:w="0" w:type="dxa"/>
              <w:right w:w="15" w:type="dxa"/>
            </w:tcMar>
            <w:vAlign w:val="bottom"/>
            <w:hideMark/>
          </w:tcPr>
          <w:p w14:paraId="6A1501B4" w14:textId="77777777" w:rsidR="009517FC" w:rsidRDefault="009517FC">
            <w:pPr>
              <w:rPr>
                <w:color w:val="000000"/>
              </w:rPr>
            </w:pPr>
            <w:r>
              <w:rPr>
                <w:color w:val="000000"/>
              </w:rPr>
              <w:t>Samsung Cambridge Solution Centre</w:t>
            </w:r>
          </w:p>
        </w:tc>
      </w:tr>
      <w:tr w:rsidR="009517FC" w14:paraId="5A86184F" w14:textId="77777777" w:rsidTr="009517FC">
        <w:trPr>
          <w:trHeight w:val="300"/>
        </w:trPr>
        <w:tc>
          <w:tcPr>
            <w:tcW w:w="0" w:type="auto"/>
            <w:noWrap/>
            <w:tcMar>
              <w:top w:w="15" w:type="dxa"/>
              <w:left w:w="15" w:type="dxa"/>
              <w:bottom w:w="0" w:type="dxa"/>
              <w:right w:w="15" w:type="dxa"/>
            </w:tcMar>
            <w:vAlign w:val="bottom"/>
            <w:hideMark/>
          </w:tcPr>
          <w:p w14:paraId="729D799B" w14:textId="77777777" w:rsidR="009517FC" w:rsidRDefault="009517FC">
            <w:pPr>
              <w:rPr>
                <w:color w:val="000000"/>
              </w:rPr>
            </w:pPr>
            <w:r>
              <w:rPr>
                <w:color w:val="000000"/>
              </w:rPr>
              <w:t>Rosdahl, Jon</w:t>
            </w:r>
          </w:p>
        </w:tc>
        <w:tc>
          <w:tcPr>
            <w:tcW w:w="0" w:type="auto"/>
            <w:noWrap/>
            <w:tcMar>
              <w:top w:w="15" w:type="dxa"/>
              <w:left w:w="15" w:type="dxa"/>
              <w:bottom w:w="0" w:type="dxa"/>
              <w:right w:w="15" w:type="dxa"/>
            </w:tcMar>
            <w:vAlign w:val="bottom"/>
            <w:hideMark/>
          </w:tcPr>
          <w:p w14:paraId="1E4F1284" w14:textId="77777777" w:rsidR="009517FC" w:rsidRDefault="009517FC">
            <w:pPr>
              <w:rPr>
                <w:color w:val="000000"/>
              </w:rPr>
            </w:pPr>
            <w:r>
              <w:rPr>
                <w:color w:val="000000"/>
              </w:rPr>
              <w:t>Qualcomm Technologies, Inc.</w:t>
            </w:r>
          </w:p>
        </w:tc>
      </w:tr>
      <w:tr w:rsidR="009517FC" w14:paraId="2FD239D9" w14:textId="77777777" w:rsidTr="009517FC">
        <w:trPr>
          <w:trHeight w:val="300"/>
        </w:trPr>
        <w:tc>
          <w:tcPr>
            <w:tcW w:w="0" w:type="auto"/>
            <w:noWrap/>
            <w:tcMar>
              <w:top w:w="15" w:type="dxa"/>
              <w:left w:w="15" w:type="dxa"/>
              <w:bottom w:w="0" w:type="dxa"/>
              <w:right w:w="15" w:type="dxa"/>
            </w:tcMar>
            <w:vAlign w:val="bottom"/>
            <w:hideMark/>
          </w:tcPr>
          <w:p w14:paraId="655F7E0A" w14:textId="77777777" w:rsidR="009517FC" w:rsidRDefault="009517FC">
            <w:pPr>
              <w:rPr>
                <w:color w:val="000000"/>
              </w:rPr>
            </w:pPr>
            <w:r>
              <w:rPr>
                <w:color w:val="000000"/>
              </w:rPr>
              <w:t>Sun, Bo</w:t>
            </w:r>
          </w:p>
        </w:tc>
        <w:tc>
          <w:tcPr>
            <w:tcW w:w="0" w:type="auto"/>
            <w:noWrap/>
            <w:tcMar>
              <w:top w:w="15" w:type="dxa"/>
              <w:left w:w="15" w:type="dxa"/>
              <w:bottom w:w="0" w:type="dxa"/>
              <w:right w:w="15" w:type="dxa"/>
            </w:tcMar>
            <w:vAlign w:val="bottom"/>
            <w:hideMark/>
          </w:tcPr>
          <w:p w14:paraId="1B7342B1" w14:textId="77777777" w:rsidR="009517FC" w:rsidRDefault="009517FC">
            <w:pPr>
              <w:rPr>
                <w:color w:val="000000"/>
              </w:rPr>
            </w:pPr>
            <w:r>
              <w:rPr>
                <w:color w:val="000000"/>
              </w:rPr>
              <w:t>ZTE Corporation</w:t>
            </w:r>
          </w:p>
        </w:tc>
      </w:tr>
      <w:tr w:rsidR="009517FC" w14:paraId="09E616EA" w14:textId="77777777" w:rsidTr="009517FC">
        <w:trPr>
          <w:trHeight w:val="300"/>
        </w:trPr>
        <w:tc>
          <w:tcPr>
            <w:tcW w:w="0" w:type="auto"/>
            <w:noWrap/>
            <w:tcMar>
              <w:top w:w="15" w:type="dxa"/>
              <w:left w:w="15" w:type="dxa"/>
              <w:bottom w:w="0" w:type="dxa"/>
              <w:right w:w="15" w:type="dxa"/>
            </w:tcMar>
            <w:vAlign w:val="bottom"/>
          </w:tcPr>
          <w:p w14:paraId="2F02007E" w14:textId="77777777" w:rsidR="009517FC" w:rsidRDefault="009517FC">
            <w:pPr>
              <w:rPr>
                <w:color w:val="000000"/>
              </w:rPr>
            </w:pPr>
            <w:r>
              <w:rPr>
                <w:color w:val="000000"/>
              </w:rPr>
              <w:t>Sun, Rob</w:t>
            </w:r>
          </w:p>
        </w:tc>
        <w:tc>
          <w:tcPr>
            <w:tcW w:w="0" w:type="auto"/>
            <w:noWrap/>
            <w:tcMar>
              <w:top w:w="15" w:type="dxa"/>
              <w:left w:w="15" w:type="dxa"/>
              <w:bottom w:w="0" w:type="dxa"/>
              <w:right w:w="15" w:type="dxa"/>
            </w:tcMar>
            <w:vAlign w:val="bottom"/>
          </w:tcPr>
          <w:p w14:paraId="7AD9A043" w14:textId="0076F5D7" w:rsidR="009517FC" w:rsidRDefault="00E05C51">
            <w:pPr>
              <w:rPr>
                <w:color w:val="000000"/>
              </w:rPr>
            </w:pPr>
            <w:r>
              <w:rPr>
                <w:color w:val="000000"/>
              </w:rPr>
              <w:t>Huawei</w:t>
            </w:r>
          </w:p>
        </w:tc>
      </w:tr>
      <w:tr w:rsidR="009517FC" w14:paraId="7BA5FD14" w14:textId="77777777" w:rsidTr="009517FC">
        <w:trPr>
          <w:trHeight w:val="300"/>
        </w:trPr>
        <w:tc>
          <w:tcPr>
            <w:tcW w:w="0" w:type="auto"/>
            <w:noWrap/>
            <w:tcMar>
              <w:top w:w="15" w:type="dxa"/>
              <w:left w:w="15" w:type="dxa"/>
              <w:bottom w:w="0" w:type="dxa"/>
              <w:right w:w="15" w:type="dxa"/>
            </w:tcMar>
            <w:vAlign w:val="bottom"/>
            <w:hideMark/>
          </w:tcPr>
          <w:p w14:paraId="5B09CA20" w14:textId="77777777" w:rsidR="009517FC" w:rsidRDefault="009517FC">
            <w:pPr>
              <w:rPr>
                <w:color w:val="000000"/>
              </w:rPr>
            </w:pPr>
            <w:r>
              <w:rPr>
                <w:color w:val="000000"/>
              </w:rPr>
              <w:t>Yee, Peter</w:t>
            </w:r>
          </w:p>
        </w:tc>
        <w:tc>
          <w:tcPr>
            <w:tcW w:w="0" w:type="auto"/>
            <w:noWrap/>
            <w:tcMar>
              <w:top w:w="15" w:type="dxa"/>
              <w:left w:w="15" w:type="dxa"/>
              <w:bottom w:w="0" w:type="dxa"/>
              <w:right w:w="15" w:type="dxa"/>
            </w:tcMar>
            <w:vAlign w:val="bottom"/>
            <w:hideMark/>
          </w:tcPr>
          <w:p w14:paraId="219C1388" w14:textId="77777777" w:rsidR="009517FC" w:rsidRDefault="009517FC">
            <w:pPr>
              <w:rPr>
                <w:color w:val="000000"/>
              </w:rPr>
            </w:pPr>
            <w:r>
              <w:rPr>
                <w:color w:val="000000"/>
              </w:rPr>
              <w:t>NSA-CSD</w:t>
            </w:r>
          </w:p>
        </w:tc>
      </w:tr>
    </w:tbl>
    <w:p w14:paraId="29EADCB5" w14:textId="77777777" w:rsidR="0003581C" w:rsidRDefault="0003581C"/>
    <w:p w14:paraId="3221C9B9" w14:textId="77777777" w:rsidR="00CA09B2" w:rsidRDefault="00CA09B2"/>
    <w:p w14:paraId="55447A00" w14:textId="77777777" w:rsidR="00CA09B2" w:rsidRDefault="00CA09B2"/>
    <w:p w14:paraId="3F0929E4" w14:textId="77777777" w:rsidR="00CA09B2" w:rsidRDefault="00CA09B2" w:rsidP="00423382">
      <w:pPr>
        <w:pStyle w:val="Heading1"/>
      </w:pPr>
      <w:r>
        <w:br w:type="page"/>
      </w:r>
      <w:bookmarkStart w:id="11" w:name="_Toc38896088"/>
      <w:r>
        <w:lastRenderedPageBreak/>
        <w:t>References:</w:t>
      </w:r>
      <w:bookmarkEnd w:id="11"/>
    </w:p>
    <w:p w14:paraId="5D98EC23"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30120" w14:textId="77777777" w:rsidR="00AF6E7B" w:rsidRDefault="00AF6E7B">
      <w:r>
        <w:separator/>
      </w:r>
    </w:p>
  </w:endnote>
  <w:endnote w:type="continuationSeparator" w:id="0">
    <w:p w14:paraId="4F51938A" w14:textId="77777777" w:rsidR="00AF6E7B" w:rsidRDefault="00AF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A37A" w14:textId="77777777" w:rsidR="0029020B" w:rsidRDefault="00AF6E7B">
    <w:pPr>
      <w:pStyle w:val="Footer"/>
      <w:tabs>
        <w:tab w:val="clear" w:pos="6480"/>
        <w:tab w:val="center" w:pos="4680"/>
        <w:tab w:val="right" w:pos="9360"/>
      </w:tabs>
    </w:pPr>
    <w:r>
      <w:fldChar w:fldCharType="begin"/>
    </w:r>
    <w:r>
      <w:instrText xml:space="preserve"> SUBJECT  \* MERGEFORMAT </w:instrText>
    </w:r>
    <w:r>
      <w:fldChar w:fldCharType="separate"/>
    </w:r>
    <w:r w:rsidR="003C6B05">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C6B05">
      <w:t>Joseph Levy (InterDigital)</w:t>
    </w:r>
    <w:r>
      <w:fldChar w:fldCharType="end"/>
    </w:r>
  </w:p>
  <w:p w14:paraId="61EE7C3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791FC" w14:textId="77777777" w:rsidR="00AF6E7B" w:rsidRDefault="00AF6E7B">
      <w:r>
        <w:separator/>
      </w:r>
    </w:p>
  </w:footnote>
  <w:footnote w:type="continuationSeparator" w:id="0">
    <w:p w14:paraId="729E8DC6" w14:textId="77777777" w:rsidR="00AF6E7B" w:rsidRDefault="00AF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E988" w14:textId="77777777" w:rsidR="0029020B" w:rsidRDefault="00AF6E7B">
    <w:pPr>
      <w:pStyle w:val="Header"/>
      <w:tabs>
        <w:tab w:val="clear" w:pos="6480"/>
        <w:tab w:val="center" w:pos="4680"/>
        <w:tab w:val="right" w:pos="9360"/>
      </w:tabs>
    </w:pPr>
    <w:r>
      <w:fldChar w:fldCharType="begin"/>
    </w:r>
    <w:r>
      <w:instrText xml:space="preserve"> KEYWORDS  \* MERGEFORMAT </w:instrText>
    </w:r>
    <w:r>
      <w:fldChar w:fldCharType="separate"/>
    </w:r>
    <w:r w:rsidR="003C6B05">
      <w:t>April 2020</w:t>
    </w:r>
    <w:r>
      <w:fldChar w:fldCharType="end"/>
    </w:r>
    <w:r w:rsidR="0029020B">
      <w:tab/>
    </w:r>
    <w:r w:rsidR="0029020B">
      <w:tab/>
    </w:r>
    <w:r>
      <w:fldChar w:fldCharType="begin"/>
    </w:r>
    <w:r>
      <w:instrText xml:space="preserve"> TITLE  \* MERGEFORMAT </w:instrText>
    </w:r>
    <w:r>
      <w:fldChar w:fldCharType="separate"/>
    </w:r>
    <w:r w:rsidR="003C6B05">
      <w:t>doc.: IEEE 802.11-20/0664r0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68D8"/>
    <w:multiLevelType w:val="hybridMultilevel"/>
    <w:tmpl w:val="E7289A6E"/>
    <w:lvl w:ilvl="0" w:tplc="5D5277EC">
      <w:start w:val="1"/>
      <w:numFmt w:val="bullet"/>
      <w:lvlText w:val="•"/>
      <w:lvlJc w:val="left"/>
      <w:pPr>
        <w:tabs>
          <w:tab w:val="num" w:pos="1080"/>
        </w:tabs>
        <w:ind w:left="1080" w:hanging="360"/>
      </w:pPr>
      <w:rPr>
        <w:rFonts w:ascii="Times New Roman" w:hAnsi="Times New Roman" w:hint="default"/>
      </w:rPr>
    </w:lvl>
    <w:lvl w:ilvl="1" w:tplc="34F4F386">
      <w:start w:val="1"/>
      <w:numFmt w:val="bullet"/>
      <w:lvlText w:val="•"/>
      <w:lvlJc w:val="left"/>
      <w:pPr>
        <w:tabs>
          <w:tab w:val="num" w:pos="1800"/>
        </w:tabs>
        <w:ind w:left="1800" w:hanging="360"/>
      </w:pPr>
      <w:rPr>
        <w:rFonts w:ascii="Times New Roman" w:hAnsi="Times New Roman" w:hint="default"/>
      </w:rPr>
    </w:lvl>
    <w:lvl w:ilvl="2" w:tplc="17543028" w:tentative="1">
      <w:start w:val="1"/>
      <w:numFmt w:val="bullet"/>
      <w:lvlText w:val="•"/>
      <w:lvlJc w:val="left"/>
      <w:pPr>
        <w:tabs>
          <w:tab w:val="num" w:pos="2520"/>
        </w:tabs>
        <w:ind w:left="2520" w:hanging="360"/>
      </w:pPr>
      <w:rPr>
        <w:rFonts w:ascii="Times New Roman" w:hAnsi="Times New Roman" w:hint="default"/>
      </w:rPr>
    </w:lvl>
    <w:lvl w:ilvl="3" w:tplc="B85AE380" w:tentative="1">
      <w:start w:val="1"/>
      <w:numFmt w:val="bullet"/>
      <w:lvlText w:val="•"/>
      <w:lvlJc w:val="left"/>
      <w:pPr>
        <w:tabs>
          <w:tab w:val="num" w:pos="3240"/>
        </w:tabs>
        <w:ind w:left="3240" w:hanging="360"/>
      </w:pPr>
      <w:rPr>
        <w:rFonts w:ascii="Times New Roman" w:hAnsi="Times New Roman" w:hint="default"/>
      </w:rPr>
    </w:lvl>
    <w:lvl w:ilvl="4" w:tplc="41A6E2B0" w:tentative="1">
      <w:start w:val="1"/>
      <w:numFmt w:val="bullet"/>
      <w:lvlText w:val="•"/>
      <w:lvlJc w:val="left"/>
      <w:pPr>
        <w:tabs>
          <w:tab w:val="num" w:pos="3960"/>
        </w:tabs>
        <w:ind w:left="3960" w:hanging="360"/>
      </w:pPr>
      <w:rPr>
        <w:rFonts w:ascii="Times New Roman" w:hAnsi="Times New Roman" w:hint="default"/>
      </w:rPr>
    </w:lvl>
    <w:lvl w:ilvl="5" w:tplc="21120038" w:tentative="1">
      <w:start w:val="1"/>
      <w:numFmt w:val="bullet"/>
      <w:lvlText w:val="•"/>
      <w:lvlJc w:val="left"/>
      <w:pPr>
        <w:tabs>
          <w:tab w:val="num" w:pos="4680"/>
        </w:tabs>
        <w:ind w:left="4680" w:hanging="360"/>
      </w:pPr>
      <w:rPr>
        <w:rFonts w:ascii="Times New Roman" w:hAnsi="Times New Roman" w:hint="default"/>
      </w:rPr>
    </w:lvl>
    <w:lvl w:ilvl="6" w:tplc="E292B00A" w:tentative="1">
      <w:start w:val="1"/>
      <w:numFmt w:val="bullet"/>
      <w:lvlText w:val="•"/>
      <w:lvlJc w:val="left"/>
      <w:pPr>
        <w:tabs>
          <w:tab w:val="num" w:pos="5400"/>
        </w:tabs>
        <w:ind w:left="5400" w:hanging="360"/>
      </w:pPr>
      <w:rPr>
        <w:rFonts w:ascii="Times New Roman" w:hAnsi="Times New Roman" w:hint="default"/>
      </w:rPr>
    </w:lvl>
    <w:lvl w:ilvl="7" w:tplc="18609D92" w:tentative="1">
      <w:start w:val="1"/>
      <w:numFmt w:val="bullet"/>
      <w:lvlText w:val="•"/>
      <w:lvlJc w:val="left"/>
      <w:pPr>
        <w:tabs>
          <w:tab w:val="num" w:pos="6120"/>
        </w:tabs>
        <w:ind w:left="6120" w:hanging="360"/>
      </w:pPr>
      <w:rPr>
        <w:rFonts w:ascii="Times New Roman" w:hAnsi="Times New Roman" w:hint="default"/>
      </w:rPr>
    </w:lvl>
    <w:lvl w:ilvl="8" w:tplc="8A5A1CF2" w:tentative="1">
      <w:start w:val="1"/>
      <w:numFmt w:val="bullet"/>
      <w:lvlText w:val="•"/>
      <w:lvlJc w:val="left"/>
      <w:pPr>
        <w:tabs>
          <w:tab w:val="num" w:pos="6840"/>
        </w:tabs>
        <w:ind w:left="6840" w:hanging="360"/>
      </w:pPr>
      <w:rPr>
        <w:rFonts w:ascii="Times New Roman" w:hAnsi="Times New Roman" w:hint="default"/>
      </w:rPr>
    </w:lvl>
  </w:abstractNum>
  <w:abstractNum w:abstractNumId="1" w15:restartNumberingAfterBreak="0">
    <w:nsid w:val="40314FEC"/>
    <w:multiLevelType w:val="hybridMultilevel"/>
    <w:tmpl w:val="8788D2A6"/>
    <w:lvl w:ilvl="0" w:tplc="C8C4B452">
      <w:start w:val="1"/>
      <w:numFmt w:val="bullet"/>
      <w:lvlText w:val="•"/>
      <w:lvlJc w:val="left"/>
      <w:pPr>
        <w:tabs>
          <w:tab w:val="num" w:pos="360"/>
        </w:tabs>
        <w:ind w:left="360" w:hanging="360"/>
      </w:pPr>
      <w:rPr>
        <w:rFonts w:ascii="Times New Roman" w:hAnsi="Times New Roman" w:hint="default"/>
      </w:rPr>
    </w:lvl>
    <w:lvl w:ilvl="1" w:tplc="63A407C0">
      <w:start w:val="334"/>
      <w:numFmt w:val="bullet"/>
      <w:lvlText w:val="•"/>
      <w:lvlJc w:val="left"/>
      <w:pPr>
        <w:tabs>
          <w:tab w:val="num" w:pos="1080"/>
        </w:tabs>
        <w:ind w:left="1080" w:hanging="360"/>
      </w:pPr>
      <w:rPr>
        <w:rFonts w:ascii="Arial" w:hAnsi="Arial" w:hint="default"/>
      </w:rPr>
    </w:lvl>
    <w:lvl w:ilvl="2" w:tplc="936868A8">
      <w:start w:val="334"/>
      <w:numFmt w:val="bullet"/>
      <w:lvlText w:val="•"/>
      <w:lvlJc w:val="left"/>
      <w:pPr>
        <w:tabs>
          <w:tab w:val="num" w:pos="1800"/>
        </w:tabs>
        <w:ind w:left="1800" w:hanging="360"/>
      </w:pPr>
      <w:rPr>
        <w:rFonts w:ascii="Arial" w:hAnsi="Arial" w:hint="default"/>
      </w:rPr>
    </w:lvl>
    <w:lvl w:ilvl="3" w:tplc="7FCC45EC">
      <w:start w:val="334"/>
      <w:numFmt w:val="bullet"/>
      <w:lvlText w:val="•"/>
      <w:lvlJc w:val="left"/>
      <w:pPr>
        <w:tabs>
          <w:tab w:val="num" w:pos="2520"/>
        </w:tabs>
        <w:ind w:left="2520" w:hanging="360"/>
      </w:pPr>
      <w:rPr>
        <w:rFonts w:ascii="Arial" w:hAnsi="Arial" w:hint="default"/>
      </w:rPr>
    </w:lvl>
    <w:lvl w:ilvl="4" w:tplc="F82422F8" w:tentative="1">
      <w:start w:val="1"/>
      <w:numFmt w:val="bullet"/>
      <w:lvlText w:val="•"/>
      <w:lvlJc w:val="left"/>
      <w:pPr>
        <w:tabs>
          <w:tab w:val="num" w:pos="3240"/>
        </w:tabs>
        <w:ind w:left="3240" w:hanging="360"/>
      </w:pPr>
      <w:rPr>
        <w:rFonts w:ascii="Times New Roman" w:hAnsi="Times New Roman" w:hint="default"/>
      </w:rPr>
    </w:lvl>
    <w:lvl w:ilvl="5" w:tplc="EEBE7E6C" w:tentative="1">
      <w:start w:val="1"/>
      <w:numFmt w:val="bullet"/>
      <w:lvlText w:val="•"/>
      <w:lvlJc w:val="left"/>
      <w:pPr>
        <w:tabs>
          <w:tab w:val="num" w:pos="3960"/>
        </w:tabs>
        <w:ind w:left="3960" w:hanging="360"/>
      </w:pPr>
      <w:rPr>
        <w:rFonts w:ascii="Times New Roman" w:hAnsi="Times New Roman" w:hint="default"/>
      </w:rPr>
    </w:lvl>
    <w:lvl w:ilvl="6" w:tplc="7C9E2B9A" w:tentative="1">
      <w:start w:val="1"/>
      <w:numFmt w:val="bullet"/>
      <w:lvlText w:val="•"/>
      <w:lvlJc w:val="left"/>
      <w:pPr>
        <w:tabs>
          <w:tab w:val="num" w:pos="4680"/>
        </w:tabs>
        <w:ind w:left="4680" w:hanging="360"/>
      </w:pPr>
      <w:rPr>
        <w:rFonts w:ascii="Times New Roman" w:hAnsi="Times New Roman" w:hint="default"/>
      </w:rPr>
    </w:lvl>
    <w:lvl w:ilvl="7" w:tplc="363025CE" w:tentative="1">
      <w:start w:val="1"/>
      <w:numFmt w:val="bullet"/>
      <w:lvlText w:val="•"/>
      <w:lvlJc w:val="left"/>
      <w:pPr>
        <w:tabs>
          <w:tab w:val="num" w:pos="5400"/>
        </w:tabs>
        <w:ind w:left="5400" w:hanging="360"/>
      </w:pPr>
      <w:rPr>
        <w:rFonts w:ascii="Times New Roman" w:hAnsi="Times New Roman" w:hint="default"/>
      </w:rPr>
    </w:lvl>
    <w:lvl w:ilvl="8" w:tplc="922659A8"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7A4F6C06"/>
    <w:multiLevelType w:val="multilevel"/>
    <w:tmpl w:val="2E76C170"/>
    <w:lvl w:ilvl="0">
      <w:start w:val="1"/>
      <w:numFmt w:val="bullet"/>
      <w:lvlText w:val=""/>
      <w:lvlJc w:val="left"/>
      <w:pPr>
        <w:tabs>
          <w:tab w:val="num" w:pos="915"/>
        </w:tabs>
        <w:ind w:left="915" w:hanging="360"/>
      </w:pPr>
      <w:rPr>
        <w:rFonts w:ascii="Symbol" w:hAnsi="Symbol" w:hint="default"/>
      </w:rPr>
    </w:lvl>
    <w:lvl w:ilvl="1">
      <w:start w:val="1"/>
      <w:numFmt w:val="decimal"/>
      <w:lvlText w:val="%2"/>
      <w:lvlJc w:val="left"/>
      <w:pPr>
        <w:ind w:left="1635" w:hanging="360"/>
      </w:pPr>
      <w:rPr>
        <w:rFonts w:hint="default"/>
      </w:rPr>
    </w:lvl>
    <w:lvl w:ilvl="2">
      <w:start w:val="1"/>
      <w:numFmt w:val="bullet"/>
      <w:lvlText w:val=""/>
      <w:lvlJc w:val="left"/>
      <w:pPr>
        <w:ind w:left="2355" w:hanging="360"/>
      </w:pPr>
      <w:rPr>
        <w:rFonts w:ascii="Wingdings" w:hAnsi="Wingdings" w:hint="default"/>
      </w:rPr>
    </w:lvl>
    <w:lvl w:ilvl="3">
      <w:start w:val="1"/>
      <w:numFmt w:val="bullet"/>
      <w:lvlText w:val=""/>
      <w:lvlJc w:val="left"/>
      <w:pPr>
        <w:ind w:left="3075" w:hanging="360"/>
      </w:pPr>
      <w:rPr>
        <w:rFonts w:ascii="Symbol" w:hAnsi="Symbol" w:hint="default"/>
      </w:rPr>
    </w:lvl>
    <w:lvl w:ilvl="4">
      <w:start w:val="1"/>
      <w:numFmt w:val="bullet"/>
      <w:lvlText w:val="o"/>
      <w:lvlJc w:val="left"/>
      <w:pPr>
        <w:ind w:left="3795" w:hanging="360"/>
      </w:pPr>
      <w:rPr>
        <w:rFonts w:ascii="Courier New" w:hAnsi="Courier New" w:cs="Courier New" w:hint="default"/>
      </w:rPr>
    </w:lvl>
    <w:lvl w:ilvl="5">
      <w:start w:val="1"/>
      <w:numFmt w:val="bullet"/>
      <w:lvlText w:val=""/>
      <w:lvlJc w:val="left"/>
      <w:pPr>
        <w:ind w:left="4515" w:hanging="360"/>
      </w:pPr>
      <w:rPr>
        <w:rFonts w:ascii="Wingdings" w:hAnsi="Wingdings" w:hint="default"/>
      </w:rPr>
    </w:lvl>
    <w:lvl w:ilvl="6">
      <w:start w:val="1"/>
      <w:numFmt w:val="bullet"/>
      <w:lvlText w:val=""/>
      <w:lvlJc w:val="left"/>
      <w:pPr>
        <w:ind w:left="5235" w:hanging="360"/>
      </w:pPr>
      <w:rPr>
        <w:rFonts w:ascii="Symbol" w:hAnsi="Symbol" w:hint="default"/>
      </w:rPr>
    </w:lvl>
    <w:lvl w:ilvl="7">
      <w:start w:val="1"/>
      <w:numFmt w:val="bullet"/>
      <w:lvlText w:val="o"/>
      <w:lvlJc w:val="left"/>
      <w:pPr>
        <w:ind w:left="5955" w:hanging="360"/>
      </w:pPr>
      <w:rPr>
        <w:rFonts w:ascii="Courier New" w:hAnsi="Courier New" w:cs="Courier New" w:hint="default"/>
      </w:rPr>
    </w:lvl>
    <w:lvl w:ilvl="8">
      <w:start w:val="1"/>
      <w:numFmt w:val="bullet"/>
      <w:lvlText w:val=""/>
      <w:lvlJc w:val="left"/>
      <w:pPr>
        <w:ind w:left="667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AE"/>
    <w:rsid w:val="000334AE"/>
    <w:rsid w:val="0003581C"/>
    <w:rsid w:val="001C5433"/>
    <w:rsid w:val="001D723B"/>
    <w:rsid w:val="0022759A"/>
    <w:rsid w:val="00284F1D"/>
    <w:rsid w:val="0029020B"/>
    <w:rsid w:val="002D44BE"/>
    <w:rsid w:val="00345C3E"/>
    <w:rsid w:val="003847C9"/>
    <w:rsid w:val="003A2F95"/>
    <w:rsid w:val="003C6B05"/>
    <w:rsid w:val="00423382"/>
    <w:rsid w:val="00442037"/>
    <w:rsid w:val="004B064B"/>
    <w:rsid w:val="0062440B"/>
    <w:rsid w:val="00645581"/>
    <w:rsid w:val="006C0727"/>
    <w:rsid w:val="006D53F5"/>
    <w:rsid w:val="006E145F"/>
    <w:rsid w:val="00770572"/>
    <w:rsid w:val="007777A3"/>
    <w:rsid w:val="007B62D9"/>
    <w:rsid w:val="00933404"/>
    <w:rsid w:val="009517FC"/>
    <w:rsid w:val="00982C68"/>
    <w:rsid w:val="009C5710"/>
    <w:rsid w:val="009F090F"/>
    <w:rsid w:val="009F2FBC"/>
    <w:rsid w:val="00A66D99"/>
    <w:rsid w:val="00A877B7"/>
    <w:rsid w:val="00AA427C"/>
    <w:rsid w:val="00AF6E7B"/>
    <w:rsid w:val="00B42135"/>
    <w:rsid w:val="00B9343A"/>
    <w:rsid w:val="00BD6CC7"/>
    <w:rsid w:val="00BE68C2"/>
    <w:rsid w:val="00C20F88"/>
    <w:rsid w:val="00C873BD"/>
    <w:rsid w:val="00CA09B2"/>
    <w:rsid w:val="00D75A6E"/>
    <w:rsid w:val="00DC5A7B"/>
    <w:rsid w:val="00E05C51"/>
    <w:rsid w:val="00EE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58AA2"/>
  <w15:chartTrackingRefBased/>
  <w15:docId w15:val="{E4BD6051-6C3C-46A2-BC46-BD4A48FE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rsid w:val="00D75A6E"/>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22759A"/>
    <w:pPr>
      <w:spacing w:before="240" w:line="259" w:lineRule="auto"/>
      <w:outlineLvl w:val="9"/>
    </w:pPr>
    <w:rPr>
      <w:rFonts w:asciiTheme="majorHAnsi" w:eastAsiaTheme="majorEastAsia" w:hAnsiTheme="majorHAnsi" w:cstheme="majorBidi"/>
      <w:b w:val="0"/>
      <w:color w:val="2F5496" w:themeColor="accent1" w:themeShade="BF"/>
      <w:szCs w:val="32"/>
      <w:u w:val="none"/>
      <w:lang w:val="en-US"/>
    </w:rPr>
  </w:style>
  <w:style w:type="character" w:customStyle="1" w:styleId="Heading1Char">
    <w:name w:val="Heading 1 Char"/>
    <w:basedOn w:val="DefaultParagraphFont"/>
    <w:link w:val="Heading1"/>
    <w:rsid w:val="0022759A"/>
    <w:rPr>
      <w:rFonts w:ascii="Arial" w:hAnsi="Arial"/>
      <w:b/>
      <w:sz w:val="32"/>
      <w:u w:val="single"/>
      <w:lang w:val="en-GB"/>
    </w:rPr>
  </w:style>
  <w:style w:type="paragraph" w:styleId="BodyText">
    <w:name w:val="Body Text"/>
    <w:basedOn w:val="Normal"/>
    <w:link w:val="BodyTextChar"/>
    <w:unhideWhenUsed/>
    <w:rsid w:val="0022759A"/>
    <w:pPr>
      <w:spacing w:after="120"/>
    </w:pPr>
    <w:rPr>
      <w:sz w:val="20"/>
      <w:lang w:val="en-US"/>
    </w:rPr>
  </w:style>
  <w:style w:type="character" w:customStyle="1" w:styleId="BodyTextChar">
    <w:name w:val="Body Text Char"/>
    <w:basedOn w:val="DefaultParagraphFont"/>
    <w:link w:val="BodyText"/>
    <w:rsid w:val="0022759A"/>
  </w:style>
  <w:style w:type="character" w:styleId="UnresolvedMention">
    <w:name w:val="Unresolved Mention"/>
    <w:basedOn w:val="DefaultParagraphFont"/>
    <w:uiPriority w:val="99"/>
    <w:semiHidden/>
    <w:unhideWhenUsed/>
    <w:rsid w:val="0022759A"/>
    <w:rPr>
      <w:color w:val="605E5C"/>
      <w:shd w:val="clear" w:color="auto" w:fill="E1DFDD"/>
    </w:rPr>
  </w:style>
  <w:style w:type="paragraph" w:styleId="TOC1">
    <w:name w:val="toc 1"/>
    <w:basedOn w:val="Normal"/>
    <w:next w:val="Normal"/>
    <w:autoRedefine/>
    <w:uiPriority w:val="39"/>
    <w:rsid w:val="007777A3"/>
    <w:pPr>
      <w:spacing w:after="100"/>
    </w:pPr>
  </w:style>
  <w:style w:type="character" w:styleId="FollowedHyperlink">
    <w:name w:val="FollowedHyperlink"/>
    <w:basedOn w:val="DefaultParagraphFont"/>
    <w:rsid w:val="00645581"/>
    <w:rPr>
      <w:color w:val="954F72" w:themeColor="followedHyperlink"/>
      <w:u w:val="single"/>
    </w:rPr>
  </w:style>
  <w:style w:type="paragraph" w:styleId="TOC2">
    <w:name w:val="toc 2"/>
    <w:basedOn w:val="Normal"/>
    <w:next w:val="Normal"/>
    <w:autoRedefine/>
    <w:uiPriority w:val="39"/>
    <w:rsid w:val="00284F1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01595">
      <w:bodyDiv w:val="1"/>
      <w:marLeft w:val="0"/>
      <w:marRight w:val="0"/>
      <w:marTop w:val="0"/>
      <w:marBottom w:val="0"/>
      <w:divBdr>
        <w:top w:val="none" w:sz="0" w:space="0" w:color="auto"/>
        <w:left w:val="none" w:sz="0" w:space="0" w:color="auto"/>
        <w:bottom w:val="none" w:sz="0" w:space="0" w:color="auto"/>
        <w:right w:val="none" w:sz="0" w:space="0" w:color="auto"/>
      </w:divBdr>
    </w:div>
    <w:div w:id="307250731">
      <w:bodyDiv w:val="1"/>
      <w:marLeft w:val="0"/>
      <w:marRight w:val="0"/>
      <w:marTop w:val="0"/>
      <w:marBottom w:val="0"/>
      <w:divBdr>
        <w:top w:val="none" w:sz="0" w:space="0" w:color="auto"/>
        <w:left w:val="none" w:sz="0" w:space="0" w:color="auto"/>
        <w:bottom w:val="none" w:sz="0" w:space="0" w:color="auto"/>
        <w:right w:val="none" w:sz="0" w:space="0" w:color="auto"/>
      </w:divBdr>
    </w:div>
    <w:div w:id="638533519">
      <w:bodyDiv w:val="1"/>
      <w:marLeft w:val="0"/>
      <w:marRight w:val="0"/>
      <w:marTop w:val="0"/>
      <w:marBottom w:val="0"/>
      <w:divBdr>
        <w:top w:val="none" w:sz="0" w:space="0" w:color="auto"/>
        <w:left w:val="none" w:sz="0" w:space="0" w:color="auto"/>
        <w:bottom w:val="none" w:sz="0" w:space="0" w:color="auto"/>
        <w:right w:val="none" w:sz="0" w:space="0" w:color="auto"/>
      </w:divBdr>
    </w:div>
    <w:div w:id="702555511">
      <w:bodyDiv w:val="1"/>
      <w:marLeft w:val="0"/>
      <w:marRight w:val="0"/>
      <w:marTop w:val="0"/>
      <w:marBottom w:val="0"/>
      <w:divBdr>
        <w:top w:val="none" w:sz="0" w:space="0" w:color="auto"/>
        <w:left w:val="none" w:sz="0" w:space="0" w:color="auto"/>
        <w:bottom w:val="none" w:sz="0" w:space="0" w:color="auto"/>
        <w:right w:val="none" w:sz="0" w:space="0" w:color="auto"/>
      </w:divBdr>
      <w:divsChild>
        <w:div w:id="392242175">
          <w:marLeft w:val="461"/>
          <w:marRight w:val="0"/>
          <w:marTop w:val="40"/>
          <w:marBottom w:val="0"/>
          <w:divBdr>
            <w:top w:val="none" w:sz="0" w:space="0" w:color="auto"/>
            <w:left w:val="none" w:sz="0" w:space="0" w:color="auto"/>
            <w:bottom w:val="none" w:sz="0" w:space="0" w:color="auto"/>
            <w:right w:val="none" w:sz="0" w:space="0" w:color="auto"/>
          </w:divBdr>
        </w:div>
        <w:div w:id="259874643">
          <w:marLeft w:val="461"/>
          <w:marRight w:val="0"/>
          <w:marTop w:val="40"/>
          <w:marBottom w:val="0"/>
          <w:divBdr>
            <w:top w:val="none" w:sz="0" w:space="0" w:color="auto"/>
            <w:left w:val="none" w:sz="0" w:space="0" w:color="auto"/>
            <w:bottom w:val="none" w:sz="0" w:space="0" w:color="auto"/>
            <w:right w:val="none" w:sz="0" w:space="0" w:color="auto"/>
          </w:divBdr>
        </w:div>
        <w:div w:id="1078140473">
          <w:marLeft w:val="461"/>
          <w:marRight w:val="0"/>
          <w:marTop w:val="40"/>
          <w:marBottom w:val="0"/>
          <w:divBdr>
            <w:top w:val="none" w:sz="0" w:space="0" w:color="auto"/>
            <w:left w:val="none" w:sz="0" w:space="0" w:color="auto"/>
            <w:bottom w:val="none" w:sz="0" w:space="0" w:color="auto"/>
            <w:right w:val="none" w:sz="0" w:space="0" w:color="auto"/>
          </w:divBdr>
        </w:div>
        <w:div w:id="558246599">
          <w:marLeft w:val="461"/>
          <w:marRight w:val="0"/>
          <w:marTop w:val="40"/>
          <w:marBottom w:val="0"/>
          <w:divBdr>
            <w:top w:val="none" w:sz="0" w:space="0" w:color="auto"/>
            <w:left w:val="none" w:sz="0" w:space="0" w:color="auto"/>
            <w:bottom w:val="none" w:sz="0" w:space="0" w:color="auto"/>
            <w:right w:val="none" w:sz="0" w:space="0" w:color="auto"/>
          </w:divBdr>
        </w:div>
        <w:div w:id="1596981621">
          <w:marLeft w:val="461"/>
          <w:marRight w:val="0"/>
          <w:marTop w:val="40"/>
          <w:marBottom w:val="0"/>
          <w:divBdr>
            <w:top w:val="none" w:sz="0" w:space="0" w:color="auto"/>
            <w:left w:val="none" w:sz="0" w:space="0" w:color="auto"/>
            <w:bottom w:val="none" w:sz="0" w:space="0" w:color="auto"/>
            <w:right w:val="none" w:sz="0" w:space="0" w:color="auto"/>
          </w:divBdr>
        </w:div>
        <w:div w:id="1312636271">
          <w:marLeft w:val="936"/>
          <w:marRight w:val="0"/>
          <w:marTop w:val="40"/>
          <w:marBottom w:val="0"/>
          <w:divBdr>
            <w:top w:val="none" w:sz="0" w:space="0" w:color="auto"/>
            <w:left w:val="none" w:sz="0" w:space="0" w:color="auto"/>
            <w:bottom w:val="none" w:sz="0" w:space="0" w:color="auto"/>
            <w:right w:val="none" w:sz="0" w:space="0" w:color="auto"/>
          </w:divBdr>
        </w:div>
        <w:div w:id="2023359213">
          <w:marLeft w:val="2088"/>
          <w:marRight w:val="0"/>
          <w:marTop w:val="40"/>
          <w:marBottom w:val="0"/>
          <w:divBdr>
            <w:top w:val="none" w:sz="0" w:space="0" w:color="auto"/>
            <w:left w:val="none" w:sz="0" w:space="0" w:color="auto"/>
            <w:bottom w:val="none" w:sz="0" w:space="0" w:color="auto"/>
            <w:right w:val="none" w:sz="0" w:space="0" w:color="auto"/>
          </w:divBdr>
        </w:div>
        <w:div w:id="2073960427">
          <w:marLeft w:val="936"/>
          <w:marRight w:val="0"/>
          <w:marTop w:val="40"/>
          <w:marBottom w:val="0"/>
          <w:divBdr>
            <w:top w:val="none" w:sz="0" w:space="0" w:color="auto"/>
            <w:left w:val="none" w:sz="0" w:space="0" w:color="auto"/>
            <w:bottom w:val="none" w:sz="0" w:space="0" w:color="auto"/>
            <w:right w:val="none" w:sz="0" w:space="0" w:color="auto"/>
          </w:divBdr>
        </w:div>
        <w:div w:id="1014917589">
          <w:marLeft w:val="461"/>
          <w:marRight w:val="0"/>
          <w:marTop w:val="40"/>
          <w:marBottom w:val="0"/>
          <w:divBdr>
            <w:top w:val="none" w:sz="0" w:space="0" w:color="auto"/>
            <w:left w:val="none" w:sz="0" w:space="0" w:color="auto"/>
            <w:bottom w:val="none" w:sz="0" w:space="0" w:color="auto"/>
            <w:right w:val="none" w:sz="0" w:space="0" w:color="auto"/>
          </w:divBdr>
        </w:div>
      </w:divsChild>
    </w:div>
    <w:div w:id="1534541199">
      <w:bodyDiv w:val="1"/>
      <w:marLeft w:val="0"/>
      <w:marRight w:val="0"/>
      <w:marTop w:val="0"/>
      <w:marBottom w:val="0"/>
      <w:divBdr>
        <w:top w:val="none" w:sz="0" w:space="0" w:color="auto"/>
        <w:left w:val="none" w:sz="0" w:space="0" w:color="auto"/>
        <w:bottom w:val="none" w:sz="0" w:space="0" w:color="auto"/>
        <w:right w:val="none" w:sz="0" w:space="0" w:color="auto"/>
      </w:divBdr>
    </w:div>
    <w:div w:id="1536431895">
      <w:bodyDiv w:val="1"/>
      <w:marLeft w:val="0"/>
      <w:marRight w:val="0"/>
      <w:marTop w:val="0"/>
      <w:marBottom w:val="0"/>
      <w:divBdr>
        <w:top w:val="none" w:sz="0" w:space="0" w:color="auto"/>
        <w:left w:val="none" w:sz="0" w:space="0" w:color="auto"/>
        <w:bottom w:val="none" w:sz="0" w:space="0" w:color="auto"/>
        <w:right w:val="none" w:sz="0" w:space="0" w:color="auto"/>
      </w:divBdr>
      <w:divsChild>
        <w:div w:id="663584086">
          <w:marLeft w:val="461"/>
          <w:marRight w:val="0"/>
          <w:marTop w:val="40"/>
          <w:marBottom w:val="0"/>
          <w:divBdr>
            <w:top w:val="none" w:sz="0" w:space="0" w:color="auto"/>
            <w:left w:val="none" w:sz="0" w:space="0" w:color="auto"/>
            <w:bottom w:val="none" w:sz="0" w:space="0" w:color="auto"/>
            <w:right w:val="none" w:sz="0" w:space="0" w:color="auto"/>
          </w:divBdr>
        </w:div>
        <w:div w:id="1278441333">
          <w:marLeft w:val="461"/>
          <w:marRight w:val="0"/>
          <w:marTop w:val="40"/>
          <w:marBottom w:val="0"/>
          <w:divBdr>
            <w:top w:val="none" w:sz="0" w:space="0" w:color="auto"/>
            <w:left w:val="none" w:sz="0" w:space="0" w:color="auto"/>
            <w:bottom w:val="none" w:sz="0" w:space="0" w:color="auto"/>
            <w:right w:val="none" w:sz="0" w:space="0" w:color="auto"/>
          </w:divBdr>
        </w:div>
        <w:div w:id="1794051891">
          <w:marLeft w:val="461"/>
          <w:marRight w:val="0"/>
          <w:marTop w:val="40"/>
          <w:marBottom w:val="0"/>
          <w:divBdr>
            <w:top w:val="none" w:sz="0" w:space="0" w:color="auto"/>
            <w:left w:val="none" w:sz="0" w:space="0" w:color="auto"/>
            <w:bottom w:val="none" w:sz="0" w:space="0" w:color="auto"/>
            <w:right w:val="none" w:sz="0" w:space="0" w:color="auto"/>
          </w:divBdr>
        </w:div>
        <w:div w:id="1763069439">
          <w:marLeft w:val="461"/>
          <w:marRight w:val="0"/>
          <w:marTop w:val="40"/>
          <w:marBottom w:val="0"/>
          <w:divBdr>
            <w:top w:val="none" w:sz="0" w:space="0" w:color="auto"/>
            <w:left w:val="none" w:sz="0" w:space="0" w:color="auto"/>
            <w:bottom w:val="none" w:sz="0" w:space="0" w:color="auto"/>
            <w:right w:val="none" w:sz="0" w:space="0" w:color="auto"/>
          </w:divBdr>
        </w:div>
        <w:div w:id="643511379">
          <w:marLeft w:val="461"/>
          <w:marRight w:val="0"/>
          <w:marTop w:val="40"/>
          <w:marBottom w:val="0"/>
          <w:divBdr>
            <w:top w:val="none" w:sz="0" w:space="0" w:color="auto"/>
            <w:left w:val="none" w:sz="0" w:space="0" w:color="auto"/>
            <w:bottom w:val="none" w:sz="0" w:space="0" w:color="auto"/>
            <w:right w:val="none" w:sz="0" w:space="0" w:color="auto"/>
          </w:divBdr>
        </w:div>
        <w:div w:id="1941600332">
          <w:marLeft w:val="936"/>
          <w:marRight w:val="0"/>
          <w:marTop w:val="40"/>
          <w:marBottom w:val="0"/>
          <w:divBdr>
            <w:top w:val="none" w:sz="0" w:space="0" w:color="auto"/>
            <w:left w:val="none" w:sz="0" w:space="0" w:color="auto"/>
            <w:bottom w:val="none" w:sz="0" w:space="0" w:color="auto"/>
            <w:right w:val="none" w:sz="0" w:space="0" w:color="auto"/>
          </w:divBdr>
        </w:div>
        <w:div w:id="1619986931">
          <w:marLeft w:val="2088"/>
          <w:marRight w:val="0"/>
          <w:marTop w:val="40"/>
          <w:marBottom w:val="0"/>
          <w:divBdr>
            <w:top w:val="none" w:sz="0" w:space="0" w:color="auto"/>
            <w:left w:val="none" w:sz="0" w:space="0" w:color="auto"/>
            <w:bottom w:val="none" w:sz="0" w:space="0" w:color="auto"/>
            <w:right w:val="none" w:sz="0" w:space="0" w:color="auto"/>
          </w:divBdr>
        </w:div>
        <w:div w:id="431167616">
          <w:marLeft w:val="936"/>
          <w:marRight w:val="0"/>
          <w:marTop w:val="40"/>
          <w:marBottom w:val="0"/>
          <w:divBdr>
            <w:top w:val="none" w:sz="0" w:space="0" w:color="auto"/>
            <w:left w:val="none" w:sz="0" w:space="0" w:color="auto"/>
            <w:bottom w:val="none" w:sz="0" w:space="0" w:color="auto"/>
            <w:right w:val="none" w:sz="0" w:space="0" w:color="auto"/>
          </w:divBdr>
        </w:div>
        <w:div w:id="1973367934">
          <w:marLeft w:val="461"/>
          <w:marRight w:val="0"/>
          <w:marTop w:val="40"/>
          <w:marBottom w:val="0"/>
          <w:divBdr>
            <w:top w:val="none" w:sz="0" w:space="0" w:color="auto"/>
            <w:left w:val="none" w:sz="0" w:space="0" w:color="auto"/>
            <w:bottom w:val="none" w:sz="0" w:space="0" w:color="auto"/>
            <w:right w:val="none" w:sz="0" w:space="0" w:color="auto"/>
          </w:divBdr>
        </w:div>
      </w:divsChild>
    </w:div>
    <w:div w:id="17317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307-01-0rcm-rcm-agh-agenda-mar-2020.pptx" TargetMode="External"/><Relationship Id="rId13" Type="http://schemas.openxmlformats.org/officeDocument/2006/relationships/hyperlink" Target="https://mentor.ieee.org/802.11/dcn/20/11-20-0192-02-0rcm-random-and-changing-mac-addresses-study-group-creation.ppt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eph.levy@interdigital.com" TargetMode="External"/><Relationship Id="rId12" Type="http://schemas.openxmlformats.org/officeDocument/2006/relationships/hyperlink" Target="https://mentor.ieee.org/802.11/dcn/20/11-20-0307-01-0rcm-rcm-agh-agenda-mar-2020.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0/11-20-0307-02-0rcm-rcm-agh-agenda-mar-2020.ppt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1/dcn/20/11-20-0307-01-0rcm-rcm-agh-agenda-mar-2020.pptx" TargetMode="External"/><Relationship Id="rId4" Type="http://schemas.openxmlformats.org/officeDocument/2006/relationships/webSettings" Target="webSettings.xml"/><Relationship Id="rId9" Type="http://schemas.openxmlformats.org/officeDocument/2006/relationships/hyperlink" Target="https://mentor.ieee.org/802.11/dcn/20/11-20-0192-02-0rcm-random-and-changing-mac-addresses-study-group-creation.pptx" TargetMode="External"/><Relationship Id="rId14" Type="http://schemas.openxmlformats.org/officeDocument/2006/relationships/hyperlink" Target="https://mentor.ieee.org/802.11/dcn/20/11-20-0307-02-0rcm-rcm-agh-agenda-mar-2020.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210</TotalTime>
  <Pages>6</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802.11-20/0664r0</vt:lpstr>
    </vt:vector>
  </TitlesOfParts>
  <Company>InterDigital</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802.11-20/0664r0</dc:title>
  <dc:subject>Minutes</dc:subject>
  <dc:creator>Levy, Joseph</dc:creator>
  <cp:keywords>April 2020</cp:keywords>
  <dc:description>Joseph Levy (InterDigital)</dc:description>
  <cp:lastModifiedBy>Joseph Levy</cp:lastModifiedBy>
  <cp:revision>13</cp:revision>
  <cp:lastPrinted>1900-01-01T05:00:00Z</cp:lastPrinted>
  <dcterms:created xsi:type="dcterms:W3CDTF">2020-04-27T15:35:00Z</dcterms:created>
  <dcterms:modified xsi:type="dcterms:W3CDTF">2020-04-27T20:07:00Z</dcterms:modified>
</cp:coreProperties>
</file>