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DA65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66825AAC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BB73D1">
              <w:t>April</w:t>
            </w:r>
            <w:r w:rsidR="00560670">
              <w:t xml:space="preserve">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4DAB741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BB73D1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BB73D1">
              <w:rPr>
                <w:b w:val="0"/>
                <w:sz w:val="20"/>
              </w:rPr>
              <w:t>06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7E417FD0" w:rsidR="00CA09B2" w:rsidRDefault="00416FC4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38978B0C" w14:textId="5101F73C" w:rsidR="00CA09B2" w:rsidRDefault="00416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2FC0CD22" w:rsidR="00CA09B2" w:rsidRDefault="00416FC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77777777" w:rsidR="00CA09B2" w:rsidRDefault="00CA09B2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9567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29020B" w:rsidRDefault="001F2689">
                            <w:pPr>
                              <w:jc w:val="both"/>
                            </w:pPr>
                            <w:r>
                              <w:t>This document contain</w:t>
                            </w:r>
                            <w:r w:rsidR="00E61878">
                              <w:t xml:space="preserve">s the </w:t>
                            </w:r>
                            <w:r w:rsidR="00533701">
                              <w:t xml:space="preserve">PHY ad hoc </w:t>
                            </w:r>
                            <w:r w:rsidR="00E61878">
                              <w:t xml:space="preserve">meeting minutes </w:t>
                            </w:r>
                            <w:r w:rsidR="00C536D7">
                              <w:t>for</w:t>
                            </w:r>
                            <w:r w:rsidR="00E61878">
                              <w:t xml:space="preserve"> </w:t>
                            </w:r>
                            <w:proofErr w:type="spellStart"/>
                            <w:r w:rsidR="00E61878">
                              <w:t>TGbe</w:t>
                            </w:r>
                            <w:proofErr w:type="spellEnd"/>
                            <w:r w:rsidR="00E61878">
                              <w:t xml:space="preserve"> </w:t>
                            </w:r>
                            <w:r w:rsidR="00560670">
                              <w:t>teleconference</w:t>
                            </w:r>
                            <w:r w:rsidR="00C536D7">
                              <w:t>s</w:t>
                            </w:r>
                            <w:r w:rsidR="00560670">
                              <w:t xml:space="preserve"> held on:</w:t>
                            </w:r>
                          </w:p>
                          <w:p w14:paraId="02F11142" w14:textId="62DEE451" w:rsidR="00560670" w:rsidRDefault="00BB73D1" w:rsidP="001D7F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April</w:t>
                            </w:r>
                            <w:r w:rsidR="00560670">
                              <w:t xml:space="preserve"> </w:t>
                            </w:r>
                            <w:r>
                              <w:t>06</w:t>
                            </w:r>
                            <w:r w:rsidR="00560670">
                              <w:t>, 2020</w:t>
                            </w:r>
                          </w:p>
                          <w:p w14:paraId="30AAFA3F" w14:textId="77777777" w:rsidR="00E61878" w:rsidRDefault="00E61878">
                            <w:pPr>
                              <w:jc w:val="both"/>
                            </w:pPr>
                          </w:p>
                          <w:p w14:paraId="4A2D0FD7" w14:textId="154742BC" w:rsidR="00E437DE" w:rsidRDefault="00E437DE" w:rsidP="00DA65E9">
                            <w:pPr>
                              <w:jc w:val="both"/>
                            </w:pPr>
                          </w:p>
                          <w:p w14:paraId="127CB971" w14:textId="77777777" w:rsidR="00A04145" w:rsidRDefault="00A04145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E1AD52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29020B" w:rsidRDefault="001F2689">
                      <w:pPr>
                        <w:jc w:val="both"/>
                      </w:pPr>
                      <w:r>
                        <w:t>This document contain</w:t>
                      </w:r>
                      <w:r w:rsidR="00E61878">
                        <w:t xml:space="preserve">s the </w:t>
                      </w:r>
                      <w:r w:rsidR="00533701">
                        <w:t xml:space="preserve">PHY ad hoc </w:t>
                      </w:r>
                      <w:r w:rsidR="00E61878">
                        <w:t xml:space="preserve">meeting minutes </w:t>
                      </w:r>
                      <w:r w:rsidR="00C536D7">
                        <w:t>for</w:t>
                      </w:r>
                      <w:r w:rsidR="00E61878">
                        <w:t xml:space="preserve"> </w:t>
                      </w:r>
                      <w:proofErr w:type="spellStart"/>
                      <w:r w:rsidR="00E61878">
                        <w:t>TGbe</w:t>
                      </w:r>
                      <w:proofErr w:type="spellEnd"/>
                      <w:r w:rsidR="00E61878">
                        <w:t xml:space="preserve"> </w:t>
                      </w:r>
                      <w:r w:rsidR="00560670">
                        <w:t>teleconference</w:t>
                      </w:r>
                      <w:r w:rsidR="00C536D7">
                        <w:t>s</w:t>
                      </w:r>
                      <w:r w:rsidR="00560670">
                        <w:t xml:space="preserve"> held on:</w:t>
                      </w:r>
                    </w:p>
                    <w:p w14:paraId="02F11142" w14:textId="62DEE451" w:rsidR="00560670" w:rsidRDefault="00BB73D1" w:rsidP="001D7F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April</w:t>
                      </w:r>
                      <w:r w:rsidR="00560670">
                        <w:t xml:space="preserve"> </w:t>
                      </w:r>
                      <w:r>
                        <w:t>06</w:t>
                      </w:r>
                      <w:r w:rsidR="00560670">
                        <w:t>, 2020</w:t>
                      </w:r>
                    </w:p>
                    <w:p w14:paraId="30AAFA3F" w14:textId="77777777" w:rsidR="00E61878" w:rsidRDefault="00E61878">
                      <w:pPr>
                        <w:jc w:val="both"/>
                      </w:pPr>
                    </w:p>
                    <w:p w14:paraId="4A2D0FD7" w14:textId="154742BC" w:rsidR="00E437DE" w:rsidRDefault="00E437DE" w:rsidP="00DA65E9">
                      <w:pPr>
                        <w:jc w:val="both"/>
                      </w:pPr>
                    </w:p>
                    <w:p w14:paraId="127CB971" w14:textId="77777777" w:rsidR="00A04145" w:rsidRDefault="00A04145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C283AA" w14:textId="4023D67F" w:rsidR="00CA09B2" w:rsidRPr="0039540D" w:rsidRDefault="00CA09B2">
      <w:pPr>
        <w:rPr>
          <w:b/>
          <w:sz w:val="28"/>
          <w:szCs w:val="28"/>
          <w:u w:val="single"/>
        </w:rPr>
      </w:pPr>
      <w:r w:rsidRPr="00E319B4">
        <w:br w:type="page"/>
      </w:r>
      <w:r w:rsidR="00560670" w:rsidRPr="0039540D">
        <w:rPr>
          <w:b/>
          <w:sz w:val="28"/>
          <w:szCs w:val="28"/>
          <w:u w:val="single"/>
        </w:rPr>
        <w:lastRenderedPageBreak/>
        <w:t>Monday</w:t>
      </w:r>
      <w:r w:rsidR="0031587B" w:rsidRPr="0039540D">
        <w:rPr>
          <w:b/>
          <w:sz w:val="28"/>
          <w:szCs w:val="28"/>
          <w:u w:val="single"/>
        </w:rPr>
        <w:t xml:space="preserve"> </w:t>
      </w:r>
      <w:r w:rsidR="00A5719D">
        <w:rPr>
          <w:b/>
          <w:sz w:val="28"/>
          <w:szCs w:val="28"/>
          <w:u w:val="single"/>
        </w:rPr>
        <w:t>April</w:t>
      </w:r>
      <w:r w:rsidR="00DA65E9" w:rsidRPr="0039540D">
        <w:rPr>
          <w:b/>
          <w:sz w:val="28"/>
          <w:szCs w:val="28"/>
          <w:u w:val="single"/>
        </w:rPr>
        <w:t xml:space="preserve"> </w:t>
      </w:r>
      <w:r w:rsidR="00A5719D">
        <w:rPr>
          <w:b/>
          <w:sz w:val="28"/>
          <w:szCs w:val="28"/>
          <w:u w:val="single"/>
        </w:rPr>
        <w:t>06</w:t>
      </w:r>
      <w:r w:rsidR="00DA65E9" w:rsidRPr="0039540D">
        <w:rPr>
          <w:b/>
          <w:sz w:val="28"/>
          <w:szCs w:val="28"/>
          <w:u w:val="single"/>
          <w:vertAlign w:val="superscript"/>
        </w:rPr>
        <w:t>th</w:t>
      </w:r>
      <w:r w:rsidR="00DA65E9" w:rsidRPr="0039540D">
        <w:rPr>
          <w:b/>
          <w:sz w:val="28"/>
          <w:szCs w:val="28"/>
          <w:u w:val="single"/>
        </w:rPr>
        <w:t>, 2020</w:t>
      </w:r>
      <w:r w:rsidR="0031587B" w:rsidRPr="0039540D">
        <w:rPr>
          <w:b/>
          <w:sz w:val="28"/>
          <w:szCs w:val="28"/>
          <w:u w:val="single"/>
        </w:rPr>
        <w:t xml:space="preserve"> </w:t>
      </w:r>
      <w:r w:rsidR="009F3188" w:rsidRPr="0039540D">
        <w:rPr>
          <w:b/>
          <w:sz w:val="28"/>
          <w:szCs w:val="28"/>
          <w:u w:val="single"/>
        </w:rPr>
        <w:t>1</w:t>
      </w:r>
      <w:r w:rsidR="009B3FE5">
        <w:rPr>
          <w:b/>
          <w:sz w:val="28"/>
          <w:szCs w:val="28"/>
          <w:u w:val="single"/>
        </w:rPr>
        <w:t>0</w:t>
      </w:r>
      <w:r w:rsidR="0031587B" w:rsidRPr="0039540D">
        <w:rPr>
          <w:b/>
          <w:sz w:val="28"/>
          <w:szCs w:val="28"/>
          <w:u w:val="single"/>
        </w:rPr>
        <w:t xml:space="preserve">:00 – </w:t>
      </w:r>
      <w:r w:rsidR="009B3FE5">
        <w:rPr>
          <w:b/>
          <w:sz w:val="28"/>
          <w:szCs w:val="28"/>
          <w:u w:val="single"/>
        </w:rPr>
        <w:t>13</w:t>
      </w:r>
      <w:r w:rsidR="0031587B" w:rsidRPr="0039540D">
        <w:rPr>
          <w:b/>
          <w:sz w:val="28"/>
          <w:szCs w:val="28"/>
          <w:u w:val="single"/>
        </w:rPr>
        <w:t>:00 ET</w:t>
      </w:r>
    </w:p>
    <w:p w14:paraId="2241E44E" w14:textId="77777777" w:rsidR="0031587B" w:rsidRPr="001916B5" w:rsidRDefault="0031587B">
      <w:pPr>
        <w:rPr>
          <w:szCs w:val="22"/>
        </w:rPr>
      </w:pPr>
    </w:p>
    <w:p w14:paraId="54E04C1E" w14:textId="77777777" w:rsidR="0031587B" w:rsidRPr="0039540D" w:rsidRDefault="0031587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BD4F530" w14:textId="135810F1" w:rsidR="0031587B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F0696F">
        <w:rPr>
          <w:szCs w:val="22"/>
        </w:rPr>
        <w:t xml:space="preserve">Sigurd </w:t>
      </w:r>
      <w:proofErr w:type="spellStart"/>
      <w:r w:rsidR="00F0696F">
        <w:rPr>
          <w:szCs w:val="22"/>
        </w:rPr>
        <w:t>Schelstraete</w:t>
      </w:r>
      <w:proofErr w:type="spellEnd"/>
      <w:r w:rsidR="00DA65E9">
        <w:rPr>
          <w:szCs w:val="22"/>
        </w:rPr>
        <w:t xml:space="preserve">, </w:t>
      </w:r>
      <w:proofErr w:type="spellStart"/>
      <w:r w:rsidR="00F0696F">
        <w:rPr>
          <w:szCs w:val="22"/>
        </w:rPr>
        <w:t>Quantenna</w:t>
      </w:r>
      <w:proofErr w:type="spellEnd"/>
      <w:r w:rsidR="00F0696F">
        <w:rPr>
          <w:szCs w:val="22"/>
        </w:rPr>
        <w:t>/ON Semiconductor</w:t>
      </w:r>
      <w:r w:rsidRPr="001916B5">
        <w:rPr>
          <w:szCs w:val="22"/>
        </w:rPr>
        <w:t xml:space="preserve">) calls the meeting to order at </w:t>
      </w:r>
      <w:r w:rsidR="007434AE" w:rsidRPr="001916B5">
        <w:rPr>
          <w:szCs w:val="22"/>
        </w:rPr>
        <w:t>1</w:t>
      </w:r>
      <w:r w:rsidR="00F0696F">
        <w:rPr>
          <w:szCs w:val="22"/>
        </w:rPr>
        <w:t>0</w:t>
      </w:r>
      <w:r w:rsidR="007434AE" w:rsidRPr="001916B5">
        <w:rPr>
          <w:szCs w:val="22"/>
        </w:rPr>
        <w:t>:</w:t>
      </w:r>
      <w:r w:rsidR="009C1FC5">
        <w:rPr>
          <w:szCs w:val="22"/>
        </w:rPr>
        <w:t>00</w:t>
      </w:r>
      <w:r w:rsidR="00915DF8">
        <w:rPr>
          <w:szCs w:val="22"/>
        </w:rPr>
        <w:t>am</w:t>
      </w:r>
      <w:r w:rsidR="00DA65E9">
        <w:rPr>
          <w:szCs w:val="22"/>
        </w:rPr>
        <w:t xml:space="preserve"> ET</w:t>
      </w:r>
      <w:r w:rsidR="007434AE" w:rsidRPr="001916B5">
        <w:rPr>
          <w:szCs w:val="22"/>
        </w:rPr>
        <w:t>.</w:t>
      </w:r>
    </w:p>
    <w:p w14:paraId="101ACAFD" w14:textId="47E0A233" w:rsidR="00E26356" w:rsidRPr="00CF6454" w:rsidRDefault="00E26356" w:rsidP="0031587B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</w:t>
      </w:r>
      <w:r w:rsidR="00E11205" w:rsidRPr="00CF6454">
        <w:rPr>
          <w:szCs w:val="22"/>
        </w:rPr>
        <w:t xml:space="preserve"> </w:t>
      </w:r>
      <w:r w:rsidR="006C429B" w:rsidRPr="00CF6454">
        <w:rPr>
          <w:szCs w:val="22"/>
        </w:rPr>
        <w:t xml:space="preserve">follows </w:t>
      </w:r>
      <w:r w:rsidR="00E11205" w:rsidRPr="00CF6454">
        <w:rPr>
          <w:szCs w:val="22"/>
        </w:rPr>
        <w:t xml:space="preserve">the agenda </w:t>
      </w:r>
      <w:r w:rsidR="006C429B" w:rsidRPr="00CF6454">
        <w:rPr>
          <w:szCs w:val="22"/>
        </w:rPr>
        <w:t xml:space="preserve">in </w:t>
      </w:r>
      <w:r w:rsidR="00E11205" w:rsidRPr="00CF6454">
        <w:rPr>
          <w:szCs w:val="22"/>
        </w:rPr>
        <w:t>11-</w:t>
      </w:r>
      <w:r w:rsidR="00FB4C44" w:rsidRPr="00CF6454">
        <w:rPr>
          <w:szCs w:val="22"/>
        </w:rPr>
        <w:t>20/0</w:t>
      </w:r>
      <w:r w:rsidR="00CF6454" w:rsidRPr="00CF6454">
        <w:rPr>
          <w:szCs w:val="22"/>
        </w:rPr>
        <w:t>425r</w:t>
      </w:r>
      <w:r w:rsidR="00DF067F">
        <w:rPr>
          <w:szCs w:val="22"/>
        </w:rPr>
        <w:t>17</w:t>
      </w:r>
    </w:p>
    <w:p w14:paraId="6861B99C" w14:textId="4791C494" w:rsidR="0031587B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1A44F4B" w14:textId="5B5B851E" w:rsidR="00BE1B34" w:rsidRDefault="00BE1B34" w:rsidP="008C5B8B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by </w:t>
      </w:r>
      <w:r w:rsidR="00E92CE4">
        <w:rPr>
          <w:szCs w:val="22"/>
        </w:rPr>
        <w:t xml:space="preserve">using </w:t>
      </w:r>
      <w:proofErr w:type="spellStart"/>
      <w:r w:rsidR="00E92CE4">
        <w:rPr>
          <w:szCs w:val="22"/>
        </w:rPr>
        <w:t>imat</w:t>
      </w:r>
      <w:proofErr w:type="spellEnd"/>
      <w:r w:rsidR="00E92CE4">
        <w:rPr>
          <w:szCs w:val="22"/>
        </w:rPr>
        <w:t xml:space="preserve"> online tool </w:t>
      </w:r>
      <w:hyperlink r:id="rId8" w:history="1">
        <w:r w:rsidR="008C5B8B" w:rsidRPr="008C5B8B">
          <w:rPr>
            <w:rStyle w:val="Hyperlink"/>
          </w:rPr>
          <w:t>https://imat.ieee.org/802.11/</w:t>
        </w:r>
        <w:r w:rsidR="008C5B8B" w:rsidRPr="008C5B8B">
          <w:rPr>
            <w:rStyle w:val="Hyperlink"/>
          </w:rPr>
          <w:t>a</w:t>
        </w:r>
        <w:r w:rsidR="008C5B8B" w:rsidRPr="008C5B8B">
          <w:rPr>
            <w:rStyle w:val="Hyperlink"/>
          </w:rPr>
          <w:t>ttendance-log?d=04/06/2020&amp;p=3031000005&amp;t=47200043</w:t>
        </w:r>
      </w:hyperlink>
      <w:r w:rsidR="00E92CE4">
        <w:rPr>
          <w:szCs w:val="22"/>
        </w:rPr>
        <w:br/>
        <w:t xml:space="preserve">or </w:t>
      </w:r>
      <w:r w:rsidRPr="00E92CE4">
        <w:rPr>
          <w:szCs w:val="22"/>
        </w:rPr>
        <w:t xml:space="preserve">sending an e-mail to the Co-chair, </w:t>
      </w:r>
      <w:proofErr w:type="spellStart"/>
      <w:r w:rsidRPr="00E92CE4">
        <w:rPr>
          <w:szCs w:val="22"/>
        </w:rPr>
        <w:t>Tianyu</w:t>
      </w:r>
      <w:proofErr w:type="spellEnd"/>
      <w:r w:rsidRPr="00E92CE4">
        <w:rPr>
          <w:szCs w:val="22"/>
        </w:rPr>
        <w:t xml:space="preserve"> Wu (Apple) or the Chair himself. </w:t>
      </w:r>
    </w:p>
    <w:p w14:paraId="0C78537B" w14:textId="77777777" w:rsidR="006372F9" w:rsidRDefault="006372F9" w:rsidP="006372F9">
      <w:pPr>
        <w:pStyle w:val="ListParagraph"/>
        <w:numPr>
          <w:ilvl w:val="0"/>
          <w:numId w:val="1"/>
        </w:numPr>
        <w:rPr>
          <w:szCs w:val="22"/>
        </w:rPr>
      </w:pPr>
      <w:r w:rsidRPr="008C5B8B">
        <w:rPr>
          <w:szCs w:val="22"/>
        </w:rPr>
        <w:t>Discussions on the agenda. Planned presentation list for today:</w:t>
      </w:r>
    </w:p>
    <w:p w14:paraId="7F2742C9" w14:textId="715677FB" w:rsidR="006372F9" w:rsidRDefault="006372F9" w:rsidP="006372F9">
      <w:pPr>
        <w:pStyle w:val="ListParagraph"/>
        <w:numPr>
          <w:ilvl w:val="1"/>
          <w:numId w:val="1"/>
        </w:numPr>
      </w:pPr>
      <w:hyperlink r:id="rId9" w:history="1">
        <w:r>
          <w:rPr>
            <w:rStyle w:val="Hyperlink"/>
          </w:rPr>
          <w:t>52</w:t>
        </w:r>
        <w:r>
          <w:rPr>
            <w:rStyle w:val="Hyperlink"/>
          </w:rPr>
          <w:t>4</w:t>
        </w:r>
        <w:r>
          <w:rPr>
            <w:rStyle w:val="Hyperlink"/>
          </w:rPr>
          <w:t>r</w:t>
        </w:r>
        <w:r w:rsidR="00A064B8">
          <w:rPr>
            <w:rStyle w:val="Hyperlink"/>
          </w:rPr>
          <w:t>2</w:t>
        </w:r>
      </w:hyperlink>
      <w:r>
        <w:t xml:space="preserve"> </w:t>
      </w:r>
      <w:proofErr w:type="spellStart"/>
      <w:r>
        <w:t>Signaling</w:t>
      </w:r>
      <w:proofErr w:type="spellEnd"/>
      <w:r>
        <w:t>-of-preamble-puncturing-in-</w:t>
      </w:r>
      <w:proofErr w:type="spellStart"/>
      <w:r>
        <w:t>su</w:t>
      </w:r>
      <w:proofErr w:type="spellEnd"/>
      <w:r>
        <w:t>-transmission (Dongguk Lim)</w:t>
      </w:r>
    </w:p>
    <w:p w14:paraId="203A2690" w14:textId="2D0F067A" w:rsidR="006372F9" w:rsidRDefault="00A064B8" w:rsidP="006372F9">
      <w:pPr>
        <w:pStyle w:val="ListParagraph"/>
        <w:numPr>
          <w:ilvl w:val="1"/>
          <w:numId w:val="1"/>
        </w:numPr>
      </w:pPr>
      <w:hyperlink r:id="rId10" w:history="1">
        <w:r w:rsidR="006372F9" w:rsidRPr="00A064B8">
          <w:rPr>
            <w:rStyle w:val="Hyperlink"/>
          </w:rPr>
          <w:t>483r</w:t>
        </w:r>
        <w:r w:rsidRPr="00A064B8">
          <w:rPr>
            <w:rStyle w:val="Hyperlink"/>
          </w:rPr>
          <w:t>2</w:t>
        </w:r>
      </w:hyperlink>
      <w:r w:rsidR="006372F9">
        <w:rPr>
          <w:rStyle w:val="Hyperlink"/>
        </w:rPr>
        <w:t xml:space="preserve"> </w:t>
      </w:r>
      <w:r w:rsidR="006372F9">
        <w:t>Preamble Puncturing for PPDUs Transmitted to Multiple STAs (Oded Redlich)</w:t>
      </w:r>
    </w:p>
    <w:p w14:paraId="71E61A6E" w14:textId="576E3C44" w:rsidR="006372F9" w:rsidRDefault="006372F9" w:rsidP="006372F9">
      <w:pPr>
        <w:pStyle w:val="ListParagraph"/>
        <w:numPr>
          <w:ilvl w:val="1"/>
          <w:numId w:val="1"/>
        </w:numPr>
      </w:pPr>
      <w:hyperlink r:id="rId11" w:history="1">
        <w:r>
          <w:rPr>
            <w:rStyle w:val="Hyperlink"/>
          </w:rPr>
          <w:t>545r0</w:t>
        </w:r>
      </w:hyperlink>
      <w:r>
        <w:rPr>
          <w:rStyle w:val="Hyperlink"/>
        </w:rPr>
        <w:t xml:space="preserve"> </w:t>
      </w:r>
      <w:r>
        <w:t>Multi-segment EHT-SIG design discussion (Ross Yu)</w:t>
      </w:r>
    </w:p>
    <w:p w14:paraId="4F3B5DBF" w14:textId="20F4AE68" w:rsidR="00191972" w:rsidRDefault="004B7DEA" w:rsidP="00191972">
      <w:pPr>
        <w:pStyle w:val="ListParagraph"/>
        <w:numPr>
          <w:ilvl w:val="1"/>
          <w:numId w:val="1"/>
        </w:numPr>
      </w:pPr>
      <w:hyperlink r:id="rId12" w:history="1">
        <w:r w:rsidR="00191972" w:rsidRPr="004B7DEA">
          <w:rPr>
            <w:rStyle w:val="Hyperlink"/>
          </w:rPr>
          <w:t>575</w:t>
        </w:r>
        <w:r w:rsidR="009C6F59" w:rsidRPr="004B7DEA">
          <w:rPr>
            <w:rStyle w:val="Hyperlink"/>
          </w:rPr>
          <w:t>r0</w:t>
        </w:r>
      </w:hyperlink>
      <w:r w:rsidR="00191972">
        <w:t xml:space="preserve"> </w:t>
      </w:r>
      <w:proofErr w:type="spellStart"/>
      <w:r w:rsidR="00191972" w:rsidRPr="009C6F59">
        <w:t xml:space="preserve">Self </w:t>
      </w:r>
      <w:proofErr w:type="spellEnd"/>
      <w:r w:rsidR="00191972" w:rsidRPr="009C6F59">
        <w:t xml:space="preserve">Contained </w:t>
      </w:r>
      <w:proofErr w:type="spellStart"/>
      <w:r w:rsidR="00191972" w:rsidRPr="009C6F59">
        <w:t>Signaling</w:t>
      </w:r>
      <w:proofErr w:type="spellEnd"/>
      <w:r w:rsidR="00191972" w:rsidRPr="009C6F59">
        <w:t xml:space="preserve"> for E-SIG</w:t>
      </w:r>
      <w:r w:rsidR="009C6F59">
        <w:t xml:space="preserve"> (Ron </w:t>
      </w:r>
      <w:proofErr w:type="spellStart"/>
      <w:r w:rsidR="009C6F59">
        <w:t>P</w:t>
      </w:r>
      <w:r w:rsidR="00297FB7">
        <w:t>o</w:t>
      </w:r>
      <w:r w:rsidR="009C6F59">
        <w:t>r</w:t>
      </w:r>
      <w:r w:rsidR="00297FB7">
        <w:t>a</w:t>
      </w:r>
      <w:r w:rsidR="009C6F59">
        <w:t>t</w:t>
      </w:r>
      <w:proofErr w:type="spellEnd"/>
      <w:r w:rsidR="009C6F59">
        <w:t>)</w:t>
      </w:r>
    </w:p>
    <w:p w14:paraId="32114282" w14:textId="6B60EA6C" w:rsidR="00FE6063" w:rsidRPr="004737BC" w:rsidRDefault="00604592" w:rsidP="00FE6063">
      <w:pPr>
        <w:pStyle w:val="ListParagraph"/>
        <w:numPr>
          <w:ilvl w:val="1"/>
          <w:numId w:val="1"/>
        </w:numPr>
      </w:pPr>
      <w:hyperlink r:id="rId13" w:history="1">
        <w:r w:rsidR="00862A08" w:rsidRPr="00604592">
          <w:rPr>
            <w:rStyle w:val="Hyperlink"/>
          </w:rPr>
          <w:t>578r0</w:t>
        </w:r>
      </w:hyperlink>
      <w:r w:rsidR="00862A08">
        <w:t xml:space="preserve"> </w:t>
      </w:r>
      <w:r w:rsidR="00FE6063" w:rsidRPr="00FE6063">
        <w:t>On RU Allocation Singling in EHT-SIG</w:t>
      </w:r>
      <w:r w:rsidR="00FE6063">
        <w:t xml:space="preserve"> </w:t>
      </w:r>
      <w:r w:rsidR="00862A08">
        <w:t>(</w:t>
      </w:r>
      <w:proofErr w:type="spellStart"/>
      <w:r w:rsidR="00862A08">
        <w:t>Jianhan</w:t>
      </w:r>
      <w:proofErr w:type="spellEnd"/>
      <w:r w:rsidR="00EE0664">
        <w:t xml:space="preserve"> Liu</w:t>
      </w:r>
      <w:r w:rsidR="00862A08">
        <w:t>)</w:t>
      </w:r>
    </w:p>
    <w:p w14:paraId="2390F00A" w14:textId="0A36EC94" w:rsidR="006372F9" w:rsidRDefault="006372F9" w:rsidP="006372F9">
      <w:pPr>
        <w:pStyle w:val="ListParagraph"/>
        <w:numPr>
          <w:ilvl w:val="1"/>
          <w:numId w:val="1"/>
        </w:numPr>
      </w:pPr>
      <w:proofErr w:type="spellStart"/>
      <w:r>
        <w:t>StrawPolls</w:t>
      </w:r>
      <w:proofErr w:type="spellEnd"/>
      <w:r>
        <w:t xml:space="preserve"> on preamble, multi-RU allocation (439, 380, 285, 524</w:t>
      </w:r>
      <w:r w:rsidR="00A064B8">
        <w:t>, 373</w:t>
      </w:r>
      <w:r w:rsidR="00191972">
        <w:t>, 402</w:t>
      </w:r>
      <w:r w:rsidR="009C6F59">
        <w:t>,</w:t>
      </w:r>
      <w:r w:rsidR="00297FB7">
        <w:t xml:space="preserve"> </w:t>
      </w:r>
      <w:r w:rsidR="009C6F59">
        <w:t>483, 545, 575</w:t>
      </w:r>
      <w:r>
        <w:t>)</w:t>
      </w:r>
    </w:p>
    <w:p w14:paraId="1260DB1D" w14:textId="123CEF52" w:rsidR="0075634E" w:rsidRDefault="0075634E" w:rsidP="006372F9">
      <w:pPr>
        <w:pStyle w:val="ListParagraph"/>
        <w:numPr>
          <w:ilvl w:val="1"/>
          <w:numId w:val="1"/>
        </w:numPr>
      </w:pPr>
      <w:r>
        <w:t xml:space="preserve">Remaining Straw Polls </w:t>
      </w:r>
      <w:r w:rsidR="00191972">
        <w:t>(</w:t>
      </w:r>
      <w:r w:rsidR="00E54C41">
        <w:t>020</w:t>
      </w:r>
      <w:r w:rsidR="00FE6063">
        <w:t xml:space="preserve"> etc</w:t>
      </w:r>
      <w:r w:rsidR="00E54C41">
        <w:t>)</w:t>
      </w:r>
      <w:r w:rsidR="00191972">
        <w:t xml:space="preserve"> </w:t>
      </w:r>
    </w:p>
    <w:p w14:paraId="0A556FB3" w14:textId="77777777" w:rsidR="006372F9" w:rsidRDefault="006372F9" w:rsidP="006372F9">
      <w:pPr>
        <w:pStyle w:val="ListParagraph"/>
        <w:numPr>
          <w:ilvl w:val="1"/>
          <w:numId w:val="1"/>
        </w:numPr>
      </w:pPr>
      <w:hyperlink r:id="rId14" w:history="1">
        <w:r>
          <w:rPr>
            <w:rStyle w:val="Hyperlink"/>
          </w:rPr>
          <w:t>479r0</w:t>
        </w:r>
      </w:hyperlink>
      <w:r>
        <w:t xml:space="preserve"> 240 MHz channelization (Sigurd </w:t>
      </w:r>
      <w:proofErr w:type="spellStart"/>
      <w:r>
        <w:t>Schelstraete</w:t>
      </w:r>
      <w:proofErr w:type="spellEnd"/>
      <w:r>
        <w:t>)</w:t>
      </w:r>
    </w:p>
    <w:p w14:paraId="0AAAE51F" w14:textId="77777777" w:rsidR="006372F9" w:rsidRDefault="006372F9" w:rsidP="006372F9">
      <w:pPr>
        <w:pStyle w:val="ListParagraph"/>
        <w:numPr>
          <w:ilvl w:val="1"/>
          <w:numId w:val="1"/>
        </w:numPr>
      </w:pPr>
      <w:hyperlink r:id="rId15" w:history="1">
        <w:r>
          <w:rPr>
            <w:rStyle w:val="Hyperlink"/>
          </w:rPr>
          <w:t>456r0</w:t>
        </w:r>
      </w:hyperlink>
      <w:r>
        <w:t xml:space="preserve"> Tx EVM Requirement for 4k QAM (</w:t>
      </w:r>
      <w:proofErr w:type="spellStart"/>
      <w:r>
        <w:t>Qinghua</w:t>
      </w:r>
      <w:proofErr w:type="spellEnd"/>
      <w:r>
        <w:t xml:space="preserve"> Li)</w:t>
      </w:r>
    </w:p>
    <w:p w14:paraId="610EB666" w14:textId="3D0EEE5A" w:rsidR="006372F9" w:rsidRPr="006372F9" w:rsidRDefault="006372F9" w:rsidP="006372F9">
      <w:pPr>
        <w:pStyle w:val="ListParagraph"/>
        <w:numPr>
          <w:ilvl w:val="1"/>
          <w:numId w:val="1"/>
        </w:numPr>
      </w:pPr>
      <w:hyperlink r:id="rId16" w:history="1">
        <w:r>
          <w:rPr>
            <w:rStyle w:val="Hyperlink"/>
          </w:rPr>
          <w:t>480r0</w:t>
        </w:r>
      </w:hyperlink>
      <w:r>
        <w:rPr>
          <w:rStyle w:val="Hyperlink"/>
        </w:rPr>
        <w:t xml:space="preserve"> </w:t>
      </w:r>
      <w:r>
        <w:t xml:space="preserve">4096 QAM Straw Polls (Sigurd </w:t>
      </w:r>
      <w:proofErr w:type="spellStart"/>
      <w:r>
        <w:t>Schelstraete</w:t>
      </w:r>
      <w:proofErr w:type="spellEnd"/>
      <w:r>
        <w:t>)</w:t>
      </w:r>
    </w:p>
    <w:p w14:paraId="5782D8C5" w14:textId="77777777" w:rsidR="00BE1B34" w:rsidRDefault="00BE1B34" w:rsidP="00BE1B34">
      <w:pPr>
        <w:rPr>
          <w:szCs w:val="22"/>
        </w:rPr>
      </w:pPr>
    </w:p>
    <w:p w14:paraId="51C2E651" w14:textId="77777777" w:rsidR="00BE1B34" w:rsidRPr="0039540D" w:rsidRDefault="00BE1B34" w:rsidP="00BE1B3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38034A8" w14:textId="70E4B219" w:rsidR="00BE1B34" w:rsidRDefault="00BE1B34" w:rsidP="00BE1B34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3DDA998F" w14:textId="77777777" w:rsidR="00672A40" w:rsidRPr="00672A40" w:rsidRDefault="00672A40" w:rsidP="00672A40">
      <w:pPr>
        <w:rPr>
          <w:rFonts w:eastAsia="Times New Roman"/>
          <w:sz w:val="24"/>
          <w:szCs w:val="24"/>
          <w:lang w:val="en-US" w:eastAsia="zh-CN"/>
        </w:rPr>
      </w:pP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Ben Arie,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Yaron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toga networks(a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huawei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company)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Cao, Rui NXP Semiconductors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Chen,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Xiaogang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Intel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Choi,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Jinsoo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LG ELECTRONICS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CHUN, JINYOUNG LG ELECTRONICS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Ciochina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Dana Sony Corporation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de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Vegt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Rolf Qualcomm Incorporated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Doostnejad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Roya Intel Corporation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Duan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Ruchen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SAMSUNG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ElSherif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Ahmed Qualcomm Incorporated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Erceg,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Vinko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Broadcom Corporation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Guo,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Qiang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Futurewei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Technologies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Handte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Thomas Sony Corporation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Hu,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Mengshi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HUAWEI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Ji,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Chenhe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Huawei Technologies Co. Ltd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jiang,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feng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Intel Corporation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Jones, Vincent Knowles IV Qualcomm Incorporated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Kasher, Assaf Qualcomm Incorporated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Kedem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Oren 101 Consulting Corporation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Kim,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Myeong-Jin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SAMSUNG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Kim,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Sanghyun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WILUS Inc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Kim,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Youhan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Qualcomm Incorporated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Lalam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Massinissa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SAGEMCOM BROADBAND SAS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Lee,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Wookbong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SAMSUNG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Levitsky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Ilya IITP RAS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Li,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Qinghua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Intel Corporation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Liang,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dandan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Huawei Technologies Co., Ltd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Lim, Dong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Guk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LG ELECTRONICS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Lin, Wei Huawei Technologies Co. Ltd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LIU, CHENCHEN Huawei Technologies Co., Ltd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Liu,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Jianhan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MediaTek Inc.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Lopez, Miguel Ericsson AB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lastRenderedPageBreak/>
        <w:t xml:space="preserve">Lou,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Hanqing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InterDigital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Inc.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Lv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Lily Huawei Technologies Co. Ltd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MELZER,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Ezer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Toga Networks, a Huawei company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noh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yujin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Newracom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Inc.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Pare, Thomas MediaTek Inc.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Park,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Eunsung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LG ELECTRONICS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PESIN, ANTHONY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InterDigital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Inc.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Petrick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, Albert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InterDigital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Inc.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porat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ron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Broadcom Corporation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Puducheri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Srinath Broadcom Corporation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Redlich, Oded Huawei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Schelstraete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, Sigurd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Quantenna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Communications, Inc.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Sharma, Prashant NXP Semiconductors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Shellhammer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Stephen Qualcomm Incorporated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Shilo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Shimi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HUAWEI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Son, Ju-Hyung WILUS Inc.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Srinivasa, Sudhir NXP Semiconductors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SUH, JUNG HOON Huawei Technologies Co. Ltd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Sun, Bo ZTE Corporation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Sundman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Dennis Ericsson AB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Tian, Bin Qualcomm Incorporated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Tsodik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Genadiy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Huawei Technologies Co. Ltd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Uln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Kiran Cypress Semiconductor Corporation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Van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Zelst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Allert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Qualcomm Incorporated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Varshney, Prabodh Nokia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Vermani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Sameer Qualcomm Incorporated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Wilhelmsson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Leif Ericsson AB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Wu,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Tianyu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Apple, Inc.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Xin, Yan Huawei Technologies Co., Ltd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Yan,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Aiguo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Oppo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 xml:space="preserve">YANG, RUI </w:t>
      </w:r>
      <w:proofErr w:type="spellStart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InterDigital</w:t>
      </w:r>
      <w:proofErr w:type="spellEnd"/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t>, Inc.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Yang, Steve TS MediaTek Inc.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Young, Christopher Broadcom Corporation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Yu, Jian Huawei Technologies Co., Ltd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Yu, Mao NXP Semiconductors</w:t>
      </w:r>
      <w:r w:rsidRPr="00672A40">
        <w:rPr>
          <w:rFonts w:ascii="Tahoma" w:eastAsia="Times New Roman" w:hAnsi="Tahoma" w:cs="Tahoma"/>
          <w:color w:val="000000"/>
          <w:sz w:val="18"/>
          <w:szCs w:val="18"/>
          <w:lang w:val="en-US" w:eastAsia="zh-CN"/>
        </w:rPr>
        <w:br/>
        <w:t>Zhang, Yan NXP Semiconductors</w:t>
      </w:r>
    </w:p>
    <w:p w14:paraId="77B74F4F" w14:textId="77777777" w:rsidR="00C65FB0" w:rsidRPr="008E5504" w:rsidRDefault="00C65FB0" w:rsidP="00A1732B">
      <w:pPr>
        <w:tabs>
          <w:tab w:val="left" w:pos="7075"/>
        </w:tabs>
        <w:rPr>
          <w:lang w:val="en-US"/>
        </w:rPr>
      </w:pPr>
    </w:p>
    <w:p w14:paraId="59693BB2" w14:textId="06A0BCE0" w:rsidR="00735145" w:rsidRDefault="00735145" w:rsidP="00BE1B34"/>
    <w:p w14:paraId="5F7A9139" w14:textId="77777777" w:rsidR="00FE1F36" w:rsidRDefault="00FE1F36" w:rsidP="00BE1B34"/>
    <w:p w14:paraId="569BDB34" w14:textId="77777777" w:rsidR="00D52682" w:rsidRDefault="00D52682" w:rsidP="00BE1B34"/>
    <w:p w14:paraId="5E84A182" w14:textId="3BD600EE" w:rsidR="007A40B1" w:rsidRPr="008755B4" w:rsidRDefault="00BE1B34" w:rsidP="00BE1B3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New Submissions</w:t>
      </w:r>
    </w:p>
    <w:p w14:paraId="03B5F7B0" w14:textId="42D30DFC" w:rsidR="00BE1B34" w:rsidRPr="00A1732B" w:rsidRDefault="00BE1B34" w:rsidP="001D7F07">
      <w:pPr>
        <w:pStyle w:val="ListParagraph"/>
        <w:numPr>
          <w:ilvl w:val="0"/>
          <w:numId w:val="11"/>
        </w:numPr>
        <w:rPr>
          <w:b/>
          <w:bCs/>
        </w:rPr>
      </w:pPr>
      <w:r w:rsidRPr="00A1732B">
        <w:rPr>
          <w:b/>
          <w:bCs/>
        </w:rPr>
        <w:t>11-20-0</w:t>
      </w:r>
      <w:r w:rsidR="00DC4DCD">
        <w:rPr>
          <w:b/>
          <w:bCs/>
        </w:rPr>
        <w:t>524</w:t>
      </w:r>
      <w:r w:rsidRPr="00A1732B">
        <w:rPr>
          <w:b/>
          <w:bCs/>
        </w:rPr>
        <w:t>r</w:t>
      </w:r>
      <w:r w:rsidR="00DC4DCD">
        <w:rPr>
          <w:b/>
          <w:bCs/>
        </w:rPr>
        <w:t>2</w:t>
      </w:r>
      <w:r w:rsidRPr="00A1732B">
        <w:rPr>
          <w:b/>
          <w:bCs/>
        </w:rPr>
        <w:t xml:space="preserve"> –</w:t>
      </w:r>
      <w:r w:rsidR="00310FEA">
        <w:rPr>
          <w:b/>
          <w:bCs/>
        </w:rPr>
        <w:t xml:space="preserve"> </w:t>
      </w:r>
      <w:r w:rsidR="00310FEA" w:rsidRPr="00310FEA">
        <w:rPr>
          <w:b/>
          <w:bCs/>
        </w:rPr>
        <w:t>Signal</w:t>
      </w:r>
      <w:r w:rsidR="00287C53">
        <w:rPr>
          <w:b/>
          <w:bCs/>
        </w:rPr>
        <w:t>l</w:t>
      </w:r>
      <w:r w:rsidR="00310FEA" w:rsidRPr="00310FEA">
        <w:rPr>
          <w:b/>
          <w:bCs/>
        </w:rPr>
        <w:t>ing of preamble puncturing in SU transmission</w:t>
      </w:r>
      <w:r w:rsidR="00310FEA">
        <w:rPr>
          <w:b/>
          <w:bCs/>
        </w:rPr>
        <w:t xml:space="preserve"> </w:t>
      </w:r>
      <w:proofErr w:type="gramStart"/>
      <w:r w:rsidRPr="00A1732B">
        <w:rPr>
          <w:b/>
          <w:bCs/>
        </w:rPr>
        <w:t xml:space="preserve">–  </w:t>
      </w:r>
      <w:r w:rsidR="00310FEA">
        <w:t>Dongguk</w:t>
      </w:r>
      <w:proofErr w:type="gramEnd"/>
      <w:r>
        <w:t xml:space="preserve"> </w:t>
      </w:r>
      <w:r w:rsidR="00310FEA">
        <w:t>Lim</w:t>
      </w:r>
      <w:r>
        <w:t xml:space="preserve"> (</w:t>
      </w:r>
      <w:r w:rsidR="00310FEA">
        <w:t>LG</w:t>
      </w:r>
      <w:r>
        <w:t>)</w:t>
      </w:r>
    </w:p>
    <w:p w14:paraId="76EBD48E" w14:textId="2EB7A9C2" w:rsidR="00BE1B34" w:rsidRDefault="00BE1B34" w:rsidP="00BE1B34">
      <w:pPr>
        <w:pStyle w:val="ListParagraph"/>
      </w:pPr>
      <w:r w:rsidRPr="002566B2">
        <w:rPr>
          <w:b/>
          <w:sz w:val="22"/>
          <w:szCs w:val="22"/>
        </w:rPr>
        <w:t>Summary:</w:t>
      </w:r>
      <w:r w:rsidR="00BA7F98">
        <w:rPr>
          <w:b/>
          <w:sz w:val="22"/>
          <w:szCs w:val="22"/>
        </w:rPr>
        <w:t xml:space="preserve"> </w:t>
      </w:r>
      <w:r w:rsidR="00D420AB" w:rsidRPr="00D420AB">
        <w:rPr>
          <w:bCs/>
          <w:sz w:val="22"/>
          <w:szCs w:val="22"/>
        </w:rPr>
        <w:t xml:space="preserve">Proposed </w:t>
      </w:r>
      <w:r w:rsidR="00D420AB">
        <w:rPr>
          <w:bCs/>
          <w:sz w:val="22"/>
          <w:szCs w:val="22"/>
        </w:rPr>
        <w:t>3 options for signalling of preamble puncturing in SU transmission</w:t>
      </w:r>
      <w:r w:rsidR="00F01266">
        <w:rPr>
          <w:bCs/>
          <w:sz w:val="22"/>
          <w:szCs w:val="22"/>
        </w:rPr>
        <w:t>, including u</w:t>
      </w:r>
      <w:r w:rsidR="008F2399">
        <w:rPr>
          <w:bCs/>
          <w:sz w:val="22"/>
          <w:szCs w:val="22"/>
        </w:rPr>
        <w:t xml:space="preserve">sing BW field, BW + preamble puncturing pattern field and preamble puncturing information field. </w:t>
      </w:r>
    </w:p>
    <w:p w14:paraId="50463F93" w14:textId="77777777" w:rsidR="00BE1B34" w:rsidRDefault="00BE1B34" w:rsidP="00BE1B34">
      <w:pPr>
        <w:pStyle w:val="ListParagraph"/>
      </w:pPr>
    </w:p>
    <w:p w14:paraId="3201CB23" w14:textId="77777777" w:rsidR="00BE1B34" w:rsidRPr="00E85CFD" w:rsidRDefault="00BE1B34" w:rsidP="00BE1B3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7531D4B" w14:textId="33256961" w:rsidR="00790FB5" w:rsidRDefault="00BE1B34" w:rsidP="008771E6">
      <w:pPr>
        <w:ind w:left="720"/>
      </w:pPr>
      <w:r>
        <w:t xml:space="preserve">C: </w:t>
      </w:r>
      <w:r w:rsidR="00790FB5">
        <w:t xml:space="preserve">Option 2 and 3 have too much overhead for preamble. </w:t>
      </w:r>
    </w:p>
    <w:p w14:paraId="1CA950E4" w14:textId="0DE9BE74" w:rsidR="00A61A74" w:rsidRDefault="00790FB5" w:rsidP="008771E6">
      <w:pPr>
        <w:ind w:left="720"/>
      </w:pPr>
      <w:r>
        <w:t xml:space="preserve">C: </w:t>
      </w:r>
      <w:r w:rsidR="00F61E00">
        <w:t xml:space="preserve">Signalling of preamble puncturing for SU and OFDMA case should be the same. </w:t>
      </w:r>
    </w:p>
    <w:p w14:paraId="3BBC544C" w14:textId="3E2F60DB" w:rsidR="008A1EDC" w:rsidRPr="00FB3A08" w:rsidRDefault="008A1EDC" w:rsidP="008771E6">
      <w:pPr>
        <w:ind w:left="720"/>
        <w:rPr>
          <w:lang w:val="en-US" w:eastAsia="zh-CN"/>
        </w:rPr>
      </w:pPr>
      <w:r>
        <w:t xml:space="preserve">C: </w:t>
      </w:r>
      <w:r w:rsidR="00F61E00">
        <w:t>In option3, simple bitmap seems good enough.</w:t>
      </w:r>
    </w:p>
    <w:p w14:paraId="5F1E8D1D" w14:textId="77777777" w:rsidR="00BE1B34" w:rsidRDefault="00BE1B34" w:rsidP="00BE1B34"/>
    <w:p w14:paraId="32186F1F" w14:textId="221E9ADE" w:rsidR="00BE1B34" w:rsidRDefault="00BE1B34" w:rsidP="00BE1B34">
      <w:pPr>
        <w:ind w:firstLine="720"/>
      </w:pPr>
      <w:bookmarkStart w:id="1" w:name="OLE_LINK3"/>
      <w:bookmarkStart w:id="2" w:name="OLE_LINK4"/>
      <w:r>
        <w:t xml:space="preserve">SP deferred </w:t>
      </w:r>
      <w:r w:rsidR="00E125FE">
        <w:t xml:space="preserve">for </w:t>
      </w:r>
      <w:r>
        <w:t>discuss</w:t>
      </w:r>
      <w:r w:rsidR="00E125FE">
        <w:t>ion</w:t>
      </w:r>
      <w:r w:rsidR="006A3883">
        <w:t xml:space="preserve"> of other contributions on the same topic</w:t>
      </w:r>
      <w:r>
        <w:t>.</w:t>
      </w:r>
    </w:p>
    <w:bookmarkEnd w:id="1"/>
    <w:bookmarkEnd w:id="2"/>
    <w:p w14:paraId="20BEC5E9" w14:textId="08D60AB4" w:rsidR="00BE1B34" w:rsidRDefault="00BE1B34" w:rsidP="00BE1B34"/>
    <w:p w14:paraId="1665486D" w14:textId="77777777" w:rsidR="00F52ED9" w:rsidRDefault="00F52ED9" w:rsidP="00BE1B34"/>
    <w:p w14:paraId="02EBEAA8" w14:textId="2F95DB04" w:rsidR="00A450A8" w:rsidRDefault="00A450A8" w:rsidP="00BE1B34"/>
    <w:p w14:paraId="503A18E1" w14:textId="5DC10305" w:rsidR="00A450A8" w:rsidRPr="00A1732B" w:rsidRDefault="00A450A8" w:rsidP="00A450A8">
      <w:pPr>
        <w:pStyle w:val="ListParagraph"/>
        <w:numPr>
          <w:ilvl w:val="0"/>
          <w:numId w:val="11"/>
        </w:numPr>
        <w:rPr>
          <w:b/>
          <w:bCs/>
        </w:rPr>
      </w:pPr>
      <w:r w:rsidRPr="00A1732B">
        <w:rPr>
          <w:b/>
          <w:bCs/>
        </w:rPr>
        <w:t>11-20-0</w:t>
      </w:r>
      <w:r>
        <w:rPr>
          <w:b/>
          <w:bCs/>
        </w:rPr>
        <w:t>483</w:t>
      </w:r>
      <w:r w:rsidRPr="00A1732B">
        <w:rPr>
          <w:b/>
          <w:bCs/>
        </w:rPr>
        <w:t>r</w:t>
      </w:r>
      <w:r>
        <w:rPr>
          <w:b/>
          <w:bCs/>
        </w:rPr>
        <w:t>2</w:t>
      </w:r>
      <w:r w:rsidRPr="00A1732B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036284" w:rsidRPr="00036284">
        <w:rPr>
          <w:b/>
          <w:bCs/>
        </w:rPr>
        <w:t>Preamble Puncturing for PPDUs Transmitted to Multiple STAs</w:t>
      </w:r>
      <w:r>
        <w:rPr>
          <w:b/>
          <w:bCs/>
        </w:rPr>
        <w:t xml:space="preserve"> </w:t>
      </w:r>
      <w:proofErr w:type="gramStart"/>
      <w:r w:rsidRPr="00A1732B">
        <w:rPr>
          <w:b/>
          <w:bCs/>
        </w:rPr>
        <w:t xml:space="preserve">–  </w:t>
      </w:r>
      <w:r w:rsidR="00036284">
        <w:t>Oded</w:t>
      </w:r>
      <w:proofErr w:type="gramEnd"/>
      <w:r w:rsidR="00036284">
        <w:t xml:space="preserve"> Redlich (Huawei)</w:t>
      </w:r>
    </w:p>
    <w:p w14:paraId="5FD95C28" w14:textId="15A1F7A4" w:rsidR="00A450A8" w:rsidRDefault="00A450A8" w:rsidP="00A450A8">
      <w:pPr>
        <w:pStyle w:val="ListParagraph"/>
      </w:pPr>
      <w:r w:rsidRPr="002566B2">
        <w:rPr>
          <w:b/>
          <w:sz w:val="22"/>
          <w:szCs w:val="22"/>
        </w:rPr>
        <w:t>Summary:</w:t>
      </w:r>
      <w:r w:rsidR="008F2399">
        <w:rPr>
          <w:bCs/>
          <w:sz w:val="22"/>
          <w:szCs w:val="22"/>
        </w:rPr>
        <w:t xml:space="preserve"> Proposed 2 options </w:t>
      </w:r>
      <w:r w:rsidR="00D153D1">
        <w:rPr>
          <w:bCs/>
          <w:sz w:val="22"/>
          <w:szCs w:val="22"/>
        </w:rPr>
        <w:t>of preamble puncturing for OFDMA case</w:t>
      </w:r>
      <w:r w:rsidR="006B77B2">
        <w:rPr>
          <w:bCs/>
          <w:sz w:val="22"/>
          <w:szCs w:val="22"/>
        </w:rPr>
        <w:t xml:space="preserve"> including </w:t>
      </w:r>
      <w:r w:rsidR="00EB3F04">
        <w:rPr>
          <w:bCs/>
          <w:sz w:val="22"/>
          <w:szCs w:val="22"/>
        </w:rPr>
        <w:t xml:space="preserve">option to </w:t>
      </w:r>
      <w:r w:rsidR="006B77B2">
        <w:rPr>
          <w:bCs/>
          <w:sz w:val="22"/>
          <w:szCs w:val="22"/>
        </w:rPr>
        <w:t>cover majority of puncturing cases</w:t>
      </w:r>
      <w:r w:rsidR="00EB3F04">
        <w:rPr>
          <w:bCs/>
          <w:sz w:val="22"/>
          <w:szCs w:val="22"/>
        </w:rPr>
        <w:t xml:space="preserve"> in an 80MHz</w:t>
      </w:r>
      <w:r w:rsidR="006B77B2">
        <w:rPr>
          <w:bCs/>
          <w:sz w:val="22"/>
          <w:szCs w:val="22"/>
        </w:rPr>
        <w:t xml:space="preserve"> and </w:t>
      </w:r>
      <w:r w:rsidR="00EB3F04">
        <w:rPr>
          <w:bCs/>
          <w:sz w:val="22"/>
          <w:szCs w:val="22"/>
        </w:rPr>
        <w:t xml:space="preserve">option to </w:t>
      </w:r>
      <w:r w:rsidR="006B77B2">
        <w:rPr>
          <w:bCs/>
          <w:sz w:val="22"/>
          <w:szCs w:val="22"/>
        </w:rPr>
        <w:t xml:space="preserve">cover all possible puncturing cases. </w:t>
      </w:r>
    </w:p>
    <w:p w14:paraId="30B1645E" w14:textId="77777777" w:rsidR="00A450A8" w:rsidRDefault="00A450A8" w:rsidP="00A450A8">
      <w:pPr>
        <w:pStyle w:val="ListParagraph"/>
      </w:pPr>
    </w:p>
    <w:p w14:paraId="20642AF7" w14:textId="77777777" w:rsidR="00A450A8" w:rsidRPr="00E85CFD" w:rsidRDefault="00A450A8" w:rsidP="00A450A8">
      <w:pPr>
        <w:ind w:left="720"/>
        <w:rPr>
          <w:b/>
          <w:bCs/>
        </w:rPr>
      </w:pPr>
      <w:r w:rsidRPr="00E85CFD">
        <w:rPr>
          <w:b/>
          <w:bCs/>
        </w:rPr>
        <w:lastRenderedPageBreak/>
        <w:t>Discussion:</w:t>
      </w:r>
    </w:p>
    <w:p w14:paraId="653693D1" w14:textId="63645D8A" w:rsidR="00A450A8" w:rsidRDefault="00A450A8" w:rsidP="00DA5EEE">
      <w:pPr>
        <w:ind w:left="720"/>
      </w:pPr>
      <w:r>
        <w:t xml:space="preserve">C: </w:t>
      </w:r>
      <w:r w:rsidR="00ED78C3">
        <w:t xml:space="preserve">This presentation </w:t>
      </w:r>
      <w:proofErr w:type="gramStart"/>
      <w:r w:rsidR="00ED78C3">
        <w:t>reopen</w:t>
      </w:r>
      <w:proofErr w:type="gramEnd"/>
      <w:r w:rsidR="00ED78C3">
        <w:t xml:space="preserve"> many area that we already have conclusion before. For </w:t>
      </w:r>
      <w:proofErr w:type="gramStart"/>
      <w:r w:rsidR="00ED78C3">
        <w:t>example</w:t>
      </w:r>
      <w:proofErr w:type="gramEnd"/>
      <w:r w:rsidR="00ED78C3">
        <w:t xml:space="preserve"> require processing of 160MHz. We already passed SP on only require </w:t>
      </w:r>
      <w:proofErr w:type="gramStart"/>
      <w:r w:rsidR="00ED78C3">
        <w:t>to process</w:t>
      </w:r>
      <w:proofErr w:type="gramEnd"/>
      <w:r w:rsidR="00ED78C3">
        <w:t xml:space="preserve"> 80MHz. </w:t>
      </w:r>
    </w:p>
    <w:p w14:paraId="1C655818" w14:textId="723A0007" w:rsidR="00ED78C3" w:rsidRDefault="00ED78C3" w:rsidP="00DA5EEE">
      <w:pPr>
        <w:ind w:left="720"/>
      </w:pPr>
      <w:r>
        <w:t xml:space="preserve">A: We believe it’s a good </w:t>
      </w:r>
      <w:proofErr w:type="spellStart"/>
      <w:r>
        <w:t>tradeoff</w:t>
      </w:r>
      <w:proofErr w:type="spellEnd"/>
      <w:r w:rsidR="007C5A9F">
        <w:t xml:space="preserve"> to support more useful cases. </w:t>
      </w:r>
    </w:p>
    <w:p w14:paraId="361FF4EB" w14:textId="35ACD299" w:rsidR="007C5A9F" w:rsidRDefault="005840DA" w:rsidP="00DA5EEE">
      <w:pPr>
        <w:ind w:left="720"/>
      </w:pPr>
      <w:r>
        <w:t>C: For slide7, we already spend a lot of time discussing the modes</w:t>
      </w:r>
      <w:r w:rsidR="00FE1A5B">
        <w:t xml:space="preserve"> such as having 2 holes in 80MHz.</w:t>
      </w:r>
      <w:r w:rsidR="00AB3A66">
        <w:t xml:space="preserve"> It’s not a right balance of implementation complexity and </w:t>
      </w:r>
      <w:r w:rsidR="003013B0">
        <w:t xml:space="preserve">benefit. </w:t>
      </w:r>
    </w:p>
    <w:p w14:paraId="3F95A311" w14:textId="791A02FF" w:rsidR="00AB3A66" w:rsidRDefault="00AB3A66" w:rsidP="00DA5EEE">
      <w:pPr>
        <w:ind w:left="720"/>
      </w:pPr>
      <w:r>
        <w:t xml:space="preserve">A: We discussed for SU PPDU but not OFDMA case. OFDMA case is totally different story. </w:t>
      </w:r>
      <w:r w:rsidR="006D10D8">
        <w:t xml:space="preserve">I agree with you in SU PPDU case. </w:t>
      </w:r>
    </w:p>
    <w:p w14:paraId="75F1E05A" w14:textId="57688A90" w:rsidR="004F74CF" w:rsidRDefault="004F74CF" w:rsidP="00DA5EEE">
      <w:pPr>
        <w:ind w:left="720"/>
      </w:pPr>
      <w:r>
        <w:t xml:space="preserve">C: </w:t>
      </w:r>
      <w:r w:rsidR="00C15D4D">
        <w:t>For the 2 holes case</w:t>
      </w:r>
      <w:r w:rsidR="00990D5B">
        <w:t xml:space="preserve"> in 80MHz</w:t>
      </w:r>
      <w:r w:rsidR="00C15D4D">
        <w:t xml:space="preserve">, it’s ok you don’t assign any user on two </w:t>
      </w:r>
      <w:r w:rsidR="00990D5B">
        <w:t xml:space="preserve">channels, but you still need to keep the preamble in these channels. </w:t>
      </w:r>
      <w:r w:rsidR="00B2771D">
        <w:t>You are trying to increase the preamble puncturing modes for OFDMA case</w:t>
      </w:r>
      <w:r w:rsidR="000823D4">
        <w:t xml:space="preserve">. The group is trying to limit the OFDMA puncturing modes which is a subset of non-OFDMA case. </w:t>
      </w:r>
    </w:p>
    <w:p w14:paraId="7E840F71" w14:textId="56C87E78" w:rsidR="00B02C85" w:rsidRDefault="00100E93" w:rsidP="00B02C85">
      <w:pPr>
        <w:ind w:left="720"/>
      </w:pPr>
      <w:r>
        <w:t xml:space="preserve">A: </w:t>
      </w:r>
      <w:r w:rsidR="00B02C85">
        <w:t xml:space="preserve">With option 1, it’s totally aligned with passed SPs. Option 2 </w:t>
      </w:r>
      <w:r w:rsidR="00142349">
        <w:t xml:space="preserve">provide better </w:t>
      </w:r>
      <w:proofErr w:type="spellStart"/>
      <w:proofErr w:type="gramStart"/>
      <w:r w:rsidR="00142349">
        <w:t>tradeoff</w:t>
      </w:r>
      <w:proofErr w:type="spellEnd"/>
      <w:proofErr w:type="gramEnd"/>
      <w:r w:rsidR="00142349">
        <w:t xml:space="preserve"> but w</w:t>
      </w:r>
      <w:r w:rsidR="00B02C85">
        <w:t xml:space="preserve">e can </w:t>
      </w:r>
      <w:r w:rsidR="006E13B8">
        <w:t>go</w:t>
      </w:r>
      <w:r w:rsidR="00B02C85">
        <w:t xml:space="preserve"> with option1. </w:t>
      </w:r>
    </w:p>
    <w:p w14:paraId="4213F3D1" w14:textId="2121AEB3" w:rsidR="00B2771D" w:rsidRPr="00B02C85" w:rsidRDefault="00050795" w:rsidP="00B02C85">
      <w:pPr>
        <w:ind w:left="720"/>
      </w:pPr>
      <w:r>
        <w:t>A</w:t>
      </w:r>
      <w:r w:rsidR="00560CBE">
        <w:t xml:space="preserve">: </w:t>
      </w:r>
      <w:r>
        <w:t xml:space="preserve">If no allocation in a 20MHz, why need to send the preamble instead of </w:t>
      </w:r>
      <w:proofErr w:type="gramStart"/>
      <w:r>
        <w:t>release</w:t>
      </w:r>
      <w:proofErr w:type="gramEnd"/>
      <w:r>
        <w:t xml:space="preserve"> the channel for others. </w:t>
      </w:r>
    </w:p>
    <w:p w14:paraId="79D19E00" w14:textId="77777777" w:rsidR="00A450A8" w:rsidRDefault="00A450A8" w:rsidP="00A450A8"/>
    <w:p w14:paraId="79A76779" w14:textId="77777777" w:rsidR="00A450A8" w:rsidRDefault="00A450A8" w:rsidP="00A450A8">
      <w:pPr>
        <w:ind w:firstLine="720"/>
      </w:pPr>
      <w:r>
        <w:t>SP deferred for discussion of other contributions on the same topic.</w:t>
      </w:r>
    </w:p>
    <w:p w14:paraId="22FFF3D6" w14:textId="07222BC8" w:rsidR="00A450A8" w:rsidRDefault="00A450A8" w:rsidP="00BE1B34"/>
    <w:p w14:paraId="44F6504D" w14:textId="3873801A" w:rsidR="00B21A81" w:rsidRDefault="00B21A81" w:rsidP="00BE1B34"/>
    <w:p w14:paraId="0246E142" w14:textId="6309255D" w:rsidR="00B21A81" w:rsidRPr="00A1732B" w:rsidRDefault="00B21A81" w:rsidP="00B21A81">
      <w:pPr>
        <w:pStyle w:val="ListParagraph"/>
        <w:numPr>
          <w:ilvl w:val="0"/>
          <w:numId w:val="11"/>
        </w:numPr>
        <w:rPr>
          <w:b/>
          <w:bCs/>
        </w:rPr>
      </w:pPr>
      <w:r w:rsidRPr="00A1732B">
        <w:rPr>
          <w:b/>
          <w:bCs/>
        </w:rPr>
        <w:t>11-20-0</w:t>
      </w:r>
      <w:r w:rsidR="00BE7C2A">
        <w:rPr>
          <w:b/>
          <w:bCs/>
        </w:rPr>
        <w:t>545</w:t>
      </w:r>
      <w:r w:rsidRPr="00A1732B">
        <w:rPr>
          <w:b/>
          <w:bCs/>
        </w:rPr>
        <w:t>r</w:t>
      </w:r>
      <w:r w:rsidR="00BE7C2A">
        <w:rPr>
          <w:b/>
          <w:bCs/>
        </w:rPr>
        <w:t>0</w:t>
      </w:r>
      <w:r w:rsidRPr="00A1732B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036284">
        <w:rPr>
          <w:b/>
          <w:bCs/>
        </w:rPr>
        <w:t>Preamble Puncturing for PPDUs Transmitted to Multiple STAs</w:t>
      </w:r>
      <w:r>
        <w:rPr>
          <w:b/>
          <w:bCs/>
        </w:rPr>
        <w:t xml:space="preserve"> </w:t>
      </w:r>
      <w:proofErr w:type="gramStart"/>
      <w:r w:rsidRPr="00A1732B">
        <w:rPr>
          <w:b/>
          <w:bCs/>
        </w:rPr>
        <w:t xml:space="preserve">–  </w:t>
      </w:r>
      <w:r>
        <w:t>Oded</w:t>
      </w:r>
      <w:proofErr w:type="gramEnd"/>
      <w:r>
        <w:t xml:space="preserve"> Redlich (Huawei)</w:t>
      </w:r>
    </w:p>
    <w:p w14:paraId="743C5FEA" w14:textId="66786729" w:rsidR="00B21A81" w:rsidRDefault="00B21A81" w:rsidP="00B21A81">
      <w:pPr>
        <w:pStyle w:val="ListParagraph"/>
      </w:pPr>
      <w:r w:rsidRPr="002566B2">
        <w:rPr>
          <w:b/>
          <w:sz w:val="22"/>
          <w:szCs w:val="22"/>
        </w:rPr>
        <w:t>Summary:</w:t>
      </w:r>
      <w:r>
        <w:rPr>
          <w:bCs/>
          <w:sz w:val="22"/>
          <w:szCs w:val="22"/>
        </w:rPr>
        <w:t xml:space="preserve"> </w:t>
      </w:r>
      <w:r w:rsidR="00582200">
        <w:rPr>
          <w:bCs/>
          <w:sz w:val="22"/>
          <w:szCs w:val="22"/>
        </w:rPr>
        <w:t xml:space="preserve">Presented overhead analysis, application scenarios and some suggestions for multi-segment EHT-SIG.  </w:t>
      </w:r>
      <w:r>
        <w:rPr>
          <w:bCs/>
          <w:sz w:val="22"/>
          <w:szCs w:val="22"/>
        </w:rPr>
        <w:t xml:space="preserve"> </w:t>
      </w:r>
    </w:p>
    <w:p w14:paraId="4B388407" w14:textId="77777777" w:rsidR="00B21A81" w:rsidRDefault="00B21A81" w:rsidP="00B21A81">
      <w:pPr>
        <w:pStyle w:val="ListParagraph"/>
      </w:pPr>
    </w:p>
    <w:p w14:paraId="522DE03A" w14:textId="77777777" w:rsidR="00B21A81" w:rsidRPr="00E85CFD" w:rsidRDefault="00B21A81" w:rsidP="00B21A81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FDE0585" w14:textId="2A2C8C94" w:rsidR="00B21A81" w:rsidRDefault="00B21A81" w:rsidP="00ED4C3D">
      <w:pPr>
        <w:ind w:left="720"/>
      </w:pPr>
      <w:r>
        <w:t xml:space="preserve">C: </w:t>
      </w:r>
      <w:r w:rsidR="00757179">
        <w:t xml:space="preserve">Why limit </w:t>
      </w:r>
      <w:r w:rsidR="00556B63">
        <w:t>SST in TWT?</w:t>
      </w:r>
      <w:r w:rsidR="008270BF">
        <w:t xml:space="preserve"> If MAC guys think there will be difficulty, they will limit it. PHY don’t need to add this limitation. </w:t>
      </w:r>
    </w:p>
    <w:p w14:paraId="715C1B9B" w14:textId="59135AA7" w:rsidR="00757179" w:rsidRDefault="00757179" w:rsidP="00ED4C3D">
      <w:pPr>
        <w:ind w:left="720"/>
      </w:pPr>
      <w:r>
        <w:t xml:space="preserve">A: </w:t>
      </w:r>
      <w:r w:rsidR="00B03DA9">
        <w:t>We do find some issues in MAC for STA parking on different 80MHz</w:t>
      </w:r>
      <w:r w:rsidR="009F6226">
        <w:t xml:space="preserve"> channels</w:t>
      </w:r>
      <w:r w:rsidR="00B03DA9">
        <w:t xml:space="preserve">. </w:t>
      </w:r>
      <w:r w:rsidR="00735CCE">
        <w:t xml:space="preserve">We also mention other scenarios TBD which </w:t>
      </w:r>
      <w:r w:rsidR="00684786">
        <w:t xml:space="preserve">keep it </w:t>
      </w:r>
      <w:r w:rsidR="00735CCE">
        <w:t xml:space="preserve">open for MAC guys’ design. </w:t>
      </w:r>
    </w:p>
    <w:p w14:paraId="0F97523B" w14:textId="41E64A3A" w:rsidR="003E2599" w:rsidRDefault="003E2599" w:rsidP="00ED4C3D">
      <w:pPr>
        <w:ind w:left="720"/>
      </w:pPr>
      <w:r>
        <w:t xml:space="preserve">C: </w:t>
      </w:r>
      <w:r w:rsidR="0043055B">
        <w:t xml:space="preserve">I have different understanding of 11ax SST device. </w:t>
      </w:r>
      <w:r w:rsidR="002F249A">
        <w:t xml:space="preserve">In </w:t>
      </w:r>
      <w:r w:rsidR="00F15CA5">
        <w:t>11</w:t>
      </w:r>
      <w:r w:rsidR="002F249A">
        <w:t xml:space="preserve">ax, </w:t>
      </w:r>
      <w:r w:rsidR="0043055B">
        <w:t>it’s not mandatory for SST devices to exit secondary channels</w:t>
      </w:r>
      <w:r w:rsidR="00F41E1C">
        <w:t xml:space="preserve"> after TWT SP</w:t>
      </w:r>
      <w:r w:rsidR="0043055B">
        <w:t xml:space="preserve">. </w:t>
      </w:r>
      <w:r w:rsidR="009D5584">
        <w:t xml:space="preserve"> AP will not send to SST STA on primary channel even outside TWT SP. </w:t>
      </w:r>
    </w:p>
    <w:p w14:paraId="0386B02A" w14:textId="77777777" w:rsidR="00B21A81" w:rsidRDefault="00B21A81" w:rsidP="00B21A81"/>
    <w:p w14:paraId="6120E90A" w14:textId="77777777" w:rsidR="00B21A81" w:rsidRDefault="00B21A81" w:rsidP="00B21A81">
      <w:pPr>
        <w:ind w:firstLine="720"/>
      </w:pPr>
      <w:r>
        <w:t>SP deferred for discussion of other contributions on the same topic.</w:t>
      </w:r>
    </w:p>
    <w:p w14:paraId="42062F06" w14:textId="77777777" w:rsidR="00B21A81" w:rsidRPr="00813BB4" w:rsidRDefault="00B21A81" w:rsidP="00BE1B34"/>
    <w:p w14:paraId="51BB467F" w14:textId="479D75C7" w:rsidR="00BE1B34" w:rsidRDefault="00BE1B34" w:rsidP="00BE1B34">
      <w:pPr>
        <w:rPr>
          <w:szCs w:val="22"/>
        </w:rPr>
      </w:pPr>
    </w:p>
    <w:p w14:paraId="7EBC2B41" w14:textId="77777777" w:rsidR="00AE64B5" w:rsidRDefault="00AE64B5" w:rsidP="00BE1B34">
      <w:pPr>
        <w:rPr>
          <w:szCs w:val="22"/>
        </w:rPr>
      </w:pPr>
    </w:p>
    <w:p w14:paraId="32919D79" w14:textId="77777777" w:rsidR="00C74497" w:rsidRDefault="00C74497" w:rsidP="00BE1B34">
      <w:pPr>
        <w:rPr>
          <w:szCs w:val="22"/>
        </w:rPr>
      </w:pPr>
    </w:p>
    <w:p w14:paraId="160818DC" w14:textId="6565ABE6" w:rsidR="00DC4DCD" w:rsidRDefault="00DC4DCD" w:rsidP="00DC4D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4F16C8FD" w14:textId="77777777" w:rsidR="00847CB8" w:rsidRPr="006A11DE" w:rsidRDefault="00847CB8" w:rsidP="00DC4DCD">
      <w:pPr>
        <w:rPr>
          <w:b/>
          <w:sz w:val="28"/>
          <w:szCs w:val="28"/>
        </w:rPr>
      </w:pPr>
    </w:p>
    <w:p w14:paraId="4FAE5E01" w14:textId="7FF609B3" w:rsidR="00DC4DCD" w:rsidRDefault="00DC4DCD" w:rsidP="00DC4DCD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SP</w:t>
      </w:r>
      <w:r w:rsidR="00071787">
        <w:rPr>
          <w:b/>
          <w:bCs/>
        </w:rPr>
        <w:t>s</w:t>
      </w:r>
      <w:r>
        <w:rPr>
          <w:b/>
          <w:bCs/>
        </w:rPr>
        <w:t xml:space="preserve"> from </w:t>
      </w:r>
      <w:r w:rsidR="00071787">
        <w:rPr>
          <w:b/>
          <w:bCs/>
        </w:rPr>
        <w:t>380</w:t>
      </w:r>
      <w:r>
        <w:rPr>
          <w:b/>
          <w:bCs/>
        </w:rPr>
        <w:t>r</w:t>
      </w:r>
      <w:r w:rsidR="00071787">
        <w:rPr>
          <w:b/>
          <w:bCs/>
        </w:rPr>
        <w:t>0</w:t>
      </w:r>
    </w:p>
    <w:p w14:paraId="39A47B10" w14:textId="77777777" w:rsidR="00DC4DCD" w:rsidRPr="000E2D3F" w:rsidRDefault="00DC4DCD" w:rsidP="00DC4DCD">
      <w:pPr>
        <w:rPr>
          <w:b/>
          <w:bCs/>
          <w:lang w:val="en-US"/>
        </w:rPr>
      </w:pPr>
    </w:p>
    <w:p w14:paraId="7611E249" w14:textId="77777777" w:rsidR="00DC4DCD" w:rsidRDefault="00DC4DCD" w:rsidP="00DC4DCD">
      <w:pPr>
        <w:keepNext/>
        <w:tabs>
          <w:tab w:val="left" w:pos="7075"/>
        </w:tabs>
      </w:pPr>
      <w:r w:rsidRPr="003911AA">
        <w:rPr>
          <w:highlight w:val="cyan"/>
        </w:rPr>
        <w:t>SP#1</w:t>
      </w:r>
    </w:p>
    <w:p w14:paraId="34B1D2FA" w14:textId="77777777" w:rsidR="00071787" w:rsidRPr="00071787" w:rsidRDefault="00071787" w:rsidP="00071787">
      <w:pPr>
        <w:numPr>
          <w:ilvl w:val="0"/>
          <w:numId w:val="18"/>
        </w:numPr>
        <w:tabs>
          <w:tab w:val="left" w:pos="7075"/>
        </w:tabs>
        <w:rPr>
          <w:b/>
          <w:bCs/>
          <w:lang w:val="en-US"/>
        </w:rPr>
      </w:pPr>
      <w:r w:rsidRPr="00071787">
        <w:rPr>
          <w:b/>
          <w:bCs/>
          <w:lang w:val="en-US"/>
        </w:rPr>
        <w:t>Do you agree with allowing information in U-SIG to vary from one 80MHz to the next in an EHT PPDU of bandwidth &gt;80MHz?</w:t>
      </w:r>
    </w:p>
    <w:p w14:paraId="24F79F28" w14:textId="77777777" w:rsidR="00071787" w:rsidRPr="00071787" w:rsidRDefault="00071787" w:rsidP="00071787">
      <w:pPr>
        <w:numPr>
          <w:ilvl w:val="1"/>
          <w:numId w:val="18"/>
        </w:numPr>
        <w:tabs>
          <w:tab w:val="left" w:pos="7075"/>
        </w:tabs>
        <w:rPr>
          <w:b/>
          <w:bCs/>
          <w:lang w:val="en-US"/>
        </w:rPr>
      </w:pPr>
      <w:r w:rsidRPr="00071787">
        <w:rPr>
          <w:b/>
          <w:bCs/>
          <w:lang w:val="en-US"/>
        </w:rPr>
        <w:t>Notes</w:t>
      </w:r>
    </w:p>
    <w:p w14:paraId="4AA18F4E" w14:textId="77777777" w:rsidR="00071787" w:rsidRPr="00071787" w:rsidRDefault="00071787" w:rsidP="00071787">
      <w:pPr>
        <w:numPr>
          <w:ilvl w:val="2"/>
          <w:numId w:val="18"/>
        </w:numPr>
        <w:tabs>
          <w:tab w:val="left" w:pos="7075"/>
        </w:tabs>
        <w:rPr>
          <w:b/>
          <w:bCs/>
          <w:lang w:val="en-US"/>
        </w:rPr>
      </w:pPr>
      <w:r w:rsidRPr="00071787">
        <w:rPr>
          <w:b/>
          <w:bCs/>
          <w:lang w:val="en-US"/>
        </w:rPr>
        <w:t>Each STA still needs to decode only one 80MHz segment in U-SIG</w:t>
      </w:r>
    </w:p>
    <w:p w14:paraId="33039202" w14:textId="77777777" w:rsidR="00071787" w:rsidRPr="00071787" w:rsidRDefault="00071787" w:rsidP="00071787">
      <w:pPr>
        <w:numPr>
          <w:ilvl w:val="2"/>
          <w:numId w:val="18"/>
        </w:numPr>
        <w:tabs>
          <w:tab w:val="left" w:pos="7075"/>
        </w:tabs>
        <w:rPr>
          <w:b/>
          <w:bCs/>
          <w:lang w:val="en-US"/>
        </w:rPr>
      </w:pPr>
      <w:r w:rsidRPr="00071787">
        <w:rPr>
          <w:b/>
          <w:bCs/>
          <w:lang w:val="en-US"/>
        </w:rPr>
        <w:t>Within each 80MHz, U-SIG is still duplicated in every non-punctured 20MHz</w:t>
      </w:r>
    </w:p>
    <w:p w14:paraId="0550F91D" w14:textId="29B56FE0" w:rsidR="00DC4DCD" w:rsidRDefault="00DC4DCD" w:rsidP="00DC4DCD">
      <w:pPr>
        <w:tabs>
          <w:tab w:val="left" w:pos="7075"/>
        </w:tabs>
        <w:ind w:left="360"/>
        <w:rPr>
          <w:lang w:val="en-US"/>
        </w:rPr>
      </w:pPr>
    </w:p>
    <w:p w14:paraId="6074EA16" w14:textId="77777777" w:rsidR="006D4389" w:rsidRDefault="006D4389" w:rsidP="006D438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 xml:space="preserve"> for SP1</w:t>
      </w:r>
      <w:r w:rsidRPr="00FC7D9D">
        <w:rPr>
          <w:b/>
          <w:bCs/>
        </w:rPr>
        <w:t>:</w:t>
      </w:r>
    </w:p>
    <w:p w14:paraId="00452656" w14:textId="77777777" w:rsidR="006D4389" w:rsidRDefault="006D4389" w:rsidP="006D4389">
      <w:pPr>
        <w:ind w:left="360"/>
      </w:pPr>
      <w:r w:rsidRPr="00FC7D9D">
        <w:t xml:space="preserve">C: </w:t>
      </w:r>
      <w:r>
        <w:t>This SP requires some STA park on different 80MHz segment</w:t>
      </w:r>
      <w:r>
        <w:rPr>
          <w:rFonts w:hint="eastAsia"/>
          <w:lang w:eastAsia="zh-CN"/>
        </w:rPr>
        <w:t>s</w:t>
      </w:r>
      <w:r>
        <w:t>?</w:t>
      </w:r>
    </w:p>
    <w:p w14:paraId="77DC6AA2" w14:textId="77777777" w:rsidR="006D4389" w:rsidRDefault="006D4389" w:rsidP="006D4389">
      <w:pPr>
        <w:ind w:left="360"/>
      </w:pPr>
      <w:r>
        <w:t xml:space="preserve">A: No, this is general SP just talking about allowing the U-SIG content </w:t>
      </w:r>
      <w:proofErr w:type="gramStart"/>
      <w:r>
        <w:t>vary</w:t>
      </w:r>
      <w:proofErr w:type="gramEnd"/>
      <w:r>
        <w:t xml:space="preserve"> on different 80MHz segments. </w:t>
      </w:r>
    </w:p>
    <w:p w14:paraId="5DF3CE4C" w14:textId="2C61D201" w:rsidR="006D4389" w:rsidRDefault="006D4389" w:rsidP="006D4389">
      <w:pPr>
        <w:ind w:left="360"/>
        <w:rPr>
          <w:lang w:val="en-US" w:eastAsia="zh-CN"/>
        </w:rPr>
      </w:pPr>
      <w:r>
        <w:t xml:space="preserve">C: </w:t>
      </w:r>
      <w:r>
        <w:rPr>
          <w:rFonts w:hint="eastAsia"/>
          <w:lang w:eastAsia="zh-CN"/>
        </w:rPr>
        <w:t>If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all the STAs park on the primary 80MHz, I see no reason to have different U-SIG content for different 80MHz. </w:t>
      </w:r>
    </w:p>
    <w:p w14:paraId="0B272407" w14:textId="5A0657F8" w:rsidR="000A362D" w:rsidRDefault="003C44AF" w:rsidP="0046081E">
      <w:pPr>
        <w:ind w:left="360"/>
        <w:rPr>
          <w:lang w:val="en-US" w:eastAsia="zh-CN"/>
        </w:rPr>
      </w:pPr>
      <w:r>
        <w:rPr>
          <w:lang w:val="en-US" w:eastAsia="zh-CN"/>
        </w:rPr>
        <w:lastRenderedPageBreak/>
        <w:t xml:space="preserve">A: </w:t>
      </w:r>
      <w:r w:rsidR="005A039A">
        <w:rPr>
          <w:lang w:val="en-US" w:eastAsia="zh-CN"/>
        </w:rPr>
        <w:t xml:space="preserve">If every STA park on primary 80, you can use same U-SIG content. </w:t>
      </w:r>
    </w:p>
    <w:p w14:paraId="4069BABB" w14:textId="1EBB3812" w:rsidR="0046081E" w:rsidRDefault="009C621F" w:rsidP="0046081E">
      <w:pPr>
        <w:ind w:left="360"/>
        <w:rPr>
          <w:lang w:val="en-US" w:eastAsia="zh-CN"/>
        </w:rPr>
      </w:pPr>
      <w:r>
        <w:rPr>
          <w:lang w:val="en-US" w:eastAsia="zh-CN"/>
        </w:rPr>
        <w:t xml:space="preserve">C: </w:t>
      </w:r>
      <w:r w:rsidR="000C5FF9">
        <w:rPr>
          <w:lang w:val="en-US" w:eastAsia="zh-CN"/>
        </w:rPr>
        <w:t>If one STA park on secondary 80, can it know the puncturing on other 80Mhz?</w:t>
      </w:r>
    </w:p>
    <w:p w14:paraId="0F62BC98" w14:textId="6658A2DE" w:rsidR="000C5FF9" w:rsidRPr="007A2565" w:rsidRDefault="000C5FF9" w:rsidP="0046081E">
      <w:pPr>
        <w:ind w:left="360"/>
        <w:rPr>
          <w:lang w:val="en-US" w:eastAsia="zh-CN"/>
        </w:rPr>
      </w:pPr>
      <w:r>
        <w:rPr>
          <w:lang w:val="en-US" w:eastAsia="zh-CN"/>
        </w:rPr>
        <w:t>A: Yes, it can.</w:t>
      </w:r>
      <w:r w:rsidR="0020047B">
        <w:rPr>
          <w:lang w:val="en-US" w:eastAsia="zh-CN"/>
        </w:rPr>
        <w:t xml:space="preserve"> You can convey puncturing of other 80Mhz on your 80MHz. </w:t>
      </w:r>
      <w:r>
        <w:rPr>
          <w:lang w:val="en-US" w:eastAsia="zh-CN"/>
        </w:rPr>
        <w:t xml:space="preserve"> But this is not the focus of this SP. </w:t>
      </w:r>
    </w:p>
    <w:p w14:paraId="3091B260" w14:textId="77777777" w:rsidR="006D4389" w:rsidRPr="009C5054" w:rsidRDefault="006D4389" w:rsidP="00DC4DCD">
      <w:pPr>
        <w:tabs>
          <w:tab w:val="left" w:pos="7075"/>
        </w:tabs>
        <w:ind w:left="360"/>
        <w:rPr>
          <w:lang w:val="en-US"/>
        </w:rPr>
      </w:pPr>
    </w:p>
    <w:p w14:paraId="0E718B48" w14:textId="7B989BED" w:rsidR="00DC4DCD" w:rsidRDefault="00115729" w:rsidP="00DC4DCD">
      <w:pPr>
        <w:tabs>
          <w:tab w:val="left" w:pos="7075"/>
        </w:tabs>
      </w:pPr>
      <w:r w:rsidRPr="002F6EBE">
        <w:rPr>
          <w:highlight w:val="red"/>
        </w:rPr>
        <w:t xml:space="preserve">SP result:  </w:t>
      </w:r>
      <w:r w:rsidR="00DC4DCD" w:rsidRPr="002F6EBE">
        <w:rPr>
          <w:highlight w:val="red"/>
        </w:rPr>
        <w:t xml:space="preserve">Y/N/A:  </w:t>
      </w:r>
      <w:r w:rsidR="002F6EBE" w:rsidRPr="002F6EBE">
        <w:rPr>
          <w:highlight w:val="red"/>
        </w:rPr>
        <w:t>25</w:t>
      </w:r>
      <w:r w:rsidR="00DC4DCD" w:rsidRPr="002F6EBE">
        <w:rPr>
          <w:highlight w:val="red"/>
        </w:rPr>
        <w:t>/</w:t>
      </w:r>
      <w:r w:rsidR="00953AB1" w:rsidRPr="002F6EBE">
        <w:rPr>
          <w:highlight w:val="red"/>
        </w:rPr>
        <w:t xml:space="preserve"> </w:t>
      </w:r>
      <w:r w:rsidR="002F6EBE" w:rsidRPr="002F6EBE">
        <w:rPr>
          <w:highlight w:val="red"/>
        </w:rPr>
        <w:t>15</w:t>
      </w:r>
      <w:r w:rsidR="00DC4DCD" w:rsidRPr="002F6EBE">
        <w:rPr>
          <w:highlight w:val="red"/>
        </w:rPr>
        <w:t>/1</w:t>
      </w:r>
      <w:r w:rsidR="002F6EBE" w:rsidRPr="002F6EBE">
        <w:rPr>
          <w:highlight w:val="red"/>
        </w:rPr>
        <w:t>5</w:t>
      </w:r>
      <w:r w:rsidR="00DC4DCD">
        <w:t xml:space="preserve"> </w:t>
      </w:r>
    </w:p>
    <w:p w14:paraId="34F8F00C" w14:textId="349DEA2F" w:rsidR="00DC4DCD" w:rsidRDefault="00DC4DCD" w:rsidP="00DC4DCD">
      <w:pPr>
        <w:tabs>
          <w:tab w:val="left" w:pos="7075"/>
        </w:tabs>
      </w:pPr>
    </w:p>
    <w:p w14:paraId="292DEA49" w14:textId="77777777" w:rsidR="00A0164F" w:rsidRDefault="00A0164F" w:rsidP="00DC4DCD">
      <w:pPr>
        <w:tabs>
          <w:tab w:val="left" w:pos="7075"/>
        </w:tabs>
      </w:pPr>
    </w:p>
    <w:p w14:paraId="7BF90A59" w14:textId="1C0EF05F" w:rsidR="00FC04B1" w:rsidRDefault="00FC04B1" w:rsidP="00BE1B34">
      <w:pPr>
        <w:rPr>
          <w:szCs w:val="22"/>
        </w:rPr>
      </w:pPr>
    </w:p>
    <w:p w14:paraId="12547F1A" w14:textId="46B4ED34" w:rsidR="00FC04B1" w:rsidRDefault="00FC04B1" w:rsidP="00FC04B1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SPs from </w:t>
      </w:r>
      <w:r w:rsidR="003659F5">
        <w:rPr>
          <w:b/>
          <w:bCs/>
        </w:rPr>
        <w:t>439</w:t>
      </w:r>
      <w:r>
        <w:rPr>
          <w:b/>
          <w:bCs/>
        </w:rPr>
        <w:t>r0</w:t>
      </w:r>
    </w:p>
    <w:p w14:paraId="4E9CCBF5" w14:textId="77777777" w:rsidR="00FC04B1" w:rsidRPr="000E2D3F" w:rsidRDefault="00FC04B1" w:rsidP="00FC04B1">
      <w:pPr>
        <w:rPr>
          <w:b/>
          <w:bCs/>
          <w:lang w:val="en-US"/>
        </w:rPr>
      </w:pPr>
    </w:p>
    <w:p w14:paraId="704942BA" w14:textId="6A1D89E2" w:rsidR="00FC04B1" w:rsidRDefault="00FC04B1" w:rsidP="00FC04B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D33D7D">
        <w:rPr>
          <w:highlight w:val="cyan"/>
        </w:rPr>
        <w:t>2</w:t>
      </w:r>
    </w:p>
    <w:p w14:paraId="745D8A6A" w14:textId="42F05F11" w:rsidR="003B260A" w:rsidRPr="003B260A" w:rsidRDefault="003B260A" w:rsidP="003B260A">
      <w:pPr>
        <w:numPr>
          <w:ilvl w:val="0"/>
          <w:numId w:val="19"/>
        </w:numPr>
        <w:tabs>
          <w:tab w:val="left" w:pos="7075"/>
        </w:tabs>
        <w:rPr>
          <w:b/>
          <w:bCs/>
          <w:lang w:val="en-US"/>
        </w:rPr>
      </w:pPr>
      <w:r w:rsidRPr="003B260A">
        <w:rPr>
          <w:b/>
          <w:bCs/>
          <w:lang w:val="en-US"/>
        </w:rPr>
        <w:t xml:space="preserve">Do you agree that EHT-SIG </w:t>
      </w:r>
      <w:r w:rsidR="003C542A">
        <w:rPr>
          <w:b/>
          <w:bCs/>
          <w:lang w:val="en-US"/>
        </w:rPr>
        <w:t>may</w:t>
      </w:r>
      <w:r w:rsidRPr="003B260A">
        <w:rPr>
          <w:b/>
          <w:bCs/>
          <w:lang w:val="en-US"/>
        </w:rPr>
        <w:t xml:space="preserve"> carry different content in each 80MHz?</w:t>
      </w:r>
    </w:p>
    <w:p w14:paraId="4393E877" w14:textId="14B6D625" w:rsidR="003B260A" w:rsidRDefault="003B260A" w:rsidP="003B260A">
      <w:pPr>
        <w:numPr>
          <w:ilvl w:val="1"/>
          <w:numId w:val="19"/>
        </w:numPr>
        <w:tabs>
          <w:tab w:val="left" w:pos="7075"/>
        </w:tabs>
        <w:rPr>
          <w:b/>
          <w:bCs/>
          <w:lang w:val="en-US"/>
        </w:rPr>
      </w:pPr>
      <w:r w:rsidRPr="003B260A">
        <w:rPr>
          <w:b/>
          <w:bCs/>
          <w:lang w:val="en-US"/>
        </w:rPr>
        <w:t>For PPDU BW larger than 80MHz.</w:t>
      </w:r>
    </w:p>
    <w:p w14:paraId="4541FD71" w14:textId="35327EF4" w:rsidR="003B260A" w:rsidRPr="003B260A" w:rsidRDefault="003C542A" w:rsidP="003B260A">
      <w:pPr>
        <w:numPr>
          <w:ilvl w:val="1"/>
          <w:numId w:val="19"/>
        </w:numPr>
        <w:tabs>
          <w:tab w:val="left" w:pos="7075"/>
        </w:tabs>
        <w:rPr>
          <w:b/>
          <w:bCs/>
          <w:lang w:val="en-US"/>
        </w:rPr>
      </w:pPr>
      <w:r>
        <w:rPr>
          <w:b/>
          <w:bCs/>
          <w:lang w:val="en-US"/>
        </w:rPr>
        <w:t>SST operation</w:t>
      </w:r>
      <w:r w:rsidR="00C152FB">
        <w:rPr>
          <w:b/>
          <w:bCs/>
          <w:lang w:val="en-US"/>
        </w:rPr>
        <w:t xml:space="preserve"> </w:t>
      </w:r>
      <w:r w:rsidR="00BF6C35">
        <w:rPr>
          <w:b/>
          <w:bCs/>
          <w:lang w:val="en-US"/>
        </w:rPr>
        <w:t xml:space="preserve">using </w:t>
      </w:r>
      <w:r w:rsidR="00C152FB">
        <w:rPr>
          <w:b/>
          <w:bCs/>
          <w:lang w:val="en-US"/>
        </w:rPr>
        <w:t>TWT</w:t>
      </w:r>
      <w:r w:rsidR="00CB202B">
        <w:rPr>
          <w:b/>
          <w:bCs/>
          <w:lang w:val="en-US"/>
        </w:rPr>
        <w:t xml:space="preserve"> is </w:t>
      </w:r>
      <w:r w:rsidR="00B06D68">
        <w:rPr>
          <w:b/>
          <w:bCs/>
          <w:lang w:val="en-US"/>
        </w:rPr>
        <w:t>one</w:t>
      </w:r>
      <w:r w:rsidR="00CB202B">
        <w:rPr>
          <w:b/>
          <w:bCs/>
          <w:lang w:val="en-US"/>
        </w:rPr>
        <w:t xml:space="preserve"> applicable scenario, other scenarios are TBD. </w:t>
      </w:r>
    </w:p>
    <w:p w14:paraId="4A1213A0" w14:textId="77777777" w:rsidR="00FC04B1" w:rsidRDefault="00FC04B1" w:rsidP="00FC04B1">
      <w:pPr>
        <w:tabs>
          <w:tab w:val="left" w:pos="7075"/>
        </w:tabs>
        <w:ind w:left="360"/>
        <w:rPr>
          <w:lang w:val="en-US"/>
        </w:rPr>
      </w:pPr>
    </w:p>
    <w:p w14:paraId="3287B08D" w14:textId="4F9EA361" w:rsidR="00FC04B1" w:rsidRDefault="00FC04B1" w:rsidP="00FC04B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 xml:space="preserve"> for SP</w:t>
      </w:r>
      <w:r w:rsidR="003B260A">
        <w:rPr>
          <w:b/>
          <w:bCs/>
        </w:rPr>
        <w:t>2</w:t>
      </w:r>
      <w:r w:rsidRPr="00FC7D9D">
        <w:rPr>
          <w:b/>
          <w:bCs/>
        </w:rPr>
        <w:t>:</w:t>
      </w:r>
    </w:p>
    <w:p w14:paraId="050BA4E7" w14:textId="419488AF" w:rsidR="00FC04B1" w:rsidRDefault="00FC04B1" w:rsidP="00100D07">
      <w:pPr>
        <w:ind w:left="360"/>
      </w:pPr>
      <w:r w:rsidRPr="00FC7D9D">
        <w:t xml:space="preserve">C: </w:t>
      </w:r>
      <w:r w:rsidR="00100D07">
        <w:t xml:space="preserve">Need more discussion from MAC point of view. </w:t>
      </w:r>
    </w:p>
    <w:p w14:paraId="234E976F" w14:textId="793BC0E3" w:rsidR="007628D4" w:rsidRDefault="005238D8" w:rsidP="00111A04">
      <w:pPr>
        <w:ind w:left="360"/>
      </w:pPr>
      <w:r>
        <w:t>C</w:t>
      </w:r>
      <w:r w:rsidR="009F6E0A">
        <w:t>:</w:t>
      </w:r>
      <w:r>
        <w:t xml:space="preserve"> Suggest to say “may </w:t>
      </w:r>
      <w:proofErr w:type="gramStart"/>
      <w:r>
        <w:t>carry”</w:t>
      </w:r>
      <w:r w:rsidR="009F6E0A">
        <w:t xml:space="preserve"> </w:t>
      </w:r>
      <w:r w:rsidR="00FC5686">
        <w:t xml:space="preserve"> and</w:t>
      </w:r>
      <w:proofErr w:type="gramEnd"/>
      <w:r w:rsidR="00FC5686">
        <w:t xml:space="preserve"> add “example SST operation”</w:t>
      </w:r>
    </w:p>
    <w:p w14:paraId="0463C233" w14:textId="370F287B" w:rsidR="00935A39" w:rsidRDefault="00935A39" w:rsidP="00111A04">
      <w:pPr>
        <w:ind w:left="360"/>
      </w:pPr>
      <w:r>
        <w:t xml:space="preserve">C: I have similar </w:t>
      </w:r>
      <w:proofErr w:type="gramStart"/>
      <w:r>
        <w:t>SP,</w:t>
      </w:r>
      <w:proofErr w:type="gramEnd"/>
      <w:r>
        <w:t xml:space="preserve"> can you defer this SP?</w:t>
      </w:r>
    </w:p>
    <w:p w14:paraId="02F19714" w14:textId="3DBA069A" w:rsidR="00807BF2" w:rsidRPr="00111A04" w:rsidRDefault="00F3708A" w:rsidP="004E0BFD">
      <w:pPr>
        <w:ind w:left="360"/>
      </w:pPr>
      <w:r>
        <w:t xml:space="preserve">A: Disagree to defer because of some design details. </w:t>
      </w:r>
    </w:p>
    <w:p w14:paraId="2AC1D85C" w14:textId="77777777" w:rsidR="00FC04B1" w:rsidRPr="009C5054" w:rsidRDefault="00FC04B1" w:rsidP="00FC04B1">
      <w:pPr>
        <w:tabs>
          <w:tab w:val="left" w:pos="7075"/>
        </w:tabs>
        <w:ind w:left="360"/>
        <w:rPr>
          <w:lang w:val="en-US"/>
        </w:rPr>
      </w:pPr>
    </w:p>
    <w:p w14:paraId="6995FBDD" w14:textId="27621D6D" w:rsidR="00FC04B1" w:rsidRDefault="00FC04B1" w:rsidP="00FC04B1">
      <w:pPr>
        <w:tabs>
          <w:tab w:val="left" w:pos="7075"/>
        </w:tabs>
      </w:pPr>
      <w:r w:rsidRPr="002F6EBE">
        <w:rPr>
          <w:highlight w:val="red"/>
        </w:rPr>
        <w:t xml:space="preserve">SP result:  Y/N/A:  </w:t>
      </w:r>
      <w:r w:rsidR="00FA61A9">
        <w:rPr>
          <w:highlight w:val="red"/>
        </w:rPr>
        <w:t>3</w:t>
      </w:r>
      <w:r w:rsidRPr="002F6EBE">
        <w:rPr>
          <w:highlight w:val="red"/>
        </w:rPr>
        <w:t>5/ 15/1</w:t>
      </w:r>
      <w:r w:rsidR="00FA61A9">
        <w:rPr>
          <w:highlight w:val="red"/>
        </w:rPr>
        <w:t>0</w:t>
      </w:r>
      <w:r>
        <w:t xml:space="preserve"> </w:t>
      </w:r>
    </w:p>
    <w:p w14:paraId="04281FB1" w14:textId="39EC4133" w:rsidR="00FC04B1" w:rsidRDefault="00FC04B1" w:rsidP="00BE1B34">
      <w:pPr>
        <w:rPr>
          <w:szCs w:val="22"/>
        </w:rPr>
      </w:pPr>
    </w:p>
    <w:p w14:paraId="2422176B" w14:textId="0B7D2D2B" w:rsidR="00041444" w:rsidRDefault="00041444" w:rsidP="00041444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2-1</w:t>
      </w:r>
    </w:p>
    <w:p w14:paraId="4AE92642" w14:textId="77777777" w:rsidR="003B260A" w:rsidRPr="003B260A" w:rsidRDefault="003B260A" w:rsidP="00041444">
      <w:pPr>
        <w:numPr>
          <w:ilvl w:val="0"/>
          <w:numId w:val="19"/>
        </w:numPr>
        <w:tabs>
          <w:tab w:val="left" w:pos="7075"/>
        </w:tabs>
        <w:rPr>
          <w:b/>
          <w:bCs/>
          <w:lang w:val="en-US"/>
        </w:rPr>
      </w:pPr>
      <w:r w:rsidRPr="003B260A">
        <w:rPr>
          <w:b/>
          <w:bCs/>
          <w:lang w:val="en-US"/>
        </w:rPr>
        <w:t xml:space="preserve">Do you agree that EHT-SIG </w:t>
      </w:r>
      <w:r w:rsidR="00041444">
        <w:rPr>
          <w:b/>
          <w:bCs/>
          <w:lang w:val="en-US"/>
        </w:rPr>
        <w:t>may</w:t>
      </w:r>
      <w:r w:rsidRPr="003B260A">
        <w:rPr>
          <w:b/>
          <w:bCs/>
          <w:lang w:val="en-US"/>
        </w:rPr>
        <w:t xml:space="preserve"> carry different content in each 80MHz?</w:t>
      </w:r>
    </w:p>
    <w:p w14:paraId="6D6D8944" w14:textId="77777777" w:rsidR="00041444" w:rsidRDefault="003B260A" w:rsidP="00041444">
      <w:pPr>
        <w:numPr>
          <w:ilvl w:val="1"/>
          <w:numId w:val="19"/>
        </w:numPr>
        <w:tabs>
          <w:tab w:val="left" w:pos="7075"/>
        </w:tabs>
        <w:rPr>
          <w:b/>
          <w:bCs/>
          <w:lang w:val="en-US"/>
        </w:rPr>
      </w:pPr>
      <w:r w:rsidRPr="003B260A">
        <w:rPr>
          <w:b/>
          <w:bCs/>
          <w:lang w:val="en-US"/>
        </w:rPr>
        <w:t>For PPDU BW larger than 80MHz.</w:t>
      </w:r>
    </w:p>
    <w:p w14:paraId="378E1B4B" w14:textId="3022D34E" w:rsidR="00FC04B1" w:rsidRDefault="00FC04B1" w:rsidP="00BE1B34">
      <w:pPr>
        <w:rPr>
          <w:szCs w:val="22"/>
        </w:rPr>
      </w:pPr>
    </w:p>
    <w:p w14:paraId="03B292E1" w14:textId="6A647305" w:rsidR="00302BA6" w:rsidRDefault="00302BA6" w:rsidP="00302BA6">
      <w:pPr>
        <w:tabs>
          <w:tab w:val="left" w:pos="7075"/>
        </w:tabs>
      </w:pPr>
      <w:r w:rsidRPr="002F6EBE">
        <w:rPr>
          <w:highlight w:val="red"/>
        </w:rPr>
        <w:t xml:space="preserve">SP result:  Y/N/A:  </w:t>
      </w:r>
      <w:r>
        <w:rPr>
          <w:highlight w:val="red"/>
        </w:rPr>
        <w:t>3</w:t>
      </w:r>
      <w:r w:rsidR="00DF20A4">
        <w:rPr>
          <w:highlight w:val="red"/>
        </w:rPr>
        <w:t>3</w:t>
      </w:r>
      <w:r w:rsidRPr="002F6EBE">
        <w:rPr>
          <w:highlight w:val="red"/>
        </w:rPr>
        <w:t xml:space="preserve">/ </w:t>
      </w:r>
      <w:r w:rsidR="00DF20A4">
        <w:rPr>
          <w:highlight w:val="red"/>
        </w:rPr>
        <w:t>21</w:t>
      </w:r>
      <w:r w:rsidRPr="002F6EBE">
        <w:rPr>
          <w:highlight w:val="red"/>
        </w:rPr>
        <w:t>/</w:t>
      </w:r>
      <w:r w:rsidR="00DF20A4">
        <w:rPr>
          <w:highlight w:val="red"/>
        </w:rPr>
        <w:t>4</w:t>
      </w:r>
      <w:r>
        <w:t xml:space="preserve"> </w:t>
      </w:r>
    </w:p>
    <w:p w14:paraId="43112483" w14:textId="3ED7232D" w:rsidR="00302BA6" w:rsidRDefault="00302BA6" w:rsidP="00BE1B34">
      <w:pPr>
        <w:rPr>
          <w:szCs w:val="22"/>
        </w:rPr>
      </w:pPr>
    </w:p>
    <w:p w14:paraId="5E6D54E1" w14:textId="5FFE72B6" w:rsidR="000B7EA1" w:rsidRDefault="000B7EA1" w:rsidP="00BE1B34">
      <w:pPr>
        <w:rPr>
          <w:szCs w:val="22"/>
        </w:rPr>
      </w:pPr>
    </w:p>
    <w:p w14:paraId="3F838BFB" w14:textId="77777777" w:rsidR="00A0164F" w:rsidRDefault="00A0164F" w:rsidP="00BE1B34">
      <w:pPr>
        <w:rPr>
          <w:szCs w:val="22"/>
        </w:rPr>
      </w:pPr>
    </w:p>
    <w:p w14:paraId="6673F592" w14:textId="2CC0A828" w:rsidR="004435FA" w:rsidRDefault="008E3A53" w:rsidP="004435FA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Back to </w:t>
      </w:r>
      <w:r w:rsidR="004435FA">
        <w:rPr>
          <w:b/>
          <w:bCs/>
        </w:rPr>
        <w:t>SP from 380r0</w:t>
      </w:r>
    </w:p>
    <w:p w14:paraId="09A0BFEE" w14:textId="77777777" w:rsidR="004435FA" w:rsidRPr="000E2D3F" w:rsidRDefault="004435FA" w:rsidP="004435FA">
      <w:pPr>
        <w:rPr>
          <w:b/>
          <w:bCs/>
          <w:lang w:val="en-US"/>
        </w:rPr>
      </w:pPr>
    </w:p>
    <w:p w14:paraId="76EFB16C" w14:textId="20F7F71B" w:rsidR="004435FA" w:rsidRDefault="004435FA" w:rsidP="004435F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1-</w:t>
      </w:r>
      <w:r w:rsidRPr="003911AA">
        <w:rPr>
          <w:highlight w:val="cyan"/>
        </w:rPr>
        <w:t>1</w:t>
      </w:r>
    </w:p>
    <w:p w14:paraId="647683A1" w14:textId="77777777" w:rsidR="00071787" w:rsidRPr="00071787" w:rsidRDefault="00071787" w:rsidP="004435FA">
      <w:pPr>
        <w:numPr>
          <w:ilvl w:val="0"/>
          <w:numId w:val="18"/>
        </w:numPr>
        <w:tabs>
          <w:tab w:val="left" w:pos="7075"/>
        </w:tabs>
        <w:rPr>
          <w:b/>
          <w:bCs/>
          <w:lang w:val="en-US"/>
        </w:rPr>
      </w:pPr>
      <w:r w:rsidRPr="00071787">
        <w:rPr>
          <w:b/>
          <w:bCs/>
          <w:lang w:val="en-US"/>
        </w:rPr>
        <w:t>Do you agree with allowing information in U-SIG to vary from one 80MHz to the next in an EHT PPDU of bandwidth &gt;80MHz?</w:t>
      </w:r>
    </w:p>
    <w:p w14:paraId="31A49A05" w14:textId="77777777" w:rsidR="00071787" w:rsidRPr="00071787" w:rsidRDefault="00071787" w:rsidP="004435FA">
      <w:pPr>
        <w:numPr>
          <w:ilvl w:val="1"/>
          <w:numId w:val="18"/>
        </w:numPr>
        <w:tabs>
          <w:tab w:val="left" w:pos="7075"/>
        </w:tabs>
        <w:rPr>
          <w:b/>
          <w:bCs/>
          <w:lang w:val="en-US"/>
        </w:rPr>
      </w:pPr>
      <w:r w:rsidRPr="00071787">
        <w:rPr>
          <w:b/>
          <w:bCs/>
          <w:lang w:val="en-US"/>
        </w:rPr>
        <w:t>Notes</w:t>
      </w:r>
    </w:p>
    <w:p w14:paraId="12B58630" w14:textId="77777777" w:rsidR="00071787" w:rsidRPr="00071787" w:rsidRDefault="00071787" w:rsidP="004435FA">
      <w:pPr>
        <w:numPr>
          <w:ilvl w:val="2"/>
          <w:numId w:val="18"/>
        </w:numPr>
        <w:tabs>
          <w:tab w:val="left" w:pos="7075"/>
        </w:tabs>
        <w:rPr>
          <w:b/>
          <w:bCs/>
          <w:lang w:val="en-US"/>
        </w:rPr>
      </w:pPr>
      <w:r w:rsidRPr="00071787">
        <w:rPr>
          <w:b/>
          <w:bCs/>
          <w:lang w:val="en-US"/>
        </w:rPr>
        <w:t>Each STA still needs to decode only one 80MHz segment in U-SIG</w:t>
      </w:r>
    </w:p>
    <w:p w14:paraId="58E9A725" w14:textId="63CF81C6" w:rsidR="00071787" w:rsidRDefault="00071787" w:rsidP="004435FA">
      <w:pPr>
        <w:numPr>
          <w:ilvl w:val="2"/>
          <w:numId w:val="18"/>
        </w:numPr>
        <w:tabs>
          <w:tab w:val="left" w:pos="7075"/>
        </w:tabs>
        <w:rPr>
          <w:b/>
          <w:bCs/>
          <w:lang w:val="en-US"/>
        </w:rPr>
      </w:pPr>
      <w:r w:rsidRPr="00071787">
        <w:rPr>
          <w:b/>
          <w:bCs/>
          <w:lang w:val="en-US"/>
        </w:rPr>
        <w:t>Within each 80MHz, U-SIG is still duplicated in every non-punctured 20MHz</w:t>
      </w:r>
    </w:p>
    <w:p w14:paraId="2AB28743" w14:textId="41F30230" w:rsidR="00071787" w:rsidRPr="00071787" w:rsidRDefault="00177921" w:rsidP="00177921">
      <w:pPr>
        <w:numPr>
          <w:ilvl w:val="2"/>
          <w:numId w:val="18"/>
        </w:numPr>
        <w:tabs>
          <w:tab w:val="left" w:pos="7075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SST operation using TWT is one </w:t>
      </w:r>
      <w:r>
        <w:rPr>
          <w:b/>
          <w:bCs/>
          <w:lang w:val="en-US"/>
        </w:rPr>
        <w:t xml:space="preserve">potential </w:t>
      </w:r>
      <w:r>
        <w:rPr>
          <w:b/>
          <w:bCs/>
          <w:lang w:val="en-US"/>
        </w:rPr>
        <w:t>applicable scenario, other scenarios are TBD</w:t>
      </w:r>
      <w:r w:rsidR="00EE0DFC">
        <w:rPr>
          <w:b/>
          <w:bCs/>
          <w:lang w:val="en-US"/>
        </w:rPr>
        <w:t xml:space="preserve"> (Needs MAC discussion)</w:t>
      </w:r>
      <w:r>
        <w:rPr>
          <w:b/>
          <w:bCs/>
          <w:lang w:val="en-US"/>
        </w:rPr>
        <w:t xml:space="preserve">. </w:t>
      </w:r>
    </w:p>
    <w:p w14:paraId="16BE09C4" w14:textId="77777777" w:rsidR="004435FA" w:rsidRDefault="004435FA" w:rsidP="004435FA">
      <w:pPr>
        <w:tabs>
          <w:tab w:val="left" w:pos="7075"/>
        </w:tabs>
        <w:ind w:left="360"/>
        <w:rPr>
          <w:lang w:val="en-US"/>
        </w:rPr>
      </w:pPr>
    </w:p>
    <w:p w14:paraId="13895715" w14:textId="0B92BBCA" w:rsidR="004435FA" w:rsidRDefault="004435FA" w:rsidP="004435FA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 xml:space="preserve"> for SP1</w:t>
      </w:r>
      <w:r w:rsidR="00177921">
        <w:rPr>
          <w:b/>
          <w:bCs/>
        </w:rPr>
        <w:t>-1</w:t>
      </w:r>
      <w:r w:rsidRPr="00FC7D9D">
        <w:rPr>
          <w:b/>
          <w:bCs/>
        </w:rPr>
        <w:t>:</w:t>
      </w:r>
    </w:p>
    <w:p w14:paraId="0839F701" w14:textId="193E8844" w:rsidR="004435FA" w:rsidRDefault="004435FA" w:rsidP="00A14232">
      <w:pPr>
        <w:ind w:left="360"/>
      </w:pPr>
      <w:r w:rsidRPr="00FC7D9D">
        <w:t xml:space="preserve">C: </w:t>
      </w:r>
      <w:r w:rsidR="00A14232">
        <w:t xml:space="preserve">This should include MAC discussion. </w:t>
      </w:r>
    </w:p>
    <w:p w14:paraId="0EFE533A" w14:textId="0996C0F2" w:rsidR="00A14232" w:rsidRDefault="00A14232" w:rsidP="00A14232">
      <w:pPr>
        <w:ind w:left="360"/>
      </w:pPr>
      <w:r>
        <w:t>A: Let’s change to “potential scenario”</w:t>
      </w:r>
    </w:p>
    <w:p w14:paraId="7774C52C" w14:textId="3A6A2E1D" w:rsidR="00A14232" w:rsidRDefault="00A14232" w:rsidP="00A14232">
      <w:pPr>
        <w:ind w:left="360"/>
      </w:pPr>
      <w:r>
        <w:t xml:space="preserve">C: I don’t like </w:t>
      </w:r>
      <w:r w:rsidR="002F0845">
        <w:t xml:space="preserve">different version of “U-SIG” for SST case and other cases. </w:t>
      </w:r>
    </w:p>
    <w:p w14:paraId="1677DCB0" w14:textId="1B9EB988" w:rsidR="002F0845" w:rsidRPr="007A2565" w:rsidRDefault="002F0845" w:rsidP="00A14232">
      <w:pPr>
        <w:ind w:left="360"/>
        <w:rPr>
          <w:lang w:val="en-US" w:eastAsia="zh-CN"/>
        </w:rPr>
      </w:pPr>
      <w:r>
        <w:t xml:space="preserve">A: It’s only one version. You may have different content in some scenarios. </w:t>
      </w:r>
    </w:p>
    <w:p w14:paraId="32C5A94C" w14:textId="77777777" w:rsidR="004435FA" w:rsidRPr="009C5054" w:rsidRDefault="004435FA" w:rsidP="004435FA">
      <w:pPr>
        <w:tabs>
          <w:tab w:val="left" w:pos="7075"/>
        </w:tabs>
        <w:ind w:left="360"/>
        <w:rPr>
          <w:lang w:val="en-US"/>
        </w:rPr>
      </w:pPr>
    </w:p>
    <w:p w14:paraId="63FC8A78" w14:textId="14B94ED2" w:rsidR="004435FA" w:rsidRDefault="004435FA" w:rsidP="004435FA">
      <w:pPr>
        <w:tabs>
          <w:tab w:val="left" w:pos="7075"/>
        </w:tabs>
      </w:pPr>
      <w:r w:rsidRPr="00B651CB">
        <w:rPr>
          <w:highlight w:val="green"/>
        </w:rPr>
        <w:t xml:space="preserve">SP result:  Y/N/A:  </w:t>
      </w:r>
      <w:r w:rsidR="00B651CB" w:rsidRPr="00B651CB">
        <w:rPr>
          <w:highlight w:val="green"/>
        </w:rPr>
        <w:t>34</w:t>
      </w:r>
      <w:r w:rsidRPr="00B651CB">
        <w:rPr>
          <w:highlight w:val="green"/>
        </w:rPr>
        <w:t xml:space="preserve">/ </w:t>
      </w:r>
      <w:r w:rsidR="00B651CB" w:rsidRPr="00B651CB">
        <w:rPr>
          <w:highlight w:val="green"/>
        </w:rPr>
        <w:t>8</w:t>
      </w:r>
      <w:r w:rsidRPr="00B651CB">
        <w:rPr>
          <w:highlight w:val="green"/>
        </w:rPr>
        <w:t>/1</w:t>
      </w:r>
      <w:r w:rsidR="00B651CB" w:rsidRPr="00B651CB">
        <w:rPr>
          <w:highlight w:val="green"/>
        </w:rPr>
        <w:t>6</w:t>
      </w:r>
      <w:r>
        <w:t xml:space="preserve"> </w:t>
      </w:r>
    </w:p>
    <w:p w14:paraId="6ED59940" w14:textId="5434BDE1" w:rsidR="000B7EA1" w:rsidRDefault="000B7EA1" w:rsidP="00BE1B34">
      <w:pPr>
        <w:rPr>
          <w:szCs w:val="22"/>
        </w:rPr>
      </w:pPr>
    </w:p>
    <w:p w14:paraId="06655209" w14:textId="76317C34" w:rsidR="009B7BD5" w:rsidRDefault="009B7BD5" w:rsidP="00BE1B34">
      <w:pPr>
        <w:rPr>
          <w:szCs w:val="22"/>
        </w:rPr>
      </w:pPr>
    </w:p>
    <w:p w14:paraId="6376CF60" w14:textId="77777777" w:rsidR="00A0164F" w:rsidRDefault="00A0164F" w:rsidP="00BE1B34">
      <w:pPr>
        <w:rPr>
          <w:szCs w:val="22"/>
        </w:rPr>
      </w:pPr>
    </w:p>
    <w:p w14:paraId="4C35101B" w14:textId="316AD528" w:rsidR="009B7BD5" w:rsidRDefault="009B7BD5" w:rsidP="009B7BD5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SP from </w:t>
      </w:r>
      <w:r>
        <w:rPr>
          <w:b/>
          <w:bCs/>
        </w:rPr>
        <w:t>545</w:t>
      </w:r>
      <w:r>
        <w:rPr>
          <w:b/>
          <w:bCs/>
        </w:rPr>
        <w:t>r0</w:t>
      </w:r>
    </w:p>
    <w:p w14:paraId="2AB7BFC4" w14:textId="77777777" w:rsidR="009B7BD5" w:rsidRPr="000E2D3F" w:rsidRDefault="009B7BD5" w:rsidP="009B7BD5">
      <w:pPr>
        <w:rPr>
          <w:b/>
          <w:bCs/>
          <w:lang w:val="en-US"/>
        </w:rPr>
      </w:pPr>
    </w:p>
    <w:p w14:paraId="66448184" w14:textId="6EF7CEF9" w:rsidR="009B7BD5" w:rsidRDefault="009B7BD5" w:rsidP="009B7BD5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 w:rsidR="008120AE">
        <w:rPr>
          <w:highlight w:val="cyan"/>
        </w:rPr>
        <w:t>3</w:t>
      </w:r>
    </w:p>
    <w:p w14:paraId="3347B224" w14:textId="7B9097CC" w:rsidR="008120AE" w:rsidRPr="008120AE" w:rsidRDefault="008120AE" w:rsidP="008120AE">
      <w:pPr>
        <w:numPr>
          <w:ilvl w:val="0"/>
          <w:numId w:val="20"/>
        </w:numPr>
        <w:tabs>
          <w:tab w:val="left" w:pos="7075"/>
        </w:tabs>
        <w:rPr>
          <w:b/>
          <w:bCs/>
          <w:lang w:val="en-US"/>
        </w:rPr>
      </w:pPr>
      <w:r w:rsidRPr="008120AE">
        <w:rPr>
          <w:b/>
          <w:bCs/>
          <w:lang w:val="en-US"/>
        </w:rPr>
        <w:t xml:space="preserve">Do you agree that the following indication </w:t>
      </w:r>
      <w:r w:rsidR="00BB142A">
        <w:rPr>
          <w:b/>
          <w:bCs/>
          <w:lang w:val="en-US"/>
        </w:rPr>
        <w:t>shall</w:t>
      </w:r>
      <w:r w:rsidRPr="008120AE">
        <w:rPr>
          <w:b/>
          <w:bCs/>
          <w:lang w:val="en-US"/>
        </w:rPr>
        <w:t xml:space="preserve"> be the same considering symbol alignment within each segment from PHY point of view</w:t>
      </w:r>
      <w:r w:rsidR="00BB142A">
        <w:rPr>
          <w:b/>
          <w:bCs/>
          <w:lang w:val="en-US"/>
        </w:rPr>
        <w:t>, if the fields are present in U-</w:t>
      </w:r>
      <w:proofErr w:type="gramStart"/>
      <w:r w:rsidR="00BB142A">
        <w:rPr>
          <w:b/>
          <w:bCs/>
          <w:lang w:val="en-US"/>
        </w:rPr>
        <w:t>SIG</w:t>
      </w:r>
      <w:r w:rsidRPr="008120AE">
        <w:rPr>
          <w:b/>
          <w:bCs/>
          <w:lang w:val="en-US"/>
        </w:rPr>
        <w:t>:</w:t>
      </w:r>
      <w:proofErr w:type="gramEnd"/>
    </w:p>
    <w:p w14:paraId="6089E2EC" w14:textId="751C68E3" w:rsidR="008120AE" w:rsidRPr="008120AE" w:rsidRDefault="008120AE" w:rsidP="008120AE">
      <w:pPr>
        <w:numPr>
          <w:ilvl w:val="1"/>
          <w:numId w:val="20"/>
        </w:numPr>
        <w:tabs>
          <w:tab w:val="left" w:pos="7075"/>
        </w:tabs>
        <w:rPr>
          <w:b/>
          <w:bCs/>
          <w:lang w:val="en-US"/>
        </w:rPr>
      </w:pPr>
      <w:r w:rsidRPr="008120AE">
        <w:rPr>
          <w:b/>
          <w:bCs/>
          <w:lang w:val="en-US"/>
        </w:rPr>
        <w:t xml:space="preserve">Number </w:t>
      </w:r>
      <w:proofErr w:type="gramStart"/>
      <w:r w:rsidRPr="008120AE">
        <w:rPr>
          <w:b/>
          <w:bCs/>
          <w:lang w:val="en-US"/>
        </w:rPr>
        <w:t>of  EHT</w:t>
      </w:r>
      <w:proofErr w:type="gramEnd"/>
      <w:r w:rsidRPr="008120AE">
        <w:rPr>
          <w:b/>
          <w:bCs/>
          <w:lang w:val="en-US"/>
        </w:rPr>
        <w:t xml:space="preserve">-SIG symbols </w:t>
      </w:r>
    </w:p>
    <w:p w14:paraId="24D35B64" w14:textId="5DF0CF5D" w:rsidR="008120AE" w:rsidRPr="008120AE" w:rsidRDefault="008120AE" w:rsidP="008120AE">
      <w:pPr>
        <w:numPr>
          <w:ilvl w:val="1"/>
          <w:numId w:val="20"/>
        </w:numPr>
        <w:tabs>
          <w:tab w:val="left" w:pos="7075"/>
        </w:tabs>
        <w:rPr>
          <w:b/>
          <w:bCs/>
          <w:lang w:val="en-US"/>
        </w:rPr>
      </w:pPr>
      <w:r w:rsidRPr="008120AE">
        <w:rPr>
          <w:b/>
          <w:bCs/>
          <w:lang w:val="en-US"/>
        </w:rPr>
        <w:t xml:space="preserve">GI+EHT-LTF Size </w:t>
      </w:r>
    </w:p>
    <w:p w14:paraId="5B65D522" w14:textId="7A500935" w:rsidR="008120AE" w:rsidRPr="008120AE" w:rsidRDefault="008120AE" w:rsidP="008120AE">
      <w:pPr>
        <w:numPr>
          <w:ilvl w:val="1"/>
          <w:numId w:val="20"/>
        </w:numPr>
        <w:tabs>
          <w:tab w:val="left" w:pos="7075"/>
        </w:tabs>
        <w:rPr>
          <w:b/>
          <w:bCs/>
          <w:lang w:val="en-US"/>
        </w:rPr>
      </w:pPr>
      <w:r w:rsidRPr="008120AE">
        <w:rPr>
          <w:b/>
          <w:bCs/>
          <w:lang w:val="en-US"/>
        </w:rPr>
        <w:t>Number of EHT-LTF symbols</w:t>
      </w:r>
    </w:p>
    <w:p w14:paraId="6CAE4FF7" w14:textId="6B7E4211" w:rsidR="008120AE" w:rsidRPr="008120AE" w:rsidRDefault="008120AE" w:rsidP="008120AE">
      <w:pPr>
        <w:numPr>
          <w:ilvl w:val="1"/>
          <w:numId w:val="20"/>
        </w:numPr>
        <w:tabs>
          <w:tab w:val="left" w:pos="7075"/>
        </w:tabs>
        <w:rPr>
          <w:b/>
          <w:bCs/>
          <w:lang w:val="en-US"/>
        </w:rPr>
      </w:pPr>
      <w:r w:rsidRPr="008120AE">
        <w:rPr>
          <w:b/>
          <w:bCs/>
          <w:lang w:val="en-US"/>
        </w:rPr>
        <w:t xml:space="preserve">PE related parameters </w:t>
      </w:r>
    </w:p>
    <w:p w14:paraId="7BE7443C" w14:textId="77777777" w:rsidR="009B7BD5" w:rsidRDefault="009B7BD5" w:rsidP="009B7BD5">
      <w:pPr>
        <w:tabs>
          <w:tab w:val="left" w:pos="7075"/>
        </w:tabs>
        <w:ind w:left="360"/>
        <w:rPr>
          <w:lang w:val="en-US"/>
        </w:rPr>
      </w:pPr>
    </w:p>
    <w:p w14:paraId="7231A43F" w14:textId="05AAAD0A" w:rsidR="009B7BD5" w:rsidRDefault="009B7BD5" w:rsidP="009B7BD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 xml:space="preserve"> for SP</w:t>
      </w:r>
      <w:r w:rsidR="00634E74">
        <w:rPr>
          <w:b/>
          <w:bCs/>
        </w:rPr>
        <w:t>3</w:t>
      </w:r>
      <w:r w:rsidRPr="00FC7D9D">
        <w:rPr>
          <w:b/>
          <w:bCs/>
        </w:rPr>
        <w:t>:</w:t>
      </w:r>
    </w:p>
    <w:p w14:paraId="0E8BF750" w14:textId="5C62366F" w:rsidR="003E71B7" w:rsidRDefault="003E71B7" w:rsidP="009B7BD5">
      <w:pPr>
        <w:ind w:left="360"/>
      </w:pPr>
      <w:r>
        <w:t xml:space="preserve">C: I against to SP for the details when EHT-SIG is not defined. </w:t>
      </w:r>
    </w:p>
    <w:p w14:paraId="0929B26E" w14:textId="06D5C81C" w:rsidR="009B7BD5" w:rsidRPr="00282066" w:rsidRDefault="009B7BD5" w:rsidP="00282066">
      <w:pPr>
        <w:ind w:left="360"/>
      </w:pPr>
      <w:r w:rsidRPr="00FC7D9D">
        <w:t xml:space="preserve">C: </w:t>
      </w:r>
      <w:r w:rsidR="003E71B7">
        <w:t xml:space="preserve">Change to “shall be the same” if these fields present. </w:t>
      </w:r>
      <w:r>
        <w:t xml:space="preserve"> </w:t>
      </w:r>
    </w:p>
    <w:p w14:paraId="1FAECF53" w14:textId="77777777" w:rsidR="009B7BD5" w:rsidRPr="009C5054" w:rsidRDefault="009B7BD5" w:rsidP="009B7BD5">
      <w:pPr>
        <w:tabs>
          <w:tab w:val="left" w:pos="7075"/>
        </w:tabs>
        <w:ind w:left="360"/>
        <w:rPr>
          <w:lang w:val="en-US"/>
        </w:rPr>
      </w:pPr>
    </w:p>
    <w:p w14:paraId="105460D2" w14:textId="71F74229" w:rsidR="009B7BD5" w:rsidRDefault="009B7BD5" w:rsidP="009B7BD5">
      <w:pPr>
        <w:tabs>
          <w:tab w:val="left" w:pos="7075"/>
        </w:tabs>
      </w:pPr>
      <w:r w:rsidRPr="00B651CB">
        <w:rPr>
          <w:highlight w:val="green"/>
        </w:rPr>
        <w:t>SP result:  Y/N/A:  4</w:t>
      </w:r>
      <w:r w:rsidR="005C54DB">
        <w:rPr>
          <w:highlight w:val="green"/>
        </w:rPr>
        <w:t>0</w:t>
      </w:r>
      <w:r w:rsidRPr="00B651CB">
        <w:rPr>
          <w:highlight w:val="green"/>
        </w:rPr>
        <w:t xml:space="preserve">/ </w:t>
      </w:r>
      <w:r w:rsidR="005C54DB">
        <w:rPr>
          <w:highlight w:val="green"/>
        </w:rPr>
        <w:t>6</w:t>
      </w:r>
      <w:r w:rsidRPr="00B651CB">
        <w:rPr>
          <w:highlight w:val="green"/>
        </w:rPr>
        <w:t>/1</w:t>
      </w:r>
      <w:r w:rsidR="005C54DB">
        <w:rPr>
          <w:highlight w:val="green"/>
        </w:rPr>
        <w:t>2</w:t>
      </w:r>
      <w:r>
        <w:t xml:space="preserve"> </w:t>
      </w:r>
    </w:p>
    <w:p w14:paraId="041246DC" w14:textId="66050BDF" w:rsidR="009B7BD5" w:rsidRDefault="009B7BD5" w:rsidP="00BE1B34">
      <w:pPr>
        <w:rPr>
          <w:szCs w:val="22"/>
        </w:rPr>
      </w:pPr>
    </w:p>
    <w:p w14:paraId="6AA55455" w14:textId="4E6A3731" w:rsidR="00A0164F" w:rsidRDefault="00A0164F" w:rsidP="00BE1B34">
      <w:pPr>
        <w:rPr>
          <w:szCs w:val="22"/>
        </w:rPr>
      </w:pPr>
    </w:p>
    <w:p w14:paraId="5BD42F90" w14:textId="77777777" w:rsidR="00A0164F" w:rsidRDefault="00A0164F" w:rsidP="00BE1B34">
      <w:pPr>
        <w:rPr>
          <w:szCs w:val="22"/>
        </w:rPr>
      </w:pPr>
    </w:p>
    <w:p w14:paraId="02ACCB78" w14:textId="47F3679B" w:rsidR="00A0164F" w:rsidRDefault="00A0164F" w:rsidP="00A0164F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SP from </w:t>
      </w:r>
      <w:r w:rsidR="00850826">
        <w:rPr>
          <w:b/>
          <w:bCs/>
        </w:rPr>
        <w:t>402</w:t>
      </w:r>
      <w:r>
        <w:rPr>
          <w:b/>
          <w:bCs/>
        </w:rPr>
        <w:t>r0</w:t>
      </w:r>
    </w:p>
    <w:p w14:paraId="3A067EDB" w14:textId="77777777" w:rsidR="00A0164F" w:rsidRPr="000E2D3F" w:rsidRDefault="00A0164F" w:rsidP="00A0164F">
      <w:pPr>
        <w:rPr>
          <w:b/>
          <w:bCs/>
          <w:lang w:val="en-US"/>
        </w:rPr>
      </w:pPr>
    </w:p>
    <w:p w14:paraId="263D5D3F" w14:textId="0E58D524" w:rsidR="00A0164F" w:rsidRDefault="00A0164F" w:rsidP="00A0164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0B547E">
        <w:rPr>
          <w:highlight w:val="cyan"/>
        </w:rPr>
        <w:t>4</w:t>
      </w:r>
    </w:p>
    <w:p w14:paraId="3EC918CA" w14:textId="77777777" w:rsidR="00625DD1" w:rsidRPr="00625DD1" w:rsidRDefault="00625DD1" w:rsidP="00625DD1">
      <w:pPr>
        <w:numPr>
          <w:ilvl w:val="0"/>
          <w:numId w:val="21"/>
        </w:numPr>
        <w:tabs>
          <w:tab w:val="left" w:pos="7075"/>
        </w:tabs>
        <w:rPr>
          <w:b/>
          <w:bCs/>
          <w:lang w:val="en-US"/>
        </w:rPr>
      </w:pPr>
      <w:r w:rsidRPr="00625DD1">
        <w:rPr>
          <w:b/>
          <w:bCs/>
          <w:lang w:val="en-US"/>
        </w:rPr>
        <w:t>Do you agree to have at least one EHT PPDU format that has only one EHT-SIG symbol with MCS 0?</w:t>
      </w:r>
    </w:p>
    <w:p w14:paraId="43C8D593" w14:textId="77777777" w:rsidR="00625DD1" w:rsidRPr="00625DD1" w:rsidRDefault="00625DD1" w:rsidP="00625DD1">
      <w:pPr>
        <w:numPr>
          <w:ilvl w:val="1"/>
          <w:numId w:val="21"/>
        </w:numPr>
        <w:tabs>
          <w:tab w:val="left" w:pos="7075"/>
        </w:tabs>
        <w:rPr>
          <w:b/>
          <w:bCs/>
          <w:lang w:val="en-US"/>
        </w:rPr>
      </w:pPr>
      <w:r w:rsidRPr="00625DD1">
        <w:rPr>
          <w:b/>
          <w:bCs/>
          <w:lang w:val="en-US"/>
        </w:rPr>
        <w:t>The EHT PPDU is intended to single user only</w:t>
      </w:r>
    </w:p>
    <w:p w14:paraId="605521DD" w14:textId="77777777" w:rsidR="00A0164F" w:rsidRDefault="00A0164F" w:rsidP="00A0164F">
      <w:pPr>
        <w:tabs>
          <w:tab w:val="left" w:pos="7075"/>
        </w:tabs>
        <w:ind w:left="360"/>
        <w:rPr>
          <w:lang w:val="en-US"/>
        </w:rPr>
      </w:pPr>
    </w:p>
    <w:p w14:paraId="3D011006" w14:textId="2222D96B" w:rsidR="00A0164F" w:rsidRDefault="00A0164F" w:rsidP="00A0164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 xml:space="preserve"> for SP</w:t>
      </w:r>
      <w:r w:rsidR="00625DD1">
        <w:rPr>
          <w:b/>
          <w:bCs/>
        </w:rPr>
        <w:t>4</w:t>
      </w:r>
      <w:r w:rsidRPr="00FC7D9D">
        <w:rPr>
          <w:b/>
          <w:bCs/>
        </w:rPr>
        <w:t>:</w:t>
      </w:r>
    </w:p>
    <w:p w14:paraId="182C21C0" w14:textId="72845171" w:rsidR="00A0164F" w:rsidRDefault="00A0164F" w:rsidP="008F25CB">
      <w:pPr>
        <w:ind w:left="360"/>
      </w:pPr>
      <w:r>
        <w:t xml:space="preserve">C: </w:t>
      </w:r>
      <w:r w:rsidR="008F25CB">
        <w:t xml:space="preserve">We don’t know the content yet. Hard to determine whether it can fit into one EHT-SIG symbol. </w:t>
      </w:r>
    </w:p>
    <w:p w14:paraId="59354626" w14:textId="6281BF52" w:rsidR="008F25CB" w:rsidRDefault="008F25CB" w:rsidP="008F25CB">
      <w:pPr>
        <w:ind w:left="360"/>
      </w:pPr>
      <w:r>
        <w:t xml:space="preserve">C: </w:t>
      </w:r>
      <w:r w:rsidR="009C67C2">
        <w:t xml:space="preserve">It’s good to have one symbol with MCS0 but we can’t guarantee it for now. </w:t>
      </w:r>
    </w:p>
    <w:p w14:paraId="2695A161" w14:textId="566858AB" w:rsidR="009C67C2" w:rsidRPr="00282066" w:rsidRDefault="006D6C34" w:rsidP="008F25CB">
      <w:pPr>
        <w:ind w:left="360"/>
      </w:pPr>
      <w:r>
        <w:t xml:space="preserve">A: I will defer this SP. </w:t>
      </w:r>
    </w:p>
    <w:p w14:paraId="70177E04" w14:textId="77777777" w:rsidR="00A0164F" w:rsidRPr="009C5054" w:rsidRDefault="00A0164F" w:rsidP="00A0164F">
      <w:pPr>
        <w:tabs>
          <w:tab w:val="left" w:pos="7075"/>
        </w:tabs>
        <w:ind w:left="360"/>
        <w:rPr>
          <w:lang w:val="en-US"/>
        </w:rPr>
      </w:pPr>
    </w:p>
    <w:p w14:paraId="504A534B" w14:textId="548D1CEE" w:rsidR="00A0164F" w:rsidRDefault="006D6C34" w:rsidP="00A0164F">
      <w:pPr>
        <w:tabs>
          <w:tab w:val="left" w:pos="7075"/>
        </w:tabs>
      </w:pPr>
      <w:r w:rsidRPr="005B0E95">
        <w:rPr>
          <w:highlight w:val="yellow"/>
        </w:rPr>
        <w:t>SP deferred for more discussion.</w:t>
      </w:r>
      <w:r>
        <w:t xml:space="preserve"> </w:t>
      </w:r>
    </w:p>
    <w:p w14:paraId="3AD7C4FC" w14:textId="77777777" w:rsidR="00A0164F" w:rsidRDefault="00A0164F" w:rsidP="00BE1B34">
      <w:pPr>
        <w:rPr>
          <w:szCs w:val="22"/>
        </w:rPr>
      </w:pPr>
    </w:p>
    <w:p w14:paraId="2B36FD58" w14:textId="07C3121F" w:rsidR="00C8704D" w:rsidRDefault="00C8704D" w:rsidP="00BE1B34">
      <w:pPr>
        <w:rPr>
          <w:szCs w:val="22"/>
        </w:rPr>
      </w:pPr>
    </w:p>
    <w:p w14:paraId="1029C51E" w14:textId="7FF4E5C3" w:rsidR="00156688" w:rsidRDefault="00156688" w:rsidP="00156688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SP from </w:t>
      </w:r>
      <w:r w:rsidR="00853D5A">
        <w:rPr>
          <w:b/>
          <w:bCs/>
        </w:rPr>
        <w:t>524</w:t>
      </w:r>
      <w:r>
        <w:rPr>
          <w:b/>
          <w:bCs/>
        </w:rPr>
        <w:t>r</w:t>
      </w:r>
      <w:r w:rsidR="00853D5A">
        <w:rPr>
          <w:b/>
          <w:bCs/>
        </w:rPr>
        <w:t>2</w:t>
      </w:r>
    </w:p>
    <w:p w14:paraId="2D7BC4F3" w14:textId="77777777" w:rsidR="00156688" w:rsidRPr="000E2D3F" w:rsidRDefault="00156688" w:rsidP="00156688">
      <w:pPr>
        <w:rPr>
          <w:b/>
          <w:bCs/>
          <w:lang w:val="en-US"/>
        </w:rPr>
      </w:pPr>
    </w:p>
    <w:p w14:paraId="003F68D6" w14:textId="371B319F" w:rsidR="00156688" w:rsidRDefault="00156688" w:rsidP="0015668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853D5A">
        <w:rPr>
          <w:highlight w:val="cyan"/>
        </w:rPr>
        <w:t>5</w:t>
      </w:r>
    </w:p>
    <w:p w14:paraId="268D83FE" w14:textId="77777777" w:rsidR="00853D5A" w:rsidRPr="00853D5A" w:rsidRDefault="00853D5A" w:rsidP="00853D5A">
      <w:pPr>
        <w:numPr>
          <w:ilvl w:val="0"/>
          <w:numId w:val="22"/>
        </w:numPr>
        <w:tabs>
          <w:tab w:val="left" w:pos="7075"/>
        </w:tabs>
        <w:rPr>
          <w:b/>
          <w:bCs/>
          <w:lang w:val="en-US"/>
        </w:rPr>
      </w:pPr>
      <w:r w:rsidRPr="00853D5A">
        <w:rPr>
          <w:b/>
          <w:bCs/>
          <w:lang w:val="en-US"/>
        </w:rPr>
        <w:t xml:space="preserve">Do you agree that EHT-SIG field included in EHT-PPDU sent to a single user is duplicated per 20MHz in BW? </w:t>
      </w:r>
    </w:p>
    <w:p w14:paraId="352C2935" w14:textId="77777777" w:rsidR="00156688" w:rsidRDefault="00156688" w:rsidP="00156688">
      <w:pPr>
        <w:tabs>
          <w:tab w:val="left" w:pos="7075"/>
        </w:tabs>
        <w:ind w:left="360"/>
        <w:rPr>
          <w:lang w:val="en-US"/>
        </w:rPr>
      </w:pPr>
    </w:p>
    <w:p w14:paraId="7A35B915" w14:textId="2A920E2A" w:rsidR="00156688" w:rsidRDefault="00156688" w:rsidP="0015668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 xml:space="preserve"> for SP</w:t>
      </w:r>
      <w:r w:rsidR="00654662">
        <w:rPr>
          <w:b/>
          <w:bCs/>
        </w:rPr>
        <w:t>5</w:t>
      </w:r>
      <w:r w:rsidRPr="00FC7D9D">
        <w:rPr>
          <w:b/>
          <w:bCs/>
        </w:rPr>
        <w:t>:</w:t>
      </w:r>
    </w:p>
    <w:p w14:paraId="7A5FC437" w14:textId="33CE9E80" w:rsidR="00156688" w:rsidRDefault="00156688" w:rsidP="00654662">
      <w:pPr>
        <w:ind w:left="360"/>
      </w:pPr>
      <w:r>
        <w:t xml:space="preserve">C: </w:t>
      </w:r>
      <w:r w:rsidR="0026168E">
        <w:t>For 160MHz BW, EHT-SIG is repeated 8 times and 320MHz rep 16 times?</w:t>
      </w:r>
    </w:p>
    <w:p w14:paraId="18A358EA" w14:textId="0DDD6D31" w:rsidR="0026168E" w:rsidRDefault="0026168E" w:rsidP="00654662">
      <w:pPr>
        <w:ind w:left="360"/>
      </w:pPr>
      <w:r>
        <w:t xml:space="preserve">A: Yes. </w:t>
      </w:r>
    </w:p>
    <w:p w14:paraId="02B2B1C5" w14:textId="230C5901" w:rsidR="0026168E" w:rsidRDefault="00D20491" w:rsidP="00654662">
      <w:pPr>
        <w:ind w:left="360"/>
      </w:pPr>
      <w:r>
        <w:t xml:space="preserve">C: </w:t>
      </w:r>
      <w:r w:rsidR="002A24A8">
        <w:t xml:space="preserve">Two content channels is more efficient. </w:t>
      </w:r>
      <w:r w:rsidR="00264CD8">
        <w:t>This SP is killing the efficiency which is opposite direction of the passed SP.</w:t>
      </w:r>
    </w:p>
    <w:p w14:paraId="2BBF44F2" w14:textId="4FD212C3" w:rsidR="00264CD8" w:rsidRDefault="00264CD8" w:rsidP="00654662">
      <w:pPr>
        <w:ind w:left="360"/>
      </w:pPr>
      <w:r>
        <w:t xml:space="preserve">A: </w:t>
      </w:r>
      <w:r w:rsidR="007406B7">
        <w:t xml:space="preserve">Two content channel carry same information for </w:t>
      </w:r>
      <w:r w:rsidR="009F4603">
        <w:t xml:space="preserve">PPDU sent to </w:t>
      </w:r>
      <w:r w:rsidR="007406B7">
        <w:t xml:space="preserve">a single user. </w:t>
      </w:r>
    </w:p>
    <w:p w14:paraId="4926A43F" w14:textId="7306462A" w:rsidR="009F4603" w:rsidRPr="00282066" w:rsidRDefault="009F4603" w:rsidP="00654662">
      <w:pPr>
        <w:ind w:left="360"/>
      </w:pPr>
      <w:r>
        <w:t xml:space="preserve">C: This is still pre-mature. Should check the design first. </w:t>
      </w:r>
    </w:p>
    <w:p w14:paraId="46F7624C" w14:textId="77777777" w:rsidR="00156688" w:rsidRPr="009C5054" w:rsidRDefault="00156688" w:rsidP="00156688">
      <w:pPr>
        <w:tabs>
          <w:tab w:val="left" w:pos="7075"/>
        </w:tabs>
        <w:ind w:left="360"/>
        <w:rPr>
          <w:lang w:val="en-US"/>
        </w:rPr>
      </w:pPr>
    </w:p>
    <w:p w14:paraId="40FB4C33" w14:textId="45F84182" w:rsidR="00F6108D" w:rsidRDefault="00F6108D" w:rsidP="00F6108D">
      <w:pPr>
        <w:tabs>
          <w:tab w:val="left" w:pos="7075"/>
        </w:tabs>
      </w:pPr>
      <w:r w:rsidRPr="002F6EBE">
        <w:rPr>
          <w:highlight w:val="red"/>
        </w:rPr>
        <w:t xml:space="preserve">SP result:  Y/N/A:  </w:t>
      </w:r>
      <w:r w:rsidR="00FD69A6">
        <w:rPr>
          <w:highlight w:val="red"/>
        </w:rPr>
        <w:t>12</w:t>
      </w:r>
      <w:r w:rsidRPr="002F6EBE">
        <w:rPr>
          <w:highlight w:val="red"/>
        </w:rPr>
        <w:t xml:space="preserve">/ </w:t>
      </w:r>
      <w:r w:rsidR="00FD69A6">
        <w:rPr>
          <w:highlight w:val="red"/>
        </w:rPr>
        <w:t>29</w:t>
      </w:r>
      <w:r w:rsidRPr="002F6EBE">
        <w:rPr>
          <w:highlight w:val="red"/>
        </w:rPr>
        <w:t>/</w:t>
      </w:r>
      <w:r w:rsidR="00FD69A6">
        <w:rPr>
          <w:highlight w:val="red"/>
        </w:rPr>
        <w:t>17</w:t>
      </w:r>
      <w:r w:rsidR="00273484">
        <w:rPr>
          <w:highlight w:val="red"/>
        </w:rPr>
        <w:t xml:space="preserve"> </w:t>
      </w:r>
      <w:r>
        <w:t xml:space="preserve"> </w:t>
      </w:r>
    </w:p>
    <w:p w14:paraId="619AF159" w14:textId="072E15D4" w:rsidR="00156688" w:rsidRDefault="00156688" w:rsidP="00BE1B34">
      <w:pPr>
        <w:rPr>
          <w:szCs w:val="22"/>
        </w:rPr>
      </w:pPr>
    </w:p>
    <w:p w14:paraId="0E082D6D" w14:textId="1D5B5000" w:rsidR="00156688" w:rsidRDefault="00156688" w:rsidP="00BE1B34">
      <w:pPr>
        <w:rPr>
          <w:szCs w:val="22"/>
        </w:rPr>
      </w:pPr>
    </w:p>
    <w:p w14:paraId="7CA46121" w14:textId="59589C39" w:rsidR="00A31F37" w:rsidRDefault="00A31F37" w:rsidP="00A31F37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SP from </w:t>
      </w:r>
      <w:r>
        <w:rPr>
          <w:b/>
          <w:bCs/>
        </w:rPr>
        <w:t>285</w:t>
      </w:r>
      <w:r>
        <w:rPr>
          <w:b/>
          <w:bCs/>
        </w:rPr>
        <w:t>r</w:t>
      </w:r>
      <w:r>
        <w:rPr>
          <w:b/>
          <w:bCs/>
        </w:rPr>
        <w:t>4</w:t>
      </w:r>
    </w:p>
    <w:p w14:paraId="492F1D6F" w14:textId="77777777" w:rsidR="00A31F37" w:rsidRPr="000E2D3F" w:rsidRDefault="00A31F37" w:rsidP="00A31F37">
      <w:pPr>
        <w:rPr>
          <w:b/>
          <w:bCs/>
          <w:lang w:val="en-US"/>
        </w:rPr>
      </w:pPr>
    </w:p>
    <w:p w14:paraId="2F88FB46" w14:textId="3D9C41D8" w:rsidR="00A31F37" w:rsidRDefault="00A31F37" w:rsidP="00A31F3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 w:rsidR="006E6D38">
        <w:t xml:space="preserve"> </w:t>
      </w:r>
    </w:p>
    <w:p w14:paraId="2B317CD9" w14:textId="14CAEC8B" w:rsidR="00625DD1" w:rsidRPr="00625DD1" w:rsidRDefault="00625DD1" w:rsidP="00770DC1">
      <w:pPr>
        <w:numPr>
          <w:ilvl w:val="0"/>
          <w:numId w:val="21"/>
        </w:numPr>
        <w:tabs>
          <w:tab w:val="left" w:pos="7075"/>
        </w:tabs>
        <w:rPr>
          <w:b/>
          <w:bCs/>
          <w:lang w:val="en-US"/>
        </w:rPr>
      </w:pPr>
      <w:r w:rsidRPr="00625DD1">
        <w:rPr>
          <w:b/>
          <w:bCs/>
          <w:lang w:val="en-US"/>
        </w:rPr>
        <w:t xml:space="preserve">Do you </w:t>
      </w:r>
      <w:r w:rsidR="00770DC1">
        <w:rPr>
          <w:b/>
          <w:bCs/>
          <w:lang w:val="en-US"/>
        </w:rPr>
        <w:t>support following in 11be?</w:t>
      </w:r>
    </w:p>
    <w:p w14:paraId="248F54F2" w14:textId="22C3073A" w:rsidR="00625DD1" w:rsidRPr="00625DD1" w:rsidRDefault="00770DC1" w:rsidP="00770DC1">
      <w:pPr>
        <w:numPr>
          <w:ilvl w:val="1"/>
          <w:numId w:val="21"/>
        </w:numPr>
        <w:tabs>
          <w:tab w:val="left" w:pos="7075"/>
        </w:tabs>
        <w:rPr>
          <w:b/>
          <w:bCs/>
          <w:lang w:val="en-US"/>
        </w:rPr>
      </w:pPr>
      <w:r>
        <w:rPr>
          <w:b/>
          <w:bCs/>
          <w:lang w:val="en-US"/>
        </w:rPr>
        <w:t>Preamble of primary 20MHz channel shall not be punctured in any PPDU (Except TB PPDU)</w:t>
      </w:r>
    </w:p>
    <w:p w14:paraId="21410349" w14:textId="77777777" w:rsidR="00A31F37" w:rsidRDefault="00A31F37" w:rsidP="00A31F37">
      <w:pPr>
        <w:tabs>
          <w:tab w:val="left" w:pos="7075"/>
        </w:tabs>
        <w:ind w:left="360"/>
        <w:rPr>
          <w:lang w:val="en-US"/>
        </w:rPr>
      </w:pPr>
    </w:p>
    <w:p w14:paraId="5627CAA7" w14:textId="77777777" w:rsidR="00A31F37" w:rsidRDefault="00A31F37" w:rsidP="00A31F37">
      <w:pPr>
        <w:ind w:left="360"/>
        <w:rPr>
          <w:b/>
          <w:bCs/>
        </w:rPr>
      </w:pPr>
      <w:r w:rsidRPr="00FC7D9D">
        <w:rPr>
          <w:b/>
          <w:bCs/>
        </w:rPr>
        <w:lastRenderedPageBreak/>
        <w:t>Discussion</w:t>
      </w:r>
      <w:r>
        <w:rPr>
          <w:b/>
          <w:bCs/>
        </w:rPr>
        <w:t xml:space="preserve"> for SP5</w:t>
      </w:r>
      <w:r w:rsidRPr="00FC7D9D">
        <w:rPr>
          <w:b/>
          <w:bCs/>
        </w:rPr>
        <w:t>:</w:t>
      </w:r>
    </w:p>
    <w:p w14:paraId="4145F686" w14:textId="76811657" w:rsidR="00A31F37" w:rsidRDefault="00A31F37" w:rsidP="004977C0">
      <w:pPr>
        <w:ind w:left="360"/>
      </w:pPr>
      <w:r>
        <w:t xml:space="preserve">C: </w:t>
      </w:r>
      <w:r w:rsidR="00FE39A8">
        <w:t xml:space="preserve">TB PPDU may not have any STA send in primary channel. The SP text is not accurate. </w:t>
      </w:r>
    </w:p>
    <w:p w14:paraId="514308A2" w14:textId="4DD490EE" w:rsidR="00FE39A8" w:rsidRPr="00282066" w:rsidRDefault="00FE39A8" w:rsidP="004977C0">
      <w:pPr>
        <w:ind w:left="360"/>
      </w:pPr>
      <w:r>
        <w:t xml:space="preserve">C: Propose to </w:t>
      </w:r>
      <w:r w:rsidR="00A854DC">
        <w:t>add “except TB PPDU”</w:t>
      </w:r>
    </w:p>
    <w:p w14:paraId="340F5B6E" w14:textId="77777777" w:rsidR="00A31F37" w:rsidRPr="009C5054" w:rsidRDefault="00A31F37" w:rsidP="00A31F37">
      <w:pPr>
        <w:tabs>
          <w:tab w:val="left" w:pos="7075"/>
        </w:tabs>
        <w:ind w:left="360"/>
        <w:rPr>
          <w:lang w:val="en-US"/>
        </w:rPr>
      </w:pPr>
    </w:p>
    <w:p w14:paraId="4C336241" w14:textId="1D5AA6DC" w:rsidR="00A31F37" w:rsidRDefault="00A31F37" w:rsidP="00A31F37">
      <w:pPr>
        <w:tabs>
          <w:tab w:val="left" w:pos="7075"/>
        </w:tabs>
      </w:pPr>
      <w:r w:rsidRPr="00FE39A8">
        <w:rPr>
          <w:highlight w:val="green"/>
        </w:rPr>
        <w:t xml:space="preserve">SP result:  Y/N/A:  </w:t>
      </w:r>
      <w:r w:rsidR="00FE39A8" w:rsidRPr="00FE39A8">
        <w:rPr>
          <w:highlight w:val="green"/>
        </w:rPr>
        <w:t>45</w:t>
      </w:r>
      <w:r w:rsidRPr="00FE39A8">
        <w:rPr>
          <w:highlight w:val="green"/>
        </w:rPr>
        <w:t xml:space="preserve">/ </w:t>
      </w:r>
      <w:r w:rsidR="00FE39A8" w:rsidRPr="00FE39A8">
        <w:rPr>
          <w:highlight w:val="green"/>
        </w:rPr>
        <w:t>1</w:t>
      </w:r>
      <w:r w:rsidRPr="00FE39A8">
        <w:rPr>
          <w:highlight w:val="green"/>
        </w:rPr>
        <w:t>/1</w:t>
      </w:r>
      <w:r w:rsidR="00FE39A8" w:rsidRPr="00FE39A8">
        <w:rPr>
          <w:highlight w:val="green"/>
        </w:rPr>
        <w:t>0</w:t>
      </w:r>
      <w:r w:rsidRPr="00FE39A8">
        <w:rPr>
          <w:highlight w:val="green"/>
        </w:rPr>
        <w:t xml:space="preserve"> </w:t>
      </w:r>
      <w:r>
        <w:t xml:space="preserve"> </w:t>
      </w:r>
    </w:p>
    <w:p w14:paraId="5318E292" w14:textId="3EFADC5C" w:rsidR="00A31F37" w:rsidRDefault="00A31F37" w:rsidP="00BE1B34">
      <w:pPr>
        <w:rPr>
          <w:szCs w:val="22"/>
        </w:rPr>
      </w:pPr>
    </w:p>
    <w:p w14:paraId="08D6191B" w14:textId="77777777" w:rsidR="00023061" w:rsidRDefault="00023061" w:rsidP="00BE1B34">
      <w:pPr>
        <w:rPr>
          <w:szCs w:val="22"/>
        </w:rPr>
      </w:pPr>
    </w:p>
    <w:p w14:paraId="0D47CDC4" w14:textId="50D4518A" w:rsidR="00A854DC" w:rsidRDefault="00A854DC" w:rsidP="00A854D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 xml:space="preserve"> </w:t>
      </w:r>
    </w:p>
    <w:p w14:paraId="4A05681A" w14:textId="19982852" w:rsidR="00A854DC" w:rsidRPr="00A854DC" w:rsidRDefault="00A854DC" w:rsidP="004E1BE6">
      <w:pPr>
        <w:numPr>
          <w:ilvl w:val="0"/>
          <w:numId w:val="23"/>
        </w:numPr>
        <w:rPr>
          <w:szCs w:val="22"/>
          <w:lang w:val="en-US"/>
        </w:rPr>
      </w:pPr>
      <w:r w:rsidRPr="00A854DC">
        <w:rPr>
          <w:b/>
          <w:bCs/>
          <w:szCs w:val="22"/>
          <w:lang w:val="en-US"/>
        </w:rPr>
        <w:t xml:space="preserve">Do you agree to have STA-ID related information in </w:t>
      </w:r>
      <w:r>
        <w:rPr>
          <w:b/>
          <w:bCs/>
          <w:szCs w:val="22"/>
          <w:lang w:val="en-US"/>
        </w:rPr>
        <w:t xml:space="preserve">the </w:t>
      </w:r>
      <w:r w:rsidRPr="00A854DC">
        <w:rPr>
          <w:b/>
          <w:bCs/>
          <w:szCs w:val="22"/>
          <w:lang w:val="en-US"/>
        </w:rPr>
        <w:t>EHT PPDU</w:t>
      </w:r>
      <w:r>
        <w:rPr>
          <w:b/>
          <w:bCs/>
          <w:szCs w:val="22"/>
          <w:lang w:val="en-US"/>
        </w:rPr>
        <w:t xml:space="preserve"> preamble</w:t>
      </w:r>
      <w:r w:rsidRPr="00A854DC">
        <w:rPr>
          <w:b/>
          <w:bCs/>
          <w:szCs w:val="22"/>
          <w:lang w:val="en-US"/>
        </w:rPr>
        <w:t xml:space="preserve"> sent to a single user</w:t>
      </w:r>
      <w:r>
        <w:rPr>
          <w:b/>
          <w:bCs/>
          <w:szCs w:val="22"/>
          <w:lang w:val="en-US"/>
        </w:rPr>
        <w:t xml:space="preserve"> </w:t>
      </w:r>
      <w:r w:rsidR="00D13D6A">
        <w:rPr>
          <w:b/>
          <w:bCs/>
          <w:szCs w:val="22"/>
          <w:lang w:val="en-US"/>
        </w:rPr>
        <w:t>and</w:t>
      </w:r>
      <w:r>
        <w:rPr>
          <w:b/>
          <w:bCs/>
          <w:szCs w:val="22"/>
          <w:lang w:val="en-US"/>
        </w:rPr>
        <w:t xml:space="preserve"> multiple users</w:t>
      </w:r>
      <w:r w:rsidRPr="00A854DC">
        <w:rPr>
          <w:b/>
          <w:bCs/>
          <w:szCs w:val="22"/>
          <w:lang w:val="en-US"/>
        </w:rPr>
        <w:t>?</w:t>
      </w:r>
      <w:r w:rsidR="004E1BE6">
        <w:rPr>
          <w:szCs w:val="22"/>
          <w:lang w:val="en-US"/>
        </w:rPr>
        <w:t xml:space="preserve">  </w:t>
      </w:r>
      <w:r w:rsidRPr="004E1BE6">
        <w:rPr>
          <w:b/>
          <w:bCs/>
          <w:szCs w:val="22"/>
          <w:lang w:val="en-US"/>
        </w:rPr>
        <w:t>TB PPDU</w:t>
      </w:r>
      <w:r w:rsidR="004E1BE6">
        <w:rPr>
          <w:b/>
          <w:bCs/>
          <w:szCs w:val="22"/>
          <w:lang w:val="en-US"/>
        </w:rPr>
        <w:t xml:space="preserve"> is</w:t>
      </w:r>
      <w:r w:rsidRPr="004E1BE6">
        <w:rPr>
          <w:b/>
          <w:bCs/>
          <w:szCs w:val="22"/>
          <w:lang w:val="en-US"/>
        </w:rPr>
        <w:t xml:space="preserve"> TBD</w:t>
      </w:r>
      <w:r w:rsidR="004E1BE6">
        <w:rPr>
          <w:b/>
          <w:bCs/>
          <w:szCs w:val="22"/>
          <w:lang w:val="en-US"/>
        </w:rPr>
        <w:t>.</w:t>
      </w:r>
    </w:p>
    <w:p w14:paraId="535B1AB9" w14:textId="77777777" w:rsidR="00A854DC" w:rsidRDefault="00A854DC" w:rsidP="00A854DC">
      <w:pPr>
        <w:tabs>
          <w:tab w:val="left" w:pos="7075"/>
        </w:tabs>
        <w:ind w:left="360"/>
        <w:rPr>
          <w:lang w:val="en-US"/>
        </w:rPr>
      </w:pPr>
    </w:p>
    <w:p w14:paraId="691D0A70" w14:textId="77777777" w:rsidR="00A854DC" w:rsidRDefault="00A854DC" w:rsidP="00A854D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 xml:space="preserve"> for SP5</w:t>
      </w:r>
      <w:r w:rsidRPr="00FC7D9D">
        <w:rPr>
          <w:b/>
          <w:bCs/>
        </w:rPr>
        <w:t>:</w:t>
      </w:r>
    </w:p>
    <w:p w14:paraId="4E19276C" w14:textId="348E2ED0" w:rsidR="00A854DC" w:rsidRDefault="00A854DC" w:rsidP="00A854DC">
      <w:pPr>
        <w:ind w:left="360"/>
      </w:pPr>
      <w:r>
        <w:t xml:space="preserve">C: </w:t>
      </w:r>
      <w:r>
        <w:t>EHT PPDU include MAC header. Do you mean in PHY header?</w:t>
      </w:r>
    </w:p>
    <w:p w14:paraId="4DA6BED9" w14:textId="404638D1" w:rsidR="00A854DC" w:rsidRDefault="00A854DC" w:rsidP="00A854DC">
      <w:pPr>
        <w:ind w:left="360"/>
      </w:pPr>
      <w:r>
        <w:t xml:space="preserve">A: Yes. </w:t>
      </w:r>
    </w:p>
    <w:p w14:paraId="60FE8975" w14:textId="49D91F3B" w:rsidR="00A854DC" w:rsidRPr="00282066" w:rsidRDefault="00A854DC" w:rsidP="00A854DC">
      <w:pPr>
        <w:ind w:left="360"/>
      </w:pPr>
      <w:r>
        <w:t xml:space="preserve">C: TB PPDU may not include STA-ID. </w:t>
      </w:r>
      <w:r w:rsidR="00082F17">
        <w:t xml:space="preserve">Please add TB PPDU TBD. </w:t>
      </w:r>
    </w:p>
    <w:p w14:paraId="360A436F" w14:textId="77777777" w:rsidR="00A854DC" w:rsidRPr="009C5054" w:rsidRDefault="00A854DC" w:rsidP="00A854DC">
      <w:pPr>
        <w:tabs>
          <w:tab w:val="left" w:pos="7075"/>
        </w:tabs>
        <w:ind w:left="360"/>
        <w:rPr>
          <w:lang w:val="en-US"/>
        </w:rPr>
      </w:pPr>
    </w:p>
    <w:p w14:paraId="42C9D410" w14:textId="1A05675B" w:rsidR="00A854DC" w:rsidRDefault="00A854DC" w:rsidP="00A854DC">
      <w:pPr>
        <w:tabs>
          <w:tab w:val="left" w:pos="7075"/>
        </w:tabs>
      </w:pPr>
      <w:r w:rsidRPr="00FE39A8">
        <w:rPr>
          <w:highlight w:val="green"/>
        </w:rPr>
        <w:t>SP result:  Y/N/A:  4</w:t>
      </w:r>
      <w:r w:rsidR="00023061">
        <w:rPr>
          <w:highlight w:val="green"/>
        </w:rPr>
        <w:t>2</w:t>
      </w:r>
      <w:r w:rsidRPr="00FE39A8">
        <w:rPr>
          <w:highlight w:val="green"/>
        </w:rPr>
        <w:t xml:space="preserve">/ </w:t>
      </w:r>
      <w:r w:rsidR="00023061">
        <w:rPr>
          <w:highlight w:val="green"/>
        </w:rPr>
        <w:t>2</w:t>
      </w:r>
      <w:r w:rsidRPr="00FE39A8">
        <w:rPr>
          <w:highlight w:val="green"/>
        </w:rPr>
        <w:t>/1</w:t>
      </w:r>
      <w:r w:rsidR="00023061">
        <w:rPr>
          <w:highlight w:val="green"/>
        </w:rPr>
        <w:t>3</w:t>
      </w:r>
      <w:r w:rsidRPr="00FE39A8">
        <w:rPr>
          <w:highlight w:val="green"/>
        </w:rPr>
        <w:t xml:space="preserve"> </w:t>
      </w:r>
      <w:r>
        <w:t xml:space="preserve"> </w:t>
      </w:r>
    </w:p>
    <w:p w14:paraId="41EF1D67" w14:textId="77777777" w:rsidR="00A854DC" w:rsidRDefault="00A854DC" w:rsidP="00BE1B34">
      <w:pPr>
        <w:rPr>
          <w:szCs w:val="22"/>
        </w:rPr>
      </w:pPr>
    </w:p>
    <w:p w14:paraId="5AC2C249" w14:textId="77777777" w:rsidR="00A31F37" w:rsidRPr="00A854DC" w:rsidRDefault="00A31F37" w:rsidP="00BE1B34">
      <w:pPr>
        <w:rPr>
          <w:szCs w:val="22"/>
          <w:lang w:val="en-US"/>
        </w:rPr>
      </w:pPr>
    </w:p>
    <w:p w14:paraId="1981BB23" w14:textId="77777777" w:rsidR="00BE1B34" w:rsidRPr="0039540D" w:rsidRDefault="00BE1B34" w:rsidP="00BE1B3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0F4E397" w14:textId="4F6381F0" w:rsidR="00BE1B34" w:rsidRDefault="00BE1B34" w:rsidP="00BE1B34">
      <w:pPr>
        <w:rPr>
          <w:szCs w:val="22"/>
        </w:rPr>
      </w:pPr>
      <w:r>
        <w:rPr>
          <w:szCs w:val="22"/>
        </w:rPr>
        <w:t xml:space="preserve">The meeting is adjourned at </w:t>
      </w:r>
      <w:r w:rsidR="008C5B8B">
        <w:rPr>
          <w:szCs w:val="22"/>
        </w:rPr>
        <w:t>13</w:t>
      </w:r>
      <w:r>
        <w:rPr>
          <w:szCs w:val="22"/>
        </w:rPr>
        <w:t>:00 ET</w:t>
      </w:r>
    </w:p>
    <w:p w14:paraId="6DCBE255" w14:textId="77777777" w:rsidR="00BE1B34" w:rsidRPr="00B214EB" w:rsidRDefault="00BE1B34" w:rsidP="00BE1B34">
      <w:pPr>
        <w:rPr>
          <w:szCs w:val="22"/>
        </w:rPr>
      </w:pPr>
    </w:p>
    <w:p w14:paraId="41B6C5D9" w14:textId="77777777" w:rsidR="00BE1B34" w:rsidRDefault="00BE1B34" w:rsidP="00BE1B34">
      <w:pPr>
        <w:rPr>
          <w:bCs/>
          <w:szCs w:val="22"/>
        </w:rPr>
      </w:pPr>
    </w:p>
    <w:p w14:paraId="6B6FA92B" w14:textId="77777777" w:rsidR="00BE1B34" w:rsidRDefault="00BE1B34" w:rsidP="007434AE">
      <w:pPr>
        <w:rPr>
          <w:bCs/>
          <w:szCs w:val="22"/>
        </w:rPr>
      </w:pPr>
    </w:p>
    <w:sectPr w:rsidR="00BE1B34" w:rsidSect="007D0733">
      <w:headerReference w:type="default" r:id="rId17"/>
      <w:footerReference w:type="default" r:id="rId18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F1373" w14:textId="77777777" w:rsidR="0013311B" w:rsidRDefault="0013311B">
      <w:r>
        <w:separator/>
      </w:r>
    </w:p>
  </w:endnote>
  <w:endnote w:type="continuationSeparator" w:id="0">
    <w:p w14:paraId="10ACF01E" w14:textId="77777777" w:rsidR="0013311B" w:rsidRDefault="0013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29020B" w:rsidRDefault="001D7F0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1587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proofErr w:type="spellStart"/>
    <w:r w:rsidR="00737137">
      <w:t>Tianyu</w:t>
    </w:r>
    <w:proofErr w:type="spellEnd"/>
    <w:r w:rsidR="00737137">
      <w:t xml:space="preserve"> Wu (Apple)</w:t>
    </w:r>
  </w:p>
  <w:p w14:paraId="436347C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A5AE7" w14:textId="77777777" w:rsidR="0013311B" w:rsidRDefault="0013311B">
      <w:r>
        <w:separator/>
      </w:r>
    </w:p>
  </w:footnote>
  <w:footnote w:type="continuationSeparator" w:id="0">
    <w:p w14:paraId="54D3390E" w14:textId="77777777" w:rsidR="0013311B" w:rsidRDefault="0013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710B5" w14:textId="55F11A6F" w:rsidR="0029020B" w:rsidRDefault="00BB73D1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C7700D">
      <w:t xml:space="preserve"> 2020</w:t>
    </w:r>
    <w:r w:rsidR="00C7700D">
      <w:ptab w:relativeTo="margin" w:alignment="center" w:leader="none"/>
    </w:r>
    <w:r w:rsidR="00C7700D">
      <w:ptab w:relativeTo="margin" w:alignment="right" w:leader="none"/>
    </w:r>
    <w:fldSimple w:instr=" TITLE  \* MERGEFORMAT ">
      <w:r w:rsidR="00C7700D">
        <w:t>doc.: IEEE 802.11-20/</w:t>
      </w:r>
    </w:fldSimple>
    <w:r w:rsidR="002A0BAA">
      <w:t>0587</w:t>
    </w:r>
    <w:r w:rsidR="00C7700D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57375"/>
    <w:multiLevelType w:val="hybridMultilevel"/>
    <w:tmpl w:val="4768C9DC"/>
    <w:lvl w:ilvl="0" w:tplc="BB96E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0CD7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6E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AA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61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46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2A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C3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DC0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4F2356"/>
    <w:multiLevelType w:val="hybridMultilevel"/>
    <w:tmpl w:val="940ACCE4"/>
    <w:lvl w:ilvl="0" w:tplc="BEFA2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6F7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D00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720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C4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E0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80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A8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43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33C"/>
    <w:multiLevelType w:val="hybridMultilevel"/>
    <w:tmpl w:val="6A8C018A"/>
    <w:lvl w:ilvl="0" w:tplc="E85E0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BEF7CE">
      <w:start w:val="577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9AA9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4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22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CE0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A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27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A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522EF9"/>
    <w:multiLevelType w:val="hybridMultilevel"/>
    <w:tmpl w:val="34AAB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2B27"/>
    <w:multiLevelType w:val="hybridMultilevel"/>
    <w:tmpl w:val="4342A1B2"/>
    <w:lvl w:ilvl="0" w:tplc="66E24AE4">
      <w:start w:val="4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71BC"/>
    <w:multiLevelType w:val="hybridMultilevel"/>
    <w:tmpl w:val="397EFC10"/>
    <w:lvl w:ilvl="0" w:tplc="AAAAB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6D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D6B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01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E4D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5CE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2D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4B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8D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04CF1"/>
    <w:multiLevelType w:val="hybridMultilevel"/>
    <w:tmpl w:val="F980568E"/>
    <w:lvl w:ilvl="0" w:tplc="E3BC3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C4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6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88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46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6C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2A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60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AB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E47FC4"/>
    <w:multiLevelType w:val="hybridMultilevel"/>
    <w:tmpl w:val="CCAED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05690"/>
    <w:multiLevelType w:val="hybridMultilevel"/>
    <w:tmpl w:val="2CBEF7B2"/>
    <w:lvl w:ilvl="0" w:tplc="1BB2B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FAF4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65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D43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1CA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CE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2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00B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4F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4E7996"/>
    <w:multiLevelType w:val="hybridMultilevel"/>
    <w:tmpl w:val="89D8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F14BD"/>
    <w:multiLevelType w:val="hybridMultilevel"/>
    <w:tmpl w:val="9000EFCC"/>
    <w:lvl w:ilvl="0" w:tplc="0AE67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63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AA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8A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702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ACF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E8E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4B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6E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2B238C8"/>
    <w:multiLevelType w:val="hybridMultilevel"/>
    <w:tmpl w:val="2640A7A4"/>
    <w:lvl w:ilvl="0" w:tplc="BCFE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968C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25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27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84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4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4D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525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6F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7D1894"/>
    <w:multiLevelType w:val="hybridMultilevel"/>
    <w:tmpl w:val="7AE298BA"/>
    <w:lvl w:ilvl="0" w:tplc="9E329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4519C">
      <w:numFmt w:val="none"/>
      <w:lvlText w:val=""/>
      <w:lvlJc w:val="left"/>
      <w:pPr>
        <w:tabs>
          <w:tab w:val="num" w:pos="360"/>
        </w:tabs>
      </w:pPr>
    </w:lvl>
    <w:lvl w:ilvl="2" w:tplc="6562E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44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226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445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A5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64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FAE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3E3C"/>
    <w:multiLevelType w:val="hybridMultilevel"/>
    <w:tmpl w:val="11BE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D35F0"/>
    <w:multiLevelType w:val="hybridMultilevel"/>
    <w:tmpl w:val="77E8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C346D"/>
    <w:multiLevelType w:val="hybridMultilevel"/>
    <w:tmpl w:val="CB88A9BA"/>
    <w:lvl w:ilvl="0" w:tplc="AEC8B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41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8E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04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B83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CD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A1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0A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808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707D1"/>
    <w:multiLevelType w:val="hybridMultilevel"/>
    <w:tmpl w:val="2B801898"/>
    <w:lvl w:ilvl="0" w:tplc="BD526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2DE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144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7E8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2D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C1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EE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4D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CC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80B129D"/>
    <w:multiLevelType w:val="hybridMultilevel"/>
    <w:tmpl w:val="7BB8DD3E"/>
    <w:lvl w:ilvl="0" w:tplc="1A98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06CB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6C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06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63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EC5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24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BC6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2A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FD155E1"/>
    <w:multiLevelType w:val="hybridMultilevel"/>
    <w:tmpl w:val="BC326B86"/>
    <w:lvl w:ilvl="0" w:tplc="4BE62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CCE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6F2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46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424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0E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4A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52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46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3"/>
  </w:num>
  <w:num w:numId="5">
    <w:abstractNumId w:val="8"/>
  </w:num>
  <w:num w:numId="6">
    <w:abstractNumId w:val="7"/>
  </w:num>
  <w:num w:numId="7">
    <w:abstractNumId w:val="3"/>
  </w:num>
  <w:num w:numId="8">
    <w:abstractNumId w:val="19"/>
  </w:num>
  <w:num w:numId="9">
    <w:abstractNumId w:val="16"/>
  </w:num>
  <w:num w:numId="10">
    <w:abstractNumId w:val="17"/>
  </w:num>
  <w:num w:numId="11">
    <w:abstractNumId w:val="10"/>
  </w:num>
  <w:num w:numId="12">
    <w:abstractNumId w:val="5"/>
  </w:num>
  <w:num w:numId="13">
    <w:abstractNumId w:val="20"/>
  </w:num>
  <w:num w:numId="14">
    <w:abstractNumId w:val="18"/>
  </w:num>
  <w:num w:numId="15">
    <w:abstractNumId w:val="2"/>
  </w:num>
  <w:num w:numId="16">
    <w:abstractNumId w:val="11"/>
  </w:num>
  <w:num w:numId="17">
    <w:abstractNumId w:val="15"/>
  </w:num>
  <w:num w:numId="18">
    <w:abstractNumId w:val="22"/>
  </w:num>
  <w:num w:numId="19">
    <w:abstractNumId w:val="9"/>
  </w:num>
  <w:num w:numId="20">
    <w:abstractNumId w:val="21"/>
  </w:num>
  <w:num w:numId="21">
    <w:abstractNumId w:val="0"/>
  </w:num>
  <w:num w:numId="22">
    <w:abstractNumId w:val="1"/>
  </w:num>
  <w:num w:numId="2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4FA5"/>
    <w:rsid w:val="000137B2"/>
    <w:rsid w:val="00016694"/>
    <w:rsid w:val="000166E2"/>
    <w:rsid w:val="00017A74"/>
    <w:rsid w:val="00021CE6"/>
    <w:rsid w:val="00023061"/>
    <w:rsid w:val="0002349D"/>
    <w:rsid w:val="00023D1B"/>
    <w:rsid w:val="0002605A"/>
    <w:rsid w:val="00030071"/>
    <w:rsid w:val="000313D2"/>
    <w:rsid w:val="00033E02"/>
    <w:rsid w:val="00035442"/>
    <w:rsid w:val="000355E3"/>
    <w:rsid w:val="00036284"/>
    <w:rsid w:val="00041444"/>
    <w:rsid w:val="000422E7"/>
    <w:rsid w:val="00043947"/>
    <w:rsid w:val="00044A5A"/>
    <w:rsid w:val="0004555B"/>
    <w:rsid w:val="000461CD"/>
    <w:rsid w:val="00046852"/>
    <w:rsid w:val="0004711B"/>
    <w:rsid w:val="000472FE"/>
    <w:rsid w:val="00047517"/>
    <w:rsid w:val="00047699"/>
    <w:rsid w:val="00050795"/>
    <w:rsid w:val="000605BC"/>
    <w:rsid w:val="00061375"/>
    <w:rsid w:val="000622AB"/>
    <w:rsid w:val="00071787"/>
    <w:rsid w:val="00073BFF"/>
    <w:rsid w:val="0007429A"/>
    <w:rsid w:val="00075914"/>
    <w:rsid w:val="00077793"/>
    <w:rsid w:val="00081A54"/>
    <w:rsid w:val="00081DFD"/>
    <w:rsid w:val="000823D4"/>
    <w:rsid w:val="00082F17"/>
    <w:rsid w:val="000848F2"/>
    <w:rsid w:val="00084E3B"/>
    <w:rsid w:val="000874C8"/>
    <w:rsid w:val="0008762D"/>
    <w:rsid w:val="000914C8"/>
    <w:rsid w:val="00092571"/>
    <w:rsid w:val="0009368B"/>
    <w:rsid w:val="000977EE"/>
    <w:rsid w:val="000A362D"/>
    <w:rsid w:val="000A3E42"/>
    <w:rsid w:val="000A405F"/>
    <w:rsid w:val="000B0A10"/>
    <w:rsid w:val="000B2627"/>
    <w:rsid w:val="000B504C"/>
    <w:rsid w:val="000B547E"/>
    <w:rsid w:val="000B7EA1"/>
    <w:rsid w:val="000C2E7D"/>
    <w:rsid w:val="000C3852"/>
    <w:rsid w:val="000C4177"/>
    <w:rsid w:val="000C5FF9"/>
    <w:rsid w:val="000C6161"/>
    <w:rsid w:val="000D0785"/>
    <w:rsid w:val="000D3CF8"/>
    <w:rsid w:val="000D4215"/>
    <w:rsid w:val="000D4A88"/>
    <w:rsid w:val="000E0BFC"/>
    <w:rsid w:val="000E2D3F"/>
    <w:rsid w:val="000E339D"/>
    <w:rsid w:val="000E4493"/>
    <w:rsid w:val="000E645E"/>
    <w:rsid w:val="000E6D1E"/>
    <w:rsid w:val="000E7513"/>
    <w:rsid w:val="000E7B7F"/>
    <w:rsid w:val="000F2242"/>
    <w:rsid w:val="000F3654"/>
    <w:rsid w:val="00100D07"/>
    <w:rsid w:val="00100E93"/>
    <w:rsid w:val="00102A4D"/>
    <w:rsid w:val="00106685"/>
    <w:rsid w:val="00106D85"/>
    <w:rsid w:val="00111A04"/>
    <w:rsid w:val="0011305D"/>
    <w:rsid w:val="00115729"/>
    <w:rsid w:val="00117DA6"/>
    <w:rsid w:val="001203B3"/>
    <w:rsid w:val="00125518"/>
    <w:rsid w:val="00127319"/>
    <w:rsid w:val="00131EC2"/>
    <w:rsid w:val="0013311B"/>
    <w:rsid w:val="0013411B"/>
    <w:rsid w:val="0013488B"/>
    <w:rsid w:val="00135325"/>
    <w:rsid w:val="00135AB8"/>
    <w:rsid w:val="00135DFB"/>
    <w:rsid w:val="00137E56"/>
    <w:rsid w:val="00142109"/>
    <w:rsid w:val="00142349"/>
    <w:rsid w:val="00146929"/>
    <w:rsid w:val="00146EFB"/>
    <w:rsid w:val="001547D1"/>
    <w:rsid w:val="00155857"/>
    <w:rsid w:val="00156688"/>
    <w:rsid w:val="001575D4"/>
    <w:rsid w:val="00160567"/>
    <w:rsid w:val="001619B6"/>
    <w:rsid w:val="001635CF"/>
    <w:rsid w:val="0016747E"/>
    <w:rsid w:val="0017398D"/>
    <w:rsid w:val="00174E93"/>
    <w:rsid w:val="00175D0A"/>
    <w:rsid w:val="00176728"/>
    <w:rsid w:val="00177921"/>
    <w:rsid w:val="00177B9A"/>
    <w:rsid w:val="00181C7E"/>
    <w:rsid w:val="0019152E"/>
    <w:rsid w:val="001916B5"/>
    <w:rsid w:val="00191972"/>
    <w:rsid w:val="00192088"/>
    <w:rsid w:val="00193CFC"/>
    <w:rsid w:val="00194290"/>
    <w:rsid w:val="00194F61"/>
    <w:rsid w:val="0019549A"/>
    <w:rsid w:val="00196213"/>
    <w:rsid w:val="001973CC"/>
    <w:rsid w:val="001A34A2"/>
    <w:rsid w:val="001A47FC"/>
    <w:rsid w:val="001A5E1C"/>
    <w:rsid w:val="001A79D5"/>
    <w:rsid w:val="001B0ED7"/>
    <w:rsid w:val="001B2152"/>
    <w:rsid w:val="001B26F9"/>
    <w:rsid w:val="001B3CDE"/>
    <w:rsid w:val="001B5E72"/>
    <w:rsid w:val="001B6896"/>
    <w:rsid w:val="001C01C8"/>
    <w:rsid w:val="001C171F"/>
    <w:rsid w:val="001C27A5"/>
    <w:rsid w:val="001C3265"/>
    <w:rsid w:val="001C36E4"/>
    <w:rsid w:val="001C38C8"/>
    <w:rsid w:val="001C42F0"/>
    <w:rsid w:val="001D11F0"/>
    <w:rsid w:val="001D723B"/>
    <w:rsid w:val="001D7F07"/>
    <w:rsid w:val="001E103E"/>
    <w:rsid w:val="001E15AA"/>
    <w:rsid w:val="001E24B5"/>
    <w:rsid w:val="001E5133"/>
    <w:rsid w:val="001E5B90"/>
    <w:rsid w:val="001F0AA4"/>
    <w:rsid w:val="001F15E9"/>
    <w:rsid w:val="001F2689"/>
    <w:rsid w:val="001F40F5"/>
    <w:rsid w:val="001F47E1"/>
    <w:rsid w:val="001F5A88"/>
    <w:rsid w:val="001F6127"/>
    <w:rsid w:val="001F66E7"/>
    <w:rsid w:val="001F6759"/>
    <w:rsid w:val="001F6A05"/>
    <w:rsid w:val="0020047B"/>
    <w:rsid w:val="002019D1"/>
    <w:rsid w:val="00201AA5"/>
    <w:rsid w:val="00201D91"/>
    <w:rsid w:val="00201FDA"/>
    <w:rsid w:val="00204259"/>
    <w:rsid w:val="00204A83"/>
    <w:rsid w:val="00204CB2"/>
    <w:rsid w:val="002056F1"/>
    <w:rsid w:val="00205D10"/>
    <w:rsid w:val="0021098E"/>
    <w:rsid w:val="00210C6A"/>
    <w:rsid w:val="0021218A"/>
    <w:rsid w:val="0021596C"/>
    <w:rsid w:val="00216AC0"/>
    <w:rsid w:val="00220E09"/>
    <w:rsid w:val="00222019"/>
    <w:rsid w:val="00223C56"/>
    <w:rsid w:val="00226938"/>
    <w:rsid w:val="00230CBF"/>
    <w:rsid w:val="00233E82"/>
    <w:rsid w:val="00234A07"/>
    <w:rsid w:val="00234B65"/>
    <w:rsid w:val="0023672B"/>
    <w:rsid w:val="00242136"/>
    <w:rsid w:val="00245D62"/>
    <w:rsid w:val="00251951"/>
    <w:rsid w:val="00252E0C"/>
    <w:rsid w:val="0025420B"/>
    <w:rsid w:val="002566B2"/>
    <w:rsid w:val="00257128"/>
    <w:rsid w:val="00257E39"/>
    <w:rsid w:val="0026168E"/>
    <w:rsid w:val="002635D4"/>
    <w:rsid w:val="00264CD8"/>
    <w:rsid w:val="00270676"/>
    <w:rsid w:val="00273484"/>
    <w:rsid w:val="00273C67"/>
    <w:rsid w:val="00273CBA"/>
    <w:rsid w:val="00274D63"/>
    <w:rsid w:val="00274ECE"/>
    <w:rsid w:val="00277281"/>
    <w:rsid w:val="00282066"/>
    <w:rsid w:val="00285A91"/>
    <w:rsid w:val="00287C53"/>
    <w:rsid w:val="0029020B"/>
    <w:rsid w:val="00291C7A"/>
    <w:rsid w:val="002921EF"/>
    <w:rsid w:val="0029243E"/>
    <w:rsid w:val="00294783"/>
    <w:rsid w:val="00294F4D"/>
    <w:rsid w:val="00295F80"/>
    <w:rsid w:val="00297B0F"/>
    <w:rsid w:val="00297FB7"/>
    <w:rsid w:val="002A0BAA"/>
    <w:rsid w:val="002A1A71"/>
    <w:rsid w:val="002A24A8"/>
    <w:rsid w:val="002A4684"/>
    <w:rsid w:val="002A7FEC"/>
    <w:rsid w:val="002B0A19"/>
    <w:rsid w:val="002B0DA3"/>
    <w:rsid w:val="002B32F4"/>
    <w:rsid w:val="002B490F"/>
    <w:rsid w:val="002B7360"/>
    <w:rsid w:val="002C1265"/>
    <w:rsid w:val="002C47EF"/>
    <w:rsid w:val="002C53AA"/>
    <w:rsid w:val="002C5A81"/>
    <w:rsid w:val="002C64EC"/>
    <w:rsid w:val="002D0561"/>
    <w:rsid w:val="002D05AF"/>
    <w:rsid w:val="002D12FF"/>
    <w:rsid w:val="002D1BCE"/>
    <w:rsid w:val="002D32F3"/>
    <w:rsid w:val="002D4229"/>
    <w:rsid w:val="002D44BE"/>
    <w:rsid w:val="002D4E16"/>
    <w:rsid w:val="002D6887"/>
    <w:rsid w:val="002D6CCE"/>
    <w:rsid w:val="002E1304"/>
    <w:rsid w:val="002E2799"/>
    <w:rsid w:val="002E367D"/>
    <w:rsid w:val="002F0845"/>
    <w:rsid w:val="002F0BD4"/>
    <w:rsid w:val="002F249A"/>
    <w:rsid w:val="002F4F67"/>
    <w:rsid w:val="002F6EBE"/>
    <w:rsid w:val="002F704C"/>
    <w:rsid w:val="002F76B8"/>
    <w:rsid w:val="003013B0"/>
    <w:rsid w:val="00301680"/>
    <w:rsid w:val="00302BA6"/>
    <w:rsid w:val="0030300F"/>
    <w:rsid w:val="00304FBC"/>
    <w:rsid w:val="00306A75"/>
    <w:rsid w:val="003072D0"/>
    <w:rsid w:val="00310FEA"/>
    <w:rsid w:val="0031587B"/>
    <w:rsid w:val="0031596C"/>
    <w:rsid w:val="003203AF"/>
    <w:rsid w:val="00320D7D"/>
    <w:rsid w:val="00324242"/>
    <w:rsid w:val="00325D7C"/>
    <w:rsid w:val="0032657A"/>
    <w:rsid w:val="00330F03"/>
    <w:rsid w:val="00331AC8"/>
    <w:rsid w:val="00333B04"/>
    <w:rsid w:val="00333D3B"/>
    <w:rsid w:val="00333D7B"/>
    <w:rsid w:val="00334CEB"/>
    <w:rsid w:val="0033603B"/>
    <w:rsid w:val="003435C8"/>
    <w:rsid w:val="003456A2"/>
    <w:rsid w:val="0035298D"/>
    <w:rsid w:val="00352F57"/>
    <w:rsid w:val="0035323C"/>
    <w:rsid w:val="00353F99"/>
    <w:rsid w:val="00355E2E"/>
    <w:rsid w:val="00360C1E"/>
    <w:rsid w:val="003611A8"/>
    <w:rsid w:val="00361EFD"/>
    <w:rsid w:val="00363103"/>
    <w:rsid w:val="00364246"/>
    <w:rsid w:val="00364383"/>
    <w:rsid w:val="00364D18"/>
    <w:rsid w:val="003659F5"/>
    <w:rsid w:val="00366550"/>
    <w:rsid w:val="003674DE"/>
    <w:rsid w:val="00374171"/>
    <w:rsid w:val="003742E4"/>
    <w:rsid w:val="00380210"/>
    <w:rsid w:val="003826B8"/>
    <w:rsid w:val="00383C44"/>
    <w:rsid w:val="00383DA6"/>
    <w:rsid w:val="00385DB5"/>
    <w:rsid w:val="003861CE"/>
    <w:rsid w:val="0038682C"/>
    <w:rsid w:val="00386AAB"/>
    <w:rsid w:val="00390B2E"/>
    <w:rsid w:val="003911AA"/>
    <w:rsid w:val="003929DD"/>
    <w:rsid w:val="00394707"/>
    <w:rsid w:val="00394AD3"/>
    <w:rsid w:val="0039540D"/>
    <w:rsid w:val="003968D8"/>
    <w:rsid w:val="00397E9F"/>
    <w:rsid w:val="003A2664"/>
    <w:rsid w:val="003A405B"/>
    <w:rsid w:val="003A6B5A"/>
    <w:rsid w:val="003B259C"/>
    <w:rsid w:val="003B260A"/>
    <w:rsid w:val="003C050C"/>
    <w:rsid w:val="003C4071"/>
    <w:rsid w:val="003C44AF"/>
    <w:rsid w:val="003C542A"/>
    <w:rsid w:val="003C5AF0"/>
    <w:rsid w:val="003C5DF8"/>
    <w:rsid w:val="003C7C47"/>
    <w:rsid w:val="003D0755"/>
    <w:rsid w:val="003D262B"/>
    <w:rsid w:val="003D2B92"/>
    <w:rsid w:val="003D6AE3"/>
    <w:rsid w:val="003D6E52"/>
    <w:rsid w:val="003E0E6E"/>
    <w:rsid w:val="003E0FB9"/>
    <w:rsid w:val="003E2599"/>
    <w:rsid w:val="003E4C3D"/>
    <w:rsid w:val="003E4EE8"/>
    <w:rsid w:val="003E55F5"/>
    <w:rsid w:val="003E60A3"/>
    <w:rsid w:val="003E71B7"/>
    <w:rsid w:val="003F403A"/>
    <w:rsid w:val="003F59DF"/>
    <w:rsid w:val="004014D8"/>
    <w:rsid w:val="00405721"/>
    <w:rsid w:val="004060F4"/>
    <w:rsid w:val="0040760A"/>
    <w:rsid w:val="00416FC4"/>
    <w:rsid w:val="004171E6"/>
    <w:rsid w:val="00423E31"/>
    <w:rsid w:val="004278BE"/>
    <w:rsid w:val="0043030E"/>
    <w:rsid w:val="0043055B"/>
    <w:rsid w:val="004323C9"/>
    <w:rsid w:val="00434F0C"/>
    <w:rsid w:val="0044103F"/>
    <w:rsid w:val="004411A7"/>
    <w:rsid w:val="00442037"/>
    <w:rsid w:val="0044246A"/>
    <w:rsid w:val="004428A1"/>
    <w:rsid w:val="004435FA"/>
    <w:rsid w:val="00443D86"/>
    <w:rsid w:val="004443E9"/>
    <w:rsid w:val="0044677C"/>
    <w:rsid w:val="0044679D"/>
    <w:rsid w:val="00452106"/>
    <w:rsid w:val="0046081E"/>
    <w:rsid w:val="00460BC8"/>
    <w:rsid w:val="004611C9"/>
    <w:rsid w:val="00462CA5"/>
    <w:rsid w:val="00464893"/>
    <w:rsid w:val="00464CEF"/>
    <w:rsid w:val="004662B3"/>
    <w:rsid w:val="0046637B"/>
    <w:rsid w:val="004723DC"/>
    <w:rsid w:val="004750C6"/>
    <w:rsid w:val="00475B98"/>
    <w:rsid w:val="00476216"/>
    <w:rsid w:val="00476372"/>
    <w:rsid w:val="0048276A"/>
    <w:rsid w:val="0048384B"/>
    <w:rsid w:val="00484CF0"/>
    <w:rsid w:val="0048766A"/>
    <w:rsid w:val="00490B97"/>
    <w:rsid w:val="0049288B"/>
    <w:rsid w:val="0049642A"/>
    <w:rsid w:val="00496B80"/>
    <w:rsid w:val="004977C0"/>
    <w:rsid w:val="004A090A"/>
    <w:rsid w:val="004A25DE"/>
    <w:rsid w:val="004A31B6"/>
    <w:rsid w:val="004A321F"/>
    <w:rsid w:val="004A3518"/>
    <w:rsid w:val="004A3C85"/>
    <w:rsid w:val="004A3DBD"/>
    <w:rsid w:val="004A4611"/>
    <w:rsid w:val="004A67C2"/>
    <w:rsid w:val="004B064B"/>
    <w:rsid w:val="004B18B5"/>
    <w:rsid w:val="004B24C8"/>
    <w:rsid w:val="004B2EF6"/>
    <w:rsid w:val="004B3615"/>
    <w:rsid w:val="004B3EEA"/>
    <w:rsid w:val="004B3FEE"/>
    <w:rsid w:val="004B6920"/>
    <w:rsid w:val="004B7DEA"/>
    <w:rsid w:val="004C2D4E"/>
    <w:rsid w:val="004C5193"/>
    <w:rsid w:val="004C5CB3"/>
    <w:rsid w:val="004C7274"/>
    <w:rsid w:val="004C7510"/>
    <w:rsid w:val="004D1C52"/>
    <w:rsid w:val="004D237C"/>
    <w:rsid w:val="004D241D"/>
    <w:rsid w:val="004E0BFD"/>
    <w:rsid w:val="004E1BE6"/>
    <w:rsid w:val="004E1E6F"/>
    <w:rsid w:val="004E3597"/>
    <w:rsid w:val="004E400F"/>
    <w:rsid w:val="004E4B55"/>
    <w:rsid w:val="004E639B"/>
    <w:rsid w:val="004F1190"/>
    <w:rsid w:val="004F74CF"/>
    <w:rsid w:val="005034F6"/>
    <w:rsid w:val="00503CF8"/>
    <w:rsid w:val="00504FE2"/>
    <w:rsid w:val="00506434"/>
    <w:rsid w:val="00511B2D"/>
    <w:rsid w:val="00511C72"/>
    <w:rsid w:val="00515595"/>
    <w:rsid w:val="00515A13"/>
    <w:rsid w:val="0051667B"/>
    <w:rsid w:val="00516B79"/>
    <w:rsid w:val="00520D4E"/>
    <w:rsid w:val="0052133D"/>
    <w:rsid w:val="005224F9"/>
    <w:rsid w:val="00522815"/>
    <w:rsid w:val="005238D8"/>
    <w:rsid w:val="00524393"/>
    <w:rsid w:val="00525053"/>
    <w:rsid w:val="005255D9"/>
    <w:rsid w:val="00527196"/>
    <w:rsid w:val="00532CF8"/>
    <w:rsid w:val="00533701"/>
    <w:rsid w:val="0054092F"/>
    <w:rsid w:val="00543DA9"/>
    <w:rsid w:val="00550DF7"/>
    <w:rsid w:val="00551D47"/>
    <w:rsid w:val="00553E8A"/>
    <w:rsid w:val="00555980"/>
    <w:rsid w:val="00555BFE"/>
    <w:rsid w:val="00556682"/>
    <w:rsid w:val="005569E2"/>
    <w:rsid w:val="00556A30"/>
    <w:rsid w:val="00556B63"/>
    <w:rsid w:val="005601A2"/>
    <w:rsid w:val="00560670"/>
    <w:rsid w:val="00560CBE"/>
    <w:rsid w:val="00564395"/>
    <w:rsid w:val="005652DC"/>
    <w:rsid w:val="0056638D"/>
    <w:rsid w:val="005664CF"/>
    <w:rsid w:val="00570FB7"/>
    <w:rsid w:val="00571043"/>
    <w:rsid w:val="0057130E"/>
    <w:rsid w:val="005718C2"/>
    <w:rsid w:val="00573DDD"/>
    <w:rsid w:val="0057430D"/>
    <w:rsid w:val="00577487"/>
    <w:rsid w:val="005777C3"/>
    <w:rsid w:val="00582200"/>
    <w:rsid w:val="00582326"/>
    <w:rsid w:val="0058404D"/>
    <w:rsid w:val="005840DA"/>
    <w:rsid w:val="00586D05"/>
    <w:rsid w:val="0058730D"/>
    <w:rsid w:val="00592989"/>
    <w:rsid w:val="00593698"/>
    <w:rsid w:val="0059433C"/>
    <w:rsid w:val="00594BFE"/>
    <w:rsid w:val="0059665E"/>
    <w:rsid w:val="00596EA7"/>
    <w:rsid w:val="005974E3"/>
    <w:rsid w:val="005A0002"/>
    <w:rsid w:val="005A039A"/>
    <w:rsid w:val="005A4925"/>
    <w:rsid w:val="005A7695"/>
    <w:rsid w:val="005B0E95"/>
    <w:rsid w:val="005B5E90"/>
    <w:rsid w:val="005B68E7"/>
    <w:rsid w:val="005B6E10"/>
    <w:rsid w:val="005C4030"/>
    <w:rsid w:val="005C50DA"/>
    <w:rsid w:val="005C54DB"/>
    <w:rsid w:val="005C6763"/>
    <w:rsid w:val="005D0651"/>
    <w:rsid w:val="005D2AE0"/>
    <w:rsid w:val="005D2C2C"/>
    <w:rsid w:val="005D52CD"/>
    <w:rsid w:val="005D5509"/>
    <w:rsid w:val="005D5696"/>
    <w:rsid w:val="005D5765"/>
    <w:rsid w:val="005D5921"/>
    <w:rsid w:val="005D60DD"/>
    <w:rsid w:val="005E1071"/>
    <w:rsid w:val="005E15B7"/>
    <w:rsid w:val="005E245F"/>
    <w:rsid w:val="005E286A"/>
    <w:rsid w:val="005E300F"/>
    <w:rsid w:val="005E318A"/>
    <w:rsid w:val="005F00B4"/>
    <w:rsid w:val="005F6F98"/>
    <w:rsid w:val="00601C14"/>
    <w:rsid w:val="00603904"/>
    <w:rsid w:val="00604592"/>
    <w:rsid w:val="0060468D"/>
    <w:rsid w:val="00607078"/>
    <w:rsid w:val="006073EB"/>
    <w:rsid w:val="00607990"/>
    <w:rsid w:val="006108A7"/>
    <w:rsid w:val="006111A2"/>
    <w:rsid w:val="00611CBD"/>
    <w:rsid w:val="00614DF4"/>
    <w:rsid w:val="00615C07"/>
    <w:rsid w:val="00621112"/>
    <w:rsid w:val="006229D5"/>
    <w:rsid w:val="0062440B"/>
    <w:rsid w:val="006252AF"/>
    <w:rsid w:val="0062590A"/>
    <w:rsid w:val="00625DD1"/>
    <w:rsid w:val="00625F3A"/>
    <w:rsid w:val="0063002F"/>
    <w:rsid w:val="00631090"/>
    <w:rsid w:val="00631951"/>
    <w:rsid w:val="00634E74"/>
    <w:rsid w:val="006359E0"/>
    <w:rsid w:val="006372F9"/>
    <w:rsid w:val="00637725"/>
    <w:rsid w:val="00642D73"/>
    <w:rsid w:val="006432C6"/>
    <w:rsid w:val="00644161"/>
    <w:rsid w:val="006442AA"/>
    <w:rsid w:val="00652DB0"/>
    <w:rsid w:val="00654662"/>
    <w:rsid w:val="0065707B"/>
    <w:rsid w:val="00661EEA"/>
    <w:rsid w:val="0066399B"/>
    <w:rsid w:val="006702B0"/>
    <w:rsid w:val="00672A40"/>
    <w:rsid w:val="006734C9"/>
    <w:rsid w:val="006739E5"/>
    <w:rsid w:val="00673BEC"/>
    <w:rsid w:val="00675AFB"/>
    <w:rsid w:val="0067702A"/>
    <w:rsid w:val="00681C49"/>
    <w:rsid w:val="00684190"/>
    <w:rsid w:val="0068470F"/>
    <w:rsid w:val="00684786"/>
    <w:rsid w:val="00686A41"/>
    <w:rsid w:val="006873D0"/>
    <w:rsid w:val="006879AC"/>
    <w:rsid w:val="00687DF4"/>
    <w:rsid w:val="00695000"/>
    <w:rsid w:val="006954C8"/>
    <w:rsid w:val="006976E3"/>
    <w:rsid w:val="006A0435"/>
    <w:rsid w:val="006A11DE"/>
    <w:rsid w:val="006A1834"/>
    <w:rsid w:val="006A3329"/>
    <w:rsid w:val="006A3883"/>
    <w:rsid w:val="006B0075"/>
    <w:rsid w:val="006B20A0"/>
    <w:rsid w:val="006B301B"/>
    <w:rsid w:val="006B5E1D"/>
    <w:rsid w:val="006B77B2"/>
    <w:rsid w:val="006C03F7"/>
    <w:rsid w:val="006C0727"/>
    <w:rsid w:val="006C429B"/>
    <w:rsid w:val="006C4A1F"/>
    <w:rsid w:val="006C4C56"/>
    <w:rsid w:val="006C5815"/>
    <w:rsid w:val="006C6F09"/>
    <w:rsid w:val="006D007F"/>
    <w:rsid w:val="006D10D8"/>
    <w:rsid w:val="006D303C"/>
    <w:rsid w:val="006D33BF"/>
    <w:rsid w:val="006D4389"/>
    <w:rsid w:val="006D6C34"/>
    <w:rsid w:val="006E13B8"/>
    <w:rsid w:val="006E145F"/>
    <w:rsid w:val="006E1FCB"/>
    <w:rsid w:val="006E373D"/>
    <w:rsid w:val="006E460C"/>
    <w:rsid w:val="006E6D38"/>
    <w:rsid w:val="006F0F0D"/>
    <w:rsid w:val="006F39E3"/>
    <w:rsid w:val="006F3AAF"/>
    <w:rsid w:val="006F6E98"/>
    <w:rsid w:val="0070609C"/>
    <w:rsid w:val="0071024A"/>
    <w:rsid w:val="007111B1"/>
    <w:rsid w:val="00715C60"/>
    <w:rsid w:val="0071684B"/>
    <w:rsid w:val="00716BC9"/>
    <w:rsid w:val="00716DBA"/>
    <w:rsid w:val="00721AD0"/>
    <w:rsid w:val="007231EE"/>
    <w:rsid w:val="007311E0"/>
    <w:rsid w:val="007324F1"/>
    <w:rsid w:val="007326E1"/>
    <w:rsid w:val="00733853"/>
    <w:rsid w:val="00734416"/>
    <w:rsid w:val="0073451F"/>
    <w:rsid w:val="00735145"/>
    <w:rsid w:val="00735CCE"/>
    <w:rsid w:val="00737137"/>
    <w:rsid w:val="00740159"/>
    <w:rsid w:val="007406B7"/>
    <w:rsid w:val="00740C43"/>
    <w:rsid w:val="00741AA9"/>
    <w:rsid w:val="007434AE"/>
    <w:rsid w:val="00745F74"/>
    <w:rsid w:val="00746268"/>
    <w:rsid w:val="00750028"/>
    <w:rsid w:val="0075004C"/>
    <w:rsid w:val="0075088F"/>
    <w:rsid w:val="00750E2B"/>
    <w:rsid w:val="007510CB"/>
    <w:rsid w:val="00751C7F"/>
    <w:rsid w:val="00752927"/>
    <w:rsid w:val="007550B5"/>
    <w:rsid w:val="0075511C"/>
    <w:rsid w:val="0075548A"/>
    <w:rsid w:val="00755955"/>
    <w:rsid w:val="00755B4D"/>
    <w:rsid w:val="0075634E"/>
    <w:rsid w:val="00757179"/>
    <w:rsid w:val="00761D37"/>
    <w:rsid w:val="0076221A"/>
    <w:rsid w:val="007628D4"/>
    <w:rsid w:val="007632D6"/>
    <w:rsid w:val="007635DA"/>
    <w:rsid w:val="0076630A"/>
    <w:rsid w:val="00770572"/>
    <w:rsid w:val="00770DC1"/>
    <w:rsid w:val="007725A2"/>
    <w:rsid w:val="00772970"/>
    <w:rsid w:val="0077345A"/>
    <w:rsid w:val="007769E8"/>
    <w:rsid w:val="0078283F"/>
    <w:rsid w:val="00786D54"/>
    <w:rsid w:val="00790241"/>
    <w:rsid w:val="007904C9"/>
    <w:rsid w:val="00790FB5"/>
    <w:rsid w:val="007921A5"/>
    <w:rsid w:val="00797C14"/>
    <w:rsid w:val="007A0057"/>
    <w:rsid w:val="007A11C8"/>
    <w:rsid w:val="007A2565"/>
    <w:rsid w:val="007A2BB6"/>
    <w:rsid w:val="007A2DE4"/>
    <w:rsid w:val="007A40B1"/>
    <w:rsid w:val="007A5FDC"/>
    <w:rsid w:val="007B6B09"/>
    <w:rsid w:val="007B79C1"/>
    <w:rsid w:val="007C0A5B"/>
    <w:rsid w:val="007C3079"/>
    <w:rsid w:val="007C328F"/>
    <w:rsid w:val="007C5A65"/>
    <w:rsid w:val="007C5A9F"/>
    <w:rsid w:val="007D0733"/>
    <w:rsid w:val="007D16C6"/>
    <w:rsid w:val="007D699F"/>
    <w:rsid w:val="007D7898"/>
    <w:rsid w:val="007D7999"/>
    <w:rsid w:val="007E0DFF"/>
    <w:rsid w:val="007E2874"/>
    <w:rsid w:val="007F253D"/>
    <w:rsid w:val="007F750B"/>
    <w:rsid w:val="008024F5"/>
    <w:rsid w:val="00806D16"/>
    <w:rsid w:val="00807BF2"/>
    <w:rsid w:val="008120AE"/>
    <w:rsid w:val="00812810"/>
    <w:rsid w:val="00813B10"/>
    <w:rsid w:val="00813BB4"/>
    <w:rsid w:val="00814C06"/>
    <w:rsid w:val="008150C6"/>
    <w:rsid w:val="008215D2"/>
    <w:rsid w:val="00824670"/>
    <w:rsid w:val="00824D06"/>
    <w:rsid w:val="00826AC1"/>
    <w:rsid w:val="008270BF"/>
    <w:rsid w:val="00831287"/>
    <w:rsid w:val="00832CF7"/>
    <w:rsid w:val="008331AD"/>
    <w:rsid w:val="008357ED"/>
    <w:rsid w:val="0083605D"/>
    <w:rsid w:val="00840A4A"/>
    <w:rsid w:val="00843267"/>
    <w:rsid w:val="00847CB8"/>
    <w:rsid w:val="00850582"/>
    <w:rsid w:val="00850826"/>
    <w:rsid w:val="008514EE"/>
    <w:rsid w:val="0085206D"/>
    <w:rsid w:val="00853D5A"/>
    <w:rsid w:val="00853FAD"/>
    <w:rsid w:val="008544C8"/>
    <w:rsid w:val="00855B51"/>
    <w:rsid w:val="0085721E"/>
    <w:rsid w:val="008573AA"/>
    <w:rsid w:val="008608F6"/>
    <w:rsid w:val="00862A08"/>
    <w:rsid w:val="008631A9"/>
    <w:rsid w:val="0086324F"/>
    <w:rsid w:val="008634DF"/>
    <w:rsid w:val="00863F30"/>
    <w:rsid w:val="00867094"/>
    <w:rsid w:val="00867838"/>
    <w:rsid w:val="00867AE4"/>
    <w:rsid w:val="008708B7"/>
    <w:rsid w:val="00870EB4"/>
    <w:rsid w:val="00872DED"/>
    <w:rsid w:val="008730F1"/>
    <w:rsid w:val="008755B4"/>
    <w:rsid w:val="00875740"/>
    <w:rsid w:val="008770EE"/>
    <w:rsid w:val="008771E6"/>
    <w:rsid w:val="00884D98"/>
    <w:rsid w:val="00885A1E"/>
    <w:rsid w:val="00887D3F"/>
    <w:rsid w:val="00890582"/>
    <w:rsid w:val="00891CE9"/>
    <w:rsid w:val="008A1EB2"/>
    <w:rsid w:val="008A1EDC"/>
    <w:rsid w:val="008A2579"/>
    <w:rsid w:val="008A554A"/>
    <w:rsid w:val="008A5817"/>
    <w:rsid w:val="008B0477"/>
    <w:rsid w:val="008B0725"/>
    <w:rsid w:val="008B07ED"/>
    <w:rsid w:val="008B0FB6"/>
    <w:rsid w:val="008B1112"/>
    <w:rsid w:val="008B1A63"/>
    <w:rsid w:val="008B2414"/>
    <w:rsid w:val="008B24F2"/>
    <w:rsid w:val="008B3954"/>
    <w:rsid w:val="008B3D35"/>
    <w:rsid w:val="008B44A1"/>
    <w:rsid w:val="008B52DB"/>
    <w:rsid w:val="008C03EB"/>
    <w:rsid w:val="008C055E"/>
    <w:rsid w:val="008C4350"/>
    <w:rsid w:val="008C4ED6"/>
    <w:rsid w:val="008C5B8B"/>
    <w:rsid w:val="008C78D2"/>
    <w:rsid w:val="008D0D15"/>
    <w:rsid w:val="008D1914"/>
    <w:rsid w:val="008D2205"/>
    <w:rsid w:val="008D311D"/>
    <w:rsid w:val="008E09A7"/>
    <w:rsid w:val="008E14A5"/>
    <w:rsid w:val="008E1633"/>
    <w:rsid w:val="008E1D4D"/>
    <w:rsid w:val="008E2154"/>
    <w:rsid w:val="008E3A53"/>
    <w:rsid w:val="008E40E2"/>
    <w:rsid w:val="008E464A"/>
    <w:rsid w:val="008E4FF2"/>
    <w:rsid w:val="008E5504"/>
    <w:rsid w:val="008E5B93"/>
    <w:rsid w:val="008E7021"/>
    <w:rsid w:val="008F0D28"/>
    <w:rsid w:val="008F2399"/>
    <w:rsid w:val="008F23CA"/>
    <w:rsid w:val="008F25CB"/>
    <w:rsid w:val="008F4B3D"/>
    <w:rsid w:val="008F76C5"/>
    <w:rsid w:val="009000CE"/>
    <w:rsid w:val="00900A3F"/>
    <w:rsid w:val="00900F8A"/>
    <w:rsid w:val="00904A88"/>
    <w:rsid w:val="009060FB"/>
    <w:rsid w:val="009079A8"/>
    <w:rsid w:val="0091147C"/>
    <w:rsid w:val="00911E90"/>
    <w:rsid w:val="00912566"/>
    <w:rsid w:val="00912E92"/>
    <w:rsid w:val="00914F25"/>
    <w:rsid w:val="009155B4"/>
    <w:rsid w:val="00915DF8"/>
    <w:rsid w:val="00916636"/>
    <w:rsid w:val="00920A75"/>
    <w:rsid w:val="0092154F"/>
    <w:rsid w:val="0092268E"/>
    <w:rsid w:val="00924296"/>
    <w:rsid w:val="0092498D"/>
    <w:rsid w:val="0093152C"/>
    <w:rsid w:val="00932AC5"/>
    <w:rsid w:val="00935A39"/>
    <w:rsid w:val="00946B61"/>
    <w:rsid w:val="0094737E"/>
    <w:rsid w:val="00947769"/>
    <w:rsid w:val="0095255F"/>
    <w:rsid w:val="00952AD3"/>
    <w:rsid w:val="00953775"/>
    <w:rsid w:val="00953AB1"/>
    <w:rsid w:val="00964E09"/>
    <w:rsid w:val="00965A7B"/>
    <w:rsid w:val="0097141D"/>
    <w:rsid w:val="00974062"/>
    <w:rsid w:val="009741AF"/>
    <w:rsid w:val="00975A43"/>
    <w:rsid w:val="00975EF9"/>
    <w:rsid w:val="00977007"/>
    <w:rsid w:val="0097719A"/>
    <w:rsid w:val="00977DFC"/>
    <w:rsid w:val="00977ED0"/>
    <w:rsid w:val="00981488"/>
    <w:rsid w:val="00982B83"/>
    <w:rsid w:val="009836EC"/>
    <w:rsid w:val="009842EE"/>
    <w:rsid w:val="00984C23"/>
    <w:rsid w:val="00985354"/>
    <w:rsid w:val="0098670E"/>
    <w:rsid w:val="00990D5B"/>
    <w:rsid w:val="009912E7"/>
    <w:rsid w:val="00991C81"/>
    <w:rsid w:val="009940A5"/>
    <w:rsid w:val="00994C79"/>
    <w:rsid w:val="00996E77"/>
    <w:rsid w:val="00997737"/>
    <w:rsid w:val="00997B45"/>
    <w:rsid w:val="009A1B26"/>
    <w:rsid w:val="009A22F0"/>
    <w:rsid w:val="009B1571"/>
    <w:rsid w:val="009B1C21"/>
    <w:rsid w:val="009B3FE5"/>
    <w:rsid w:val="009B588A"/>
    <w:rsid w:val="009B7BD5"/>
    <w:rsid w:val="009B7DF5"/>
    <w:rsid w:val="009B7E87"/>
    <w:rsid w:val="009C096F"/>
    <w:rsid w:val="009C1FC5"/>
    <w:rsid w:val="009C3C11"/>
    <w:rsid w:val="009C5054"/>
    <w:rsid w:val="009C5DC8"/>
    <w:rsid w:val="009C621F"/>
    <w:rsid w:val="009C67C2"/>
    <w:rsid w:val="009C6F59"/>
    <w:rsid w:val="009D07CD"/>
    <w:rsid w:val="009D1760"/>
    <w:rsid w:val="009D1B5D"/>
    <w:rsid w:val="009D2B15"/>
    <w:rsid w:val="009D5584"/>
    <w:rsid w:val="009D702A"/>
    <w:rsid w:val="009E00B7"/>
    <w:rsid w:val="009E1A94"/>
    <w:rsid w:val="009E23F8"/>
    <w:rsid w:val="009E5FD2"/>
    <w:rsid w:val="009E6FE1"/>
    <w:rsid w:val="009E72B4"/>
    <w:rsid w:val="009F2FBC"/>
    <w:rsid w:val="009F3188"/>
    <w:rsid w:val="009F44DA"/>
    <w:rsid w:val="009F4603"/>
    <w:rsid w:val="009F4632"/>
    <w:rsid w:val="009F6153"/>
    <w:rsid w:val="009F6226"/>
    <w:rsid w:val="009F6E0A"/>
    <w:rsid w:val="00A00748"/>
    <w:rsid w:val="00A00988"/>
    <w:rsid w:val="00A0164F"/>
    <w:rsid w:val="00A0332B"/>
    <w:rsid w:val="00A04145"/>
    <w:rsid w:val="00A064B8"/>
    <w:rsid w:val="00A1102D"/>
    <w:rsid w:val="00A13D01"/>
    <w:rsid w:val="00A14232"/>
    <w:rsid w:val="00A1732B"/>
    <w:rsid w:val="00A30AD8"/>
    <w:rsid w:val="00A31384"/>
    <w:rsid w:val="00A31D7A"/>
    <w:rsid w:val="00A31F37"/>
    <w:rsid w:val="00A325F2"/>
    <w:rsid w:val="00A36741"/>
    <w:rsid w:val="00A3716E"/>
    <w:rsid w:val="00A421CF"/>
    <w:rsid w:val="00A450A8"/>
    <w:rsid w:val="00A507DF"/>
    <w:rsid w:val="00A51269"/>
    <w:rsid w:val="00A54270"/>
    <w:rsid w:val="00A55B6B"/>
    <w:rsid w:val="00A5719D"/>
    <w:rsid w:val="00A60C82"/>
    <w:rsid w:val="00A60E85"/>
    <w:rsid w:val="00A61A74"/>
    <w:rsid w:val="00A64177"/>
    <w:rsid w:val="00A6451C"/>
    <w:rsid w:val="00A65792"/>
    <w:rsid w:val="00A669BC"/>
    <w:rsid w:val="00A77424"/>
    <w:rsid w:val="00A80D13"/>
    <w:rsid w:val="00A80F28"/>
    <w:rsid w:val="00A840C8"/>
    <w:rsid w:val="00A8466A"/>
    <w:rsid w:val="00A854DC"/>
    <w:rsid w:val="00A905F1"/>
    <w:rsid w:val="00A92C4E"/>
    <w:rsid w:val="00A93065"/>
    <w:rsid w:val="00A9368D"/>
    <w:rsid w:val="00A974E1"/>
    <w:rsid w:val="00A97567"/>
    <w:rsid w:val="00AA1912"/>
    <w:rsid w:val="00AA427C"/>
    <w:rsid w:val="00AA49B2"/>
    <w:rsid w:val="00AB38B2"/>
    <w:rsid w:val="00AB3A66"/>
    <w:rsid w:val="00AB4872"/>
    <w:rsid w:val="00AB6C93"/>
    <w:rsid w:val="00AB71DB"/>
    <w:rsid w:val="00AB7D46"/>
    <w:rsid w:val="00AC0ADB"/>
    <w:rsid w:val="00AC0C00"/>
    <w:rsid w:val="00AC13BB"/>
    <w:rsid w:val="00AC1EB3"/>
    <w:rsid w:val="00AC2D0F"/>
    <w:rsid w:val="00AC66B3"/>
    <w:rsid w:val="00AC7DB7"/>
    <w:rsid w:val="00AD04A1"/>
    <w:rsid w:val="00AD15C5"/>
    <w:rsid w:val="00AD4E36"/>
    <w:rsid w:val="00AD6D87"/>
    <w:rsid w:val="00AD741E"/>
    <w:rsid w:val="00AE45ED"/>
    <w:rsid w:val="00AE5D03"/>
    <w:rsid w:val="00AE64B5"/>
    <w:rsid w:val="00AF5178"/>
    <w:rsid w:val="00AF610A"/>
    <w:rsid w:val="00AF65D8"/>
    <w:rsid w:val="00AF7B84"/>
    <w:rsid w:val="00B02C85"/>
    <w:rsid w:val="00B03DA9"/>
    <w:rsid w:val="00B05917"/>
    <w:rsid w:val="00B0638D"/>
    <w:rsid w:val="00B06D68"/>
    <w:rsid w:val="00B071A1"/>
    <w:rsid w:val="00B11032"/>
    <w:rsid w:val="00B11D02"/>
    <w:rsid w:val="00B14A7D"/>
    <w:rsid w:val="00B214EB"/>
    <w:rsid w:val="00B21A81"/>
    <w:rsid w:val="00B235E9"/>
    <w:rsid w:val="00B2456B"/>
    <w:rsid w:val="00B2771D"/>
    <w:rsid w:val="00B315B7"/>
    <w:rsid w:val="00B3241C"/>
    <w:rsid w:val="00B41641"/>
    <w:rsid w:val="00B427FD"/>
    <w:rsid w:val="00B4394E"/>
    <w:rsid w:val="00B4602F"/>
    <w:rsid w:val="00B50887"/>
    <w:rsid w:val="00B51518"/>
    <w:rsid w:val="00B51C7F"/>
    <w:rsid w:val="00B52E9F"/>
    <w:rsid w:val="00B53ECC"/>
    <w:rsid w:val="00B57553"/>
    <w:rsid w:val="00B6107C"/>
    <w:rsid w:val="00B61EDC"/>
    <w:rsid w:val="00B651CB"/>
    <w:rsid w:val="00B65B3A"/>
    <w:rsid w:val="00B66426"/>
    <w:rsid w:val="00B668C9"/>
    <w:rsid w:val="00B671B8"/>
    <w:rsid w:val="00B70672"/>
    <w:rsid w:val="00B72277"/>
    <w:rsid w:val="00B728DD"/>
    <w:rsid w:val="00B72F30"/>
    <w:rsid w:val="00B73D83"/>
    <w:rsid w:val="00B81209"/>
    <w:rsid w:val="00B81FF0"/>
    <w:rsid w:val="00B83A15"/>
    <w:rsid w:val="00B84592"/>
    <w:rsid w:val="00B859AA"/>
    <w:rsid w:val="00B9152E"/>
    <w:rsid w:val="00B91ED0"/>
    <w:rsid w:val="00B94B29"/>
    <w:rsid w:val="00B97312"/>
    <w:rsid w:val="00BA340B"/>
    <w:rsid w:val="00BA53AA"/>
    <w:rsid w:val="00BA55F0"/>
    <w:rsid w:val="00BA5892"/>
    <w:rsid w:val="00BA5EE2"/>
    <w:rsid w:val="00BA7F98"/>
    <w:rsid w:val="00BB0B08"/>
    <w:rsid w:val="00BB0E3B"/>
    <w:rsid w:val="00BB142A"/>
    <w:rsid w:val="00BB2BFB"/>
    <w:rsid w:val="00BB6544"/>
    <w:rsid w:val="00BB6C56"/>
    <w:rsid w:val="00BB6D70"/>
    <w:rsid w:val="00BB73D1"/>
    <w:rsid w:val="00BC1D53"/>
    <w:rsid w:val="00BC1F2D"/>
    <w:rsid w:val="00BC245B"/>
    <w:rsid w:val="00BC4007"/>
    <w:rsid w:val="00BD192F"/>
    <w:rsid w:val="00BD30C7"/>
    <w:rsid w:val="00BD53A1"/>
    <w:rsid w:val="00BD596B"/>
    <w:rsid w:val="00BD5C84"/>
    <w:rsid w:val="00BD616A"/>
    <w:rsid w:val="00BD6CF0"/>
    <w:rsid w:val="00BD7999"/>
    <w:rsid w:val="00BE02DC"/>
    <w:rsid w:val="00BE1076"/>
    <w:rsid w:val="00BE1B34"/>
    <w:rsid w:val="00BE2A18"/>
    <w:rsid w:val="00BE68C2"/>
    <w:rsid w:val="00BE7680"/>
    <w:rsid w:val="00BE7713"/>
    <w:rsid w:val="00BE7C2A"/>
    <w:rsid w:val="00BF1E95"/>
    <w:rsid w:val="00BF52B9"/>
    <w:rsid w:val="00BF6C35"/>
    <w:rsid w:val="00C03F30"/>
    <w:rsid w:val="00C06149"/>
    <w:rsid w:val="00C112F3"/>
    <w:rsid w:val="00C11DA0"/>
    <w:rsid w:val="00C152FB"/>
    <w:rsid w:val="00C15A9F"/>
    <w:rsid w:val="00C15D4D"/>
    <w:rsid w:val="00C2003F"/>
    <w:rsid w:val="00C225F7"/>
    <w:rsid w:val="00C25710"/>
    <w:rsid w:val="00C275D0"/>
    <w:rsid w:val="00C30CA6"/>
    <w:rsid w:val="00C31013"/>
    <w:rsid w:val="00C33CFA"/>
    <w:rsid w:val="00C3624C"/>
    <w:rsid w:val="00C40CC1"/>
    <w:rsid w:val="00C40FB8"/>
    <w:rsid w:val="00C41424"/>
    <w:rsid w:val="00C41C8C"/>
    <w:rsid w:val="00C422E8"/>
    <w:rsid w:val="00C42CE0"/>
    <w:rsid w:val="00C42E1D"/>
    <w:rsid w:val="00C461FE"/>
    <w:rsid w:val="00C47183"/>
    <w:rsid w:val="00C4718E"/>
    <w:rsid w:val="00C51A55"/>
    <w:rsid w:val="00C52CA2"/>
    <w:rsid w:val="00C536D7"/>
    <w:rsid w:val="00C53755"/>
    <w:rsid w:val="00C54E8C"/>
    <w:rsid w:val="00C5581B"/>
    <w:rsid w:val="00C56EB6"/>
    <w:rsid w:val="00C575DD"/>
    <w:rsid w:val="00C60A0F"/>
    <w:rsid w:val="00C6196C"/>
    <w:rsid w:val="00C61F75"/>
    <w:rsid w:val="00C637AE"/>
    <w:rsid w:val="00C64337"/>
    <w:rsid w:val="00C6518D"/>
    <w:rsid w:val="00C65FB0"/>
    <w:rsid w:val="00C67BBC"/>
    <w:rsid w:val="00C7173A"/>
    <w:rsid w:val="00C74497"/>
    <w:rsid w:val="00C74C72"/>
    <w:rsid w:val="00C7700D"/>
    <w:rsid w:val="00C81300"/>
    <w:rsid w:val="00C827CC"/>
    <w:rsid w:val="00C82893"/>
    <w:rsid w:val="00C82F3A"/>
    <w:rsid w:val="00C82FD7"/>
    <w:rsid w:val="00C85F2C"/>
    <w:rsid w:val="00C86D54"/>
    <w:rsid w:val="00C8704D"/>
    <w:rsid w:val="00C9011E"/>
    <w:rsid w:val="00C924EF"/>
    <w:rsid w:val="00C92DF6"/>
    <w:rsid w:val="00C9320E"/>
    <w:rsid w:val="00C95AC6"/>
    <w:rsid w:val="00CA0973"/>
    <w:rsid w:val="00CA09B2"/>
    <w:rsid w:val="00CA437B"/>
    <w:rsid w:val="00CA7167"/>
    <w:rsid w:val="00CB202B"/>
    <w:rsid w:val="00CB46F1"/>
    <w:rsid w:val="00CB4A0F"/>
    <w:rsid w:val="00CC77F1"/>
    <w:rsid w:val="00CD08D1"/>
    <w:rsid w:val="00CD0D21"/>
    <w:rsid w:val="00CD1D7A"/>
    <w:rsid w:val="00CD3CF7"/>
    <w:rsid w:val="00CD4C67"/>
    <w:rsid w:val="00CE3BD0"/>
    <w:rsid w:val="00CE56A7"/>
    <w:rsid w:val="00CE5B09"/>
    <w:rsid w:val="00CE5E69"/>
    <w:rsid w:val="00CE6079"/>
    <w:rsid w:val="00CE696E"/>
    <w:rsid w:val="00CF171E"/>
    <w:rsid w:val="00CF3DCE"/>
    <w:rsid w:val="00CF53F3"/>
    <w:rsid w:val="00CF6454"/>
    <w:rsid w:val="00CF68E3"/>
    <w:rsid w:val="00D02537"/>
    <w:rsid w:val="00D03448"/>
    <w:rsid w:val="00D06040"/>
    <w:rsid w:val="00D07CEA"/>
    <w:rsid w:val="00D137ED"/>
    <w:rsid w:val="00D13D6A"/>
    <w:rsid w:val="00D153D1"/>
    <w:rsid w:val="00D20491"/>
    <w:rsid w:val="00D209C1"/>
    <w:rsid w:val="00D30FE9"/>
    <w:rsid w:val="00D330A6"/>
    <w:rsid w:val="00D33A81"/>
    <w:rsid w:val="00D33D7D"/>
    <w:rsid w:val="00D35B94"/>
    <w:rsid w:val="00D36346"/>
    <w:rsid w:val="00D36BD6"/>
    <w:rsid w:val="00D37B75"/>
    <w:rsid w:val="00D420AB"/>
    <w:rsid w:val="00D43898"/>
    <w:rsid w:val="00D46344"/>
    <w:rsid w:val="00D4769D"/>
    <w:rsid w:val="00D52682"/>
    <w:rsid w:val="00D526E3"/>
    <w:rsid w:val="00D550CB"/>
    <w:rsid w:val="00D562FF"/>
    <w:rsid w:val="00D56704"/>
    <w:rsid w:val="00D568C0"/>
    <w:rsid w:val="00D57F56"/>
    <w:rsid w:val="00D6049E"/>
    <w:rsid w:val="00D60F05"/>
    <w:rsid w:val="00D67F56"/>
    <w:rsid w:val="00D71014"/>
    <w:rsid w:val="00D77889"/>
    <w:rsid w:val="00D80D0A"/>
    <w:rsid w:val="00D83123"/>
    <w:rsid w:val="00D83670"/>
    <w:rsid w:val="00D84789"/>
    <w:rsid w:val="00D95AB5"/>
    <w:rsid w:val="00D970F4"/>
    <w:rsid w:val="00DA2E11"/>
    <w:rsid w:val="00DA3B1D"/>
    <w:rsid w:val="00DA43E4"/>
    <w:rsid w:val="00DA5EEE"/>
    <w:rsid w:val="00DA65E9"/>
    <w:rsid w:val="00DA7672"/>
    <w:rsid w:val="00DB0218"/>
    <w:rsid w:val="00DB1D23"/>
    <w:rsid w:val="00DB2575"/>
    <w:rsid w:val="00DB5C8F"/>
    <w:rsid w:val="00DB6457"/>
    <w:rsid w:val="00DB649C"/>
    <w:rsid w:val="00DB6D6E"/>
    <w:rsid w:val="00DB78A4"/>
    <w:rsid w:val="00DB7F9C"/>
    <w:rsid w:val="00DC048B"/>
    <w:rsid w:val="00DC3E0E"/>
    <w:rsid w:val="00DC4739"/>
    <w:rsid w:val="00DC4DCD"/>
    <w:rsid w:val="00DC5044"/>
    <w:rsid w:val="00DC5673"/>
    <w:rsid w:val="00DC5A7B"/>
    <w:rsid w:val="00DC737D"/>
    <w:rsid w:val="00DD2431"/>
    <w:rsid w:val="00DD3093"/>
    <w:rsid w:val="00DD3971"/>
    <w:rsid w:val="00DD6150"/>
    <w:rsid w:val="00DE279D"/>
    <w:rsid w:val="00DE424D"/>
    <w:rsid w:val="00DF03CE"/>
    <w:rsid w:val="00DF067F"/>
    <w:rsid w:val="00DF12FC"/>
    <w:rsid w:val="00DF1735"/>
    <w:rsid w:val="00DF20A4"/>
    <w:rsid w:val="00DF2C36"/>
    <w:rsid w:val="00DF3764"/>
    <w:rsid w:val="00DF4490"/>
    <w:rsid w:val="00E011FC"/>
    <w:rsid w:val="00E01EC5"/>
    <w:rsid w:val="00E07F52"/>
    <w:rsid w:val="00E1027E"/>
    <w:rsid w:val="00E10A9D"/>
    <w:rsid w:val="00E11205"/>
    <w:rsid w:val="00E118E4"/>
    <w:rsid w:val="00E125FE"/>
    <w:rsid w:val="00E12F7A"/>
    <w:rsid w:val="00E1473B"/>
    <w:rsid w:val="00E1510C"/>
    <w:rsid w:val="00E16CE7"/>
    <w:rsid w:val="00E20F1A"/>
    <w:rsid w:val="00E21092"/>
    <w:rsid w:val="00E26356"/>
    <w:rsid w:val="00E3169B"/>
    <w:rsid w:val="00E319B4"/>
    <w:rsid w:val="00E34208"/>
    <w:rsid w:val="00E3446D"/>
    <w:rsid w:val="00E3658D"/>
    <w:rsid w:val="00E36C85"/>
    <w:rsid w:val="00E37767"/>
    <w:rsid w:val="00E437DE"/>
    <w:rsid w:val="00E4543B"/>
    <w:rsid w:val="00E456D3"/>
    <w:rsid w:val="00E51454"/>
    <w:rsid w:val="00E53DA9"/>
    <w:rsid w:val="00E542D6"/>
    <w:rsid w:val="00E54C41"/>
    <w:rsid w:val="00E554CD"/>
    <w:rsid w:val="00E55C0C"/>
    <w:rsid w:val="00E55C76"/>
    <w:rsid w:val="00E57EA5"/>
    <w:rsid w:val="00E60845"/>
    <w:rsid w:val="00E61878"/>
    <w:rsid w:val="00E63D96"/>
    <w:rsid w:val="00E63F21"/>
    <w:rsid w:val="00E71F5B"/>
    <w:rsid w:val="00E81B95"/>
    <w:rsid w:val="00E83395"/>
    <w:rsid w:val="00E85C53"/>
    <w:rsid w:val="00E85CFD"/>
    <w:rsid w:val="00E8622C"/>
    <w:rsid w:val="00E877D7"/>
    <w:rsid w:val="00E87A40"/>
    <w:rsid w:val="00E904B9"/>
    <w:rsid w:val="00E92CE4"/>
    <w:rsid w:val="00E9465A"/>
    <w:rsid w:val="00E964E1"/>
    <w:rsid w:val="00E96BD9"/>
    <w:rsid w:val="00EA0CED"/>
    <w:rsid w:val="00EA1073"/>
    <w:rsid w:val="00EA16B2"/>
    <w:rsid w:val="00EA5C58"/>
    <w:rsid w:val="00EA632D"/>
    <w:rsid w:val="00EA76D5"/>
    <w:rsid w:val="00EB0923"/>
    <w:rsid w:val="00EB3579"/>
    <w:rsid w:val="00EB3DC5"/>
    <w:rsid w:val="00EB3F04"/>
    <w:rsid w:val="00EC30DF"/>
    <w:rsid w:val="00EC664D"/>
    <w:rsid w:val="00EC7512"/>
    <w:rsid w:val="00ED20FD"/>
    <w:rsid w:val="00ED384B"/>
    <w:rsid w:val="00ED4C3D"/>
    <w:rsid w:val="00ED78C3"/>
    <w:rsid w:val="00EE0664"/>
    <w:rsid w:val="00EE0695"/>
    <w:rsid w:val="00EE0DFC"/>
    <w:rsid w:val="00EE3362"/>
    <w:rsid w:val="00EE6524"/>
    <w:rsid w:val="00EF1FBF"/>
    <w:rsid w:val="00EF47C9"/>
    <w:rsid w:val="00EF48A1"/>
    <w:rsid w:val="00EF4D0C"/>
    <w:rsid w:val="00EF533F"/>
    <w:rsid w:val="00EF5343"/>
    <w:rsid w:val="00F00241"/>
    <w:rsid w:val="00F00381"/>
    <w:rsid w:val="00F003F6"/>
    <w:rsid w:val="00F0083B"/>
    <w:rsid w:val="00F00E5E"/>
    <w:rsid w:val="00F01266"/>
    <w:rsid w:val="00F020CE"/>
    <w:rsid w:val="00F0392E"/>
    <w:rsid w:val="00F03982"/>
    <w:rsid w:val="00F04FB0"/>
    <w:rsid w:val="00F0696F"/>
    <w:rsid w:val="00F0702A"/>
    <w:rsid w:val="00F072E7"/>
    <w:rsid w:val="00F12D61"/>
    <w:rsid w:val="00F14026"/>
    <w:rsid w:val="00F15CA5"/>
    <w:rsid w:val="00F209B5"/>
    <w:rsid w:val="00F22713"/>
    <w:rsid w:val="00F2359D"/>
    <w:rsid w:val="00F23B05"/>
    <w:rsid w:val="00F25025"/>
    <w:rsid w:val="00F262B8"/>
    <w:rsid w:val="00F267C9"/>
    <w:rsid w:val="00F30207"/>
    <w:rsid w:val="00F30C6B"/>
    <w:rsid w:val="00F35882"/>
    <w:rsid w:val="00F35CC9"/>
    <w:rsid w:val="00F36552"/>
    <w:rsid w:val="00F36A0D"/>
    <w:rsid w:val="00F3708A"/>
    <w:rsid w:val="00F40DB0"/>
    <w:rsid w:val="00F41E1C"/>
    <w:rsid w:val="00F42EF6"/>
    <w:rsid w:val="00F43F1B"/>
    <w:rsid w:val="00F50ABE"/>
    <w:rsid w:val="00F52ED9"/>
    <w:rsid w:val="00F53845"/>
    <w:rsid w:val="00F6081A"/>
    <w:rsid w:val="00F61036"/>
    <w:rsid w:val="00F6108D"/>
    <w:rsid w:val="00F61E00"/>
    <w:rsid w:val="00F6458A"/>
    <w:rsid w:val="00F647AE"/>
    <w:rsid w:val="00F67461"/>
    <w:rsid w:val="00F70C46"/>
    <w:rsid w:val="00F71C1B"/>
    <w:rsid w:val="00F735DC"/>
    <w:rsid w:val="00F7445A"/>
    <w:rsid w:val="00F77D41"/>
    <w:rsid w:val="00F81552"/>
    <w:rsid w:val="00F81907"/>
    <w:rsid w:val="00F863C7"/>
    <w:rsid w:val="00F877E6"/>
    <w:rsid w:val="00F902BE"/>
    <w:rsid w:val="00F91EA6"/>
    <w:rsid w:val="00F93AEF"/>
    <w:rsid w:val="00F957BC"/>
    <w:rsid w:val="00FA070F"/>
    <w:rsid w:val="00FA0E5A"/>
    <w:rsid w:val="00FA4658"/>
    <w:rsid w:val="00FA4E45"/>
    <w:rsid w:val="00FA61A9"/>
    <w:rsid w:val="00FB0D4E"/>
    <w:rsid w:val="00FB1330"/>
    <w:rsid w:val="00FB14F2"/>
    <w:rsid w:val="00FB1CC2"/>
    <w:rsid w:val="00FB2A40"/>
    <w:rsid w:val="00FB2DF5"/>
    <w:rsid w:val="00FB3208"/>
    <w:rsid w:val="00FB3A08"/>
    <w:rsid w:val="00FB4078"/>
    <w:rsid w:val="00FB4C44"/>
    <w:rsid w:val="00FB5A18"/>
    <w:rsid w:val="00FB7B31"/>
    <w:rsid w:val="00FC04B1"/>
    <w:rsid w:val="00FC1BDA"/>
    <w:rsid w:val="00FC4A44"/>
    <w:rsid w:val="00FC4C8F"/>
    <w:rsid w:val="00FC5686"/>
    <w:rsid w:val="00FC7D9D"/>
    <w:rsid w:val="00FD0FCA"/>
    <w:rsid w:val="00FD66CD"/>
    <w:rsid w:val="00FD69A6"/>
    <w:rsid w:val="00FE179D"/>
    <w:rsid w:val="00FE1A5B"/>
    <w:rsid w:val="00FE1F36"/>
    <w:rsid w:val="00FE3399"/>
    <w:rsid w:val="00FE33F9"/>
    <w:rsid w:val="00FE39A8"/>
    <w:rsid w:val="00FE414E"/>
    <w:rsid w:val="00FE6063"/>
    <w:rsid w:val="00FF35E8"/>
    <w:rsid w:val="00FF4629"/>
    <w:rsid w:val="00FF5817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4D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t.ieee.org/802.11/attendance-log?d=04/06/2020&amp;p=3031000005&amp;t=47200043" TargetMode="External"/><Relationship Id="rId13" Type="http://schemas.openxmlformats.org/officeDocument/2006/relationships/hyperlink" Target="https://mentor.ieee.org/802.11/dcn/20/11-20-0578-00-00be-on-ru-allocation-singling-in-eht-sig.ppt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575-00-00be-self-contained-signaling-for-e-sig.ppt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0480-00-00be-4096-qam-straw-polls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545-00-00be-multi-segment-eht-sig-design-discussio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0456-00-00be-tx-evm-requirement-for-4k-qam.pptx" TargetMode="External"/><Relationship Id="rId10" Type="http://schemas.openxmlformats.org/officeDocument/2006/relationships/hyperlink" Target="https://mentor.ieee.org/802.11/dcn/20/11-20-0483-02-00be-preamble-puncturing-for-ppdus-transmitted-to-multiple-stas.ppt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524-02-00be-signaling-of-preamble-puncturing-in-su-transmission.pptx" TargetMode="External"/><Relationship Id="rId14" Type="http://schemas.openxmlformats.org/officeDocument/2006/relationships/hyperlink" Target="https://mentor.ieee.org/802.11/dcn/20/11-20-0479-00-00be-240-mhz-channelization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17EE-5E3A-0D41-BBF6-4BEA9B83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</TotalTime>
  <Pages>7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4</cp:revision>
  <cp:lastPrinted>1900-01-01T08:00:00Z</cp:lastPrinted>
  <dcterms:created xsi:type="dcterms:W3CDTF">2020-04-08T02:45:00Z</dcterms:created>
  <dcterms:modified xsi:type="dcterms:W3CDTF">2020-04-08T02:47:00Z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