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E13124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07F4DB27" w:rsidR="00B6527E" w:rsidRPr="00E13124" w:rsidRDefault="00CB5B4E" w:rsidP="003E4ABA">
            <w:pPr>
              <w:pStyle w:val="T2"/>
              <w:rPr>
                <w:sz w:val="20"/>
              </w:rPr>
            </w:pPr>
            <w:r w:rsidRPr="00E13124">
              <w:rPr>
                <w:sz w:val="20"/>
              </w:rPr>
              <w:t xml:space="preserve">CR </w:t>
            </w:r>
            <w:r w:rsidR="00B6527E" w:rsidRPr="00E13124">
              <w:rPr>
                <w:sz w:val="20"/>
              </w:rPr>
              <w:t xml:space="preserve">for </w:t>
            </w:r>
            <w:r w:rsidR="0061129C">
              <w:rPr>
                <w:sz w:val="20"/>
              </w:rPr>
              <w:t>OPS</w:t>
            </w:r>
          </w:p>
        </w:tc>
      </w:tr>
      <w:tr w:rsidR="00B6527E" w:rsidRPr="00E13124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4368E67D" w:rsidR="00B6527E" w:rsidRPr="00E13124" w:rsidRDefault="00B6527E" w:rsidP="00911648">
            <w:pPr>
              <w:pStyle w:val="T2"/>
              <w:ind w:left="0"/>
              <w:rPr>
                <w:sz w:val="14"/>
              </w:rPr>
            </w:pPr>
            <w:r w:rsidRPr="00E13124">
              <w:rPr>
                <w:sz w:val="14"/>
              </w:rPr>
              <w:t>Date:</w:t>
            </w:r>
            <w:r w:rsidR="00215CE5" w:rsidRPr="00E13124">
              <w:rPr>
                <w:b w:val="0"/>
                <w:sz w:val="14"/>
              </w:rPr>
              <w:t xml:space="preserve">  201</w:t>
            </w:r>
            <w:r w:rsidR="00911648">
              <w:rPr>
                <w:b w:val="0"/>
                <w:sz w:val="14"/>
              </w:rPr>
              <w:t>9</w:t>
            </w:r>
            <w:r w:rsidR="00BB08D8" w:rsidRPr="00E13124">
              <w:rPr>
                <w:b w:val="0"/>
                <w:sz w:val="14"/>
              </w:rPr>
              <w:t>-</w:t>
            </w:r>
            <w:r w:rsidR="003E01F3">
              <w:rPr>
                <w:b w:val="0"/>
                <w:sz w:val="14"/>
              </w:rPr>
              <w:t>11</w:t>
            </w:r>
            <w:r w:rsidRPr="00E13124">
              <w:rPr>
                <w:b w:val="0"/>
                <w:sz w:val="14"/>
              </w:rPr>
              <w:t>-</w:t>
            </w:r>
            <w:r w:rsidR="003E01F3">
              <w:rPr>
                <w:b w:val="0"/>
                <w:sz w:val="14"/>
              </w:rPr>
              <w:t>11</w:t>
            </w:r>
          </w:p>
        </w:tc>
      </w:tr>
      <w:tr w:rsidR="00B6527E" w:rsidRPr="00E13124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Author(s):</w:t>
            </w:r>
          </w:p>
        </w:tc>
      </w:tr>
      <w:tr w:rsidR="00B6527E" w:rsidRPr="00E13124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E13124" w:rsidRDefault="00AE1931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email</w:t>
            </w:r>
          </w:p>
        </w:tc>
      </w:tr>
      <w:tr w:rsidR="00B6527E" w:rsidRPr="00E13124" w14:paraId="2A56A94E" w14:textId="77777777" w:rsidTr="001968A8">
        <w:trPr>
          <w:jc w:val="center"/>
        </w:trPr>
        <w:tc>
          <w:tcPr>
            <w:tcW w:w="1615" w:type="dxa"/>
            <w:vAlign w:val="center"/>
          </w:tcPr>
          <w:p w14:paraId="2865B567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b w:val="0"/>
                <w:kern w:val="24"/>
                <w:sz w:val="12"/>
                <w:szCs w:val="18"/>
              </w:rPr>
              <w:t>Laurent Cariou</w:t>
            </w:r>
          </w:p>
        </w:tc>
        <w:tc>
          <w:tcPr>
            <w:tcW w:w="1530" w:type="dxa"/>
            <w:vAlign w:val="center"/>
          </w:tcPr>
          <w:p w14:paraId="60ECF008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070" w:type="dxa"/>
            <w:vAlign w:val="center"/>
          </w:tcPr>
          <w:p w14:paraId="7CC144E9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921" w:type="dxa"/>
            <w:vAlign w:val="center"/>
          </w:tcPr>
          <w:p w14:paraId="74E257FE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b w:val="0"/>
                <w:kern w:val="24"/>
                <w:sz w:val="12"/>
                <w:szCs w:val="18"/>
              </w:rPr>
              <w:t>laurent.cariou@intel.com</w:t>
            </w:r>
          </w:p>
        </w:tc>
      </w:tr>
    </w:tbl>
    <w:p w14:paraId="0D50F160" w14:textId="43008C16" w:rsidR="00CA09B2" w:rsidRPr="00E13124" w:rsidRDefault="00922D4C">
      <w:pPr>
        <w:pStyle w:val="T1"/>
        <w:spacing w:after="120"/>
        <w:rPr>
          <w:sz w:val="16"/>
        </w:rPr>
      </w:pPr>
      <w:r w:rsidRPr="00E13124">
        <w:rPr>
          <w:noProof/>
          <w:sz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04A788" wp14:editId="78FB6FA8">
                <wp:simplePos x="0" y="0"/>
                <wp:positionH relativeFrom="column">
                  <wp:posOffset>-60960</wp:posOffset>
                </wp:positionH>
                <wp:positionV relativeFrom="paragraph">
                  <wp:posOffset>203835</wp:posOffset>
                </wp:positionV>
                <wp:extent cx="5943600" cy="9144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05FA5C" w14:textId="77777777" w:rsidR="00E237BE" w:rsidRDefault="00E237B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717481B" w14:textId="1DBB0D5C" w:rsidR="00E237BE" w:rsidRDefault="00E237BE" w:rsidP="00E13F8F">
                            <w:r>
                              <w:t xml:space="preserve">This document provides CR for CIDs: </w:t>
                            </w:r>
                            <w:r w:rsidR="00474372">
                              <w:t>24</w:t>
                            </w:r>
                            <w:r w:rsidR="0061129C">
                              <w:t>459 24460 24462</w:t>
                            </w:r>
                          </w:p>
                          <w:p w14:paraId="5D5B8AD0" w14:textId="1B586DF3" w:rsidR="00E237BE" w:rsidRDefault="00E237BE" w:rsidP="00E13F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4A7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6.05pt;width:468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" o:allowincell="f" stroked="f">
                <v:textbox>
                  <w:txbxContent>
                    <w:p w14:paraId="2E05FA5C" w14:textId="77777777" w:rsidR="00E237BE" w:rsidRDefault="00E237B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717481B" w14:textId="1DBB0D5C" w:rsidR="00E237BE" w:rsidRDefault="00E237BE" w:rsidP="00E13F8F">
                      <w:r>
                        <w:t xml:space="preserve">This document provides CR for CIDs: </w:t>
                      </w:r>
                      <w:r w:rsidR="00474372">
                        <w:t>24</w:t>
                      </w:r>
                      <w:r w:rsidR="0061129C">
                        <w:t>459 24460 24462</w:t>
                      </w:r>
                      <w:bookmarkStart w:id="1" w:name="_GoBack"/>
                      <w:bookmarkEnd w:id="1"/>
                    </w:p>
                    <w:p w14:paraId="5D5B8AD0" w14:textId="1B586DF3" w:rsidR="00E237BE" w:rsidRDefault="00E237BE" w:rsidP="00E13F8F"/>
                  </w:txbxContent>
                </v:textbox>
              </v:shape>
            </w:pict>
          </mc:Fallback>
        </mc:AlternateContent>
      </w:r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Strong"/>
          <w:sz w:val="16"/>
        </w:rPr>
      </w:pPr>
    </w:p>
    <w:p w14:paraId="5E73F691" w14:textId="77777777" w:rsidR="001968A8" w:rsidRPr="00E13124" w:rsidRDefault="001968A8">
      <w:pPr>
        <w:rPr>
          <w:rStyle w:val="Strong"/>
          <w:sz w:val="16"/>
        </w:rPr>
      </w:pPr>
    </w:p>
    <w:p w14:paraId="21C6FB35" w14:textId="77777777" w:rsidR="001968A8" w:rsidRPr="00E13124" w:rsidRDefault="001968A8">
      <w:pPr>
        <w:rPr>
          <w:rStyle w:val="Strong"/>
          <w:sz w:val="16"/>
        </w:rPr>
      </w:pPr>
    </w:p>
    <w:p w14:paraId="699FF49F" w14:textId="77777777" w:rsidR="001968A8" w:rsidRPr="00E13124" w:rsidRDefault="001968A8">
      <w:pPr>
        <w:rPr>
          <w:rStyle w:val="Strong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103EE3B9" w14:textId="57B2E0E9" w:rsidR="00711AE2" w:rsidRDefault="00711AE2" w:rsidP="002B1A82">
      <w:pPr>
        <w:rPr>
          <w:sz w:val="16"/>
        </w:rPr>
      </w:pPr>
    </w:p>
    <w:p w14:paraId="046B2709" w14:textId="1DC53653" w:rsidR="00711AE2" w:rsidRDefault="00711AE2" w:rsidP="002B1A82">
      <w:pPr>
        <w:rPr>
          <w:sz w:val="16"/>
        </w:rPr>
      </w:pPr>
    </w:p>
    <w:p w14:paraId="31C1CE84" w14:textId="731C78EA" w:rsidR="00711AE2" w:rsidRDefault="00711AE2" w:rsidP="002B1A82">
      <w:pPr>
        <w:rPr>
          <w:sz w:val="16"/>
        </w:rPr>
      </w:pPr>
    </w:p>
    <w:p w14:paraId="2657967B" w14:textId="0934AEB3" w:rsidR="00711AE2" w:rsidRDefault="00711AE2" w:rsidP="002B1A82">
      <w:pPr>
        <w:rPr>
          <w:sz w:val="16"/>
        </w:rPr>
      </w:pPr>
    </w:p>
    <w:p w14:paraId="451EBD7A" w14:textId="4757D0DB" w:rsidR="00711AE2" w:rsidRDefault="00711AE2" w:rsidP="002B1A82">
      <w:pPr>
        <w:rPr>
          <w:sz w:val="16"/>
        </w:rPr>
      </w:pPr>
    </w:p>
    <w:p w14:paraId="0EF42BBE" w14:textId="483EC4C1" w:rsidR="00711AE2" w:rsidRDefault="00711AE2" w:rsidP="002B1A82">
      <w:pPr>
        <w:rPr>
          <w:sz w:val="16"/>
        </w:rPr>
      </w:pPr>
    </w:p>
    <w:p w14:paraId="2B0F0AD0" w14:textId="7B1E9A36" w:rsidR="00711AE2" w:rsidRDefault="00711AE2" w:rsidP="002B1A82">
      <w:pPr>
        <w:rPr>
          <w:sz w:val="16"/>
        </w:rPr>
      </w:pPr>
    </w:p>
    <w:p w14:paraId="600F02D9" w14:textId="3AED3B24" w:rsidR="00711AE2" w:rsidRDefault="00711AE2" w:rsidP="002B1A82">
      <w:pPr>
        <w:rPr>
          <w:sz w:val="16"/>
        </w:rPr>
      </w:pPr>
    </w:p>
    <w:p w14:paraId="3A0294AB" w14:textId="100E2DA1" w:rsidR="00711AE2" w:rsidRDefault="00711AE2" w:rsidP="002B1A82">
      <w:pPr>
        <w:rPr>
          <w:sz w:val="16"/>
        </w:rPr>
      </w:pPr>
    </w:p>
    <w:p w14:paraId="0AF9343C" w14:textId="1555A4DC" w:rsidR="00711AE2" w:rsidRDefault="00711AE2" w:rsidP="002B1A82">
      <w:pPr>
        <w:rPr>
          <w:sz w:val="16"/>
        </w:rPr>
      </w:pPr>
    </w:p>
    <w:p w14:paraId="11A25534" w14:textId="1BAB7818" w:rsidR="00711AE2" w:rsidRDefault="00711AE2" w:rsidP="002B1A82">
      <w:pPr>
        <w:rPr>
          <w:sz w:val="16"/>
        </w:rPr>
      </w:pPr>
    </w:p>
    <w:p w14:paraId="1C2B0025" w14:textId="38B15399" w:rsidR="00711AE2" w:rsidRDefault="00711AE2" w:rsidP="002B1A82">
      <w:pPr>
        <w:rPr>
          <w:sz w:val="16"/>
        </w:rPr>
      </w:pPr>
    </w:p>
    <w:p w14:paraId="05E0EB5A" w14:textId="20B19C36" w:rsidR="00711AE2" w:rsidRDefault="00711AE2" w:rsidP="002B1A82">
      <w:pPr>
        <w:rPr>
          <w:sz w:val="16"/>
        </w:rPr>
      </w:pPr>
    </w:p>
    <w:p w14:paraId="58C28627" w14:textId="39A16B66" w:rsidR="00711AE2" w:rsidRDefault="00711AE2" w:rsidP="002B1A82">
      <w:pPr>
        <w:rPr>
          <w:sz w:val="16"/>
        </w:rPr>
      </w:pPr>
    </w:p>
    <w:p w14:paraId="00A1EABF" w14:textId="5EB747D3" w:rsidR="00711AE2" w:rsidRDefault="00711AE2" w:rsidP="002B1A82">
      <w:pPr>
        <w:rPr>
          <w:sz w:val="16"/>
        </w:rPr>
      </w:pPr>
    </w:p>
    <w:p w14:paraId="384B4A76" w14:textId="3B7469E2" w:rsidR="00711AE2" w:rsidRDefault="00711AE2" w:rsidP="002B1A82">
      <w:pPr>
        <w:rPr>
          <w:sz w:val="16"/>
        </w:rPr>
      </w:pPr>
    </w:p>
    <w:p w14:paraId="7C0ED4D8" w14:textId="60086930" w:rsidR="00711AE2" w:rsidRDefault="00711AE2" w:rsidP="002B1A82">
      <w:pPr>
        <w:rPr>
          <w:sz w:val="16"/>
        </w:rPr>
      </w:pPr>
    </w:p>
    <w:p w14:paraId="3DB8470E" w14:textId="618ABE26" w:rsidR="00711AE2" w:rsidRDefault="00711AE2" w:rsidP="002B1A82">
      <w:pPr>
        <w:rPr>
          <w:sz w:val="16"/>
        </w:rPr>
      </w:pPr>
    </w:p>
    <w:p w14:paraId="22AD9E62" w14:textId="79A1E2A0" w:rsidR="00711AE2" w:rsidRDefault="00711AE2" w:rsidP="002B1A82">
      <w:pPr>
        <w:rPr>
          <w:sz w:val="16"/>
        </w:rPr>
      </w:pPr>
    </w:p>
    <w:p w14:paraId="528009D6" w14:textId="15063E5F" w:rsidR="00711AE2" w:rsidRDefault="00711AE2" w:rsidP="002B1A82">
      <w:pPr>
        <w:rPr>
          <w:sz w:val="16"/>
        </w:rPr>
      </w:pPr>
    </w:p>
    <w:p w14:paraId="2B937E02" w14:textId="5455CEBE" w:rsidR="00711AE2" w:rsidRDefault="00711AE2" w:rsidP="002B1A82">
      <w:pPr>
        <w:rPr>
          <w:sz w:val="16"/>
        </w:rPr>
      </w:pPr>
    </w:p>
    <w:p w14:paraId="7AE93BD1" w14:textId="77777777" w:rsidR="00711AE2" w:rsidRPr="00E13124" w:rsidRDefault="00711AE2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ListParagraph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ListParagraph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7777777" w:rsidR="00AA56F8" w:rsidRPr="00E13124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E13124">
        <w:rPr>
          <w:sz w:val="16"/>
          <w:lang w:eastAsia="ko-KR"/>
        </w:rPr>
        <w:t>TGax</w:t>
      </w:r>
      <w:proofErr w:type="spellEnd"/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6C10692B" w14:textId="77777777" w:rsidR="00AA56F8" w:rsidRPr="00E13124" w:rsidRDefault="00AA56F8" w:rsidP="00AA56F8">
      <w:pPr>
        <w:rPr>
          <w:sz w:val="16"/>
          <w:lang w:eastAsia="ko-KR"/>
        </w:rPr>
      </w:pPr>
    </w:p>
    <w:p w14:paraId="4C9F76E7" w14:textId="77777777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 xml:space="preserve">Editing instructions formatted like this are intended to be copied into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1CA1657F" w14:textId="77777777" w:rsidR="00AA56F8" w:rsidRPr="00E13124" w:rsidRDefault="00AA56F8" w:rsidP="00AA56F8">
      <w:pPr>
        <w:rPr>
          <w:sz w:val="16"/>
          <w:lang w:eastAsia="ko-KR"/>
        </w:rPr>
      </w:pPr>
    </w:p>
    <w:p w14:paraId="77038E91" w14:textId="03D89A3E" w:rsidR="00E13124" w:rsidRDefault="00AA56F8" w:rsidP="00167DBE">
      <w:pPr>
        <w:rPr>
          <w:b/>
          <w:bCs/>
          <w:i/>
          <w:iCs/>
          <w:sz w:val="16"/>
          <w:lang w:eastAsia="ko-KR"/>
        </w:rPr>
      </w:pP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Editor: Editing instructions preceded by “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Editor” are instructions 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 to modify existing material in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draft.  As a </w:t>
      </w:r>
      <w:proofErr w:type="gramStart"/>
      <w:r w:rsidRPr="00E13124">
        <w:rPr>
          <w:b/>
          <w:bCs/>
          <w:i/>
          <w:iCs/>
          <w:sz w:val="16"/>
          <w:lang w:eastAsia="ko-KR"/>
        </w:rPr>
        <w:t>result</w:t>
      </w:r>
      <w:proofErr w:type="gramEnd"/>
      <w:r w:rsidRPr="00E13124">
        <w:rPr>
          <w:b/>
          <w:bCs/>
          <w:i/>
          <w:iCs/>
          <w:sz w:val="16"/>
          <w:lang w:eastAsia="ko-KR"/>
        </w:rPr>
        <w:t xml:space="preserve"> o</w:t>
      </w:r>
    </w:p>
    <w:p w14:paraId="27A1FEC3" w14:textId="0CB74833" w:rsidR="0012772B" w:rsidRDefault="0012772B" w:rsidP="00167DBE">
      <w:pPr>
        <w:rPr>
          <w:b/>
          <w:bCs/>
          <w:i/>
          <w:iCs/>
          <w:sz w:val="16"/>
          <w:lang w:eastAsia="ko-KR"/>
        </w:rPr>
      </w:pPr>
    </w:p>
    <w:p w14:paraId="6E597955" w14:textId="513B8185" w:rsidR="0012772B" w:rsidRDefault="0012772B" w:rsidP="00167DBE">
      <w:pPr>
        <w:rPr>
          <w:b/>
          <w:bCs/>
          <w:i/>
          <w:iCs/>
          <w:sz w:val="16"/>
          <w:lang w:eastAsia="ko-KR"/>
        </w:rPr>
      </w:pPr>
    </w:p>
    <w:p w14:paraId="72E4A06F" w14:textId="77777777" w:rsidR="0012772B" w:rsidRDefault="0012772B" w:rsidP="00167DBE">
      <w:pPr>
        <w:rPr>
          <w:b/>
          <w:bCs/>
          <w:i/>
          <w:iCs/>
          <w:sz w:val="16"/>
          <w:lang w:eastAsia="ko-KR"/>
        </w:rPr>
      </w:pPr>
    </w:p>
    <w:p w14:paraId="3CDEFA77" w14:textId="77777777" w:rsidR="0012772B" w:rsidRPr="00167DBE" w:rsidRDefault="0012772B" w:rsidP="00167DBE">
      <w:pPr>
        <w:rPr>
          <w:sz w:val="20"/>
        </w:rPr>
      </w:pPr>
    </w:p>
    <w:tbl>
      <w:tblPr>
        <w:tblStyle w:val="TableGrid"/>
        <w:tblW w:w="9396" w:type="dxa"/>
        <w:tblLayout w:type="fixed"/>
        <w:tblLook w:val="04A0" w:firstRow="1" w:lastRow="0" w:firstColumn="1" w:lastColumn="0" w:noHBand="0" w:noVBand="1"/>
      </w:tblPr>
      <w:tblGrid>
        <w:gridCol w:w="445"/>
        <w:gridCol w:w="990"/>
        <w:gridCol w:w="540"/>
        <w:gridCol w:w="540"/>
        <w:gridCol w:w="2520"/>
        <w:gridCol w:w="1710"/>
        <w:gridCol w:w="2651"/>
      </w:tblGrid>
      <w:tr w:rsidR="00711AE2" w:rsidRPr="00711AE2" w14:paraId="76042C71" w14:textId="77777777" w:rsidTr="0012772B">
        <w:trPr>
          <w:trHeight w:val="792"/>
        </w:trPr>
        <w:tc>
          <w:tcPr>
            <w:tcW w:w="445" w:type="dxa"/>
            <w:hideMark/>
          </w:tcPr>
          <w:p w14:paraId="00A0F3B7" w14:textId="77777777" w:rsidR="00167DBE" w:rsidRPr="00711AE2" w:rsidRDefault="00167DBE" w:rsidP="003B5CC8">
            <w:pPr>
              <w:rPr>
                <w:b/>
                <w:bCs/>
                <w:sz w:val="20"/>
              </w:rPr>
            </w:pPr>
            <w:r w:rsidRPr="00711AE2">
              <w:rPr>
                <w:b/>
                <w:bCs/>
                <w:sz w:val="20"/>
              </w:rPr>
              <w:t>CID</w:t>
            </w:r>
          </w:p>
        </w:tc>
        <w:tc>
          <w:tcPr>
            <w:tcW w:w="990" w:type="dxa"/>
            <w:hideMark/>
          </w:tcPr>
          <w:p w14:paraId="39B262FC" w14:textId="77777777" w:rsidR="00167DBE" w:rsidRPr="00711AE2" w:rsidRDefault="00167DBE" w:rsidP="003B5CC8">
            <w:pPr>
              <w:rPr>
                <w:b/>
                <w:bCs/>
                <w:sz w:val="20"/>
              </w:rPr>
            </w:pPr>
            <w:r w:rsidRPr="00711AE2">
              <w:rPr>
                <w:b/>
                <w:bCs/>
                <w:sz w:val="20"/>
              </w:rPr>
              <w:t>Commenter</w:t>
            </w:r>
          </w:p>
        </w:tc>
        <w:tc>
          <w:tcPr>
            <w:tcW w:w="540" w:type="dxa"/>
            <w:hideMark/>
          </w:tcPr>
          <w:p w14:paraId="0B8C3D89" w14:textId="77777777" w:rsidR="00167DBE" w:rsidRPr="00711AE2" w:rsidRDefault="00167DBE" w:rsidP="003B5CC8">
            <w:pPr>
              <w:rPr>
                <w:b/>
                <w:bCs/>
                <w:sz w:val="20"/>
              </w:rPr>
            </w:pPr>
            <w:r w:rsidRPr="00711AE2">
              <w:rPr>
                <w:b/>
                <w:bCs/>
                <w:sz w:val="20"/>
              </w:rPr>
              <w:t>Page</w:t>
            </w:r>
          </w:p>
        </w:tc>
        <w:tc>
          <w:tcPr>
            <w:tcW w:w="540" w:type="dxa"/>
            <w:hideMark/>
          </w:tcPr>
          <w:p w14:paraId="1E216380" w14:textId="77777777" w:rsidR="00167DBE" w:rsidRPr="00711AE2" w:rsidRDefault="00167DBE" w:rsidP="003B5CC8">
            <w:pPr>
              <w:rPr>
                <w:b/>
                <w:bCs/>
                <w:sz w:val="20"/>
              </w:rPr>
            </w:pPr>
            <w:r w:rsidRPr="00711AE2">
              <w:rPr>
                <w:b/>
                <w:bCs/>
                <w:sz w:val="20"/>
              </w:rPr>
              <w:t>Clause</w:t>
            </w:r>
          </w:p>
        </w:tc>
        <w:tc>
          <w:tcPr>
            <w:tcW w:w="2520" w:type="dxa"/>
            <w:hideMark/>
          </w:tcPr>
          <w:p w14:paraId="01F2D7DB" w14:textId="77777777" w:rsidR="00167DBE" w:rsidRPr="00711AE2" w:rsidRDefault="00167DBE" w:rsidP="003B5CC8">
            <w:pPr>
              <w:rPr>
                <w:b/>
                <w:bCs/>
                <w:sz w:val="20"/>
              </w:rPr>
            </w:pPr>
            <w:r w:rsidRPr="00711AE2">
              <w:rPr>
                <w:b/>
                <w:bCs/>
                <w:sz w:val="20"/>
              </w:rPr>
              <w:t>Comment</w:t>
            </w:r>
          </w:p>
        </w:tc>
        <w:tc>
          <w:tcPr>
            <w:tcW w:w="1710" w:type="dxa"/>
            <w:hideMark/>
          </w:tcPr>
          <w:p w14:paraId="5C4FA26E" w14:textId="77777777" w:rsidR="00167DBE" w:rsidRPr="00711AE2" w:rsidRDefault="00167DBE" w:rsidP="003B5CC8">
            <w:pPr>
              <w:rPr>
                <w:b/>
                <w:bCs/>
                <w:sz w:val="20"/>
              </w:rPr>
            </w:pPr>
            <w:r w:rsidRPr="00711AE2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2651" w:type="dxa"/>
            <w:hideMark/>
          </w:tcPr>
          <w:p w14:paraId="761746CD" w14:textId="77777777" w:rsidR="00167DBE" w:rsidRPr="00711AE2" w:rsidRDefault="00167DBE" w:rsidP="003B5CC8">
            <w:pPr>
              <w:rPr>
                <w:b/>
                <w:bCs/>
                <w:sz w:val="20"/>
              </w:rPr>
            </w:pPr>
            <w:r w:rsidRPr="00711AE2">
              <w:rPr>
                <w:b/>
                <w:bCs/>
                <w:sz w:val="20"/>
              </w:rPr>
              <w:t>Resolution</w:t>
            </w:r>
          </w:p>
        </w:tc>
      </w:tr>
      <w:tr w:rsidR="0061129C" w:rsidRPr="00711AE2" w14:paraId="166F1B05" w14:textId="77777777" w:rsidTr="0012772B">
        <w:trPr>
          <w:trHeight w:val="2304"/>
        </w:trPr>
        <w:tc>
          <w:tcPr>
            <w:tcW w:w="445" w:type="dxa"/>
            <w:hideMark/>
          </w:tcPr>
          <w:p w14:paraId="20E202A4" w14:textId="2CDC9826" w:rsidR="0061129C" w:rsidRPr="00711AE2" w:rsidRDefault="0061129C" w:rsidP="0061129C">
            <w:pPr>
              <w:jc w:val="left"/>
              <w:rPr>
                <w:sz w:val="20"/>
              </w:rPr>
            </w:pPr>
            <w:bookmarkStart w:id="0" w:name="_Hlk24621085"/>
            <w:r>
              <w:rPr>
                <w:rFonts w:ascii="Arial" w:hAnsi="Arial" w:cs="Arial"/>
                <w:sz w:val="20"/>
                <w:szCs w:val="20"/>
              </w:rPr>
              <w:lastRenderedPageBreak/>
              <w:t>24459</w:t>
            </w:r>
          </w:p>
        </w:tc>
        <w:tc>
          <w:tcPr>
            <w:tcW w:w="990" w:type="dxa"/>
            <w:hideMark/>
          </w:tcPr>
          <w:p w14:paraId="198C0CE5" w14:textId="2B9C88E5" w:rsidR="0061129C" w:rsidRPr="00711AE2" w:rsidRDefault="0061129C" w:rsidP="0061129C">
            <w:pPr>
              <w:jc w:val="left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RISON, Mark</w:t>
            </w:r>
          </w:p>
        </w:tc>
        <w:tc>
          <w:tcPr>
            <w:tcW w:w="540" w:type="dxa"/>
            <w:hideMark/>
          </w:tcPr>
          <w:p w14:paraId="2CD77353" w14:textId="50074426" w:rsidR="0061129C" w:rsidRPr="00711AE2" w:rsidRDefault="0061129C" w:rsidP="0061129C">
            <w:pPr>
              <w:jc w:val="left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434.30</w:t>
            </w:r>
          </w:p>
        </w:tc>
        <w:tc>
          <w:tcPr>
            <w:tcW w:w="540" w:type="dxa"/>
            <w:hideMark/>
          </w:tcPr>
          <w:p w14:paraId="60701197" w14:textId="1DD0BFFD" w:rsidR="0061129C" w:rsidRPr="00711AE2" w:rsidRDefault="0061129C" w:rsidP="0061129C">
            <w:pPr>
              <w:jc w:val="left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26.14.3.2</w:t>
            </w:r>
          </w:p>
        </w:tc>
        <w:tc>
          <w:tcPr>
            <w:tcW w:w="2520" w:type="dxa"/>
            <w:hideMark/>
          </w:tcPr>
          <w:p w14:paraId="465FB0E9" w14:textId="78D27586" w:rsidR="0061129C" w:rsidRPr="00711AE2" w:rsidRDefault="0061129C" w:rsidP="0061129C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 If the OPS AP sets the bit corresponding to an OPS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non-AP STA in the traffic indication virtual bitmap field carried by the Partial Virtual Bitmap of the TIM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element of the OPS frame or FILS Discovery frame to 0, the AP should send neither individually addressed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frames to the STA nor Trigger frames with a User Info field that addresses the STA during the OPS period." -- a non-AP STA needs to be able to rely on the OPS AP not addressing the STA during the OPS period, else the STA is at risk of losing DL data</w:t>
            </w:r>
          </w:p>
        </w:tc>
        <w:tc>
          <w:tcPr>
            <w:tcW w:w="1710" w:type="dxa"/>
            <w:hideMark/>
          </w:tcPr>
          <w:p w14:paraId="6012B96D" w14:textId="671798DD" w:rsidR="0061129C" w:rsidRPr="00711AE2" w:rsidRDefault="0061129C" w:rsidP="0061129C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"should" to "shall" in the cited text and at 434.53andahalf</w:t>
            </w:r>
          </w:p>
        </w:tc>
        <w:tc>
          <w:tcPr>
            <w:tcW w:w="2651" w:type="dxa"/>
          </w:tcPr>
          <w:p w14:paraId="2A808CDB" w14:textId="2A9C9E6A" w:rsidR="0061129C" w:rsidRPr="00711AE2" w:rsidRDefault="00424033" w:rsidP="0061129C">
            <w:pPr>
              <w:rPr>
                <w:sz w:val="20"/>
              </w:rPr>
            </w:pPr>
            <w:r>
              <w:rPr>
                <w:sz w:val="20"/>
              </w:rPr>
              <w:t xml:space="preserve">Reject – the group already debated that issue in previous letter ballot and the resolution </w:t>
            </w:r>
            <w:r w:rsidR="00351AB5">
              <w:rPr>
                <w:sz w:val="20"/>
              </w:rPr>
              <w:t xml:space="preserve">proposed here </w:t>
            </w:r>
            <w:r>
              <w:rPr>
                <w:sz w:val="20"/>
              </w:rPr>
              <w:t>did</w:t>
            </w:r>
            <w:r w:rsidR="00351AB5">
              <w:rPr>
                <w:sz w:val="20"/>
              </w:rPr>
              <w:t xml:space="preserve"> not</w:t>
            </w:r>
            <w:r>
              <w:rPr>
                <w:sz w:val="20"/>
              </w:rPr>
              <w:t xml:space="preserve"> receive </w:t>
            </w:r>
            <w:proofErr w:type="gramStart"/>
            <w:r>
              <w:rPr>
                <w:sz w:val="20"/>
              </w:rPr>
              <w:t>sufficient</w:t>
            </w:r>
            <w:proofErr w:type="gramEnd"/>
            <w:r>
              <w:rPr>
                <w:sz w:val="20"/>
              </w:rPr>
              <w:t xml:space="preserve"> support.</w:t>
            </w:r>
          </w:p>
          <w:p w14:paraId="4960822F" w14:textId="6E414702" w:rsidR="0061129C" w:rsidRPr="00711AE2" w:rsidRDefault="0061129C" w:rsidP="0061129C">
            <w:pPr>
              <w:rPr>
                <w:sz w:val="20"/>
              </w:rPr>
            </w:pPr>
          </w:p>
        </w:tc>
      </w:tr>
      <w:tr w:rsidR="0061129C" w:rsidRPr="00711AE2" w14:paraId="6E80D7F8" w14:textId="77777777" w:rsidTr="0012772B">
        <w:trPr>
          <w:trHeight w:val="4896"/>
        </w:trPr>
        <w:tc>
          <w:tcPr>
            <w:tcW w:w="445" w:type="dxa"/>
          </w:tcPr>
          <w:p w14:paraId="3F6C4F68" w14:textId="40A539CE" w:rsidR="0061129C" w:rsidRPr="00711AE2" w:rsidRDefault="0061129C" w:rsidP="0061129C">
            <w:pPr>
              <w:jc w:val="left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24460</w:t>
            </w:r>
          </w:p>
        </w:tc>
        <w:tc>
          <w:tcPr>
            <w:tcW w:w="990" w:type="dxa"/>
          </w:tcPr>
          <w:p w14:paraId="392F1249" w14:textId="3A07E474" w:rsidR="0061129C" w:rsidRPr="00711AE2" w:rsidRDefault="0061129C" w:rsidP="0061129C">
            <w:pPr>
              <w:jc w:val="left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RISON, Mark</w:t>
            </w:r>
          </w:p>
        </w:tc>
        <w:tc>
          <w:tcPr>
            <w:tcW w:w="540" w:type="dxa"/>
          </w:tcPr>
          <w:p w14:paraId="5DDD5BA0" w14:textId="2404453B" w:rsidR="0061129C" w:rsidRPr="00711AE2" w:rsidRDefault="0061129C" w:rsidP="0061129C">
            <w:pPr>
              <w:jc w:val="left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441.01</w:t>
            </w:r>
          </w:p>
        </w:tc>
        <w:tc>
          <w:tcPr>
            <w:tcW w:w="540" w:type="dxa"/>
          </w:tcPr>
          <w:p w14:paraId="1010F28D" w14:textId="0AA3BA60" w:rsidR="0061129C" w:rsidRPr="00711AE2" w:rsidRDefault="0061129C" w:rsidP="0061129C">
            <w:pPr>
              <w:jc w:val="left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26.14.3.1</w:t>
            </w:r>
          </w:p>
        </w:tc>
        <w:tc>
          <w:tcPr>
            <w:tcW w:w="2520" w:type="dxa"/>
          </w:tcPr>
          <w:p w14:paraId="7535D480" w14:textId="1718B656" w:rsidR="0061129C" w:rsidRPr="00711AE2" w:rsidRDefault="0061129C" w:rsidP="0061129C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"The objective of the opportunistic power save mechanism is to allow OPS non-AP STAs that are in active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mode to be unavailable and to allow OPS non-AP STAs that are in PS mode and have to be in the awake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state because of the power management mode they use to be in doze state to save power for a defined period. " is extremely confusing: the STAs in PS mode have to be awake because they are in PS mode?  And then you want them to be doze state?</w:t>
            </w:r>
          </w:p>
        </w:tc>
        <w:tc>
          <w:tcPr>
            <w:tcW w:w="1710" w:type="dxa"/>
          </w:tcPr>
          <w:p w14:paraId="2D262511" w14:textId="6C685266" w:rsidR="0061129C" w:rsidRPr="00711AE2" w:rsidRDefault="0061129C" w:rsidP="0061129C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to "The objective of the opportunistic power save mechanism is to allow OPS non-AP STAs to be unavailable or to be in doze state so that they can save power for a defined period. "</w:t>
            </w:r>
          </w:p>
        </w:tc>
        <w:tc>
          <w:tcPr>
            <w:tcW w:w="2651" w:type="dxa"/>
          </w:tcPr>
          <w:p w14:paraId="2B68CCAD" w14:textId="3DE70624" w:rsidR="0061129C" w:rsidRPr="00711AE2" w:rsidRDefault="0061129C" w:rsidP="0061129C">
            <w:pPr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61129C" w:rsidRPr="00711AE2" w14:paraId="2E0A8875" w14:textId="77777777" w:rsidTr="0012772B">
        <w:trPr>
          <w:trHeight w:val="5472"/>
        </w:trPr>
        <w:tc>
          <w:tcPr>
            <w:tcW w:w="445" w:type="dxa"/>
          </w:tcPr>
          <w:p w14:paraId="5FEA3E1A" w14:textId="5BD405A3" w:rsidR="0061129C" w:rsidRPr="00711AE2" w:rsidRDefault="0061129C" w:rsidP="0061129C">
            <w:pPr>
              <w:jc w:val="left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24462</w:t>
            </w:r>
          </w:p>
        </w:tc>
        <w:tc>
          <w:tcPr>
            <w:tcW w:w="990" w:type="dxa"/>
          </w:tcPr>
          <w:p w14:paraId="385D52C6" w14:textId="6FE933B3" w:rsidR="0061129C" w:rsidRPr="00711AE2" w:rsidRDefault="0061129C" w:rsidP="0061129C">
            <w:pPr>
              <w:jc w:val="left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RISON, Mark</w:t>
            </w:r>
          </w:p>
        </w:tc>
        <w:tc>
          <w:tcPr>
            <w:tcW w:w="540" w:type="dxa"/>
          </w:tcPr>
          <w:p w14:paraId="6F3D3BE9" w14:textId="52E0B370" w:rsidR="0061129C" w:rsidRPr="00711AE2" w:rsidRDefault="0061129C" w:rsidP="0061129C">
            <w:pPr>
              <w:jc w:val="left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45.34</w:t>
            </w:r>
          </w:p>
        </w:tc>
        <w:tc>
          <w:tcPr>
            <w:tcW w:w="540" w:type="dxa"/>
          </w:tcPr>
          <w:p w14:paraId="1B304C83" w14:textId="4631B756" w:rsidR="0061129C" w:rsidRPr="00711AE2" w:rsidRDefault="0061129C" w:rsidP="0061129C">
            <w:pPr>
              <w:jc w:val="left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2520" w:type="dxa"/>
          </w:tcPr>
          <w:p w14:paraId="26F4029A" w14:textId="792E04A5" w:rsidR="0061129C" w:rsidRPr="00711AE2" w:rsidRDefault="0061129C" w:rsidP="0061129C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"opportunistic power save (OPS) period: A period during which an OPS non-access-point (non-AP) station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(STA) is allowed to be unavailable if it received an indication that it will not be scheduled by its associated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OPS access point (AP)." -- might be in doze state</w:t>
            </w:r>
          </w:p>
        </w:tc>
        <w:tc>
          <w:tcPr>
            <w:tcW w:w="1710" w:type="dxa"/>
          </w:tcPr>
          <w:p w14:paraId="7A148C95" w14:textId="757515DD" w:rsidR="0061129C" w:rsidRPr="00711AE2" w:rsidRDefault="0061129C" w:rsidP="0061129C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to "opportunistic power save (OPS) period: A period during which an OPS non-access-point (non-AP) station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(STA) is allowed to go to doze state or be unavailable if it received an indication that it will not be scheduled by its associated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OPS access point (AP)."</w:t>
            </w:r>
          </w:p>
        </w:tc>
        <w:tc>
          <w:tcPr>
            <w:tcW w:w="2651" w:type="dxa"/>
          </w:tcPr>
          <w:p w14:paraId="01622AA4" w14:textId="255E6A08" w:rsidR="0061129C" w:rsidRPr="00711AE2" w:rsidRDefault="0061129C" w:rsidP="0061129C">
            <w:pPr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12772B" w:rsidRPr="00711AE2" w14:paraId="4FB64149" w14:textId="77777777" w:rsidTr="0012772B">
        <w:trPr>
          <w:trHeight w:val="4608"/>
        </w:trPr>
        <w:tc>
          <w:tcPr>
            <w:tcW w:w="445" w:type="dxa"/>
          </w:tcPr>
          <w:p w14:paraId="6521B0CB" w14:textId="54856245" w:rsidR="0012772B" w:rsidRPr="00711AE2" w:rsidRDefault="0012772B" w:rsidP="0012772B">
            <w:pPr>
              <w:jc w:val="left"/>
              <w:rPr>
                <w:sz w:val="20"/>
              </w:rPr>
            </w:pPr>
          </w:p>
        </w:tc>
        <w:tc>
          <w:tcPr>
            <w:tcW w:w="990" w:type="dxa"/>
          </w:tcPr>
          <w:p w14:paraId="58883B3E" w14:textId="7C1BE0A0" w:rsidR="0012772B" w:rsidRPr="00711AE2" w:rsidRDefault="0012772B" w:rsidP="0012772B">
            <w:pPr>
              <w:jc w:val="left"/>
              <w:rPr>
                <w:sz w:val="20"/>
              </w:rPr>
            </w:pPr>
          </w:p>
        </w:tc>
        <w:tc>
          <w:tcPr>
            <w:tcW w:w="540" w:type="dxa"/>
          </w:tcPr>
          <w:p w14:paraId="7D55936F" w14:textId="04FD6E17" w:rsidR="0012772B" w:rsidRPr="00711AE2" w:rsidRDefault="0012772B" w:rsidP="0012772B">
            <w:pPr>
              <w:jc w:val="left"/>
              <w:rPr>
                <w:sz w:val="20"/>
              </w:rPr>
            </w:pPr>
          </w:p>
        </w:tc>
        <w:tc>
          <w:tcPr>
            <w:tcW w:w="540" w:type="dxa"/>
          </w:tcPr>
          <w:p w14:paraId="57060854" w14:textId="5A013A06" w:rsidR="0012772B" w:rsidRPr="00711AE2" w:rsidRDefault="0012772B" w:rsidP="0012772B">
            <w:pPr>
              <w:jc w:val="left"/>
              <w:rPr>
                <w:sz w:val="20"/>
              </w:rPr>
            </w:pPr>
          </w:p>
        </w:tc>
        <w:tc>
          <w:tcPr>
            <w:tcW w:w="2520" w:type="dxa"/>
          </w:tcPr>
          <w:p w14:paraId="1D7A53DD" w14:textId="3F05BBC5" w:rsidR="0012772B" w:rsidRPr="00711AE2" w:rsidRDefault="0012772B" w:rsidP="0012772B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78EFF47D" w14:textId="7D8A55AD" w:rsidR="0012772B" w:rsidRPr="00711AE2" w:rsidRDefault="0012772B" w:rsidP="0012772B">
            <w:pPr>
              <w:rPr>
                <w:sz w:val="20"/>
              </w:rPr>
            </w:pPr>
          </w:p>
        </w:tc>
        <w:tc>
          <w:tcPr>
            <w:tcW w:w="2651" w:type="dxa"/>
          </w:tcPr>
          <w:p w14:paraId="288349E3" w14:textId="74AF20CD" w:rsidR="0012772B" w:rsidRPr="00711AE2" w:rsidRDefault="0012772B" w:rsidP="0012772B">
            <w:pPr>
              <w:rPr>
                <w:sz w:val="20"/>
              </w:rPr>
            </w:pPr>
          </w:p>
        </w:tc>
      </w:tr>
      <w:tr w:rsidR="00711AE2" w:rsidRPr="00711AE2" w14:paraId="36E79745" w14:textId="77777777" w:rsidTr="0012772B">
        <w:trPr>
          <w:trHeight w:val="4032"/>
        </w:trPr>
        <w:tc>
          <w:tcPr>
            <w:tcW w:w="445" w:type="dxa"/>
          </w:tcPr>
          <w:p w14:paraId="1DF373B9" w14:textId="38897E60" w:rsidR="00167DBE" w:rsidRPr="00711AE2" w:rsidRDefault="00167DBE" w:rsidP="003B5CC8">
            <w:pPr>
              <w:jc w:val="left"/>
              <w:rPr>
                <w:sz w:val="20"/>
              </w:rPr>
            </w:pPr>
          </w:p>
        </w:tc>
        <w:tc>
          <w:tcPr>
            <w:tcW w:w="990" w:type="dxa"/>
          </w:tcPr>
          <w:p w14:paraId="1FAB50C2" w14:textId="61F614D1" w:rsidR="00167DBE" w:rsidRPr="00711AE2" w:rsidRDefault="00167DBE" w:rsidP="003B5CC8">
            <w:pPr>
              <w:jc w:val="left"/>
              <w:rPr>
                <w:sz w:val="20"/>
              </w:rPr>
            </w:pPr>
          </w:p>
        </w:tc>
        <w:tc>
          <w:tcPr>
            <w:tcW w:w="540" w:type="dxa"/>
          </w:tcPr>
          <w:p w14:paraId="0A45E012" w14:textId="5AA75F0B" w:rsidR="00167DBE" w:rsidRPr="00711AE2" w:rsidRDefault="00167DBE" w:rsidP="003B5CC8">
            <w:pPr>
              <w:jc w:val="left"/>
              <w:rPr>
                <w:sz w:val="20"/>
              </w:rPr>
            </w:pPr>
          </w:p>
        </w:tc>
        <w:tc>
          <w:tcPr>
            <w:tcW w:w="540" w:type="dxa"/>
          </w:tcPr>
          <w:p w14:paraId="35B1D1DB" w14:textId="22C0D490" w:rsidR="00167DBE" w:rsidRPr="00711AE2" w:rsidRDefault="00167DBE" w:rsidP="003B5CC8">
            <w:pPr>
              <w:jc w:val="left"/>
              <w:rPr>
                <w:sz w:val="20"/>
              </w:rPr>
            </w:pPr>
          </w:p>
        </w:tc>
        <w:tc>
          <w:tcPr>
            <w:tcW w:w="2520" w:type="dxa"/>
          </w:tcPr>
          <w:p w14:paraId="01CC84B2" w14:textId="085E3FC3" w:rsidR="00167DBE" w:rsidRPr="00711AE2" w:rsidRDefault="00167DBE" w:rsidP="003B5CC8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1E0B54BE" w14:textId="3EC0E000" w:rsidR="00167DBE" w:rsidRPr="00711AE2" w:rsidRDefault="00167DBE" w:rsidP="003B5CC8">
            <w:pPr>
              <w:rPr>
                <w:sz w:val="20"/>
              </w:rPr>
            </w:pPr>
          </w:p>
        </w:tc>
        <w:tc>
          <w:tcPr>
            <w:tcW w:w="2651" w:type="dxa"/>
          </w:tcPr>
          <w:p w14:paraId="33BEB9B8" w14:textId="1C7139BE" w:rsidR="00167DBE" w:rsidRPr="00711AE2" w:rsidRDefault="00167DBE" w:rsidP="003B5CC8">
            <w:pPr>
              <w:rPr>
                <w:sz w:val="20"/>
              </w:rPr>
            </w:pPr>
          </w:p>
        </w:tc>
      </w:tr>
      <w:bookmarkEnd w:id="0"/>
    </w:tbl>
    <w:p w14:paraId="4F089781" w14:textId="77777777" w:rsidR="00167DBE" w:rsidRDefault="00167DBE" w:rsidP="00167DBE"/>
    <w:p w14:paraId="479AB6A6" w14:textId="1B8DF83D" w:rsidR="00167DBE" w:rsidRDefault="00167DBE" w:rsidP="0093524C">
      <w:pPr>
        <w:pStyle w:val="ListParagraph"/>
        <w:rPr>
          <w:b/>
          <w:sz w:val="20"/>
        </w:rPr>
      </w:pPr>
    </w:p>
    <w:p w14:paraId="3078F482" w14:textId="77777777" w:rsidR="00167DBE" w:rsidRDefault="00167DBE" w:rsidP="0093524C">
      <w:pPr>
        <w:pStyle w:val="ListParagraph"/>
        <w:rPr>
          <w:b/>
          <w:sz w:val="20"/>
        </w:rPr>
      </w:pPr>
    </w:p>
    <w:p w14:paraId="4ECC177F" w14:textId="77777777" w:rsidR="00167DBE" w:rsidRPr="00E13124" w:rsidRDefault="00167DBE" w:rsidP="0093524C">
      <w:pPr>
        <w:pStyle w:val="ListParagraph"/>
        <w:rPr>
          <w:b/>
          <w:sz w:val="20"/>
        </w:rPr>
      </w:pPr>
    </w:p>
    <w:p w14:paraId="5574800F" w14:textId="77777777" w:rsidR="002D02D7" w:rsidRPr="00E13124" w:rsidRDefault="002D02D7" w:rsidP="00CA0A57">
      <w:pPr>
        <w:rPr>
          <w:sz w:val="16"/>
        </w:rPr>
      </w:pPr>
    </w:p>
    <w:p w14:paraId="7161B4C9" w14:textId="19037E36" w:rsidR="002D02D7" w:rsidRDefault="002D02D7" w:rsidP="003E4ABA">
      <w:pPr>
        <w:pStyle w:val="ListParagraph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Proposed changes</w:t>
      </w:r>
    </w:p>
    <w:p w14:paraId="360DA2ED" w14:textId="33C4D4E5" w:rsidR="00A141E0" w:rsidRDefault="00A141E0" w:rsidP="00A141E0">
      <w:pPr>
        <w:rPr>
          <w:b/>
          <w:sz w:val="20"/>
        </w:rPr>
      </w:pPr>
    </w:p>
    <w:p w14:paraId="212825D1" w14:textId="1C3F877D" w:rsidR="00A141E0" w:rsidRDefault="00A141E0" w:rsidP="00A141E0">
      <w:pPr>
        <w:rPr>
          <w:b/>
          <w:sz w:val="20"/>
        </w:rPr>
      </w:pPr>
    </w:p>
    <w:p w14:paraId="4C3D819A" w14:textId="4F0A45B2" w:rsidR="00A141E0" w:rsidRDefault="00A141E0" w:rsidP="00A141E0">
      <w:pPr>
        <w:rPr>
          <w:b/>
          <w:sz w:val="20"/>
        </w:rPr>
      </w:pPr>
    </w:p>
    <w:sectPr w:rsidR="00A141E0" w:rsidSect="00F04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5AA08" w14:textId="77777777" w:rsidR="0093327B" w:rsidRDefault="0093327B">
      <w:r>
        <w:separator/>
      </w:r>
    </w:p>
  </w:endnote>
  <w:endnote w:type="continuationSeparator" w:id="0">
    <w:p w14:paraId="704B8C60" w14:textId="77777777" w:rsidR="0093327B" w:rsidRDefault="0093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F2CDF" w14:textId="77777777" w:rsidR="00351AB5" w:rsidRDefault="00351A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935A0" w14:textId="55CFFA29" w:rsidR="00E237BE" w:rsidRDefault="00CE1C1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237BE">
        <w:t>Submission</w:t>
      </w:r>
    </w:fldSimple>
    <w:r w:rsidR="00E237BE">
      <w:tab/>
      <w:t xml:space="preserve">page </w:t>
    </w:r>
    <w:r w:rsidR="00E237BE">
      <w:fldChar w:fldCharType="begin"/>
    </w:r>
    <w:r w:rsidR="00E237BE">
      <w:instrText xml:space="preserve">page </w:instrText>
    </w:r>
    <w:r w:rsidR="00E237BE">
      <w:fldChar w:fldCharType="separate"/>
    </w:r>
    <w:r w:rsidR="001F75A8">
      <w:rPr>
        <w:noProof/>
      </w:rPr>
      <w:t>8</w:t>
    </w:r>
    <w:r w:rsidR="00E237BE">
      <w:rPr>
        <w:noProof/>
      </w:rPr>
      <w:fldChar w:fldCharType="end"/>
    </w:r>
    <w:r w:rsidR="00E237BE">
      <w:tab/>
    </w:r>
    <w:r w:rsidR="00E237BE">
      <w:rPr>
        <w:noProof/>
      </w:rPr>
      <w:fldChar w:fldCharType="begin"/>
    </w:r>
    <w:r w:rsidR="00E237BE">
      <w:rPr>
        <w:noProof/>
      </w:rPr>
      <w:instrText xml:space="preserve"> AUTHOR   \* MERGEFORMAT </w:instrText>
    </w:r>
    <w:r w:rsidR="00E237BE">
      <w:rPr>
        <w:noProof/>
      </w:rPr>
      <w:fldChar w:fldCharType="separate"/>
    </w:r>
    <w:r w:rsidR="00E237BE">
      <w:rPr>
        <w:noProof/>
      </w:rPr>
      <w:t>Laurent Cariou</w:t>
    </w:r>
    <w:r w:rsidR="00E237BE">
      <w:rPr>
        <w:noProof/>
      </w:rPr>
      <w:fldChar w:fldCharType="end"/>
    </w:r>
    <w:r w:rsidR="00E237BE">
      <w:t xml:space="preserve"> (</w:t>
    </w:r>
    <w:sdt>
      <w:sdt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E237BE">
          <w:t>Intel</w:t>
        </w:r>
      </w:sdtContent>
    </w:sdt>
    <w:r w:rsidR="00E237BE">
      <w:fldChar w:fldCharType="begin"/>
    </w:r>
    <w:r w:rsidR="00E237BE">
      <w:instrText xml:space="preserve"> COMMENTS   \* MERGEFORMAT </w:instrText>
    </w:r>
    <w:r w:rsidR="00E237BE">
      <w:fldChar w:fldCharType="end"/>
    </w:r>
    <w:r w:rsidR="00E237BE">
      <w:t>)</w:t>
    </w:r>
  </w:p>
  <w:p w14:paraId="32CB0861" w14:textId="77777777" w:rsidR="00E237BE" w:rsidRDefault="00E237B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1A0C7" w14:textId="77777777" w:rsidR="00351AB5" w:rsidRDefault="00351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A1CEC" w14:textId="77777777" w:rsidR="0093327B" w:rsidRDefault="0093327B">
      <w:r>
        <w:separator/>
      </w:r>
    </w:p>
  </w:footnote>
  <w:footnote w:type="continuationSeparator" w:id="0">
    <w:p w14:paraId="01EB7A26" w14:textId="77777777" w:rsidR="0093327B" w:rsidRDefault="00933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7D7FE" w14:textId="77777777" w:rsidR="00351AB5" w:rsidRDefault="00351A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78D2" w14:textId="4ACF2950" w:rsidR="00E237BE" w:rsidRDefault="00E237B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351AB5">
      <w:rPr>
        <w:noProof/>
      </w:rPr>
      <w:t>April 2020</w:t>
    </w:r>
    <w:r>
      <w:fldChar w:fldCharType="end"/>
    </w:r>
    <w:r>
      <w:tab/>
    </w:r>
    <w:r>
      <w:tab/>
    </w:r>
    <w:r w:rsidR="00CE1C1D">
      <w:fldChar w:fldCharType="begin"/>
    </w:r>
    <w:r w:rsidR="00CE1C1D">
      <w:instrText xml:space="preserve"> TITLE  \* MERGEFORMAT </w:instrText>
    </w:r>
    <w:r w:rsidR="00CE1C1D">
      <w:fldChar w:fldCharType="separate"/>
    </w:r>
    <w:r w:rsidR="001E4107">
      <w:t>doc.</w:t>
    </w:r>
    <w:r w:rsidR="001E4107">
      <w:t>: IEEE 802.11-19</w:t>
    </w:r>
    <w:r w:rsidR="00955397">
      <w:t>/</w:t>
    </w:r>
    <w:r w:rsidR="004C489F">
      <w:t>0492</w:t>
    </w:r>
    <w:r w:rsidR="001E4107">
      <w:t>r</w:t>
    </w:r>
    <w:r w:rsidR="00CE1C1D">
      <w:fldChar w:fldCharType="end"/>
    </w:r>
    <w:r w:rsidR="00351AB5">
      <w:t>1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8AF4F" w14:textId="77777777" w:rsidR="00351AB5" w:rsidRDefault="00351A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E1594"/>
    <w:multiLevelType w:val="multilevel"/>
    <w:tmpl w:val="F4FE6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E97023F"/>
    <w:multiLevelType w:val="hybridMultilevel"/>
    <w:tmpl w:val="D37E0A86"/>
    <w:lvl w:ilvl="0" w:tplc="5734F198">
      <w:start w:val="80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6">
    <w:abstractNumId w:val="1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7">
    <w:abstractNumId w:val="1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1"/>
    <w:lvlOverride w:ilvl="0">
      <w:lvl w:ilvl="0">
        <w:start w:val="1"/>
        <w:numFmt w:val="bullet"/>
        <w:lvlText w:val="27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0">
    <w:abstractNumId w:val="3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lvl w:ilvl="0">
        <w:start w:val="1"/>
        <w:numFmt w:val="bullet"/>
        <w:lvlText w:val="26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9">
    <w:abstractNumId w:val="1"/>
    <w:lvlOverride w:ilvl="0">
      <w:lvl w:ilvl="0">
        <w:start w:val="1"/>
        <w:numFmt w:val="bullet"/>
        <w:lvlText w:val="9.4.2.24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"/>
    <w:lvlOverride w:ilvl="0">
      <w:lvl w:ilvl="0">
        <w:start w:val="1"/>
        <w:numFmt w:val="bullet"/>
        <w:lvlText w:val="Figure 9-772o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Figure 9-772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Table 9-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4"/>
  </w:num>
  <w:num w:numId="44">
    <w:abstractNumId w:val="1"/>
    <w:lvlOverride w:ilvl="0">
      <w:lvl w:ilvl="0">
        <w:numFmt w:val="decimal"/>
        <w:lvlText w:val="26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5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18"/>
          <w:u w:val="none"/>
          <w:effect w:val="none"/>
        </w:rPr>
      </w:lvl>
    </w:lvlOverride>
  </w:num>
  <w:num w:numId="46">
    <w:abstractNumId w:val="1"/>
    <w:lvlOverride w:ilvl="0">
      <w:lvl w:ilvl="0">
        <w:numFmt w:val="decimal"/>
        <w:lvlText w:val="26.17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7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8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1"/>
    <w:lvlOverride w:ilvl="0">
      <w:lvl w:ilvl="0">
        <w:start w:val="1"/>
        <w:numFmt w:val="bullet"/>
        <w:lvlText w:val="9.4.2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1"/>
    <w:lvlOverride w:ilvl="0">
      <w:lvl w:ilvl="0">
        <w:start w:val="1"/>
        <w:numFmt w:val="bullet"/>
        <w:lvlText w:val="Table 9-2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2781"/>
    <w:rsid w:val="00002B6A"/>
    <w:rsid w:val="000053CF"/>
    <w:rsid w:val="00005903"/>
    <w:rsid w:val="00007917"/>
    <w:rsid w:val="00007C9B"/>
    <w:rsid w:val="00013A38"/>
    <w:rsid w:val="00013F2D"/>
    <w:rsid w:val="00015EE0"/>
    <w:rsid w:val="00016100"/>
    <w:rsid w:val="00017168"/>
    <w:rsid w:val="00021324"/>
    <w:rsid w:val="000225F0"/>
    <w:rsid w:val="000229C4"/>
    <w:rsid w:val="00025D3B"/>
    <w:rsid w:val="0002651F"/>
    <w:rsid w:val="00026850"/>
    <w:rsid w:val="0002714F"/>
    <w:rsid w:val="00035667"/>
    <w:rsid w:val="00035D4D"/>
    <w:rsid w:val="000371D3"/>
    <w:rsid w:val="000374C2"/>
    <w:rsid w:val="00037685"/>
    <w:rsid w:val="0003771E"/>
    <w:rsid w:val="000423B2"/>
    <w:rsid w:val="00042854"/>
    <w:rsid w:val="0004439F"/>
    <w:rsid w:val="00045515"/>
    <w:rsid w:val="0004587C"/>
    <w:rsid w:val="00051832"/>
    <w:rsid w:val="000552BF"/>
    <w:rsid w:val="000568B0"/>
    <w:rsid w:val="0005694E"/>
    <w:rsid w:val="00061C3D"/>
    <w:rsid w:val="0006290F"/>
    <w:rsid w:val="0006639B"/>
    <w:rsid w:val="00066D8A"/>
    <w:rsid w:val="00071F86"/>
    <w:rsid w:val="00072045"/>
    <w:rsid w:val="00073B29"/>
    <w:rsid w:val="000763E2"/>
    <w:rsid w:val="000804D5"/>
    <w:rsid w:val="000818A3"/>
    <w:rsid w:val="000845A2"/>
    <w:rsid w:val="000846C1"/>
    <w:rsid w:val="000862E6"/>
    <w:rsid w:val="00086987"/>
    <w:rsid w:val="00086BBE"/>
    <w:rsid w:val="00093ED9"/>
    <w:rsid w:val="000946B8"/>
    <w:rsid w:val="00094C78"/>
    <w:rsid w:val="000969A1"/>
    <w:rsid w:val="0009756B"/>
    <w:rsid w:val="000979D0"/>
    <w:rsid w:val="000A1955"/>
    <w:rsid w:val="000A1B13"/>
    <w:rsid w:val="000A2445"/>
    <w:rsid w:val="000A2B3F"/>
    <w:rsid w:val="000A4F79"/>
    <w:rsid w:val="000A6647"/>
    <w:rsid w:val="000A6B90"/>
    <w:rsid w:val="000B2409"/>
    <w:rsid w:val="000B784B"/>
    <w:rsid w:val="000B79CD"/>
    <w:rsid w:val="000C2EF6"/>
    <w:rsid w:val="000C4C38"/>
    <w:rsid w:val="000C5F3E"/>
    <w:rsid w:val="000D01A8"/>
    <w:rsid w:val="000D380E"/>
    <w:rsid w:val="000E0050"/>
    <w:rsid w:val="000E109B"/>
    <w:rsid w:val="000E1361"/>
    <w:rsid w:val="000E233B"/>
    <w:rsid w:val="000E2CA6"/>
    <w:rsid w:val="000E3163"/>
    <w:rsid w:val="000E4DD1"/>
    <w:rsid w:val="000E6714"/>
    <w:rsid w:val="000F09C1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72C2"/>
    <w:rsid w:val="001074AE"/>
    <w:rsid w:val="00110B78"/>
    <w:rsid w:val="00111CFA"/>
    <w:rsid w:val="00111F98"/>
    <w:rsid w:val="001171AF"/>
    <w:rsid w:val="00117386"/>
    <w:rsid w:val="00117CC9"/>
    <w:rsid w:val="00121B31"/>
    <w:rsid w:val="00126AF5"/>
    <w:rsid w:val="0012772B"/>
    <w:rsid w:val="00130C0D"/>
    <w:rsid w:val="00132348"/>
    <w:rsid w:val="001323E9"/>
    <w:rsid w:val="00134C55"/>
    <w:rsid w:val="0013617A"/>
    <w:rsid w:val="00136CFC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6B6F"/>
    <w:rsid w:val="00151B2B"/>
    <w:rsid w:val="00152359"/>
    <w:rsid w:val="00155F03"/>
    <w:rsid w:val="00157AE7"/>
    <w:rsid w:val="001603D0"/>
    <w:rsid w:val="00160E79"/>
    <w:rsid w:val="001610A7"/>
    <w:rsid w:val="00162976"/>
    <w:rsid w:val="00164C75"/>
    <w:rsid w:val="00167DBE"/>
    <w:rsid w:val="00170A3C"/>
    <w:rsid w:val="00172F06"/>
    <w:rsid w:val="00173E5E"/>
    <w:rsid w:val="0017432E"/>
    <w:rsid w:val="001743FC"/>
    <w:rsid w:val="001747DB"/>
    <w:rsid w:val="00174EAC"/>
    <w:rsid w:val="001757F2"/>
    <w:rsid w:val="00177068"/>
    <w:rsid w:val="00180D46"/>
    <w:rsid w:val="00184827"/>
    <w:rsid w:val="00185986"/>
    <w:rsid w:val="001911EC"/>
    <w:rsid w:val="00192A58"/>
    <w:rsid w:val="00192A5B"/>
    <w:rsid w:val="00195EBE"/>
    <w:rsid w:val="001968A8"/>
    <w:rsid w:val="001A0178"/>
    <w:rsid w:val="001A0F38"/>
    <w:rsid w:val="001A1A08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4FC3"/>
    <w:rsid w:val="001B6471"/>
    <w:rsid w:val="001B76FE"/>
    <w:rsid w:val="001C1ADC"/>
    <w:rsid w:val="001C34F7"/>
    <w:rsid w:val="001C44AC"/>
    <w:rsid w:val="001C5AFD"/>
    <w:rsid w:val="001C6548"/>
    <w:rsid w:val="001C7EAD"/>
    <w:rsid w:val="001D11EB"/>
    <w:rsid w:val="001D39F8"/>
    <w:rsid w:val="001D3C40"/>
    <w:rsid w:val="001D58D1"/>
    <w:rsid w:val="001D6097"/>
    <w:rsid w:val="001D723B"/>
    <w:rsid w:val="001D7BA8"/>
    <w:rsid w:val="001E048B"/>
    <w:rsid w:val="001E0ADE"/>
    <w:rsid w:val="001E1245"/>
    <w:rsid w:val="001E2B02"/>
    <w:rsid w:val="001E4107"/>
    <w:rsid w:val="001E5896"/>
    <w:rsid w:val="001E6213"/>
    <w:rsid w:val="001E768F"/>
    <w:rsid w:val="001F07B2"/>
    <w:rsid w:val="001F0DC7"/>
    <w:rsid w:val="001F10D9"/>
    <w:rsid w:val="001F1C30"/>
    <w:rsid w:val="001F4C16"/>
    <w:rsid w:val="001F546A"/>
    <w:rsid w:val="001F5B4B"/>
    <w:rsid w:val="001F711E"/>
    <w:rsid w:val="001F75A8"/>
    <w:rsid w:val="00202106"/>
    <w:rsid w:val="0020516C"/>
    <w:rsid w:val="002056CB"/>
    <w:rsid w:val="0020642D"/>
    <w:rsid w:val="002071F4"/>
    <w:rsid w:val="00210200"/>
    <w:rsid w:val="0021035F"/>
    <w:rsid w:val="00210E83"/>
    <w:rsid w:val="00212A9C"/>
    <w:rsid w:val="002142AE"/>
    <w:rsid w:val="00215CE5"/>
    <w:rsid w:val="00216D1C"/>
    <w:rsid w:val="00216EF4"/>
    <w:rsid w:val="00217BB3"/>
    <w:rsid w:val="002210FF"/>
    <w:rsid w:val="002220B7"/>
    <w:rsid w:val="00222B2D"/>
    <w:rsid w:val="00222EFA"/>
    <w:rsid w:val="00230372"/>
    <w:rsid w:val="002322A5"/>
    <w:rsid w:val="00233058"/>
    <w:rsid w:val="002410DA"/>
    <w:rsid w:val="0024174B"/>
    <w:rsid w:val="00244006"/>
    <w:rsid w:val="00244CEA"/>
    <w:rsid w:val="0024525A"/>
    <w:rsid w:val="00250605"/>
    <w:rsid w:val="00250CF0"/>
    <w:rsid w:val="002545BF"/>
    <w:rsid w:val="0025518D"/>
    <w:rsid w:val="002556CC"/>
    <w:rsid w:val="0025635A"/>
    <w:rsid w:val="002578BB"/>
    <w:rsid w:val="00257D5A"/>
    <w:rsid w:val="00261602"/>
    <w:rsid w:val="00262F96"/>
    <w:rsid w:val="002633B1"/>
    <w:rsid w:val="00264848"/>
    <w:rsid w:val="00264EFE"/>
    <w:rsid w:val="00264F76"/>
    <w:rsid w:val="00267CFE"/>
    <w:rsid w:val="002727FA"/>
    <w:rsid w:val="00273983"/>
    <w:rsid w:val="00275C0D"/>
    <w:rsid w:val="002769AB"/>
    <w:rsid w:val="00280D2E"/>
    <w:rsid w:val="0028235F"/>
    <w:rsid w:val="0028292F"/>
    <w:rsid w:val="0028678D"/>
    <w:rsid w:val="0029020B"/>
    <w:rsid w:val="00291334"/>
    <w:rsid w:val="00291DF9"/>
    <w:rsid w:val="002929AC"/>
    <w:rsid w:val="00293A4A"/>
    <w:rsid w:val="00293F73"/>
    <w:rsid w:val="0029410C"/>
    <w:rsid w:val="00294BD0"/>
    <w:rsid w:val="0029575F"/>
    <w:rsid w:val="00297C9A"/>
    <w:rsid w:val="002A0ADD"/>
    <w:rsid w:val="002A0C93"/>
    <w:rsid w:val="002A1C7D"/>
    <w:rsid w:val="002A3512"/>
    <w:rsid w:val="002A390D"/>
    <w:rsid w:val="002A423C"/>
    <w:rsid w:val="002A54E2"/>
    <w:rsid w:val="002A7273"/>
    <w:rsid w:val="002B1A82"/>
    <w:rsid w:val="002B3890"/>
    <w:rsid w:val="002B436C"/>
    <w:rsid w:val="002B5FB2"/>
    <w:rsid w:val="002B6510"/>
    <w:rsid w:val="002B6673"/>
    <w:rsid w:val="002C24B0"/>
    <w:rsid w:val="002C522E"/>
    <w:rsid w:val="002D02D7"/>
    <w:rsid w:val="002D1BA9"/>
    <w:rsid w:val="002D2C4B"/>
    <w:rsid w:val="002D2EA5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B37"/>
    <w:rsid w:val="002F0431"/>
    <w:rsid w:val="002F098B"/>
    <w:rsid w:val="002F0D74"/>
    <w:rsid w:val="002F17F0"/>
    <w:rsid w:val="002F1EAA"/>
    <w:rsid w:val="002F2390"/>
    <w:rsid w:val="002F24B1"/>
    <w:rsid w:val="002F33DE"/>
    <w:rsid w:val="002F53CF"/>
    <w:rsid w:val="002F5AB0"/>
    <w:rsid w:val="003009B6"/>
    <w:rsid w:val="003017E1"/>
    <w:rsid w:val="00301855"/>
    <w:rsid w:val="00303AA2"/>
    <w:rsid w:val="003063FB"/>
    <w:rsid w:val="003111DF"/>
    <w:rsid w:val="003115A5"/>
    <w:rsid w:val="0031231B"/>
    <w:rsid w:val="00314DE7"/>
    <w:rsid w:val="003165E2"/>
    <w:rsid w:val="0031742F"/>
    <w:rsid w:val="003177AD"/>
    <w:rsid w:val="00320E15"/>
    <w:rsid w:val="00321A8F"/>
    <w:rsid w:val="003234A6"/>
    <w:rsid w:val="00324C83"/>
    <w:rsid w:val="00325031"/>
    <w:rsid w:val="00331E45"/>
    <w:rsid w:val="00332263"/>
    <w:rsid w:val="0033263A"/>
    <w:rsid w:val="00333DDF"/>
    <w:rsid w:val="003358E4"/>
    <w:rsid w:val="003368A8"/>
    <w:rsid w:val="003369B1"/>
    <w:rsid w:val="00336CD7"/>
    <w:rsid w:val="003414E1"/>
    <w:rsid w:val="00341C5E"/>
    <w:rsid w:val="00344903"/>
    <w:rsid w:val="00346D99"/>
    <w:rsid w:val="00346FF3"/>
    <w:rsid w:val="003471BA"/>
    <w:rsid w:val="0035042C"/>
    <w:rsid w:val="00351AB5"/>
    <w:rsid w:val="00353808"/>
    <w:rsid w:val="00356FE9"/>
    <w:rsid w:val="0035725E"/>
    <w:rsid w:val="003573D5"/>
    <w:rsid w:val="00357B12"/>
    <w:rsid w:val="00362D39"/>
    <w:rsid w:val="003639EB"/>
    <w:rsid w:val="003642E1"/>
    <w:rsid w:val="00365E37"/>
    <w:rsid w:val="00366056"/>
    <w:rsid w:val="003711EB"/>
    <w:rsid w:val="0037198F"/>
    <w:rsid w:val="00374DB1"/>
    <w:rsid w:val="00375D98"/>
    <w:rsid w:val="00380B99"/>
    <w:rsid w:val="003837F2"/>
    <w:rsid w:val="00383827"/>
    <w:rsid w:val="00386B58"/>
    <w:rsid w:val="00386FFB"/>
    <w:rsid w:val="00391DF8"/>
    <w:rsid w:val="003929FD"/>
    <w:rsid w:val="0039759D"/>
    <w:rsid w:val="00397A0B"/>
    <w:rsid w:val="003A0A11"/>
    <w:rsid w:val="003A1172"/>
    <w:rsid w:val="003A23BD"/>
    <w:rsid w:val="003A60F7"/>
    <w:rsid w:val="003B051C"/>
    <w:rsid w:val="003B0DBD"/>
    <w:rsid w:val="003B4F97"/>
    <w:rsid w:val="003B5CC8"/>
    <w:rsid w:val="003C1D44"/>
    <w:rsid w:val="003C3DAD"/>
    <w:rsid w:val="003C476F"/>
    <w:rsid w:val="003D0DB8"/>
    <w:rsid w:val="003D1229"/>
    <w:rsid w:val="003D1C3B"/>
    <w:rsid w:val="003D332C"/>
    <w:rsid w:val="003D5CB0"/>
    <w:rsid w:val="003E013D"/>
    <w:rsid w:val="003E01F3"/>
    <w:rsid w:val="003E2843"/>
    <w:rsid w:val="003E3832"/>
    <w:rsid w:val="003E4ABA"/>
    <w:rsid w:val="003F074F"/>
    <w:rsid w:val="003F10E4"/>
    <w:rsid w:val="003F11D9"/>
    <w:rsid w:val="003F3CC2"/>
    <w:rsid w:val="003F4755"/>
    <w:rsid w:val="003F4B3C"/>
    <w:rsid w:val="003F5E7C"/>
    <w:rsid w:val="00400A64"/>
    <w:rsid w:val="0040358F"/>
    <w:rsid w:val="00406E7F"/>
    <w:rsid w:val="00407470"/>
    <w:rsid w:val="0040756F"/>
    <w:rsid w:val="0041233C"/>
    <w:rsid w:val="00413373"/>
    <w:rsid w:val="00414100"/>
    <w:rsid w:val="00416503"/>
    <w:rsid w:val="0042004A"/>
    <w:rsid w:val="0042131A"/>
    <w:rsid w:val="00424033"/>
    <w:rsid w:val="00424D2C"/>
    <w:rsid w:val="00425B89"/>
    <w:rsid w:val="00430522"/>
    <w:rsid w:val="00432950"/>
    <w:rsid w:val="00433406"/>
    <w:rsid w:val="00433BF2"/>
    <w:rsid w:val="00434119"/>
    <w:rsid w:val="00435B8B"/>
    <w:rsid w:val="00436CF1"/>
    <w:rsid w:val="00437BE2"/>
    <w:rsid w:val="004406EA"/>
    <w:rsid w:val="00440C98"/>
    <w:rsid w:val="00442037"/>
    <w:rsid w:val="00443B20"/>
    <w:rsid w:val="0044570A"/>
    <w:rsid w:val="00451CDF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22B1"/>
    <w:rsid w:val="00463797"/>
    <w:rsid w:val="004655C4"/>
    <w:rsid w:val="00466599"/>
    <w:rsid w:val="00466ECB"/>
    <w:rsid w:val="004701F8"/>
    <w:rsid w:val="00474372"/>
    <w:rsid w:val="004754AC"/>
    <w:rsid w:val="004773F2"/>
    <w:rsid w:val="004809E5"/>
    <w:rsid w:val="00480B32"/>
    <w:rsid w:val="00482B76"/>
    <w:rsid w:val="00484D2F"/>
    <w:rsid w:val="00487A30"/>
    <w:rsid w:val="00487C22"/>
    <w:rsid w:val="004916EB"/>
    <w:rsid w:val="0049281B"/>
    <w:rsid w:val="0049405F"/>
    <w:rsid w:val="004958C0"/>
    <w:rsid w:val="00496822"/>
    <w:rsid w:val="004A0148"/>
    <w:rsid w:val="004A046D"/>
    <w:rsid w:val="004A5446"/>
    <w:rsid w:val="004A5867"/>
    <w:rsid w:val="004A7932"/>
    <w:rsid w:val="004B064B"/>
    <w:rsid w:val="004B25C6"/>
    <w:rsid w:val="004B2A3C"/>
    <w:rsid w:val="004B36B2"/>
    <w:rsid w:val="004B546D"/>
    <w:rsid w:val="004B616E"/>
    <w:rsid w:val="004B64BE"/>
    <w:rsid w:val="004B7327"/>
    <w:rsid w:val="004B7E51"/>
    <w:rsid w:val="004C1C53"/>
    <w:rsid w:val="004C489F"/>
    <w:rsid w:val="004C51D1"/>
    <w:rsid w:val="004C5993"/>
    <w:rsid w:val="004D0485"/>
    <w:rsid w:val="004D3125"/>
    <w:rsid w:val="004D39EA"/>
    <w:rsid w:val="004D3B3F"/>
    <w:rsid w:val="004D5AF9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70CC"/>
    <w:rsid w:val="004F10C4"/>
    <w:rsid w:val="004F1BAB"/>
    <w:rsid w:val="004F56A0"/>
    <w:rsid w:val="004F6745"/>
    <w:rsid w:val="0050057C"/>
    <w:rsid w:val="00501840"/>
    <w:rsid w:val="00503EE9"/>
    <w:rsid w:val="00504480"/>
    <w:rsid w:val="00504577"/>
    <w:rsid w:val="005058C1"/>
    <w:rsid w:val="0050776F"/>
    <w:rsid w:val="005118D6"/>
    <w:rsid w:val="00512AA7"/>
    <w:rsid w:val="0051498D"/>
    <w:rsid w:val="00515CE3"/>
    <w:rsid w:val="00515F3E"/>
    <w:rsid w:val="005162BF"/>
    <w:rsid w:val="00516697"/>
    <w:rsid w:val="00516F06"/>
    <w:rsid w:val="00520DE2"/>
    <w:rsid w:val="0052116A"/>
    <w:rsid w:val="00523D51"/>
    <w:rsid w:val="005264E6"/>
    <w:rsid w:val="005352E1"/>
    <w:rsid w:val="00535678"/>
    <w:rsid w:val="005364A1"/>
    <w:rsid w:val="00537403"/>
    <w:rsid w:val="0053793F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162"/>
    <w:rsid w:val="0055267F"/>
    <w:rsid w:val="0055346F"/>
    <w:rsid w:val="00554160"/>
    <w:rsid w:val="00554C09"/>
    <w:rsid w:val="00556AB3"/>
    <w:rsid w:val="005628B9"/>
    <w:rsid w:val="00563DA8"/>
    <w:rsid w:val="005651A1"/>
    <w:rsid w:val="005653C8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E44"/>
    <w:rsid w:val="00574448"/>
    <w:rsid w:val="00575869"/>
    <w:rsid w:val="00576508"/>
    <w:rsid w:val="00576EEC"/>
    <w:rsid w:val="00581754"/>
    <w:rsid w:val="00581C35"/>
    <w:rsid w:val="0058343F"/>
    <w:rsid w:val="00583917"/>
    <w:rsid w:val="00584126"/>
    <w:rsid w:val="005859F6"/>
    <w:rsid w:val="0058671F"/>
    <w:rsid w:val="0059472C"/>
    <w:rsid w:val="005979BC"/>
    <w:rsid w:val="005A36B9"/>
    <w:rsid w:val="005A3CE6"/>
    <w:rsid w:val="005A5DE3"/>
    <w:rsid w:val="005A7953"/>
    <w:rsid w:val="005B02D3"/>
    <w:rsid w:val="005B33DA"/>
    <w:rsid w:val="005B341A"/>
    <w:rsid w:val="005B3884"/>
    <w:rsid w:val="005B41FC"/>
    <w:rsid w:val="005B5A9F"/>
    <w:rsid w:val="005B75E2"/>
    <w:rsid w:val="005C0EC6"/>
    <w:rsid w:val="005C11BF"/>
    <w:rsid w:val="005C1485"/>
    <w:rsid w:val="005C436B"/>
    <w:rsid w:val="005C60C1"/>
    <w:rsid w:val="005D0034"/>
    <w:rsid w:val="005D1E21"/>
    <w:rsid w:val="005D2073"/>
    <w:rsid w:val="005D5886"/>
    <w:rsid w:val="005D6C33"/>
    <w:rsid w:val="005D743B"/>
    <w:rsid w:val="005E14D1"/>
    <w:rsid w:val="005E2F43"/>
    <w:rsid w:val="005E4B9F"/>
    <w:rsid w:val="005E5B2F"/>
    <w:rsid w:val="005E77EC"/>
    <w:rsid w:val="005F3BED"/>
    <w:rsid w:val="006000E6"/>
    <w:rsid w:val="00601010"/>
    <w:rsid w:val="00602BDA"/>
    <w:rsid w:val="00602DB5"/>
    <w:rsid w:val="00602EBF"/>
    <w:rsid w:val="00604420"/>
    <w:rsid w:val="00605CEB"/>
    <w:rsid w:val="00610C38"/>
    <w:rsid w:val="0061129C"/>
    <w:rsid w:val="00611E65"/>
    <w:rsid w:val="00612629"/>
    <w:rsid w:val="00613220"/>
    <w:rsid w:val="00613E61"/>
    <w:rsid w:val="00614B04"/>
    <w:rsid w:val="00615061"/>
    <w:rsid w:val="006163F8"/>
    <w:rsid w:val="00617076"/>
    <w:rsid w:val="006171E7"/>
    <w:rsid w:val="0061741C"/>
    <w:rsid w:val="006224C2"/>
    <w:rsid w:val="00623EC7"/>
    <w:rsid w:val="0062440B"/>
    <w:rsid w:val="00624795"/>
    <w:rsid w:val="006258DC"/>
    <w:rsid w:val="00625A2B"/>
    <w:rsid w:val="0062675E"/>
    <w:rsid w:val="0063011F"/>
    <w:rsid w:val="00632B7C"/>
    <w:rsid w:val="00635BC9"/>
    <w:rsid w:val="00636C8E"/>
    <w:rsid w:val="00637908"/>
    <w:rsid w:val="00637C35"/>
    <w:rsid w:val="006429CB"/>
    <w:rsid w:val="00644578"/>
    <w:rsid w:val="0064496D"/>
    <w:rsid w:val="00645B64"/>
    <w:rsid w:val="0065045C"/>
    <w:rsid w:val="00652F8C"/>
    <w:rsid w:val="006535EA"/>
    <w:rsid w:val="00653853"/>
    <w:rsid w:val="006540F7"/>
    <w:rsid w:val="00660E4B"/>
    <w:rsid w:val="00661B07"/>
    <w:rsid w:val="00661BC4"/>
    <w:rsid w:val="00661C19"/>
    <w:rsid w:val="0066471B"/>
    <w:rsid w:val="006650D0"/>
    <w:rsid w:val="00665646"/>
    <w:rsid w:val="00667C22"/>
    <w:rsid w:val="00671D22"/>
    <w:rsid w:val="00672AE1"/>
    <w:rsid w:val="0067358E"/>
    <w:rsid w:val="00674B18"/>
    <w:rsid w:val="00675C9C"/>
    <w:rsid w:val="0068017B"/>
    <w:rsid w:val="00680E7D"/>
    <w:rsid w:val="00681C5C"/>
    <w:rsid w:val="0068294F"/>
    <w:rsid w:val="006842FC"/>
    <w:rsid w:val="00684D32"/>
    <w:rsid w:val="00685A8E"/>
    <w:rsid w:val="00685F48"/>
    <w:rsid w:val="0069130A"/>
    <w:rsid w:val="0069281D"/>
    <w:rsid w:val="00695205"/>
    <w:rsid w:val="006963B9"/>
    <w:rsid w:val="006A2103"/>
    <w:rsid w:val="006A21ED"/>
    <w:rsid w:val="006A4C8B"/>
    <w:rsid w:val="006A701A"/>
    <w:rsid w:val="006B01D7"/>
    <w:rsid w:val="006B1585"/>
    <w:rsid w:val="006B3970"/>
    <w:rsid w:val="006B39E0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3401"/>
    <w:rsid w:val="006C4C3A"/>
    <w:rsid w:val="006C5602"/>
    <w:rsid w:val="006C6A2E"/>
    <w:rsid w:val="006C720C"/>
    <w:rsid w:val="006D633C"/>
    <w:rsid w:val="006D7079"/>
    <w:rsid w:val="006D7843"/>
    <w:rsid w:val="006E145F"/>
    <w:rsid w:val="006E3E56"/>
    <w:rsid w:val="006E3FDC"/>
    <w:rsid w:val="006E4DDB"/>
    <w:rsid w:val="006F318D"/>
    <w:rsid w:val="006F523F"/>
    <w:rsid w:val="006F62ED"/>
    <w:rsid w:val="007039C3"/>
    <w:rsid w:val="0070423B"/>
    <w:rsid w:val="007109B4"/>
    <w:rsid w:val="00710F1C"/>
    <w:rsid w:val="007113CD"/>
    <w:rsid w:val="00711AE2"/>
    <w:rsid w:val="007123FC"/>
    <w:rsid w:val="007147DC"/>
    <w:rsid w:val="00715DA2"/>
    <w:rsid w:val="0071740E"/>
    <w:rsid w:val="0072297D"/>
    <w:rsid w:val="00725509"/>
    <w:rsid w:val="0072649D"/>
    <w:rsid w:val="007276A3"/>
    <w:rsid w:val="00730E97"/>
    <w:rsid w:val="00732253"/>
    <w:rsid w:val="00732A57"/>
    <w:rsid w:val="0073367B"/>
    <w:rsid w:val="00735672"/>
    <w:rsid w:val="00736762"/>
    <w:rsid w:val="00736FFD"/>
    <w:rsid w:val="00737461"/>
    <w:rsid w:val="00740BF0"/>
    <w:rsid w:val="00744990"/>
    <w:rsid w:val="0074755A"/>
    <w:rsid w:val="00750393"/>
    <w:rsid w:val="007503F5"/>
    <w:rsid w:val="00752005"/>
    <w:rsid w:val="0075228C"/>
    <w:rsid w:val="0075351A"/>
    <w:rsid w:val="00753D2E"/>
    <w:rsid w:val="00753E18"/>
    <w:rsid w:val="007541F8"/>
    <w:rsid w:val="00754351"/>
    <w:rsid w:val="0075470F"/>
    <w:rsid w:val="007563B3"/>
    <w:rsid w:val="00761ADC"/>
    <w:rsid w:val="007643A2"/>
    <w:rsid w:val="007646DE"/>
    <w:rsid w:val="00766BE1"/>
    <w:rsid w:val="00767C0C"/>
    <w:rsid w:val="00770572"/>
    <w:rsid w:val="00775643"/>
    <w:rsid w:val="00776263"/>
    <w:rsid w:val="00783913"/>
    <w:rsid w:val="0078553D"/>
    <w:rsid w:val="007870BF"/>
    <w:rsid w:val="00787930"/>
    <w:rsid w:val="00791E38"/>
    <w:rsid w:val="0079279A"/>
    <w:rsid w:val="00792F55"/>
    <w:rsid w:val="0079306F"/>
    <w:rsid w:val="00796DAE"/>
    <w:rsid w:val="007A1C50"/>
    <w:rsid w:val="007A3B91"/>
    <w:rsid w:val="007A3F63"/>
    <w:rsid w:val="007A4991"/>
    <w:rsid w:val="007A4C75"/>
    <w:rsid w:val="007A6CEE"/>
    <w:rsid w:val="007A761B"/>
    <w:rsid w:val="007B12CE"/>
    <w:rsid w:val="007B1F75"/>
    <w:rsid w:val="007B4D64"/>
    <w:rsid w:val="007B600D"/>
    <w:rsid w:val="007C0CF5"/>
    <w:rsid w:val="007C19F6"/>
    <w:rsid w:val="007C25D1"/>
    <w:rsid w:val="007C2C14"/>
    <w:rsid w:val="007C5A1F"/>
    <w:rsid w:val="007C6872"/>
    <w:rsid w:val="007C7BDC"/>
    <w:rsid w:val="007D0610"/>
    <w:rsid w:val="007D0688"/>
    <w:rsid w:val="007D2973"/>
    <w:rsid w:val="007D4358"/>
    <w:rsid w:val="007D5244"/>
    <w:rsid w:val="007D784F"/>
    <w:rsid w:val="007E0347"/>
    <w:rsid w:val="007E0666"/>
    <w:rsid w:val="007E19F4"/>
    <w:rsid w:val="007E41B4"/>
    <w:rsid w:val="007E52CB"/>
    <w:rsid w:val="007E71CA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49D7"/>
    <w:rsid w:val="00805182"/>
    <w:rsid w:val="00805475"/>
    <w:rsid w:val="00807DDE"/>
    <w:rsid w:val="00811660"/>
    <w:rsid w:val="008143C4"/>
    <w:rsid w:val="00814BE2"/>
    <w:rsid w:val="0081797D"/>
    <w:rsid w:val="008202C1"/>
    <w:rsid w:val="008206D3"/>
    <w:rsid w:val="0082074F"/>
    <w:rsid w:val="00827743"/>
    <w:rsid w:val="0083034E"/>
    <w:rsid w:val="00836D3B"/>
    <w:rsid w:val="008401D9"/>
    <w:rsid w:val="00842B40"/>
    <w:rsid w:val="0084628F"/>
    <w:rsid w:val="008463AD"/>
    <w:rsid w:val="00846784"/>
    <w:rsid w:val="00851917"/>
    <w:rsid w:val="00852179"/>
    <w:rsid w:val="00852ED6"/>
    <w:rsid w:val="00855066"/>
    <w:rsid w:val="00855D2D"/>
    <w:rsid w:val="008561CA"/>
    <w:rsid w:val="00860397"/>
    <w:rsid w:val="008617AA"/>
    <w:rsid w:val="00863195"/>
    <w:rsid w:val="008676A5"/>
    <w:rsid w:val="00870CA4"/>
    <w:rsid w:val="00870FD9"/>
    <w:rsid w:val="00872093"/>
    <w:rsid w:val="008727C8"/>
    <w:rsid w:val="008728C0"/>
    <w:rsid w:val="00875B30"/>
    <w:rsid w:val="00877E77"/>
    <w:rsid w:val="00880678"/>
    <w:rsid w:val="00881494"/>
    <w:rsid w:val="0088556F"/>
    <w:rsid w:val="0088560D"/>
    <w:rsid w:val="0089041F"/>
    <w:rsid w:val="00892294"/>
    <w:rsid w:val="00892C49"/>
    <w:rsid w:val="008961B6"/>
    <w:rsid w:val="008966CB"/>
    <w:rsid w:val="0089696C"/>
    <w:rsid w:val="00897087"/>
    <w:rsid w:val="008A003F"/>
    <w:rsid w:val="008A08E1"/>
    <w:rsid w:val="008A0F62"/>
    <w:rsid w:val="008A1939"/>
    <w:rsid w:val="008A717F"/>
    <w:rsid w:val="008B01A0"/>
    <w:rsid w:val="008B204C"/>
    <w:rsid w:val="008B3C1E"/>
    <w:rsid w:val="008C00F5"/>
    <w:rsid w:val="008C1AB0"/>
    <w:rsid w:val="008C42D6"/>
    <w:rsid w:val="008C4508"/>
    <w:rsid w:val="008D0042"/>
    <w:rsid w:val="008D029C"/>
    <w:rsid w:val="008D081F"/>
    <w:rsid w:val="008D085C"/>
    <w:rsid w:val="008D12B5"/>
    <w:rsid w:val="008D2869"/>
    <w:rsid w:val="008D716F"/>
    <w:rsid w:val="008E1AA4"/>
    <w:rsid w:val="008E3151"/>
    <w:rsid w:val="008E3855"/>
    <w:rsid w:val="008E4DA6"/>
    <w:rsid w:val="008E6C62"/>
    <w:rsid w:val="008E6CB5"/>
    <w:rsid w:val="008E77FB"/>
    <w:rsid w:val="008E7B8B"/>
    <w:rsid w:val="008F254D"/>
    <w:rsid w:val="008F2B43"/>
    <w:rsid w:val="008F3AF0"/>
    <w:rsid w:val="008F4B97"/>
    <w:rsid w:val="008F7A6B"/>
    <w:rsid w:val="00904CC2"/>
    <w:rsid w:val="00905668"/>
    <w:rsid w:val="00905951"/>
    <w:rsid w:val="00905ADD"/>
    <w:rsid w:val="009069C1"/>
    <w:rsid w:val="00906FAA"/>
    <w:rsid w:val="00907A4C"/>
    <w:rsid w:val="00907C14"/>
    <w:rsid w:val="00907EF9"/>
    <w:rsid w:val="00907F30"/>
    <w:rsid w:val="00911648"/>
    <w:rsid w:val="00913028"/>
    <w:rsid w:val="00913ABF"/>
    <w:rsid w:val="00917C91"/>
    <w:rsid w:val="00922D4C"/>
    <w:rsid w:val="00923796"/>
    <w:rsid w:val="009243BB"/>
    <w:rsid w:val="00924661"/>
    <w:rsid w:val="00924DDD"/>
    <w:rsid w:val="009267D1"/>
    <w:rsid w:val="00926D2D"/>
    <w:rsid w:val="00927569"/>
    <w:rsid w:val="00930D15"/>
    <w:rsid w:val="00931D42"/>
    <w:rsid w:val="0093327B"/>
    <w:rsid w:val="00933C84"/>
    <w:rsid w:val="00934DEF"/>
    <w:rsid w:val="0093524C"/>
    <w:rsid w:val="009352C6"/>
    <w:rsid w:val="009376B5"/>
    <w:rsid w:val="00940284"/>
    <w:rsid w:val="00942A4D"/>
    <w:rsid w:val="0094301D"/>
    <w:rsid w:val="00943A55"/>
    <w:rsid w:val="009458AA"/>
    <w:rsid w:val="00947237"/>
    <w:rsid w:val="00950CA3"/>
    <w:rsid w:val="0095278A"/>
    <w:rsid w:val="00952C94"/>
    <w:rsid w:val="00955397"/>
    <w:rsid w:val="00956233"/>
    <w:rsid w:val="00960BFD"/>
    <w:rsid w:val="0096140C"/>
    <w:rsid w:val="00961F60"/>
    <w:rsid w:val="00962264"/>
    <w:rsid w:val="009625AA"/>
    <w:rsid w:val="009629DC"/>
    <w:rsid w:val="0096400C"/>
    <w:rsid w:val="00964819"/>
    <w:rsid w:val="00965B4F"/>
    <w:rsid w:val="00967441"/>
    <w:rsid w:val="00967C93"/>
    <w:rsid w:val="00971189"/>
    <w:rsid w:val="009728BB"/>
    <w:rsid w:val="00972E37"/>
    <w:rsid w:val="00975242"/>
    <w:rsid w:val="00975AB6"/>
    <w:rsid w:val="00976D68"/>
    <w:rsid w:val="00977FA9"/>
    <w:rsid w:val="009801D5"/>
    <w:rsid w:val="009804D4"/>
    <w:rsid w:val="00982161"/>
    <w:rsid w:val="00983EB7"/>
    <w:rsid w:val="00984B9F"/>
    <w:rsid w:val="009867FE"/>
    <w:rsid w:val="00987FB8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2575"/>
    <w:rsid w:val="009A2582"/>
    <w:rsid w:val="009A4ACB"/>
    <w:rsid w:val="009A6B9C"/>
    <w:rsid w:val="009A7336"/>
    <w:rsid w:val="009A776E"/>
    <w:rsid w:val="009B5B5F"/>
    <w:rsid w:val="009C04C4"/>
    <w:rsid w:val="009C09C6"/>
    <w:rsid w:val="009C15C2"/>
    <w:rsid w:val="009C35D2"/>
    <w:rsid w:val="009C486D"/>
    <w:rsid w:val="009C56EC"/>
    <w:rsid w:val="009D0604"/>
    <w:rsid w:val="009D13E3"/>
    <w:rsid w:val="009D3C3E"/>
    <w:rsid w:val="009D4700"/>
    <w:rsid w:val="009D6187"/>
    <w:rsid w:val="009D6746"/>
    <w:rsid w:val="009E0773"/>
    <w:rsid w:val="009E244A"/>
    <w:rsid w:val="009E41D4"/>
    <w:rsid w:val="009E4CC3"/>
    <w:rsid w:val="009E56E1"/>
    <w:rsid w:val="009E7B1A"/>
    <w:rsid w:val="009F2A10"/>
    <w:rsid w:val="009F2FBC"/>
    <w:rsid w:val="009F37EE"/>
    <w:rsid w:val="009F38E1"/>
    <w:rsid w:val="009F4C4A"/>
    <w:rsid w:val="00A0210A"/>
    <w:rsid w:val="00A025C8"/>
    <w:rsid w:val="00A027CE"/>
    <w:rsid w:val="00A070B3"/>
    <w:rsid w:val="00A101F9"/>
    <w:rsid w:val="00A103CD"/>
    <w:rsid w:val="00A141E0"/>
    <w:rsid w:val="00A17E70"/>
    <w:rsid w:val="00A2328B"/>
    <w:rsid w:val="00A24DFC"/>
    <w:rsid w:val="00A26D93"/>
    <w:rsid w:val="00A27594"/>
    <w:rsid w:val="00A31489"/>
    <w:rsid w:val="00A31AB1"/>
    <w:rsid w:val="00A34A39"/>
    <w:rsid w:val="00A353C3"/>
    <w:rsid w:val="00A35784"/>
    <w:rsid w:val="00A35A05"/>
    <w:rsid w:val="00A35B6C"/>
    <w:rsid w:val="00A35F6E"/>
    <w:rsid w:val="00A4144A"/>
    <w:rsid w:val="00A42284"/>
    <w:rsid w:val="00A42818"/>
    <w:rsid w:val="00A43398"/>
    <w:rsid w:val="00A47169"/>
    <w:rsid w:val="00A47FAA"/>
    <w:rsid w:val="00A5019E"/>
    <w:rsid w:val="00A50BCF"/>
    <w:rsid w:val="00A51E06"/>
    <w:rsid w:val="00A54157"/>
    <w:rsid w:val="00A5580F"/>
    <w:rsid w:val="00A560CD"/>
    <w:rsid w:val="00A57EA7"/>
    <w:rsid w:val="00A60D71"/>
    <w:rsid w:val="00A610D6"/>
    <w:rsid w:val="00A61652"/>
    <w:rsid w:val="00A62EDA"/>
    <w:rsid w:val="00A636F8"/>
    <w:rsid w:val="00A65C3B"/>
    <w:rsid w:val="00A70E98"/>
    <w:rsid w:val="00A720B0"/>
    <w:rsid w:val="00A745E1"/>
    <w:rsid w:val="00A75918"/>
    <w:rsid w:val="00A83121"/>
    <w:rsid w:val="00A85D27"/>
    <w:rsid w:val="00A86621"/>
    <w:rsid w:val="00A9130D"/>
    <w:rsid w:val="00A92B13"/>
    <w:rsid w:val="00A933DD"/>
    <w:rsid w:val="00A95B70"/>
    <w:rsid w:val="00A96FB0"/>
    <w:rsid w:val="00AA0E90"/>
    <w:rsid w:val="00AA136D"/>
    <w:rsid w:val="00AA18C3"/>
    <w:rsid w:val="00AA427C"/>
    <w:rsid w:val="00AA56F8"/>
    <w:rsid w:val="00AA716D"/>
    <w:rsid w:val="00AB0ECB"/>
    <w:rsid w:val="00AB2177"/>
    <w:rsid w:val="00AB2A02"/>
    <w:rsid w:val="00AB2FAB"/>
    <w:rsid w:val="00AB44BA"/>
    <w:rsid w:val="00AB4E6E"/>
    <w:rsid w:val="00AB696C"/>
    <w:rsid w:val="00AC03FE"/>
    <w:rsid w:val="00AC14EC"/>
    <w:rsid w:val="00AC235A"/>
    <w:rsid w:val="00AC304B"/>
    <w:rsid w:val="00AC328B"/>
    <w:rsid w:val="00AC3FDA"/>
    <w:rsid w:val="00AC4011"/>
    <w:rsid w:val="00AC4710"/>
    <w:rsid w:val="00AC4DDB"/>
    <w:rsid w:val="00AC55C4"/>
    <w:rsid w:val="00AC5A1F"/>
    <w:rsid w:val="00AC5FE7"/>
    <w:rsid w:val="00AC62A3"/>
    <w:rsid w:val="00AC7AA6"/>
    <w:rsid w:val="00AD1EB2"/>
    <w:rsid w:val="00AD3256"/>
    <w:rsid w:val="00AD47E9"/>
    <w:rsid w:val="00AD76AA"/>
    <w:rsid w:val="00AE0E63"/>
    <w:rsid w:val="00AE1931"/>
    <w:rsid w:val="00AE1989"/>
    <w:rsid w:val="00AE1ABA"/>
    <w:rsid w:val="00AE315F"/>
    <w:rsid w:val="00AE6FCA"/>
    <w:rsid w:val="00AE7053"/>
    <w:rsid w:val="00AF0BB6"/>
    <w:rsid w:val="00AF0FA4"/>
    <w:rsid w:val="00AF3DA3"/>
    <w:rsid w:val="00AF5BF3"/>
    <w:rsid w:val="00AF70AD"/>
    <w:rsid w:val="00AF7BE7"/>
    <w:rsid w:val="00B01931"/>
    <w:rsid w:val="00B01AFD"/>
    <w:rsid w:val="00B05E8D"/>
    <w:rsid w:val="00B0665C"/>
    <w:rsid w:val="00B07675"/>
    <w:rsid w:val="00B12933"/>
    <w:rsid w:val="00B157C7"/>
    <w:rsid w:val="00B178EF"/>
    <w:rsid w:val="00B20DB6"/>
    <w:rsid w:val="00B233D1"/>
    <w:rsid w:val="00B24C1A"/>
    <w:rsid w:val="00B24CA7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D90"/>
    <w:rsid w:val="00B35DBC"/>
    <w:rsid w:val="00B36216"/>
    <w:rsid w:val="00B37B67"/>
    <w:rsid w:val="00B41458"/>
    <w:rsid w:val="00B42CDC"/>
    <w:rsid w:val="00B46660"/>
    <w:rsid w:val="00B556C7"/>
    <w:rsid w:val="00B56119"/>
    <w:rsid w:val="00B565FF"/>
    <w:rsid w:val="00B57844"/>
    <w:rsid w:val="00B57879"/>
    <w:rsid w:val="00B57890"/>
    <w:rsid w:val="00B60DEC"/>
    <w:rsid w:val="00B630EE"/>
    <w:rsid w:val="00B631B4"/>
    <w:rsid w:val="00B63F27"/>
    <w:rsid w:val="00B63F6D"/>
    <w:rsid w:val="00B6527E"/>
    <w:rsid w:val="00B65C3E"/>
    <w:rsid w:val="00B66E10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5D51"/>
    <w:rsid w:val="00B81F88"/>
    <w:rsid w:val="00B846DE"/>
    <w:rsid w:val="00B8555D"/>
    <w:rsid w:val="00B87610"/>
    <w:rsid w:val="00B917AB"/>
    <w:rsid w:val="00B91F88"/>
    <w:rsid w:val="00B94F95"/>
    <w:rsid w:val="00B95121"/>
    <w:rsid w:val="00B968E0"/>
    <w:rsid w:val="00BA4084"/>
    <w:rsid w:val="00BA78A5"/>
    <w:rsid w:val="00BB08D8"/>
    <w:rsid w:val="00BB0981"/>
    <w:rsid w:val="00BB1AC6"/>
    <w:rsid w:val="00BB62E4"/>
    <w:rsid w:val="00BB7243"/>
    <w:rsid w:val="00BC1B4B"/>
    <w:rsid w:val="00BC2F5D"/>
    <w:rsid w:val="00BC4A77"/>
    <w:rsid w:val="00BC5C20"/>
    <w:rsid w:val="00BC668A"/>
    <w:rsid w:val="00BC6CED"/>
    <w:rsid w:val="00BC73F5"/>
    <w:rsid w:val="00BC7917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E137F"/>
    <w:rsid w:val="00BE28DB"/>
    <w:rsid w:val="00BE3F01"/>
    <w:rsid w:val="00BE3F43"/>
    <w:rsid w:val="00BE68C2"/>
    <w:rsid w:val="00BF2348"/>
    <w:rsid w:val="00BF2A2B"/>
    <w:rsid w:val="00BF32E4"/>
    <w:rsid w:val="00BF6B6F"/>
    <w:rsid w:val="00BF6FFD"/>
    <w:rsid w:val="00BF7D69"/>
    <w:rsid w:val="00C01A9F"/>
    <w:rsid w:val="00C10B72"/>
    <w:rsid w:val="00C126CD"/>
    <w:rsid w:val="00C14144"/>
    <w:rsid w:val="00C142AD"/>
    <w:rsid w:val="00C143E1"/>
    <w:rsid w:val="00C16234"/>
    <w:rsid w:val="00C16999"/>
    <w:rsid w:val="00C2383C"/>
    <w:rsid w:val="00C24F87"/>
    <w:rsid w:val="00C30506"/>
    <w:rsid w:val="00C3404B"/>
    <w:rsid w:val="00C37B5E"/>
    <w:rsid w:val="00C4144F"/>
    <w:rsid w:val="00C42C9D"/>
    <w:rsid w:val="00C43C7D"/>
    <w:rsid w:val="00C45EDA"/>
    <w:rsid w:val="00C556BC"/>
    <w:rsid w:val="00C55AB8"/>
    <w:rsid w:val="00C55F00"/>
    <w:rsid w:val="00C55F91"/>
    <w:rsid w:val="00C604D2"/>
    <w:rsid w:val="00C60778"/>
    <w:rsid w:val="00C61759"/>
    <w:rsid w:val="00C63928"/>
    <w:rsid w:val="00C63B1E"/>
    <w:rsid w:val="00C6541C"/>
    <w:rsid w:val="00C654D8"/>
    <w:rsid w:val="00C65D74"/>
    <w:rsid w:val="00C677D7"/>
    <w:rsid w:val="00C702F2"/>
    <w:rsid w:val="00C76FB9"/>
    <w:rsid w:val="00C773C4"/>
    <w:rsid w:val="00C775A1"/>
    <w:rsid w:val="00C778A4"/>
    <w:rsid w:val="00C801EB"/>
    <w:rsid w:val="00C80A3A"/>
    <w:rsid w:val="00C80B1C"/>
    <w:rsid w:val="00C83496"/>
    <w:rsid w:val="00C85E1F"/>
    <w:rsid w:val="00C868B8"/>
    <w:rsid w:val="00C86DAD"/>
    <w:rsid w:val="00C91B69"/>
    <w:rsid w:val="00C93286"/>
    <w:rsid w:val="00C96A1A"/>
    <w:rsid w:val="00CA028E"/>
    <w:rsid w:val="00CA09B2"/>
    <w:rsid w:val="00CA0A57"/>
    <w:rsid w:val="00CA7DB5"/>
    <w:rsid w:val="00CB0A42"/>
    <w:rsid w:val="00CB3FCB"/>
    <w:rsid w:val="00CB5B4E"/>
    <w:rsid w:val="00CB7359"/>
    <w:rsid w:val="00CB75C5"/>
    <w:rsid w:val="00CC0162"/>
    <w:rsid w:val="00CC022E"/>
    <w:rsid w:val="00CC1CA8"/>
    <w:rsid w:val="00CC2B29"/>
    <w:rsid w:val="00CC3C8B"/>
    <w:rsid w:val="00CC652F"/>
    <w:rsid w:val="00CC6C51"/>
    <w:rsid w:val="00CC72A5"/>
    <w:rsid w:val="00CD0259"/>
    <w:rsid w:val="00CD19D7"/>
    <w:rsid w:val="00CD264E"/>
    <w:rsid w:val="00CD4ACC"/>
    <w:rsid w:val="00CD51FC"/>
    <w:rsid w:val="00CD568A"/>
    <w:rsid w:val="00CD5B7F"/>
    <w:rsid w:val="00CD6382"/>
    <w:rsid w:val="00CD64CE"/>
    <w:rsid w:val="00CD658E"/>
    <w:rsid w:val="00CE10E9"/>
    <w:rsid w:val="00CE1444"/>
    <w:rsid w:val="00CE1C1D"/>
    <w:rsid w:val="00CE5032"/>
    <w:rsid w:val="00CE6972"/>
    <w:rsid w:val="00CE7016"/>
    <w:rsid w:val="00CF1147"/>
    <w:rsid w:val="00CF1270"/>
    <w:rsid w:val="00CF1DF8"/>
    <w:rsid w:val="00CF4970"/>
    <w:rsid w:val="00CF6B83"/>
    <w:rsid w:val="00D02630"/>
    <w:rsid w:val="00D06A2B"/>
    <w:rsid w:val="00D1060A"/>
    <w:rsid w:val="00D11103"/>
    <w:rsid w:val="00D112FD"/>
    <w:rsid w:val="00D1138B"/>
    <w:rsid w:val="00D12945"/>
    <w:rsid w:val="00D1700E"/>
    <w:rsid w:val="00D218DD"/>
    <w:rsid w:val="00D229B8"/>
    <w:rsid w:val="00D240FC"/>
    <w:rsid w:val="00D243F7"/>
    <w:rsid w:val="00D245CB"/>
    <w:rsid w:val="00D34373"/>
    <w:rsid w:val="00D34C02"/>
    <w:rsid w:val="00D366CB"/>
    <w:rsid w:val="00D42851"/>
    <w:rsid w:val="00D432E8"/>
    <w:rsid w:val="00D43DF0"/>
    <w:rsid w:val="00D46B3B"/>
    <w:rsid w:val="00D5157F"/>
    <w:rsid w:val="00D53DBA"/>
    <w:rsid w:val="00D57696"/>
    <w:rsid w:val="00D57B6C"/>
    <w:rsid w:val="00D57F5C"/>
    <w:rsid w:val="00D6056D"/>
    <w:rsid w:val="00D60FE6"/>
    <w:rsid w:val="00D61EE3"/>
    <w:rsid w:val="00D63C8C"/>
    <w:rsid w:val="00D6751B"/>
    <w:rsid w:val="00D67D45"/>
    <w:rsid w:val="00D7158F"/>
    <w:rsid w:val="00D7330F"/>
    <w:rsid w:val="00D75714"/>
    <w:rsid w:val="00D81227"/>
    <w:rsid w:val="00D81C18"/>
    <w:rsid w:val="00D83001"/>
    <w:rsid w:val="00D833A0"/>
    <w:rsid w:val="00D84DF3"/>
    <w:rsid w:val="00D86006"/>
    <w:rsid w:val="00D871B0"/>
    <w:rsid w:val="00D90ED4"/>
    <w:rsid w:val="00D945FD"/>
    <w:rsid w:val="00D94C15"/>
    <w:rsid w:val="00D94E00"/>
    <w:rsid w:val="00D9717C"/>
    <w:rsid w:val="00DA0560"/>
    <w:rsid w:val="00DA0858"/>
    <w:rsid w:val="00DA15D5"/>
    <w:rsid w:val="00DA1A86"/>
    <w:rsid w:val="00DA3D1B"/>
    <w:rsid w:val="00DA45CB"/>
    <w:rsid w:val="00DB2405"/>
    <w:rsid w:val="00DB2CF8"/>
    <w:rsid w:val="00DB463B"/>
    <w:rsid w:val="00DB5A17"/>
    <w:rsid w:val="00DB5DF0"/>
    <w:rsid w:val="00DB7CF9"/>
    <w:rsid w:val="00DC1EE1"/>
    <w:rsid w:val="00DC2259"/>
    <w:rsid w:val="00DC38D4"/>
    <w:rsid w:val="00DC5A7B"/>
    <w:rsid w:val="00DC5E0B"/>
    <w:rsid w:val="00DC5F04"/>
    <w:rsid w:val="00DC6554"/>
    <w:rsid w:val="00DD155B"/>
    <w:rsid w:val="00DD2738"/>
    <w:rsid w:val="00DD3EA5"/>
    <w:rsid w:val="00DD4462"/>
    <w:rsid w:val="00DD570D"/>
    <w:rsid w:val="00DE014E"/>
    <w:rsid w:val="00DE1317"/>
    <w:rsid w:val="00DE46B6"/>
    <w:rsid w:val="00DE5798"/>
    <w:rsid w:val="00DE6A26"/>
    <w:rsid w:val="00DF15DA"/>
    <w:rsid w:val="00DF1971"/>
    <w:rsid w:val="00E00505"/>
    <w:rsid w:val="00E005FB"/>
    <w:rsid w:val="00E023A9"/>
    <w:rsid w:val="00E037D2"/>
    <w:rsid w:val="00E04941"/>
    <w:rsid w:val="00E05A5C"/>
    <w:rsid w:val="00E06D40"/>
    <w:rsid w:val="00E07BB6"/>
    <w:rsid w:val="00E10414"/>
    <w:rsid w:val="00E10CAA"/>
    <w:rsid w:val="00E13124"/>
    <w:rsid w:val="00E13A7D"/>
    <w:rsid w:val="00E13F8F"/>
    <w:rsid w:val="00E1440D"/>
    <w:rsid w:val="00E14743"/>
    <w:rsid w:val="00E15482"/>
    <w:rsid w:val="00E2074D"/>
    <w:rsid w:val="00E22591"/>
    <w:rsid w:val="00E237BE"/>
    <w:rsid w:val="00E247F3"/>
    <w:rsid w:val="00E25F1F"/>
    <w:rsid w:val="00E3115F"/>
    <w:rsid w:val="00E35367"/>
    <w:rsid w:val="00E37F19"/>
    <w:rsid w:val="00E4127C"/>
    <w:rsid w:val="00E423DE"/>
    <w:rsid w:val="00E427B6"/>
    <w:rsid w:val="00E431C1"/>
    <w:rsid w:val="00E52DD6"/>
    <w:rsid w:val="00E53D8C"/>
    <w:rsid w:val="00E543CC"/>
    <w:rsid w:val="00E55F51"/>
    <w:rsid w:val="00E56331"/>
    <w:rsid w:val="00E56F0D"/>
    <w:rsid w:val="00E60231"/>
    <w:rsid w:val="00E60ED9"/>
    <w:rsid w:val="00E70342"/>
    <w:rsid w:val="00E7149A"/>
    <w:rsid w:val="00E71DC3"/>
    <w:rsid w:val="00E72A24"/>
    <w:rsid w:val="00E73731"/>
    <w:rsid w:val="00E73DC3"/>
    <w:rsid w:val="00E767B3"/>
    <w:rsid w:val="00E77301"/>
    <w:rsid w:val="00E773D3"/>
    <w:rsid w:val="00E808E1"/>
    <w:rsid w:val="00E85423"/>
    <w:rsid w:val="00E85DF8"/>
    <w:rsid w:val="00E85E19"/>
    <w:rsid w:val="00E866B3"/>
    <w:rsid w:val="00E86A59"/>
    <w:rsid w:val="00E92D8B"/>
    <w:rsid w:val="00EA07D3"/>
    <w:rsid w:val="00EA251D"/>
    <w:rsid w:val="00EA30C4"/>
    <w:rsid w:val="00EA35AD"/>
    <w:rsid w:val="00EA49DB"/>
    <w:rsid w:val="00EA4CF9"/>
    <w:rsid w:val="00EA515B"/>
    <w:rsid w:val="00EA55C4"/>
    <w:rsid w:val="00EA56C5"/>
    <w:rsid w:val="00EB33AE"/>
    <w:rsid w:val="00EB4E97"/>
    <w:rsid w:val="00EC3BA9"/>
    <w:rsid w:val="00EC3DC9"/>
    <w:rsid w:val="00EC58FA"/>
    <w:rsid w:val="00ED2CB3"/>
    <w:rsid w:val="00ED4441"/>
    <w:rsid w:val="00ED5397"/>
    <w:rsid w:val="00ED6BE7"/>
    <w:rsid w:val="00ED79C2"/>
    <w:rsid w:val="00EE2E31"/>
    <w:rsid w:val="00EE2F0A"/>
    <w:rsid w:val="00EE2FC8"/>
    <w:rsid w:val="00EE7C6C"/>
    <w:rsid w:val="00EF0C81"/>
    <w:rsid w:val="00EF1602"/>
    <w:rsid w:val="00EF1D98"/>
    <w:rsid w:val="00EF4421"/>
    <w:rsid w:val="00EF4F00"/>
    <w:rsid w:val="00F00699"/>
    <w:rsid w:val="00F02E6D"/>
    <w:rsid w:val="00F04F58"/>
    <w:rsid w:val="00F04FA0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275D5"/>
    <w:rsid w:val="00F32C15"/>
    <w:rsid w:val="00F3394F"/>
    <w:rsid w:val="00F34C32"/>
    <w:rsid w:val="00F35B11"/>
    <w:rsid w:val="00F40440"/>
    <w:rsid w:val="00F4118F"/>
    <w:rsid w:val="00F41944"/>
    <w:rsid w:val="00F4259B"/>
    <w:rsid w:val="00F429C1"/>
    <w:rsid w:val="00F43E08"/>
    <w:rsid w:val="00F44F02"/>
    <w:rsid w:val="00F45376"/>
    <w:rsid w:val="00F463A9"/>
    <w:rsid w:val="00F525CC"/>
    <w:rsid w:val="00F54059"/>
    <w:rsid w:val="00F54FFC"/>
    <w:rsid w:val="00F5569D"/>
    <w:rsid w:val="00F56DA7"/>
    <w:rsid w:val="00F60E4B"/>
    <w:rsid w:val="00F617F8"/>
    <w:rsid w:val="00F623D7"/>
    <w:rsid w:val="00F6368B"/>
    <w:rsid w:val="00F63D61"/>
    <w:rsid w:val="00F65419"/>
    <w:rsid w:val="00F662E7"/>
    <w:rsid w:val="00F670DA"/>
    <w:rsid w:val="00F701A3"/>
    <w:rsid w:val="00F72890"/>
    <w:rsid w:val="00F73006"/>
    <w:rsid w:val="00F768AA"/>
    <w:rsid w:val="00F80082"/>
    <w:rsid w:val="00F826AD"/>
    <w:rsid w:val="00F83E84"/>
    <w:rsid w:val="00F84DE3"/>
    <w:rsid w:val="00F85556"/>
    <w:rsid w:val="00F86E12"/>
    <w:rsid w:val="00F900FD"/>
    <w:rsid w:val="00F9183F"/>
    <w:rsid w:val="00F91DE3"/>
    <w:rsid w:val="00F93266"/>
    <w:rsid w:val="00F93C16"/>
    <w:rsid w:val="00F969E8"/>
    <w:rsid w:val="00F9748C"/>
    <w:rsid w:val="00FA0891"/>
    <w:rsid w:val="00FA255B"/>
    <w:rsid w:val="00FA3DF7"/>
    <w:rsid w:val="00FA67E2"/>
    <w:rsid w:val="00FA7007"/>
    <w:rsid w:val="00FA7958"/>
    <w:rsid w:val="00FB0CDC"/>
    <w:rsid w:val="00FB131D"/>
    <w:rsid w:val="00FB1663"/>
    <w:rsid w:val="00FB2A39"/>
    <w:rsid w:val="00FB6463"/>
    <w:rsid w:val="00FB7AED"/>
    <w:rsid w:val="00FC0792"/>
    <w:rsid w:val="00FC707A"/>
    <w:rsid w:val="00FD072A"/>
    <w:rsid w:val="00FD0AA2"/>
    <w:rsid w:val="00FD16C8"/>
    <w:rsid w:val="00FD217F"/>
    <w:rsid w:val="00FD2B81"/>
    <w:rsid w:val="00FD4359"/>
    <w:rsid w:val="00FD46FD"/>
    <w:rsid w:val="00FD63D0"/>
    <w:rsid w:val="00FD709D"/>
    <w:rsid w:val="00FE0D53"/>
    <w:rsid w:val="00FE3BDB"/>
    <w:rsid w:val="00FE5850"/>
    <w:rsid w:val="00FE7E82"/>
    <w:rsid w:val="00FF0336"/>
    <w:rsid w:val="00FF0471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574B5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43"/>
    <w:rsid w:val="000035EF"/>
    <w:rsid w:val="000D2C4C"/>
    <w:rsid w:val="000E06BA"/>
    <w:rsid w:val="001F1B74"/>
    <w:rsid w:val="001F3DFE"/>
    <w:rsid w:val="00242423"/>
    <w:rsid w:val="002521B3"/>
    <w:rsid w:val="002A79A0"/>
    <w:rsid w:val="00323758"/>
    <w:rsid w:val="00417C1F"/>
    <w:rsid w:val="004266B4"/>
    <w:rsid w:val="004E6C4A"/>
    <w:rsid w:val="00576FF2"/>
    <w:rsid w:val="00676EC6"/>
    <w:rsid w:val="006875FE"/>
    <w:rsid w:val="006C149D"/>
    <w:rsid w:val="006E6D43"/>
    <w:rsid w:val="00720BE0"/>
    <w:rsid w:val="007475D0"/>
    <w:rsid w:val="007502BD"/>
    <w:rsid w:val="00812D62"/>
    <w:rsid w:val="008375A5"/>
    <w:rsid w:val="0086709F"/>
    <w:rsid w:val="00A329D0"/>
    <w:rsid w:val="00B25987"/>
    <w:rsid w:val="00BF4BB9"/>
    <w:rsid w:val="00C21714"/>
    <w:rsid w:val="00C73FFD"/>
    <w:rsid w:val="00E22033"/>
    <w:rsid w:val="00EE4ED6"/>
    <w:rsid w:val="00F5375C"/>
    <w:rsid w:val="00F608B7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E6D4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16D8C417-8028-45C5-B426-FDCFA65C3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4</Pages>
  <Words>535</Words>
  <Characters>2411</Characters>
  <Application>Microsoft Office Word</Application>
  <DocSecurity>0</DocSecurity>
  <Lines>77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Intel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Cariou, Laurent</cp:lastModifiedBy>
  <cp:revision>2</cp:revision>
  <cp:lastPrinted>2014-09-06T00:13:00Z</cp:lastPrinted>
  <dcterms:created xsi:type="dcterms:W3CDTF">2020-05-01T00:08:00Z</dcterms:created>
  <dcterms:modified xsi:type="dcterms:W3CDTF">2020-05-01T00:08:00Z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1b828dbd-99f4-4843-971c-93cb00ca5689</vt:lpwstr>
  </property>
  <property fmtid="{D5CDD505-2E9C-101B-9397-08002B2CF9AE}" pid="4" name="CTP_BU">
    <vt:lpwstr>TSCG CENTRAL GROUP</vt:lpwstr>
  </property>
  <property fmtid="{D5CDD505-2E9C-101B-9397-08002B2CF9AE}" pid="5" name="CTP_TimeStamp">
    <vt:lpwstr>2020-03-16 16:45:04Z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CTPClassification">
    <vt:lpwstr>CTP_IC</vt:lpwstr>
  </property>
</Properties>
</file>