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5E9E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20"/>
        <w:gridCol w:w="2340"/>
        <w:gridCol w:w="1620"/>
        <w:gridCol w:w="2525"/>
      </w:tblGrid>
      <w:tr w:rsidR="00CA09B2" w14:paraId="723C1AE8" w14:textId="77777777" w:rsidTr="00510919">
        <w:trPr>
          <w:trHeight w:val="485"/>
          <w:jc w:val="center"/>
        </w:trPr>
        <w:tc>
          <w:tcPr>
            <w:tcW w:w="9810" w:type="dxa"/>
            <w:gridSpan w:val="5"/>
            <w:vAlign w:val="center"/>
          </w:tcPr>
          <w:p w14:paraId="77EA4A94" w14:textId="541D1622" w:rsidR="00CA09B2" w:rsidRDefault="00330CD2" w:rsidP="00E93445">
            <w:pPr>
              <w:pStyle w:val="T2"/>
            </w:pPr>
            <w:r>
              <w:t>RCM Ad Hoc</w:t>
            </w:r>
            <w:r w:rsidR="005B77E5" w:rsidRPr="005B77E5">
              <w:t xml:space="preserve"> </w:t>
            </w:r>
            <w:r w:rsidR="00E93445">
              <w:t>January 2020</w:t>
            </w:r>
            <w:r w:rsidR="005B77E5" w:rsidRPr="005B77E5">
              <w:t xml:space="preserve"> Meeting Minutes</w:t>
            </w:r>
          </w:p>
        </w:tc>
      </w:tr>
      <w:tr w:rsidR="00CA09B2" w14:paraId="04FA7294" w14:textId="77777777" w:rsidTr="00510919">
        <w:trPr>
          <w:trHeight w:val="359"/>
          <w:jc w:val="center"/>
        </w:trPr>
        <w:tc>
          <w:tcPr>
            <w:tcW w:w="9810" w:type="dxa"/>
            <w:gridSpan w:val="5"/>
            <w:vAlign w:val="center"/>
          </w:tcPr>
          <w:p w14:paraId="06E11BF6" w14:textId="0AD2E152" w:rsidR="00CA09B2" w:rsidRDefault="00CA09B2" w:rsidP="007A464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B77E5">
              <w:rPr>
                <w:b w:val="0"/>
                <w:sz w:val="20"/>
              </w:rPr>
              <w:t>20</w:t>
            </w:r>
            <w:r w:rsidR="00330CD2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>-</w:t>
            </w:r>
            <w:r w:rsidR="00330CD2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5B77E5">
              <w:rPr>
                <w:b w:val="0"/>
                <w:sz w:val="20"/>
              </w:rPr>
              <w:t>1</w:t>
            </w:r>
            <w:r w:rsidR="007A4646">
              <w:rPr>
                <w:b w:val="0"/>
                <w:sz w:val="20"/>
              </w:rPr>
              <w:t>6</w:t>
            </w:r>
          </w:p>
        </w:tc>
      </w:tr>
      <w:tr w:rsidR="00CA09B2" w14:paraId="0217AE23" w14:textId="77777777" w:rsidTr="00510919">
        <w:trPr>
          <w:cantSplit/>
          <w:jc w:val="center"/>
        </w:trPr>
        <w:tc>
          <w:tcPr>
            <w:tcW w:w="9810" w:type="dxa"/>
            <w:gridSpan w:val="5"/>
            <w:vAlign w:val="center"/>
          </w:tcPr>
          <w:p w14:paraId="170A52D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9B3E2FA" w14:textId="77777777" w:rsidTr="006A20A7">
        <w:trPr>
          <w:jc w:val="center"/>
        </w:trPr>
        <w:tc>
          <w:tcPr>
            <w:tcW w:w="1705" w:type="dxa"/>
            <w:vAlign w:val="center"/>
          </w:tcPr>
          <w:p w14:paraId="61802D8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14:paraId="0D5EC84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0836BD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371403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25" w:type="dxa"/>
            <w:vAlign w:val="center"/>
          </w:tcPr>
          <w:p w14:paraId="15CD8D5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E0E12" w14:paraId="3FDB22CD" w14:textId="77777777" w:rsidTr="006A20A7">
        <w:trPr>
          <w:trHeight w:val="350"/>
          <w:jc w:val="center"/>
        </w:trPr>
        <w:tc>
          <w:tcPr>
            <w:tcW w:w="1705" w:type="dxa"/>
            <w:vAlign w:val="center"/>
          </w:tcPr>
          <w:p w14:paraId="55175647" w14:textId="77777777" w:rsidR="006E0E12" w:rsidRPr="00510919" w:rsidRDefault="00DE3BB2">
            <w:pPr>
              <w:pStyle w:val="T2"/>
              <w:spacing w:after="0"/>
              <w:ind w:left="0" w:right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Graham</w:t>
            </w:r>
            <w:r w:rsidR="00AE789D">
              <w:rPr>
                <w:b w:val="0"/>
                <w:bCs/>
                <w:sz w:val="18"/>
                <w:szCs w:val="18"/>
              </w:rPr>
              <w:t xml:space="preserve"> Smith</w:t>
            </w:r>
          </w:p>
        </w:tc>
        <w:tc>
          <w:tcPr>
            <w:tcW w:w="1620" w:type="dxa"/>
            <w:vAlign w:val="center"/>
          </w:tcPr>
          <w:p w14:paraId="7B55CA3D" w14:textId="136691FA" w:rsidR="006E0E12" w:rsidRPr="00510919" w:rsidRDefault="00AE789D" w:rsidP="00A65683">
            <w:pPr>
              <w:pStyle w:val="T2"/>
              <w:spacing w:after="0"/>
              <w:ind w:left="0" w:right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SRT</w:t>
            </w:r>
            <w:r w:rsidR="007A4646">
              <w:rPr>
                <w:b w:val="0"/>
                <w:bCs/>
                <w:sz w:val="18"/>
                <w:szCs w:val="18"/>
              </w:rPr>
              <w:t xml:space="preserve"> Wireless</w:t>
            </w:r>
          </w:p>
        </w:tc>
        <w:tc>
          <w:tcPr>
            <w:tcW w:w="2340" w:type="dxa"/>
            <w:vAlign w:val="center"/>
          </w:tcPr>
          <w:p w14:paraId="253C8E4F" w14:textId="21A49209" w:rsidR="006E0E12" w:rsidRPr="00510919" w:rsidRDefault="007A4646">
            <w:pPr>
              <w:pStyle w:val="T2"/>
              <w:spacing w:after="0"/>
              <w:ind w:left="0" w:right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Sunrise, FL</w:t>
            </w:r>
          </w:p>
        </w:tc>
        <w:tc>
          <w:tcPr>
            <w:tcW w:w="1620" w:type="dxa"/>
            <w:vAlign w:val="center"/>
          </w:tcPr>
          <w:p w14:paraId="1F2C21D3" w14:textId="77777777" w:rsidR="006E0E12" w:rsidRDefault="006E0E1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5" w:type="dxa"/>
            <w:vAlign w:val="center"/>
          </w:tcPr>
          <w:p w14:paraId="7B1A6D2C" w14:textId="79BA448E" w:rsidR="00DD3C49" w:rsidRDefault="007A4646" w:rsidP="00AE789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gsmith@wi-ficonsulting.org</w:t>
            </w:r>
          </w:p>
        </w:tc>
      </w:tr>
      <w:tr w:rsidR="00510919" w:rsidRPr="00F92316" w14:paraId="46F7FB2F" w14:textId="77777777" w:rsidTr="006A20A7">
        <w:trPr>
          <w:trHeight w:val="514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E904" w14:textId="08B6BBC1" w:rsidR="00510919" w:rsidRPr="00510919" w:rsidRDefault="00510919" w:rsidP="00A21E1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106D" w14:textId="1F0E754D" w:rsidR="00510919" w:rsidRPr="00510919" w:rsidRDefault="00510919" w:rsidP="00A65683">
            <w:pPr>
              <w:pStyle w:val="T2"/>
              <w:spacing w:after="0"/>
              <w:ind w:left="0" w:right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F480" w14:textId="50887C1E" w:rsidR="00510919" w:rsidRPr="00510919" w:rsidRDefault="00510919" w:rsidP="00510919">
            <w:pPr>
              <w:pStyle w:val="T2"/>
              <w:spacing w:after="0"/>
              <w:ind w:left="0" w:right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903E" w14:textId="63E12D01" w:rsidR="00510919" w:rsidRPr="00510919" w:rsidRDefault="00510919" w:rsidP="00A21E1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en-GB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67C6" w14:textId="301D01F7" w:rsidR="00510919" w:rsidRPr="001D4780" w:rsidRDefault="00510919" w:rsidP="00A21E1B">
            <w:pPr>
              <w:pStyle w:val="T2"/>
              <w:spacing w:after="0"/>
              <w:ind w:left="0" w:right="0"/>
              <w:jc w:val="left"/>
              <w:rPr>
                <w:color w:val="0000FF"/>
                <w:sz w:val="18"/>
                <w:u w:val="single"/>
              </w:rPr>
            </w:pPr>
          </w:p>
        </w:tc>
      </w:tr>
    </w:tbl>
    <w:p w14:paraId="326C1543" w14:textId="77777777" w:rsidR="00CA09B2" w:rsidRDefault="003E26C9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13A5155" wp14:editId="51BF016A">
                <wp:simplePos x="0" y="0"/>
                <wp:positionH relativeFrom="column">
                  <wp:posOffset>-62832</wp:posOffset>
                </wp:positionH>
                <wp:positionV relativeFrom="paragraph">
                  <wp:posOffset>208046</wp:posOffset>
                </wp:positionV>
                <wp:extent cx="5943600" cy="2267284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267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202F3" w14:textId="77777777" w:rsidR="00FD20AA" w:rsidRDefault="00FD20A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D09DE20" w14:textId="2C764581" w:rsidR="00E30E34" w:rsidRDefault="00FD20AA">
                            <w:pPr>
                              <w:jc w:val="both"/>
                            </w:pPr>
                            <w:r>
                              <w:t xml:space="preserve">Minutes from the </w:t>
                            </w:r>
                            <w:r w:rsidR="00330CD2">
                              <w:t>RCM Ad hoc</w:t>
                            </w:r>
                            <w:r>
                              <w:t xml:space="preserve"> meeting held </w:t>
                            </w:r>
                            <w:r w:rsidR="00F51037">
                              <w:t>during</w:t>
                            </w:r>
                            <w:r>
                              <w:t xml:space="preserve"> the 802.11 WLAN Working Group Session on </w:t>
                            </w:r>
                            <w:r w:rsidR="00E93445">
                              <w:t>Jan 1</w:t>
                            </w:r>
                            <w:r w:rsidR="00330CD2">
                              <w:t>4</w:t>
                            </w:r>
                            <w:r w:rsidR="00E93445">
                              <w:t>, 2020</w:t>
                            </w:r>
                            <w:r w:rsidR="00AE789D">
                              <w:t xml:space="preserve"> in </w:t>
                            </w:r>
                            <w:r w:rsidR="00E93445">
                              <w:t>Irvine</w:t>
                            </w:r>
                            <w:r w:rsidR="005C46A6">
                              <w:t xml:space="preserve">.  </w:t>
                            </w:r>
                          </w:p>
                          <w:p w14:paraId="676401F0" w14:textId="77777777" w:rsidR="009C7917" w:rsidRDefault="009C7917">
                            <w:pPr>
                              <w:jc w:val="both"/>
                            </w:pPr>
                          </w:p>
                          <w:p w14:paraId="01C0F380" w14:textId="17B7206F" w:rsidR="00E30E34" w:rsidRDefault="009B68E8">
                            <w:pPr>
                              <w:jc w:val="both"/>
                            </w:pPr>
                            <w:r>
                              <w:t>Note: in th</w:t>
                            </w:r>
                            <w:r w:rsidR="00485F2F">
                              <w:t xml:space="preserve">is </w:t>
                            </w:r>
                            <w:r>
                              <w:t xml:space="preserve">document: </w:t>
                            </w:r>
                          </w:p>
                          <w:p w14:paraId="6C1E878B" w14:textId="77777777" w:rsidR="00E30E34" w:rsidRDefault="009B68E8">
                            <w:pPr>
                              <w:jc w:val="both"/>
                            </w:pPr>
                            <w:r>
                              <w:t xml:space="preserve">Q – </w:t>
                            </w:r>
                            <w:r w:rsidR="00485F2F">
                              <w:t xml:space="preserve">proceeds </w:t>
                            </w:r>
                            <w:r w:rsidR="00DE3BB2">
                              <w:t>discussion</w:t>
                            </w:r>
                            <w:r w:rsidR="00485F2F">
                              <w:t xml:space="preserve"> </w:t>
                            </w:r>
                            <w:r>
                              <w:t xml:space="preserve">questions, </w:t>
                            </w:r>
                          </w:p>
                          <w:p w14:paraId="471D5275" w14:textId="77777777" w:rsidR="00E30E34" w:rsidRDefault="009B68E8">
                            <w:pPr>
                              <w:jc w:val="both"/>
                            </w:pPr>
                            <w:r>
                              <w:t xml:space="preserve">C – </w:t>
                            </w:r>
                            <w:r w:rsidR="00485F2F">
                              <w:t xml:space="preserve">proceeds </w:t>
                            </w:r>
                            <w:r>
                              <w:t xml:space="preserve">comments, </w:t>
                            </w:r>
                          </w:p>
                          <w:p w14:paraId="3857AC42" w14:textId="77777777" w:rsidR="00E30E34" w:rsidRDefault="009B68E8">
                            <w:pPr>
                              <w:jc w:val="both"/>
                            </w:pPr>
                            <w:r>
                              <w:t xml:space="preserve">A – </w:t>
                            </w:r>
                            <w:r w:rsidR="00485F2F">
                              <w:t xml:space="preserve">proceeds </w:t>
                            </w:r>
                            <w:r>
                              <w:t>answer</w:t>
                            </w:r>
                            <w:r w:rsidR="00485F2F">
                              <w:t>s/replies</w:t>
                            </w:r>
                            <w:r>
                              <w:t xml:space="preserve"> (in response to </w:t>
                            </w:r>
                            <w:r w:rsidR="00485F2F">
                              <w:t xml:space="preserve">a </w:t>
                            </w:r>
                            <w:r>
                              <w:t>question or comment)</w:t>
                            </w:r>
                            <w:r w:rsidR="00485F2F">
                              <w:t xml:space="preserve">, </w:t>
                            </w:r>
                          </w:p>
                          <w:p w14:paraId="6A6A73C6" w14:textId="77777777" w:rsidR="00E30E34" w:rsidRDefault="00485F2F">
                            <w:pPr>
                              <w:jc w:val="both"/>
                            </w:pPr>
                            <w:r>
                              <w:t xml:space="preserve">and </w:t>
                            </w:r>
                          </w:p>
                          <w:p w14:paraId="2D67ECCF" w14:textId="2A9FE3F3" w:rsidR="00FD20AA" w:rsidRDefault="00485F2F">
                            <w:pPr>
                              <w:jc w:val="both"/>
                            </w:pPr>
                            <w:r>
                              <w:t>Chair</w:t>
                            </w:r>
                            <w:r w:rsidR="00E30E34">
                              <w:t xml:space="preserve"> - </w:t>
                            </w:r>
                            <w:r>
                              <w:t xml:space="preserve">proceeds action or statements by the </w:t>
                            </w:r>
                            <w:r w:rsidR="00330CD2">
                              <w:t>Ad Hoc</w:t>
                            </w:r>
                            <w:r>
                              <w:t xml:space="preserve"> Chair</w:t>
                            </w:r>
                            <w:r w:rsidR="009B68E8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A51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4pt;width:468pt;height:17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yXH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" o:allowincell="f" stroked="f">
                <v:textbox>
                  <w:txbxContent>
                    <w:p w14:paraId="26F202F3" w14:textId="77777777" w:rsidR="00FD20AA" w:rsidRDefault="00FD20A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D09DE20" w14:textId="2C764581" w:rsidR="00E30E34" w:rsidRDefault="00FD20AA">
                      <w:pPr>
                        <w:jc w:val="both"/>
                      </w:pPr>
                      <w:r>
                        <w:t xml:space="preserve">Minutes from the </w:t>
                      </w:r>
                      <w:r w:rsidR="00330CD2">
                        <w:t>RCM Ad hoc</w:t>
                      </w:r>
                      <w:r>
                        <w:t xml:space="preserve"> meeting held </w:t>
                      </w:r>
                      <w:r w:rsidR="00F51037">
                        <w:t>during</w:t>
                      </w:r>
                      <w:r>
                        <w:t xml:space="preserve"> the 802.11 WLAN Working Group Session on </w:t>
                      </w:r>
                      <w:r w:rsidR="00E93445">
                        <w:t>Jan 1</w:t>
                      </w:r>
                      <w:r w:rsidR="00330CD2">
                        <w:t>4</w:t>
                      </w:r>
                      <w:r w:rsidR="00E93445">
                        <w:t>, 2020</w:t>
                      </w:r>
                      <w:r w:rsidR="00AE789D">
                        <w:t xml:space="preserve"> in </w:t>
                      </w:r>
                      <w:r w:rsidR="00E93445">
                        <w:t>Irvine</w:t>
                      </w:r>
                      <w:r w:rsidR="005C46A6">
                        <w:t xml:space="preserve">.  </w:t>
                      </w:r>
                    </w:p>
                    <w:p w14:paraId="676401F0" w14:textId="77777777" w:rsidR="009C7917" w:rsidRDefault="009C7917">
                      <w:pPr>
                        <w:jc w:val="both"/>
                      </w:pPr>
                    </w:p>
                    <w:p w14:paraId="01C0F380" w14:textId="17B7206F" w:rsidR="00E30E34" w:rsidRDefault="009B68E8">
                      <w:pPr>
                        <w:jc w:val="both"/>
                      </w:pPr>
                      <w:r>
                        <w:t>Note: in th</w:t>
                      </w:r>
                      <w:r w:rsidR="00485F2F">
                        <w:t xml:space="preserve">is </w:t>
                      </w:r>
                      <w:r>
                        <w:t xml:space="preserve">document: </w:t>
                      </w:r>
                    </w:p>
                    <w:p w14:paraId="6C1E878B" w14:textId="77777777" w:rsidR="00E30E34" w:rsidRDefault="009B68E8">
                      <w:pPr>
                        <w:jc w:val="both"/>
                      </w:pPr>
                      <w:r>
                        <w:t xml:space="preserve">Q – </w:t>
                      </w:r>
                      <w:r w:rsidR="00485F2F">
                        <w:t xml:space="preserve">proceeds </w:t>
                      </w:r>
                      <w:r w:rsidR="00DE3BB2">
                        <w:t>discussion</w:t>
                      </w:r>
                      <w:r w:rsidR="00485F2F">
                        <w:t xml:space="preserve"> </w:t>
                      </w:r>
                      <w:r>
                        <w:t xml:space="preserve">questions, </w:t>
                      </w:r>
                    </w:p>
                    <w:p w14:paraId="471D5275" w14:textId="77777777" w:rsidR="00E30E34" w:rsidRDefault="009B68E8">
                      <w:pPr>
                        <w:jc w:val="both"/>
                      </w:pPr>
                      <w:r>
                        <w:t xml:space="preserve">C – </w:t>
                      </w:r>
                      <w:r w:rsidR="00485F2F">
                        <w:t xml:space="preserve">proceeds </w:t>
                      </w:r>
                      <w:r>
                        <w:t xml:space="preserve">comments, </w:t>
                      </w:r>
                    </w:p>
                    <w:p w14:paraId="3857AC42" w14:textId="77777777" w:rsidR="00E30E34" w:rsidRDefault="009B68E8">
                      <w:pPr>
                        <w:jc w:val="both"/>
                      </w:pPr>
                      <w:r>
                        <w:t xml:space="preserve">A – </w:t>
                      </w:r>
                      <w:r w:rsidR="00485F2F">
                        <w:t xml:space="preserve">proceeds </w:t>
                      </w:r>
                      <w:r>
                        <w:t>answer</w:t>
                      </w:r>
                      <w:r w:rsidR="00485F2F">
                        <w:t>s/replies</w:t>
                      </w:r>
                      <w:r>
                        <w:t xml:space="preserve"> (in response to </w:t>
                      </w:r>
                      <w:r w:rsidR="00485F2F">
                        <w:t xml:space="preserve">a </w:t>
                      </w:r>
                      <w:r>
                        <w:t>question or comment)</w:t>
                      </w:r>
                      <w:r w:rsidR="00485F2F">
                        <w:t xml:space="preserve">, </w:t>
                      </w:r>
                    </w:p>
                    <w:p w14:paraId="6A6A73C6" w14:textId="77777777" w:rsidR="00E30E34" w:rsidRDefault="00485F2F">
                      <w:pPr>
                        <w:jc w:val="both"/>
                      </w:pPr>
                      <w:r>
                        <w:t xml:space="preserve">and </w:t>
                      </w:r>
                    </w:p>
                    <w:p w14:paraId="2D67ECCF" w14:textId="2A9FE3F3" w:rsidR="00FD20AA" w:rsidRDefault="00485F2F">
                      <w:pPr>
                        <w:jc w:val="both"/>
                      </w:pPr>
                      <w:r>
                        <w:t>Chair</w:t>
                      </w:r>
                      <w:r w:rsidR="00E30E34">
                        <w:t xml:space="preserve"> - </w:t>
                      </w:r>
                      <w:r>
                        <w:t xml:space="preserve">proceeds action or statements by the </w:t>
                      </w:r>
                      <w:r w:rsidR="00330CD2">
                        <w:t>Ad Hoc</w:t>
                      </w:r>
                      <w:r>
                        <w:t xml:space="preserve"> Chair</w:t>
                      </w:r>
                      <w:r w:rsidR="009B68E8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7788759" w14:textId="77777777" w:rsidR="003B2D9A" w:rsidRDefault="00CA09B2" w:rsidP="00AE789D">
      <w:pPr>
        <w:rPr>
          <w:b/>
          <w:bCs/>
        </w:rPr>
      </w:pPr>
      <w:r>
        <w:br w:type="page"/>
      </w:r>
    </w:p>
    <w:p w14:paraId="2BE4F03C" w14:textId="7731E73B" w:rsidR="00B42689" w:rsidRPr="00816FB6" w:rsidRDefault="00B42689" w:rsidP="00B42689">
      <w:pPr>
        <w:rPr>
          <w:b/>
        </w:rPr>
      </w:pPr>
      <w:r w:rsidRPr="00816FB6">
        <w:rPr>
          <w:b/>
        </w:rPr>
        <w:lastRenderedPageBreak/>
        <w:t xml:space="preserve">RCM Ad-Hoc Meeting - </w:t>
      </w:r>
      <w:r>
        <w:rPr>
          <w:b/>
        </w:rPr>
        <w:t>MINUTES</w:t>
      </w:r>
    </w:p>
    <w:p w14:paraId="5438582D" w14:textId="77777777" w:rsidR="00096FCB" w:rsidRDefault="00096FCB" w:rsidP="00B42689"/>
    <w:p w14:paraId="37F257CC" w14:textId="77777777" w:rsidR="00B42689" w:rsidRDefault="00B42689" w:rsidP="00B42689">
      <w:r>
        <w:t>Acting Chair (“Chair”) – Mark Hamilton (Ruckus, Commscope)</w:t>
      </w:r>
    </w:p>
    <w:p w14:paraId="671F0BAB" w14:textId="77777777" w:rsidR="00B42689" w:rsidRDefault="00B42689" w:rsidP="00B42689">
      <w:r>
        <w:t>Acting Secretary – Graham Smith (SR Technologies)</w:t>
      </w:r>
    </w:p>
    <w:p w14:paraId="2D0F81CE" w14:textId="77777777" w:rsidR="00B42689" w:rsidRDefault="00B42689" w:rsidP="00B42689"/>
    <w:p w14:paraId="7DDA6FB4" w14:textId="7794B28B" w:rsidR="00B42689" w:rsidRPr="00096FCB" w:rsidRDefault="00096FCB" w:rsidP="00B42689">
      <w:pPr>
        <w:rPr>
          <w:b/>
        </w:rPr>
      </w:pPr>
      <w:r w:rsidRPr="00096FCB">
        <w:rPr>
          <w:b/>
          <w:bCs/>
        </w:rPr>
        <w:t>Tuesday, January 14, EVE</w:t>
      </w:r>
    </w:p>
    <w:p w14:paraId="3FFC4A7F" w14:textId="19AD294C" w:rsidR="00B42689" w:rsidRDefault="00B42689" w:rsidP="00B42689">
      <w:r>
        <w:t>Chair opened meeting at 19.28 pm (19 in room)</w:t>
      </w:r>
    </w:p>
    <w:p w14:paraId="4CC2B896" w14:textId="3E1077BB" w:rsidR="00B42689" w:rsidRDefault="00B42689" w:rsidP="00B42689">
      <w:r>
        <w:t>Chair introduced topics and agenda using slides 20/0004r1</w:t>
      </w:r>
    </w:p>
    <w:p w14:paraId="1A0E35D2" w14:textId="46AFEF65" w:rsidR="000315B3" w:rsidRDefault="000315B3" w:rsidP="000315B3">
      <w:pPr>
        <w:tabs>
          <w:tab w:val="center" w:pos="4545"/>
        </w:tabs>
      </w:pPr>
      <w:r>
        <w:t>Chair went through slide</w:t>
      </w:r>
      <w:r>
        <w:t xml:space="preserve">s 7,8 </w:t>
      </w:r>
      <w:r>
        <w:t>of 20/0004r1</w:t>
      </w:r>
      <w:r>
        <w:t>Paritcicpation and Guidelines</w:t>
      </w:r>
      <w:r>
        <w:tab/>
      </w:r>
    </w:p>
    <w:p w14:paraId="65303326" w14:textId="77777777" w:rsidR="00B42689" w:rsidRDefault="00B42689" w:rsidP="00B42689"/>
    <w:p w14:paraId="05271EC9" w14:textId="70DD9380" w:rsidR="00B42689" w:rsidRDefault="00B42689" w:rsidP="00B42689">
      <w:pPr>
        <w:tabs>
          <w:tab w:val="center" w:pos="4545"/>
        </w:tabs>
      </w:pPr>
      <w:r>
        <w:t>Chair went through slide 10 of 20/0004r1</w:t>
      </w:r>
      <w:r>
        <w:tab/>
      </w:r>
    </w:p>
    <w:p w14:paraId="48D4C0AA" w14:textId="77777777" w:rsidR="00B42689" w:rsidRDefault="00B42689" w:rsidP="00B42689">
      <w:r>
        <w:t xml:space="preserve">Agenda </w:t>
      </w:r>
    </w:p>
    <w:p w14:paraId="24F003B7" w14:textId="463197AD" w:rsidR="00B42689" w:rsidRPr="00816FB6" w:rsidRDefault="00B42689" w:rsidP="00B42689"/>
    <w:p w14:paraId="26CB41AC" w14:textId="77777777" w:rsidR="00B42689" w:rsidRPr="00816FB6" w:rsidRDefault="00B42689" w:rsidP="00B42689">
      <w:pPr>
        <w:numPr>
          <w:ilvl w:val="0"/>
          <w:numId w:val="31"/>
        </w:numPr>
      </w:pPr>
      <w:r w:rsidRPr="00816FB6">
        <w:rPr>
          <w:bCs/>
        </w:rPr>
        <w:t>Administrative</w:t>
      </w:r>
    </w:p>
    <w:p w14:paraId="5EA3342E" w14:textId="77777777" w:rsidR="00B42689" w:rsidRPr="00816FB6" w:rsidRDefault="00B42689" w:rsidP="00B42689">
      <w:pPr>
        <w:numPr>
          <w:ilvl w:val="1"/>
          <w:numId w:val="31"/>
        </w:numPr>
      </w:pPr>
      <w:r w:rsidRPr="00816FB6">
        <w:rPr>
          <w:bCs/>
        </w:rPr>
        <w:t>Review Scope and Goals</w:t>
      </w:r>
    </w:p>
    <w:p w14:paraId="3615BA9A" w14:textId="77777777" w:rsidR="00B42689" w:rsidRPr="00816FB6" w:rsidRDefault="00B42689" w:rsidP="00B42689">
      <w:pPr>
        <w:numPr>
          <w:ilvl w:val="1"/>
          <w:numId w:val="31"/>
        </w:numPr>
      </w:pPr>
      <w:r w:rsidRPr="00816FB6">
        <w:rPr>
          <w:bCs/>
        </w:rPr>
        <w:t>Presentations/discussion</w:t>
      </w:r>
    </w:p>
    <w:p w14:paraId="7AA48361" w14:textId="77777777" w:rsidR="00B42689" w:rsidRPr="00816FB6" w:rsidRDefault="00B42689" w:rsidP="00B42689">
      <w:pPr>
        <w:numPr>
          <w:ilvl w:val="1"/>
          <w:numId w:val="31"/>
        </w:numPr>
      </w:pPr>
      <w:r w:rsidRPr="00816FB6">
        <w:rPr>
          <w:bCs/>
        </w:rPr>
        <w:t>Propose direction for next steps</w:t>
      </w:r>
    </w:p>
    <w:p w14:paraId="14510D7D" w14:textId="77777777" w:rsidR="00B42689" w:rsidRPr="00816FB6" w:rsidRDefault="00B42689" w:rsidP="00B42689">
      <w:pPr>
        <w:numPr>
          <w:ilvl w:val="1"/>
          <w:numId w:val="31"/>
        </w:numPr>
      </w:pPr>
      <w:r w:rsidRPr="00816FB6">
        <w:rPr>
          <w:bCs/>
        </w:rPr>
        <w:t xml:space="preserve">Off-line homework: </w:t>
      </w:r>
    </w:p>
    <w:p w14:paraId="047F2199" w14:textId="77777777" w:rsidR="00B42689" w:rsidRPr="00816FB6" w:rsidRDefault="00B42689" w:rsidP="00B42689">
      <w:pPr>
        <w:numPr>
          <w:ilvl w:val="2"/>
          <w:numId w:val="31"/>
        </w:numPr>
      </w:pPr>
      <w:r w:rsidRPr="00816FB6">
        <w:rPr>
          <w:bCs/>
        </w:rPr>
        <w:t>Editing of recommendation</w:t>
      </w:r>
    </w:p>
    <w:p w14:paraId="1C388C01" w14:textId="77777777" w:rsidR="00B42689" w:rsidRPr="00816FB6" w:rsidRDefault="00B42689" w:rsidP="00B42689">
      <w:pPr>
        <w:numPr>
          <w:ilvl w:val="2"/>
          <w:numId w:val="31"/>
        </w:numPr>
      </w:pPr>
      <w:r w:rsidRPr="00816FB6">
        <w:rPr>
          <w:bCs/>
        </w:rPr>
        <w:t>Logistics prep</w:t>
      </w:r>
    </w:p>
    <w:p w14:paraId="405FB64A" w14:textId="77777777" w:rsidR="00B42689" w:rsidRDefault="00B42689" w:rsidP="00B42689"/>
    <w:p w14:paraId="32E10A01" w14:textId="77777777" w:rsidR="00B42689" w:rsidRPr="00816FB6" w:rsidRDefault="00B42689" w:rsidP="00B42689">
      <w:r w:rsidRPr="00816FB6">
        <w:t>Note: Presentation in Wednesday mid-week plenary on report and findings of RCM TIG</w:t>
      </w:r>
    </w:p>
    <w:p w14:paraId="7E498906" w14:textId="77777777" w:rsidR="00B42689" w:rsidRPr="00816FB6" w:rsidRDefault="00B42689" w:rsidP="00B42689">
      <w:r w:rsidRPr="00816FB6">
        <w:rPr>
          <w:bCs/>
        </w:rPr>
        <w:t>Thursday, January 16, AM1</w:t>
      </w:r>
    </w:p>
    <w:p w14:paraId="661AA204" w14:textId="77777777" w:rsidR="00B42689" w:rsidRPr="00816FB6" w:rsidRDefault="00B42689" w:rsidP="00B42689">
      <w:pPr>
        <w:numPr>
          <w:ilvl w:val="1"/>
          <w:numId w:val="32"/>
        </w:numPr>
      </w:pPr>
      <w:r w:rsidRPr="00816FB6">
        <w:rPr>
          <w:bCs/>
        </w:rPr>
        <w:t>Formulate recommendation to WG</w:t>
      </w:r>
    </w:p>
    <w:p w14:paraId="26C65097" w14:textId="77777777" w:rsidR="00B42689" w:rsidRPr="00816FB6" w:rsidRDefault="00B42689" w:rsidP="00B42689">
      <w:pPr>
        <w:numPr>
          <w:ilvl w:val="1"/>
          <w:numId w:val="32"/>
        </w:numPr>
      </w:pPr>
      <w:r w:rsidRPr="00816FB6">
        <w:rPr>
          <w:bCs/>
        </w:rPr>
        <w:t>AOB</w:t>
      </w:r>
    </w:p>
    <w:p w14:paraId="210E823B" w14:textId="77777777" w:rsidR="00B42689" w:rsidRDefault="00B42689" w:rsidP="00B42689"/>
    <w:p w14:paraId="44A6CEF3" w14:textId="77777777" w:rsidR="00B42689" w:rsidRDefault="00B42689" w:rsidP="00B42689">
      <w:r>
        <w:t>Need to identify a Chair for a possible SG</w:t>
      </w:r>
    </w:p>
    <w:p w14:paraId="4E5E1EFC" w14:textId="77777777" w:rsidR="00B42689" w:rsidRDefault="00B42689" w:rsidP="00B42689"/>
    <w:p w14:paraId="0BD79A2B" w14:textId="77777777" w:rsidR="00B42689" w:rsidRPr="00816FB6" w:rsidRDefault="00B42689" w:rsidP="00B42689">
      <w:pPr>
        <w:rPr>
          <w:b/>
        </w:rPr>
      </w:pPr>
      <w:r w:rsidRPr="00816FB6">
        <w:rPr>
          <w:b/>
        </w:rPr>
        <w:t>Scope and Goals</w:t>
      </w:r>
    </w:p>
    <w:p w14:paraId="69421752" w14:textId="77777777" w:rsidR="00B42689" w:rsidRDefault="00B42689" w:rsidP="00B42689">
      <w:r>
        <w:t xml:space="preserve">Chair gave a background RCM (Randomized MAC) </w:t>
      </w:r>
    </w:p>
    <w:p w14:paraId="27858B5E" w14:textId="77777777" w:rsidR="00B42689" w:rsidRDefault="00B42689" w:rsidP="00B42689">
      <w:r>
        <w:t>TIG produced a report</w:t>
      </w:r>
    </w:p>
    <w:p w14:paraId="4940622D" w14:textId="77777777" w:rsidR="00B42689" w:rsidRDefault="00B42689" w:rsidP="00B42689"/>
    <w:p w14:paraId="460327B2" w14:textId="77777777" w:rsidR="00B42689" w:rsidRDefault="00B42689" w:rsidP="00B42689">
      <w:r>
        <w:t>Chair went through slides 11 and 12 of  20/0004</w:t>
      </w:r>
    </w:p>
    <w:p w14:paraId="0216BF38" w14:textId="77777777" w:rsidR="00B42689" w:rsidRPr="00816FB6" w:rsidRDefault="00B42689" w:rsidP="00B42689">
      <w:pPr>
        <w:numPr>
          <w:ilvl w:val="0"/>
          <w:numId w:val="33"/>
        </w:numPr>
      </w:pPr>
      <w:r w:rsidRPr="00816FB6">
        <w:rPr>
          <w:b/>
          <w:bCs/>
        </w:rPr>
        <w:t>RCM TIG recommended (see report):</w:t>
      </w:r>
    </w:p>
    <w:p w14:paraId="3DB27BDE" w14:textId="77777777" w:rsidR="00B42689" w:rsidRPr="00816FB6" w:rsidRDefault="00B42689" w:rsidP="00B42689">
      <w:pPr>
        <w:numPr>
          <w:ilvl w:val="1"/>
          <w:numId w:val="33"/>
        </w:numPr>
      </w:pPr>
      <w:r w:rsidRPr="00816FB6">
        <w:t>Future work within 802.11 “on issues directly affecting the operation of MAC and PHY” due to random/changing MAC addresses.  Such as:</w:t>
      </w:r>
    </w:p>
    <w:p w14:paraId="0346DA28" w14:textId="77777777" w:rsidR="00B42689" w:rsidRPr="00816FB6" w:rsidRDefault="00B42689" w:rsidP="00B42689">
      <w:pPr>
        <w:numPr>
          <w:ilvl w:val="2"/>
          <w:numId w:val="33"/>
        </w:numPr>
      </w:pPr>
      <w:r w:rsidRPr="00816FB6">
        <w:t>Use case on Initial Infrastructure Connection Steering (section 3.1)</w:t>
      </w:r>
    </w:p>
    <w:p w14:paraId="502BE73A" w14:textId="77777777" w:rsidR="00B42689" w:rsidRPr="00816FB6" w:rsidRDefault="00B42689" w:rsidP="00B42689">
      <w:pPr>
        <w:numPr>
          <w:ilvl w:val="2"/>
          <w:numId w:val="33"/>
        </w:numPr>
      </w:pPr>
      <w:r w:rsidRPr="00816FB6">
        <w:t>Use case on Customer Support and Troubleshooting (section 3.9)</w:t>
      </w:r>
    </w:p>
    <w:p w14:paraId="3F528CD7" w14:textId="77777777" w:rsidR="00B42689" w:rsidRPr="00816FB6" w:rsidRDefault="00B42689" w:rsidP="00B42689">
      <w:pPr>
        <w:numPr>
          <w:ilvl w:val="1"/>
          <w:numId w:val="33"/>
        </w:numPr>
      </w:pPr>
      <w:r w:rsidRPr="00816FB6">
        <w:t>Might result in amendment to 802.11.</w:t>
      </w:r>
    </w:p>
    <w:p w14:paraId="5CF1ECBF" w14:textId="77777777" w:rsidR="00B42689" w:rsidRPr="00816FB6" w:rsidRDefault="00B42689" w:rsidP="00B42689">
      <w:pPr>
        <w:numPr>
          <w:ilvl w:val="1"/>
          <w:numId w:val="33"/>
        </w:numPr>
      </w:pPr>
      <w:r w:rsidRPr="00816FB6">
        <w:t>Also, might consider other use cases in support of 802.11’s users, perhaps facilitated by the above work, or perhaps needs a Recommended Practice (annex?).</w:t>
      </w:r>
    </w:p>
    <w:p w14:paraId="481430A8" w14:textId="77777777" w:rsidR="00B42689" w:rsidRPr="00816FB6" w:rsidRDefault="00B42689" w:rsidP="00B42689">
      <w:pPr>
        <w:numPr>
          <w:ilvl w:val="1"/>
          <w:numId w:val="33"/>
        </w:numPr>
      </w:pPr>
      <w:r w:rsidRPr="00816FB6">
        <w:t>Do not compromise levels of privacy protection.</w:t>
      </w:r>
    </w:p>
    <w:p w14:paraId="499B6BA1" w14:textId="77777777" w:rsidR="00B42689" w:rsidRPr="00816FB6" w:rsidRDefault="00B42689" w:rsidP="00B42689">
      <w:pPr>
        <w:pStyle w:val="ListParagraph"/>
        <w:numPr>
          <w:ilvl w:val="1"/>
          <w:numId w:val="33"/>
        </w:numPr>
        <w:spacing w:after="0" w:line="240" w:lineRule="auto"/>
      </w:pPr>
      <w:r w:rsidRPr="00816FB6">
        <w:rPr>
          <w:lang w:val="en-GB"/>
        </w:rPr>
        <w:t>Consider a Study Group</w:t>
      </w:r>
    </w:p>
    <w:p w14:paraId="6A7CEE15" w14:textId="77777777" w:rsidR="00B42689" w:rsidRPr="00816FB6" w:rsidRDefault="00B42689" w:rsidP="00B42689">
      <w:pPr>
        <w:numPr>
          <w:ilvl w:val="0"/>
          <w:numId w:val="34"/>
        </w:numPr>
      </w:pPr>
      <w:r w:rsidRPr="00816FB6">
        <w:rPr>
          <w:b/>
          <w:bCs/>
        </w:rPr>
        <w:t>RCM TIG also recommended (see report):</w:t>
      </w:r>
    </w:p>
    <w:p w14:paraId="55C6795D" w14:textId="77777777" w:rsidR="00B42689" w:rsidRPr="00816FB6" w:rsidRDefault="00B42689" w:rsidP="00B42689">
      <w:pPr>
        <w:numPr>
          <w:ilvl w:val="1"/>
          <w:numId w:val="34"/>
        </w:numPr>
      </w:pPr>
      <w:r w:rsidRPr="00816FB6">
        <w:t>802.11 WG consider examining a broader range of privacy issues relating to 802.11 networks.</w:t>
      </w:r>
    </w:p>
    <w:p w14:paraId="3A2AC78B" w14:textId="77777777" w:rsidR="00B42689" w:rsidRPr="00816FB6" w:rsidRDefault="00B42689" w:rsidP="00B42689">
      <w:pPr>
        <w:numPr>
          <w:ilvl w:val="1"/>
          <w:numId w:val="34"/>
        </w:numPr>
      </w:pPr>
      <w:r w:rsidRPr="00816FB6">
        <w:t>Out of scope of RCM</w:t>
      </w:r>
    </w:p>
    <w:p w14:paraId="1635E269" w14:textId="77777777" w:rsidR="00B42689" w:rsidRPr="00816FB6" w:rsidRDefault="00B42689" w:rsidP="00B42689">
      <w:pPr>
        <w:numPr>
          <w:ilvl w:val="1"/>
          <w:numId w:val="34"/>
        </w:numPr>
      </w:pPr>
      <w:r w:rsidRPr="00816FB6">
        <w:t>Happy to discuss/work with volunteers to progress this, off-line (another TIG, etc.)</w:t>
      </w:r>
    </w:p>
    <w:p w14:paraId="2C3B917D" w14:textId="760C8B09" w:rsidR="00B42689" w:rsidRPr="00EF1D37" w:rsidRDefault="00B42689" w:rsidP="00121778">
      <w:r>
        <w:t>Chair noted that this would require a different TIG)</w:t>
      </w:r>
    </w:p>
    <w:p w14:paraId="04493CDC" w14:textId="77777777" w:rsidR="00B42689" w:rsidRDefault="00B42689" w:rsidP="00B42689"/>
    <w:p w14:paraId="08B06C3D" w14:textId="501F041A" w:rsidR="00B42689" w:rsidRDefault="00B42689" w:rsidP="00B42689">
      <w:r>
        <w:t>Q – Is Amelia not participating?</w:t>
      </w:r>
      <w:r>
        <w:br/>
        <w:t>Chair –</w:t>
      </w:r>
      <w:r w:rsidR="00121778">
        <w:t xml:space="preserve"> F</w:t>
      </w:r>
      <w:r>
        <w:t>or the present she is not attending.</w:t>
      </w:r>
    </w:p>
    <w:p w14:paraId="733508FE" w14:textId="77777777" w:rsidR="00B42689" w:rsidRDefault="00B42689" w:rsidP="00B42689"/>
    <w:p w14:paraId="54A6F840" w14:textId="77777777" w:rsidR="00B42689" w:rsidRPr="00816FB6" w:rsidRDefault="00B42689" w:rsidP="00B42689">
      <w:pPr>
        <w:numPr>
          <w:ilvl w:val="0"/>
          <w:numId w:val="34"/>
        </w:numPr>
      </w:pPr>
      <w:r w:rsidRPr="00816FB6">
        <w:rPr>
          <w:b/>
          <w:bCs/>
        </w:rPr>
        <w:lastRenderedPageBreak/>
        <w:t>Goal for this ad hoc:</w:t>
      </w:r>
    </w:p>
    <w:p w14:paraId="248E9262" w14:textId="77777777" w:rsidR="00B42689" w:rsidRPr="00816FB6" w:rsidRDefault="00B42689" w:rsidP="00144096">
      <w:pPr>
        <w:numPr>
          <w:ilvl w:val="0"/>
          <w:numId w:val="34"/>
        </w:numPr>
      </w:pPr>
      <w:r w:rsidRPr="00816FB6">
        <w:t>Recommend to the WG: next steps on issues due to random/changing MAC addresses, as Study Group or work within an existing TG.</w:t>
      </w:r>
    </w:p>
    <w:p w14:paraId="0C9278FF" w14:textId="77777777" w:rsidR="00B42689" w:rsidRPr="00816FB6" w:rsidRDefault="00B42689" w:rsidP="00144096">
      <w:pPr>
        <w:numPr>
          <w:ilvl w:val="0"/>
          <w:numId w:val="34"/>
        </w:numPr>
      </w:pPr>
      <w:r w:rsidRPr="00816FB6">
        <w:t>Begin logistics (identify a Chair, etc.) for the work</w:t>
      </w:r>
    </w:p>
    <w:p w14:paraId="6A38755F" w14:textId="77777777" w:rsidR="00B42689" w:rsidRDefault="00B42689" w:rsidP="00B42689"/>
    <w:p w14:paraId="12FBBA32" w14:textId="77777777" w:rsidR="00B42689" w:rsidRDefault="00B42689" w:rsidP="00144096">
      <w:pPr>
        <w:ind w:firstLine="720"/>
      </w:pPr>
      <w:r>
        <w:t xml:space="preserve">Chair noted that another path could be to give this task to another existing TG.  </w:t>
      </w:r>
    </w:p>
    <w:p w14:paraId="5E22CD3B" w14:textId="77777777" w:rsidR="00B42689" w:rsidRDefault="00B42689" w:rsidP="00B42689"/>
    <w:p w14:paraId="78282BB1" w14:textId="77777777" w:rsidR="00B42689" w:rsidRDefault="00B42689" w:rsidP="00B42689">
      <w:r>
        <w:t>Background documents listed on Slide 13 of 20/0004.</w:t>
      </w:r>
    </w:p>
    <w:p w14:paraId="38212EA5" w14:textId="77777777" w:rsidR="00B42689" w:rsidRDefault="00B42689" w:rsidP="00B42689">
      <w:r>
        <w:t>Note that interest started with a WBA Liaison on MAC randomization impacts</w:t>
      </w:r>
    </w:p>
    <w:p w14:paraId="6C0747D4" w14:textId="77777777" w:rsidR="00B42689" w:rsidRDefault="00B42689" w:rsidP="00B42689"/>
    <w:p w14:paraId="6E5B92B0" w14:textId="3F973820" w:rsidR="00B42689" w:rsidRDefault="00B42689" w:rsidP="00B42689">
      <w:r>
        <w:t>Any comments or th</w:t>
      </w:r>
      <w:r w:rsidR="00144096">
        <w:t>o</w:t>
      </w:r>
      <w:r>
        <w:t>ughts:</w:t>
      </w:r>
    </w:p>
    <w:p w14:paraId="4A1761BF" w14:textId="26B5ABF2" w:rsidR="00B42689" w:rsidRDefault="00B42689" w:rsidP="00B42689">
      <w:r>
        <w:t>Q – Any interpretation of possible amendments?  Might be on how randomization is done tby STAs, or protocol?  What’s in scope</w:t>
      </w:r>
      <w:r w:rsidR="00144096">
        <w:t>?</w:t>
      </w:r>
    </w:p>
    <w:p w14:paraId="7E0DC74E" w14:textId="77777777" w:rsidR="00B42689" w:rsidRDefault="00B42689" w:rsidP="00B42689">
      <w:r>
        <w:t>Chair – Up to us to decide what is in scope.  If we tried to write how to do randomization may be out of scope but a recommended practice may be OK.  Minor tweeks to protocol to help solve the issues?</w:t>
      </w:r>
    </w:p>
    <w:p w14:paraId="71A40341" w14:textId="77777777" w:rsidR="00B42689" w:rsidRDefault="00B42689" w:rsidP="00B42689">
      <w:r>
        <w:t xml:space="preserve">Q – Goals worded that we agree with them?  </w:t>
      </w:r>
    </w:p>
    <w:p w14:paraId="3C1DC1A2" w14:textId="1AACB068" w:rsidR="00B42689" w:rsidRDefault="00B42689" w:rsidP="00B42689">
      <w:r>
        <w:t>Chair – Pro</w:t>
      </w:r>
      <w:r w:rsidR="00144096">
        <w:t>posed goals for discussion.</w:t>
      </w:r>
    </w:p>
    <w:p w14:paraId="5C9A48C7" w14:textId="77777777" w:rsidR="00B42689" w:rsidRDefault="00B42689" w:rsidP="00B42689">
      <w:r>
        <w:t xml:space="preserve">Q – Can’t split tasks rules and guidance, need to keep privacy requirements and might need other tools.  If we do something, it could be a scope that may include both of those. </w:t>
      </w:r>
    </w:p>
    <w:p w14:paraId="25E6EDD6" w14:textId="4604EFDE" w:rsidR="00B42689" w:rsidRDefault="00B42689" w:rsidP="00B42689">
      <w:r>
        <w:t xml:space="preserve">Chair – Proposing to split them just for timing reasons.  Randomization is happening </w:t>
      </w:r>
      <w:r w:rsidR="00144096">
        <w:t xml:space="preserve">and </w:t>
      </w:r>
      <w:r>
        <w:t xml:space="preserve">need to fix problems that are happening.  Not fixing privacy.  </w:t>
      </w:r>
    </w:p>
    <w:p w14:paraId="273EE1AB" w14:textId="2082D549" w:rsidR="00B42689" w:rsidRDefault="00B42689" w:rsidP="00B42689">
      <w:r>
        <w:t>C – What’s broken is use cases that are not defined in .11.  Nothing is broken in our S</w:t>
      </w:r>
      <w:r w:rsidR="00144096">
        <w:t>td</w:t>
      </w:r>
      <w:r>
        <w:t xml:space="preserve">. </w:t>
      </w:r>
    </w:p>
    <w:p w14:paraId="32641611" w14:textId="7F9CEACC" w:rsidR="00B42689" w:rsidRDefault="00B42689" w:rsidP="00B42689">
      <w:r>
        <w:t xml:space="preserve">C – 802.e group looked at privacy and reviewing 802.11.  Issue of MAC address not so much it breaks </w:t>
      </w:r>
      <w:r w:rsidR="00144096">
        <w:t>S</w:t>
      </w:r>
      <w:r>
        <w:t>td. it was assumptions that MAC identifies the STA.  Also unclear in S</w:t>
      </w:r>
      <w:r w:rsidR="00144096">
        <w:t>td.</w:t>
      </w:r>
      <w:r>
        <w:t xml:space="preserve"> i</w:t>
      </w:r>
      <w:r w:rsidR="00144096">
        <w:t>n many places when MAC is a STA ID.</w:t>
      </w:r>
    </w:p>
    <w:p w14:paraId="44AF65D0" w14:textId="6B60A00A" w:rsidR="00B42689" w:rsidRDefault="00B42689" w:rsidP="00B42689">
      <w:r>
        <w:t>C – Nothing broken but do use “beyond scope of S</w:t>
      </w:r>
      <w:r w:rsidR="00144096">
        <w:t>td</w:t>
      </w:r>
      <w:r>
        <w:t>”.  Difficult to blame implementers when nothing specified.  Using MAC as identifier</w:t>
      </w:r>
      <w:r w:rsidR="00144096">
        <w:t>,</w:t>
      </w:r>
      <w:r>
        <w:t xml:space="preserve"> S</w:t>
      </w:r>
      <w:r w:rsidR="00144096">
        <w:t>td</w:t>
      </w:r>
      <w:r>
        <w:t xml:space="preserve"> almost pushes this.  Can’t ignore and unfair to blame them.</w:t>
      </w:r>
    </w:p>
    <w:p w14:paraId="17E1BC06" w14:textId="77777777" w:rsidR="00B42689" w:rsidRDefault="00B42689" w:rsidP="00B42689">
      <w:r>
        <w:t>C – Possibility to continue work.  We are debating again what’s in report.  If higher layer needs an identifier.  Nervous we re-write the report.  Searching for mandate, is it privacy or identifier?  We need to decide, is there a way to decide if we do have a problem to solve.</w:t>
      </w:r>
    </w:p>
    <w:p w14:paraId="49F6F564" w14:textId="77777777" w:rsidR="00B42689" w:rsidRDefault="00B42689" w:rsidP="00B42689">
      <w:r>
        <w:t xml:space="preserve">Chair – Report did pick up the topics that we could tackle.  We need to decide if within scope.  Also I have a presentation that might help and guide discussions.  </w:t>
      </w:r>
    </w:p>
    <w:p w14:paraId="2230D48C" w14:textId="4658317E" w:rsidR="00B42689" w:rsidRDefault="00B42689" w:rsidP="00B42689">
      <w:r>
        <w:t>C – need to decide the burning desire of action, and if so let’s do it. Not seeing a mandate of action but we have a catalog of issue</w:t>
      </w:r>
      <w:r w:rsidR="00144096">
        <w:t>s</w:t>
      </w:r>
      <w:r>
        <w:t>.</w:t>
      </w:r>
    </w:p>
    <w:p w14:paraId="4656C2D2" w14:textId="77777777" w:rsidR="00B42689" w:rsidRDefault="00B42689" w:rsidP="00B42689">
      <w:r>
        <w:t>Chair – What would a mandate look like?  These issues are impacting now and companies looking for help in solving them.  Recommended practices might be helpful plus possible hook in the protocol might help.</w:t>
      </w:r>
    </w:p>
    <w:p w14:paraId="097CC277" w14:textId="77777777" w:rsidR="00B42689" w:rsidRDefault="00B42689" w:rsidP="00B42689">
      <w:r>
        <w:t>C – Don’t fear too much, no real stupid implementations.</w:t>
      </w:r>
    </w:p>
    <w:p w14:paraId="123D1059" w14:textId="77777777" w:rsidR="00B42689" w:rsidRDefault="00B42689" w:rsidP="00B42689">
      <w:r>
        <w:t xml:space="preserve">C – Mandate or not, if possible to compromise privacy won’t be implemented.  Useful to have some guidance and if that is direction might see value.  </w:t>
      </w:r>
    </w:p>
    <w:p w14:paraId="4BA8D3E3" w14:textId="6EC39832" w:rsidR="00B42689" w:rsidRDefault="00B42689" w:rsidP="00B42689">
      <w:r>
        <w:t xml:space="preserve">C – Prescribing a solutions perspective if it maintains privacy that is OK.  History of optional ways, hence a responsibility to prescribe a solution.  </w:t>
      </w:r>
    </w:p>
    <w:p w14:paraId="26D59617" w14:textId="77777777" w:rsidR="00B42689" w:rsidRDefault="00B42689" w:rsidP="00B42689">
      <w:r>
        <w:t xml:space="preserve">C – Both sides need to decide and benefit.  MAC addresses assumed they would be used forever but re-writing this may not get us far. Love interoperability when we can do it.  </w:t>
      </w:r>
    </w:p>
    <w:p w14:paraId="6AEBB609" w14:textId="77777777" w:rsidR="00B42689" w:rsidRDefault="00B42689" w:rsidP="00B42689">
      <w:r>
        <w:t>Q – Any work on TIG in categorizing tracking privacy?</w:t>
      </w:r>
    </w:p>
    <w:p w14:paraId="6FB3749F" w14:textId="77777777" w:rsidR="00B42689" w:rsidRDefault="00B42689" w:rsidP="00B42689">
      <w:r>
        <w:t>Chair – No, did have discussion.  Some use cases touch on those topics.</w:t>
      </w:r>
    </w:p>
    <w:p w14:paraId="528DF39E" w14:textId="77777777" w:rsidR="00B42689" w:rsidRDefault="00B42689" w:rsidP="00B42689">
      <w:r>
        <w:t xml:space="preserve">C – If we want to do work, need to look at what is acceptable for privacy point of view.  </w:t>
      </w:r>
    </w:p>
    <w:p w14:paraId="2AC7D7FB" w14:textId="77777777" w:rsidR="00B42689" w:rsidRDefault="00B42689" w:rsidP="00B42689">
      <w:r>
        <w:t>Chair – cannot compromise privacy.</w:t>
      </w:r>
    </w:p>
    <w:p w14:paraId="4FB57B05" w14:textId="77777777" w:rsidR="00B42689" w:rsidRDefault="00B42689" w:rsidP="00B42689"/>
    <w:p w14:paraId="003D498F" w14:textId="77777777" w:rsidR="00B42689" w:rsidRDefault="00B42689" w:rsidP="00B42689">
      <w:r>
        <w:t>Chair displayed 20/0120  RCM Summary and way Forward.</w:t>
      </w:r>
    </w:p>
    <w:p w14:paraId="4A3BA527" w14:textId="77777777" w:rsidR="00B42689" w:rsidRDefault="00B42689" w:rsidP="00B42689">
      <w:r>
        <w:t>Background and Summary.</w:t>
      </w:r>
    </w:p>
    <w:p w14:paraId="6D3B9778" w14:textId="77777777" w:rsidR="00B42689" w:rsidRPr="00340CC3" w:rsidRDefault="00B42689" w:rsidP="00B42689">
      <w:r w:rsidRPr="00340CC3">
        <w:rPr>
          <w:bCs/>
        </w:rPr>
        <w:t>TIG findings:</w:t>
      </w:r>
    </w:p>
    <w:p w14:paraId="222EB7B4" w14:textId="77777777" w:rsidR="00B42689" w:rsidRPr="00340CC3" w:rsidRDefault="00B42689" w:rsidP="00B42689">
      <w:pPr>
        <w:numPr>
          <w:ilvl w:val="0"/>
          <w:numId w:val="35"/>
        </w:numPr>
      </w:pPr>
      <w:r w:rsidRPr="00340CC3">
        <w:rPr>
          <w:bCs/>
        </w:rPr>
        <w:t>11 example use cases (see next slide) were identified, where RCM could have impacts on existing systems.</w:t>
      </w:r>
    </w:p>
    <w:p w14:paraId="754A3773" w14:textId="77777777" w:rsidR="00B42689" w:rsidRPr="00340CC3" w:rsidRDefault="00B42689" w:rsidP="00B42689">
      <w:pPr>
        <w:numPr>
          <w:ilvl w:val="0"/>
          <w:numId w:val="35"/>
        </w:numPr>
      </w:pPr>
      <w:r w:rsidRPr="00340CC3">
        <w:rPr>
          <w:bCs/>
        </w:rPr>
        <w:lastRenderedPageBreak/>
        <w:t>Many of the impacts from RCM are on “upper-layer” protocols and systems, arguably beyond the 802.11 (or 802) scope.  A liaison was sent to WBA (from ARC, prior to RCM TIG) outlining these concerns: (11-18/1988).</w:t>
      </w:r>
    </w:p>
    <w:p w14:paraId="3B3E266C" w14:textId="77777777" w:rsidR="00B42689" w:rsidRPr="00340CC3" w:rsidRDefault="00B42689" w:rsidP="00B42689">
      <w:pPr>
        <w:numPr>
          <w:ilvl w:val="0"/>
          <w:numId w:val="35"/>
        </w:numPr>
      </w:pPr>
      <w:r w:rsidRPr="00340CC3">
        <w:rPr>
          <w:bCs/>
        </w:rPr>
        <w:t>Remedial methods to mitigate the impacts of RCM were identified and reviewed.</w:t>
      </w:r>
    </w:p>
    <w:p w14:paraId="5A54C996" w14:textId="77777777" w:rsidR="00B42689" w:rsidRPr="00340CC3" w:rsidRDefault="00B42689" w:rsidP="00B42689">
      <w:pPr>
        <w:numPr>
          <w:ilvl w:val="0"/>
          <w:numId w:val="35"/>
        </w:numPr>
      </w:pPr>
      <w:r w:rsidRPr="00340CC3">
        <w:rPr>
          <w:bCs/>
        </w:rPr>
        <w:t>Recommendations (summarized):</w:t>
      </w:r>
    </w:p>
    <w:p w14:paraId="01C65CDB" w14:textId="77777777" w:rsidR="00B42689" w:rsidRPr="00340CC3" w:rsidRDefault="00B42689" w:rsidP="00B42689">
      <w:pPr>
        <w:numPr>
          <w:ilvl w:val="1"/>
          <w:numId w:val="35"/>
        </w:numPr>
      </w:pPr>
      <w:r w:rsidRPr="00340CC3">
        <w:t>Future work is needed in 802.11, resulting in an amendment to the Standard implementing some of the mitigation strategies that are within 802.11 scope.</w:t>
      </w:r>
    </w:p>
    <w:p w14:paraId="31E4FD79" w14:textId="77777777" w:rsidR="00B42689" w:rsidRPr="00340CC3" w:rsidRDefault="00B42689" w:rsidP="00B42689">
      <w:pPr>
        <w:numPr>
          <w:ilvl w:val="1"/>
          <w:numId w:val="35"/>
        </w:numPr>
      </w:pPr>
      <w:r w:rsidRPr="00340CC3">
        <w:t>There is also clear demand for broader work on privacy issues relating to 802.11 technologies, that could be explored by a more broadly scoped TIG.</w:t>
      </w:r>
    </w:p>
    <w:p w14:paraId="38DCE27A" w14:textId="77777777" w:rsidR="00B42689" w:rsidRDefault="00B42689" w:rsidP="00B42689">
      <w:pPr>
        <w:pStyle w:val="ListParagraph"/>
        <w:numPr>
          <w:ilvl w:val="0"/>
          <w:numId w:val="35"/>
        </w:numPr>
        <w:spacing w:after="0" w:line="240" w:lineRule="auto"/>
      </w:pPr>
    </w:p>
    <w:p w14:paraId="0CE932CC" w14:textId="77777777" w:rsidR="00B42689" w:rsidRDefault="00B42689" w:rsidP="00B42689">
      <w:r>
        <w:t>Chair went through the Use Cases, Slide 5 of 20/0120.  Describing each one.</w:t>
      </w:r>
    </w:p>
    <w:p w14:paraId="694E72BB" w14:textId="77777777" w:rsidR="00B42689" w:rsidRDefault="00B42689" w:rsidP="00B42689">
      <w:r>
        <w:t>Use Cases:</w:t>
      </w:r>
    </w:p>
    <w:p w14:paraId="019459BD" w14:textId="77777777" w:rsidR="00B42689" w:rsidRPr="005620B2" w:rsidRDefault="00B42689" w:rsidP="00B42689">
      <w:pPr>
        <w:numPr>
          <w:ilvl w:val="0"/>
          <w:numId w:val="37"/>
        </w:numPr>
      </w:pPr>
      <w:r w:rsidRPr="005620B2">
        <w:rPr>
          <w:bCs/>
        </w:rPr>
        <w:t>Initial infrastructure network connection steering</w:t>
      </w:r>
    </w:p>
    <w:p w14:paraId="3343470E" w14:textId="77777777" w:rsidR="00B42689" w:rsidRPr="005620B2" w:rsidRDefault="00B42689" w:rsidP="00B42689">
      <w:pPr>
        <w:numPr>
          <w:ilvl w:val="0"/>
          <w:numId w:val="37"/>
        </w:numPr>
      </w:pPr>
      <w:r w:rsidRPr="005620B2">
        <w:rPr>
          <w:bCs/>
        </w:rPr>
        <w:t>Access control and arrival detection in a home environment</w:t>
      </w:r>
    </w:p>
    <w:p w14:paraId="3709C20C" w14:textId="77777777" w:rsidR="00B42689" w:rsidRPr="005620B2" w:rsidRDefault="00B42689" w:rsidP="00B42689">
      <w:pPr>
        <w:numPr>
          <w:ilvl w:val="0"/>
          <w:numId w:val="37"/>
        </w:numPr>
      </w:pPr>
      <w:r w:rsidRPr="005620B2">
        <w:rPr>
          <w:bCs/>
        </w:rPr>
        <w:t>Airport security queue measurement</w:t>
      </w:r>
    </w:p>
    <w:p w14:paraId="0C662329" w14:textId="77777777" w:rsidR="00B42689" w:rsidRPr="005620B2" w:rsidRDefault="00B42689" w:rsidP="00B42689">
      <w:pPr>
        <w:numPr>
          <w:ilvl w:val="0"/>
          <w:numId w:val="37"/>
        </w:numPr>
      </w:pPr>
      <w:r w:rsidRPr="005620B2">
        <w:rPr>
          <w:bCs/>
        </w:rPr>
        <w:t>Grocery store customer flow analysis</w:t>
      </w:r>
    </w:p>
    <w:p w14:paraId="455FA121" w14:textId="77777777" w:rsidR="00B42689" w:rsidRPr="005620B2" w:rsidRDefault="00B42689" w:rsidP="00B42689">
      <w:pPr>
        <w:numPr>
          <w:ilvl w:val="0"/>
          <w:numId w:val="37"/>
        </w:numPr>
      </w:pPr>
      <w:r w:rsidRPr="005620B2">
        <w:rPr>
          <w:bCs/>
        </w:rPr>
        <w:t>Grocery store frequent shopper notifications</w:t>
      </w:r>
    </w:p>
    <w:p w14:paraId="00B5428A" w14:textId="77777777" w:rsidR="00B42689" w:rsidRPr="005620B2" w:rsidRDefault="00B42689" w:rsidP="00B42689">
      <w:pPr>
        <w:numPr>
          <w:ilvl w:val="0"/>
          <w:numId w:val="37"/>
        </w:numPr>
      </w:pPr>
      <w:r w:rsidRPr="005620B2">
        <w:rPr>
          <w:bCs/>
        </w:rPr>
        <w:t>Infrastructure (home or enterprise) with different SSIDs per band</w:t>
      </w:r>
    </w:p>
    <w:p w14:paraId="44C6498D" w14:textId="77777777" w:rsidR="00B42689" w:rsidRPr="005620B2" w:rsidRDefault="00B42689" w:rsidP="00B42689">
      <w:pPr>
        <w:numPr>
          <w:ilvl w:val="0"/>
          <w:numId w:val="37"/>
        </w:numPr>
      </w:pPr>
      <w:r w:rsidRPr="005620B2">
        <w:rPr>
          <w:bCs/>
        </w:rPr>
        <w:t>Infrastructure (home or enterprise): probes use RCM, even with associated SSID</w:t>
      </w:r>
    </w:p>
    <w:p w14:paraId="06008084" w14:textId="77777777" w:rsidR="00B42689" w:rsidRPr="005620B2" w:rsidRDefault="00B42689" w:rsidP="00B42689">
      <w:pPr>
        <w:numPr>
          <w:ilvl w:val="0"/>
          <w:numId w:val="37"/>
        </w:numPr>
      </w:pPr>
      <w:r w:rsidRPr="005620B2">
        <w:rPr>
          <w:bCs/>
        </w:rPr>
        <w:t>Rogue detection in infrastructure networks</w:t>
      </w:r>
    </w:p>
    <w:p w14:paraId="5C4F022C" w14:textId="77777777" w:rsidR="00B42689" w:rsidRPr="005620B2" w:rsidRDefault="00B42689" w:rsidP="00B42689">
      <w:pPr>
        <w:numPr>
          <w:ilvl w:val="0"/>
          <w:numId w:val="37"/>
        </w:numPr>
      </w:pPr>
      <w:r w:rsidRPr="005620B2">
        <w:rPr>
          <w:bCs/>
        </w:rPr>
        <w:t>Customer support and troubleshooting</w:t>
      </w:r>
    </w:p>
    <w:p w14:paraId="5E1330FE" w14:textId="77777777" w:rsidR="00B42689" w:rsidRPr="005620B2" w:rsidRDefault="00B42689" w:rsidP="00B42689">
      <w:pPr>
        <w:numPr>
          <w:ilvl w:val="0"/>
          <w:numId w:val="37"/>
        </w:numPr>
      </w:pPr>
      <w:r w:rsidRPr="005620B2">
        <w:rPr>
          <w:bCs/>
        </w:rPr>
        <w:t>Residential wireless gateway with Hotspot</w:t>
      </w:r>
    </w:p>
    <w:p w14:paraId="214B6667" w14:textId="77777777" w:rsidR="00B42689" w:rsidRPr="005620B2" w:rsidRDefault="00B42689" w:rsidP="00B42689">
      <w:pPr>
        <w:numPr>
          <w:ilvl w:val="0"/>
          <w:numId w:val="37"/>
        </w:numPr>
      </w:pPr>
      <w:r w:rsidRPr="005620B2">
        <w:rPr>
          <w:bCs/>
        </w:rPr>
        <w:t>Pervasive surveillance</w:t>
      </w:r>
    </w:p>
    <w:p w14:paraId="64A446FF" w14:textId="77777777" w:rsidR="00B42689" w:rsidRDefault="00B42689" w:rsidP="00B42689"/>
    <w:p w14:paraId="0D448CB7" w14:textId="756761E8" w:rsidR="00B42689" w:rsidRDefault="00B42689" w:rsidP="00B42689">
      <w:r>
        <w:t xml:space="preserve">C – Trust my home but not the grocery store.  Fingerprinting methods </w:t>
      </w:r>
      <w:r w:rsidR="00144096">
        <w:t xml:space="preserve">may be </w:t>
      </w:r>
      <w:r>
        <w:t>used to overcome problems, may then get fixed as they are a privacy concern in themselves.</w:t>
      </w:r>
    </w:p>
    <w:p w14:paraId="19D7076C" w14:textId="77777777" w:rsidR="00B42689" w:rsidRDefault="00B42689" w:rsidP="00B42689">
      <w:r>
        <w:t xml:space="preserve">C – Need a motivating factor to show advantage for user.  </w:t>
      </w:r>
    </w:p>
    <w:p w14:paraId="694483E3" w14:textId="77777777" w:rsidR="00B42689" w:rsidRDefault="00B42689" w:rsidP="00B42689">
      <w:r>
        <w:t>C – Was Captive Portal considered?</w:t>
      </w:r>
    </w:p>
    <w:p w14:paraId="04848A83" w14:textId="77777777" w:rsidR="00B42689" w:rsidRDefault="00B42689" w:rsidP="00B42689">
      <w:r>
        <w:t xml:space="preserve">Chair – Not seen as a .11, but yes.  </w:t>
      </w:r>
    </w:p>
    <w:p w14:paraId="6BC27E68" w14:textId="268F8A25" w:rsidR="00B42689" w:rsidRDefault="00B42689" w:rsidP="00B42689">
      <w:r>
        <w:t xml:space="preserve">C – Anything that suggest client’s implementers would be interested would be of consideration.  </w:t>
      </w:r>
      <w:r w:rsidR="00144096">
        <w:t xml:space="preserve">Use cases </w:t>
      </w:r>
      <w:r>
        <w:t xml:space="preserve">3, 4 </w:t>
      </w:r>
      <w:r w:rsidR="00144096">
        <w:t>and</w:t>
      </w:r>
      <w:r>
        <w:t xml:space="preserve"> 5 client has no benefit.</w:t>
      </w:r>
    </w:p>
    <w:p w14:paraId="1F784C2D" w14:textId="1CF393C5" w:rsidR="00B42689" w:rsidRDefault="00B42689" w:rsidP="00B42689">
      <w:r>
        <w:t xml:space="preserve">Chair – but 4 could be that store puts things together so you don’t walk so far.  (some derision at this), but #5 I would like to work.  Don’t </w:t>
      </w:r>
      <w:r w:rsidR="00144096">
        <w:t xml:space="preserve">actually </w:t>
      </w:r>
      <w:r>
        <w:t>connect to the grocery network.</w:t>
      </w:r>
    </w:p>
    <w:p w14:paraId="650F1F81" w14:textId="77777777" w:rsidR="00B42689" w:rsidRDefault="00B42689" w:rsidP="00B42689"/>
    <w:p w14:paraId="10388ACE" w14:textId="77777777" w:rsidR="00B42689" w:rsidRDefault="00B42689" w:rsidP="00B42689">
      <w:r>
        <w:t>Chair then produced Slides which represents Chair’s personal opinion.</w:t>
      </w:r>
    </w:p>
    <w:p w14:paraId="6431CCBD" w14:textId="77777777" w:rsidR="00B42689" w:rsidRDefault="00B42689" w:rsidP="00B42689"/>
    <w:p w14:paraId="65884892" w14:textId="77777777" w:rsidR="00B42689" w:rsidRDefault="00B42689" w:rsidP="00B42689">
      <w:r>
        <w:t xml:space="preserve">Proposed Plan Slide 6, 20/0120.  </w:t>
      </w:r>
    </w:p>
    <w:p w14:paraId="3855080B" w14:textId="77777777" w:rsidR="00B42689" w:rsidRPr="005620B2" w:rsidRDefault="00B42689" w:rsidP="00B42689">
      <w:r w:rsidRPr="005620B2">
        <w:rPr>
          <w:b/>
          <w:bCs/>
        </w:rPr>
        <w:t>The RCM ad hoc met Tuesday EVE, and proposes the following ways forward:</w:t>
      </w:r>
    </w:p>
    <w:p w14:paraId="31226344" w14:textId="77777777" w:rsidR="00B42689" w:rsidRPr="006165C1" w:rsidRDefault="00B42689" w:rsidP="00B42689">
      <w:pPr>
        <w:numPr>
          <w:ilvl w:val="0"/>
          <w:numId w:val="36"/>
        </w:numPr>
      </w:pPr>
    </w:p>
    <w:p w14:paraId="0F46F64E" w14:textId="77777777" w:rsidR="00B42689" w:rsidRPr="005620B2" w:rsidRDefault="00B42689" w:rsidP="00B42689">
      <w:pPr>
        <w:numPr>
          <w:ilvl w:val="0"/>
          <w:numId w:val="36"/>
        </w:numPr>
      </w:pPr>
      <w:r w:rsidRPr="005620B2">
        <w:rPr>
          <w:b/>
          <w:bCs/>
        </w:rPr>
        <w:t>Develop amendment text on issues directly affecting the operation of MAC and PHY due to random/changing MAC addresses.  Such as:</w:t>
      </w:r>
    </w:p>
    <w:p w14:paraId="3063D691" w14:textId="77777777" w:rsidR="00B42689" w:rsidRPr="005620B2" w:rsidRDefault="00B42689" w:rsidP="00B42689">
      <w:pPr>
        <w:numPr>
          <w:ilvl w:val="1"/>
          <w:numId w:val="36"/>
        </w:numPr>
      </w:pPr>
      <w:r w:rsidRPr="005620B2">
        <w:t>Use case on Initial Infrastructure Connection Steering (section 3.1)</w:t>
      </w:r>
    </w:p>
    <w:p w14:paraId="012B566A" w14:textId="77777777" w:rsidR="00B42689" w:rsidRPr="005620B2" w:rsidRDefault="00B42689" w:rsidP="00B42689">
      <w:pPr>
        <w:numPr>
          <w:ilvl w:val="1"/>
          <w:numId w:val="36"/>
        </w:numPr>
      </w:pPr>
      <w:r w:rsidRPr="005620B2">
        <w:t>Use case on Customer Support and Troubleshooting (section 3.9)</w:t>
      </w:r>
    </w:p>
    <w:p w14:paraId="769EDCE6" w14:textId="77777777" w:rsidR="00B42689" w:rsidRPr="005620B2" w:rsidRDefault="00B42689" w:rsidP="00B42689">
      <w:pPr>
        <w:numPr>
          <w:ilvl w:val="0"/>
          <w:numId w:val="36"/>
        </w:numPr>
      </w:pPr>
      <w:r w:rsidRPr="005620B2">
        <w:rPr>
          <w:b/>
          <w:bCs/>
        </w:rPr>
        <w:t>This might include</w:t>
      </w:r>
    </w:p>
    <w:p w14:paraId="478D4CD4" w14:textId="77777777" w:rsidR="00B42689" w:rsidRPr="005620B2" w:rsidRDefault="00B42689" w:rsidP="00B42689">
      <w:pPr>
        <w:numPr>
          <w:ilvl w:val="1"/>
          <w:numId w:val="36"/>
        </w:numPr>
      </w:pPr>
      <w:r w:rsidRPr="005620B2">
        <w:t>Recommendations on MAC address change timing?</w:t>
      </w:r>
    </w:p>
    <w:p w14:paraId="12C94E57" w14:textId="77777777" w:rsidR="00B42689" w:rsidRPr="005620B2" w:rsidRDefault="00B42689" w:rsidP="00B42689">
      <w:pPr>
        <w:numPr>
          <w:ilvl w:val="1"/>
          <w:numId w:val="36"/>
        </w:numPr>
      </w:pPr>
      <w:r w:rsidRPr="005620B2">
        <w:t>Recommendations on SSID assignments (not per-band)?</w:t>
      </w:r>
    </w:p>
    <w:p w14:paraId="4FCF139B" w14:textId="77777777" w:rsidR="00B42689" w:rsidRPr="005620B2" w:rsidRDefault="00B42689" w:rsidP="00B42689">
      <w:pPr>
        <w:numPr>
          <w:ilvl w:val="1"/>
          <w:numId w:val="36"/>
        </w:numPr>
      </w:pPr>
      <w:r w:rsidRPr="005620B2">
        <w:t>Other recommendations?</w:t>
      </w:r>
    </w:p>
    <w:p w14:paraId="562FFD65" w14:textId="77777777" w:rsidR="00B42689" w:rsidRPr="005620B2" w:rsidRDefault="00B42689" w:rsidP="00B42689">
      <w:pPr>
        <w:numPr>
          <w:ilvl w:val="2"/>
          <w:numId w:val="36"/>
        </w:numPr>
      </w:pPr>
      <w:r w:rsidRPr="005620B2">
        <w:t>Alternative identifier(s) for device identification by trusted networks?</w:t>
      </w:r>
    </w:p>
    <w:p w14:paraId="0A18EE9A" w14:textId="77777777" w:rsidR="00B42689" w:rsidRPr="005620B2" w:rsidRDefault="00B42689" w:rsidP="00B42689">
      <w:pPr>
        <w:numPr>
          <w:ilvl w:val="2"/>
          <w:numId w:val="36"/>
        </w:numPr>
      </w:pPr>
      <w:r w:rsidRPr="005620B2">
        <w:t>Other alternative ways to support steering, surveillance, queue/flow analysis, etc.?</w:t>
      </w:r>
    </w:p>
    <w:p w14:paraId="7986346D" w14:textId="77777777" w:rsidR="00B42689" w:rsidRPr="005620B2" w:rsidRDefault="00B42689" w:rsidP="00B42689">
      <w:pPr>
        <w:numPr>
          <w:ilvl w:val="2"/>
          <w:numId w:val="36"/>
        </w:numPr>
      </w:pPr>
      <w:r w:rsidRPr="005620B2">
        <w:t>Other standardized methods, perhaps to help facilitate other use cases beyond 802.11 scope?</w:t>
      </w:r>
    </w:p>
    <w:p w14:paraId="2C96396D" w14:textId="77777777" w:rsidR="00B42689" w:rsidRPr="005620B2" w:rsidRDefault="00B42689" w:rsidP="00B42689">
      <w:pPr>
        <w:numPr>
          <w:ilvl w:val="0"/>
          <w:numId w:val="36"/>
        </w:numPr>
      </w:pPr>
      <w:r w:rsidRPr="005620B2">
        <w:rPr>
          <w:b/>
          <w:bCs/>
        </w:rPr>
        <w:t>Potential venue:</w:t>
      </w:r>
    </w:p>
    <w:p w14:paraId="1A25DFF2" w14:textId="77777777" w:rsidR="00B42689" w:rsidRPr="005620B2" w:rsidRDefault="00B42689" w:rsidP="00B42689">
      <w:pPr>
        <w:numPr>
          <w:ilvl w:val="1"/>
          <w:numId w:val="36"/>
        </w:numPr>
      </w:pPr>
      <w:r w:rsidRPr="005620B2">
        <w:lastRenderedPageBreak/>
        <w:t>Study Group?</w:t>
      </w:r>
    </w:p>
    <w:p w14:paraId="3A0CF61F" w14:textId="77777777" w:rsidR="00B42689" w:rsidRDefault="00B42689" w:rsidP="00B42689">
      <w:pPr>
        <w:numPr>
          <w:ilvl w:val="1"/>
          <w:numId w:val="36"/>
        </w:numPr>
      </w:pPr>
      <w:r w:rsidRPr="005620B2">
        <w:t>“Assignment” for an existing TG? (REVmd?)</w:t>
      </w:r>
    </w:p>
    <w:p w14:paraId="1E4AC760" w14:textId="77777777" w:rsidR="00B42689" w:rsidRPr="005636CD" w:rsidRDefault="00B42689" w:rsidP="00B42689">
      <w:pPr>
        <w:ind w:left="720"/>
      </w:pPr>
    </w:p>
    <w:p w14:paraId="35CF659F" w14:textId="77777777" w:rsidR="00B42689" w:rsidRPr="00484EFA" w:rsidRDefault="00B42689" w:rsidP="00B42689">
      <w:pPr>
        <w:numPr>
          <w:ilvl w:val="0"/>
          <w:numId w:val="36"/>
        </w:numPr>
      </w:pPr>
      <w:r w:rsidRPr="00484EFA">
        <w:rPr>
          <w:b/>
          <w:bCs/>
        </w:rPr>
        <w:t>Separately, form a new TIG for broader work on privacy issues relating to 802.11</w:t>
      </w:r>
    </w:p>
    <w:p w14:paraId="707A63FE" w14:textId="77777777" w:rsidR="00B42689" w:rsidRDefault="00B42689" w:rsidP="00B42689"/>
    <w:p w14:paraId="225B024F" w14:textId="77777777" w:rsidR="00B42689" w:rsidRDefault="00B42689" w:rsidP="00B42689">
      <w:r>
        <w:t xml:space="preserve">Chair - Recommended practices could be in an Annex.  </w:t>
      </w:r>
    </w:p>
    <w:p w14:paraId="18744E11" w14:textId="77777777" w:rsidR="00B42689" w:rsidRDefault="00B42689" w:rsidP="00B42689">
      <w:r>
        <w:t xml:space="preserve">Q – Not included recommendations on how to select MAC address, which segment of address space do we select the MAC? </w:t>
      </w:r>
    </w:p>
    <w:p w14:paraId="40E3B2F3" w14:textId="77777777" w:rsidR="00B42689" w:rsidRDefault="00B42689" w:rsidP="00B42689">
      <w:r>
        <w:t>Chair – Not sure if that solves anything we consider broke.</w:t>
      </w:r>
    </w:p>
    <w:p w14:paraId="7A54E6C5" w14:textId="77777777" w:rsidR="00B42689" w:rsidRDefault="00B42689" w:rsidP="00B42689">
      <w:r>
        <w:t xml:space="preserve">Q – “Alternative ways”, do we intend to solve them? </w:t>
      </w:r>
    </w:p>
    <w:p w14:paraId="2626133F" w14:textId="77777777" w:rsidR="00B42689" w:rsidRDefault="00B42689" w:rsidP="00B42689">
      <w:r>
        <w:t xml:space="preserve">Chair – All work to be done with one eye on don’t break privacy.  </w:t>
      </w:r>
    </w:p>
    <w:p w14:paraId="1DBD1F25" w14:textId="77777777" w:rsidR="00B42689" w:rsidRDefault="00B42689" w:rsidP="00B42689">
      <w:r>
        <w:t xml:space="preserve">C – Not our job to decide if surveillance is a problem, we don’t know the reasons why. If you need to track devices for any reason we may simply find a recommendation on how to do it.  Not our problem if privacy broken.  </w:t>
      </w:r>
    </w:p>
    <w:p w14:paraId="7B609E50" w14:textId="77777777" w:rsidR="00B42689" w:rsidRDefault="00B42689" w:rsidP="00B42689">
      <w:r>
        <w:t xml:space="preserve">C – We must not add means for surveillance to be made easier without agreement that they want to be tracked.  </w:t>
      </w:r>
    </w:p>
    <w:p w14:paraId="44A65507" w14:textId="77777777" w:rsidR="00B42689" w:rsidRDefault="00B42689" w:rsidP="00B42689">
      <w:r>
        <w:t xml:space="preserve">C – If tracking using MAC addresses remains to be needed then maybe we do need to add alternative.  </w:t>
      </w:r>
    </w:p>
    <w:p w14:paraId="3C18D206" w14:textId="77777777" w:rsidR="00B42689" w:rsidRDefault="00B42689" w:rsidP="00B42689">
      <w:r>
        <w:t xml:space="preserve">C – Tracking children? </w:t>
      </w:r>
    </w:p>
    <w:p w14:paraId="1F3DF9E9" w14:textId="77777777" w:rsidR="00B42689" w:rsidRDefault="00B42689" w:rsidP="00B42689"/>
    <w:p w14:paraId="27A92F4C" w14:textId="77777777" w:rsidR="00B42689" w:rsidRDefault="00B42689" w:rsidP="00B42689">
      <w:r>
        <w:t>Chair – Do we have any agreement?  Need to come into our one more slot with some agreement and some direction.  Can we agree on the first 2?</w:t>
      </w:r>
    </w:p>
    <w:p w14:paraId="20882D4F" w14:textId="77777777" w:rsidR="00B42689" w:rsidRDefault="00B42689" w:rsidP="00B42689">
      <w:r>
        <w:t xml:space="preserve">C – If a client uses RCM then we could provide means to improve situation that arises. A mechanism may provide the benefits identified as broken.  </w:t>
      </w:r>
    </w:p>
    <w:p w14:paraId="5B95F19A" w14:textId="77777777" w:rsidR="00073F4C" w:rsidRDefault="00073F4C" w:rsidP="00B42689">
      <w:pPr>
        <w:rPr>
          <w:b/>
          <w:u w:val="single"/>
        </w:rPr>
      </w:pPr>
    </w:p>
    <w:p w14:paraId="233EFA1B" w14:textId="1A533DFC" w:rsidR="00B42689" w:rsidRDefault="00073F4C" w:rsidP="00B42689">
      <w:r>
        <w:rPr>
          <w:b/>
          <w:u w:val="single"/>
        </w:rPr>
        <w:t xml:space="preserve">Discussions and </w:t>
      </w:r>
      <w:r w:rsidR="00B42689" w:rsidRPr="005636CD">
        <w:rPr>
          <w:b/>
          <w:u w:val="single"/>
        </w:rPr>
        <w:t>Change</w:t>
      </w:r>
      <w:r>
        <w:rPr>
          <w:b/>
          <w:u w:val="single"/>
        </w:rPr>
        <w:t>s to</w:t>
      </w:r>
      <w:r w:rsidR="00B42689" w:rsidRPr="005636CD">
        <w:rPr>
          <w:b/>
          <w:u w:val="single"/>
        </w:rPr>
        <w:t xml:space="preserve"> text of slide 6 </w:t>
      </w:r>
      <w:r w:rsidR="00B42689">
        <w:t>.</w:t>
      </w:r>
    </w:p>
    <w:p w14:paraId="420D9F72" w14:textId="77777777" w:rsidR="00B42689" w:rsidRDefault="00B42689" w:rsidP="00B42689">
      <w:r>
        <w:t xml:space="preserve">Ended up with </w:t>
      </w:r>
    </w:p>
    <w:p w14:paraId="1FAAB6C0" w14:textId="77777777" w:rsidR="00B42689" w:rsidRPr="006165C1" w:rsidRDefault="00B42689" w:rsidP="00B42689">
      <w:pPr>
        <w:numPr>
          <w:ilvl w:val="0"/>
          <w:numId w:val="36"/>
        </w:numPr>
      </w:pPr>
      <w:r>
        <w:rPr>
          <w:i/>
        </w:rPr>
        <w:t xml:space="preserve">In environments where non-AP STAs use random changing MAC addresses, develop text to improve the STA’s user experience for use cases such as: </w:t>
      </w:r>
    </w:p>
    <w:p w14:paraId="7331B186" w14:textId="77777777" w:rsidR="00B42689" w:rsidRPr="005620B2" w:rsidRDefault="00B42689" w:rsidP="00B42689">
      <w:pPr>
        <w:numPr>
          <w:ilvl w:val="1"/>
          <w:numId w:val="36"/>
        </w:numPr>
      </w:pPr>
      <w:r w:rsidRPr="005620B2">
        <w:t xml:space="preserve">Use case on Initial Infrastructure Connection Steering </w:t>
      </w:r>
    </w:p>
    <w:p w14:paraId="54745059" w14:textId="77777777" w:rsidR="00B42689" w:rsidRDefault="00B42689" w:rsidP="00B42689">
      <w:pPr>
        <w:numPr>
          <w:ilvl w:val="1"/>
          <w:numId w:val="36"/>
        </w:numPr>
      </w:pPr>
      <w:r w:rsidRPr="005620B2">
        <w:t>Use case on Customer Support and Troubleshooting</w:t>
      </w:r>
    </w:p>
    <w:p w14:paraId="0D3B4B1D" w14:textId="77777777" w:rsidR="00B42689" w:rsidRPr="005620B2" w:rsidRDefault="00B42689" w:rsidP="00B42689">
      <w:pPr>
        <w:numPr>
          <w:ilvl w:val="1"/>
          <w:numId w:val="36"/>
        </w:numPr>
      </w:pPr>
      <w:r>
        <w:rPr>
          <w:bCs/>
        </w:rPr>
        <w:t>A</w:t>
      </w:r>
      <w:r w:rsidRPr="005620B2">
        <w:rPr>
          <w:bCs/>
        </w:rPr>
        <w:t>rrival detection in a home environment</w:t>
      </w:r>
      <w:r>
        <w:rPr>
          <w:bCs/>
        </w:rPr>
        <w:t>, or other trusted environment</w:t>
      </w:r>
    </w:p>
    <w:p w14:paraId="36BD56C7" w14:textId="77777777" w:rsidR="00B42689" w:rsidRPr="005620B2" w:rsidRDefault="00B42689" w:rsidP="00B42689">
      <w:pPr>
        <w:numPr>
          <w:ilvl w:val="0"/>
          <w:numId w:val="36"/>
        </w:numPr>
      </w:pPr>
      <w:r w:rsidRPr="005620B2">
        <w:rPr>
          <w:b/>
          <w:bCs/>
        </w:rPr>
        <w:t>This might include</w:t>
      </w:r>
      <w:r>
        <w:rPr>
          <w:b/>
          <w:bCs/>
        </w:rPr>
        <w:t xml:space="preserve"> recommendations and/or normative text</w:t>
      </w:r>
    </w:p>
    <w:p w14:paraId="18B6CF76" w14:textId="77777777" w:rsidR="00B42689" w:rsidRPr="005620B2" w:rsidRDefault="00B42689" w:rsidP="00B42689">
      <w:pPr>
        <w:numPr>
          <w:ilvl w:val="0"/>
          <w:numId w:val="36"/>
        </w:numPr>
      </w:pPr>
      <w:r w:rsidRPr="005620B2">
        <w:rPr>
          <w:b/>
          <w:bCs/>
        </w:rPr>
        <w:t>Potential venue:</w:t>
      </w:r>
    </w:p>
    <w:p w14:paraId="38419A10" w14:textId="77777777" w:rsidR="00B42689" w:rsidRPr="005620B2" w:rsidRDefault="00B42689" w:rsidP="00B42689">
      <w:pPr>
        <w:numPr>
          <w:ilvl w:val="1"/>
          <w:numId w:val="36"/>
        </w:numPr>
      </w:pPr>
      <w:r w:rsidRPr="005620B2">
        <w:t>Study Group?</w:t>
      </w:r>
    </w:p>
    <w:p w14:paraId="47C03A7E" w14:textId="77777777" w:rsidR="00B42689" w:rsidRDefault="00B42689" w:rsidP="00B42689">
      <w:pPr>
        <w:numPr>
          <w:ilvl w:val="1"/>
          <w:numId w:val="36"/>
        </w:numPr>
      </w:pPr>
      <w:r w:rsidRPr="005620B2">
        <w:t>“Assignment” for an existing TG? (REVmd?)</w:t>
      </w:r>
    </w:p>
    <w:p w14:paraId="3490D615" w14:textId="77777777" w:rsidR="00B42689" w:rsidRDefault="00B42689" w:rsidP="00B42689"/>
    <w:p w14:paraId="3371A318" w14:textId="77777777" w:rsidR="00B42689" w:rsidRDefault="00B42689" w:rsidP="00B42689"/>
    <w:p w14:paraId="298AA3CA" w14:textId="77777777" w:rsidR="00B42689" w:rsidRDefault="00B42689" w:rsidP="00B42689">
      <w:r w:rsidRPr="00144096">
        <w:rPr>
          <w:b/>
        </w:rPr>
        <w:t>Straw Poll</w:t>
      </w:r>
      <w:r>
        <w:t>:  Do you agree to present slides, as amended during this meeting, to the mid-week plenary.</w:t>
      </w:r>
    </w:p>
    <w:p w14:paraId="46BA4E94" w14:textId="77777777" w:rsidR="00B42689" w:rsidRDefault="00B42689" w:rsidP="00B42689">
      <w:r>
        <w:t>Result:   19,0,0</w:t>
      </w:r>
    </w:p>
    <w:p w14:paraId="74656791" w14:textId="77777777" w:rsidR="00B42689" w:rsidRDefault="00B42689" w:rsidP="00B42689"/>
    <w:p w14:paraId="64CB95AF" w14:textId="51994405" w:rsidR="00D26235" w:rsidRPr="00893524" w:rsidRDefault="003F4731" w:rsidP="00893524">
      <w:pPr>
        <w:rPr>
          <w:b/>
        </w:rPr>
      </w:pPr>
      <w:r>
        <w:rPr>
          <w:b/>
        </w:rPr>
        <w:t>R</w:t>
      </w:r>
      <w:r w:rsidR="00144096">
        <w:rPr>
          <w:b/>
        </w:rPr>
        <w:t>ecessed</w:t>
      </w:r>
      <w:r w:rsidR="00B42689">
        <w:rPr>
          <w:b/>
        </w:rPr>
        <w:t xml:space="preserve"> at 9.32pm</w:t>
      </w:r>
    </w:p>
    <w:p w14:paraId="7FF11154" w14:textId="7D6D8624" w:rsidR="003F4731" w:rsidRDefault="003F4731">
      <w:pPr>
        <w:rPr>
          <w:b/>
        </w:rPr>
      </w:pPr>
    </w:p>
    <w:p w14:paraId="22CD74EE" w14:textId="77777777" w:rsidR="000315B3" w:rsidRDefault="000315B3">
      <w:pPr>
        <w:rPr>
          <w:b/>
        </w:rPr>
      </w:pPr>
      <w:r>
        <w:rPr>
          <w:b/>
        </w:rPr>
        <w:br w:type="page"/>
      </w:r>
    </w:p>
    <w:p w14:paraId="6DC0202A" w14:textId="2DD6C196" w:rsidR="00096FCB" w:rsidRDefault="00096FCB">
      <w:pPr>
        <w:rPr>
          <w:b/>
        </w:rPr>
      </w:pPr>
      <w:r>
        <w:rPr>
          <w:b/>
        </w:rPr>
        <w:lastRenderedPageBreak/>
        <w:t>Thursday AM1</w:t>
      </w:r>
    </w:p>
    <w:p w14:paraId="1F029F08" w14:textId="33020CBA" w:rsidR="00096FCB" w:rsidRDefault="00096FCB" w:rsidP="00096FCB">
      <w:r>
        <w:t>Chair  – Mark Hamilton (Ruckus, Commscope)</w:t>
      </w:r>
    </w:p>
    <w:p w14:paraId="429BBDFD" w14:textId="77777777" w:rsidR="00096FCB" w:rsidRDefault="00096FCB" w:rsidP="00096FCB">
      <w:r>
        <w:t>Acting Secretary – Graham Smith (SR Technologies)</w:t>
      </w:r>
    </w:p>
    <w:p w14:paraId="5B948362" w14:textId="755C836C" w:rsidR="00096FCB" w:rsidRDefault="00096FCB" w:rsidP="00096FCB">
      <w:pPr>
        <w:rPr>
          <w:b/>
        </w:rPr>
      </w:pPr>
    </w:p>
    <w:p w14:paraId="792AAAB6" w14:textId="7E5F75C9" w:rsidR="000315B3" w:rsidRDefault="000315B3" w:rsidP="00096FCB">
      <w:r w:rsidRPr="000315B3">
        <w:t xml:space="preserve">Chair opened meeting at </w:t>
      </w:r>
      <w:r>
        <w:t>8.05 am (9 in room)</w:t>
      </w:r>
    </w:p>
    <w:p w14:paraId="2F36A3D2" w14:textId="00ED2CF2" w:rsidR="000315B3" w:rsidRDefault="000315B3" w:rsidP="00096FCB"/>
    <w:p w14:paraId="086944F4" w14:textId="3CB6FEA0" w:rsidR="000315B3" w:rsidRDefault="000315B3" w:rsidP="000315B3">
      <w:pPr>
        <w:tabs>
          <w:tab w:val="center" w:pos="4545"/>
        </w:tabs>
      </w:pPr>
      <w:r>
        <w:t>Chair went through slides 7,8 of 20/0004r1</w:t>
      </w:r>
      <w:r>
        <w:t xml:space="preserve"> </w:t>
      </w:r>
      <w:r>
        <w:t>Paritcicpation and Guidelines</w:t>
      </w:r>
      <w:r>
        <w:tab/>
      </w:r>
    </w:p>
    <w:p w14:paraId="535315E1" w14:textId="55F772F3" w:rsidR="000315B3" w:rsidRDefault="000315B3" w:rsidP="000315B3">
      <w:pPr>
        <w:tabs>
          <w:tab w:val="center" w:pos="4545"/>
        </w:tabs>
      </w:pPr>
    </w:p>
    <w:p w14:paraId="1101B84F" w14:textId="79A27E57" w:rsidR="000315B3" w:rsidRDefault="000315B3" w:rsidP="000315B3">
      <w:pPr>
        <w:tabs>
          <w:tab w:val="center" w:pos="4545"/>
        </w:tabs>
      </w:pPr>
      <w:r>
        <w:t xml:space="preserve">Agenda </w:t>
      </w:r>
    </w:p>
    <w:p w14:paraId="16D91786" w14:textId="77777777" w:rsidR="00000000" w:rsidRPr="000315B3" w:rsidRDefault="00E535E2" w:rsidP="000315B3">
      <w:pPr>
        <w:numPr>
          <w:ilvl w:val="0"/>
          <w:numId w:val="38"/>
        </w:numPr>
        <w:tabs>
          <w:tab w:val="center" w:pos="4545"/>
        </w:tabs>
        <w:rPr>
          <w:lang w:val="en-US"/>
        </w:rPr>
      </w:pPr>
      <w:r w:rsidRPr="000315B3">
        <w:rPr>
          <w:bCs/>
          <w:lang w:val="en-US"/>
        </w:rPr>
        <w:t>Formulate recommendation to WG</w:t>
      </w:r>
    </w:p>
    <w:p w14:paraId="216830DF" w14:textId="77777777" w:rsidR="00000000" w:rsidRPr="000315B3" w:rsidRDefault="00E535E2" w:rsidP="000315B3">
      <w:pPr>
        <w:numPr>
          <w:ilvl w:val="0"/>
          <w:numId w:val="38"/>
        </w:numPr>
        <w:tabs>
          <w:tab w:val="center" w:pos="4545"/>
        </w:tabs>
        <w:rPr>
          <w:lang w:val="en-US"/>
        </w:rPr>
      </w:pPr>
      <w:r w:rsidRPr="000315B3">
        <w:rPr>
          <w:bCs/>
          <w:lang w:val="en-US"/>
        </w:rPr>
        <w:t>AOB</w:t>
      </w:r>
    </w:p>
    <w:p w14:paraId="69D5BB80" w14:textId="77777777" w:rsidR="000315B3" w:rsidRDefault="000315B3" w:rsidP="000315B3">
      <w:pPr>
        <w:tabs>
          <w:tab w:val="center" w:pos="4545"/>
        </w:tabs>
      </w:pPr>
    </w:p>
    <w:p w14:paraId="25E1FC3C" w14:textId="7C976F22" w:rsidR="000315B3" w:rsidRDefault="000315B3" w:rsidP="00096FCB">
      <w:r>
        <w:t>Agenda accepted with no objection.</w:t>
      </w:r>
    </w:p>
    <w:p w14:paraId="588F72F8" w14:textId="3FFBE368" w:rsidR="000315B3" w:rsidRDefault="000315B3" w:rsidP="00096FCB"/>
    <w:p w14:paraId="3D4FF30F" w14:textId="7FE03253" w:rsidR="000315B3" w:rsidRDefault="000315B3" w:rsidP="00096FCB">
      <w:r>
        <w:t>Doc 29/0120r1 then introduced.  This was worked on at the first session on Tuesday.</w:t>
      </w:r>
    </w:p>
    <w:p w14:paraId="56F7A8BD" w14:textId="55A71C79" w:rsidR="000315B3" w:rsidRDefault="000315B3" w:rsidP="00096FCB">
      <w:r>
        <w:t>Chair went through the Background and Way Forward, side 6 as amended at first meeting.</w:t>
      </w:r>
    </w:p>
    <w:p w14:paraId="06FC4386" w14:textId="29FFCDB7" w:rsidR="000315B3" w:rsidRDefault="000315B3" w:rsidP="00096FCB"/>
    <w:p w14:paraId="5583A1A6" w14:textId="7ED4265E" w:rsidR="000315B3" w:rsidRDefault="000315B3" w:rsidP="00096FCB">
      <w:r>
        <w:t xml:space="preserve">Options are SG or incorporate into an existing TG such as Revmd.  Assumption is that the SG route is assumed.  </w:t>
      </w:r>
    </w:p>
    <w:p w14:paraId="2BD0D72A" w14:textId="74C39BB0" w:rsidR="000315B3" w:rsidRDefault="000315B3" w:rsidP="00096FCB">
      <w:r>
        <w:t>C – SG writes PAR, should we look at another TIG?  First one did Use Cases, maybe look at solutions for those selected?</w:t>
      </w:r>
    </w:p>
    <w:p w14:paraId="0F38A374" w14:textId="5C2D97B6" w:rsidR="000315B3" w:rsidRDefault="000315B3" w:rsidP="00096FCB">
      <w:r>
        <w:t>Chair – That can be done in a TG.</w:t>
      </w:r>
    </w:p>
    <w:p w14:paraId="5C221195" w14:textId="1008A98C" w:rsidR="000315B3" w:rsidRDefault="000315B3" w:rsidP="00096FCB">
      <w:r>
        <w:t>C -  not sure we are agreed that text for the Std is where we are going</w:t>
      </w:r>
    </w:p>
    <w:p w14:paraId="375D0759" w14:textId="733D43A1" w:rsidR="000315B3" w:rsidRDefault="000315B3" w:rsidP="00096FCB">
      <w:r>
        <w:t>Chair – The agreement was that we do want to write text, maybe an Annex.</w:t>
      </w:r>
    </w:p>
    <w:p w14:paraId="10586FD4" w14:textId="2C69230F" w:rsidR="000315B3" w:rsidRDefault="000315B3" w:rsidP="00096FCB">
      <w:r>
        <w:t xml:space="preserve">C – Fix issues and </w:t>
      </w:r>
      <w:r w:rsidR="00545514">
        <w:t>we have gone thru presentations, understanding that smallnumber of technical changes that may be useful. If MD was not in such a late stage would have preferred that route.  Don’t need more study, think it is clear bu do need to study more on privacy side.  So form a new group to continue work, small technical changes and study more on privacy side. So Slide 6 need to form “a group” (not a SG?).</w:t>
      </w:r>
    </w:p>
    <w:p w14:paraId="6183E225" w14:textId="51C47166" w:rsidR="00545514" w:rsidRDefault="00545514" w:rsidP="00096FCB">
      <w:r>
        <w:t>C – not a SG as that writes PAR.  SG TG route is slow.</w:t>
      </w:r>
    </w:p>
    <w:p w14:paraId="20CAFD6A" w14:textId="2394317B" w:rsidR="000315B3" w:rsidRDefault="00545514" w:rsidP="00096FCB">
      <w:r>
        <w:t xml:space="preserve">C – Basically agree, but concerned with timing.  Not sure last minute technical changes may have objections and ME is 5 years away.  If just these 3 things, small amendment should not take long (12- 24 months).  Don’t see </w:t>
      </w:r>
      <w:r w:rsidR="00A66325">
        <w:t>a</w:t>
      </w:r>
      <w:r>
        <w:t>ny other way other than SG/TG.  Look at SENS, SG for 1 meeting.</w:t>
      </w:r>
    </w:p>
    <w:p w14:paraId="5B05BD61" w14:textId="1F3AA7FB" w:rsidR="00545514" w:rsidRDefault="00545514" w:rsidP="00096FCB">
      <w:r>
        <w:t xml:space="preserve">C – If in ME still WFA could have it almost straightaway.  </w:t>
      </w:r>
    </w:p>
    <w:p w14:paraId="284B16DC" w14:textId="73316021" w:rsidR="00545514" w:rsidRDefault="00545514" w:rsidP="00096FCB">
      <w:r>
        <w:t xml:space="preserve">C – Agree SG/TG can be fast. </w:t>
      </w:r>
    </w:p>
    <w:p w14:paraId="4841C24E" w14:textId="2CD12DA8" w:rsidR="00545514" w:rsidRDefault="00545514" w:rsidP="00096FCB">
      <w:r>
        <w:t xml:space="preserve">C </w:t>
      </w:r>
      <w:r w:rsidR="00A66325">
        <w:t>–</w:t>
      </w:r>
      <w:r>
        <w:t xml:space="preserve"> </w:t>
      </w:r>
      <w:r w:rsidR="00A66325">
        <w:t>Mdis preferred but with MD where it is, get a tightly focused SG/TG.  If not going anywhere stop and dissolve.</w:t>
      </w:r>
    </w:p>
    <w:p w14:paraId="6FD14D10" w14:textId="2D31D03E" w:rsidR="00A66325" w:rsidRDefault="00A66325" w:rsidP="00096FCB">
      <w:r>
        <w:t xml:space="preserve">C – Afraid that it culd grow.  So it should be SG/TG </w:t>
      </w:r>
    </w:p>
    <w:p w14:paraId="6B0EB8EE" w14:textId="2FF6D946" w:rsidR="00A66325" w:rsidRDefault="00A66325" w:rsidP="00096FCB">
      <w:r>
        <w:t xml:space="preserve">Chair – If SG form in March, Sept to do PAR, can still do work, TG Sept.  Say 11 month from Sept.  </w:t>
      </w:r>
    </w:p>
    <w:p w14:paraId="2BFA2813" w14:textId="04D0E1F8" w:rsidR="00A66325" w:rsidRDefault="00A66325" w:rsidP="00096FCB">
      <w:r>
        <w:t xml:space="preserve">C – Having a vehicle with ability to draft text is needed as TIG cannot draft text. </w:t>
      </w:r>
    </w:p>
    <w:p w14:paraId="5946DC86" w14:textId="0383F0A5" w:rsidR="00A66325" w:rsidRDefault="00A66325" w:rsidP="00096FCB"/>
    <w:p w14:paraId="77B3994B" w14:textId="619FB7C3" w:rsidR="00A66325" w:rsidRDefault="00A66325" w:rsidP="00096FCB">
      <w:r>
        <w:t>Results of discussion</w:t>
      </w:r>
    </w:p>
    <w:p w14:paraId="4759A236" w14:textId="749AF074" w:rsidR="00A66325" w:rsidRDefault="00A66325" w:rsidP="00096FCB">
      <w:r>
        <w:t>TG</w:t>
      </w:r>
    </w:p>
    <w:p w14:paraId="7707877A" w14:textId="5319D9E8" w:rsidR="00A66325" w:rsidRPr="00A66325" w:rsidRDefault="00A66325" w:rsidP="00A6632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2"/>
        </w:rPr>
      </w:pPr>
      <w:r w:rsidRPr="00A66325">
        <w:rPr>
          <w:rFonts w:ascii="Times New Roman" w:hAnsi="Times New Roman" w:cs="Times New Roman"/>
          <w:sz w:val="22"/>
        </w:rPr>
        <w:t>March 2020 Creation of RCM SG</w:t>
      </w:r>
    </w:p>
    <w:p w14:paraId="21C9748C" w14:textId="109025D5" w:rsidR="00A66325" w:rsidRDefault="00A66325" w:rsidP="00A6632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Sept 2020 RCM TG</w:t>
      </w:r>
    </w:p>
    <w:p w14:paraId="4DA07B4E" w14:textId="680A4136" w:rsidR="00A66325" w:rsidRDefault="00A66325" w:rsidP="00A6632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Sept 2020 D1.0</w:t>
      </w:r>
    </w:p>
    <w:p w14:paraId="5F5434D5" w14:textId="2553456C" w:rsidR="00A66325" w:rsidRDefault="00A66325" w:rsidP="00A6632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Earliest amendment - Sept 2021?</w:t>
      </w:r>
    </w:p>
    <w:p w14:paraId="71846C75" w14:textId="48085E80" w:rsidR="00A66325" w:rsidRDefault="00A66325" w:rsidP="00A66325">
      <w:r>
        <w:t>TIG</w:t>
      </w:r>
    </w:p>
    <w:p w14:paraId="041E3B3B" w14:textId="1AD289C9" w:rsidR="00A66325" w:rsidRDefault="00A66325" w:rsidP="00A6632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2"/>
        </w:rPr>
      </w:pPr>
      <w:r w:rsidRPr="00A66325">
        <w:rPr>
          <w:rFonts w:ascii="Times New Roman" w:hAnsi="Times New Roman" w:cs="Times New Roman"/>
          <w:sz w:val="22"/>
        </w:rPr>
        <w:t xml:space="preserve">March 2020 </w:t>
      </w:r>
    </w:p>
    <w:p w14:paraId="19FC9D31" w14:textId="33FB36D5" w:rsidR="00A66325" w:rsidRDefault="00A66325" w:rsidP="00A6632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Through July? – discussion that leads to text proposals </w:t>
      </w:r>
    </w:p>
    <w:p w14:paraId="477362D8" w14:textId="3EBE3841" w:rsidR="00A66325" w:rsidRDefault="00A66325" w:rsidP="00A6632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Actual text </w:t>
      </w:r>
      <w:r w:rsidR="00B53D91">
        <w:rPr>
          <w:rFonts w:ascii="Times New Roman" w:hAnsi="Times New Roman" w:cs="Times New Roman"/>
          <w:sz w:val="22"/>
        </w:rPr>
        <w:t xml:space="preserve">(from individuals) </w:t>
      </w:r>
      <w:r>
        <w:rPr>
          <w:rFonts w:ascii="Times New Roman" w:hAnsi="Times New Roman" w:cs="Times New Roman"/>
          <w:sz w:val="22"/>
        </w:rPr>
        <w:t>goes to other TGs</w:t>
      </w:r>
    </w:p>
    <w:p w14:paraId="534AB734" w14:textId="37ECF39B" w:rsidR="00A66325" w:rsidRDefault="00A66325" w:rsidP="00A66325">
      <w:r>
        <w:lastRenderedPageBreak/>
        <w:t xml:space="preserve">C – Prefer TG approach.  Already identified layer 2 identifier required.  </w:t>
      </w:r>
      <w:r w:rsidR="00B53D91">
        <w:t>Not sure TIG could do as proposed.  Could they?</w:t>
      </w:r>
    </w:p>
    <w:p w14:paraId="26BD7D8D" w14:textId="5E722FBC" w:rsidR="00B53D91" w:rsidRDefault="00B53D91" w:rsidP="00A66325">
      <w:r>
        <w:t>A – Idea would be individuals from theTIG would take to other TGs.</w:t>
      </w:r>
    </w:p>
    <w:p w14:paraId="57E0E10B" w14:textId="23514F0B" w:rsidR="00A66325" w:rsidRDefault="00B53D91" w:rsidP="00A66325">
      <w:r>
        <w:t>Chair – Does anyone think TIG that individuals would have text by July?</w:t>
      </w:r>
    </w:p>
    <w:p w14:paraId="0152279A" w14:textId="40DCA3A4" w:rsidR="00B53D91" w:rsidRPr="00A66325" w:rsidRDefault="00B53D91" w:rsidP="00A66325">
      <w:r>
        <w:t>A – We do have proposal “ID Query”.  Taken to other groups but no real interest as RCM TIG started.</w:t>
      </w:r>
    </w:p>
    <w:p w14:paraId="5C5C632B" w14:textId="10FC2FEE" w:rsidR="00A66325" w:rsidRDefault="00B53D91" w:rsidP="00096FCB">
      <w:r>
        <w:t>C – Skeptical of TIG approach is that no-one takes responsibility i.e. a clear mandate is missing.</w:t>
      </w:r>
    </w:p>
    <w:p w14:paraId="35C78551" w14:textId="2280A37C" w:rsidR="00B53D91" w:rsidRDefault="00B53D91" w:rsidP="00096FCB">
      <w:r>
        <w:t>C – Delays to agreeing to any proposals have not been agreed to maybe because RCM was formed and hence used as an excuse.  Danger of repeating that.</w:t>
      </w:r>
    </w:p>
    <w:p w14:paraId="3C0C9A93" w14:textId="732F8CA4" w:rsidR="00B53D91" w:rsidRDefault="00B53D91" w:rsidP="00096FCB">
      <w:r>
        <w:t>Chair – If we go SG path, now an individual taking anything to MD would be refused because it would be referenced back to the RCM SG/TG.</w:t>
      </w:r>
    </w:p>
    <w:p w14:paraId="023360B9" w14:textId="78E64CBB" w:rsidR="00B53D91" w:rsidRDefault="00B53D91" w:rsidP="00096FCB">
      <w:r>
        <w:t xml:space="preserve">C – If we do nothing today then the process is </w:t>
      </w:r>
      <w:r w:rsidR="000216EB">
        <w:t>SG or fold.  TIG would be a talking shop.  If we fold then at least individuals are free to introduce into other TGs.</w:t>
      </w:r>
    </w:p>
    <w:p w14:paraId="361AA97B" w14:textId="49D80A9C" w:rsidR="000216EB" w:rsidRDefault="000216EB" w:rsidP="00096FCB">
      <w:r>
        <w:t>Chair – Straw Poll is in order.</w:t>
      </w:r>
    </w:p>
    <w:p w14:paraId="001BE535" w14:textId="7323FF24" w:rsidR="000216EB" w:rsidRDefault="000216EB" w:rsidP="00096FCB"/>
    <w:p w14:paraId="178E1A99" w14:textId="77777777" w:rsidR="000216EB" w:rsidRDefault="000216EB" w:rsidP="00096FCB"/>
    <w:p w14:paraId="46FFF10D" w14:textId="188092D8" w:rsidR="000216EB" w:rsidRDefault="000216EB" w:rsidP="00096FCB">
      <w:r>
        <w:t>Straw Poll (Chicago rules).</w:t>
      </w:r>
    </w:p>
    <w:p w14:paraId="6E975C72" w14:textId="33EDD8DE" w:rsidR="000216EB" w:rsidRDefault="000216EB" w:rsidP="000216EB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SG/TG</w:t>
      </w:r>
    </w:p>
    <w:p w14:paraId="46A58B66" w14:textId="0782D17A" w:rsidR="000216EB" w:rsidRDefault="000216EB" w:rsidP="000216EB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TIG</w:t>
      </w:r>
    </w:p>
    <w:p w14:paraId="40AADF95" w14:textId="134513B8" w:rsidR="000216EB" w:rsidRDefault="000216EB" w:rsidP="000216EB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Stop </w:t>
      </w:r>
    </w:p>
    <w:p w14:paraId="5C1237F5" w14:textId="6F11036A" w:rsidR="000216EB" w:rsidRPr="000216EB" w:rsidRDefault="000216EB" w:rsidP="000216EB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Abstain</w:t>
      </w:r>
    </w:p>
    <w:p w14:paraId="54AE0F5C" w14:textId="77777777" w:rsidR="000216EB" w:rsidRDefault="000216EB" w:rsidP="00096FCB">
      <w:r>
        <w:t>Discussion</w:t>
      </w:r>
    </w:p>
    <w:p w14:paraId="3322DB78" w14:textId="3B219391" w:rsidR="00B53D91" w:rsidRDefault="000216EB" w:rsidP="00096FCB">
      <w:r>
        <w:t>C – Privacy issues as well?</w:t>
      </w:r>
    </w:p>
    <w:p w14:paraId="1226E377" w14:textId="495D3CC5" w:rsidR="000216EB" w:rsidRDefault="000216EB" w:rsidP="00096FCB">
      <w:r>
        <w:t>C – Fix places where 802.11 should take action, but privacy should be separate.</w:t>
      </w:r>
    </w:p>
    <w:p w14:paraId="62A7053B" w14:textId="77777777" w:rsidR="000216EB" w:rsidRDefault="000216EB" w:rsidP="00096FCB">
      <w:r>
        <w:t>Chair – TIG approach allows individuals to take text anywhere.</w:t>
      </w:r>
    </w:p>
    <w:p w14:paraId="60F40C69" w14:textId="77777777" w:rsidR="000216EB" w:rsidRDefault="000216EB" w:rsidP="00096FCB">
      <w:r>
        <w:t xml:space="preserve">C – PAR can say what you want. </w:t>
      </w:r>
    </w:p>
    <w:p w14:paraId="7807E384" w14:textId="77777777" w:rsidR="000216EB" w:rsidRDefault="000216EB" w:rsidP="00096FCB">
      <w:r>
        <w:t>C – SG can pursue what it wants, and the narrow scope would not have enough interest.</w:t>
      </w:r>
    </w:p>
    <w:p w14:paraId="18F1311A" w14:textId="731DC385" w:rsidR="000216EB" w:rsidRDefault="000216EB" w:rsidP="00096FCB">
      <w:r>
        <w:t xml:space="preserve">C – PAR is a project to produce a document, no such thing as “group”.  Other TGs will group many projects </w:t>
      </w:r>
      <w:r w:rsidR="00FD6E0E">
        <w:t>and if in RCM with 2 projects one TG that is OK.</w:t>
      </w:r>
    </w:p>
    <w:p w14:paraId="57E2B57C" w14:textId="6DD29535" w:rsidR="00FD6E0E" w:rsidRDefault="00FD6E0E" w:rsidP="00096FCB">
      <w:r>
        <w:t xml:space="preserve">C – Might need 2 PARS because one is quick and the other will take longer.  Not sure if ever done in .11 but certainly done in other 802 TGs.  </w:t>
      </w:r>
    </w:p>
    <w:p w14:paraId="42B2F276" w14:textId="665C6212" w:rsidR="00FD6E0E" w:rsidRDefault="00FD6E0E" w:rsidP="00096FCB">
      <w:r>
        <w:t xml:space="preserve">Chair – SG/TG takes time, can create a TG directly (WG Chair can do that), can be chartered with 2 projects, or if TG exists can start with the quick stuff.  </w:t>
      </w:r>
    </w:p>
    <w:p w14:paraId="012B43E7" w14:textId="2140C70C" w:rsidR="00FD6E0E" w:rsidRDefault="00FD6E0E" w:rsidP="00096FCB">
      <w:r>
        <w:t>Q – Are we sure what the quick stuff it?</w:t>
      </w:r>
    </w:p>
    <w:p w14:paraId="4D20ED14" w14:textId="0097AF93" w:rsidR="00FD6E0E" w:rsidRDefault="00FD6E0E" w:rsidP="00096FCB">
      <w:r>
        <w:t>Chair – we do have a short list of 3 cases plus one technical solution ready to go.</w:t>
      </w:r>
    </w:p>
    <w:p w14:paraId="5637525F" w14:textId="67CF3EF3" w:rsidR="00FD6E0E" w:rsidRDefault="00FD6E0E" w:rsidP="00096FCB">
      <w:r>
        <w:t>Q – Can a TG form another PAR.  We have the quick stuff in PAR one, do that then form a second PAR.  Can you work on two PARs at same time?</w:t>
      </w:r>
    </w:p>
    <w:p w14:paraId="14AED62F" w14:textId="5FC32B26" w:rsidR="00FD6E0E" w:rsidRDefault="00FD6E0E" w:rsidP="00096FCB">
      <w:r>
        <w:t>A – Can work on 2 PARS at same time but need 2 documents.</w:t>
      </w:r>
    </w:p>
    <w:p w14:paraId="5D5B32E2" w14:textId="229CCF1F" w:rsidR="00FD6E0E" w:rsidRDefault="00FD6E0E" w:rsidP="00096FCB">
      <w:r>
        <w:t xml:space="preserve">C – PAR could specify that text is confined to being in an Annex.  Then easy to separate.  </w:t>
      </w:r>
    </w:p>
    <w:p w14:paraId="74C29C12" w14:textId="1AFA7501" w:rsidR="00FD6E0E" w:rsidRDefault="00FD6E0E" w:rsidP="00096FCB">
      <w:r>
        <w:t>C – Does not make sense to confine to an Annex.</w:t>
      </w:r>
    </w:p>
    <w:p w14:paraId="1567597E" w14:textId="54D6A712" w:rsidR="006E3749" w:rsidRDefault="006E3749" w:rsidP="00096FCB">
      <w:r>
        <w:t>C – Like idea of 2 PARs, at least can say big plan with long and short term issues.</w:t>
      </w:r>
    </w:p>
    <w:p w14:paraId="49D43714" w14:textId="7D2A322A" w:rsidR="006E3749" w:rsidRDefault="006E3749" w:rsidP="00096FCB">
      <w:r>
        <w:t>C – Focus on what is on table, establish PAR, develop it.  At beginning of privacy issues.  Propose a SG for PAR for narrow scope.</w:t>
      </w:r>
    </w:p>
    <w:p w14:paraId="56D37469" w14:textId="7A19E760" w:rsidR="006E3749" w:rsidRDefault="006E3749" w:rsidP="00096FCB">
      <w:r>
        <w:t xml:space="preserve">C – Significant risk that privacy side would not proceed.  </w:t>
      </w:r>
    </w:p>
    <w:p w14:paraId="4ECE550C" w14:textId="734A6659" w:rsidR="006E3749" w:rsidRDefault="006E3749" w:rsidP="00096FCB">
      <w:r>
        <w:t>C – Not convinced that narrow scope has legs.</w:t>
      </w:r>
    </w:p>
    <w:p w14:paraId="08456776" w14:textId="57F82C59" w:rsidR="006E3749" w:rsidRDefault="006E3749" w:rsidP="00096FCB">
      <w:r>
        <w:t xml:space="preserve">Chair – RCM TIG proposal was SG/TG and a TIG for the privacy.  </w:t>
      </w:r>
    </w:p>
    <w:p w14:paraId="66CA28F2" w14:textId="41E1B09A" w:rsidR="006E3749" w:rsidRDefault="006E3749" w:rsidP="00096FCB"/>
    <w:p w14:paraId="0A40DC4A" w14:textId="5CF40F65" w:rsidR="005B0353" w:rsidRDefault="005B0353" w:rsidP="00096FCB"/>
    <w:p w14:paraId="7EAF3738" w14:textId="77777777" w:rsidR="005B0353" w:rsidRDefault="005B0353">
      <w:r>
        <w:br w:type="page"/>
      </w:r>
    </w:p>
    <w:p w14:paraId="19FF79CC" w14:textId="4A6E25DC" w:rsidR="005B0353" w:rsidRDefault="005B0353" w:rsidP="00096FCB">
      <w:r>
        <w:lastRenderedPageBreak/>
        <w:t xml:space="preserve">Straw Poll </w:t>
      </w:r>
    </w:p>
    <w:p w14:paraId="39506B81" w14:textId="2768FC72" w:rsidR="006E3749" w:rsidRDefault="006E3749" w:rsidP="006E3749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SG/TG</w:t>
      </w:r>
      <w:r w:rsidR="005B0353">
        <w:rPr>
          <w:rFonts w:ascii="Times New Roman" w:hAnsi="Times New Roman" w:cs="Times New Roman"/>
          <w:sz w:val="22"/>
        </w:rPr>
        <w:t xml:space="preserve"> (1 PAR quick fixes only)</w:t>
      </w:r>
    </w:p>
    <w:p w14:paraId="00C05299" w14:textId="7554CAD1" w:rsidR="005B0353" w:rsidRDefault="005B0353" w:rsidP="005B0353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SG/TG</w:t>
      </w:r>
      <w:r>
        <w:rPr>
          <w:rFonts w:ascii="Times New Roman" w:hAnsi="Times New Roman" w:cs="Times New Roman"/>
          <w:sz w:val="22"/>
        </w:rPr>
        <w:t xml:space="preserve"> (privacy only, individuals for quick fixes)</w:t>
      </w:r>
    </w:p>
    <w:p w14:paraId="1DF40C4F" w14:textId="0980CC43" w:rsidR="005B0353" w:rsidRDefault="005B0353" w:rsidP="005B0353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SG/TG (</w:t>
      </w:r>
      <w:r>
        <w:rPr>
          <w:rFonts w:ascii="Times New Roman" w:hAnsi="Times New Roman" w:cs="Times New Roman"/>
          <w:sz w:val="22"/>
        </w:rPr>
        <w:t>2</w:t>
      </w:r>
      <w:r>
        <w:rPr>
          <w:rFonts w:ascii="Times New Roman" w:hAnsi="Times New Roman" w:cs="Times New Roman"/>
          <w:sz w:val="22"/>
        </w:rPr>
        <w:t xml:space="preserve"> PAR)</w:t>
      </w:r>
    </w:p>
    <w:p w14:paraId="5D38FD71" w14:textId="57ED3957" w:rsidR="006E3749" w:rsidRDefault="005B0353" w:rsidP="006E3749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Just a </w:t>
      </w:r>
      <w:r w:rsidR="006E3749">
        <w:rPr>
          <w:rFonts w:ascii="Times New Roman" w:hAnsi="Times New Roman" w:cs="Times New Roman"/>
          <w:sz w:val="22"/>
        </w:rPr>
        <w:t>TIG</w:t>
      </w:r>
    </w:p>
    <w:p w14:paraId="75C4A123" w14:textId="5F02F017" w:rsidR="005B0353" w:rsidRDefault="005B0353" w:rsidP="005B0353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Two Groups</w:t>
      </w:r>
      <w:r>
        <w:rPr>
          <w:rFonts w:ascii="Times New Roman" w:hAnsi="Times New Roman" w:cs="Times New Roman"/>
          <w:sz w:val="22"/>
        </w:rPr>
        <w:t xml:space="preserve"> SG/TG plus TIG </w:t>
      </w:r>
    </w:p>
    <w:p w14:paraId="6E5FC020" w14:textId="6AC77E15" w:rsidR="006E3749" w:rsidRDefault="006E3749" w:rsidP="006E3749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Stop </w:t>
      </w:r>
      <w:r w:rsidR="005B0353">
        <w:rPr>
          <w:rFonts w:ascii="Times New Roman" w:hAnsi="Times New Roman" w:cs="Times New Roman"/>
          <w:sz w:val="22"/>
        </w:rPr>
        <w:t>(let individuals)</w:t>
      </w:r>
    </w:p>
    <w:p w14:paraId="6A5A70ED" w14:textId="45D48504" w:rsidR="006E3749" w:rsidRDefault="006E3749" w:rsidP="006E3749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Abstain</w:t>
      </w:r>
    </w:p>
    <w:p w14:paraId="04FFB5E9" w14:textId="49BEF6A2" w:rsidR="005B0353" w:rsidRPr="005B0353" w:rsidRDefault="005B0353" w:rsidP="005B0353">
      <w:r>
        <w:t>15 persons in room.</w:t>
      </w:r>
    </w:p>
    <w:p w14:paraId="49998559" w14:textId="1C04B663" w:rsidR="006E3749" w:rsidRDefault="005B0353" w:rsidP="006E3749">
      <w:r>
        <w:t>5/1/10/5/10/5/1</w:t>
      </w:r>
    </w:p>
    <w:p w14:paraId="7BD5A903" w14:textId="6EB23431" w:rsidR="005B0353" w:rsidRDefault="005B0353" w:rsidP="006E3749"/>
    <w:p w14:paraId="45892500" w14:textId="2789DC14" w:rsidR="005B0353" w:rsidRDefault="005B0353" w:rsidP="006E3749">
      <w:r>
        <w:t>C and E discussion?</w:t>
      </w:r>
    </w:p>
    <w:p w14:paraId="6ECCC541" w14:textId="01E1FEE8" w:rsidR="005B0353" w:rsidRDefault="005B0353" w:rsidP="006E3749">
      <w:r>
        <w:t>Chair – Not much difference in the two, as will cause problems as to where does a subject practically fall.</w:t>
      </w:r>
    </w:p>
    <w:p w14:paraId="55FCB00B" w14:textId="507846A0" w:rsidR="005B0353" w:rsidRDefault="005B0353" w:rsidP="006E3749">
      <w:r>
        <w:t xml:space="preserve">Q – Can we have </w:t>
      </w:r>
      <w:r w:rsidR="00EE4436">
        <w:t>TG</w:t>
      </w:r>
      <w:r>
        <w:t xml:space="preserve"> with 2 PARS?</w:t>
      </w:r>
    </w:p>
    <w:p w14:paraId="50F5E008" w14:textId="3F8F6402" w:rsidR="005B0353" w:rsidRDefault="005B0353" w:rsidP="006E3749">
      <w:r>
        <w:t>Chair – Not</w:t>
      </w:r>
      <w:r w:rsidR="00EE4436">
        <w:t xml:space="preserve"> </w:t>
      </w:r>
      <w:r>
        <w:t xml:space="preserve">in .11 but certainly in other 802.  </w:t>
      </w:r>
      <w:r w:rsidR="00EE4436">
        <w:t xml:space="preserve">TGm has had 2 PARs, maintenance and revision. Dot 1 does it all the time.  </w:t>
      </w:r>
    </w:p>
    <w:p w14:paraId="7AFC79D0" w14:textId="168DD755" w:rsidR="00EE4436" w:rsidRDefault="00A91637" w:rsidP="006E3749">
      <w:r>
        <w:t>C -  SG’s are given definite instructions.  SG could decide if 1 or 2 PARs.</w:t>
      </w:r>
    </w:p>
    <w:p w14:paraId="5A8A8788" w14:textId="64070307" w:rsidR="00A91637" w:rsidRDefault="00A91637" w:rsidP="006E3749">
      <w:r>
        <w:t>C – Develop Par for this and Par for that, or develop 2 PARs?</w:t>
      </w:r>
    </w:p>
    <w:p w14:paraId="7C0C06F8" w14:textId="3C63E7A8" w:rsidR="00A91637" w:rsidRDefault="00A91637" w:rsidP="006E3749"/>
    <w:p w14:paraId="5FBAE249" w14:textId="440D6A84" w:rsidR="00A91637" w:rsidRDefault="00A91637" w:rsidP="006E3749">
      <w:r>
        <w:t xml:space="preserve">Chair worked on Slide for Motion to create RCM Study Group, </w:t>
      </w:r>
      <w:r w:rsidR="00106256">
        <w:t xml:space="preserve">within document </w:t>
      </w:r>
      <w:r>
        <w:t>20/0192r1</w:t>
      </w:r>
    </w:p>
    <w:p w14:paraId="51BC30D4" w14:textId="626660CD" w:rsidR="00B064CB" w:rsidRDefault="00B064CB" w:rsidP="006E3749">
      <w:r>
        <w:t>Final version:</w:t>
      </w:r>
    </w:p>
    <w:p w14:paraId="7F59837A" w14:textId="742FEDCD" w:rsidR="00A91637" w:rsidRDefault="00A91637" w:rsidP="006E3749"/>
    <w:p w14:paraId="4EA210BD" w14:textId="14D1ACD1" w:rsidR="00A91637" w:rsidRDefault="00B064CB" w:rsidP="00A91637">
      <w:pPr>
        <w:rPr>
          <w:lang w:val="en-US"/>
        </w:rPr>
      </w:pPr>
      <w:r>
        <w:rPr>
          <w:lang w:val="en-US"/>
        </w:rPr>
        <w:t>“</w:t>
      </w:r>
      <w:r w:rsidR="00A91637" w:rsidRPr="00A91637">
        <w:rPr>
          <w:lang w:val="en-US"/>
        </w:rPr>
        <w:t xml:space="preserve">Approve the formation of the 802.11 Randomized and Changing MAC addresses (RCM) Study Group to develop </w:t>
      </w:r>
      <w:r w:rsidR="00A91637">
        <w:rPr>
          <w:lang w:val="en-US"/>
        </w:rPr>
        <w:t xml:space="preserve">2 </w:t>
      </w:r>
      <w:r w:rsidR="00A91637" w:rsidRPr="00A91637">
        <w:rPr>
          <w:lang w:val="en-US"/>
        </w:rPr>
        <w:t xml:space="preserve">Project Authorization Request (PAR) and Criteria for Standards Development (CSD) for </w:t>
      </w:r>
      <w:r w:rsidR="00A91637">
        <w:rPr>
          <w:lang w:val="en-US"/>
        </w:rPr>
        <w:t>2 projects</w:t>
      </w:r>
      <w:r w:rsidR="00A91637" w:rsidRPr="00A91637">
        <w:rPr>
          <w:lang w:val="en-US"/>
        </w:rPr>
        <w:t xml:space="preserve"> to:</w:t>
      </w:r>
    </w:p>
    <w:p w14:paraId="252B62E1" w14:textId="77777777" w:rsidR="00106256" w:rsidRPr="00A91637" w:rsidRDefault="00106256" w:rsidP="00A91637">
      <w:pPr>
        <w:rPr>
          <w:lang w:val="en-US"/>
        </w:rPr>
      </w:pPr>
    </w:p>
    <w:p w14:paraId="3A6906C4" w14:textId="77777777" w:rsidR="00000000" w:rsidRPr="00A91637" w:rsidRDefault="00E535E2" w:rsidP="00A91637">
      <w:pPr>
        <w:numPr>
          <w:ilvl w:val="0"/>
          <w:numId w:val="44"/>
        </w:numPr>
        <w:rPr>
          <w:lang w:val="en-US"/>
        </w:rPr>
      </w:pPr>
      <w:r w:rsidRPr="00A91637">
        <w:rPr>
          <w:lang w:val="en-US"/>
        </w:rPr>
        <w:t xml:space="preserve">Develop an amendment into IEEE Std 802.11 with modifications, feature additions, or recommendations, to improve the STA’s user experience in environments where non-AP STAs use random/changing MAC addresses.  To </w:t>
      </w:r>
      <w:r w:rsidRPr="00A91637">
        <w:rPr>
          <w:lang w:val="en-US"/>
        </w:rPr>
        <w:t>consider use cases such as (but not limited to):</w:t>
      </w:r>
    </w:p>
    <w:p w14:paraId="6A355A74" w14:textId="77777777" w:rsidR="00000000" w:rsidRPr="00A91637" w:rsidRDefault="00E535E2" w:rsidP="00A91637">
      <w:pPr>
        <w:numPr>
          <w:ilvl w:val="1"/>
          <w:numId w:val="44"/>
        </w:numPr>
        <w:rPr>
          <w:lang w:val="en-US"/>
        </w:rPr>
      </w:pPr>
      <w:r w:rsidRPr="00A91637">
        <w:rPr>
          <w:lang w:val="en-US"/>
        </w:rPr>
        <w:t xml:space="preserve">Initial Infrastructure Connection Steering </w:t>
      </w:r>
    </w:p>
    <w:p w14:paraId="1BDBF866" w14:textId="77777777" w:rsidR="00000000" w:rsidRPr="00A91637" w:rsidRDefault="00E535E2" w:rsidP="00A91637">
      <w:pPr>
        <w:numPr>
          <w:ilvl w:val="1"/>
          <w:numId w:val="44"/>
        </w:numPr>
        <w:rPr>
          <w:lang w:val="en-US"/>
        </w:rPr>
      </w:pPr>
      <w:r w:rsidRPr="00A91637">
        <w:rPr>
          <w:lang w:val="en-US"/>
        </w:rPr>
        <w:t xml:space="preserve">Customer Support and Troubleshooting </w:t>
      </w:r>
    </w:p>
    <w:p w14:paraId="60D515E1" w14:textId="77777777" w:rsidR="00000000" w:rsidRPr="00A91637" w:rsidRDefault="00E535E2" w:rsidP="00A91637">
      <w:pPr>
        <w:numPr>
          <w:ilvl w:val="1"/>
          <w:numId w:val="44"/>
        </w:numPr>
        <w:rPr>
          <w:lang w:val="en-US"/>
        </w:rPr>
      </w:pPr>
      <w:r w:rsidRPr="00A91637">
        <w:rPr>
          <w:lang w:val="en-US"/>
        </w:rPr>
        <w:t>Arrival detection in a home environment, or other trusted environment</w:t>
      </w:r>
    </w:p>
    <w:p w14:paraId="69B534BF" w14:textId="6D911A24" w:rsidR="00000000" w:rsidRDefault="00E535E2" w:rsidP="00106256">
      <w:pPr>
        <w:numPr>
          <w:ilvl w:val="0"/>
          <w:numId w:val="45"/>
        </w:numPr>
        <w:rPr>
          <w:lang w:val="en-US"/>
        </w:rPr>
      </w:pPr>
      <w:r w:rsidRPr="00A91637">
        <w:rPr>
          <w:lang w:val="en-US"/>
        </w:rPr>
        <w:t>This might include informative (recommendations) and/or normative t</w:t>
      </w:r>
      <w:r w:rsidRPr="00A91637">
        <w:rPr>
          <w:lang w:val="en-US"/>
        </w:rPr>
        <w:t>ext</w:t>
      </w:r>
    </w:p>
    <w:p w14:paraId="72A4BC74" w14:textId="5A3B52E5" w:rsidR="00A91637" w:rsidRDefault="00A91637" w:rsidP="00106256">
      <w:pPr>
        <w:numPr>
          <w:ilvl w:val="0"/>
          <w:numId w:val="45"/>
        </w:numPr>
        <w:rPr>
          <w:lang w:val="en-US"/>
        </w:rPr>
      </w:pPr>
      <w:r>
        <w:rPr>
          <w:lang w:val="en-US"/>
        </w:rPr>
        <w:t>This must not compromise current levels of privacy protection afforded by the IEEE 802.11 standard or best understanding of current practices in RCM implement</w:t>
      </w:r>
      <w:r w:rsidR="00106256">
        <w:rPr>
          <w:lang w:val="en-US"/>
        </w:rPr>
        <w:t>a</w:t>
      </w:r>
      <w:r>
        <w:rPr>
          <w:lang w:val="en-US"/>
        </w:rPr>
        <w:t>tions</w:t>
      </w:r>
    </w:p>
    <w:p w14:paraId="30E7FE19" w14:textId="77777777" w:rsidR="00106256" w:rsidRDefault="00106256" w:rsidP="00106256">
      <w:pPr>
        <w:rPr>
          <w:lang w:val="en-US"/>
        </w:rPr>
      </w:pPr>
    </w:p>
    <w:p w14:paraId="5311EDF0" w14:textId="224A776B" w:rsidR="00106256" w:rsidRPr="00A91637" w:rsidRDefault="00106256" w:rsidP="00106256">
      <w:pPr>
        <w:numPr>
          <w:ilvl w:val="0"/>
          <w:numId w:val="44"/>
        </w:numPr>
        <w:rPr>
          <w:lang w:val="en-US"/>
        </w:rPr>
      </w:pPr>
      <w:r w:rsidRPr="00A91637">
        <w:rPr>
          <w:lang w:val="en-US"/>
        </w:rPr>
        <w:t>Develop an amendment into IEEE Std 802.11 with modifications, feature additions, or recommendations</w:t>
      </w:r>
      <w:r>
        <w:rPr>
          <w:lang w:val="en-US"/>
        </w:rPr>
        <w:t>, to improve user privacy.  This includes a review of IEEE P802E and its implications on IEEE Std 802.11</w:t>
      </w:r>
      <w:r w:rsidR="00B064CB">
        <w:rPr>
          <w:lang w:val="en-US"/>
        </w:rPr>
        <w:t>”</w:t>
      </w:r>
    </w:p>
    <w:p w14:paraId="6DC2CC0E" w14:textId="31958856" w:rsidR="00A91637" w:rsidRDefault="00A91637" w:rsidP="006E3749"/>
    <w:p w14:paraId="509C1246" w14:textId="552C8037" w:rsidR="00106256" w:rsidRDefault="00106256" w:rsidP="006E3749">
      <w:r>
        <w:t xml:space="preserve">Chair went through </w:t>
      </w:r>
      <w:r w:rsidR="0073014B">
        <w:t xml:space="preserve">editing </w:t>
      </w:r>
      <w:r>
        <w:t>the slides of 20/0192r</w:t>
      </w:r>
      <w:r w:rsidR="0073014B">
        <w:t>0 (to be posted as r1)</w:t>
      </w:r>
      <w:r>
        <w:t xml:space="preserve"> </w:t>
      </w:r>
      <w:r w:rsidR="0073014B">
        <w:t>“R</w:t>
      </w:r>
      <w:r>
        <w:t>CM Study Group Creati</w:t>
      </w:r>
      <w:r w:rsidR="0073014B">
        <w:t>on”, editing along with comments from the floor.</w:t>
      </w:r>
    </w:p>
    <w:p w14:paraId="13324628" w14:textId="294A759A" w:rsidR="00106256" w:rsidRDefault="00106256" w:rsidP="006E3749">
      <w:r>
        <w:t xml:space="preserve">Slide 2, RCM </w:t>
      </w:r>
      <w:r w:rsidR="0073014B">
        <w:t xml:space="preserve">TIG </w:t>
      </w:r>
      <w:r>
        <w:t>recommendations</w:t>
      </w:r>
    </w:p>
    <w:p w14:paraId="316B2A8A" w14:textId="1C314F60" w:rsidR="00106256" w:rsidRDefault="00106256" w:rsidP="006E3749">
      <w:r>
        <w:t xml:space="preserve">Slide 3, </w:t>
      </w:r>
      <w:r w:rsidR="0073014B">
        <w:t>RCM ad hoc recommendations</w:t>
      </w:r>
      <w:r w:rsidR="007C5030">
        <w:t xml:space="preserve"> </w:t>
      </w:r>
    </w:p>
    <w:p w14:paraId="2ABECCF3" w14:textId="0A5EDD47" w:rsidR="007C5030" w:rsidRDefault="007C5030" w:rsidP="006E3749">
      <w:r>
        <w:t>Slide 4, Motion</w:t>
      </w:r>
    </w:p>
    <w:p w14:paraId="745BAF40" w14:textId="17DFE30F" w:rsidR="007C5030" w:rsidRDefault="007C5030" w:rsidP="006E3749"/>
    <w:p w14:paraId="0316649C" w14:textId="261EE4EB" w:rsidR="007C5030" w:rsidRDefault="007C5030" w:rsidP="006E3749">
      <w:r>
        <w:t>Straw Poll: Agree to this deck as the recommendation from the RCM ad hoc to the 802.11 WG?</w:t>
      </w:r>
    </w:p>
    <w:p w14:paraId="6397E1AC" w14:textId="3137972E" w:rsidR="007C5030" w:rsidRDefault="007C5030" w:rsidP="006E3749">
      <w:r>
        <w:t>Agree</w:t>
      </w:r>
      <w:r>
        <w:tab/>
      </w:r>
      <w:r>
        <w:tab/>
        <w:t>13</w:t>
      </w:r>
    </w:p>
    <w:p w14:paraId="06C88607" w14:textId="0A6D675B" w:rsidR="007C5030" w:rsidRDefault="007C5030" w:rsidP="006E3749">
      <w:r>
        <w:t>Not Agree</w:t>
      </w:r>
      <w:r>
        <w:tab/>
        <w:t>0</w:t>
      </w:r>
    </w:p>
    <w:p w14:paraId="40348E2A" w14:textId="07183CF3" w:rsidR="007C5030" w:rsidRDefault="007C5030" w:rsidP="006E3749">
      <w:r>
        <w:t>Abstain</w:t>
      </w:r>
      <w:r>
        <w:tab/>
      </w:r>
      <w:r>
        <w:tab/>
        <w:t>1</w:t>
      </w:r>
    </w:p>
    <w:p w14:paraId="21EDA2DE" w14:textId="6FF734E4" w:rsidR="0073014B" w:rsidRDefault="0073014B" w:rsidP="006E3749"/>
    <w:p w14:paraId="79B504C3" w14:textId="44D4449F" w:rsidR="007C5030" w:rsidRDefault="007C5030" w:rsidP="006E3749">
      <w:r>
        <w:t>AOB?</w:t>
      </w:r>
    </w:p>
    <w:p w14:paraId="1E596161" w14:textId="05A9C3FB" w:rsidR="007C5030" w:rsidRDefault="007C5030" w:rsidP="006E3749"/>
    <w:p w14:paraId="5CD026C2" w14:textId="66456E8A" w:rsidR="007C5030" w:rsidRPr="000315B3" w:rsidRDefault="007C5030" w:rsidP="006E3749">
      <w:r>
        <w:t xml:space="preserve">Meeting adjoined at 10am.  </w:t>
      </w:r>
    </w:p>
    <w:sectPr w:rsidR="007C5030" w:rsidRPr="000315B3" w:rsidSect="007F26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35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52E96" w14:textId="77777777" w:rsidR="00E535E2" w:rsidRDefault="00E535E2">
      <w:r>
        <w:separator/>
      </w:r>
    </w:p>
  </w:endnote>
  <w:endnote w:type="continuationSeparator" w:id="0">
    <w:p w14:paraId="20B0D01C" w14:textId="77777777" w:rsidR="00E535E2" w:rsidRDefault="00E5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8A4C0" w14:textId="77777777" w:rsidR="00DA086E" w:rsidRDefault="00DA08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D403E" w14:textId="6F77A4FA" w:rsidR="00FD20AA" w:rsidRDefault="000B5873" w:rsidP="00E2395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26235">
        <w:t>Minutes</w:t>
      </w:r>
    </w:fldSimple>
    <w:r w:rsidR="00FD20AA">
      <w:tab/>
      <w:t xml:space="preserve">page </w:t>
    </w:r>
    <w:r w:rsidR="00FD20AA">
      <w:fldChar w:fldCharType="begin"/>
    </w:r>
    <w:r w:rsidR="00FD20AA">
      <w:instrText xml:space="preserve">page </w:instrText>
    </w:r>
    <w:r w:rsidR="00FD20AA">
      <w:fldChar w:fldCharType="separate"/>
    </w:r>
    <w:r w:rsidR="00DA086E">
      <w:rPr>
        <w:noProof/>
      </w:rPr>
      <w:t>1</w:t>
    </w:r>
    <w:r w:rsidR="00FD20AA">
      <w:fldChar w:fldCharType="end"/>
    </w:r>
    <w:r w:rsidR="00E2395A">
      <w:tab/>
      <w:t>Graham Smith (SRT Wireless)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BE09D" w14:textId="77777777" w:rsidR="00DA086E" w:rsidRDefault="00DA08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C49EE" w14:textId="77777777" w:rsidR="00E535E2" w:rsidRDefault="00E535E2">
      <w:r>
        <w:separator/>
      </w:r>
    </w:p>
  </w:footnote>
  <w:footnote w:type="continuationSeparator" w:id="0">
    <w:p w14:paraId="4E8C7B74" w14:textId="77777777" w:rsidR="00E535E2" w:rsidRDefault="00E53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78D02" w14:textId="77777777" w:rsidR="00DA086E" w:rsidRDefault="00DA08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12B07" w14:textId="689EEB2D" w:rsidR="00FD20AA" w:rsidRDefault="00E93445">
    <w:pPr>
      <w:pStyle w:val="Header"/>
      <w:tabs>
        <w:tab w:val="clear" w:pos="6480"/>
        <w:tab w:val="center" w:pos="4680"/>
        <w:tab w:val="right" w:pos="9360"/>
      </w:tabs>
    </w:pPr>
    <w:r>
      <w:t>Jan 2020</w:t>
    </w:r>
    <w:r w:rsidR="00FD20AA">
      <w:tab/>
    </w:r>
    <w:r w:rsidR="00FD20AA">
      <w:tab/>
    </w:r>
    <w:fldSimple w:instr=" TITLE  \* MERGEFORMAT ">
      <w:r w:rsidR="00C10B56">
        <w:t>doc.: IEEE 802.11-</w:t>
      </w:r>
      <w:r>
        <w:t>20</w:t>
      </w:r>
      <w:r w:rsidR="00C10B56">
        <w:t>/</w:t>
      </w:r>
      <w:r w:rsidR="00DA086E">
        <w:t>0197r0</w:t>
      </w:r>
      <w:bookmarkStart w:id="0" w:name="_GoBack"/>
      <w:bookmarkEnd w:id="0"/>
    </w:fldSimple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E2E3D" w14:textId="77777777" w:rsidR="00DA086E" w:rsidRDefault="00DA08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8F2"/>
    <w:multiLevelType w:val="hybridMultilevel"/>
    <w:tmpl w:val="45342CCE"/>
    <w:lvl w:ilvl="0" w:tplc="4EE62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B1E43AA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30F8159A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C8EEC3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52CA7FE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663A4068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25769F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07E1284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BA0CDAD4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3A746EA"/>
    <w:multiLevelType w:val="hybridMultilevel"/>
    <w:tmpl w:val="30E895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C2D66A">
      <w:start w:val="78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3A2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8EE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A87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2C5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BEA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809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D4C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451B14"/>
    <w:multiLevelType w:val="hybridMultilevel"/>
    <w:tmpl w:val="08E812EE"/>
    <w:lvl w:ilvl="0" w:tplc="A67EC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D01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A8E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721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B4F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809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EAD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5EF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7A5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BD2F7B"/>
    <w:multiLevelType w:val="hybridMultilevel"/>
    <w:tmpl w:val="A0CEA968"/>
    <w:lvl w:ilvl="0" w:tplc="ADC02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80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60F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1EC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0AB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6C3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183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26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1A8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68574C"/>
    <w:multiLevelType w:val="hybridMultilevel"/>
    <w:tmpl w:val="6B5AD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E59C5"/>
    <w:multiLevelType w:val="hybridMultilevel"/>
    <w:tmpl w:val="83E0CB74"/>
    <w:lvl w:ilvl="0" w:tplc="00B69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02B1D4">
      <w:start w:val="1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0EF26A">
      <w:start w:val="17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563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683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BAE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E2F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2E3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8AE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5690E99"/>
    <w:multiLevelType w:val="hybridMultilevel"/>
    <w:tmpl w:val="5F746CFA"/>
    <w:lvl w:ilvl="0" w:tplc="00A4E3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EDA3A7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165C09FE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E104E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720FE08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169A9596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EAE715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B3825BA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AC607956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78B67F3"/>
    <w:multiLevelType w:val="hybridMultilevel"/>
    <w:tmpl w:val="2130A550"/>
    <w:lvl w:ilvl="0" w:tplc="889C5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9AEA6C">
      <w:start w:val="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9C2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561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F2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0A2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745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0AA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D04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CFD4411"/>
    <w:multiLevelType w:val="hybridMultilevel"/>
    <w:tmpl w:val="1D7EB05A"/>
    <w:lvl w:ilvl="0" w:tplc="14E859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6141FE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386E5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452159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9362B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9FACFC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316A8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0965E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2CCD6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1DC42F72"/>
    <w:multiLevelType w:val="hybridMultilevel"/>
    <w:tmpl w:val="BB506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71318"/>
    <w:multiLevelType w:val="hybridMultilevel"/>
    <w:tmpl w:val="592C7B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C2D66A">
      <w:start w:val="78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3A2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8EE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A87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2C5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BEA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809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D4C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E7A753C"/>
    <w:multiLevelType w:val="hybridMultilevel"/>
    <w:tmpl w:val="99DACBB4"/>
    <w:lvl w:ilvl="0" w:tplc="4ABC6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95C72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0A23AB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0F674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6FC38D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DC7F0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5F805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CA6DD5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1A28E0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2F7187D"/>
    <w:multiLevelType w:val="hybridMultilevel"/>
    <w:tmpl w:val="2C787930"/>
    <w:lvl w:ilvl="0" w:tplc="A42E0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FED32E">
      <w:start w:val="1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F49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2E3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54B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FC2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585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D42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BE7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4B7382B"/>
    <w:multiLevelType w:val="hybridMultilevel"/>
    <w:tmpl w:val="F426F2F0"/>
    <w:lvl w:ilvl="0" w:tplc="72B62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43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2E42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CE15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F662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F65D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E2E2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CCB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70B5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0C709E"/>
    <w:multiLevelType w:val="hybridMultilevel"/>
    <w:tmpl w:val="75FA8450"/>
    <w:lvl w:ilvl="0" w:tplc="82825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EE09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1A37A8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94400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A446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3600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F0D3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1CB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084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3F77D6"/>
    <w:multiLevelType w:val="hybridMultilevel"/>
    <w:tmpl w:val="19CAE110"/>
    <w:lvl w:ilvl="0" w:tplc="BC686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22E0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343F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702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89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5E0A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C04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E8D5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983C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2F2B1B"/>
    <w:multiLevelType w:val="hybridMultilevel"/>
    <w:tmpl w:val="E780DB90"/>
    <w:lvl w:ilvl="0" w:tplc="AD843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5E036E">
      <w:start w:val="17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8E416">
      <w:start w:val="17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82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921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D2A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96F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A5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BA1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AAA0295"/>
    <w:multiLevelType w:val="hybridMultilevel"/>
    <w:tmpl w:val="84AE91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B7591"/>
    <w:multiLevelType w:val="hybridMultilevel"/>
    <w:tmpl w:val="34341584"/>
    <w:lvl w:ilvl="0" w:tplc="BFF6F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9CE56A">
      <w:start w:val="1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1606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B22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1CC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6E6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32E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3A3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30C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63F5403"/>
    <w:multiLevelType w:val="hybridMultilevel"/>
    <w:tmpl w:val="860A913C"/>
    <w:lvl w:ilvl="0" w:tplc="3DB6E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E8D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B83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B09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C8B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E67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209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207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4CF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7655E1F"/>
    <w:multiLevelType w:val="hybridMultilevel"/>
    <w:tmpl w:val="095EA9F8"/>
    <w:lvl w:ilvl="0" w:tplc="FA5E7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F7E0">
      <w:start w:val="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66E9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F027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883B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2473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0AC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270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AA6D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396271"/>
    <w:multiLevelType w:val="hybridMultilevel"/>
    <w:tmpl w:val="A7DAD2EE"/>
    <w:lvl w:ilvl="0" w:tplc="7A36C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D81288">
      <w:start w:val="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D43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5A2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54D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83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78B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CAE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BAC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88E2BFE"/>
    <w:multiLevelType w:val="hybridMultilevel"/>
    <w:tmpl w:val="E39A38EE"/>
    <w:lvl w:ilvl="0" w:tplc="69125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E743744">
      <w:start w:val="18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030ACCE">
      <w:start w:val="18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6986A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EE844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1B8F24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B405E2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41CF80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50E138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3" w15:restartNumberingAfterBreak="0">
    <w:nsid w:val="48925D41"/>
    <w:multiLevelType w:val="hybridMultilevel"/>
    <w:tmpl w:val="7C5E90F6"/>
    <w:lvl w:ilvl="0" w:tplc="91224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DAC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287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8B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728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104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42F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34F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743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9627D54"/>
    <w:multiLevelType w:val="hybridMultilevel"/>
    <w:tmpl w:val="87CE84CE"/>
    <w:lvl w:ilvl="0" w:tplc="37DC4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DAFC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FE1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6E7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229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D81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50F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0EE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8E8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A456F2C"/>
    <w:multiLevelType w:val="hybridMultilevel"/>
    <w:tmpl w:val="8DF8E1DA"/>
    <w:lvl w:ilvl="0" w:tplc="E976E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62B726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3C0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4CE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14F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8A3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4E9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483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0AF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A5552DB"/>
    <w:multiLevelType w:val="hybridMultilevel"/>
    <w:tmpl w:val="AC1077A6"/>
    <w:lvl w:ilvl="0" w:tplc="B55AD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0A94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2F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70A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FA2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66A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6AC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780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D67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CAE0631"/>
    <w:multiLevelType w:val="hybridMultilevel"/>
    <w:tmpl w:val="641AC560"/>
    <w:lvl w:ilvl="0" w:tplc="89D8A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4EB72">
      <w:start w:val="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464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4A1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448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584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E8D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9C7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32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E9A2076"/>
    <w:multiLevelType w:val="hybridMultilevel"/>
    <w:tmpl w:val="0CC66CBE"/>
    <w:lvl w:ilvl="0" w:tplc="2EE0B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E4B2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B3E38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A8D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28C6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A4F4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2E55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0ADA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54B5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3C6D30"/>
    <w:multiLevelType w:val="hybridMultilevel"/>
    <w:tmpl w:val="397CC2A0"/>
    <w:lvl w:ilvl="0" w:tplc="29E0D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F0419A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43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6C0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62C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9CE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B85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6E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B02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C5441FD"/>
    <w:multiLevelType w:val="hybridMultilevel"/>
    <w:tmpl w:val="84AE91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C01F5"/>
    <w:multiLevelType w:val="hybridMultilevel"/>
    <w:tmpl w:val="64048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0587F"/>
    <w:multiLevelType w:val="hybridMultilevel"/>
    <w:tmpl w:val="6BFE55D2"/>
    <w:lvl w:ilvl="0" w:tplc="C0A63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DE5A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A4EF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B83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44B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185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D8A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B2F4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C8F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6D5B7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46C3E5C"/>
    <w:multiLevelType w:val="hybridMultilevel"/>
    <w:tmpl w:val="1AB86C7A"/>
    <w:lvl w:ilvl="0" w:tplc="07DCE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5C0872">
      <w:start w:val="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A21F70">
      <w:start w:val="8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BA3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CCC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CF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74E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F8D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447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56767A9"/>
    <w:multiLevelType w:val="hybridMultilevel"/>
    <w:tmpl w:val="35DA6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BA7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06B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0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FE1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B8E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8E6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2C1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46F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6604578"/>
    <w:multiLevelType w:val="hybridMultilevel"/>
    <w:tmpl w:val="ABFC5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7A0E8C"/>
    <w:multiLevelType w:val="hybridMultilevel"/>
    <w:tmpl w:val="49F23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5722FB"/>
    <w:multiLevelType w:val="hybridMultilevel"/>
    <w:tmpl w:val="D764C70E"/>
    <w:lvl w:ilvl="0" w:tplc="01685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656BE"/>
    <w:multiLevelType w:val="multilevel"/>
    <w:tmpl w:val="6E16AC5E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120" w:hanging="720"/>
      </w:pPr>
    </w:lvl>
    <w:lvl w:ilvl="4">
      <w:start w:val="1"/>
      <w:numFmt w:val="decimal"/>
      <w:isLgl/>
      <w:lvlText w:val="%1.%2.%3.%4.%5"/>
      <w:lvlJc w:val="left"/>
      <w:pPr>
        <w:ind w:left="1480" w:hanging="1080"/>
      </w:pPr>
    </w:lvl>
    <w:lvl w:ilvl="5">
      <w:start w:val="1"/>
      <w:numFmt w:val="decimal"/>
      <w:isLgl/>
      <w:lvlText w:val="%1.%2.%3.%4.%5.%6"/>
      <w:lvlJc w:val="left"/>
      <w:pPr>
        <w:ind w:left="1480" w:hanging="1080"/>
      </w:pPr>
    </w:lvl>
    <w:lvl w:ilvl="6">
      <w:start w:val="1"/>
      <w:numFmt w:val="decimal"/>
      <w:isLgl/>
      <w:lvlText w:val="%1.%2.%3.%4.%5.%6.%7"/>
      <w:lvlJc w:val="left"/>
      <w:pPr>
        <w:ind w:left="1840" w:hanging="1440"/>
      </w:p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</w:lvl>
  </w:abstractNum>
  <w:abstractNum w:abstractNumId="40" w15:restartNumberingAfterBreak="0">
    <w:nsid w:val="6FF14B1B"/>
    <w:multiLevelType w:val="hybridMultilevel"/>
    <w:tmpl w:val="18609E50"/>
    <w:lvl w:ilvl="0" w:tplc="DEBEC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66CA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1EE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3E4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185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005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CE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A86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76D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64B5BB8"/>
    <w:multiLevelType w:val="hybridMultilevel"/>
    <w:tmpl w:val="F3E8B116"/>
    <w:lvl w:ilvl="0" w:tplc="47528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3A1C28">
      <w:start w:val="1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BA4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966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3A3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0C0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D21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DC4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686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A6C4BB7"/>
    <w:multiLevelType w:val="hybridMultilevel"/>
    <w:tmpl w:val="E2BCC17E"/>
    <w:lvl w:ilvl="0" w:tplc="AB4E8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4212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AE02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C8A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1667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4B4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30AB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3EF9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AA25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6C6D6B"/>
    <w:multiLevelType w:val="hybridMultilevel"/>
    <w:tmpl w:val="F2F4FD8A"/>
    <w:lvl w:ilvl="0" w:tplc="1A6CF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886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C5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45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FC9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D65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F0D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AC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CEC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7"/>
  </w:num>
  <w:num w:numId="2">
    <w:abstractNumId w:val="33"/>
  </w:num>
  <w:num w:numId="3">
    <w:abstractNumId w:val="11"/>
  </w:num>
  <w:num w:numId="4">
    <w:abstractNumId w:val="15"/>
  </w:num>
  <w:num w:numId="5">
    <w:abstractNumId w:val="6"/>
  </w:num>
  <w:num w:numId="6">
    <w:abstractNumId w:val="14"/>
  </w:num>
  <w:num w:numId="7">
    <w:abstractNumId w:val="28"/>
  </w:num>
  <w:num w:numId="8">
    <w:abstractNumId w:val="1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0"/>
  </w:num>
  <w:num w:numId="12">
    <w:abstractNumId w:val="32"/>
  </w:num>
  <w:num w:numId="13">
    <w:abstractNumId w:val="20"/>
  </w:num>
  <w:num w:numId="14">
    <w:abstractNumId w:val="38"/>
  </w:num>
  <w:num w:numId="15">
    <w:abstractNumId w:val="7"/>
  </w:num>
  <w:num w:numId="16">
    <w:abstractNumId w:val="21"/>
  </w:num>
  <w:num w:numId="17">
    <w:abstractNumId w:val="27"/>
  </w:num>
  <w:num w:numId="18">
    <w:abstractNumId w:val="2"/>
  </w:num>
  <w:num w:numId="19">
    <w:abstractNumId w:val="26"/>
  </w:num>
  <w:num w:numId="20">
    <w:abstractNumId w:val="3"/>
  </w:num>
  <w:num w:numId="21">
    <w:abstractNumId w:val="34"/>
  </w:num>
  <w:num w:numId="22">
    <w:abstractNumId w:val="23"/>
  </w:num>
  <w:num w:numId="23">
    <w:abstractNumId w:val="43"/>
  </w:num>
  <w:num w:numId="24">
    <w:abstractNumId w:val="19"/>
  </w:num>
  <w:num w:numId="25">
    <w:abstractNumId w:val="25"/>
  </w:num>
  <w:num w:numId="26">
    <w:abstractNumId w:val="29"/>
  </w:num>
  <w:num w:numId="27">
    <w:abstractNumId w:val="8"/>
  </w:num>
  <w:num w:numId="28">
    <w:abstractNumId w:val="42"/>
  </w:num>
  <w:num w:numId="29">
    <w:abstractNumId w:val="9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4"/>
  </w:num>
  <w:num w:numId="33">
    <w:abstractNumId w:val="5"/>
  </w:num>
  <w:num w:numId="34">
    <w:abstractNumId w:val="12"/>
  </w:num>
  <w:num w:numId="35">
    <w:abstractNumId w:val="41"/>
  </w:num>
  <w:num w:numId="36">
    <w:abstractNumId w:val="18"/>
  </w:num>
  <w:num w:numId="37">
    <w:abstractNumId w:val="35"/>
  </w:num>
  <w:num w:numId="38">
    <w:abstractNumId w:val="40"/>
  </w:num>
  <w:num w:numId="39">
    <w:abstractNumId w:val="31"/>
  </w:num>
  <w:num w:numId="40">
    <w:abstractNumId w:val="36"/>
  </w:num>
  <w:num w:numId="41">
    <w:abstractNumId w:val="4"/>
  </w:num>
  <w:num w:numId="42">
    <w:abstractNumId w:val="30"/>
  </w:num>
  <w:num w:numId="43">
    <w:abstractNumId w:val="17"/>
  </w:num>
  <w:num w:numId="44">
    <w:abstractNumId w:val="1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intFractionalCharacterWidth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BC"/>
    <w:rsid w:val="00001123"/>
    <w:rsid w:val="00001AD6"/>
    <w:rsid w:val="000216EB"/>
    <w:rsid w:val="000315B3"/>
    <w:rsid w:val="00031BDF"/>
    <w:rsid w:val="00035C23"/>
    <w:rsid w:val="000478B1"/>
    <w:rsid w:val="000534A3"/>
    <w:rsid w:val="000536CC"/>
    <w:rsid w:val="00060113"/>
    <w:rsid w:val="00073F4C"/>
    <w:rsid w:val="00095B00"/>
    <w:rsid w:val="00096FCB"/>
    <w:rsid w:val="000B5873"/>
    <w:rsid w:val="000B75FB"/>
    <w:rsid w:val="00106256"/>
    <w:rsid w:val="00121778"/>
    <w:rsid w:val="00144096"/>
    <w:rsid w:val="001523D8"/>
    <w:rsid w:val="001D723B"/>
    <w:rsid w:val="002063CE"/>
    <w:rsid w:val="00210B6B"/>
    <w:rsid w:val="002116B0"/>
    <w:rsid w:val="00215CD5"/>
    <w:rsid w:val="00231F00"/>
    <w:rsid w:val="002353ED"/>
    <w:rsid w:val="00251F8F"/>
    <w:rsid w:val="002751CB"/>
    <w:rsid w:val="0029020B"/>
    <w:rsid w:val="00296499"/>
    <w:rsid w:val="002B5A85"/>
    <w:rsid w:val="002D44BE"/>
    <w:rsid w:val="003158A2"/>
    <w:rsid w:val="00321B03"/>
    <w:rsid w:val="00330CD2"/>
    <w:rsid w:val="003551DF"/>
    <w:rsid w:val="0038721F"/>
    <w:rsid w:val="003B2D9A"/>
    <w:rsid w:val="003E26C9"/>
    <w:rsid w:val="003E7845"/>
    <w:rsid w:val="003F4731"/>
    <w:rsid w:val="00407BD7"/>
    <w:rsid w:val="00416C7E"/>
    <w:rsid w:val="00436024"/>
    <w:rsid w:val="00442037"/>
    <w:rsid w:val="00455BF6"/>
    <w:rsid w:val="00477790"/>
    <w:rsid w:val="00485F2F"/>
    <w:rsid w:val="00493F0D"/>
    <w:rsid w:val="004B064B"/>
    <w:rsid w:val="004E47F4"/>
    <w:rsid w:val="004F3982"/>
    <w:rsid w:val="00510919"/>
    <w:rsid w:val="0051557A"/>
    <w:rsid w:val="0054324A"/>
    <w:rsid w:val="00545514"/>
    <w:rsid w:val="00562B9F"/>
    <w:rsid w:val="005B0353"/>
    <w:rsid w:val="005B77E5"/>
    <w:rsid w:val="005C46A6"/>
    <w:rsid w:val="005F0F4C"/>
    <w:rsid w:val="005F2CD8"/>
    <w:rsid w:val="00602F4A"/>
    <w:rsid w:val="00604265"/>
    <w:rsid w:val="0062440B"/>
    <w:rsid w:val="00637BFD"/>
    <w:rsid w:val="00673F94"/>
    <w:rsid w:val="00697811"/>
    <w:rsid w:val="006A20A7"/>
    <w:rsid w:val="006C0727"/>
    <w:rsid w:val="006C4442"/>
    <w:rsid w:val="006D0C55"/>
    <w:rsid w:val="006D477D"/>
    <w:rsid w:val="006D6536"/>
    <w:rsid w:val="006E0E12"/>
    <w:rsid w:val="006E145F"/>
    <w:rsid w:val="006E3749"/>
    <w:rsid w:val="007074CF"/>
    <w:rsid w:val="0073014B"/>
    <w:rsid w:val="007347CF"/>
    <w:rsid w:val="00770572"/>
    <w:rsid w:val="00770DE0"/>
    <w:rsid w:val="0078544D"/>
    <w:rsid w:val="007A4646"/>
    <w:rsid w:val="007B4299"/>
    <w:rsid w:val="007C2BD6"/>
    <w:rsid w:val="007C5030"/>
    <w:rsid w:val="007F26CC"/>
    <w:rsid w:val="00804FDD"/>
    <w:rsid w:val="00856BB4"/>
    <w:rsid w:val="00863B37"/>
    <w:rsid w:val="00883904"/>
    <w:rsid w:val="00893524"/>
    <w:rsid w:val="00895DFB"/>
    <w:rsid w:val="008A158E"/>
    <w:rsid w:val="008C0124"/>
    <w:rsid w:val="008C1E17"/>
    <w:rsid w:val="008D17CC"/>
    <w:rsid w:val="008D2B7A"/>
    <w:rsid w:val="008F2F87"/>
    <w:rsid w:val="008F42A8"/>
    <w:rsid w:val="009755E6"/>
    <w:rsid w:val="009931E4"/>
    <w:rsid w:val="009B68E8"/>
    <w:rsid w:val="009C7917"/>
    <w:rsid w:val="009F2FBC"/>
    <w:rsid w:val="009F3BAC"/>
    <w:rsid w:val="00A21E1B"/>
    <w:rsid w:val="00A53E35"/>
    <w:rsid w:val="00A64713"/>
    <w:rsid w:val="00A65683"/>
    <w:rsid w:val="00A66325"/>
    <w:rsid w:val="00A82EAC"/>
    <w:rsid w:val="00A91637"/>
    <w:rsid w:val="00A93A4E"/>
    <w:rsid w:val="00AA427C"/>
    <w:rsid w:val="00AB2B86"/>
    <w:rsid w:val="00AC3289"/>
    <w:rsid w:val="00AE789D"/>
    <w:rsid w:val="00B064CB"/>
    <w:rsid w:val="00B30D32"/>
    <w:rsid w:val="00B35194"/>
    <w:rsid w:val="00B42689"/>
    <w:rsid w:val="00B478DA"/>
    <w:rsid w:val="00B53D91"/>
    <w:rsid w:val="00B62A61"/>
    <w:rsid w:val="00B824F7"/>
    <w:rsid w:val="00BA41DE"/>
    <w:rsid w:val="00BB295E"/>
    <w:rsid w:val="00BD7E74"/>
    <w:rsid w:val="00BE68C2"/>
    <w:rsid w:val="00C00769"/>
    <w:rsid w:val="00C0590F"/>
    <w:rsid w:val="00C10B56"/>
    <w:rsid w:val="00C4646E"/>
    <w:rsid w:val="00C946CA"/>
    <w:rsid w:val="00CA09B2"/>
    <w:rsid w:val="00CB225A"/>
    <w:rsid w:val="00CF7F9C"/>
    <w:rsid w:val="00D26235"/>
    <w:rsid w:val="00DA086E"/>
    <w:rsid w:val="00DC5A7B"/>
    <w:rsid w:val="00DD3C49"/>
    <w:rsid w:val="00DE3BB2"/>
    <w:rsid w:val="00DF33AD"/>
    <w:rsid w:val="00E2395A"/>
    <w:rsid w:val="00E30E34"/>
    <w:rsid w:val="00E535E2"/>
    <w:rsid w:val="00E93445"/>
    <w:rsid w:val="00EA2712"/>
    <w:rsid w:val="00EB1CB6"/>
    <w:rsid w:val="00EC19B7"/>
    <w:rsid w:val="00EE4436"/>
    <w:rsid w:val="00F01563"/>
    <w:rsid w:val="00F37D0A"/>
    <w:rsid w:val="00F51037"/>
    <w:rsid w:val="00FB1452"/>
    <w:rsid w:val="00FD20AA"/>
    <w:rsid w:val="00FD6E0E"/>
    <w:rsid w:val="00FE45E2"/>
    <w:rsid w:val="00F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168107"/>
  <w15:chartTrackingRefBased/>
  <w15:docId w15:val="{DB88BB12-A177-4876-95DD-C2542700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536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55E6"/>
    <w:pPr>
      <w:spacing w:after="160" w:line="259" w:lineRule="auto"/>
      <w:ind w:left="720"/>
      <w:contextualSpacing/>
    </w:pPr>
    <w:rPr>
      <w:rFonts w:ascii="Arial" w:eastAsiaTheme="minorHAnsi" w:hAnsi="Arial" w:cs="Arial"/>
      <w:bCs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rsid w:val="003B2D9A"/>
    <w:pPr>
      <w:spacing w:after="100"/>
    </w:pPr>
    <w:rPr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0E12"/>
    <w:rPr>
      <w:color w:val="808080"/>
      <w:shd w:val="clear" w:color="auto" w:fill="E6E6E6"/>
    </w:rPr>
  </w:style>
  <w:style w:type="character" w:styleId="IntenseEmphasis">
    <w:name w:val="Intense Emphasis"/>
    <w:basedOn w:val="DefaultParagraphFont"/>
    <w:uiPriority w:val="21"/>
    <w:qFormat/>
    <w:rsid w:val="00A21E1B"/>
    <w:rPr>
      <w:i/>
      <w:iCs/>
      <w:color w:val="4472C4" w:themeColor="accent1"/>
    </w:rPr>
  </w:style>
  <w:style w:type="paragraph" w:styleId="NormalWeb">
    <w:name w:val="Normal (Web)"/>
    <w:basedOn w:val="Normal"/>
    <w:uiPriority w:val="99"/>
    <w:unhideWhenUsed/>
    <w:rsid w:val="000534A3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rsid w:val="007F26CC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646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5229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704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1362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442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00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6224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3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9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2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312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25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583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7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3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6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511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9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34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90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3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7260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52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188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7182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8379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646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06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571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450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667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0529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181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93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140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899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405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9089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055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4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0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23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6014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267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623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5735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317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778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460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669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70046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56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26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402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4500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6057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3530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3411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827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9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6483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93633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1935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3399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440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3866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578">
          <w:marLeft w:val="6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6468">
          <w:marLeft w:val="6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62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0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9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33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85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7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60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4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1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1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67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490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21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509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773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870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684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91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313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160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4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36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2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5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B7CB58-D330-462E-8886-E92F759240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9A40BA-083A-4E7D-8CD8-7A24667946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8209C-25E0-4583-9AE8-2E458DE16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2567</Words>
  <Characters>14633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802.11-19/2097r2</vt:lpstr>
    </vt:vector>
  </TitlesOfParts>
  <Company>InterDigital</Company>
  <LinksUpToDate>false</LinksUpToDate>
  <CharactersWithSpaces>17166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802.11-19/2097r2</dc:title>
  <dc:subject>Minutes</dc:subject>
  <dc:creator>js.levy@verizon.net</dc:creator>
  <cp:keywords>November 2019</cp:keywords>
  <dc:description>Joseph Levy (InterDigital)</dc:description>
  <cp:lastModifiedBy>Graham Smith</cp:lastModifiedBy>
  <cp:revision>2</cp:revision>
  <cp:lastPrinted>1900-01-01T05:00:00Z</cp:lastPrinted>
  <dcterms:created xsi:type="dcterms:W3CDTF">2020-01-16T18:04:00Z</dcterms:created>
  <dcterms:modified xsi:type="dcterms:W3CDTF">2020-01-16T18:04:00Z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