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2A29D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EC582C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8552C6" w14:textId="51CCB3E5" w:rsidR="00CA09B2" w:rsidRDefault="00174E93">
            <w:pPr>
              <w:pStyle w:val="T2"/>
            </w:pPr>
            <w:r>
              <w:t>Minutes for Task Group (TG) 802.11 be</w:t>
            </w:r>
            <w:r>
              <w:br/>
              <w:t>Extremely High Throughput</w:t>
            </w:r>
            <w:r>
              <w:br/>
              <w:t xml:space="preserve">Telephone Conferences in </w:t>
            </w:r>
            <w:r>
              <w:t>December 2019 and January 2020</w:t>
            </w:r>
          </w:p>
        </w:tc>
      </w:tr>
      <w:tr w:rsidR="00CA09B2" w14:paraId="40EF4F2B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A37922A" w14:textId="02F0BD2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F2689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1F2689">
              <w:rPr>
                <w:b w:val="0"/>
                <w:sz w:val="20"/>
              </w:rPr>
              <w:t>12</w:t>
            </w:r>
            <w:r>
              <w:rPr>
                <w:b w:val="0"/>
                <w:sz w:val="20"/>
              </w:rPr>
              <w:t>-</w:t>
            </w:r>
            <w:r w:rsidR="001F2689">
              <w:rPr>
                <w:b w:val="0"/>
                <w:sz w:val="20"/>
              </w:rPr>
              <w:t>05</w:t>
            </w:r>
          </w:p>
        </w:tc>
      </w:tr>
      <w:tr w:rsidR="00CA09B2" w14:paraId="65C8E59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7BCEC7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145598B" w14:textId="77777777">
        <w:trPr>
          <w:jc w:val="center"/>
        </w:trPr>
        <w:tc>
          <w:tcPr>
            <w:tcW w:w="1336" w:type="dxa"/>
            <w:vAlign w:val="center"/>
          </w:tcPr>
          <w:p w14:paraId="671C2F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F61333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EF79E7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C8776B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3E19C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379C658" w14:textId="77777777">
        <w:trPr>
          <w:jc w:val="center"/>
        </w:trPr>
        <w:tc>
          <w:tcPr>
            <w:tcW w:w="1336" w:type="dxa"/>
            <w:vAlign w:val="center"/>
          </w:tcPr>
          <w:p w14:paraId="5C88ED28" w14:textId="3283BEB0" w:rsidR="00CA09B2" w:rsidRDefault="008D22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Dennis Sundman</w:t>
            </w:r>
          </w:p>
        </w:tc>
        <w:tc>
          <w:tcPr>
            <w:tcW w:w="2064" w:type="dxa"/>
            <w:vAlign w:val="center"/>
          </w:tcPr>
          <w:p w14:paraId="0BFEF233" w14:textId="40EB4B51" w:rsidR="00CA09B2" w:rsidRDefault="008D22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14:paraId="4E9E453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8D28C7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063E5F5" w14:textId="3502CFAF" w:rsidR="00CA09B2" w:rsidRDefault="008D220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Dennis.sundman@ericsson.com</w:t>
            </w:r>
          </w:p>
        </w:tc>
      </w:tr>
      <w:tr w:rsidR="00CA09B2" w14:paraId="2197CFD0" w14:textId="77777777">
        <w:trPr>
          <w:jc w:val="center"/>
        </w:trPr>
        <w:tc>
          <w:tcPr>
            <w:tcW w:w="1336" w:type="dxa"/>
            <w:vAlign w:val="center"/>
          </w:tcPr>
          <w:p w14:paraId="71BAC56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53308E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1E9911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86ED20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E7D223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80C1B07" w14:textId="77777777" w:rsidR="00CA09B2" w:rsidRDefault="002E367D">
      <w:pPr>
        <w:pStyle w:val="T1"/>
        <w:spacing w:after="120"/>
        <w:rPr>
          <w:sz w:val="22"/>
        </w:rPr>
      </w:pPr>
      <w:r>
        <w:rPr>
          <w:noProof/>
        </w:rPr>
        <w:pict w14:anchorId="7287E51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14:paraId="75B5E176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5D975331" w14:textId="13FE2259" w:rsidR="0029020B" w:rsidRDefault="001F2689">
                  <w:pPr>
                    <w:jc w:val="both"/>
                  </w:pPr>
                  <w:r>
                    <w:t>This document contain</w:t>
                  </w:r>
                  <w:r w:rsidR="00E61878">
                    <w:t xml:space="preserve">s the meeting minutes from </w:t>
                  </w:r>
                  <w:proofErr w:type="spellStart"/>
                  <w:r w:rsidR="00E61878">
                    <w:t>TGbe</w:t>
                  </w:r>
                  <w:proofErr w:type="spellEnd"/>
                  <w:r w:rsidR="00E61878">
                    <w:t xml:space="preserve"> </w:t>
                  </w:r>
                  <w:proofErr w:type="spellStart"/>
                  <w:r w:rsidR="00E61878">
                    <w:t>telcos</w:t>
                  </w:r>
                  <w:proofErr w:type="spellEnd"/>
                  <w:r w:rsidR="00E61878">
                    <w:t xml:space="preserve"> in December and January.</w:t>
                  </w:r>
                </w:p>
                <w:p w14:paraId="17786F20" w14:textId="024BDA59" w:rsidR="00E61878" w:rsidRDefault="00E61878">
                  <w:pPr>
                    <w:jc w:val="both"/>
                  </w:pPr>
                </w:p>
                <w:p w14:paraId="330432E4" w14:textId="1C0916D2" w:rsidR="00E61878" w:rsidRDefault="00E61878" w:rsidP="0058730D">
                  <w:pPr>
                    <w:numPr>
                      <w:ilvl w:val="0"/>
                      <w:numId w:val="5"/>
                    </w:numPr>
                    <w:jc w:val="both"/>
                  </w:pPr>
                  <w:r>
                    <w:t>Rev0: Added meeting minutes for Thursday December 6.</w:t>
                  </w:r>
                </w:p>
              </w:txbxContent>
            </v:textbox>
          </v:shape>
        </w:pict>
      </w:r>
    </w:p>
    <w:p w14:paraId="563EC959" w14:textId="45F2D433" w:rsidR="00CA09B2" w:rsidRDefault="00CA09B2" w:rsidP="008D2205"/>
    <w:p w14:paraId="75A879CD" w14:textId="77777777" w:rsidR="00E319B4" w:rsidRDefault="00E319B4"/>
    <w:p w14:paraId="7E76744D" w14:textId="77777777" w:rsidR="00E319B4" w:rsidRPr="00E319B4" w:rsidRDefault="00E319B4" w:rsidP="00E319B4"/>
    <w:p w14:paraId="6238A4DB" w14:textId="77777777" w:rsidR="00E319B4" w:rsidRPr="00E319B4" w:rsidRDefault="00E319B4" w:rsidP="00E319B4"/>
    <w:p w14:paraId="0DC19C4F" w14:textId="77777777" w:rsidR="00E319B4" w:rsidRPr="00E319B4" w:rsidRDefault="00E319B4" w:rsidP="00E319B4"/>
    <w:p w14:paraId="378C9AD3" w14:textId="77777777" w:rsidR="00E319B4" w:rsidRPr="00E319B4" w:rsidRDefault="00E319B4" w:rsidP="00E319B4"/>
    <w:p w14:paraId="63036E67" w14:textId="77777777" w:rsidR="00E319B4" w:rsidRPr="00E319B4" w:rsidRDefault="00E319B4" w:rsidP="00E319B4"/>
    <w:p w14:paraId="033F48EE" w14:textId="77777777" w:rsidR="00E319B4" w:rsidRPr="00E319B4" w:rsidRDefault="00E319B4" w:rsidP="00E319B4"/>
    <w:p w14:paraId="286AA2B7" w14:textId="77777777" w:rsidR="00E319B4" w:rsidRPr="00E319B4" w:rsidRDefault="00E319B4" w:rsidP="00E319B4"/>
    <w:p w14:paraId="42C2E5E1" w14:textId="77777777" w:rsidR="00E319B4" w:rsidRPr="00E319B4" w:rsidRDefault="00E319B4" w:rsidP="00E319B4"/>
    <w:p w14:paraId="0EF22AB3" w14:textId="77777777" w:rsidR="00E319B4" w:rsidRPr="00E319B4" w:rsidRDefault="00E319B4" w:rsidP="00E319B4"/>
    <w:p w14:paraId="30095F9C" w14:textId="77777777" w:rsidR="00E319B4" w:rsidRPr="00E319B4" w:rsidRDefault="00E319B4" w:rsidP="00E319B4"/>
    <w:p w14:paraId="56A15318" w14:textId="77777777" w:rsidR="00E319B4" w:rsidRPr="00E319B4" w:rsidRDefault="00E319B4" w:rsidP="00E319B4"/>
    <w:p w14:paraId="701230ED" w14:textId="77777777" w:rsidR="00E319B4" w:rsidRPr="00E319B4" w:rsidRDefault="00E319B4" w:rsidP="00E319B4"/>
    <w:p w14:paraId="673C6B6E" w14:textId="77777777" w:rsidR="00E319B4" w:rsidRPr="00E319B4" w:rsidRDefault="00E319B4" w:rsidP="00E319B4"/>
    <w:p w14:paraId="50A0AE75" w14:textId="77777777" w:rsidR="00E319B4" w:rsidRPr="00E319B4" w:rsidRDefault="00E319B4" w:rsidP="00E319B4"/>
    <w:p w14:paraId="3C282D48" w14:textId="77777777" w:rsidR="00E319B4" w:rsidRPr="00E319B4" w:rsidRDefault="00E319B4" w:rsidP="00E319B4"/>
    <w:p w14:paraId="6D916ADE" w14:textId="77777777" w:rsidR="00E319B4" w:rsidRPr="00E319B4" w:rsidRDefault="00E319B4" w:rsidP="00E319B4"/>
    <w:p w14:paraId="4C9D2354" w14:textId="77777777" w:rsidR="00E319B4" w:rsidRPr="00E319B4" w:rsidRDefault="00E319B4" w:rsidP="00E319B4"/>
    <w:p w14:paraId="013B1F38" w14:textId="77777777" w:rsidR="00E319B4" w:rsidRPr="00E319B4" w:rsidRDefault="00E319B4" w:rsidP="00E319B4"/>
    <w:p w14:paraId="4F045930" w14:textId="77777777" w:rsidR="00E319B4" w:rsidRPr="00E319B4" w:rsidRDefault="00E319B4" w:rsidP="00E319B4"/>
    <w:p w14:paraId="155F1018" w14:textId="77777777" w:rsidR="00E319B4" w:rsidRPr="00E319B4" w:rsidRDefault="00E319B4" w:rsidP="00E319B4"/>
    <w:p w14:paraId="416AFF75" w14:textId="77777777" w:rsidR="00E319B4" w:rsidRPr="00E319B4" w:rsidRDefault="00E319B4" w:rsidP="00E319B4"/>
    <w:p w14:paraId="13F4D2A5" w14:textId="77777777" w:rsidR="00E319B4" w:rsidRPr="00E319B4" w:rsidRDefault="00E319B4" w:rsidP="00E319B4"/>
    <w:p w14:paraId="1E151652" w14:textId="77777777" w:rsidR="00E319B4" w:rsidRPr="00E319B4" w:rsidRDefault="00E319B4" w:rsidP="00E319B4"/>
    <w:p w14:paraId="46288779" w14:textId="77777777" w:rsidR="00E319B4" w:rsidRPr="00E319B4" w:rsidRDefault="00E319B4" w:rsidP="00E319B4"/>
    <w:p w14:paraId="4A39C5A0" w14:textId="77777777" w:rsidR="00E319B4" w:rsidRPr="00E319B4" w:rsidRDefault="00E319B4" w:rsidP="00E319B4"/>
    <w:p w14:paraId="571030A5" w14:textId="77777777" w:rsidR="00E319B4" w:rsidRDefault="00E319B4"/>
    <w:p w14:paraId="2ACEA112" w14:textId="77777777" w:rsidR="00E319B4" w:rsidRPr="00E319B4" w:rsidRDefault="00E319B4" w:rsidP="00E319B4"/>
    <w:p w14:paraId="05552EEA" w14:textId="77777777" w:rsidR="00E319B4" w:rsidRDefault="00E319B4"/>
    <w:p w14:paraId="79FDDAF8" w14:textId="77777777" w:rsidR="00E319B4" w:rsidRDefault="00E319B4" w:rsidP="00E319B4">
      <w:pPr>
        <w:jc w:val="center"/>
      </w:pPr>
    </w:p>
    <w:p w14:paraId="41BF4BBA" w14:textId="2FF58BB8" w:rsidR="00CA09B2" w:rsidRPr="001916B5" w:rsidRDefault="00CA09B2">
      <w:pPr>
        <w:rPr>
          <w:b/>
          <w:szCs w:val="22"/>
          <w:u w:val="single"/>
        </w:rPr>
      </w:pPr>
      <w:r w:rsidRPr="00E319B4">
        <w:br w:type="page"/>
      </w:r>
      <w:r w:rsidR="0031587B" w:rsidRPr="001916B5">
        <w:rPr>
          <w:b/>
          <w:szCs w:val="22"/>
          <w:u w:val="single"/>
        </w:rPr>
        <w:lastRenderedPageBreak/>
        <w:t xml:space="preserve">Thursday </w:t>
      </w:r>
      <w:r w:rsidR="00681C49">
        <w:rPr>
          <w:b/>
          <w:szCs w:val="22"/>
          <w:u w:val="single"/>
        </w:rPr>
        <w:t>5</w:t>
      </w:r>
      <w:r w:rsidR="0031587B" w:rsidRPr="001916B5">
        <w:rPr>
          <w:b/>
          <w:szCs w:val="22"/>
          <w:u w:val="single"/>
        </w:rPr>
        <w:t xml:space="preserve"> December 2019, 19:00 – 22:00 ET</w:t>
      </w:r>
    </w:p>
    <w:p w14:paraId="62C8E3BA" w14:textId="77777777" w:rsidR="0031587B" w:rsidRPr="001916B5" w:rsidRDefault="0031587B">
      <w:pPr>
        <w:rPr>
          <w:szCs w:val="22"/>
        </w:rPr>
      </w:pPr>
    </w:p>
    <w:p w14:paraId="4FD54982" w14:textId="77777777" w:rsidR="0031587B" w:rsidRPr="001916B5" w:rsidRDefault="0031587B">
      <w:pPr>
        <w:rPr>
          <w:b/>
          <w:szCs w:val="22"/>
        </w:rPr>
      </w:pPr>
      <w:r w:rsidRPr="001916B5">
        <w:rPr>
          <w:b/>
          <w:szCs w:val="22"/>
        </w:rPr>
        <w:t>Introduction</w:t>
      </w:r>
    </w:p>
    <w:p w14:paraId="4471F27E" w14:textId="77777777" w:rsidR="0031587B" w:rsidRPr="001916B5" w:rsidRDefault="0031587B" w:rsidP="0031587B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(Alfred Asterjadhi, Qualcomm) calls the meeting to order at </w:t>
      </w:r>
      <w:r w:rsidR="007434AE" w:rsidRPr="001916B5">
        <w:rPr>
          <w:szCs w:val="22"/>
        </w:rPr>
        <w:t>19:15</w:t>
      </w:r>
      <w:r w:rsidRPr="001916B5">
        <w:rPr>
          <w:szCs w:val="22"/>
        </w:rPr>
        <w:t>.</w:t>
      </w:r>
      <w:r w:rsidR="007434AE" w:rsidRPr="001916B5">
        <w:rPr>
          <w:szCs w:val="22"/>
        </w:rPr>
        <w:t xml:space="preserve"> The delay was due to problems with the join.me program.</w:t>
      </w:r>
    </w:p>
    <w:p w14:paraId="6270A5B0" w14:textId="143ADE0F" w:rsidR="007434AE" w:rsidRPr="001916B5" w:rsidRDefault="007434AE" w:rsidP="0031587B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asks if there is any objection to go </w:t>
      </w:r>
      <w:proofErr w:type="spellStart"/>
      <w:r w:rsidRPr="001916B5">
        <w:rPr>
          <w:szCs w:val="22"/>
        </w:rPr>
        <w:t>adead</w:t>
      </w:r>
      <w:proofErr w:type="spellEnd"/>
      <w:r w:rsidRPr="001916B5">
        <w:rPr>
          <w:szCs w:val="22"/>
        </w:rPr>
        <w:t xml:space="preserve"> with the agenda 11-19/2107r2. Nobody </w:t>
      </w:r>
      <w:r w:rsidR="006A3329">
        <w:rPr>
          <w:szCs w:val="22"/>
        </w:rPr>
        <w:t>objects</w:t>
      </w:r>
      <w:r w:rsidRPr="001916B5">
        <w:rPr>
          <w:szCs w:val="22"/>
        </w:rPr>
        <w:t>.</w:t>
      </w:r>
    </w:p>
    <w:p w14:paraId="16912995" w14:textId="77777777" w:rsidR="0031587B" w:rsidRPr="001916B5" w:rsidRDefault="0031587B" w:rsidP="0031587B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</w:t>
      </w:r>
      <w:proofErr w:type="spellStart"/>
      <w:r w:rsidRPr="001916B5">
        <w:rPr>
          <w:szCs w:val="22"/>
        </w:rPr>
        <w:t>goess</w:t>
      </w:r>
      <w:proofErr w:type="spellEnd"/>
      <w:r w:rsidRPr="001916B5">
        <w:rPr>
          <w:szCs w:val="22"/>
        </w:rPr>
        <w:t xml:space="preserve"> through the IPR policy and asks if anyone is aware of any potentially essential patents. Nobody speaks up.</w:t>
      </w:r>
    </w:p>
    <w:p w14:paraId="59F4E808" w14:textId="21FDE581" w:rsidR="00BE02DC" w:rsidRPr="001916B5" w:rsidRDefault="0031587B" w:rsidP="0031587B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reminds everyone to report their attendance by sending an e-mail to the secretary, Dennis Sundman (Ericsson)</w:t>
      </w:r>
      <w:r w:rsidR="007434AE" w:rsidRPr="001916B5">
        <w:rPr>
          <w:szCs w:val="22"/>
        </w:rPr>
        <w:t xml:space="preserve"> and the Chair himself</w:t>
      </w:r>
      <w:r w:rsidRPr="001916B5">
        <w:rPr>
          <w:szCs w:val="22"/>
        </w:rPr>
        <w:t>.</w:t>
      </w:r>
      <w:r w:rsidR="00BE02DC" w:rsidRPr="001916B5">
        <w:rPr>
          <w:szCs w:val="22"/>
        </w:rPr>
        <w:t xml:space="preserve"> According to the join.me app, it appears to be around 120 people in the call.</w:t>
      </w:r>
      <w:r w:rsidR="00BE02DC" w:rsidRPr="001916B5">
        <w:rPr>
          <w:szCs w:val="22"/>
        </w:rPr>
        <w:br/>
      </w:r>
      <w:r w:rsidR="00C33CFA">
        <w:rPr>
          <w:szCs w:val="22"/>
        </w:rPr>
        <w:br/>
      </w:r>
      <w:r w:rsidR="00C33CFA" w:rsidRPr="00977953">
        <w:rPr>
          <w:b/>
        </w:rPr>
        <w:t>Recorded attendance through the join.me app and</w:t>
      </w:r>
      <w:r w:rsidR="00C33CFA">
        <w:rPr>
          <w:b/>
        </w:rPr>
        <w:t>/or reported attendance</w:t>
      </w:r>
      <w:r w:rsidR="00C33CFA" w:rsidRPr="00977953">
        <w:rPr>
          <w:b/>
        </w:rPr>
        <w:t xml:space="preserve"> through e-mail:</w:t>
      </w:r>
    </w:p>
    <w:p w14:paraId="7D4AC244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 xml:space="preserve">Al </w:t>
      </w:r>
      <w:proofErr w:type="spellStart"/>
      <w:r w:rsidRPr="001916B5">
        <w:rPr>
          <w:szCs w:val="22"/>
        </w:rPr>
        <w:t>Petrick</w:t>
      </w:r>
      <w:proofErr w:type="spellEnd"/>
    </w:p>
    <w:p w14:paraId="380BA48A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 xml:space="preserve">Alan </w:t>
      </w:r>
      <w:proofErr w:type="spellStart"/>
      <w:r w:rsidRPr="001916B5">
        <w:rPr>
          <w:szCs w:val="22"/>
        </w:rPr>
        <w:t>Jauh</w:t>
      </w:r>
      <w:proofErr w:type="spellEnd"/>
      <w:r w:rsidRPr="001916B5">
        <w:rPr>
          <w:szCs w:val="22"/>
        </w:rPr>
        <w:t xml:space="preserve"> (</w:t>
      </w:r>
      <w:proofErr w:type="spellStart"/>
      <w:r w:rsidRPr="001916B5">
        <w:rPr>
          <w:szCs w:val="22"/>
        </w:rPr>
        <w:t>Unisoc</w:t>
      </w:r>
      <w:proofErr w:type="spellEnd"/>
      <w:r w:rsidRPr="001916B5">
        <w:rPr>
          <w:szCs w:val="22"/>
        </w:rPr>
        <w:t>)</w:t>
      </w:r>
    </w:p>
    <w:p w14:paraId="31B40319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>Alfred Asterjadhi (Qualcomm)</w:t>
      </w:r>
    </w:p>
    <w:p w14:paraId="61E79C10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>Alice Chen</w:t>
      </w:r>
    </w:p>
    <w:p w14:paraId="0D5B04AE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 xml:space="preserve">Andrew </w:t>
      </w:r>
      <w:proofErr w:type="spellStart"/>
      <w:r w:rsidRPr="001916B5">
        <w:rPr>
          <w:szCs w:val="22"/>
        </w:rPr>
        <w:t>Blanksby</w:t>
      </w:r>
      <w:proofErr w:type="spellEnd"/>
    </w:p>
    <w:p w14:paraId="77CF4C24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>Cheng Chen (Intel)</w:t>
      </w:r>
    </w:p>
    <w:p w14:paraId="66A90579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>Cheng-Hui Lin</w:t>
      </w:r>
    </w:p>
    <w:p w14:paraId="7D43F1A8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>Dennis Sundman (Ericsson)</w:t>
      </w:r>
    </w:p>
    <w:p w14:paraId="329AC027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>Dongguk Lim</w:t>
      </w:r>
    </w:p>
    <w:p w14:paraId="75CA7766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 xml:space="preserve">George </w:t>
      </w:r>
      <w:proofErr w:type="spellStart"/>
      <w:r w:rsidRPr="001916B5">
        <w:rPr>
          <w:szCs w:val="22"/>
        </w:rPr>
        <w:t>Calcev</w:t>
      </w:r>
      <w:proofErr w:type="spellEnd"/>
      <w:r w:rsidRPr="001916B5">
        <w:rPr>
          <w:szCs w:val="22"/>
        </w:rPr>
        <w:t xml:space="preserve"> (</w:t>
      </w:r>
      <w:proofErr w:type="spellStart"/>
      <w:r w:rsidRPr="001916B5">
        <w:rPr>
          <w:szCs w:val="22"/>
        </w:rPr>
        <w:t>Futurewei</w:t>
      </w:r>
      <w:proofErr w:type="spellEnd"/>
      <w:r w:rsidRPr="001916B5">
        <w:rPr>
          <w:szCs w:val="22"/>
        </w:rPr>
        <w:t>)</w:t>
      </w:r>
    </w:p>
    <w:p w14:paraId="73537F16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>Greg Ko</w:t>
      </w:r>
    </w:p>
    <w:p w14:paraId="653F52B8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proofErr w:type="spellStart"/>
      <w:r w:rsidRPr="001916B5">
        <w:rPr>
          <w:szCs w:val="22"/>
        </w:rPr>
        <w:t>Insun</w:t>
      </w:r>
      <w:proofErr w:type="spellEnd"/>
      <w:r w:rsidRPr="001916B5">
        <w:rPr>
          <w:szCs w:val="22"/>
        </w:rPr>
        <w:t xml:space="preserve"> Jang</w:t>
      </w:r>
    </w:p>
    <w:p w14:paraId="4955540E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proofErr w:type="spellStart"/>
      <w:r w:rsidRPr="001916B5">
        <w:rPr>
          <w:szCs w:val="22"/>
        </w:rPr>
        <w:t>Jinmin</w:t>
      </w:r>
      <w:proofErr w:type="spellEnd"/>
      <w:r w:rsidRPr="001916B5">
        <w:rPr>
          <w:szCs w:val="22"/>
        </w:rPr>
        <w:t xml:space="preserve"> Kim</w:t>
      </w:r>
    </w:p>
    <w:p w14:paraId="6986768C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>John Son (WILUS)</w:t>
      </w:r>
    </w:p>
    <w:p w14:paraId="667ED46A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proofErr w:type="spellStart"/>
      <w:r w:rsidRPr="001916B5">
        <w:rPr>
          <w:szCs w:val="22"/>
        </w:rPr>
        <w:t>Junghoon</w:t>
      </w:r>
      <w:proofErr w:type="spellEnd"/>
      <w:r w:rsidRPr="001916B5">
        <w:rPr>
          <w:szCs w:val="22"/>
        </w:rPr>
        <w:t xml:space="preserve"> Suh (Huawei)</w:t>
      </w:r>
    </w:p>
    <w:p w14:paraId="2AA7D481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>Kazuto Yano (ATR)</w:t>
      </w:r>
    </w:p>
    <w:p w14:paraId="03902538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>Lei Wang</w:t>
      </w:r>
    </w:p>
    <w:p w14:paraId="4BF08C57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>Lochan Verma (Qualcomm)</w:t>
      </w:r>
    </w:p>
    <w:p w14:paraId="6644CBE1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>Ming Gan (Huawei)</w:t>
      </w:r>
    </w:p>
    <w:p w14:paraId="784E749D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 xml:space="preserve">Paul </w:t>
      </w:r>
      <w:proofErr w:type="spellStart"/>
      <w:r w:rsidRPr="001916B5">
        <w:rPr>
          <w:szCs w:val="22"/>
        </w:rPr>
        <w:t>Nikolich</w:t>
      </w:r>
      <w:proofErr w:type="spellEnd"/>
    </w:p>
    <w:p w14:paraId="74DCB13B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proofErr w:type="spellStart"/>
      <w:r w:rsidRPr="001916B5">
        <w:rPr>
          <w:szCs w:val="22"/>
        </w:rPr>
        <w:t>Pooya</w:t>
      </w:r>
      <w:proofErr w:type="spellEnd"/>
      <w:r w:rsidRPr="001916B5">
        <w:rPr>
          <w:szCs w:val="22"/>
        </w:rPr>
        <w:t xml:space="preserve"> </w:t>
      </w:r>
      <w:proofErr w:type="spellStart"/>
      <w:r w:rsidRPr="001916B5">
        <w:rPr>
          <w:szCs w:val="22"/>
        </w:rPr>
        <w:t>Monajemi</w:t>
      </w:r>
      <w:proofErr w:type="spellEnd"/>
      <w:r w:rsidRPr="001916B5">
        <w:rPr>
          <w:szCs w:val="22"/>
        </w:rPr>
        <w:t xml:space="preserve"> (Cisco)</w:t>
      </w:r>
    </w:p>
    <w:p w14:paraId="51880A8F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proofErr w:type="spellStart"/>
      <w:r w:rsidRPr="001916B5">
        <w:rPr>
          <w:szCs w:val="22"/>
        </w:rPr>
        <w:t>Rojan</w:t>
      </w:r>
      <w:proofErr w:type="spellEnd"/>
      <w:r w:rsidRPr="001916B5">
        <w:rPr>
          <w:szCs w:val="22"/>
        </w:rPr>
        <w:t xml:space="preserve"> </w:t>
      </w:r>
      <w:proofErr w:type="spellStart"/>
      <w:r w:rsidRPr="001916B5">
        <w:rPr>
          <w:szCs w:val="22"/>
        </w:rPr>
        <w:t>Chitrakar</w:t>
      </w:r>
      <w:proofErr w:type="spellEnd"/>
      <w:r w:rsidRPr="001916B5">
        <w:rPr>
          <w:szCs w:val="22"/>
        </w:rPr>
        <w:t xml:space="preserve"> (Panasonic)</w:t>
      </w:r>
    </w:p>
    <w:p w14:paraId="6B09FFF7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 xml:space="preserve">Ron </w:t>
      </w:r>
      <w:proofErr w:type="spellStart"/>
      <w:r w:rsidRPr="001916B5">
        <w:rPr>
          <w:szCs w:val="22"/>
        </w:rPr>
        <w:t>Porat</w:t>
      </w:r>
      <w:proofErr w:type="spellEnd"/>
      <w:r w:rsidRPr="001916B5">
        <w:rPr>
          <w:szCs w:val="22"/>
        </w:rPr>
        <w:t xml:space="preserve"> (Broadcom)</w:t>
      </w:r>
    </w:p>
    <w:p w14:paraId="79AD95C5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>Ross Jian Yu</w:t>
      </w:r>
    </w:p>
    <w:p w14:paraId="1357AE44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>Rui Yang (</w:t>
      </w:r>
      <w:proofErr w:type="spellStart"/>
      <w:r w:rsidRPr="001916B5">
        <w:rPr>
          <w:szCs w:val="22"/>
        </w:rPr>
        <w:t>InterDigital</w:t>
      </w:r>
      <w:proofErr w:type="spellEnd"/>
      <w:r w:rsidRPr="001916B5">
        <w:rPr>
          <w:szCs w:val="22"/>
        </w:rPr>
        <w:t>)</w:t>
      </w:r>
    </w:p>
    <w:p w14:paraId="25C51862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 xml:space="preserve">Sameer </w:t>
      </w:r>
      <w:proofErr w:type="spellStart"/>
      <w:r w:rsidRPr="001916B5">
        <w:rPr>
          <w:szCs w:val="22"/>
        </w:rPr>
        <w:t>Vermani</w:t>
      </w:r>
      <w:proofErr w:type="spellEnd"/>
    </w:p>
    <w:p w14:paraId="15452B7D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>Sang Kim (LGE)</w:t>
      </w:r>
    </w:p>
    <w:p w14:paraId="19A2239E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>Sang Sun</w:t>
      </w:r>
    </w:p>
    <w:p w14:paraId="7C3D29A1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proofErr w:type="spellStart"/>
      <w:r w:rsidRPr="001916B5">
        <w:rPr>
          <w:szCs w:val="22"/>
        </w:rPr>
        <w:t>Shimini</w:t>
      </w:r>
      <w:proofErr w:type="spellEnd"/>
      <w:r w:rsidRPr="001916B5">
        <w:rPr>
          <w:szCs w:val="22"/>
        </w:rPr>
        <w:t xml:space="preserve"> </w:t>
      </w:r>
      <w:proofErr w:type="spellStart"/>
      <w:r w:rsidRPr="001916B5">
        <w:rPr>
          <w:szCs w:val="22"/>
        </w:rPr>
        <w:t>Shilo</w:t>
      </w:r>
      <w:proofErr w:type="spellEnd"/>
    </w:p>
    <w:p w14:paraId="5172FF65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proofErr w:type="spellStart"/>
      <w:r w:rsidRPr="001916B5">
        <w:rPr>
          <w:szCs w:val="22"/>
        </w:rPr>
        <w:t>Shubodeep</w:t>
      </w:r>
      <w:proofErr w:type="spellEnd"/>
      <w:r w:rsidRPr="001916B5">
        <w:rPr>
          <w:szCs w:val="22"/>
        </w:rPr>
        <w:t xml:space="preserve"> Adhikari</w:t>
      </w:r>
    </w:p>
    <w:p w14:paraId="43BCB3E9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 xml:space="preserve">Sigurd </w:t>
      </w:r>
      <w:proofErr w:type="spellStart"/>
      <w:r w:rsidRPr="001916B5">
        <w:rPr>
          <w:szCs w:val="22"/>
        </w:rPr>
        <w:t>Schelstraete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Quantenna</w:t>
      </w:r>
      <w:proofErr w:type="spellEnd"/>
      <w:r>
        <w:rPr>
          <w:szCs w:val="22"/>
        </w:rPr>
        <w:t>)</w:t>
      </w:r>
    </w:p>
    <w:p w14:paraId="394ED2E7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>Sindhu Verma</w:t>
      </w:r>
    </w:p>
    <w:p w14:paraId="1FFDB8EB" w14:textId="77777777" w:rsidR="007B6B09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>Stephane Baron (Canon)</w:t>
      </w:r>
    </w:p>
    <w:p w14:paraId="63ABD068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Steve </w:t>
      </w:r>
      <w:proofErr w:type="spellStart"/>
      <w:r>
        <w:rPr>
          <w:szCs w:val="22"/>
        </w:rPr>
        <w:t>Shellhammer</w:t>
      </w:r>
      <w:proofErr w:type="spellEnd"/>
      <w:r>
        <w:rPr>
          <w:szCs w:val="22"/>
        </w:rPr>
        <w:t xml:space="preserve"> (Qualcomm)</w:t>
      </w:r>
    </w:p>
    <w:p w14:paraId="51671918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>Steve Yang</w:t>
      </w:r>
    </w:p>
    <w:p w14:paraId="7B3A9C76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proofErr w:type="spellStart"/>
      <w:r w:rsidRPr="001916B5">
        <w:rPr>
          <w:szCs w:val="22"/>
        </w:rPr>
        <w:t>Taewon</w:t>
      </w:r>
      <w:proofErr w:type="spellEnd"/>
      <w:r w:rsidRPr="001916B5">
        <w:rPr>
          <w:szCs w:val="22"/>
        </w:rPr>
        <w:t xml:space="preserve"> Song</w:t>
      </w:r>
    </w:p>
    <w:p w14:paraId="1291468B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proofErr w:type="spellStart"/>
      <w:r w:rsidRPr="001916B5">
        <w:rPr>
          <w:szCs w:val="22"/>
        </w:rPr>
        <w:t>Tomo</w:t>
      </w:r>
      <w:proofErr w:type="spellEnd"/>
      <w:r w:rsidRPr="001916B5">
        <w:rPr>
          <w:szCs w:val="22"/>
        </w:rPr>
        <w:t xml:space="preserve"> Adachi</w:t>
      </w:r>
    </w:p>
    <w:p w14:paraId="6A4BF6B8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proofErr w:type="spellStart"/>
      <w:r w:rsidRPr="001916B5">
        <w:rPr>
          <w:szCs w:val="22"/>
        </w:rPr>
        <w:lastRenderedPageBreak/>
        <w:t>Wook</w:t>
      </w:r>
      <w:proofErr w:type="spellEnd"/>
      <w:r w:rsidRPr="001916B5">
        <w:rPr>
          <w:szCs w:val="22"/>
        </w:rPr>
        <w:t xml:space="preserve"> Bong Lee</w:t>
      </w:r>
    </w:p>
    <w:p w14:paraId="7F44E1D5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 xml:space="preserve">Xin </w:t>
      </w:r>
      <w:proofErr w:type="spellStart"/>
      <w:r w:rsidRPr="001916B5">
        <w:rPr>
          <w:szCs w:val="22"/>
        </w:rPr>
        <w:t>Zuo</w:t>
      </w:r>
      <w:proofErr w:type="spellEnd"/>
      <w:r w:rsidRPr="001916B5">
        <w:rPr>
          <w:szCs w:val="22"/>
        </w:rPr>
        <w:t xml:space="preserve"> (Tencent)</w:t>
      </w:r>
    </w:p>
    <w:p w14:paraId="1098A54A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>Yan Xin</w:t>
      </w:r>
    </w:p>
    <w:p w14:paraId="4B09B391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proofErr w:type="spellStart"/>
      <w:r w:rsidRPr="001916B5">
        <w:rPr>
          <w:szCs w:val="22"/>
        </w:rPr>
        <w:t>Yonggang</w:t>
      </w:r>
      <w:proofErr w:type="spellEnd"/>
      <w:r w:rsidRPr="001916B5">
        <w:rPr>
          <w:szCs w:val="22"/>
        </w:rPr>
        <w:t xml:space="preserve"> Fang</w:t>
      </w:r>
    </w:p>
    <w:p w14:paraId="4E3A978B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proofErr w:type="spellStart"/>
      <w:r w:rsidRPr="001916B5">
        <w:rPr>
          <w:szCs w:val="22"/>
        </w:rPr>
        <w:t>Yongho</w:t>
      </w:r>
      <w:proofErr w:type="spellEnd"/>
      <w:r w:rsidRPr="001916B5">
        <w:rPr>
          <w:szCs w:val="22"/>
        </w:rPr>
        <w:t xml:space="preserve"> Seok</w:t>
      </w:r>
    </w:p>
    <w:p w14:paraId="38D48F7B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 xml:space="preserve">Young </w:t>
      </w:r>
      <w:proofErr w:type="spellStart"/>
      <w:r w:rsidRPr="001916B5">
        <w:rPr>
          <w:szCs w:val="22"/>
        </w:rPr>
        <w:t>Hoon</w:t>
      </w:r>
      <w:proofErr w:type="spellEnd"/>
      <w:r w:rsidRPr="001916B5">
        <w:rPr>
          <w:szCs w:val="22"/>
        </w:rPr>
        <w:t xml:space="preserve"> Kwon (Marvell)</w:t>
      </w:r>
    </w:p>
    <w:p w14:paraId="4D912F4F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proofErr w:type="spellStart"/>
      <w:r w:rsidRPr="001916B5">
        <w:rPr>
          <w:szCs w:val="22"/>
        </w:rPr>
        <w:t>Yujin</w:t>
      </w:r>
      <w:proofErr w:type="spellEnd"/>
      <w:r w:rsidRPr="001916B5">
        <w:rPr>
          <w:szCs w:val="22"/>
        </w:rPr>
        <w:t xml:space="preserve"> Noh</w:t>
      </w:r>
    </w:p>
    <w:p w14:paraId="55D0CA6E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proofErr w:type="spellStart"/>
      <w:r w:rsidRPr="001916B5">
        <w:rPr>
          <w:szCs w:val="22"/>
        </w:rPr>
        <w:t>Yunbo</w:t>
      </w:r>
      <w:proofErr w:type="spellEnd"/>
      <w:r w:rsidRPr="001916B5">
        <w:rPr>
          <w:szCs w:val="22"/>
        </w:rPr>
        <w:t xml:space="preserve"> Li (Huawei)</w:t>
      </w:r>
      <w:r w:rsidRPr="001916B5">
        <w:rPr>
          <w:szCs w:val="22"/>
        </w:rPr>
        <w:br/>
      </w:r>
    </w:p>
    <w:p w14:paraId="14DD2CDF" w14:textId="45B03087" w:rsidR="007434AE" w:rsidRPr="001916B5" w:rsidRDefault="007434AE" w:rsidP="0031587B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Announcements: This session is </w:t>
      </w:r>
      <w:r w:rsidR="009940A5">
        <w:rPr>
          <w:szCs w:val="22"/>
        </w:rPr>
        <w:t xml:space="preserve">a </w:t>
      </w:r>
      <w:r w:rsidRPr="001916B5">
        <w:rPr>
          <w:szCs w:val="22"/>
        </w:rPr>
        <w:t>join</w:t>
      </w:r>
      <w:r w:rsidR="009940A5">
        <w:rPr>
          <w:szCs w:val="22"/>
        </w:rPr>
        <w:t>t session</w:t>
      </w:r>
      <w:r w:rsidRPr="001916B5">
        <w:rPr>
          <w:szCs w:val="22"/>
        </w:rPr>
        <w:t xml:space="preserve">, but the remaining teleconference calls will be split </w:t>
      </w:r>
      <w:r w:rsidR="009940A5">
        <w:rPr>
          <w:szCs w:val="22"/>
        </w:rPr>
        <w:t>between</w:t>
      </w:r>
      <w:r w:rsidRPr="001916B5">
        <w:rPr>
          <w:szCs w:val="22"/>
        </w:rPr>
        <w:t xml:space="preserve"> MAC and PHY.</w:t>
      </w:r>
    </w:p>
    <w:p w14:paraId="040F2D13" w14:textId="77777777" w:rsidR="007434AE" w:rsidRPr="001916B5" w:rsidRDefault="007434AE" w:rsidP="007434AE">
      <w:pPr>
        <w:rPr>
          <w:szCs w:val="22"/>
        </w:rPr>
      </w:pPr>
    </w:p>
    <w:p w14:paraId="5540DF02" w14:textId="77777777" w:rsidR="007434AE" w:rsidRPr="001916B5" w:rsidRDefault="007434AE" w:rsidP="007434AE">
      <w:pPr>
        <w:rPr>
          <w:b/>
          <w:szCs w:val="22"/>
        </w:rPr>
      </w:pPr>
      <w:r w:rsidRPr="001916B5">
        <w:rPr>
          <w:b/>
          <w:szCs w:val="22"/>
        </w:rPr>
        <w:t>Contributions</w:t>
      </w:r>
    </w:p>
    <w:bookmarkStart w:id="0" w:name="_Hlk26527448"/>
    <w:p w14:paraId="34B836E7" w14:textId="0C92EE4A" w:rsidR="007434AE" w:rsidRPr="001916B5" w:rsidRDefault="007434AE" w:rsidP="007434A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1916B5">
        <w:fldChar w:fldCharType="begin"/>
      </w:r>
      <w:r w:rsidRPr="001916B5">
        <w:rPr>
          <w:b/>
          <w:sz w:val="22"/>
          <w:szCs w:val="22"/>
        </w:rPr>
        <w:instrText xml:space="preserve"> HYPERLINK "https://mentor.ieee.org/802.11/dcn/19/11-19-1652-01-00be-multi-ap-transmission-procedure.pptx" </w:instrText>
      </w:r>
      <w:r w:rsidRPr="001916B5">
        <w:fldChar w:fldCharType="separate"/>
      </w:r>
      <w:r w:rsidRPr="001916B5">
        <w:rPr>
          <w:rStyle w:val="Hyperlink"/>
          <w:b/>
          <w:sz w:val="22"/>
          <w:szCs w:val="22"/>
        </w:rPr>
        <w:t>1652r1</w:t>
      </w:r>
      <w:r w:rsidRPr="001916B5">
        <w:rPr>
          <w:rStyle w:val="Hyperlink"/>
          <w:b/>
          <w:sz w:val="22"/>
          <w:szCs w:val="22"/>
        </w:rPr>
        <w:fldChar w:fldCharType="end"/>
      </w:r>
      <w:r w:rsidRPr="001916B5">
        <w:rPr>
          <w:rStyle w:val="Hyperlink"/>
          <w:b/>
          <w:sz w:val="22"/>
          <w:szCs w:val="22"/>
        </w:rPr>
        <w:t>,</w:t>
      </w:r>
      <w:r w:rsidRPr="001916B5">
        <w:rPr>
          <w:b/>
          <w:sz w:val="22"/>
          <w:szCs w:val="22"/>
        </w:rPr>
        <w:t xml:space="preserve"> “Multi-</w:t>
      </w:r>
      <w:r w:rsidR="009940A5">
        <w:rPr>
          <w:b/>
          <w:sz w:val="22"/>
          <w:szCs w:val="22"/>
        </w:rPr>
        <w:t>AP T</w:t>
      </w:r>
      <w:r w:rsidRPr="001916B5">
        <w:rPr>
          <w:b/>
          <w:sz w:val="22"/>
          <w:szCs w:val="22"/>
        </w:rPr>
        <w:t>ransmission</w:t>
      </w:r>
      <w:r w:rsidR="009940A5">
        <w:rPr>
          <w:b/>
          <w:sz w:val="22"/>
          <w:szCs w:val="22"/>
        </w:rPr>
        <w:t xml:space="preserve"> P</w:t>
      </w:r>
      <w:r w:rsidRPr="001916B5">
        <w:rPr>
          <w:b/>
          <w:sz w:val="22"/>
          <w:szCs w:val="22"/>
        </w:rPr>
        <w:t>rocedure” – Dan Yang (ZTE)</w:t>
      </w:r>
      <w:r w:rsidRPr="001916B5">
        <w:rPr>
          <w:sz w:val="22"/>
          <w:szCs w:val="22"/>
        </w:rPr>
        <w:br/>
      </w:r>
      <w:r w:rsidRPr="001916B5">
        <w:rPr>
          <w:sz w:val="22"/>
          <w:szCs w:val="22"/>
        </w:rPr>
        <w:br/>
      </w:r>
      <w:r w:rsidRPr="001916B5">
        <w:rPr>
          <w:b/>
          <w:sz w:val="22"/>
          <w:szCs w:val="22"/>
        </w:rPr>
        <w:t>Summary:</w:t>
      </w:r>
      <w:r w:rsidRPr="001916B5">
        <w:rPr>
          <w:sz w:val="22"/>
          <w:szCs w:val="22"/>
        </w:rPr>
        <w:t xml:space="preserve"> The authors propose a STA triggered Multi-AP transmission procedure.</w:t>
      </w:r>
      <w:r w:rsidRPr="001916B5">
        <w:rPr>
          <w:sz w:val="22"/>
          <w:szCs w:val="22"/>
        </w:rPr>
        <w:br/>
      </w:r>
      <w:r w:rsidRPr="001916B5">
        <w:rPr>
          <w:sz w:val="22"/>
          <w:szCs w:val="22"/>
        </w:rPr>
        <w:br/>
      </w:r>
      <w:r w:rsidRPr="001916B5">
        <w:rPr>
          <w:b/>
          <w:sz w:val="22"/>
          <w:szCs w:val="22"/>
        </w:rPr>
        <w:t>Comments:</w:t>
      </w:r>
      <w:r w:rsidR="008544C8" w:rsidRPr="001916B5">
        <w:rPr>
          <w:sz w:val="22"/>
          <w:szCs w:val="22"/>
        </w:rPr>
        <w:br/>
        <w:t>C: Why would a STA trigger a multi-AP transmission?</w:t>
      </w:r>
      <w:r w:rsidR="008544C8" w:rsidRPr="001916B5">
        <w:rPr>
          <w:sz w:val="22"/>
          <w:szCs w:val="22"/>
        </w:rPr>
        <w:br/>
        <w:t xml:space="preserve">A: It may be the case that the APs </w:t>
      </w:r>
      <w:proofErr w:type="spellStart"/>
      <w:r w:rsidR="008544C8" w:rsidRPr="001916B5">
        <w:rPr>
          <w:sz w:val="22"/>
          <w:szCs w:val="22"/>
        </w:rPr>
        <w:t>can not</w:t>
      </w:r>
      <w:proofErr w:type="spellEnd"/>
      <w:r w:rsidR="008544C8" w:rsidRPr="001916B5">
        <w:rPr>
          <w:sz w:val="22"/>
          <w:szCs w:val="22"/>
        </w:rPr>
        <w:t xml:space="preserve"> hear each other.</w:t>
      </w:r>
      <w:r w:rsidR="008544C8" w:rsidRPr="001916B5">
        <w:rPr>
          <w:sz w:val="22"/>
          <w:szCs w:val="22"/>
        </w:rPr>
        <w:br/>
        <w:t>C: How does this work if you have multiple STA that wants to participate?</w:t>
      </w:r>
      <w:r w:rsidR="008544C8" w:rsidRPr="001916B5">
        <w:rPr>
          <w:sz w:val="22"/>
          <w:szCs w:val="22"/>
        </w:rPr>
        <w:br/>
        <w:t>A: Good question, let’s discuss over e-mail.</w:t>
      </w:r>
      <w:r w:rsidR="008544C8" w:rsidRPr="001916B5">
        <w:rPr>
          <w:sz w:val="22"/>
          <w:szCs w:val="22"/>
        </w:rPr>
        <w:br/>
        <w:t>C: On slide 6. How does the master-AP know which slave-APs are to participate in the multi-AP transmission? So that the master-AP can deliver the data to the slave-APs.</w:t>
      </w:r>
      <w:r w:rsidR="008544C8" w:rsidRPr="001916B5">
        <w:rPr>
          <w:sz w:val="22"/>
          <w:szCs w:val="22"/>
        </w:rPr>
        <w:br/>
        <w:t>A: This response is only to trigger the transmission.</w:t>
      </w:r>
      <w:r w:rsidR="008544C8" w:rsidRPr="001916B5">
        <w:rPr>
          <w:sz w:val="22"/>
          <w:szCs w:val="22"/>
        </w:rPr>
        <w:br/>
      </w:r>
    </w:p>
    <w:p w14:paraId="1A1F1A55" w14:textId="6F1FD7FF" w:rsidR="003C4071" w:rsidRPr="001916B5" w:rsidRDefault="002E367D" w:rsidP="008544C8">
      <w:pPr>
        <w:pStyle w:val="ListParagraph"/>
        <w:numPr>
          <w:ilvl w:val="0"/>
          <w:numId w:val="2"/>
        </w:numPr>
        <w:rPr>
          <w:sz w:val="22"/>
          <w:szCs w:val="22"/>
        </w:rPr>
      </w:pPr>
      <w:hyperlink r:id="rId10" w:history="1">
        <w:r w:rsidR="008544C8" w:rsidRPr="001916B5">
          <w:rPr>
            <w:rStyle w:val="Hyperlink"/>
            <w:b/>
            <w:sz w:val="22"/>
            <w:szCs w:val="22"/>
          </w:rPr>
          <w:t>1923r0</w:t>
        </w:r>
      </w:hyperlink>
      <w:r w:rsidR="008544C8" w:rsidRPr="001916B5">
        <w:rPr>
          <w:rStyle w:val="Hyperlink"/>
          <w:b/>
          <w:sz w:val="22"/>
          <w:szCs w:val="22"/>
        </w:rPr>
        <w:t xml:space="preserve">, </w:t>
      </w:r>
      <w:r w:rsidR="008544C8" w:rsidRPr="001916B5">
        <w:rPr>
          <w:b/>
          <w:sz w:val="22"/>
          <w:szCs w:val="22"/>
        </w:rPr>
        <w:t xml:space="preserve">“Revisiting HARQ Complexity” – </w:t>
      </w:r>
      <w:proofErr w:type="spellStart"/>
      <w:r w:rsidR="008544C8" w:rsidRPr="001916B5">
        <w:rPr>
          <w:b/>
          <w:sz w:val="22"/>
          <w:szCs w:val="22"/>
        </w:rPr>
        <w:t>Shimi</w:t>
      </w:r>
      <w:proofErr w:type="spellEnd"/>
      <w:r w:rsidR="008544C8" w:rsidRPr="001916B5">
        <w:rPr>
          <w:b/>
          <w:sz w:val="22"/>
          <w:szCs w:val="22"/>
        </w:rPr>
        <w:t xml:space="preserve"> </w:t>
      </w:r>
      <w:proofErr w:type="spellStart"/>
      <w:r w:rsidR="008544C8" w:rsidRPr="001916B5">
        <w:rPr>
          <w:b/>
          <w:sz w:val="22"/>
          <w:szCs w:val="22"/>
        </w:rPr>
        <w:t>Shilo</w:t>
      </w:r>
      <w:proofErr w:type="spellEnd"/>
      <w:r w:rsidR="008544C8" w:rsidRPr="001916B5">
        <w:rPr>
          <w:b/>
          <w:sz w:val="22"/>
          <w:szCs w:val="22"/>
        </w:rPr>
        <w:t xml:space="preserve"> (</w:t>
      </w:r>
      <w:r w:rsidR="00BE02DC" w:rsidRPr="001916B5">
        <w:rPr>
          <w:b/>
          <w:sz w:val="22"/>
          <w:szCs w:val="22"/>
        </w:rPr>
        <w:t>Huawei)</w:t>
      </w:r>
      <w:r w:rsidR="00BE02DC" w:rsidRPr="001916B5">
        <w:rPr>
          <w:sz w:val="22"/>
          <w:szCs w:val="22"/>
        </w:rPr>
        <w:br/>
      </w:r>
      <w:r w:rsidR="00BE02DC" w:rsidRPr="001916B5">
        <w:rPr>
          <w:sz w:val="22"/>
          <w:szCs w:val="22"/>
        </w:rPr>
        <w:br/>
      </w:r>
      <w:r w:rsidR="00BE02DC" w:rsidRPr="001916B5">
        <w:rPr>
          <w:b/>
          <w:sz w:val="22"/>
          <w:szCs w:val="22"/>
        </w:rPr>
        <w:t>Summary:</w:t>
      </w:r>
      <w:r w:rsidR="00BE02DC" w:rsidRPr="001916B5">
        <w:rPr>
          <w:sz w:val="22"/>
          <w:szCs w:val="22"/>
        </w:rPr>
        <w:t xml:space="preserve"> The authors look at </w:t>
      </w:r>
      <w:r w:rsidR="004A4611" w:rsidRPr="001916B5">
        <w:rPr>
          <w:sz w:val="22"/>
          <w:szCs w:val="22"/>
        </w:rPr>
        <w:t>complexity</w:t>
      </w:r>
      <w:r w:rsidR="00BE02DC" w:rsidRPr="001916B5">
        <w:rPr>
          <w:sz w:val="22"/>
          <w:szCs w:val="22"/>
        </w:rPr>
        <w:t xml:space="preserve"> for HARQ. For chase combining, they believe we need memory requirement in the order of 10</w:t>
      </w:r>
      <w:r w:rsidR="00BE02DC" w:rsidRPr="001916B5">
        <w:rPr>
          <w:sz w:val="22"/>
          <w:szCs w:val="22"/>
          <w:vertAlign w:val="superscript"/>
        </w:rPr>
        <w:t xml:space="preserve">ths </w:t>
      </w:r>
      <w:r w:rsidR="00BE02DC" w:rsidRPr="001916B5">
        <w:rPr>
          <w:sz w:val="22"/>
          <w:szCs w:val="22"/>
        </w:rPr>
        <w:t>of megabytes.</w:t>
      </w:r>
      <w:r w:rsidR="004A4611" w:rsidRPr="001916B5">
        <w:rPr>
          <w:sz w:val="22"/>
          <w:szCs w:val="22"/>
        </w:rPr>
        <w:t xml:space="preserve"> The authors have studied codeword processing, which becomes less for retransmissions. It is concluded that the complexity is less than first expected.</w:t>
      </w:r>
      <w:r w:rsidR="004A4611" w:rsidRPr="001916B5">
        <w:rPr>
          <w:sz w:val="22"/>
          <w:szCs w:val="22"/>
        </w:rPr>
        <w:br/>
      </w:r>
      <w:r w:rsidR="004A4611" w:rsidRPr="001916B5">
        <w:rPr>
          <w:sz w:val="22"/>
          <w:szCs w:val="22"/>
        </w:rPr>
        <w:br/>
      </w:r>
      <w:r w:rsidR="004A4611" w:rsidRPr="001916B5">
        <w:rPr>
          <w:b/>
          <w:sz w:val="22"/>
          <w:szCs w:val="22"/>
        </w:rPr>
        <w:t>Comments:</w:t>
      </w:r>
      <w:r w:rsidR="004A4611" w:rsidRPr="001916B5">
        <w:rPr>
          <w:sz w:val="22"/>
          <w:szCs w:val="22"/>
        </w:rPr>
        <w:br/>
        <w:t xml:space="preserve">C: Slide 8. I believe the SRAM area does not so </w:t>
      </w:r>
      <w:proofErr w:type="spellStart"/>
      <w:r w:rsidR="004A4611" w:rsidRPr="001916B5">
        <w:rPr>
          <w:sz w:val="22"/>
          <w:szCs w:val="22"/>
        </w:rPr>
        <w:t>optimisticly</w:t>
      </w:r>
      <w:proofErr w:type="spellEnd"/>
      <w:r w:rsidR="004A4611" w:rsidRPr="001916B5">
        <w:rPr>
          <w:sz w:val="22"/>
          <w:szCs w:val="22"/>
        </w:rPr>
        <w:t xml:space="preserve"> for 7 nm.</w:t>
      </w:r>
      <w:r w:rsidR="004A4611" w:rsidRPr="001916B5">
        <w:rPr>
          <w:sz w:val="22"/>
          <w:szCs w:val="22"/>
        </w:rPr>
        <w:br/>
        <w:t>A: I asked our design guys about this, but I can check again.</w:t>
      </w:r>
      <w:r w:rsidR="004A4611" w:rsidRPr="001916B5">
        <w:rPr>
          <w:sz w:val="22"/>
          <w:szCs w:val="22"/>
        </w:rPr>
        <w:br/>
        <w:t>C: Slide 10. If you simulate on per-packet behaviour it may look different than this.</w:t>
      </w:r>
      <w:r w:rsidR="004A4611" w:rsidRPr="001916B5">
        <w:rPr>
          <w:sz w:val="22"/>
          <w:szCs w:val="22"/>
        </w:rPr>
        <w:br/>
        <w:t>A: Assuming very large packets, I believe this is accurate.</w:t>
      </w:r>
      <w:r w:rsidR="004A4611" w:rsidRPr="001916B5">
        <w:rPr>
          <w:sz w:val="22"/>
          <w:szCs w:val="22"/>
        </w:rPr>
        <w:br/>
        <w:t xml:space="preserve">C: In the memory case, you allocate memory for some reasonable probability. But </w:t>
      </w:r>
      <w:r w:rsidR="002635D4" w:rsidRPr="001916B5">
        <w:rPr>
          <w:sz w:val="22"/>
          <w:szCs w:val="22"/>
        </w:rPr>
        <w:t>occasionally</w:t>
      </w:r>
      <w:r w:rsidR="004A4611" w:rsidRPr="001916B5">
        <w:rPr>
          <w:sz w:val="22"/>
          <w:szCs w:val="22"/>
        </w:rPr>
        <w:t>, you will have a very bad situation. How do you do then?</w:t>
      </w:r>
      <w:r w:rsidR="004A4611" w:rsidRPr="001916B5">
        <w:rPr>
          <w:sz w:val="22"/>
          <w:szCs w:val="22"/>
        </w:rPr>
        <w:br/>
        <w:t>A: If you cannot store, just re-transmit.</w:t>
      </w:r>
      <w:r w:rsidR="002D32F3" w:rsidRPr="001916B5">
        <w:rPr>
          <w:sz w:val="22"/>
          <w:szCs w:val="22"/>
        </w:rPr>
        <w:br/>
        <w:t>C: Slide 10. Is this an optimistic view of the complexity?</w:t>
      </w:r>
      <w:r w:rsidR="002D32F3" w:rsidRPr="001916B5">
        <w:rPr>
          <w:sz w:val="22"/>
          <w:szCs w:val="22"/>
        </w:rPr>
        <w:br/>
        <w:t>A: I want to show that the complexity scales “better” than linearly.</w:t>
      </w:r>
      <w:r w:rsidR="002D32F3" w:rsidRPr="001916B5">
        <w:rPr>
          <w:sz w:val="22"/>
          <w:szCs w:val="22"/>
        </w:rPr>
        <w:br/>
        <w:t>C: I have a question slide 5. Is this realistic scenario?</w:t>
      </w:r>
      <w:r w:rsidR="002D32F3" w:rsidRPr="001916B5">
        <w:rPr>
          <w:sz w:val="22"/>
          <w:szCs w:val="22"/>
        </w:rPr>
        <w:br/>
        <w:t>A: This is the output of my system level simulator.</w:t>
      </w:r>
      <w:r w:rsidR="002D32F3" w:rsidRPr="001916B5">
        <w:rPr>
          <w:sz w:val="22"/>
          <w:szCs w:val="22"/>
        </w:rPr>
        <w:br/>
        <w:t xml:space="preserve">C: If you only have one MPDU with multiple CW, you </w:t>
      </w:r>
      <w:r w:rsidR="002635D4" w:rsidRPr="001916B5">
        <w:rPr>
          <w:sz w:val="22"/>
          <w:szCs w:val="22"/>
        </w:rPr>
        <w:t>must</w:t>
      </w:r>
      <w:r w:rsidR="002D32F3" w:rsidRPr="001916B5">
        <w:rPr>
          <w:sz w:val="22"/>
          <w:szCs w:val="22"/>
        </w:rPr>
        <w:t xml:space="preserve"> store the full MPDU.</w:t>
      </w:r>
      <w:r w:rsidR="002D32F3" w:rsidRPr="001916B5">
        <w:rPr>
          <w:sz w:val="22"/>
          <w:szCs w:val="22"/>
        </w:rPr>
        <w:br/>
        <w:t>A: I agree.</w:t>
      </w:r>
      <w:r w:rsidR="002D32F3" w:rsidRPr="001916B5">
        <w:rPr>
          <w:sz w:val="22"/>
          <w:szCs w:val="22"/>
        </w:rPr>
        <w:br/>
        <w:t>C: Slide 10. This is based on chase combining. I wonder if this changes with incremental redundancy.</w:t>
      </w:r>
      <w:r w:rsidR="002D32F3" w:rsidRPr="001916B5">
        <w:rPr>
          <w:sz w:val="22"/>
          <w:szCs w:val="22"/>
        </w:rPr>
        <w:br/>
        <w:t xml:space="preserve">A: This is not chase combining. On slide 10, we use </w:t>
      </w:r>
      <w:r w:rsidR="003C4071" w:rsidRPr="001916B5">
        <w:rPr>
          <w:sz w:val="22"/>
          <w:szCs w:val="22"/>
        </w:rPr>
        <w:t>a retransmission of only info-bits. It is a sort of IR</w:t>
      </w:r>
      <w:r w:rsidR="000622AB">
        <w:rPr>
          <w:sz w:val="22"/>
          <w:szCs w:val="22"/>
        </w:rPr>
        <w:t xml:space="preserve"> scheme</w:t>
      </w:r>
      <w:r w:rsidR="003C4071" w:rsidRPr="001916B5">
        <w:rPr>
          <w:sz w:val="22"/>
          <w:szCs w:val="22"/>
        </w:rPr>
        <w:t>.</w:t>
      </w:r>
      <w:r w:rsidR="003C4071" w:rsidRPr="001916B5">
        <w:rPr>
          <w:sz w:val="22"/>
          <w:szCs w:val="22"/>
        </w:rPr>
        <w:br/>
      </w:r>
    </w:p>
    <w:p w14:paraId="3641DD43" w14:textId="024C0049" w:rsidR="003C4071" w:rsidRPr="001916B5" w:rsidRDefault="002E367D" w:rsidP="0046637B">
      <w:pPr>
        <w:pStyle w:val="ListParagraph"/>
        <w:numPr>
          <w:ilvl w:val="0"/>
          <w:numId w:val="2"/>
        </w:numPr>
        <w:rPr>
          <w:sz w:val="22"/>
          <w:szCs w:val="22"/>
        </w:rPr>
      </w:pPr>
      <w:hyperlink r:id="rId11" w:history="1">
        <w:r w:rsidR="003C4071" w:rsidRPr="001916B5">
          <w:rPr>
            <w:rStyle w:val="Hyperlink"/>
            <w:b/>
            <w:sz w:val="22"/>
            <w:szCs w:val="22"/>
          </w:rPr>
          <w:t>1788r0</w:t>
        </w:r>
      </w:hyperlink>
      <w:r w:rsidR="003C4071" w:rsidRPr="001916B5">
        <w:rPr>
          <w:b/>
          <w:sz w:val="22"/>
          <w:szCs w:val="22"/>
        </w:rPr>
        <w:t>, “Coordinated</w:t>
      </w:r>
      <w:r w:rsidR="000622AB">
        <w:rPr>
          <w:b/>
          <w:sz w:val="22"/>
          <w:szCs w:val="22"/>
        </w:rPr>
        <w:t xml:space="preserve"> OFDMA O</w:t>
      </w:r>
      <w:r w:rsidR="003C4071" w:rsidRPr="001916B5">
        <w:rPr>
          <w:b/>
          <w:sz w:val="22"/>
          <w:szCs w:val="22"/>
        </w:rPr>
        <w:t xml:space="preserve">peration” – </w:t>
      </w:r>
      <w:proofErr w:type="spellStart"/>
      <w:r w:rsidR="003C4071" w:rsidRPr="001916B5">
        <w:rPr>
          <w:b/>
          <w:sz w:val="22"/>
          <w:szCs w:val="22"/>
        </w:rPr>
        <w:t>Yongho</w:t>
      </w:r>
      <w:proofErr w:type="spellEnd"/>
      <w:r w:rsidR="003C4071" w:rsidRPr="001916B5">
        <w:rPr>
          <w:b/>
          <w:sz w:val="22"/>
          <w:szCs w:val="22"/>
        </w:rPr>
        <w:t xml:space="preserve"> Seok (MediaTek)</w:t>
      </w:r>
      <w:r w:rsidR="003C4071" w:rsidRPr="001916B5">
        <w:rPr>
          <w:sz w:val="22"/>
          <w:szCs w:val="22"/>
        </w:rPr>
        <w:br/>
      </w:r>
      <w:r w:rsidR="003C4071" w:rsidRPr="001916B5">
        <w:rPr>
          <w:sz w:val="22"/>
          <w:szCs w:val="22"/>
        </w:rPr>
        <w:br/>
      </w:r>
      <w:r w:rsidR="003C4071" w:rsidRPr="001916B5">
        <w:rPr>
          <w:b/>
          <w:sz w:val="22"/>
          <w:szCs w:val="22"/>
        </w:rPr>
        <w:t>Summary:</w:t>
      </w:r>
      <w:r w:rsidR="003C4071" w:rsidRPr="001916B5">
        <w:rPr>
          <w:sz w:val="22"/>
          <w:szCs w:val="22"/>
        </w:rPr>
        <w:t xml:space="preserve"> The authors look at sharing the spectrum </w:t>
      </w:r>
      <w:r w:rsidR="00DD6150" w:rsidRPr="001916B5">
        <w:rPr>
          <w:sz w:val="22"/>
          <w:szCs w:val="22"/>
        </w:rPr>
        <w:t>through OFDMA, when an AP obtains TXOP. The AP obtaining the TXOP is called coordinator AP, and APs that gets to share the spectrum are called coordinated APs.</w:t>
      </w:r>
      <w:r w:rsidR="00380210" w:rsidRPr="001916B5">
        <w:rPr>
          <w:sz w:val="22"/>
          <w:szCs w:val="22"/>
        </w:rPr>
        <w:br/>
      </w:r>
      <w:r w:rsidR="00380210" w:rsidRPr="001916B5">
        <w:rPr>
          <w:sz w:val="22"/>
          <w:szCs w:val="22"/>
        </w:rPr>
        <w:br/>
      </w:r>
      <w:r w:rsidR="00380210" w:rsidRPr="001916B5">
        <w:rPr>
          <w:b/>
          <w:sz w:val="22"/>
          <w:szCs w:val="22"/>
        </w:rPr>
        <w:t>Comments:</w:t>
      </w:r>
      <w:r w:rsidR="00380210" w:rsidRPr="001916B5">
        <w:rPr>
          <w:sz w:val="22"/>
          <w:szCs w:val="22"/>
        </w:rPr>
        <w:br/>
        <w:t xml:space="preserve">C: Why do we need coordinated OFDMA? Why not choose </w:t>
      </w:r>
      <w:r w:rsidR="00BD5C84">
        <w:rPr>
          <w:sz w:val="22"/>
          <w:szCs w:val="22"/>
        </w:rPr>
        <w:t xml:space="preserve">a </w:t>
      </w:r>
      <w:r w:rsidR="00380210" w:rsidRPr="001916B5">
        <w:rPr>
          <w:sz w:val="22"/>
          <w:szCs w:val="22"/>
        </w:rPr>
        <w:t>different primary channel?</w:t>
      </w:r>
      <w:r w:rsidR="00380210" w:rsidRPr="001916B5">
        <w:rPr>
          <w:sz w:val="22"/>
          <w:szCs w:val="22"/>
        </w:rPr>
        <w:br/>
      </w:r>
      <w:r w:rsidR="0075004C" w:rsidRPr="001916B5">
        <w:rPr>
          <w:sz w:val="22"/>
          <w:szCs w:val="22"/>
        </w:rPr>
        <w:t>A: We can discuss that scenario also.</w:t>
      </w:r>
      <w:r w:rsidR="0046637B" w:rsidRPr="001916B5">
        <w:rPr>
          <w:sz w:val="22"/>
          <w:szCs w:val="22"/>
        </w:rPr>
        <w:br/>
        <w:t>C: Are you assuming that the coordinator and coordinated APs can hear each other?</w:t>
      </w:r>
      <w:r w:rsidR="00CD0D21" w:rsidRPr="001916B5">
        <w:rPr>
          <w:sz w:val="22"/>
          <w:szCs w:val="22"/>
        </w:rPr>
        <w:br/>
        <w:t xml:space="preserve">A: </w:t>
      </w:r>
      <w:r w:rsidR="00C225F7" w:rsidRPr="001916B5">
        <w:rPr>
          <w:sz w:val="22"/>
          <w:szCs w:val="22"/>
        </w:rPr>
        <w:t>Yes.</w:t>
      </w:r>
      <w:r w:rsidR="004C7274" w:rsidRPr="001916B5">
        <w:rPr>
          <w:sz w:val="22"/>
          <w:szCs w:val="22"/>
        </w:rPr>
        <w:br/>
        <w:t xml:space="preserve">C: Slide 12. </w:t>
      </w:r>
      <w:r w:rsidR="00F23B05" w:rsidRPr="001916B5">
        <w:rPr>
          <w:sz w:val="22"/>
          <w:szCs w:val="22"/>
        </w:rPr>
        <w:t>What about third party STAs?</w:t>
      </w:r>
      <w:r w:rsidR="00F23B05" w:rsidRPr="001916B5">
        <w:rPr>
          <w:sz w:val="22"/>
          <w:szCs w:val="22"/>
        </w:rPr>
        <w:br/>
        <w:t>A: We need to think about that.</w:t>
      </w:r>
      <w:r w:rsidR="00C9320E" w:rsidRPr="001916B5">
        <w:rPr>
          <w:sz w:val="22"/>
          <w:szCs w:val="22"/>
        </w:rPr>
        <w:br/>
        <w:t xml:space="preserve">C: Slide </w:t>
      </w:r>
      <w:r w:rsidR="009155B4" w:rsidRPr="001916B5">
        <w:rPr>
          <w:sz w:val="22"/>
          <w:szCs w:val="22"/>
        </w:rPr>
        <w:t>5. This implies that any AP can be coordinator AP.</w:t>
      </w:r>
      <w:r w:rsidR="009155B4" w:rsidRPr="001916B5">
        <w:rPr>
          <w:sz w:val="22"/>
          <w:szCs w:val="22"/>
        </w:rPr>
        <w:br/>
        <w:t>A: Yes</w:t>
      </w:r>
      <w:r w:rsidR="00ED20FD" w:rsidRPr="001916B5">
        <w:rPr>
          <w:sz w:val="22"/>
          <w:szCs w:val="22"/>
        </w:rPr>
        <w:t>,</w:t>
      </w:r>
      <w:r w:rsidR="009155B4" w:rsidRPr="001916B5">
        <w:rPr>
          <w:sz w:val="22"/>
          <w:szCs w:val="22"/>
        </w:rPr>
        <w:t xml:space="preserve"> this is correct.</w:t>
      </w:r>
      <w:r w:rsidR="00ED20FD" w:rsidRPr="001916B5">
        <w:rPr>
          <w:sz w:val="22"/>
          <w:szCs w:val="22"/>
        </w:rPr>
        <w:br/>
        <w:t xml:space="preserve">C: </w:t>
      </w:r>
      <w:r w:rsidR="00B9152E" w:rsidRPr="001916B5">
        <w:rPr>
          <w:sz w:val="22"/>
          <w:szCs w:val="22"/>
        </w:rPr>
        <w:t>Slide 12. The response frames, are they transmitted simultaneously?</w:t>
      </w:r>
      <w:r w:rsidR="00B9152E" w:rsidRPr="001916B5">
        <w:rPr>
          <w:sz w:val="22"/>
          <w:szCs w:val="22"/>
        </w:rPr>
        <w:br/>
        <w:t>A: Yes, this is broadcasted.</w:t>
      </w:r>
      <w:r w:rsidR="003C4071" w:rsidRPr="001916B5">
        <w:rPr>
          <w:sz w:val="22"/>
          <w:szCs w:val="22"/>
        </w:rPr>
        <w:br/>
      </w:r>
    </w:p>
    <w:p w14:paraId="4F75D643" w14:textId="15C65F3C" w:rsidR="0070609C" w:rsidRPr="001916B5" w:rsidRDefault="002E367D" w:rsidP="00D83670">
      <w:pPr>
        <w:pStyle w:val="ListParagraph"/>
        <w:numPr>
          <w:ilvl w:val="0"/>
          <w:numId w:val="2"/>
        </w:numPr>
        <w:rPr>
          <w:sz w:val="22"/>
          <w:szCs w:val="22"/>
        </w:rPr>
      </w:pPr>
      <w:hyperlink r:id="rId12" w:history="1">
        <w:r w:rsidR="00D83670" w:rsidRPr="001916B5">
          <w:rPr>
            <w:rStyle w:val="Hyperlink"/>
            <w:b/>
            <w:sz w:val="22"/>
            <w:szCs w:val="22"/>
          </w:rPr>
          <w:t>1879r0</w:t>
        </w:r>
      </w:hyperlink>
      <w:r w:rsidR="00D83670" w:rsidRPr="001916B5">
        <w:rPr>
          <w:b/>
          <w:sz w:val="22"/>
          <w:szCs w:val="22"/>
        </w:rPr>
        <w:t>, “Coord. AP Time &amp; Frequency Sharing Gain Analysis” – Lochan Verma (</w:t>
      </w:r>
      <w:r w:rsidR="008357ED" w:rsidRPr="001916B5">
        <w:rPr>
          <w:b/>
          <w:sz w:val="22"/>
          <w:szCs w:val="22"/>
        </w:rPr>
        <w:t>Qualcomm</w:t>
      </w:r>
      <w:r w:rsidR="00D83670" w:rsidRPr="001916B5">
        <w:rPr>
          <w:b/>
          <w:sz w:val="22"/>
          <w:szCs w:val="22"/>
        </w:rPr>
        <w:t>)</w:t>
      </w:r>
      <w:r w:rsidR="008357ED" w:rsidRPr="001916B5">
        <w:rPr>
          <w:sz w:val="22"/>
          <w:szCs w:val="22"/>
        </w:rPr>
        <w:br/>
      </w:r>
      <w:r w:rsidR="008357ED" w:rsidRPr="001916B5">
        <w:rPr>
          <w:sz w:val="22"/>
          <w:szCs w:val="22"/>
        </w:rPr>
        <w:br/>
      </w:r>
      <w:r w:rsidR="008357ED" w:rsidRPr="001916B5">
        <w:rPr>
          <w:b/>
          <w:sz w:val="22"/>
          <w:szCs w:val="22"/>
        </w:rPr>
        <w:t>Summary:</w:t>
      </w:r>
      <w:r w:rsidR="008357ED" w:rsidRPr="001916B5">
        <w:rPr>
          <w:sz w:val="22"/>
          <w:szCs w:val="22"/>
        </w:rPr>
        <w:t xml:space="preserve"> </w:t>
      </w:r>
      <w:r w:rsidR="005255D9" w:rsidRPr="001916B5">
        <w:rPr>
          <w:sz w:val="22"/>
          <w:szCs w:val="22"/>
        </w:rPr>
        <w:t>Follow-up to a presentation from the F2F</w:t>
      </w:r>
      <w:r w:rsidR="001973CC" w:rsidRPr="001916B5">
        <w:rPr>
          <w:sz w:val="22"/>
          <w:szCs w:val="22"/>
        </w:rPr>
        <w:t xml:space="preserve">. The authors look at latency aspects of </w:t>
      </w:r>
      <w:r w:rsidR="004B3EEA" w:rsidRPr="001916B5">
        <w:rPr>
          <w:sz w:val="22"/>
          <w:szCs w:val="22"/>
        </w:rPr>
        <w:t>TXOP sharing in time/frequency.</w:t>
      </w:r>
      <w:r w:rsidR="00CD1D7A" w:rsidRPr="001916B5">
        <w:rPr>
          <w:sz w:val="22"/>
          <w:szCs w:val="22"/>
        </w:rPr>
        <w:t xml:space="preserve"> The authors have per</w:t>
      </w:r>
      <w:r w:rsidR="00515A13" w:rsidRPr="001916B5">
        <w:rPr>
          <w:sz w:val="22"/>
          <w:szCs w:val="22"/>
        </w:rPr>
        <w:t>formed full buffer simulations.</w:t>
      </w:r>
      <w:r w:rsidR="00464893" w:rsidRPr="001916B5">
        <w:rPr>
          <w:sz w:val="22"/>
          <w:szCs w:val="22"/>
        </w:rPr>
        <w:t xml:space="preserve"> Their simulations infer that both time and frequency division improves w</w:t>
      </w:r>
      <w:r w:rsidR="00AB4872" w:rsidRPr="001916B5">
        <w:rPr>
          <w:sz w:val="22"/>
          <w:szCs w:val="22"/>
        </w:rPr>
        <w:t>o</w:t>
      </w:r>
      <w:r w:rsidR="00464893" w:rsidRPr="001916B5">
        <w:rPr>
          <w:sz w:val="22"/>
          <w:szCs w:val="22"/>
        </w:rPr>
        <w:t xml:space="preserve">rst case </w:t>
      </w:r>
      <w:r w:rsidR="001E15AA" w:rsidRPr="001916B5">
        <w:rPr>
          <w:sz w:val="22"/>
          <w:szCs w:val="22"/>
        </w:rPr>
        <w:t>latency.</w:t>
      </w:r>
      <w:r w:rsidR="001E15AA" w:rsidRPr="001916B5">
        <w:rPr>
          <w:sz w:val="22"/>
          <w:szCs w:val="22"/>
        </w:rPr>
        <w:br/>
      </w:r>
      <w:r w:rsidR="0070609C" w:rsidRPr="001916B5">
        <w:rPr>
          <w:sz w:val="22"/>
          <w:szCs w:val="22"/>
        </w:rPr>
        <w:br/>
      </w:r>
      <w:r w:rsidR="0070609C" w:rsidRPr="001916B5">
        <w:rPr>
          <w:b/>
          <w:sz w:val="22"/>
          <w:szCs w:val="22"/>
        </w:rPr>
        <w:t>Comments:</w:t>
      </w:r>
      <w:r w:rsidR="001E15AA" w:rsidRPr="001916B5">
        <w:rPr>
          <w:sz w:val="22"/>
          <w:szCs w:val="22"/>
        </w:rPr>
        <w:br/>
        <w:t xml:space="preserve">C: </w:t>
      </w:r>
      <w:r w:rsidR="003D6E52" w:rsidRPr="001916B5">
        <w:rPr>
          <w:sz w:val="22"/>
          <w:szCs w:val="22"/>
        </w:rPr>
        <w:t>Did you include queuing time?</w:t>
      </w:r>
      <w:r w:rsidR="003D6E52" w:rsidRPr="001916B5">
        <w:rPr>
          <w:sz w:val="22"/>
          <w:szCs w:val="22"/>
        </w:rPr>
        <w:br/>
        <w:t xml:space="preserve">A: No, because it’s a full buffer scenario, so there </w:t>
      </w:r>
      <w:r w:rsidR="00D80D0A">
        <w:rPr>
          <w:sz w:val="22"/>
          <w:szCs w:val="22"/>
        </w:rPr>
        <w:t>are</w:t>
      </w:r>
      <w:r w:rsidR="003D6E52" w:rsidRPr="001916B5">
        <w:rPr>
          <w:sz w:val="22"/>
          <w:szCs w:val="22"/>
        </w:rPr>
        <w:t xml:space="preserve"> no queues.</w:t>
      </w:r>
      <w:r w:rsidR="00A8466A" w:rsidRPr="001916B5">
        <w:rPr>
          <w:sz w:val="22"/>
          <w:szCs w:val="22"/>
        </w:rPr>
        <w:br/>
        <w:t xml:space="preserve">C: </w:t>
      </w:r>
      <w:r w:rsidR="00BA340B" w:rsidRPr="001916B5">
        <w:rPr>
          <w:sz w:val="22"/>
          <w:szCs w:val="22"/>
        </w:rPr>
        <w:t>What happens if we turn on the single user contention</w:t>
      </w:r>
      <w:r w:rsidR="00B3241C" w:rsidRPr="001916B5">
        <w:rPr>
          <w:sz w:val="22"/>
          <w:szCs w:val="22"/>
        </w:rPr>
        <w:t xml:space="preserve"> (add UL traffic)</w:t>
      </w:r>
      <w:r w:rsidR="00BA340B" w:rsidRPr="001916B5">
        <w:rPr>
          <w:sz w:val="22"/>
          <w:szCs w:val="22"/>
        </w:rPr>
        <w:t>?</w:t>
      </w:r>
      <w:r w:rsidR="00B3241C" w:rsidRPr="001916B5">
        <w:rPr>
          <w:sz w:val="22"/>
          <w:szCs w:val="22"/>
        </w:rPr>
        <w:t xml:space="preserve"> What happens if you don’t have an AP participating in this scheme?</w:t>
      </w:r>
      <w:r w:rsidR="00CF68E3" w:rsidRPr="001916B5">
        <w:rPr>
          <w:sz w:val="22"/>
          <w:szCs w:val="22"/>
        </w:rPr>
        <w:br/>
        <w:t>A: This is TBD, but we are working on it.</w:t>
      </w:r>
      <w:r w:rsidR="007D699F" w:rsidRPr="001916B5">
        <w:rPr>
          <w:sz w:val="22"/>
          <w:szCs w:val="22"/>
        </w:rPr>
        <w:br/>
        <w:t>C: So</w:t>
      </w:r>
      <w:r>
        <w:rPr>
          <w:sz w:val="22"/>
          <w:szCs w:val="22"/>
        </w:rPr>
        <w:t>,</w:t>
      </w:r>
      <w:bookmarkStart w:id="1" w:name="_GoBack"/>
      <w:bookmarkEnd w:id="1"/>
      <w:r w:rsidR="007D699F" w:rsidRPr="001916B5">
        <w:rPr>
          <w:sz w:val="22"/>
          <w:szCs w:val="22"/>
        </w:rPr>
        <w:t xml:space="preserve"> you use 80 MHz channels. What about re-using smaller BWs?</w:t>
      </w:r>
      <w:r w:rsidR="007D699F" w:rsidRPr="001916B5">
        <w:rPr>
          <w:sz w:val="22"/>
          <w:szCs w:val="22"/>
        </w:rPr>
        <w:br/>
        <w:t xml:space="preserve">A: That is a good observation. </w:t>
      </w:r>
      <w:r w:rsidR="00520D4E" w:rsidRPr="001916B5">
        <w:rPr>
          <w:sz w:val="22"/>
          <w:szCs w:val="22"/>
        </w:rPr>
        <w:t>A drawback is that the total BW for a certain transmission is less.</w:t>
      </w:r>
      <w:r w:rsidR="0070609C" w:rsidRPr="001916B5">
        <w:rPr>
          <w:sz w:val="22"/>
          <w:szCs w:val="22"/>
        </w:rPr>
        <w:br/>
      </w:r>
    </w:p>
    <w:p w14:paraId="1304244D" w14:textId="1E57B0CF" w:rsidR="003D6AE3" w:rsidRPr="001916B5" w:rsidRDefault="002E367D" w:rsidP="003D6AE3">
      <w:pPr>
        <w:pStyle w:val="ListParagraph"/>
        <w:numPr>
          <w:ilvl w:val="0"/>
          <w:numId w:val="2"/>
        </w:numPr>
        <w:rPr>
          <w:sz w:val="22"/>
          <w:szCs w:val="22"/>
        </w:rPr>
      </w:pPr>
      <w:hyperlink r:id="rId13" w:history="1">
        <w:r w:rsidR="003D6AE3" w:rsidRPr="001916B5">
          <w:rPr>
            <w:rStyle w:val="Hyperlink"/>
            <w:b/>
            <w:sz w:val="22"/>
            <w:szCs w:val="22"/>
          </w:rPr>
          <w:t>1895r0</w:t>
        </w:r>
      </w:hyperlink>
      <w:r w:rsidR="003D6AE3" w:rsidRPr="001916B5">
        <w:rPr>
          <w:b/>
          <w:sz w:val="22"/>
          <w:szCs w:val="22"/>
        </w:rPr>
        <w:t xml:space="preserve">, “Setup for Multi-AP coordination” – </w:t>
      </w:r>
      <w:proofErr w:type="spellStart"/>
      <w:r w:rsidR="003D6AE3" w:rsidRPr="001916B5">
        <w:rPr>
          <w:b/>
          <w:sz w:val="22"/>
          <w:szCs w:val="22"/>
        </w:rPr>
        <w:t>Sungjin</w:t>
      </w:r>
      <w:proofErr w:type="spellEnd"/>
      <w:r w:rsidR="003D6AE3" w:rsidRPr="001916B5">
        <w:rPr>
          <w:b/>
          <w:sz w:val="22"/>
          <w:szCs w:val="22"/>
        </w:rPr>
        <w:t xml:space="preserve"> Park </w:t>
      </w:r>
      <w:r w:rsidR="00DA3B1D" w:rsidRPr="001916B5">
        <w:rPr>
          <w:b/>
          <w:sz w:val="22"/>
          <w:szCs w:val="22"/>
        </w:rPr>
        <w:t>(LGE)</w:t>
      </w:r>
      <w:r w:rsidR="00DA3B1D" w:rsidRPr="001916B5">
        <w:rPr>
          <w:sz w:val="22"/>
          <w:szCs w:val="22"/>
        </w:rPr>
        <w:br/>
      </w:r>
      <w:r w:rsidR="00DA3B1D" w:rsidRPr="001916B5">
        <w:rPr>
          <w:sz w:val="22"/>
          <w:szCs w:val="22"/>
        </w:rPr>
        <w:br/>
      </w:r>
      <w:r w:rsidR="00DA3B1D" w:rsidRPr="001916B5">
        <w:rPr>
          <w:b/>
          <w:sz w:val="22"/>
          <w:szCs w:val="22"/>
        </w:rPr>
        <w:t>Summary:</w:t>
      </w:r>
      <w:r w:rsidR="00DA3B1D" w:rsidRPr="001916B5">
        <w:rPr>
          <w:sz w:val="22"/>
          <w:szCs w:val="22"/>
        </w:rPr>
        <w:t xml:space="preserve"> </w:t>
      </w:r>
      <w:r w:rsidR="00AC1EB3" w:rsidRPr="001916B5">
        <w:rPr>
          <w:sz w:val="22"/>
          <w:szCs w:val="22"/>
        </w:rPr>
        <w:t xml:space="preserve">The authors consider </w:t>
      </w:r>
      <w:r w:rsidR="00DB2575" w:rsidRPr="001916B5">
        <w:rPr>
          <w:sz w:val="22"/>
          <w:szCs w:val="22"/>
        </w:rPr>
        <w:t>procedures for multi-AP setup.</w:t>
      </w:r>
      <w:r w:rsidR="00863F30" w:rsidRPr="001916B5">
        <w:rPr>
          <w:sz w:val="22"/>
          <w:szCs w:val="22"/>
        </w:rPr>
        <w:br/>
      </w:r>
      <w:r w:rsidR="00863F30" w:rsidRPr="001916B5">
        <w:rPr>
          <w:sz w:val="22"/>
          <w:szCs w:val="22"/>
        </w:rPr>
        <w:br/>
      </w:r>
      <w:r w:rsidR="00863F30" w:rsidRPr="001916B5">
        <w:rPr>
          <w:b/>
          <w:sz w:val="22"/>
          <w:szCs w:val="22"/>
        </w:rPr>
        <w:t>Comments:</w:t>
      </w:r>
      <w:r w:rsidR="00863F30" w:rsidRPr="001916B5">
        <w:rPr>
          <w:sz w:val="22"/>
          <w:szCs w:val="22"/>
        </w:rPr>
        <w:br/>
      </w:r>
      <w:r w:rsidR="00484CF0" w:rsidRPr="001916B5">
        <w:rPr>
          <w:sz w:val="22"/>
          <w:szCs w:val="22"/>
        </w:rPr>
        <w:t xml:space="preserve">C: </w:t>
      </w:r>
      <w:r w:rsidR="00AC1EB3" w:rsidRPr="001916B5">
        <w:rPr>
          <w:sz w:val="22"/>
          <w:szCs w:val="22"/>
        </w:rPr>
        <w:t>I have a question regarding Phase 2. How does the master AP gets decided?</w:t>
      </w:r>
      <w:r w:rsidR="00DB2575" w:rsidRPr="001916B5">
        <w:rPr>
          <w:sz w:val="22"/>
          <w:szCs w:val="22"/>
        </w:rPr>
        <w:br/>
        <w:t xml:space="preserve">A: Master-AP obtains TXOP, then this exchange takes place. </w:t>
      </w:r>
      <w:proofErr w:type="gramStart"/>
      <w:r w:rsidR="00DB2575" w:rsidRPr="001916B5">
        <w:rPr>
          <w:sz w:val="22"/>
          <w:szCs w:val="22"/>
        </w:rPr>
        <w:t>So</w:t>
      </w:r>
      <w:proofErr w:type="gramEnd"/>
      <w:r w:rsidR="00DB2575" w:rsidRPr="001916B5">
        <w:rPr>
          <w:sz w:val="22"/>
          <w:szCs w:val="22"/>
        </w:rPr>
        <w:t xml:space="preserve"> it is dynamic.</w:t>
      </w:r>
      <w:r w:rsidR="00863F30" w:rsidRPr="001916B5">
        <w:rPr>
          <w:sz w:val="22"/>
          <w:szCs w:val="22"/>
        </w:rPr>
        <w:br/>
      </w:r>
    </w:p>
    <w:p w14:paraId="585DFFA4" w14:textId="404740D8" w:rsidR="00C6518D" w:rsidRPr="001916B5" w:rsidRDefault="002E367D" w:rsidP="001916B5">
      <w:pPr>
        <w:pStyle w:val="ListParagraph"/>
        <w:numPr>
          <w:ilvl w:val="0"/>
          <w:numId w:val="2"/>
        </w:numPr>
        <w:rPr>
          <w:sz w:val="22"/>
          <w:szCs w:val="22"/>
        </w:rPr>
      </w:pPr>
      <w:hyperlink r:id="rId14" w:history="1">
        <w:r w:rsidR="00C6518D" w:rsidRPr="001916B5">
          <w:rPr>
            <w:rStyle w:val="Hyperlink"/>
            <w:b/>
            <w:sz w:val="22"/>
            <w:szCs w:val="22"/>
          </w:rPr>
          <w:t>1909r0</w:t>
        </w:r>
      </w:hyperlink>
      <w:r w:rsidR="00C6518D" w:rsidRPr="001916B5">
        <w:rPr>
          <w:b/>
          <w:sz w:val="22"/>
          <w:szCs w:val="22"/>
        </w:rPr>
        <w:t xml:space="preserve">, “Performance of JT with Wireless Backhaul” – Ron </w:t>
      </w:r>
      <w:proofErr w:type="spellStart"/>
      <w:r w:rsidR="00C6518D" w:rsidRPr="001916B5">
        <w:rPr>
          <w:b/>
          <w:sz w:val="22"/>
          <w:szCs w:val="22"/>
        </w:rPr>
        <w:t>Porat</w:t>
      </w:r>
      <w:proofErr w:type="spellEnd"/>
      <w:r w:rsidR="00C6518D" w:rsidRPr="001916B5">
        <w:rPr>
          <w:b/>
          <w:sz w:val="22"/>
          <w:szCs w:val="22"/>
        </w:rPr>
        <w:t xml:space="preserve"> (Broadcom)</w:t>
      </w:r>
      <w:r w:rsidR="00C6518D" w:rsidRPr="001916B5">
        <w:rPr>
          <w:sz w:val="22"/>
          <w:szCs w:val="22"/>
        </w:rPr>
        <w:br/>
      </w:r>
      <w:r w:rsidR="00C6518D" w:rsidRPr="001916B5">
        <w:rPr>
          <w:sz w:val="22"/>
          <w:szCs w:val="22"/>
        </w:rPr>
        <w:br/>
      </w:r>
      <w:r w:rsidR="00C6518D" w:rsidRPr="001916B5">
        <w:rPr>
          <w:b/>
          <w:sz w:val="22"/>
          <w:szCs w:val="22"/>
        </w:rPr>
        <w:t>Summary:</w:t>
      </w:r>
      <w:r w:rsidR="00C6518D" w:rsidRPr="001916B5">
        <w:rPr>
          <w:sz w:val="22"/>
          <w:szCs w:val="22"/>
        </w:rPr>
        <w:t xml:space="preserve"> </w:t>
      </w:r>
      <w:r w:rsidR="00EE0695" w:rsidRPr="001916B5">
        <w:rPr>
          <w:sz w:val="22"/>
          <w:szCs w:val="22"/>
        </w:rPr>
        <w:t xml:space="preserve">The authors consider the impact of </w:t>
      </w:r>
      <w:r w:rsidR="00E87A40" w:rsidRPr="001916B5">
        <w:rPr>
          <w:sz w:val="22"/>
          <w:szCs w:val="22"/>
        </w:rPr>
        <w:t xml:space="preserve">BW limited backhaul in joint transmissions. </w:t>
      </w:r>
      <w:r w:rsidR="001F6A05" w:rsidRPr="001916B5">
        <w:rPr>
          <w:sz w:val="22"/>
          <w:szCs w:val="22"/>
        </w:rPr>
        <w:t xml:space="preserve">As long as the backhaul is at least as good as the fronthaul, the performance of JT seems </w:t>
      </w:r>
      <w:r w:rsidR="0013488B" w:rsidRPr="001916B5">
        <w:rPr>
          <w:sz w:val="22"/>
          <w:szCs w:val="22"/>
        </w:rPr>
        <w:t>to still be good.</w:t>
      </w:r>
      <w:r w:rsidR="00840A4A" w:rsidRPr="001916B5">
        <w:rPr>
          <w:sz w:val="22"/>
          <w:szCs w:val="22"/>
        </w:rPr>
        <w:br/>
      </w:r>
      <w:r w:rsidR="00840A4A" w:rsidRPr="001916B5">
        <w:rPr>
          <w:sz w:val="22"/>
          <w:szCs w:val="22"/>
        </w:rPr>
        <w:br/>
      </w:r>
      <w:r w:rsidR="00840A4A" w:rsidRPr="001916B5">
        <w:rPr>
          <w:b/>
          <w:sz w:val="22"/>
          <w:szCs w:val="22"/>
        </w:rPr>
        <w:t>Comments:</w:t>
      </w:r>
      <w:r w:rsidR="00840A4A" w:rsidRPr="001916B5">
        <w:rPr>
          <w:sz w:val="22"/>
          <w:szCs w:val="22"/>
        </w:rPr>
        <w:br/>
        <w:t xml:space="preserve">C: </w:t>
      </w:r>
      <w:r w:rsidR="000A3E42" w:rsidRPr="001916B5">
        <w:rPr>
          <w:sz w:val="22"/>
          <w:szCs w:val="22"/>
        </w:rPr>
        <w:t>What do you mean by sounding for mesh?</w:t>
      </w:r>
      <w:r w:rsidR="000A3E42" w:rsidRPr="001916B5">
        <w:rPr>
          <w:sz w:val="22"/>
          <w:szCs w:val="22"/>
        </w:rPr>
        <w:br/>
        <w:t>A: We assume 2 spatial streams</w:t>
      </w:r>
      <w:r w:rsidR="00DC5044" w:rsidRPr="001916B5">
        <w:rPr>
          <w:sz w:val="22"/>
          <w:szCs w:val="22"/>
        </w:rPr>
        <w:t xml:space="preserve"> for the fronthaul.</w:t>
      </w:r>
      <w:r w:rsidR="008631A9" w:rsidRPr="001916B5">
        <w:rPr>
          <w:sz w:val="22"/>
          <w:szCs w:val="22"/>
        </w:rPr>
        <w:br/>
        <w:t xml:space="preserve">C: What are the channel model errors in the </w:t>
      </w:r>
      <w:r w:rsidR="00BE7713" w:rsidRPr="001916B5">
        <w:rPr>
          <w:sz w:val="22"/>
          <w:szCs w:val="22"/>
        </w:rPr>
        <w:t>JT impairments?</w:t>
      </w:r>
      <w:r w:rsidR="00BE7713" w:rsidRPr="001916B5">
        <w:rPr>
          <w:sz w:val="22"/>
          <w:szCs w:val="22"/>
        </w:rPr>
        <w:br/>
        <w:t>A: We assume AWGN imperfect channel feedback.</w:t>
      </w:r>
      <w:r w:rsidR="00BE7713" w:rsidRPr="001916B5">
        <w:rPr>
          <w:sz w:val="22"/>
          <w:szCs w:val="22"/>
        </w:rPr>
        <w:br/>
        <w:t xml:space="preserve">C: </w:t>
      </w:r>
      <w:r w:rsidR="004411A7" w:rsidRPr="001916B5">
        <w:rPr>
          <w:sz w:val="22"/>
          <w:szCs w:val="22"/>
        </w:rPr>
        <w:t xml:space="preserve">Slide 11. I wonder if you choose a good reference to compare with? APs are well within reach, </w:t>
      </w:r>
      <w:r w:rsidR="004411A7" w:rsidRPr="001916B5">
        <w:rPr>
          <w:sz w:val="22"/>
          <w:szCs w:val="22"/>
        </w:rPr>
        <w:lastRenderedPageBreak/>
        <w:t>so should you really use mesh in that case?</w:t>
      </w:r>
      <w:r w:rsidR="0067702A" w:rsidRPr="001916B5">
        <w:rPr>
          <w:sz w:val="22"/>
          <w:szCs w:val="22"/>
        </w:rPr>
        <w:t xml:space="preserve"> I believe using mesh as reference is not a good idea.</w:t>
      </w:r>
      <w:r w:rsidR="004411A7" w:rsidRPr="001916B5">
        <w:rPr>
          <w:sz w:val="22"/>
          <w:szCs w:val="22"/>
        </w:rPr>
        <w:br/>
        <w:t xml:space="preserve">A: Comparing to single APs are </w:t>
      </w:r>
      <w:r w:rsidR="00476372" w:rsidRPr="001916B5">
        <w:rPr>
          <w:sz w:val="22"/>
          <w:szCs w:val="22"/>
        </w:rPr>
        <w:t>not relevant anymore.</w:t>
      </w:r>
      <w:r w:rsidR="0067702A" w:rsidRPr="001916B5">
        <w:rPr>
          <w:sz w:val="22"/>
          <w:szCs w:val="22"/>
        </w:rPr>
        <w:t xml:space="preserve"> Mesh is the only thing we can get in the market right now.</w:t>
      </w:r>
      <w:bookmarkEnd w:id="0"/>
      <w:r w:rsidR="00840A4A" w:rsidRPr="001916B5">
        <w:rPr>
          <w:sz w:val="22"/>
          <w:szCs w:val="22"/>
        </w:rPr>
        <w:br/>
      </w:r>
    </w:p>
    <w:p w14:paraId="53097197" w14:textId="305F38CE" w:rsidR="00CA09B2" w:rsidRPr="001916B5" w:rsidRDefault="005C4030">
      <w:pPr>
        <w:rPr>
          <w:b/>
          <w:szCs w:val="22"/>
        </w:rPr>
      </w:pPr>
      <w:r w:rsidRPr="001916B5">
        <w:rPr>
          <w:b/>
          <w:szCs w:val="22"/>
        </w:rPr>
        <w:t>Conclu</w:t>
      </w:r>
      <w:r w:rsidR="006954C8">
        <w:rPr>
          <w:b/>
          <w:szCs w:val="22"/>
        </w:rPr>
        <w:t>ding remarks</w:t>
      </w:r>
    </w:p>
    <w:p w14:paraId="2783C401" w14:textId="0EB067DB" w:rsidR="005C4030" w:rsidRPr="001916B5" w:rsidRDefault="005C4030" w:rsidP="005C4030">
      <w:pPr>
        <w:numPr>
          <w:ilvl w:val="0"/>
          <w:numId w:val="4"/>
        </w:numPr>
        <w:rPr>
          <w:szCs w:val="22"/>
        </w:rPr>
      </w:pPr>
      <w:r w:rsidRPr="001916B5">
        <w:rPr>
          <w:szCs w:val="22"/>
        </w:rPr>
        <w:t>Any other business: nobody speaks up</w:t>
      </w:r>
    </w:p>
    <w:p w14:paraId="5E2A006E" w14:textId="20EC3878" w:rsidR="005C4030" w:rsidRPr="001916B5" w:rsidRDefault="005C4030" w:rsidP="005C4030">
      <w:pPr>
        <w:numPr>
          <w:ilvl w:val="0"/>
          <w:numId w:val="4"/>
        </w:numPr>
        <w:rPr>
          <w:szCs w:val="22"/>
        </w:rPr>
      </w:pPr>
      <w:r w:rsidRPr="001916B5">
        <w:rPr>
          <w:szCs w:val="22"/>
        </w:rPr>
        <w:t>Telco adjourned.</w:t>
      </w:r>
    </w:p>
    <w:p w14:paraId="2C5782E7" w14:textId="77777777" w:rsidR="00CA09B2" w:rsidRPr="001916B5" w:rsidRDefault="00CA09B2">
      <w:pPr>
        <w:rPr>
          <w:szCs w:val="22"/>
        </w:rPr>
      </w:pPr>
    </w:p>
    <w:p w14:paraId="3445919D" w14:textId="602D7756" w:rsidR="00CA09B2" w:rsidRDefault="00CA09B2">
      <w:pPr>
        <w:rPr>
          <w:b/>
          <w:sz w:val="24"/>
        </w:rPr>
      </w:pPr>
    </w:p>
    <w:p w14:paraId="6BF008A0" w14:textId="77777777" w:rsidR="00CA09B2" w:rsidRDefault="00CA09B2"/>
    <w:sectPr w:rsidR="00CA09B2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8EE0C" w14:textId="77777777" w:rsidR="0013411B" w:rsidRDefault="0013411B">
      <w:r>
        <w:separator/>
      </w:r>
    </w:p>
  </w:endnote>
  <w:endnote w:type="continuationSeparator" w:id="0">
    <w:p w14:paraId="60E1E698" w14:textId="77777777" w:rsidR="0013411B" w:rsidRDefault="0013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EA7B4" w14:textId="5E06F8CE" w:rsidR="0029020B" w:rsidRDefault="002E367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1587B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ED20FD">
      <w:t>Dennis Sundman, Ericsson</w:t>
    </w:r>
  </w:p>
  <w:p w14:paraId="129486A0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9A64C" w14:textId="77777777" w:rsidR="0013411B" w:rsidRDefault="0013411B">
      <w:r>
        <w:separator/>
      </w:r>
    </w:p>
  </w:footnote>
  <w:footnote w:type="continuationSeparator" w:id="0">
    <w:p w14:paraId="02F9B5E5" w14:textId="77777777" w:rsidR="0013411B" w:rsidRDefault="00134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EA885" w14:textId="44CB3A87" w:rsidR="0029020B" w:rsidRDefault="001F2689">
    <w:pPr>
      <w:pStyle w:val="Header"/>
      <w:tabs>
        <w:tab w:val="clear" w:pos="6480"/>
        <w:tab w:val="center" w:pos="4680"/>
        <w:tab w:val="right" w:pos="9360"/>
      </w:tabs>
    </w:pPr>
    <w:r>
      <w:t>December 2019</w:t>
    </w:r>
    <w:r w:rsidR="0029020B">
      <w:tab/>
    </w:r>
    <w:r w:rsidR="0029020B">
      <w:tab/>
    </w:r>
    <w:r w:rsidR="002E367D">
      <w:fldChar w:fldCharType="begin"/>
    </w:r>
    <w:r w:rsidR="002E367D">
      <w:instrText xml:space="preserve"> TITLE  \* MERGEFORMAT </w:instrText>
    </w:r>
    <w:r w:rsidR="002E367D">
      <w:fldChar w:fldCharType="separate"/>
    </w:r>
    <w:r w:rsidR="0031587B">
      <w:t>doc.: IEEE 802.11-</w:t>
    </w:r>
    <w:r w:rsidR="008D2205">
      <w:t>19</w:t>
    </w:r>
    <w:r w:rsidR="0031587B">
      <w:t>/</w:t>
    </w:r>
    <w:r w:rsidR="0058730D" w:rsidRPr="0058730D">
      <w:t>2133</w:t>
    </w:r>
    <w:r w:rsidR="0031587B">
      <w:t>r0</w:t>
    </w:r>
    <w:r w:rsidR="002E367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B43"/>
    <w:multiLevelType w:val="hybridMultilevel"/>
    <w:tmpl w:val="32401B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40EBE"/>
    <w:multiLevelType w:val="hybridMultilevel"/>
    <w:tmpl w:val="0C5C8C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85FA1"/>
    <w:multiLevelType w:val="hybridMultilevel"/>
    <w:tmpl w:val="336C03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6468C"/>
    <w:multiLevelType w:val="hybridMultilevel"/>
    <w:tmpl w:val="420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33F38"/>
    <w:multiLevelType w:val="hybridMultilevel"/>
    <w:tmpl w:val="2104F1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87B"/>
    <w:rsid w:val="000622AB"/>
    <w:rsid w:val="000A3E42"/>
    <w:rsid w:val="000F2242"/>
    <w:rsid w:val="0013411B"/>
    <w:rsid w:val="0013488B"/>
    <w:rsid w:val="00174E93"/>
    <w:rsid w:val="001916B5"/>
    <w:rsid w:val="001973CC"/>
    <w:rsid w:val="001A79D5"/>
    <w:rsid w:val="001D723B"/>
    <w:rsid w:val="001E15AA"/>
    <w:rsid w:val="001F2689"/>
    <w:rsid w:val="001F6A05"/>
    <w:rsid w:val="002635D4"/>
    <w:rsid w:val="0029020B"/>
    <w:rsid w:val="002C64EC"/>
    <w:rsid w:val="002D32F3"/>
    <w:rsid w:val="002D44BE"/>
    <w:rsid w:val="002E367D"/>
    <w:rsid w:val="00301680"/>
    <w:rsid w:val="0031587B"/>
    <w:rsid w:val="00380210"/>
    <w:rsid w:val="003C4071"/>
    <w:rsid w:val="003D6AE3"/>
    <w:rsid w:val="003D6E52"/>
    <w:rsid w:val="004411A7"/>
    <w:rsid w:val="00442037"/>
    <w:rsid w:val="00452106"/>
    <w:rsid w:val="00464893"/>
    <w:rsid w:val="0046637B"/>
    <w:rsid w:val="00476372"/>
    <w:rsid w:val="00484CF0"/>
    <w:rsid w:val="004A4611"/>
    <w:rsid w:val="004B064B"/>
    <w:rsid w:val="004B3EEA"/>
    <w:rsid w:val="004C7274"/>
    <w:rsid w:val="00515A13"/>
    <w:rsid w:val="00520D4E"/>
    <w:rsid w:val="005255D9"/>
    <w:rsid w:val="0058730D"/>
    <w:rsid w:val="005C4030"/>
    <w:rsid w:val="005E245F"/>
    <w:rsid w:val="0062440B"/>
    <w:rsid w:val="006442AA"/>
    <w:rsid w:val="006739E5"/>
    <w:rsid w:val="0067702A"/>
    <w:rsid w:val="00681C49"/>
    <w:rsid w:val="0068470F"/>
    <w:rsid w:val="006954C8"/>
    <w:rsid w:val="006A3329"/>
    <w:rsid w:val="006C0727"/>
    <w:rsid w:val="006E145F"/>
    <w:rsid w:val="0070609C"/>
    <w:rsid w:val="007434AE"/>
    <w:rsid w:val="0075004C"/>
    <w:rsid w:val="0076221A"/>
    <w:rsid w:val="00770572"/>
    <w:rsid w:val="007B6B09"/>
    <w:rsid w:val="007D699F"/>
    <w:rsid w:val="007E2874"/>
    <w:rsid w:val="008357ED"/>
    <w:rsid w:val="00840A4A"/>
    <w:rsid w:val="008544C8"/>
    <w:rsid w:val="008631A9"/>
    <w:rsid w:val="00863F30"/>
    <w:rsid w:val="008D2205"/>
    <w:rsid w:val="009155B4"/>
    <w:rsid w:val="009940A5"/>
    <w:rsid w:val="009F2FBC"/>
    <w:rsid w:val="00A8466A"/>
    <w:rsid w:val="00AA427C"/>
    <w:rsid w:val="00AB4872"/>
    <w:rsid w:val="00AC1EB3"/>
    <w:rsid w:val="00B3241C"/>
    <w:rsid w:val="00B9152E"/>
    <w:rsid w:val="00BA340B"/>
    <w:rsid w:val="00BD5C84"/>
    <w:rsid w:val="00BE02DC"/>
    <w:rsid w:val="00BE68C2"/>
    <w:rsid w:val="00BE7680"/>
    <w:rsid w:val="00BE7713"/>
    <w:rsid w:val="00C225F7"/>
    <w:rsid w:val="00C33CFA"/>
    <w:rsid w:val="00C6518D"/>
    <w:rsid w:val="00C9320E"/>
    <w:rsid w:val="00CA09B2"/>
    <w:rsid w:val="00CD0D21"/>
    <w:rsid w:val="00CD1D7A"/>
    <w:rsid w:val="00CF68E3"/>
    <w:rsid w:val="00D80D0A"/>
    <w:rsid w:val="00D83670"/>
    <w:rsid w:val="00DA3B1D"/>
    <w:rsid w:val="00DB2575"/>
    <w:rsid w:val="00DC5044"/>
    <w:rsid w:val="00DC5A7B"/>
    <w:rsid w:val="00DD6150"/>
    <w:rsid w:val="00E319B4"/>
    <w:rsid w:val="00E4543B"/>
    <w:rsid w:val="00E61878"/>
    <w:rsid w:val="00E87A40"/>
    <w:rsid w:val="00ED20FD"/>
    <w:rsid w:val="00EE0695"/>
    <w:rsid w:val="00F2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63C918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19/11-19-1895-00-00be-setup-for-multi-ap-coordination.ppt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19/11-19-1879-00-00be-coordinated-ap-time-and-frequency-sharing-gain-analysis.ppt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19/11-19-1788-00-00be-coordinated-ofdma-operation.pptx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mentor.ieee.org/802.11/dcn/19/11-19-1923-00-00be-revisiting-harq-complexity.ppt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ntor.ieee.org/802.11/dcn/19/11-19-1909-00-00be-performance-of-jt-with-wireless-backhaul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726E47-FBB6-4E28-987F-0F434FE15824}">
  <ds:schemaRefs>
    <ds:schemaRef ds:uri="db33437f-65a5-48c5-b537-19efd290f967"/>
    <ds:schemaRef ds:uri="http://purl.org/dc/terms/"/>
    <ds:schemaRef ds:uri="6f846979-0e6f-42ff-8b87-e1893efeda99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E0A3BE-9D30-4C14-B7AE-0C8AAE1C4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C19F7-4606-4FD0-A27B-6243735BC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690</TotalTime>
  <Pages>5</Pages>
  <Words>1163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Submission</dc:subject>
  <dc:creator>Dennis Sundman</dc:creator>
  <cp:keywords>December 2019</cp:keywords>
  <dc:description>Dennis Sundman, Ericsson</dc:description>
  <cp:lastModifiedBy>Dennis Sundman</cp:lastModifiedBy>
  <cp:revision>81</cp:revision>
  <cp:lastPrinted>1899-12-31T23:00:00Z</cp:lastPrinted>
  <dcterms:created xsi:type="dcterms:W3CDTF">2019-12-05T23:57:00Z</dcterms:created>
  <dcterms:modified xsi:type="dcterms:W3CDTF">2019-12-09T15:40:00Z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