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936B" w14:textId="77777777" w:rsidR="00F36E92" w:rsidRDefault="00F36E92" w:rsidP="00F36E9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341"/>
        <w:gridCol w:w="2021"/>
      </w:tblGrid>
      <w:tr w:rsidR="00F36E92" w14:paraId="3309620E" w14:textId="77777777" w:rsidTr="000D2114">
        <w:trPr>
          <w:trHeight w:val="485"/>
          <w:jc w:val="center"/>
        </w:trPr>
        <w:tc>
          <w:tcPr>
            <w:tcW w:w="9576" w:type="dxa"/>
            <w:gridSpan w:val="5"/>
            <w:vAlign w:val="center"/>
          </w:tcPr>
          <w:p w14:paraId="60D64776" w14:textId="77777777" w:rsidR="00F36E92" w:rsidRDefault="00F36E92" w:rsidP="000D2114">
            <w:pPr>
              <w:pStyle w:val="T2"/>
            </w:pPr>
            <w:r>
              <w:t>IEEE 802.11bd Task Group</w:t>
            </w:r>
            <w:r w:rsidR="00AE4734">
              <w:t xml:space="preserve"> Meeting</w:t>
            </w:r>
            <w:r>
              <w:t xml:space="preserve"> Minutes – </w:t>
            </w:r>
          </w:p>
          <w:p w14:paraId="178060AC" w14:textId="4C5E334D" w:rsidR="00F36E92" w:rsidRDefault="004C2B72" w:rsidP="000D2114">
            <w:pPr>
              <w:pStyle w:val="T2"/>
            </w:pPr>
            <w:r>
              <w:t>December</w:t>
            </w:r>
            <w:r w:rsidR="00F36E92">
              <w:t xml:space="preserve"> 2019</w:t>
            </w:r>
          </w:p>
        </w:tc>
      </w:tr>
      <w:tr w:rsidR="00F36E92" w14:paraId="41D57937" w14:textId="77777777" w:rsidTr="000D2114">
        <w:trPr>
          <w:trHeight w:val="359"/>
          <w:jc w:val="center"/>
        </w:trPr>
        <w:tc>
          <w:tcPr>
            <w:tcW w:w="9576" w:type="dxa"/>
            <w:gridSpan w:val="5"/>
            <w:vAlign w:val="center"/>
          </w:tcPr>
          <w:p w14:paraId="0A037613" w14:textId="453B3A14" w:rsidR="00F36E92" w:rsidRDefault="00F36E92" w:rsidP="000D2114">
            <w:pPr>
              <w:pStyle w:val="T2"/>
              <w:ind w:left="0"/>
              <w:rPr>
                <w:sz w:val="20"/>
              </w:rPr>
            </w:pPr>
            <w:r>
              <w:rPr>
                <w:sz w:val="20"/>
              </w:rPr>
              <w:t>Date:</w:t>
            </w:r>
            <w:r>
              <w:rPr>
                <w:b w:val="0"/>
                <w:sz w:val="20"/>
              </w:rPr>
              <w:t xml:space="preserve">  2019-</w:t>
            </w:r>
            <w:r w:rsidR="004C2B72">
              <w:rPr>
                <w:b w:val="0"/>
                <w:sz w:val="20"/>
              </w:rPr>
              <w:t>12</w:t>
            </w:r>
            <w:r>
              <w:rPr>
                <w:b w:val="0"/>
                <w:sz w:val="20"/>
              </w:rPr>
              <w:t>-</w:t>
            </w:r>
            <w:r w:rsidR="004C2B72">
              <w:rPr>
                <w:b w:val="0"/>
                <w:sz w:val="20"/>
              </w:rPr>
              <w:t>03</w:t>
            </w:r>
          </w:p>
        </w:tc>
      </w:tr>
      <w:tr w:rsidR="00F36E92" w14:paraId="23C39663" w14:textId="77777777" w:rsidTr="000D2114">
        <w:trPr>
          <w:cantSplit/>
          <w:jc w:val="center"/>
        </w:trPr>
        <w:tc>
          <w:tcPr>
            <w:tcW w:w="9576" w:type="dxa"/>
            <w:gridSpan w:val="5"/>
            <w:vAlign w:val="center"/>
          </w:tcPr>
          <w:p w14:paraId="3598034E" w14:textId="77777777" w:rsidR="00F36E92" w:rsidRDefault="00F36E92" w:rsidP="000D2114">
            <w:pPr>
              <w:pStyle w:val="T2"/>
              <w:spacing w:after="0"/>
              <w:ind w:left="0" w:right="0"/>
              <w:jc w:val="left"/>
              <w:rPr>
                <w:sz w:val="20"/>
              </w:rPr>
            </w:pPr>
            <w:r>
              <w:rPr>
                <w:sz w:val="20"/>
              </w:rPr>
              <w:t>Author(s):</w:t>
            </w:r>
          </w:p>
        </w:tc>
      </w:tr>
      <w:tr w:rsidR="00F36E92" w14:paraId="799A1F44" w14:textId="77777777" w:rsidTr="000D2114">
        <w:trPr>
          <w:jc w:val="center"/>
        </w:trPr>
        <w:tc>
          <w:tcPr>
            <w:tcW w:w="1336" w:type="dxa"/>
            <w:vAlign w:val="center"/>
          </w:tcPr>
          <w:p w14:paraId="216D1FA5" w14:textId="77777777" w:rsidR="00F36E92" w:rsidRDefault="00F36E92" w:rsidP="000D2114">
            <w:pPr>
              <w:pStyle w:val="T2"/>
              <w:spacing w:after="0"/>
              <w:ind w:left="0" w:right="0"/>
              <w:jc w:val="left"/>
              <w:rPr>
                <w:sz w:val="20"/>
              </w:rPr>
            </w:pPr>
            <w:r>
              <w:rPr>
                <w:sz w:val="20"/>
              </w:rPr>
              <w:t>Name</w:t>
            </w:r>
          </w:p>
        </w:tc>
        <w:tc>
          <w:tcPr>
            <w:tcW w:w="2064" w:type="dxa"/>
            <w:vAlign w:val="center"/>
          </w:tcPr>
          <w:p w14:paraId="7263C1F3" w14:textId="77777777" w:rsidR="00F36E92" w:rsidRDefault="00F36E92" w:rsidP="000D2114">
            <w:pPr>
              <w:pStyle w:val="T2"/>
              <w:spacing w:after="0"/>
              <w:ind w:left="0" w:right="0"/>
              <w:jc w:val="left"/>
              <w:rPr>
                <w:sz w:val="20"/>
              </w:rPr>
            </w:pPr>
            <w:r>
              <w:rPr>
                <w:sz w:val="20"/>
              </w:rPr>
              <w:t>Affiliation</w:t>
            </w:r>
          </w:p>
        </w:tc>
        <w:tc>
          <w:tcPr>
            <w:tcW w:w="2814" w:type="dxa"/>
            <w:vAlign w:val="center"/>
          </w:tcPr>
          <w:p w14:paraId="78146C47" w14:textId="77777777" w:rsidR="00F36E92" w:rsidRDefault="00F36E92" w:rsidP="000D2114">
            <w:pPr>
              <w:pStyle w:val="T2"/>
              <w:spacing w:after="0"/>
              <w:ind w:left="0" w:right="0"/>
              <w:jc w:val="left"/>
              <w:rPr>
                <w:sz w:val="20"/>
              </w:rPr>
            </w:pPr>
            <w:r>
              <w:rPr>
                <w:sz w:val="20"/>
              </w:rPr>
              <w:t>Address</w:t>
            </w:r>
          </w:p>
        </w:tc>
        <w:tc>
          <w:tcPr>
            <w:tcW w:w="1341" w:type="dxa"/>
            <w:vAlign w:val="center"/>
          </w:tcPr>
          <w:p w14:paraId="428ADA4D" w14:textId="77777777" w:rsidR="00F36E92" w:rsidRDefault="00F36E92" w:rsidP="000D2114">
            <w:pPr>
              <w:pStyle w:val="T2"/>
              <w:spacing w:after="0"/>
              <w:ind w:left="0" w:right="0"/>
              <w:jc w:val="left"/>
              <w:rPr>
                <w:sz w:val="20"/>
              </w:rPr>
            </w:pPr>
            <w:r>
              <w:rPr>
                <w:sz w:val="20"/>
              </w:rPr>
              <w:t>Phone</w:t>
            </w:r>
          </w:p>
        </w:tc>
        <w:tc>
          <w:tcPr>
            <w:tcW w:w="2021" w:type="dxa"/>
            <w:vAlign w:val="center"/>
          </w:tcPr>
          <w:p w14:paraId="63E59536" w14:textId="77777777" w:rsidR="00F36E92" w:rsidRDefault="00F36E92" w:rsidP="000D2114">
            <w:pPr>
              <w:pStyle w:val="T2"/>
              <w:spacing w:after="0"/>
              <w:ind w:left="0" w:right="0"/>
              <w:jc w:val="left"/>
              <w:rPr>
                <w:sz w:val="20"/>
              </w:rPr>
            </w:pPr>
            <w:r>
              <w:rPr>
                <w:sz w:val="20"/>
              </w:rPr>
              <w:t>email</w:t>
            </w:r>
          </w:p>
        </w:tc>
      </w:tr>
      <w:tr w:rsidR="00F36E92" w14:paraId="4B26F753" w14:textId="77777777" w:rsidTr="000D2114">
        <w:trPr>
          <w:jc w:val="center"/>
        </w:trPr>
        <w:tc>
          <w:tcPr>
            <w:tcW w:w="1336" w:type="dxa"/>
            <w:vAlign w:val="center"/>
          </w:tcPr>
          <w:p w14:paraId="28AE6E10" w14:textId="77777777" w:rsidR="00F36E92" w:rsidRDefault="00F36E92" w:rsidP="000D2114">
            <w:pPr>
              <w:pStyle w:val="T2"/>
              <w:spacing w:after="0"/>
              <w:ind w:left="0" w:right="0"/>
              <w:rPr>
                <w:b w:val="0"/>
                <w:sz w:val="20"/>
              </w:rPr>
            </w:pPr>
            <w:r>
              <w:rPr>
                <w:b w:val="0"/>
                <w:sz w:val="20"/>
              </w:rPr>
              <w:t>James Lepp</w:t>
            </w:r>
          </w:p>
        </w:tc>
        <w:tc>
          <w:tcPr>
            <w:tcW w:w="2064" w:type="dxa"/>
            <w:vAlign w:val="center"/>
          </w:tcPr>
          <w:p w14:paraId="46C1271E" w14:textId="77777777" w:rsidR="00F36E92" w:rsidRDefault="00F36E92" w:rsidP="000D2114">
            <w:pPr>
              <w:pStyle w:val="T2"/>
              <w:spacing w:after="0"/>
              <w:ind w:left="0" w:right="0"/>
              <w:rPr>
                <w:b w:val="0"/>
                <w:sz w:val="20"/>
              </w:rPr>
            </w:pPr>
            <w:r>
              <w:rPr>
                <w:b w:val="0"/>
                <w:sz w:val="20"/>
              </w:rPr>
              <w:t>BlackBerry</w:t>
            </w:r>
          </w:p>
        </w:tc>
        <w:tc>
          <w:tcPr>
            <w:tcW w:w="2814" w:type="dxa"/>
            <w:vAlign w:val="center"/>
          </w:tcPr>
          <w:p w14:paraId="7B06726D" w14:textId="77777777" w:rsidR="00F36E92" w:rsidRDefault="00F36E92" w:rsidP="000D2114">
            <w:pPr>
              <w:pStyle w:val="T2"/>
              <w:spacing w:after="0"/>
              <w:ind w:left="0" w:right="0"/>
              <w:rPr>
                <w:b w:val="0"/>
                <w:sz w:val="20"/>
              </w:rPr>
            </w:pPr>
            <w:r>
              <w:rPr>
                <w:b w:val="0"/>
                <w:sz w:val="20"/>
              </w:rPr>
              <w:t>1001 Farrar Road, Ottawa, Canada</w:t>
            </w:r>
          </w:p>
        </w:tc>
        <w:tc>
          <w:tcPr>
            <w:tcW w:w="1341" w:type="dxa"/>
            <w:vAlign w:val="center"/>
          </w:tcPr>
          <w:p w14:paraId="4160B935" w14:textId="77777777" w:rsidR="00F36E92" w:rsidRDefault="00F36E92" w:rsidP="000D2114">
            <w:pPr>
              <w:pStyle w:val="T2"/>
              <w:spacing w:after="0"/>
              <w:ind w:left="0" w:right="0"/>
              <w:rPr>
                <w:b w:val="0"/>
                <w:sz w:val="20"/>
              </w:rPr>
            </w:pPr>
          </w:p>
        </w:tc>
        <w:tc>
          <w:tcPr>
            <w:tcW w:w="2021" w:type="dxa"/>
            <w:vAlign w:val="center"/>
          </w:tcPr>
          <w:p w14:paraId="36ADF89A" w14:textId="77777777" w:rsidR="00F36E92" w:rsidRDefault="00F36E92" w:rsidP="000D2114">
            <w:pPr>
              <w:pStyle w:val="T2"/>
              <w:spacing w:after="0"/>
              <w:ind w:left="0" w:right="0"/>
              <w:rPr>
                <w:b w:val="0"/>
                <w:sz w:val="16"/>
              </w:rPr>
            </w:pPr>
            <w:r>
              <w:rPr>
                <w:b w:val="0"/>
                <w:sz w:val="16"/>
              </w:rPr>
              <w:t>jlepp@blackberry.com</w:t>
            </w:r>
          </w:p>
        </w:tc>
      </w:tr>
      <w:tr w:rsidR="00F36E92" w14:paraId="1A23CACF" w14:textId="77777777" w:rsidTr="000D2114">
        <w:trPr>
          <w:jc w:val="center"/>
        </w:trPr>
        <w:tc>
          <w:tcPr>
            <w:tcW w:w="1336" w:type="dxa"/>
            <w:vAlign w:val="center"/>
          </w:tcPr>
          <w:p w14:paraId="30EAFAA7" w14:textId="1F597A91" w:rsidR="00F36E92" w:rsidRPr="007A165E" w:rsidRDefault="00F36E92" w:rsidP="000D2114">
            <w:pPr>
              <w:pStyle w:val="T2"/>
              <w:spacing w:after="0"/>
              <w:ind w:left="0" w:right="0"/>
              <w:rPr>
                <w:b w:val="0"/>
                <w:sz w:val="20"/>
              </w:rPr>
            </w:pPr>
          </w:p>
        </w:tc>
        <w:tc>
          <w:tcPr>
            <w:tcW w:w="2064" w:type="dxa"/>
            <w:vAlign w:val="center"/>
          </w:tcPr>
          <w:p w14:paraId="419EA7CB" w14:textId="10DD92E8" w:rsidR="00F36E92" w:rsidRDefault="00F36E92" w:rsidP="000D2114">
            <w:pPr>
              <w:pStyle w:val="T2"/>
              <w:spacing w:after="0"/>
              <w:ind w:left="0" w:right="0"/>
              <w:rPr>
                <w:b w:val="0"/>
                <w:sz w:val="20"/>
              </w:rPr>
            </w:pPr>
          </w:p>
        </w:tc>
        <w:tc>
          <w:tcPr>
            <w:tcW w:w="2814" w:type="dxa"/>
            <w:vAlign w:val="center"/>
          </w:tcPr>
          <w:p w14:paraId="7E97E963" w14:textId="77777777" w:rsidR="00F36E92" w:rsidRDefault="00F36E92" w:rsidP="000D2114">
            <w:pPr>
              <w:pStyle w:val="T2"/>
              <w:spacing w:after="0"/>
              <w:ind w:left="0" w:right="0"/>
              <w:rPr>
                <w:b w:val="0"/>
                <w:sz w:val="20"/>
              </w:rPr>
            </w:pPr>
          </w:p>
        </w:tc>
        <w:tc>
          <w:tcPr>
            <w:tcW w:w="1341" w:type="dxa"/>
            <w:vAlign w:val="center"/>
          </w:tcPr>
          <w:p w14:paraId="24E18895" w14:textId="77777777" w:rsidR="00F36E92" w:rsidRDefault="00F36E92" w:rsidP="000D2114">
            <w:pPr>
              <w:pStyle w:val="T2"/>
              <w:spacing w:after="0"/>
              <w:ind w:left="0" w:right="0"/>
              <w:rPr>
                <w:b w:val="0"/>
                <w:sz w:val="20"/>
              </w:rPr>
            </w:pPr>
          </w:p>
        </w:tc>
        <w:tc>
          <w:tcPr>
            <w:tcW w:w="2021" w:type="dxa"/>
            <w:vAlign w:val="center"/>
          </w:tcPr>
          <w:p w14:paraId="7B417B4A" w14:textId="77777777" w:rsidR="00F36E92" w:rsidRDefault="00F36E92" w:rsidP="000D2114">
            <w:pPr>
              <w:pStyle w:val="T2"/>
              <w:spacing w:after="0"/>
              <w:ind w:left="0" w:right="0"/>
              <w:rPr>
                <w:b w:val="0"/>
                <w:sz w:val="16"/>
              </w:rPr>
            </w:pPr>
          </w:p>
        </w:tc>
      </w:tr>
      <w:tr w:rsidR="00F36E92" w14:paraId="16990FF1" w14:textId="77777777" w:rsidTr="000D2114">
        <w:trPr>
          <w:jc w:val="center"/>
        </w:trPr>
        <w:tc>
          <w:tcPr>
            <w:tcW w:w="1336" w:type="dxa"/>
            <w:vAlign w:val="center"/>
          </w:tcPr>
          <w:p w14:paraId="6A2823AA" w14:textId="473DF2B1" w:rsidR="00F36E92" w:rsidRPr="007A165E" w:rsidRDefault="00F36E92" w:rsidP="000D2114">
            <w:pPr>
              <w:pStyle w:val="T2"/>
              <w:spacing w:after="0"/>
              <w:ind w:left="0" w:right="0"/>
              <w:rPr>
                <w:rFonts w:eastAsiaTheme="minorEastAsia"/>
                <w:b w:val="0"/>
                <w:sz w:val="20"/>
                <w:lang w:eastAsia="zh-CN"/>
              </w:rPr>
            </w:pPr>
          </w:p>
        </w:tc>
        <w:tc>
          <w:tcPr>
            <w:tcW w:w="2064" w:type="dxa"/>
            <w:vAlign w:val="center"/>
          </w:tcPr>
          <w:p w14:paraId="20ED2101" w14:textId="46BFCD90" w:rsidR="00F36E92" w:rsidRDefault="00F36E92" w:rsidP="000D2114">
            <w:pPr>
              <w:pStyle w:val="T2"/>
              <w:spacing w:after="0"/>
              <w:ind w:left="0" w:right="0"/>
              <w:rPr>
                <w:b w:val="0"/>
                <w:sz w:val="20"/>
              </w:rPr>
            </w:pPr>
          </w:p>
        </w:tc>
        <w:tc>
          <w:tcPr>
            <w:tcW w:w="2814" w:type="dxa"/>
            <w:vAlign w:val="center"/>
          </w:tcPr>
          <w:p w14:paraId="4417DA96" w14:textId="77777777" w:rsidR="00F36E92" w:rsidRDefault="00F36E92" w:rsidP="000D2114">
            <w:pPr>
              <w:pStyle w:val="T2"/>
              <w:spacing w:after="0"/>
              <w:ind w:left="0" w:right="0"/>
              <w:rPr>
                <w:b w:val="0"/>
                <w:sz w:val="20"/>
              </w:rPr>
            </w:pPr>
          </w:p>
        </w:tc>
        <w:tc>
          <w:tcPr>
            <w:tcW w:w="1341" w:type="dxa"/>
            <w:vAlign w:val="center"/>
          </w:tcPr>
          <w:p w14:paraId="6229814F" w14:textId="77777777" w:rsidR="00F36E92" w:rsidRDefault="00F36E92" w:rsidP="000D2114">
            <w:pPr>
              <w:pStyle w:val="T2"/>
              <w:spacing w:after="0"/>
              <w:ind w:left="0" w:right="0"/>
              <w:rPr>
                <w:b w:val="0"/>
                <w:sz w:val="20"/>
              </w:rPr>
            </w:pPr>
          </w:p>
        </w:tc>
        <w:tc>
          <w:tcPr>
            <w:tcW w:w="2021" w:type="dxa"/>
            <w:vAlign w:val="center"/>
          </w:tcPr>
          <w:p w14:paraId="6D52A537" w14:textId="77777777" w:rsidR="00F36E92" w:rsidRDefault="00F36E92" w:rsidP="000D2114">
            <w:pPr>
              <w:pStyle w:val="T2"/>
              <w:spacing w:after="0"/>
              <w:ind w:left="0" w:right="0"/>
              <w:rPr>
                <w:b w:val="0"/>
                <w:sz w:val="16"/>
              </w:rPr>
            </w:pPr>
          </w:p>
        </w:tc>
      </w:tr>
    </w:tbl>
    <w:p w14:paraId="090545D4" w14:textId="77777777" w:rsidR="00F36E92" w:rsidRDefault="00F36E92" w:rsidP="00F36E92">
      <w:pPr>
        <w:pStyle w:val="T1"/>
        <w:spacing w:after="120"/>
        <w:rPr>
          <w:sz w:val="22"/>
        </w:rPr>
      </w:pPr>
      <w:r>
        <w:rPr>
          <w:noProof/>
        </w:rPr>
        <mc:AlternateContent>
          <mc:Choice Requires="wps">
            <w:drawing>
              <wp:anchor distT="0" distB="0" distL="114300" distR="114300" simplePos="0" relativeHeight="251659264" behindDoc="0" locked="0" layoutInCell="0" allowOverlap="1" wp14:anchorId="6D6657A3" wp14:editId="0A3CFA56">
                <wp:simplePos x="0" y="0"/>
                <wp:positionH relativeFrom="column">
                  <wp:posOffset>-66675</wp:posOffset>
                </wp:positionH>
                <wp:positionV relativeFrom="paragraph">
                  <wp:posOffset>205739</wp:posOffset>
                </wp:positionV>
                <wp:extent cx="6076950" cy="50387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03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B92FB4" w:rsidRDefault="00B92FB4" w:rsidP="00F36E92">
                            <w:pPr>
                              <w:pStyle w:val="T1"/>
                              <w:spacing w:after="120"/>
                            </w:pPr>
                            <w:r>
                              <w:t>Abstract</w:t>
                            </w:r>
                          </w:p>
                          <w:p w14:paraId="47CC498A" w14:textId="77777777" w:rsidR="00B92FB4" w:rsidRDefault="00B92FB4" w:rsidP="00F36E92">
                            <w:pPr>
                              <w:jc w:val="both"/>
                            </w:pPr>
                          </w:p>
                          <w:p w14:paraId="4A325193" w14:textId="4E37A082" w:rsidR="00B92FB4" w:rsidRDefault="00B92FB4" w:rsidP="004C2B72">
                            <w:pPr>
                              <w:jc w:val="both"/>
                            </w:pPr>
                            <w:r>
                              <w:t xml:space="preserve">This document includes minutes of all IEEE 802.11bd </w:t>
                            </w:r>
                            <w:r w:rsidR="004C2B72">
                              <w:t>teleconference between the November and January face to face meetings.</w:t>
                            </w:r>
                          </w:p>
                          <w:p w14:paraId="47157464" w14:textId="1D1F0004" w:rsidR="00BE122B" w:rsidRDefault="00BE122B" w:rsidP="004C2B72">
                            <w:pPr>
                              <w:jc w:val="both"/>
                            </w:pPr>
                          </w:p>
                          <w:p w14:paraId="49504B35" w14:textId="37206221" w:rsidR="00BE122B" w:rsidRDefault="00BE122B" w:rsidP="004C2B72">
                            <w:pPr>
                              <w:jc w:val="both"/>
                            </w:pPr>
                          </w:p>
                          <w:p w14:paraId="70615172" w14:textId="54AC3384" w:rsidR="00BE122B" w:rsidRPr="00BE122B" w:rsidRDefault="00BE122B" w:rsidP="004C2B72">
                            <w:pPr>
                              <w:jc w:val="both"/>
                              <w:rPr>
                                <w:i/>
                              </w:rPr>
                            </w:pPr>
                            <w:r w:rsidRPr="00BE122B">
                              <w:rPr>
                                <w:i/>
                              </w:rPr>
                              <w:t>Versioning:</w:t>
                            </w:r>
                          </w:p>
                          <w:p w14:paraId="51EB2641" w14:textId="7B84F7B9" w:rsidR="00BE122B" w:rsidRDefault="00BE122B" w:rsidP="004C2B72">
                            <w:pPr>
                              <w:jc w:val="both"/>
                            </w:pPr>
                            <w:r>
                              <w:t>R0: Uploaded after Dec 3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2pt;width:478.5pt;height:3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1h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" o:allowincell="f" stroked="f">
                <v:textbox>
                  <w:txbxContent>
                    <w:p w14:paraId="3C529935" w14:textId="77777777" w:rsidR="00B92FB4" w:rsidRDefault="00B92FB4" w:rsidP="00F36E92">
                      <w:pPr>
                        <w:pStyle w:val="T1"/>
                        <w:spacing w:after="120"/>
                      </w:pPr>
                      <w:r>
                        <w:t>Abstract</w:t>
                      </w:r>
                    </w:p>
                    <w:p w14:paraId="47CC498A" w14:textId="77777777" w:rsidR="00B92FB4" w:rsidRDefault="00B92FB4" w:rsidP="00F36E92">
                      <w:pPr>
                        <w:jc w:val="both"/>
                      </w:pPr>
                    </w:p>
                    <w:p w14:paraId="4A325193" w14:textId="4E37A082" w:rsidR="00B92FB4" w:rsidRDefault="00B92FB4" w:rsidP="004C2B72">
                      <w:pPr>
                        <w:jc w:val="both"/>
                      </w:pPr>
                      <w:r>
                        <w:t xml:space="preserve">This document includes minutes of all IEEE 802.11bd </w:t>
                      </w:r>
                      <w:r w:rsidR="004C2B72">
                        <w:t>teleconference between the November and January face to face meetings.</w:t>
                      </w:r>
                    </w:p>
                    <w:p w14:paraId="47157464" w14:textId="1D1F0004" w:rsidR="00BE122B" w:rsidRDefault="00BE122B" w:rsidP="004C2B72">
                      <w:pPr>
                        <w:jc w:val="both"/>
                      </w:pPr>
                    </w:p>
                    <w:p w14:paraId="49504B35" w14:textId="37206221" w:rsidR="00BE122B" w:rsidRDefault="00BE122B" w:rsidP="004C2B72">
                      <w:pPr>
                        <w:jc w:val="both"/>
                      </w:pPr>
                    </w:p>
                    <w:p w14:paraId="70615172" w14:textId="54AC3384" w:rsidR="00BE122B" w:rsidRPr="00BE122B" w:rsidRDefault="00BE122B" w:rsidP="004C2B72">
                      <w:pPr>
                        <w:jc w:val="both"/>
                        <w:rPr>
                          <w:i/>
                        </w:rPr>
                      </w:pPr>
                      <w:r w:rsidRPr="00BE122B">
                        <w:rPr>
                          <w:i/>
                        </w:rPr>
                        <w:t>Versioning:</w:t>
                      </w:r>
                    </w:p>
                    <w:p w14:paraId="51EB2641" w14:textId="7B84F7B9" w:rsidR="00BE122B" w:rsidRDefault="00BE122B" w:rsidP="004C2B72">
                      <w:pPr>
                        <w:jc w:val="both"/>
                      </w:pPr>
                      <w:r>
                        <w:t>R0: Uploaded after Dec 3 teleconference</w:t>
                      </w:r>
                    </w:p>
                  </w:txbxContent>
                </v:textbox>
              </v:shape>
            </w:pict>
          </mc:Fallback>
        </mc:AlternateContent>
      </w:r>
    </w:p>
    <w:p w14:paraId="2A548F1D" w14:textId="77777777" w:rsidR="00F36E92" w:rsidRDefault="00F36E92" w:rsidP="00F36E92">
      <w:r>
        <w:br w:type="page"/>
      </w:r>
      <w:bookmarkStart w:id="0" w:name="_GoBack"/>
      <w:bookmarkEnd w:id="0"/>
    </w:p>
    <w:p w14:paraId="09030EC0" w14:textId="0E8EA512" w:rsidR="00F23E92" w:rsidRDefault="004C2B72" w:rsidP="00E51AC0">
      <w:pPr>
        <w:pStyle w:val="Heading1"/>
      </w:pPr>
      <w:r>
        <w:lastRenderedPageBreak/>
        <w:t>T</w:t>
      </w:r>
      <w:r w:rsidR="00590389">
        <w:t>ues</w:t>
      </w:r>
      <w:r w:rsidR="00BF0430">
        <w:t xml:space="preserve">day, </w:t>
      </w:r>
      <w:r>
        <w:t>December 3</w:t>
      </w:r>
      <w:r w:rsidR="00F6724B">
        <w:t>, 20</w:t>
      </w:r>
      <w:r>
        <w:t>20</w:t>
      </w:r>
    </w:p>
    <w:p w14:paraId="55598C9A" w14:textId="34D6F722" w:rsidR="00E51AC0" w:rsidRDefault="00E51AC0" w:rsidP="00214315">
      <w:pPr>
        <w:pStyle w:val="Heading2"/>
        <w:numPr>
          <w:ilvl w:val="0"/>
          <w:numId w:val="3"/>
        </w:numPr>
      </w:pPr>
      <w:r>
        <w:t>Opening</w:t>
      </w:r>
    </w:p>
    <w:p w14:paraId="6773DA44" w14:textId="00C693A9" w:rsidR="004C2B72" w:rsidRDefault="00F23E92" w:rsidP="004C2B72">
      <w:pPr>
        <w:pStyle w:val="ListParagraph"/>
        <w:numPr>
          <w:ilvl w:val="1"/>
          <w:numId w:val="3"/>
        </w:numPr>
      </w:pPr>
      <w:r>
        <w:t xml:space="preserve">Call to order </w:t>
      </w:r>
      <w:r w:rsidR="004C2B72">
        <w:t>9:</w:t>
      </w:r>
      <w:r w:rsidR="00534A21">
        <w:t>10</w:t>
      </w:r>
      <w:r w:rsidR="004C2B72">
        <w:t xml:space="preserve"> AM EST</w:t>
      </w:r>
    </w:p>
    <w:p w14:paraId="71A7D2DE" w14:textId="77777777" w:rsidR="00CF2F0C" w:rsidRDefault="00534A21" w:rsidP="003F49A9">
      <w:pPr>
        <w:pStyle w:val="ListParagraph"/>
        <w:numPr>
          <w:ilvl w:val="1"/>
          <w:numId w:val="3"/>
        </w:numPr>
      </w:pPr>
      <w:r>
        <w:t>Chair introduced the patent policy and meeting rules.</w:t>
      </w:r>
      <w:r w:rsidR="00E76E39">
        <w:t xml:space="preserve"> </w:t>
      </w:r>
    </w:p>
    <w:p w14:paraId="7C9E54EF" w14:textId="5F2A3621" w:rsidR="00E76E39" w:rsidRDefault="00E76E39" w:rsidP="00CF2F0C">
      <w:pPr>
        <w:pStyle w:val="ListParagraph"/>
        <w:numPr>
          <w:ilvl w:val="1"/>
          <w:numId w:val="3"/>
        </w:numPr>
      </w:pPr>
      <w:r>
        <w:t>No response to the call for patents.</w:t>
      </w:r>
    </w:p>
    <w:p w14:paraId="7643ACDF" w14:textId="681ED056" w:rsidR="00214315" w:rsidRDefault="00214315" w:rsidP="00214315">
      <w:pPr>
        <w:pStyle w:val="Heading2"/>
        <w:numPr>
          <w:ilvl w:val="0"/>
          <w:numId w:val="3"/>
        </w:numPr>
      </w:pPr>
      <w:r>
        <w:t>Agenda</w:t>
      </w:r>
    </w:p>
    <w:p w14:paraId="1DD4BF5C" w14:textId="4948359B" w:rsidR="008C5DAE" w:rsidRDefault="008C5DAE" w:rsidP="003F49A9">
      <w:pPr>
        <w:pStyle w:val="ListParagraph"/>
        <w:numPr>
          <w:ilvl w:val="1"/>
          <w:numId w:val="3"/>
        </w:numPr>
      </w:pPr>
      <w:r>
        <w:t xml:space="preserve">Chair presented the agenda as </w:t>
      </w:r>
      <w:r w:rsidR="00825CD7">
        <w:t xml:space="preserve">sent on email list: </w:t>
      </w:r>
      <w:hyperlink r:id="rId7" w:history="1">
        <w:r w:rsidR="00825CD7">
          <w:rPr>
            <w:rStyle w:val="Hyperlink"/>
          </w:rPr>
          <w:t>http://www.ieee802.org/11/email/stds-802-11-tgbd/msg00152.html</w:t>
        </w:r>
      </w:hyperlink>
      <w:r>
        <w:t>.</w:t>
      </w:r>
    </w:p>
    <w:p w14:paraId="12EA9CC8" w14:textId="43996FAB" w:rsidR="00025220" w:rsidRDefault="00E76E39" w:rsidP="003F49A9">
      <w:pPr>
        <w:pStyle w:val="ListParagraph"/>
        <w:numPr>
          <w:ilvl w:val="1"/>
          <w:numId w:val="3"/>
        </w:numPr>
      </w:pPr>
      <w:r>
        <w:t>Chair is verifying that presenters are on the call and order of presentations</w:t>
      </w:r>
    </w:p>
    <w:p w14:paraId="4D8D5B34" w14:textId="77777777" w:rsidR="009E0CD7" w:rsidRDefault="00025220" w:rsidP="003F49A9">
      <w:pPr>
        <w:pStyle w:val="ListParagraph"/>
        <w:numPr>
          <w:ilvl w:val="1"/>
          <w:numId w:val="3"/>
        </w:numPr>
      </w:pPr>
      <w:r>
        <w:t>Agenda for this session has been adopted without objection</w:t>
      </w:r>
    </w:p>
    <w:p w14:paraId="42F0BCB9" w14:textId="5A815CAD" w:rsidR="00F23E92" w:rsidRPr="005054AA" w:rsidRDefault="004C2B72" w:rsidP="00214315">
      <w:pPr>
        <w:pStyle w:val="Heading3"/>
        <w:numPr>
          <w:ilvl w:val="0"/>
          <w:numId w:val="3"/>
        </w:numPr>
      </w:pPr>
      <w:r>
        <w:t>Technical Submission (</w:t>
      </w:r>
      <w:hyperlink r:id="rId8" w:history="1">
        <w:r w:rsidR="00E76E39" w:rsidRPr="00CF2F0C">
          <w:rPr>
            <w:rStyle w:val="Hyperlink"/>
          </w:rPr>
          <w:t>802.11-19/2115r0</w:t>
        </w:r>
      </w:hyperlink>
      <w:r w:rsidR="00E76E39">
        <w:t>)</w:t>
      </w:r>
    </w:p>
    <w:p w14:paraId="0A095C95" w14:textId="421FB586" w:rsidR="008C5DAE" w:rsidRPr="00B91BDA" w:rsidRDefault="00E76E39" w:rsidP="00214315">
      <w:pPr>
        <w:pStyle w:val="ListParagraph"/>
        <w:numPr>
          <w:ilvl w:val="1"/>
          <w:numId w:val="3"/>
        </w:numPr>
      </w:pPr>
      <w:r>
        <w:t>Presentation by Onn Haran</w:t>
      </w:r>
    </w:p>
    <w:p w14:paraId="24316E96" w14:textId="1E97078D" w:rsidR="00C35834" w:rsidRDefault="00E76E39" w:rsidP="003F49A9">
      <w:pPr>
        <w:pStyle w:val="ListParagraph"/>
        <w:numPr>
          <w:ilvl w:val="1"/>
          <w:numId w:val="3"/>
        </w:numPr>
      </w:pPr>
      <w:r>
        <w:t>Discussion</w:t>
      </w:r>
    </w:p>
    <w:p w14:paraId="230967F1" w14:textId="4EF4F51C" w:rsidR="00E76E39" w:rsidRDefault="0029616F" w:rsidP="0029616F">
      <w:pPr>
        <w:pStyle w:val="ListParagraph"/>
        <w:numPr>
          <w:ilvl w:val="2"/>
          <w:numId w:val="3"/>
        </w:numPr>
      </w:pPr>
      <w:r>
        <w:t xml:space="preserve">Question about slide 5 option </w:t>
      </w:r>
      <w:proofErr w:type="gramStart"/>
      <w:r>
        <w:t>2,what</w:t>
      </w:r>
      <w:proofErr w:type="gramEnd"/>
      <w:r>
        <w:t xml:space="preserve"> is the MAC header</w:t>
      </w:r>
    </w:p>
    <w:p w14:paraId="3015311A" w14:textId="535D7C65" w:rsidR="0029616F" w:rsidRDefault="0029616F" w:rsidP="0029616F">
      <w:pPr>
        <w:pStyle w:val="ListParagraph"/>
        <w:numPr>
          <w:ilvl w:val="2"/>
          <w:numId w:val="3"/>
        </w:numPr>
      </w:pPr>
      <w:r>
        <w:t xml:space="preserve">Response: there is </w:t>
      </w:r>
      <w:proofErr w:type="gramStart"/>
      <w:r>
        <w:t>a 24 bits</w:t>
      </w:r>
      <w:proofErr w:type="gramEnd"/>
      <w:r>
        <w:t xml:space="preserve"> available to indicate this in the MAC header</w:t>
      </w:r>
    </w:p>
    <w:p w14:paraId="447A2288" w14:textId="52014C63" w:rsidR="0029616F" w:rsidRDefault="0029616F" w:rsidP="0029616F">
      <w:pPr>
        <w:pStyle w:val="ListParagraph"/>
        <w:numPr>
          <w:ilvl w:val="2"/>
          <w:numId w:val="3"/>
        </w:numPr>
      </w:pPr>
      <w:r>
        <w:t xml:space="preserve">Question: on slide 11 vs slide 7 are two different approaches. Which one do you </w:t>
      </w:r>
      <w:proofErr w:type="gramStart"/>
      <w:r>
        <w:t>prefer.</w:t>
      </w:r>
      <w:proofErr w:type="gramEnd"/>
    </w:p>
    <w:p w14:paraId="3E00D6AA" w14:textId="4EDC7E35" w:rsidR="0029616F" w:rsidRDefault="0029616F" w:rsidP="0029616F">
      <w:pPr>
        <w:pStyle w:val="ListParagraph"/>
        <w:numPr>
          <w:ilvl w:val="2"/>
          <w:numId w:val="3"/>
        </w:numPr>
      </w:pPr>
      <w:r>
        <w:t xml:space="preserve">Response: they don’t conflict each other. Could use either or both. If to reduce the amount of work, we just want to define one, the most efficient should be used and that is slide 11 </w:t>
      </w:r>
      <w:proofErr w:type="gramStart"/>
      <w:r>
        <w:t>scheme</w:t>
      </w:r>
      <w:proofErr w:type="gramEnd"/>
      <w:r>
        <w:t>.</w:t>
      </w:r>
    </w:p>
    <w:p w14:paraId="3EDAEBBE" w14:textId="77B94EA9" w:rsidR="0029616F" w:rsidRDefault="009D3391" w:rsidP="0029616F">
      <w:pPr>
        <w:pStyle w:val="ListParagraph"/>
        <w:numPr>
          <w:ilvl w:val="2"/>
          <w:numId w:val="3"/>
        </w:numPr>
      </w:pPr>
      <w:r>
        <w:t>Comment: this was discussed in 802.11aa and it was found that multi-recipient doesn’t do error recovery well and is difficult to implement.</w:t>
      </w:r>
    </w:p>
    <w:p w14:paraId="1B0BAD45" w14:textId="24943A0B" w:rsidR="009D3391" w:rsidRDefault="009D3391" w:rsidP="0029616F">
      <w:pPr>
        <w:pStyle w:val="ListParagraph"/>
        <w:numPr>
          <w:ilvl w:val="2"/>
          <w:numId w:val="3"/>
        </w:numPr>
      </w:pPr>
      <w:r>
        <w:t>Response: doesn’t agree with complexity argument</w:t>
      </w:r>
    </w:p>
    <w:p w14:paraId="2AB13D40" w14:textId="663013E9" w:rsidR="009D3391" w:rsidRDefault="009D3391" w:rsidP="0029616F">
      <w:pPr>
        <w:pStyle w:val="ListParagraph"/>
        <w:numPr>
          <w:ilvl w:val="2"/>
          <w:numId w:val="3"/>
        </w:numPr>
      </w:pPr>
      <w:r>
        <w:t xml:space="preserve">Comment: Even if we decide to include a mechanism for reliable multicast, this isn’t a good solution. (still discussing slide 11). The issue is with PIFS recovery if the first </w:t>
      </w:r>
      <w:proofErr w:type="spellStart"/>
      <w:r>
        <w:t>BroadcastAck</w:t>
      </w:r>
      <w:proofErr w:type="spellEnd"/>
      <w:r>
        <w:t xml:space="preserve"> is wrong.</w:t>
      </w:r>
    </w:p>
    <w:p w14:paraId="747EDA80" w14:textId="3ACA20FA" w:rsidR="009D3391" w:rsidRDefault="009D3391" w:rsidP="0029616F">
      <w:pPr>
        <w:pStyle w:val="ListParagraph"/>
        <w:numPr>
          <w:ilvl w:val="2"/>
          <w:numId w:val="3"/>
        </w:numPr>
      </w:pPr>
      <w:r>
        <w:t>Comment on slide 10, is this the only change required for the new BlockAck procedure. There are additional cases that rely on the BlockAck agreement and maintaining the scoreboard context and buffer.</w:t>
      </w:r>
    </w:p>
    <w:p w14:paraId="775FFA79" w14:textId="005648D9" w:rsidR="009D3391" w:rsidRDefault="009D3391" w:rsidP="0029616F">
      <w:pPr>
        <w:pStyle w:val="ListParagraph"/>
        <w:numPr>
          <w:ilvl w:val="2"/>
          <w:numId w:val="3"/>
        </w:numPr>
      </w:pPr>
      <w:r>
        <w:t>Question: How does the originator know the group to which it is sending? Are their additional messages for this?</w:t>
      </w:r>
    </w:p>
    <w:p w14:paraId="09356B1A" w14:textId="67F172D9" w:rsidR="009D3391" w:rsidRDefault="009D3391" w:rsidP="0029616F">
      <w:pPr>
        <w:pStyle w:val="ListParagraph"/>
        <w:numPr>
          <w:ilvl w:val="2"/>
          <w:numId w:val="3"/>
        </w:numPr>
      </w:pPr>
      <w:r>
        <w:t xml:space="preserve">Response: There is a safety protocol running on top of 802.11. This safety protocol will </w:t>
      </w:r>
      <w:proofErr w:type="gramStart"/>
      <w:r>
        <w:t>have an understanding of</w:t>
      </w:r>
      <w:proofErr w:type="gramEnd"/>
      <w:r>
        <w:t xml:space="preserve"> the other vehicles around it, and which of them it wants to communicate with in this manner.</w:t>
      </w:r>
    </w:p>
    <w:p w14:paraId="1A0ABBEF" w14:textId="5EA2DEF5" w:rsidR="009D3391" w:rsidRDefault="009D3391" w:rsidP="0029616F">
      <w:pPr>
        <w:pStyle w:val="ListParagraph"/>
        <w:numPr>
          <w:ilvl w:val="2"/>
          <w:numId w:val="3"/>
        </w:numPr>
      </w:pPr>
      <w:proofErr w:type="gramStart"/>
      <w:r>
        <w:t>So</w:t>
      </w:r>
      <w:proofErr w:type="gramEnd"/>
      <w:r>
        <w:t xml:space="preserve"> the upper layer will have the information about which other stations are around.</w:t>
      </w:r>
    </w:p>
    <w:p w14:paraId="29504B3A" w14:textId="338FAB47" w:rsidR="009D3391" w:rsidRDefault="009D3391" w:rsidP="0029616F">
      <w:pPr>
        <w:pStyle w:val="ListParagraph"/>
        <w:numPr>
          <w:ilvl w:val="2"/>
          <w:numId w:val="3"/>
        </w:numPr>
      </w:pPr>
      <w:r>
        <w:t>Exactly</w:t>
      </w:r>
    </w:p>
    <w:p w14:paraId="29AA9D75" w14:textId="73E42D6B" w:rsidR="009D3391" w:rsidRDefault="009D3391" w:rsidP="0029616F">
      <w:pPr>
        <w:pStyle w:val="ListParagraph"/>
        <w:numPr>
          <w:ilvl w:val="2"/>
          <w:numId w:val="3"/>
        </w:numPr>
      </w:pPr>
      <w:r>
        <w:t>Question: on slide 7, does it only allow for one retry?</w:t>
      </w:r>
    </w:p>
    <w:p w14:paraId="13AF4707" w14:textId="1C0D08CC" w:rsidR="009D3391" w:rsidRDefault="009D3391" w:rsidP="0029616F">
      <w:pPr>
        <w:pStyle w:val="ListParagraph"/>
        <w:numPr>
          <w:ilvl w:val="2"/>
          <w:numId w:val="3"/>
        </w:numPr>
      </w:pPr>
      <w:r>
        <w:t>Comment: this is only an example.</w:t>
      </w:r>
      <w:r w:rsidR="00A9720D">
        <w:t xml:space="preserve"> The unacknowledged broadcast is used for the safety messages and they are repeated every 100ms. For other types of signaling you want it to be reliable and retry.</w:t>
      </w:r>
    </w:p>
    <w:p w14:paraId="3B17494F" w14:textId="23BA0A63" w:rsidR="00A9720D" w:rsidRDefault="00A9720D" w:rsidP="0029616F">
      <w:pPr>
        <w:pStyle w:val="ListParagraph"/>
        <w:numPr>
          <w:ilvl w:val="2"/>
          <w:numId w:val="3"/>
        </w:numPr>
      </w:pPr>
      <w:r>
        <w:t xml:space="preserve">Question: In your scenario you are considering BlockAck as a </w:t>
      </w:r>
      <w:proofErr w:type="spellStart"/>
      <w:r>
        <w:t>BroadcastAck</w:t>
      </w:r>
      <w:proofErr w:type="spellEnd"/>
      <w:r>
        <w:t>.</w:t>
      </w:r>
    </w:p>
    <w:p w14:paraId="332D2B38" w14:textId="635C9DD6" w:rsidR="00A9720D" w:rsidRDefault="00A9720D" w:rsidP="0029616F">
      <w:pPr>
        <w:pStyle w:val="ListParagraph"/>
        <w:numPr>
          <w:ilvl w:val="2"/>
          <w:numId w:val="3"/>
        </w:numPr>
      </w:pPr>
      <w:r>
        <w:t xml:space="preserve">Comment: Yes, considering </w:t>
      </w:r>
      <w:proofErr w:type="gramStart"/>
      <w:r>
        <w:t>to use</w:t>
      </w:r>
      <w:proofErr w:type="gramEnd"/>
      <w:r>
        <w:t xml:space="preserve"> BlockAck as the mechanism to transmit Broadcast Ack</w:t>
      </w:r>
    </w:p>
    <w:p w14:paraId="732008E2" w14:textId="69CAD4F5" w:rsidR="00A9720D" w:rsidRDefault="00A9720D" w:rsidP="0029616F">
      <w:pPr>
        <w:pStyle w:val="ListParagraph"/>
        <w:numPr>
          <w:ilvl w:val="2"/>
          <w:numId w:val="3"/>
        </w:numPr>
      </w:pPr>
      <w:r>
        <w:t>Question: Have you considered just sending simple Ack, it may save time.</w:t>
      </w:r>
    </w:p>
    <w:p w14:paraId="2558B357" w14:textId="0F267525" w:rsidR="00A9720D" w:rsidRDefault="00A9720D" w:rsidP="0029616F">
      <w:pPr>
        <w:pStyle w:val="ListParagraph"/>
        <w:numPr>
          <w:ilvl w:val="2"/>
          <w:numId w:val="3"/>
        </w:numPr>
      </w:pPr>
      <w:r>
        <w:lastRenderedPageBreak/>
        <w:t>Comment: If not using A-MPDU, might want to consider shorter simple Ack for these cases.</w:t>
      </w:r>
    </w:p>
    <w:p w14:paraId="5168D1AD" w14:textId="4D763621" w:rsidR="00A9720D" w:rsidRDefault="00A9720D" w:rsidP="0029616F">
      <w:pPr>
        <w:pStyle w:val="ListParagraph"/>
        <w:numPr>
          <w:ilvl w:val="2"/>
          <w:numId w:val="3"/>
        </w:numPr>
      </w:pPr>
      <w:r>
        <w:t>Comment: need to check which fields are needed. (Ack vs BlockAck)</w:t>
      </w:r>
    </w:p>
    <w:p w14:paraId="7DDB1BB0" w14:textId="10392CB6" w:rsidR="00A9720D" w:rsidRDefault="00A9720D" w:rsidP="0029616F">
      <w:pPr>
        <w:pStyle w:val="ListParagraph"/>
        <w:numPr>
          <w:ilvl w:val="2"/>
          <w:numId w:val="3"/>
        </w:numPr>
      </w:pPr>
      <w:r>
        <w:t xml:space="preserve">Question to the other commenter on why PIFS recovery </w:t>
      </w:r>
      <w:proofErr w:type="gramStart"/>
      <w:r>
        <w:t>cant</w:t>
      </w:r>
      <w:proofErr w:type="gramEnd"/>
      <w:r>
        <w:t xml:space="preserve"> be done on slide 11.</w:t>
      </w:r>
    </w:p>
    <w:p w14:paraId="7C75082C" w14:textId="173AEA74" w:rsidR="00A9720D" w:rsidRDefault="00A9720D" w:rsidP="0029616F">
      <w:pPr>
        <w:pStyle w:val="ListParagraph"/>
        <w:numPr>
          <w:ilvl w:val="2"/>
          <w:numId w:val="3"/>
        </w:numPr>
      </w:pPr>
      <w:r>
        <w:t>Comment that the OCB environment changes more quickly than other 802.11 environments so finishing transmission sequences more quickly is important.</w:t>
      </w:r>
    </w:p>
    <w:p w14:paraId="4A411E82" w14:textId="34A3CB56" w:rsidR="00A9720D" w:rsidRDefault="00A9720D" w:rsidP="0029616F">
      <w:pPr>
        <w:pStyle w:val="ListParagraph"/>
        <w:numPr>
          <w:ilvl w:val="2"/>
          <w:numId w:val="3"/>
        </w:numPr>
      </w:pPr>
      <w:r>
        <w:t xml:space="preserve">The use case is platooning which has low relative speed, but possibly </w:t>
      </w:r>
      <w:proofErr w:type="gramStart"/>
      <w:r>
        <w:t>a number of</w:t>
      </w:r>
      <w:proofErr w:type="gramEnd"/>
      <w:r>
        <w:t xml:space="preserve"> hidden nodes. Suggestion that RTS/CTS or CTS-to-</w:t>
      </w:r>
      <w:proofErr w:type="spellStart"/>
      <w:r>
        <w:t>self protection</w:t>
      </w:r>
      <w:proofErr w:type="spellEnd"/>
      <w:r>
        <w:t xml:space="preserve"> before transmitting might be helpful.</w:t>
      </w:r>
    </w:p>
    <w:p w14:paraId="51651F3F" w14:textId="52ACA7D0" w:rsidR="00A9720D" w:rsidRDefault="00A9720D" w:rsidP="0029616F">
      <w:pPr>
        <w:pStyle w:val="ListParagraph"/>
        <w:numPr>
          <w:ilvl w:val="2"/>
          <w:numId w:val="3"/>
        </w:numPr>
      </w:pPr>
      <w:r>
        <w:t>Discussion about whether RTS/CTS helps or not.</w:t>
      </w:r>
    </w:p>
    <w:p w14:paraId="00BFF969" w14:textId="77777777" w:rsidR="00A9720D" w:rsidRDefault="00A9720D" w:rsidP="00A9720D">
      <w:pPr>
        <w:pStyle w:val="ListParagraph"/>
        <w:numPr>
          <w:ilvl w:val="2"/>
          <w:numId w:val="3"/>
        </w:numPr>
      </w:pPr>
      <w:r>
        <w:t>Would you use basic rate, or higher data rate? 11bd has a larger range of rates.</w:t>
      </w:r>
    </w:p>
    <w:p w14:paraId="44AECB74" w14:textId="0F16E093" w:rsidR="00A9720D" w:rsidRDefault="004D07C9" w:rsidP="0029616F">
      <w:pPr>
        <w:pStyle w:val="ListParagraph"/>
        <w:numPr>
          <w:ilvl w:val="2"/>
          <w:numId w:val="3"/>
        </w:numPr>
      </w:pPr>
      <w:r>
        <w:t>Straw polls will be added for the January meeting to discuss moving forward with reliable broadcast protocols.</w:t>
      </w:r>
    </w:p>
    <w:p w14:paraId="37240838" w14:textId="1C138BCF" w:rsidR="00B91BDA" w:rsidRPr="005054AA" w:rsidRDefault="00B91BDA" w:rsidP="00B91BDA">
      <w:pPr>
        <w:pStyle w:val="Heading3"/>
        <w:numPr>
          <w:ilvl w:val="0"/>
          <w:numId w:val="3"/>
        </w:numPr>
      </w:pPr>
      <w:r>
        <w:t>Technical Submission (</w:t>
      </w:r>
      <w:hyperlink r:id="rId9" w:history="1">
        <w:r w:rsidR="004D07C9" w:rsidRPr="00CF2F0C">
          <w:rPr>
            <w:rStyle w:val="Hyperlink"/>
          </w:rPr>
          <w:t>802.11-19/1946r0</w:t>
        </w:r>
      </w:hyperlink>
      <w:r w:rsidR="004D07C9">
        <w:t>)</w:t>
      </w:r>
    </w:p>
    <w:p w14:paraId="7C5C3098" w14:textId="642A07B6" w:rsidR="00B91BDA" w:rsidRPr="00B91BDA" w:rsidRDefault="004D07C9" w:rsidP="00B91BDA">
      <w:pPr>
        <w:pStyle w:val="ListParagraph"/>
        <w:numPr>
          <w:ilvl w:val="1"/>
          <w:numId w:val="3"/>
        </w:numPr>
      </w:pPr>
      <w:r>
        <w:t>Presentation by Alessio Filippi</w:t>
      </w:r>
    </w:p>
    <w:p w14:paraId="77C138C4" w14:textId="50DEB0DB" w:rsidR="00B91BDA" w:rsidRDefault="004D07C9" w:rsidP="00B91BDA">
      <w:pPr>
        <w:pStyle w:val="ListParagraph"/>
        <w:numPr>
          <w:ilvl w:val="1"/>
          <w:numId w:val="3"/>
        </w:numPr>
      </w:pPr>
      <w:r>
        <w:t>Discussion:</w:t>
      </w:r>
    </w:p>
    <w:p w14:paraId="0A33AD62" w14:textId="02337A15" w:rsidR="004D07C9" w:rsidRDefault="00D462BD" w:rsidP="004D07C9">
      <w:pPr>
        <w:pStyle w:val="ListParagraph"/>
        <w:numPr>
          <w:ilvl w:val="2"/>
          <w:numId w:val="3"/>
        </w:numPr>
      </w:pPr>
      <w:r>
        <w:t>Comment about doing repetition with a deterministic gap. If the cause of the original packet failure is a collision, then assuming both transmitters use the same gap, won’t both collide?</w:t>
      </w:r>
      <w:r w:rsidR="00E84FC6">
        <w:t xml:space="preserve"> Suggest </w:t>
      </w:r>
      <w:proofErr w:type="gramStart"/>
      <w:r w:rsidR="00E84FC6">
        <w:t>to look</w:t>
      </w:r>
      <w:proofErr w:type="gramEnd"/>
      <w:r w:rsidR="00E84FC6">
        <w:t xml:space="preserve"> at the real-world testing outdoors to see what the cause of packet loss are, and if 32us gap is enough to solve it.</w:t>
      </w:r>
    </w:p>
    <w:p w14:paraId="391AD535" w14:textId="405CAF5B" w:rsidR="00D462BD" w:rsidRDefault="00E84FC6" w:rsidP="004D07C9">
      <w:pPr>
        <w:pStyle w:val="ListParagraph"/>
        <w:numPr>
          <w:ilvl w:val="2"/>
          <w:numId w:val="3"/>
        </w:numPr>
      </w:pPr>
      <w:r>
        <w:t>Agree that system testing with different channel busy ratio is needed. Discussion about interferer vs low SNR situations.</w:t>
      </w:r>
    </w:p>
    <w:p w14:paraId="3EC00928" w14:textId="420403DE" w:rsidR="00E84FC6" w:rsidRDefault="00E84FC6" w:rsidP="004D07C9">
      <w:pPr>
        <w:pStyle w:val="ListParagraph"/>
        <w:numPr>
          <w:ilvl w:val="2"/>
          <w:numId w:val="3"/>
        </w:numPr>
      </w:pPr>
      <w:r>
        <w:t>Comment maybe this is good for NLOS channel.</w:t>
      </w:r>
    </w:p>
    <w:p w14:paraId="2F152BD3" w14:textId="7A21D775" w:rsidR="00E84FC6" w:rsidRDefault="00E84FC6" w:rsidP="004D07C9">
      <w:pPr>
        <w:pStyle w:val="ListParagraph"/>
        <w:numPr>
          <w:ilvl w:val="2"/>
          <w:numId w:val="3"/>
        </w:numPr>
      </w:pPr>
      <w:r>
        <w:t>Comment on adding randomness to the gap between repetitions.</w:t>
      </w:r>
    </w:p>
    <w:p w14:paraId="7F539757" w14:textId="2AF44A43" w:rsidR="00E84FC6" w:rsidRDefault="00E84FC6" w:rsidP="004D07C9">
      <w:pPr>
        <w:pStyle w:val="ListParagraph"/>
        <w:numPr>
          <w:ilvl w:val="2"/>
          <w:numId w:val="3"/>
        </w:numPr>
      </w:pPr>
      <w:r>
        <w:t>Comment that interference is a big factor and if there is interference the EVM isn’t helpful</w:t>
      </w:r>
    </w:p>
    <w:p w14:paraId="5F2FFBC9" w14:textId="73F9B725" w:rsidR="00E84FC6" w:rsidRDefault="00E84FC6" w:rsidP="004D07C9">
      <w:pPr>
        <w:pStyle w:val="ListParagraph"/>
        <w:numPr>
          <w:ilvl w:val="2"/>
          <w:numId w:val="3"/>
        </w:numPr>
      </w:pPr>
      <w:r>
        <w:t>Question about the channel model for simulation on slide 16. It appears the channel estimation may not be accurate.</w:t>
      </w:r>
    </w:p>
    <w:p w14:paraId="4DF3FFAD" w14:textId="33A2D3EF" w:rsidR="00E84FC6" w:rsidRDefault="00E84FC6" w:rsidP="004D07C9">
      <w:pPr>
        <w:pStyle w:val="ListParagraph"/>
        <w:numPr>
          <w:ilvl w:val="2"/>
          <w:numId w:val="3"/>
        </w:numPr>
      </w:pPr>
      <w:r>
        <w:t>Comment from co-author Vincent Martinez that they have also simulated in more challenging channels and larger number of OFDM symbols, 5, 7, 8.</w:t>
      </w:r>
    </w:p>
    <w:p w14:paraId="08A95351" w14:textId="66A9F816" w:rsidR="00F872D2" w:rsidRDefault="00F872D2" w:rsidP="004D07C9">
      <w:pPr>
        <w:pStyle w:val="ListParagraph"/>
        <w:numPr>
          <w:ilvl w:val="2"/>
          <w:numId w:val="3"/>
        </w:numPr>
      </w:pPr>
      <w:r>
        <w:t>Comment that there is a way to get both repetition gain, but also get some diversity gain. This may require additional signaling.</w:t>
      </w:r>
    </w:p>
    <w:p w14:paraId="219F4FBE" w14:textId="00A330BF" w:rsidR="00F872D2" w:rsidRDefault="00F872D2" w:rsidP="004D07C9">
      <w:pPr>
        <w:pStyle w:val="ListParagraph"/>
        <w:numPr>
          <w:ilvl w:val="2"/>
          <w:numId w:val="3"/>
        </w:numPr>
      </w:pPr>
      <w:r>
        <w:t>Discussion about extra tones on the side of the subcarrier for the data portion to add extra signaling proposal from November.</w:t>
      </w:r>
    </w:p>
    <w:p w14:paraId="0F91C6D6" w14:textId="2B2D44DD" w:rsidR="00F872D2" w:rsidRDefault="00F872D2" w:rsidP="004D07C9">
      <w:pPr>
        <w:pStyle w:val="ListParagraph"/>
        <w:numPr>
          <w:ilvl w:val="2"/>
          <w:numId w:val="3"/>
        </w:numPr>
      </w:pPr>
      <w:r>
        <w:t>There are Strawpolls in this presentation and they will be run in January to collect the groups opinion on this topic.</w:t>
      </w:r>
    </w:p>
    <w:p w14:paraId="4AABB9A7" w14:textId="21958D1B" w:rsidR="00B91BDA" w:rsidRPr="005054AA" w:rsidRDefault="00F872D2" w:rsidP="00B91BDA">
      <w:pPr>
        <w:pStyle w:val="Heading3"/>
        <w:numPr>
          <w:ilvl w:val="0"/>
          <w:numId w:val="3"/>
        </w:numPr>
      </w:pPr>
      <w:r>
        <w:t>Regulatory discussion</w:t>
      </w:r>
    </w:p>
    <w:p w14:paraId="6BB22FA0" w14:textId="523DFBBE" w:rsidR="000769A6" w:rsidRDefault="000769A6" w:rsidP="00B91BDA">
      <w:pPr>
        <w:pStyle w:val="ListParagraph"/>
        <w:numPr>
          <w:ilvl w:val="1"/>
          <w:numId w:val="3"/>
        </w:numPr>
      </w:pPr>
      <w:r>
        <w:t>James had sent the following two links to the email reflector</w:t>
      </w:r>
      <w:r w:rsidR="00323B13">
        <w:t xml:space="preserve"> to inform members of an upcoming regulatory procedure regarding the 5.9GHz spectrum our 802.11bd amendment targets.</w:t>
      </w:r>
    </w:p>
    <w:p w14:paraId="479353DE" w14:textId="66BA186E" w:rsidR="000769A6" w:rsidRDefault="000769A6" w:rsidP="000769A6">
      <w:pPr>
        <w:pStyle w:val="ListParagraph"/>
        <w:numPr>
          <w:ilvl w:val="2"/>
          <w:numId w:val="3"/>
        </w:numPr>
      </w:pPr>
      <w:r>
        <w:t xml:space="preserve">    </w:t>
      </w:r>
      <w:hyperlink r:id="rId10" w:history="1">
        <w:r w:rsidRPr="00A72FFD">
          <w:rPr>
            <w:rStyle w:val="Hyperlink"/>
          </w:rPr>
          <w:t>https://www.fcc.gov/news-events/events/2019/12/december-2019-open-commission-meeting</w:t>
        </w:r>
      </w:hyperlink>
      <w:r>
        <w:t xml:space="preserve">  </w:t>
      </w:r>
    </w:p>
    <w:p w14:paraId="5C4377CE" w14:textId="1C1EA25B" w:rsidR="000769A6" w:rsidRDefault="000769A6" w:rsidP="000769A6">
      <w:pPr>
        <w:pStyle w:val="ListParagraph"/>
        <w:numPr>
          <w:ilvl w:val="2"/>
          <w:numId w:val="3"/>
        </w:numPr>
      </w:pPr>
      <w:r>
        <w:t xml:space="preserve">    </w:t>
      </w:r>
      <w:hyperlink r:id="rId11" w:history="1">
        <w:r w:rsidRPr="00A72FFD">
          <w:rPr>
            <w:rStyle w:val="Hyperlink"/>
          </w:rPr>
          <w:t>https://www.fcc.gov/ecfs/search/filings?limit=50&amp;offset=0&amp;proceedings_name=19-138</w:t>
        </w:r>
      </w:hyperlink>
      <w:r>
        <w:t xml:space="preserve">   </w:t>
      </w:r>
    </w:p>
    <w:p w14:paraId="00C5B09E" w14:textId="5EA19775" w:rsidR="00E126E6" w:rsidRDefault="00E126E6" w:rsidP="00B91BDA">
      <w:pPr>
        <w:pStyle w:val="ListParagraph"/>
        <w:numPr>
          <w:ilvl w:val="1"/>
          <w:numId w:val="3"/>
        </w:numPr>
      </w:pPr>
      <w:r>
        <w:lastRenderedPageBreak/>
        <w:t>Discussion about the FCC process timeline for draft NPRM (available today), FCC Open meeting (Dec 1</w:t>
      </w:r>
      <w:r w:rsidR="00964483">
        <w:t>2</w:t>
      </w:r>
      <w:r>
        <w:t>), the date the NPRM is published</w:t>
      </w:r>
      <w:r w:rsidR="00964483">
        <w:t xml:space="preserve"> (a date after Dec 13)</w:t>
      </w:r>
      <w:r>
        <w:t xml:space="preserve">, then it’s a </w:t>
      </w:r>
      <w:proofErr w:type="gramStart"/>
      <w:r>
        <w:t>30 day</w:t>
      </w:r>
      <w:proofErr w:type="gramEnd"/>
      <w:r>
        <w:t xml:space="preserve"> comment period. This </w:t>
      </w:r>
      <w:r w:rsidR="00964483">
        <w:t xml:space="preserve">comment period </w:t>
      </w:r>
      <w:r>
        <w:t>will overlap with our January face to face meeting.</w:t>
      </w:r>
    </w:p>
    <w:p w14:paraId="3A2F88F6" w14:textId="62F82CE7" w:rsidR="00964483" w:rsidRDefault="00E126E6" w:rsidP="00A32390">
      <w:pPr>
        <w:pStyle w:val="ListParagraph"/>
        <w:numPr>
          <w:ilvl w:val="1"/>
          <w:numId w:val="3"/>
        </w:numPr>
      </w:pPr>
      <w:r>
        <w:t xml:space="preserve">IEEE 802.18 TAG is the group </w:t>
      </w:r>
      <w:r w:rsidR="00CF2F0C">
        <w:t xml:space="preserve">within IEEE 802 </w:t>
      </w:r>
      <w:r>
        <w:t>that can file comments at the FCC</w:t>
      </w:r>
      <w:r w:rsidR="00964483">
        <w:t xml:space="preserve"> on radio regulatory matters related to our standards</w:t>
      </w:r>
      <w:r>
        <w:t xml:space="preserve">. </w:t>
      </w:r>
    </w:p>
    <w:p w14:paraId="38FE1EA6" w14:textId="783C3E50" w:rsidR="00B91BDA" w:rsidRDefault="00E126E6" w:rsidP="00A32390">
      <w:pPr>
        <w:pStyle w:val="ListParagraph"/>
        <w:numPr>
          <w:ilvl w:val="1"/>
          <w:numId w:val="3"/>
        </w:numPr>
      </w:pPr>
      <w:r>
        <w:t>In the past there was an 802.11 Regulatory Standing Committee. They have historical documents to provide background</w:t>
      </w:r>
      <w:r w:rsidR="00B91BDA" w:rsidRPr="00B91BDA">
        <w:t xml:space="preserve"> </w:t>
      </w:r>
      <w:hyperlink r:id="rId12" w:history="1">
        <w:r w:rsidR="00F872D2" w:rsidRPr="00CF2F0C">
          <w:rPr>
            <w:rStyle w:val="Hyperlink"/>
          </w:rPr>
          <w:t>11-13/1449</w:t>
        </w:r>
      </w:hyperlink>
      <w:r w:rsidR="00F872D2">
        <w:t xml:space="preserve"> </w:t>
      </w:r>
      <w:hyperlink r:id="rId13" w:history="1">
        <w:r w:rsidR="00F872D2" w:rsidRPr="00CF2F0C">
          <w:rPr>
            <w:rStyle w:val="Hyperlink"/>
          </w:rPr>
          <w:t>11-15/0402</w:t>
        </w:r>
      </w:hyperlink>
      <w:r w:rsidR="00F872D2">
        <w:t xml:space="preserve"> </w:t>
      </w:r>
      <w:hyperlink r:id="rId14" w:history="1">
        <w:r w:rsidR="00F872D2" w:rsidRPr="00CF2F0C">
          <w:rPr>
            <w:rStyle w:val="Hyperlink"/>
          </w:rPr>
          <w:t>11</w:t>
        </w:r>
        <w:r w:rsidRPr="00CF2F0C">
          <w:rPr>
            <w:rStyle w:val="Hyperlink"/>
          </w:rPr>
          <w:t>-14/1596</w:t>
        </w:r>
      </w:hyperlink>
      <w:r>
        <w:t xml:space="preserve"> on this topic that goes back several years.</w:t>
      </w:r>
    </w:p>
    <w:p w14:paraId="6A7679A4" w14:textId="507577E7" w:rsidR="00E126E6" w:rsidRDefault="00E126E6" w:rsidP="00B91BDA">
      <w:pPr>
        <w:pStyle w:val="ListParagraph"/>
        <w:numPr>
          <w:ilvl w:val="1"/>
          <w:numId w:val="3"/>
        </w:numPr>
      </w:pPr>
      <w:r>
        <w:t>Suggestion to devote some time</w:t>
      </w:r>
      <w:r w:rsidR="00964483">
        <w:t xml:space="preserve"> to discuss this topic during</w:t>
      </w:r>
      <w:r>
        <w:t xml:space="preserve"> January face to face.</w:t>
      </w:r>
    </w:p>
    <w:p w14:paraId="5818860D" w14:textId="77777777" w:rsidR="00964483" w:rsidRDefault="00E126E6" w:rsidP="00B91BDA">
      <w:pPr>
        <w:pStyle w:val="ListParagraph"/>
        <w:numPr>
          <w:ilvl w:val="1"/>
          <w:numId w:val="3"/>
        </w:numPr>
      </w:pPr>
      <w:r>
        <w:t xml:space="preserve">Suggestion that </w:t>
      </w:r>
      <w:r w:rsidR="00964483">
        <w:t xml:space="preserve">“802.11bd </w:t>
      </w:r>
      <w:r>
        <w:t>TG</w:t>
      </w:r>
      <w:r w:rsidR="00964483">
        <w:t>”</w:t>
      </w:r>
      <w:r>
        <w:t xml:space="preserve"> will want to provide our position to </w:t>
      </w:r>
      <w:r w:rsidR="00964483">
        <w:t xml:space="preserve">“802.11 WG”. </w:t>
      </w:r>
    </w:p>
    <w:p w14:paraId="751994AF" w14:textId="66C5AF1E" w:rsidR="00E126E6" w:rsidRDefault="00964483" w:rsidP="00964483">
      <w:pPr>
        <w:pStyle w:val="ListParagraph"/>
        <w:numPr>
          <w:ilvl w:val="2"/>
          <w:numId w:val="3"/>
        </w:numPr>
      </w:pPr>
      <w:r>
        <w:t>802.11bd position may differ or conflict with the position of other parts of 802.11 promoting Wi-Fi operation in the lower 45MHz.</w:t>
      </w:r>
    </w:p>
    <w:p w14:paraId="48DC0E47" w14:textId="6D66D1BE" w:rsidR="00964483" w:rsidRDefault="00964483" w:rsidP="00964483">
      <w:pPr>
        <w:pStyle w:val="ListParagraph"/>
        <w:numPr>
          <w:ilvl w:val="2"/>
          <w:numId w:val="3"/>
        </w:numPr>
      </w:pPr>
      <w:r>
        <w:t xml:space="preserve">There are other parts of the NPRM where 802.11 may have unified view such as </w:t>
      </w:r>
      <w:r w:rsidR="00FD5EC5">
        <w:t>details about channel 180 and 183.</w:t>
      </w:r>
    </w:p>
    <w:p w14:paraId="26B594AE" w14:textId="11AE95B8" w:rsidR="00E126E6" w:rsidRPr="00B91BDA" w:rsidRDefault="00FD5EC5" w:rsidP="00B91BDA">
      <w:pPr>
        <w:pStyle w:val="ListParagraph"/>
        <w:numPr>
          <w:ilvl w:val="1"/>
          <w:numId w:val="3"/>
        </w:numPr>
      </w:pPr>
      <w:r>
        <w:t>Comments in su</w:t>
      </w:r>
      <w:r w:rsidR="00E126E6">
        <w:t>pport to have this as an agenda item in the January meeting</w:t>
      </w:r>
    </w:p>
    <w:p w14:paraId="07EA9E20" w14:textId="415B429C" w:rsidR="00B91BDA" w:rsidRDefault="00FD5EC5" w:rsidP="00B91BDA">
      <w:pPr>
        <w:pStyle w:val="ListParagraph"/>
        <w:numPr>
          <w:ilvl w:val="1"/>
          <w:numId w:val="3"/>
        </w:numPr>
      </w:pPr>
      <w:r>
        <w:t>There was a r</w:t>
      </w:r>
      <w:r w:rsidR="00E126E6">
        <w:t xml:space="preserve">equest that Bo ask for some time </w:t>
      </w:r>
      <w:r>
        <w:t xml:space="preserve">on this topic </w:t>
      </w:r>
      <w:r w:rsidR="00E126E6">
        <w:t>at the Wednesday plenary.</w:t>
      </w:r>
    </w:p>
    <w:p w14:paraId="1E104373" w14:textId="4042DCFD" w:rsidR="00E126E6" w:rsidRDefault="00E126E6" w:rsidP="00B91BDA">
      <w:pPr>
        <w:pStyle w:val="ListParagraph"/>
        <w:numPr>
          <w:ilvl w:val="1"/>
          <w:numId w:val="3"/>
        </w:numPr>
      </w:pPr>
      <w:r>
        <w:t xml:space="preserve">Question about the out of band emissions and the loss of the </w:t>
      </w:r>
      <w:proofErr w:type="spellStart"/>
      <w:r>
        <w:t>guardband</w:t>
      </w:r>
      <w:proofErr w:type="spellEnd"/>
      <w:r>
        <w:t xml:space="preserve"> </w:t>
      </w:r>
      <w:r w:rsidR="00FD5EC5">
        <w:t>between unlicensed channels and ITS</w:t>
      </w:r>
      <w:r>
        <w:t xml:space="preserve"> safety channels.</w:t>
      </w:r>
    </w:p>
    <w:p w14:paraId="4BA97CE5" w14:textId="30C24B85" w:rsidR="00E126E6" w:rsidRDefault="00E126E6" w:rsidP="00B91BDA">
      <w:pPr>
        <w:pStyle w:val="ListParagraph"/>
        <w:numPr>
          <w:ilvl w:val="1"/>
          <w:numId w:val="3"/>
        </w:numPr>
      </w:pPr>
      <w:r>
        <w:t xml:space="preserve">Comment that this </w:t>
      </w:r>
      <w:r w:rsidR="00FD5EC5">
        <w:t xml:space="preserve">is </w:t>
      </w:r>
      <w:r>
        <w:t>part of the NPRM</w:t>
      </w:r>
      <w:r w:rsidR="00FD5EC5">
        <w:t>. T</w:t>
      </w:r>
      <w:r>
        <w:t xml:space="preserve">he </w:t>
      </w:r>
      <w:r w:rsidR="00FD5EC5">
        <w:t>details about</w:t>
      </w:r>
      <w:r>
        <w:t xml:space="preserve"> power levels and emissions masks are </w:t>
      </w:r>
      <w:r w:rsidR="00FD5EC5">
        <w:t>things</w:t>
      </w:r>
      <w:r>
        <w:t xml:space="preserve"> we can comment on.</w:t>
      </w:r>
    </w:p>
    <w:p w14:paraId="20A0A0A2" w14:textId="28D8068F" w:rsidR="00E126E6" w:rsidRDefault="00E126E6" w:rsidP="00B91BDA">
      <w:pPr>
        <w:pStyle w:val="ListParagraph"/>
        <w:numPr>
          <w:ilvl w:val="1"/>
          <w:numId w:val="3"/>
        </w:numPr>
      </w:pPr>
      <w:r>
        <w:t>Chair asks Joe Levy (Vice Chair) to kick off an on-line discussion on the 802.11bd reflector to start building a position before the January face to face meeting.</w:t>
      </w:r>
    </w:p>
    <w:p w14:paraId="13921DC4" w14:textId="5205FCC4" w:rsidR="00FD5EC5" w:rsidRPr="005054AA" w:rsidRDefault="00FD5EC5" w:rsidP="00FD5EC5">
      <w:pPr>
        <w:pStyle w:val="Heading3"/>
        <w:numPr>
          <w:ilvl w:val="0"/>
          <w:numId w:val="3"/>
        </w:numPr>
      </w:pPr>
      <w:r>
        <w:t>Closing</w:t>
      </w:r>
    </w:p>
    <w:p w14:paraId="2C1B8758" w14:textId="4E8687FC" w:rsidR="00B91BDA" w:rsidRDefault="00CF2F0C" w:rsidP="00FD5EC5">
      <w:pPr>
        <w:pStyle w:val="ListParagraph"/>
        <w:numPr>
          <w:ilvl w:val="1"/>
          <w:numId w:val="3"/>
        </w:numPr>
      </w:pPr>
      <w:r>
        <w:t>Chair asks members to send any agenda items for the next teleconference via email.</w:t>
      </w:r>
    </w:p>
    <w:p w14:paraId="3DB22BB4" w14:textId="49797016" w:rsidR="00CF2F0C" w:rsidRPr="001B1C27" w:rsidRDefault="00CF2F0C" w:rsidP="00FD5EC5">
      <w:pPr>
        <w:pStyle w:val="ListParagraph"/>
        <w:numPr>
          <w:ilvl w:val="1"/>
          <w:numId w:val="3"/>
        </w:numPr>
      </w:pPr>
      <w:r>
        <w:t>Chair adjourns at 10:47am</w:t>
      </w:r>
    </w:p>
    <w:p w14:paraId="36BCEE2C" w14:textId="765AEBFE" w:rsidR="00B91BDA" w:rsidRDefault="00B91BDA">
      <w:r>
        <w:t>Attendance:</w:t>
      </w:r>
    </w:p>
    <w:p w14:paraId="191C7506" w14:textId="2D144791" w:rsidR="00B91BDA" w:rsidRDefault="00B91BDA" w:rsidP="00B91BDA">
      <w:pPr>
        <w:pStyle w:val="ListParagraph"/>
        <w:numPr>
          <w:ilvl w:val="0"/>
          <w:numId w:val="35"/>
        </w:numPr>
      </w:pPr>
      <w:r>
        <w:t>James Lepp (BlackBerry)</w:t>
      </w:r>
    </w:p>
    <w:p w14:paraId="602686DE" w14:textId="3AE55979" w:rsidR="00B91BDA" w:rsidRDefault="00B91BDA" w:rsidP="00B91BDA">
      <w:pPr>
        <w:pStyle w:val="ListParagraph"/>
        <w:numPr>
          <w:ilvl w:val="0"/>
          <w:numId w:val="35"/>
        </w:numPr>
      </w:pPr>
      <w:r>
        <w:t>Bo Sun (ZTE)</w:t>
      </w:r>
    </w:p>
    <w:p w14:paraId="0BA65765" w14:textId="63726A4C" w:rsidR="00E76E39" w:rsidRDefault="00E76E39" w:rsidP="00B91BDA">
      <w:pPr>
        <w:pStyle w:val="ListParagraph"/>
        <w:numPr>
          <w:ilvl w:val="0"/>
          <w:numId w:val="35"/>
        </w:numPr>
      </w:pPr>
      <w:r>
        <w:t xml:space="preserve">Ronny </w:t>
      </w:r>
      <w:proofErr w:type="spellStart"/>
      <w:r>
        <w:t>Yongho</w:t>
      </w:r>
      <w:proofErr w:type="spellEnd"/>
      <w:r>
        <w:t xml:space="preserve"> Kim</w:t>
      </w:r>
      <w:r w:rsidR="0029616F">
        <w:t xml:space="preserve"> (KNUT)</w:t>
      </w:r>
    </w:p>
    <w:p w14:paraId="2DCF7FA4" w14:textId="647BFFEC" w:rsidR="00E76E39" w:rsidRDefault="00E76E39" w:rsidP="00B91BDA">
      <w:pPr>
        <w:pStyle w:val="ListParagraph"/>
        <w:numPr>
          <w:ilvl w:val="0"/>
          <w:numId w:val="35"/>
        </w:numPr>
      </w:pPr>
      <w:r>
        <w:t>Bahar Sadeghi</w:t>
      </w:r>
      <w:r w:rsidR="0029616F">
        <w:t xml:space="preserve"> (Intel)</w:t>
      </w:r>
    </w:p>
    <w:p w14:paraId="2D3A40F0" w14:textId="39810976" w:rsidR="00E76E39" w:rsidRDefault="00E76E39" w:rsidP="00B91BDA">
      <w:pPr>
        <w:pStyle w:val="ListParagraph"/>
        <w:numPr>
          <w:ilvl w:val="0"/>
          <w:numId w:val="35"/>
        </w:numPr>
      </w:pPr>
      <w:r>
        <w:t>Onn Haran</w:t>
      </w:r>
      <w:r w:rsidR="0029616F">
        <w:t xml:space="preserve"> (</w:t>
      </w:r>
      <w:proofErr w:type="spellStart"/>
      <w:r w:rsidR="0029616F">
        <w:t>Autotalks</w:t>
      </w:r>
      <w:proofErr w:type="spellEnd"/>
      <w:r w:rsidR="0029616F">
        <w:t>)</w:t>
      </w:r>
    </w:p>
    <w:p w14:paraId="4D2F6966" w14:textId="191602C3" w:rsidR="00E76E39" w:rsidRDefault="00E76E39" w:rsidP="00B91BDA">
      <w:pPr>
        <w:pStyle w:val="ListParagraph"/>
        <w:numPr>
          <w:ilvl w:val="0"/>
          <w:numId w:val="35"/>
        </w:numPr>
      </w:pPr>
      <w:r>
        <w:t>Dongguk Lim</w:t>
      </w:r>
      <w:r w:rsidR="004D07C9">
        <w:t xml:space="preserve"> (LGE)</w:t>
      </w:r>
    </w:p>
    <w:p w14:paraId="676EFC71" w14:textId="24A465CB" w:rsidR="00E76E39" w:rsidRDefault="00E76E39" w:rsidP="00B91BDA">
      <w:pPr>
        <w:pStyle w:val="ListParagraph"/>
        <w:numPr>
          <w:ilvl w:val="0"/>
          <w:numId w:val="35"/>
        </w:numPr>
      </w:pPr>
      <w:r>
        <w:t>Hanseul Hong</w:t>
      </w:r>
    </w:p>
    <w:p w14:paraId="51E1DD55" w14:textId="23C44A52" w:rsidR="00E84FC6" w:rsidRDefault="00E84FC6" w:rsidP="00B91BDA">
      <w:pPr>
        <w:pStyle w:val="ListParagraph"/>
        <w:numPr>
          <w:ilvl w:val="0"/>
          <w:numId w:val="35"/>
        </w:numPr>
      </w:pPr>
      <w:r>
        <w:t>Vincent Martinez (NXP)</w:t>
      </w:r>
    </w:p>
    <w:p w14:paraId="5839DA3D" w14:textId="1AF45B53" w:rsidR="00E76E39" w:rsidRDefault="00E76E39" w:rsidP="00B91BDA">
      <w:pPr>
        <w:pStyle w:val="ListParagraph"/>
        <w:numPr>
          <w:ilvl w:val="0"/>
          <w:numId w:val="35"/>
        </w:numPr>
      </w:pPr>
      <w:r>
        <w:t xml:space="preserve">Hiroyuki </w:t>
      </w:r>
      <w:proofErr w:type="spellStart"/>
      <w:r>
        <w:t>Motozuka</w:t>
      </w:r>
      <w:proofErr w:type="spellEnd"/>
      <w:r w:rsidR="0029616F">
        <w:t xml:space="preserve"> (Panasonic)</w:t>
      </w:r>
    </w:p>
    <w:p w14:paraId="7D8D64AA" w14:textId="1833AD04" w:rsidR="00E76E39" w:rsidRDefault="00E76E39" w:rsidP="00B91BDA">
      <w:pPr>
        <w:pStyle w:val="ListParagraph"/>
        <w:numPr>
          <w:ilvl w:val="0"/>
          <w:numId w:val="35"/>
        </w:numPr>
      </w:pPr>
      <w:proofErr w:type="spellStart"/>
      <w:r>
        <w:t>Hyonjin</w:t>
      </w:r>
      <w:proofErr w:type="spellEnd"/>
      <w:r>
        <w:t xml:space="preserve"> Jung</w:t>
      </w:r>
    </w:p>
    <w:p w14:paraId="11813777" w14:textId="04F3FADF" w:rsidR="00E76E39" w:rsidRDefault="00E76E39" w:rsidP="00B91BDA">
      <w:pPr>
        <w:pStyle w:val="ListParagraph"/>
        <w:numPr>
          <w:ilvl w:val="0"/>
          <w:numId w:val="35"/>
        </w:numPr>
      </w:pPr>
      <w:r>
        <w:t>John Kenney</w:t>
      </w:r>
      <w:r w:rsidR="0029616F">
        <w:t xml:space="preserve"> (Toyota)</w:t>
      </w:r>
    </w:p>
    <w:p w14:paraId="5033C82B" w14:textId="2F0A794E" w:rsidR="00E76E39" w:rsidRDefault="00E76E39" w:rsidP="00B91BDA">
      <w:pPr>
        <w:pStyle w:val="ListParagraph"/>
        <w:numPr>
          <w:ilvl w:val="0"/>
          <w:numId w:val="35"/>
        </w:numPr>
      </w:pPr>
      <w:r>
        <w:t>Joseph Levy</w:t>
      </w:r>
      <w:r w:rsidR="0029616F">
        <w:t xml:space="preserve"> (Interdigital)</w:t>
      </w:r>
    </w:p>
    <w:p w14:paraId="149D9AA3" w14:textId="74D6331D" w:rsidR="00E76E39" w:rsidRDefault="00E76E39" w:rsidP="00B91BDA">
      <w:pPr>
        <w:pStyle w:val="ListParagraph"/>
        <w:numPr>
          <w:ilvl w:val="0"/>
          <w:numId w:val="35"/>
        </w:numPr>
      </w:pPr>
      <w:r>
        <w:t>Justin Anderson</w:t>
      </w:r>
    </w:p>
    <w:p w14:paraId="5873DC5D" w14:textId="002B0053" w:rsidR="00E76E39" w:rsidRDefault="00E76E39" w:rsidP="00B91BDA">
      <w:pPr>
        <w:pStyle w:val="ListParagraph"/>
        <w:numPr>
          <w:ilvl w:val="0"/>
          <w:numId w:val="35"/>
        </w:numPr>
      </w:pPr>
      <w:r>
        <w:t>Liwen Chu</w:t>
      </w:r>
      <w:r w:rsidR="0029616F">
        <w:t xml:space="preserve"> (Marvell)</w:t>
      </w:r>
    </w:p>
    <w:p w14:paraId="2B49CC91" w14:textId="0CFE85A7" w:rsidR="00E76E39" w:rsidRDefault="00E76E39" w:rsidP="00B91BDA">
      <w:pPr>
        <w:pStyle w:val="ListParagraph"/>
        <w:numPr>
          <w:ilvl w:val="0"/>
          <w:numId w:val="35"/>
        </w:numPr>
      </w:pPr>
      <w:r>
        <w:t>Osama Abdul-</w:t>
      </w:r>
      <w:proofErr w:type="spellStart"/>
      <w:r>
        <w:t>Magd</w:t>
      </w:r>
      <w:proofErr w:type="spellEnd"/>
      <w:r w:rsidR="009D3391">
        <w:t xml:space="preserve"> (Huawei)</w:t>
      </w:r>
    </w:p>
    <w:p w14:paraId="716459E7" w14:textId="5DA8CB62" w:rsidR="00E76E39" w:rsidRDefault="00E76E39" w:rsidP="00B91BDA">
      <w:pPr>
        <w:pStyle w:val="ListParagraph"/>
        <w:numPr>
          <w:ilvl w:val="0"/>
          <w:numId w:val="35"/>
        </w:numPr>
      </w:pPr>
      <w:r>
        <w:t xml:space="preserve">Paul </w:t>
      </w:r>
      <w:proofErr w:type="spellStart"/>
      <w:r>
        <w:t>Unterhuber</w:t>
      </w:r>
      <w:proofErr w:type="spellEnd"/>
      <w:r>
        <w:t xml:space="preserve"> (DLR)</w:t>
      </w:r>
    </w:p>
    <w:p w14:paraId="2F8F4C30" w14:textId="4DFEEE59" w:rsidR="00E76E39" w:rsidRDefault="00E76E39" w:rsidP="00B91BDA">
      <w:pPr>
        <w:pStyle w:val="ListParagraph"/>
        <w:numPr>
          <w:ilvl w:val="0"/>
          <w:numId w:val="35"/>
        </w:numPr>
      </w:pPr>
      <w:r>
        <w:lastRenderedPageBreak/>
        <w:t>Suzanne Sloan</w:t>
      </w:r>
    </w:p>
    <w:p w14:paraId="480AA13A" w14:textId="00AF7B55" w:rsidR="00E76E39" w:rsidRDefault="00E76E39" w:rsidP="00B91BDA">
      <w:pPr>
        <w:pStyle w:val="ListParagraph"/>
        <w:numPr>
          <w:ilvl w:val="0"/>
          <w:numId w:val="35"/>
        </w:numPr>
      </w:pPr>
      <w:proofErr w:type="spellStart"/>
      <w:r>
        <w:t>Yonggang</w:t>
      </w:r>
      <w:proofErr w:type="spellEnd"/>
      <w:r>
        <w:t xml:space="preserve"> Fang</w:t>
      </w:r>
      <w:r w:rsidR="009D3391">
        <w:t xml:space="preserve"> (ZTE</w:t>
      </w:r>
      <w:r w:rsidR="004D07C9">
        <w:t>)</w:t>
      </w:r>
    </w:p>
    <w:p w14:paraId="398C1C3B" w14:textId="340EF39A" w:rsidR="00E76E39" w:rsidRDefault="00E76E39" w:rsidP="00B91BDA">
      <w:pPr>
        <w:pStyle w:val="ListParagraph"/>
        <w:numPr>
          <w:ilvl w:val="0"/>
          <w:numId w:val="35"/>
        </w:numPr>
      </w:pPr>
      <w:proofErr w:type="spellStart"/>
      <w:r>
        <w:t>Yossis</w:t>
      </w:r>
      <w:proofErr w:type="spellEnd"/>
    </w:p>
    <w:p w14:paraId="3CA4359C" w14:textId="43B80E2B" w:rsidR="00E76E39" w:rsidRDefault="00E76E39" w:rsidP="00B91BDA">
      <w:pPr>
        <w:pStyle w:val="ListParagraph"/>
        <w:numPr>
          <w:ilvl w:val="0"/>
          <w:numId w:val="35"/>
        </w:numPr>
      </w:pPr>
      <w:proofErr w:type="spellStart"/>
      <w:r>
        <w:t>Yu</w:t>
      </w:r>
      <w:r w:rsidR="0029616F">
        <w:t>j</w:t>
      </w:r>
      <w:r>
        <w:t>in</w:t>
      </w:r>
      <w:proofErr w:type="spellEnd"/>
      <w:r>
        <w:t xml:space="preserve"> Noh</w:t>
      </w:r>
    </w:p>
    <w:p w14:paraId="7AE86D48" w14:textId="05000592" w:rsidR="00E76E39" w:rsidRDefault="00E76E39" w:rsidP="00B91BDA">
      <w:pPr>
        <w:pStyle w:val="ListParagraph"/>
        <w:numPr>
          <w:ilvl w:val="0"/>
          <w:numId w:val="35"/>
        </w:numPr>
      </w:pPr>
      <w:proofErr w:type="spellStart"/>
      <w:r>
        <w:t>Ront</w:t>
      </w:r>
      <w:proofErr w:type="spellEnd"/>
    </w:p>
    <w:p w14:paraId="4E408D80" w14:textId="562B11C6" w:rsidR="00A9720D" w:rsidRDefault="00A9720D" w:rsidP="00B91BDA">
      <w:pPr>
        <w:pStyle w:val="ListParagraph"/>
        <w:numPr>
          <w:ilvl w:val="0"/>
          <w:numId w:val="35"/>
        </w:numPr>
      </w:pPr>
      <w:r>
        <w:t xml:space="preserve">George </w:t>
      </w:r>
      <w:proofErr w:type="spellStart"/>
      <w:r>
        <w:t>Calcev</w:t>
      </w:r>
      <w:proofErr w:type="spellEnd"/>
    </w:p>
    <w:p w14:paraId="62E69256" w14:textId="2FC061BE" w:rsidR="00E76E39" w:rsidRDefault="00E76E39" w:rsidP="00B91BDA">
      <w:pPr>
        <w:pStyle w:val="ListParagraph"/>
        <w:numPr>
          <w:ilvl w:val="0"/>
          <w:numId w:val="35"/>
        </w:numPr>
      </w:pPr>
      <w:proofErr w:type="spellStart"/>
      <w:r>
        <w:t>Allessio</w:t>
      </w:r>
      <w:proofErr w:type="spellEnd"/>
      <w:r>
        <w:t xml:space="preserve"> Filippi</w:t>
      </w:r>
      <w:r w:rsidR="004D07C9">
        <w:t xml:space="preserve"> (NXP)</w:t>
      </w:r>
    </w:p>
    <w:p w14:paraId="4613ED49" w14:textId="2654BA87" w:rsidR="0029616F" w:rsidRDefault="0029616F" w:rsidP="00B91BDA">
      <w:pPr>
        <w:pStyle w:val="ListParagraph"/>
        <w:numPr>
          <w:ilvl w:val="0"/>
          <w:numId w:val="35"/>
        </w:numPr>
      </w:pPr>
      <w:r>
        <w:t>Steve Sill (USDOT)</w:t>
      </w:r>
    </w:p>
    <w:p w14:paraId="1B848B89" w14:textId="73C717A8" w:rsidR="0029616F" w:rsidRDefault="0029616F" w:rsidP="00B91BDA">
      <w:pPr>
        <w:pStyle w:val="ListParagraph"/>
        <w:numPr>
          <w:ilvl w:val="0"/>
          <w:numId w:val="35"/>
        </w:numPr>
      </w:pPr>
      <w:proofErr w:type="spellStart"/>
      <w:r>
        <w:t>Ionnis</w:t>
      </w:r>
      <w:proofErr w:type="spellEnd"/>
      <w:r>
        <w:t xml:space="preserve"> Sarris (u-</w:t>
      </w:r>
      <w:proofErr w:type="spellStart"/>
      <w:r>
        <w:t>blox</w:t>
      </w:r>
      <w:proofErr w:type="spellEnd"/>
      <w:r>
        <w:t>)</w:t>
      </w:r>
    </w:p>
    <w:p w14:paraId="37E38CE1" w14:textId="52F7B147" w:rsidR="009D3391" w:rsidRDefault="009D3391" w:rsidP="00B91BDA">
      <w:pPr>
        <w:pStyle w:val="ListParagraph"/>
        <w:numPr>
          <w:ilvl w:val="0"/>
          <w:numId w:val="35"/>
        </w:numPr>
      </w:pPr>
      <w:r>
        <w:t>HL</w:t>
      </w:r>
      <w:r w:rsidR="00E84FC6">
        <w:t xml:space="preserve"> (Interdigital)</w:t>
      </w:r>
    </w:p>
    <w:p w14:paraId="30A724C4" w14:textId="1CA32B8A" w:rsidR="009D3391" w:rsidRDefault="009D3391" w:rsidP="00B91BDA">
      <w:pPr>
        <w:pStyle w:val="ListParagraph"/>
        <w:numPr>
          <w:ilvl w:val="0"/>
          <w:numId w:val="35"/>
        </w:numPr>
      </w:pPr>
      <w:proofErr w:type="spellStart"/>
      <w:r>
        <w:t>Yossis</w:t>
      </w:r>
      <w:proofErr w:type="spellEnd"/>
    </w:p>
    <w:p w14:paraId="08082974" w14:textId="6D6FF8EE" w:rsidR="00E76E39" w:rsidRDefault="004D07C9" w:rsidP="00F007BA">
      <w:pPr>
        <w:pStyle w:val="ListParagraph"/>
        <w:numPr>
          <w:ilvl w:val="0"/>
          <w:numId w:val="35"/>
        </w:numPr>
      </w:pPr>
      <w:proofErr w:type="spellStart"/>
      <w:r>
        <w:t>Yongsu</w:t>
      </w:r>
      <w:proofErr w:type="spellEnd"/>
      <w:r>
        <w:t xml:space="preserve"> </w:t>
      </w:r>
      <w:proofErr w:type="spellStart"/>
      <w:r>
        <w:t>Gwak</w:t>
      </w:r>
      <w:proofErr w:type="spellEnd"/>
      <w:r>
        <w:t xml:space="preserve"> (KNUT)</w:t>
      </w:r>
      <w:r w:rsidR="009D3391" w:rsidRPr="009D3391">
        <w:rPr>
          <w:noProof/>
        </w:rPr>
        <w:t xml:space="preserve"> </w:t>
      </w:r>
    </w:p>
    <w:p w14:paraId="17E79CBA" w14:textId="77777777" w:rsidR="00B91BDA" w:rsidRDefault="00B91BDA"/>
    <w:p w14:paraId="4D224A98" w14:textId="218FD49C" w:rsidR="00C9303F" w:rsidRDefault="00C9303F" w:rsidP="00C9303F">
      <w:pPr>
        <w:pStyle w:val="Heading1"/>
      </w:pPr>
      <w:r>
        <w:t xml:space="preserve">Tuesday, December </w:t>
      </w:r>
      <w:r>
        <w:t>17</w:t>
      </w:r>
      <w:r>
        <w:t>, 2020</w:t>
      </w:r>
    </w:p>
    <w:p w14:paraId="3AAC9036" w14:textId="2F1EDE01" w:rsidR="00B91BDA" w:rsidRPr="00B91BDA" w:rsidRDefault="00BE122B">
      <w:r>
        <w:t>TBD</w:t>
      </w:r>
      <w:r w:rsidR="004C2B72">
        <w:br w:type="page"/>
      </w:r>
    </w:p>
    <w:p w14:paraId="4787FCD5" w14:textId="779F7B50" w:rsidR="00D878F9" w:rsidRPr="00D878F9" w:rsidRDefault="00D878F9" w:rsidP="00D878F9">
      <w:pPr>
        <w:pStyle w:val="Heading1"/>
      </w:pPr>
      <w:r>
        <w:lastRenderedPageBreak/>
        <w:t>Next Meetings</w:t>
      </w:r>
    </w:p>
    <w:p w14:paraId="46FB47C7" w14:textId="77777777" w:rsidR="00F6724B" w:rsidRDefault="00F6724B" w:rsidP="00F6724B">
      <w:pPr>
        <w:ind w:left="720"/>
      </w:pPr>
      <w:r>
        <w:t>Face to face:</w:t>
      </w:r>
    </w:p>
    <w:p w14:paraId="30FD7350" w14:textId="77777777" w:rsidR="00F6724B" w:rsidRDefault="00D91D56" w:rsidP="00F6724B">
      <w:pPr>
        <w:ind w:left="1440"/>
      </w:pPr>
      <w:r>
        <w:t>Hotel Irvine</w:t>
      </w:r>
      <w:r w:rsidR="00C50395">
        <w:t xml:space="preserve">, </w:t>
      </w:r>
      <w:r>
        <w:t>Irvine, California</w:t>
      </w:r>
      <w:r w:rsidR="00C50395">
        <w:t>, USA</w:t>
      </w:r>
      <w:r w:rsidR="00F6724B">
        <w:t xml:space="preserve">, </w:t>
      </w:r>
      <w:r>
        <w:t>January 13</w:t>
      </w:r>
      <w:r w:rsidR="00F6724B">
        <w:t>, 2019</w:t>
      </w:r>
    </w:p>
    <w:p w14:paraId="063D8B9F" w14:textId="77777777" w:rsidR="00F6724B" w:rsidRDefault="00F6724B" w:rsidP="00F6724B">
      <w:pPr>
        <w:ind w:left="720"/>
      </w:pPr>
      <w:r>
        <w:t>Teleconferences:</w:t>
      </w:r>
    </w:p>
    <w:p w14:paraId="710524EC" w14:textId="48FBE4E1" w:rsidR="002A4BFF" w:rsidRPr="00762DB4" w:rsidRDefault="00762DB4" w:rsidP="007E37BC">
      <w:pPr>
        <w:ind w:left="1440"/>
      </w:pPr>
      <w:r w:rsidRPr="00762DB4">
        <w:t>December 17</w:t>
      </w:r>
      <w:r w:rsidR="002A4BFF" w:rsidRPr="00762DB4">
        <w:t xml:space="preserve">, </w:t>
      </w:r>
      <w:r w:rsidRPr="00762DB4">
        <w:t>9-11</w:t>
      </w:r>
      <w:r w:rsidR="002A4BFF" w:rsidRPr="00762DB4">
        <w:t>am E</w:t>
      </w:r>
      <w:r w:rsidRPr="00762DB4">
        <w:t>S</w:t>
      </w:r>
      <w:r w:rsidR="002A4BFF" w:rsidRPr="00762DB4">
        <w:t>T</w:t>
      </w:r>
    </w:p>
    <w:sectPr w:rsidR="002A4BFF" w:rsidRPr="00762DB4">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E5389" w14:textId="77777777" w:rsidR="0024202A" w:rsidRDefault="0024202A" w:rsidP="00F36E92">
      <w:pPr>
        <w:spacing w:after="0" w:line="240" w:lineRule="auto"/>
      </w:pPr>
      <w:r>
        <w:separator/>
      </w:r>
    </w:p>
  </w:endnote>
  <w:endnote w:type="continuationSeparator" w:id="0">
    <w:p w14:paraId="01CF4652" w14:textId="77777777" w:rsidR="0024202A" w:rsidRDefault="0024202A"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09463"/>
      <w:docPartObj>
        <w:docPartGallery w:val="Page Numbers (Bottom of Page)"/>
        <w:docPartUnique/>
      </w:docPartObj>
    </w:sdtPr>
    <w:sdtEndPr>
      <w:rPr>
        <w:rFonts w:ascii="Times New Roman" w:hAnsi="Times New Roman" w:cs="Times New Roman"/>
      </w:rPr>
    </w:sdtEndPr>
    <w:sdtContent>
      <w:p w14:paraId="0E89EE6D" w14:textId="77777777" w:rsidR="00B92FB4" w:rsidRPr="00F63FD8" w:rsidRDefault="00B92FB4">
        <w:pPr>
          <w:pStyle w:val="Foo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F7FD9"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B92FB4" w:rsidRDefault="00B92FB4">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B92FB4" w:rsidRDefault="00B92FB4">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Pr="00F63FD8">
          <w:rPr>
            <w:rFonts w:ascii="Times New Roman" w:hAnsi="Times New Roman" w:cs="Times New Roman"/>
          </w:rPr>
          <w:t>Minutes</w:t>
        </w:r>
        <w:r>
          <w:rPr>
            <w:rFonts w:ascii="Times New Roman" w:hAnsi="Times New Roman" w:cs="Times New Roman"/>
          </w:rPr>
          <w:tab/>
        </w:r>
        <w:r>
          <w:rPr>
            <w:rFonts w:ascii="Times New Roman" w:hAnsi="Times New Roman" w:cs="Times New Roman"/>
          </w:rPr>
          <w:tab/>
          <w:t>James Lepp, BlackBerry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621E2" w14:textId="77777777" w:rsidR="0024202A" w:rsidRDefault="0024202A" w:rsidP="00F36E92">
      <w:pPr>
        <w:spacing w:after="0" w:line="240" w:lineRule="auto"/>
      </w:pPr>
      <w:r>
        <w:separator/>
      </w:r>
    </w:p>
  </w:footnote>
  <w:footnote w:type="continuationSeparator" w:id="0">
    <w:p w14:paraId="091B7770" w14:textId="77777777" w:rsidR="0024202A" w:rsidRDefault="0024202A"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2C19" w14:textId="26C99039" w:rsidR="00B92FB4" w:rsidRPr="00F36E92" w:rsidRDefault="00B92FB4">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4A609"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sidR="004C2B72">
      <w:rPr>
        <w:rFonts w:ascii="Times New Roman" w:hAnsi="Times New Roman" w:cs="Times New Roman"/>
        <w:sz w:val="28"/>
      </w:rPr>
      <w:t>January 2020</w:t>
    </w:r>
    <w:r w:rsidRPr="00F36E92">
      <w:rPr>
        <w:rFonts w:ascii="Times New Roman" w:hAnsi="Times New Roman" w:cs="Times New Roman"/>
        <w:sz w:val="28"/>
      </w:rPr>
      <w:tab/>
    </w:r>
    <w:r w:rsidRPr="00F36E92">
      <w:rPr>
        <w:rFonts w:ascii="Times New Roman" w:hAnsi="Times New Roman" w:cs="Times New Roman"/>
        <w:sz w:val="28"/>
      </w:rPr>
      <w:tab/>
      <w:t>doc.: IEEE 802.11-19/</w:t>
    </w:r>
    <w:r>
      <w:rPr>
        <w:rFonts w:ascii="Times New Roman" w:hAnsi="Times New Roman" w:cs="Times New Roman"/>
        <w:sz w:val="28"/>
      </w:rPr>
      <w:t>2</w:t>
    </w:r>
    <w:r w:rsidR="004C2B72">
      <w:rPr>
        <w:rFonts w:ascii="Times New Roman" w:hAnsi="Times New Roman" w:cs="Times New Roman"/>
        <w:sz w:val="28"/>
      </w:rPr>
      <w:t>116</w:t>
    </w:r>
    <w:r w:rsidRPr="00F36E92">
      <w:rPr>
        <w:rFonts w:ascii="Times New Roman" w:hAnsi="Times New Roman" w:cs="Times New Roman"/>
        <w:sz w:val="28"/>
      </w:rPr>
      <w:t>r</w:t>
    </w:r>
    <w:r>
      <w:rPr>
        <w:rFonts w:ascii="Times New Roman" w:hAnsi="Times New Roman" w:cs="Times New Roman"/>
        <w:sz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AED"/>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E902DC"/>
    <w:multiLevelType w:val="multilevel"/>
    <w:tmpl w:val="A32C7CBE"/>
    <w:lvl w:ilvl="0">
      <w:start w:val="10"/>
      <w:numFmt w:val="decimal"/>
      <w:lvlText w:val="%1"/>
      <w:lvlJc w:val="left"/>
      <w:pPr>
        <w:ind w:left="375" w:hanging="375"/>
      </w:pPr>
    </w:lvl>
    <w:lvl w:ilvl="1">
      <w:start w:val="1"/>
      <w:numFmt w:val="decimal"/>
      <w:lvlText w:val="%1.%2"/>
      <w:lvlJc w:val="left"/>
      <w:pPr>
        <w:ind w:left="1110" w:hanging="375"/>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2" w15:restartNumberingAfterBreak="0">
    <w:nsid w:val="06C86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C2CC1"/>
    <w:multiLevelType w:val="hybridMultilevel"/>
    <w:tmpl w:val="29D88728"/>
    <w:lvl w:ilvl="0" w:tplc="AD865E14">
      <w:start w:val="1"/>
      <w:numFmt w:val="bullet"/>
      <w:lvlText w:val="•"/>
      <w:lvlJc w:val="left"/>
      <w:pPr>
        <w:tabs>
          <w:tab w:val="num" w:pos="720"/>
        </w:tabs>
        <w:ind w:left="720" w:hanging="360"/>
      </w:pPr>
      <w:rPr>
        <w:rFonts w:ascii="Times New Roman" w:hAnsi="Times New Roman" w:cs="Times New Roman" w:hint="default"/>
      </w:rPr>
    </w:lvl>
    <w:lvl w:ilvl="1" w:tplc="912A7372">
      <w:start w:val="92"/>
      <w:numFmt w:val="bullet"/>
      <w:lvlText w:val="–"/>
      <w:lvlJc w:val="left"/>
      <w:pPr>
        <w:tabs>
          <w:tab w:val="num" w:pos="1440"/>
        </w:tabs>
        <w:ind w:left="1440" w:hanging="360"/>
      </w:pPr>
      <w:rPr>
        <w:rFonts w:ascii="Times New Roman" w:hAnsi="Times New Roman" w:cs="Times New Roman" w:hint="default"/>
      </w:rPr>
    </w:lvl>
    <w:lvl w:ilvl="2" w:tplc="541ADBD4">
      <w:start w:val="92"/>
      <w:numFmt w:val="bullet"/>
      <w:lvlText w:val="•"/>
      <w:lvlJc w:val="left"/>
      <w:pPr>
        <w:tabs>
          <w:tab w:val="num" w:pos="2160"/>
        </w:tabs>
        <w:ind w:left="2160" w:hanging="360"/>
      </w:pPr>
      <w:rPr>
        <w:rFonts w:ascii="Times New Roman" w:hAnsi="Times New Roman" w:cs="Times New Roman" w:hint="default"/>
      </w:rPr>
    </w:lvl>
    <w:lvl w:ilvl="3" w:tplc="EC028BFE">
      <w:start w:val="1"/>
      <w:numFmt w:val="bullet"/>
      <w:lvlText w:val="•"/>
      <w:lvlJc w:val="left"/>
      <w:pPr>
        <w:tabs>
          <w:tab w:val="num" w:pos="2880"/>
        </w:tabs>
        <w:ind w:left="2880" w:hanging="360"/>
      </w:pPr>
      <w:rPr>
        <w:rFonts w:ascii="Times New Roman" w:hAnsi="Times New Roman" w:cs="Times New Roman" w:hint="default"/>
      </w:rPr>
    </w:lvl>
    <w:lvl w:ilvl="4" w:tplc="F7B0DD14">
      <w:start w:val="1"/>
      <w:numFmt w:val="bullet"/>
      <w:lvlText w:val="•"/>
      <w:lvlJc w:val="left"/>
      <w:pPr>
        <w:tabs>
          <w:tab w:val="num" w:pos="3600"/>
        </w:tabs>
        <w:ind w:left="3600" w:hanging="360"/>
      </w:pPr>
      <w:rPr>
        <w:rFonts w:ascii="Times New Roman" w:hAnsi="Times New Roman" w:cs="Times New Roman" w:hint="default"/>
      </w:rPr>
    </w:lvl>
    <w:lvl w:ilvl="5" w:tplc="F57AF99E">
      <w:start w:val="1"/>
      <w:numFmt w:val="bullet"/>
      <w:lvlText w:val="•"/>
      <w:lvlJc w:val="left"/>
      <w:pPr>
        <w:tabs>
          <w:tab w:val="num" w:pos="4320"/>
        </w:tabs>
        <w:ind w:left="4320" w:hanging="360"/>
      </w:pPr>
      <w:rPr>
        <w:rFonts w:ascii="Times New Roman" w:hAnsi="Times New Roman" w:cs="Times New Roman" w:hint="default"/>
      </w:rPr>
    </w:lvl>
    <w:lvl w:ilvl="6" w:tplc="BF443D8A">
      <w:start w:val="1"/>
      <w:numFmt w:val="bullet"/>
      <w:lvlText w:val="•"/>
      <w:lvlJc w:val="left"/>
      <w:pPr>
        <w:tabs>
          <w:tab w:val="num" w:pos="5040"/>
        </w:tabs>
        <w:ind w:left="5040" w:hanging="360"/>
      </w:pPr>
      <w:rPr>
        <w:rFonts w:ascii="Times New Roman" w:hAnsi="Times New Roman" w:cs="Times New Roman" w:hint="default"/>
      </w:rPr>
    </w:lvl>
    <w:lvl w:ilvl="7" w:tplc="21BC9978">
      <w:start w:val="1"/>
      <w:numFmt w:val="bullet"/>
      <w:lvlText w:val="•"/>
      <w:lvlJc w:val="left"/>
      <w:pPr>
        <w:tabs>
          <w:tab w:val="num" w:pos="5760"/>
        </w:tabs>
        <w:ind w:left="5760" w:hanging="360"/>
      </w:pPr>
      <w:rPr>
        <w:rFonts w:ascii="Times New Roman" w:hAnsi="Times New Roman" w:cs="Times New Roman" w:hint="default"/>
      </w:rPr>
    </w:lvl>
    <w:lvl w:ilvl="8" w:tplc="339C715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B8F1C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F7488A"/>
    <w:multiLevelType w:val="hybridMultilevel"/>
    <w:tmpl w:val="4D5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C6575"/>
    <w:multiLevelType w:val="hybridMultilevel"/>
    <w:tmpl w:val="F1247D1E"/>
    <w:lvl w:ilvl="0" w:tplc="C66489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4419B9"/>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131416"/>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194734"/>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F357F9"/>
    <w:multiLevelType w:val="hybridMultilevel"/>
    <w:tmpl w:val="7954280C"/>
    <w:lvl w:ilvl="0" w:tplc="CC66E654">
      <w:start w:val="1"/>
      <w:numFmt w:val="bullet"/>
      <w:lvlText w:val="•"/>
      <w:lvlJc w:val="left"/>
      <w:pPr>
        <w:tabs>
          <w:tab w:val="num" w:pos="720"/>
        </w:tabs>
        <w:ind w:left="720" w:hanging="360"/>
      </w:pPr>
      <w:rPr>
        <w:rFonts w:ascii="Arial" w:hAnsi="Arial" w:cs="Times New Roman" w:hint="default"/>
      </w:rPr>
    </w:lvl>
    <w:lvl w:ilvl="1" w:tplc="A8F68A96">
      <w:start w:val="1"/>
      <w:numFmt w:val="bullet"/>
      <w:lvlText w:val="•"/>
      <w:lvlJc w:val="left"/>
      <w:pPr>
        <w:tabs>
          <w:tab w:val="num" w:pos="1440"/>
        </w:tabs>
        <w:ind w:left="1440" w:hanging="360"/>
      </w:pPr>
      <w:rPr>
        <w:rFonts w:ascii="Arial" w:hAnsi="Arial" w:cs="Times New Roman" w:hint="default"/>
      </w:rPr>
    </w:lvl>
    <w:lvl w:ilvl="2" w:tplc="25A220DA">
      <w:start w:val="1"/>
      <w:numFmt w:val="bullet"/>
      <w:lvlText w:val="•"/>
      <w:lvlJc w:val="left"/>
      <w:pPr>
        <w:tabs>
          <w:tab w:val="num" w:pos="2160"/>
        </w:tabs>
        <w:ind w:left="2160" w:hanging="360"/>
      </w:pPr>
      <w:rPr>
        <w:rFonts w:ascii="Arial" w:hAnsi="Arial" w:cs="Times New Roman" w:hint="default"/>
      </w:rPr>
    </w:lvl>
    <w:lvl w:ilvl="3" w:tplc="939AF19A">
      <w:start w:val="1"/>
      <w:numFmt w:val="bullet"/>
      <w:lvlText w:val="•"/>
      <w:lvlJc w:val="left"/>
      <w:pPr>
        <w:tabs>
          <w:tab w:val="num" w:pos="2880"/>
        </w:tabs>
        <w:ind w:left="2880" w:hanging="360"/>
      </w:pPr>
      <w:rPr>
        <w:rFonts w:ascii="Arial" w:hAnsi="Arial" w:cs="Times New Roman" w:hint="default"/>
      </w:rPr>
    </w:lvl>
    <w:lvl w:ilvl="4" w:tplc="39223D88">
      <w:start w:val="1"/>
      <w:numFmt w:val="bullet"/>
      <w:lvlText w:val="•"/>
      <w:lvlJc w:val="left"/>
      <w:pPr>
        <w:tabs>
          <w:tab w:val="num" w:pos="3600"/>
        </w:tabs>
        <w:ind w:left="3600" w:hanging="360"/>
      </w:pPr>
      <w:rPr>
        <w:rFonts w:ascii="Arial" w:hAnsi="Arial" w:cs="Times New Roman" w:hint="default"/>
      </w:rPr>
    </w:lvl>
    <w:lvl w:ilvl="5" w:tplc="D84C609C">
      <w:start w:val="1"/>
      <w:numFmt w:val="bullet"/>
      <w:lvlText w:val="•"/>
      <w:lvlJc w:val="left"/>
      <w:pPr>
        <w:tabs>
          <w:tab w:val="num" w:pos="4320"/>
        </w:tabs>
        <w:ind w:left="4320" w:hanging="360"/>
      </w:pPr>
      <w:rPr>
        <w:rFonts w:ascii="Arial" w:hAnsi="Arial" w:cs="Times New Roman" w:hint="default"/>
      </w:rPr>
    </w:lvl>
    <w:lvl w:ilvl="6" w:tplc="B4B29E7C">
      <w:start w:val="1"/>
      <w:numFmt w:val="bullet"/>
      <w:lvlText w:val="•"/>
      <w:lvlJc w:val="left"/>
      <w:pPr>
        <w:tabs>
          <w:tab w:val="num" w:pos="5040"/>
        </w:tabs>
        <w:ind w:left="5040" w:hanging="360"/>
      </w:pPr>
      <w:rPr>
        <w:rFonts w:ascii="Arial" w:hAnsi="Arial" w:cs="Times New Roman" w:hint="default"/>
      </w:rPr>
    </w:lvl>
    <w:lvl w:ilvl="7" w:tplc="6310D726">
      <w:start w:val="1"/>
      <w:numFmt w:val="bullet"/>
      <w:lvlText w:val="•"/>
      <w:lvlJc w:val="left"/>
      <w:pPr>
        <w:tabs>
          <w:tab w:val="num" w:pos="5760"/>
        </w:tabs>
        <w:ind w:left="5760" w:hanging="360"/>
      </w:pPr>
      <w:rPr>
        <w:rFonts w:ascii="Arial" w:hAnsi="Arial" w:cs="Times New Roman" w:hint="default"/>
      </w:rPr>
    </w:lvl>
    <w:lvl w:ilvl="8" w:tplc="84D6ACC2">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33EE739F"/>
    <w:multiLevelType w:val="multilevel"/>
    <w:tmpl w:val="E4288E60"/>
    <w:lvl w:ilvl="0">
      <w:start w:val="3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F96C76"/>
    <w:multiLevelType w:val="multilevel"/>
    <w:tmpl w:val="46D85148"/>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9A11BF"/>
    <w:multiLevelType w:val="hybridMultilevel"/>
    <w:tmpl w:val="0B9A83B4"/>
    <w:lvl w:ilvl="0" w:tplc="F6F267DA">
      <w:start w:val="1"/>
      <w:numFmt w:val="bullet"/>
      <w:lvlText w:val="•"/>
      <w:lvlJc w:val="left"/>
      <w:pPr>
        <w:tabs>
          <w:tab w:val="num" w:pos="720"/>
        </w:tabs>
        <w:ind w:left="720" w:hanging="360"/>
      </w:pPr>
      <w:rPr>
        <w:rFonts w:ascii="Arial" w:hAnsi="Arial" w:cs="Times New Roman" w:hint="default"/>
      </w:rPr>
    </w:lvl>
    <w:lvl w:ilvl="1" w:tplc="9954D13E">
      <w:start w:val="1"/>
      <w:numFmt w:val="bullet"/>
      <w:lvlText w:val="•"/>
      <w:lvlJc w:val="left"/>
      <w:pPr>
        <w:tabs>
          <w:tab w:val="num" w:pos="1440"/>
        </w:tabs>
        <w:ind w:left="1440" w:hanging="360"/>
      </w:pPr>
      <w:rPr>
        <w:rFonts w:ascii="Arial" w:hAnsi="Arial" w:cs="Times New Roman" w:hint="default"/>
      </w:rPr>
    </w:lvl>
    <w:lvl w:ilvl="2" w:tplc="F6C8E38A">
      <w:start w:val="1"/>
      <w:numFmt w:val="bullet"/>
      <w:lvlText w:val="•"/>
      <w:lvlJc w:val="left"/>
      <w:pPr>
        <w:tabs>
          <w:tab w:val="num" w:pos="2160"/>
        </w:tabs>
        <w:ind w:left="2160" w:hanging="360"/>
      </w:pPr>
      <w:rPr>
        <w:rFonts w:ascii="Arial" w:hAnsi="Arial" w:cs="Times New Roman" w:hint="default"/>
      </w:rPr>
    </w:lvl>
    <w:lvl w:ilvl="3" w:tplc="E8245358">
      <w:start w:val="1"/>
      <w:numFmt w:val="bullet"/>
      <w:lvlText w:val="•"/>
      <w:lvlJc w:val="left"/>
      <w:pPr>
        <w:tabs>
          <w:tab w:val="num" w:pos="2880"/>
        </w:tabs>
        <w:ind w:left="2880" w:hanging="360"/>
      </w:pPr>
      <w:rPr>
        <w:rFonts w:ascii="Arial" w:hAnsi="Arial" w:cs="Times New Roman" w:hint="default"/>
      </w:rPr>
    </w:lvl>
    <w:lvl w:ilvl="4" w:tplc="B65EE2A2">
      <w:start w:val="1"/>
      <w:numFmt w:val="bullet"/>
      <w:lvlText w:val="•"/>
      <w:lvlJc w:val="left"/>
      <w:pPr>
        <w:tabs>
          <w:tab w:val="num" w:pos="3600"/>
        </w:tabs>
        <w:ind w:left="3600" w:hanging="360"/>
      </w:pPr>
      <w:rPr>
        <w:rFonts w:ascii="Arial" w:hAnsi="Arial" w:cs="Times New Roman" w:hint="default"/>
      </w:rPr>
    </w:lvl>
    <w:lvl w:ilvl="5" w:tplc="208AC024">
      <w:start w:val="1"/>
      <w:numFmt w:val="bullet"/>
      <w:lvlText w:val="•"/>
      <w:lvlJc w:val="left"/>
      <w:pPr>
        <w:tabs>
          <w:tab w:val="num" w:pos="4320"/>
        </w:tabs>
        <w:ind w:left="4320" w:hanging="360"/>
      </w:pPr>
      <w:rPr>
        <w:rFonts w:ascii="Arial" w:hAnsi="Arial" w:cs="Times New Roman" w:hint="default"/>
      </w:rPr>
    </w:lvl>
    <w:lvl w:ilvl="6" w:tplc="A8D09E28">
      <w:start w:val="1"/>
      <w:numFmt w:val="bullet"/>
      <w:lvlText w:val="•"/>
      <w:lvlJc w:val="left"/>
      <w:pPr>
        <w:tabs>
          <w:tab w:val="num" w:pos="5040"/>
        </w:tabs>
        <w:ind w:left="5040" w:hanging="360"/>
      </w:pPr>
      <w:rPr>
        <w:rFonts w:ascii="Arial" w:hAnsi="Arial" w:cs="Times New Roman" w:hint="default"/>
      </w:rPr>
    </w:lvl>
    <w:lvl w:ilvl="7" w:tplc="14BA78A4">
      <w:start w:val="1"/>
      <w:numFmt w:val="bullet"/>
      <w:lvlText w:val="•"/>
      <w:lvlJc w:val="left"/>
      <w:pPr>
        <w:tabs>
          <w:tab w:val="num" w:pos="5760"/>
        </w:tabs>
        <w:ind w:left="5760" w:hanging="360"/>
      </w:pPr>
      <w:rPr>
        <w:rFonts w:ascii="Arial" w:hAnsi="Arial" w:cs="Times New Roman" w:hint="default"/>
      </w:rPr>
    </w:lvl>
    <w:lvl w:ilvl="8" w:tplc="BCB02C76">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D8E1E5D"/>
    <w:multiLevelType w:val="multilevel"/>
    <w:tmpl w:val="D30C028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AC00D2"/>
    <w:multiLevelType w:val="multilevel"/>
    <w:tmpl w:val="4A4EFDA6"/>
    <w:lvl w:ilvl="0">
      <w:start w:val="2"/>
      <w:numFmt w:val="decimal"/>
      <w:lvlText w:val="%1"/>
      <w:lvlJc w:val="left"/>
      <w:pPr>
        <w:ind w:left="360" w:hanging="360"/>
      </w:pPr>
      <w:rPr>
        <w:b w:val="0"/>
      </w:rPr>
    </w:lvl>
    <w:lvl w:ilvl="1">
      <w:start w:val="5"/>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443C69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5E1877"/>
    <w:multiLevelType w:val="hybridMultilevel"/>
    <w:tmpl w:val="A0FC93B6"/>
    <w:lvl w:ilvl="0" w:tplc="24229848">
      <w:start w:val="1"/>
      <w:numFmt w:val="bullet"/>
      <w:lvlText w:val="•"/>
      <w:lvlJc w:val="left"/>
      <w:pPr>
        <w:tabs>
          <w:tab w:val="num" w:pos="720"/>
        </w:tabs>
        <w:ind w:left="720" w:hanging="360"/>
      </w:pPr>
      <w:rPr>
        <w:rFonts w:ascii="Arial" w:hAnsi="Arial" w:cs="Times New Roman" w:hint="default"/>
      </w:rPr>
    </w:lvl>
    <w:lvl w:ilvl="1" w:tplc="96C2F6D8">
      <w:start w:val="1"/>
      <w:numFmt w:val="bullet"/>
      <w:lvlText w:val="•"/>
      <w:lvlJc w:val="left"/>
      <w:pPr>
        <w:tabs>
          <w:tab w:val="num" w:pos="1440"/>
        </w:tabs>
        <w:ind w:left="1440" w:hanging="360"/>
      </w:pPr>
      <w:rPr>
        <w:rFonts w:ascii="Arial" w:hAnsi="Arial" w:cs="Times New Roman" w:hint="default"/>
      </w:rPr>
    </w:lvl>
    <w:lvl w:ilvl="2" w:tplc="79CAD9BA">
      <w:start w:val="1"/>
      <w:numFmt w:val="bullet"/>
      <w:lvlText w:val="•"/>
      <w:lvlJc w:val="left"/>
      <w:pPr>
        <w:tabs>
          <w:tab w:val="num" w:pos="2160"/>
        </w:tabs>
        <w:ind w:left="2160" w:hanging="360"/>
      </w:pPr>
      <w:rPr>
        <w:rFonts w:ascii="Arial" w:hAnsi="Arial" w:cs="Times New Roman" w:hint="default"/>
      </w:rPr>
    </w:lvl>
    <w:lvl w:ilvl="3" w:tplc="51C694E2">
      <w:start w:val="1"/>
      <w:numFmt w:val="bullet"/>
      <w:lvlText w:val="•"/>
      <w:lvlJc w:val="left"/>
      <w:pPr>
        <w:tabs>
          <w:tab w:val="num" w:pos="2880"/>
        </w:tabs>
        <w:ind w:left="2880" w:hanging="360"/>
      </w:pPr>
      <w:rPr>
        <w:rFonts w:ascii="Arial" w:hAnsi="Arial" w:cs="Times New Roman" w:hint="default"/>
      </w:rPr>
    </w:lvl>
    <w:lvl w:ilvl="4" w:tplc="34CA7EA0">
      <w:start w:val="1"/>
      <w:numFmt w:val="bullet"/>
      <w:lvlText w:val="•"/>
      <w:lvlJc w:val="left"/>
      <w:pPr>
        <w:tabs>
          <w:tab w:val="num" w:pos="3600"/>
        </w:tabs>
        <w:ind w:left="3600" w:hanging="360"/>
      </w:pPr>
      <w:rPr>
        <w:rFonts w:ascii="Arial" w:hAnsi="Arial" w:cs="Times New Roman" w:hint="default"/>
      </w:rPr>
    </w:lvl>
    <w:lvl w:ilvl="5" w:tplc="310E2D3A">
      <w:start w:val="1"/>
      <w:numFmt w:val="bullet"/>
      <w:lvlText w:val="•"/>
      <w:lvlJc w:val="left"/>
      <w:pPr>
        <w:tabs>
          <w:tab w:val="num" w:pos="4320"/>
        </w:tabs>
        <w:ind w:left="4320" w:hanging="360"/>
      </w:pPr>
      <w:rPr>
        <w:rFonts w:ascii="Arial" w:hAnsi="Arial" w:cs="Times New Roman" w:hint="default"/>
      </w:rPr>
    </w:lvl>
    <w:lvl w:ilvl="6" w:tplc="82209A58">
      <w:start w:val="1"/>
      <w:numFmt w:val="bullet"/>
      <w:lvlText w:val="•"/>
      <w:lvlJc w:val="left"/>
      <w:pPr>
        <w:tabs>
          <w:tab w:val="num" w:pos="5040"/>
        </w:tabs>
        <w:ind w:left="5040" w:hanging="360"/>
      </w:pPr>
      <w:rPr>
        <w:rFonts w:ascii="Arial" w:hAnsi="Arial" w:cs="Times New Roman" w:hint="default"/>
      </w:rPr>
    </w:lvl>
    <w:lvl w:ilvl="7" w:tplc="9222A744">
      <w:start w:val="1"/>
      <w:numFmt w:val="bullet"/>
      <w:lvlText w:val="•"/>
      <w:lvlJc w:val="left"/>
      <w:pPr>
        <w:tabs>
          <w:tab w:val="num" w:pos="5760"/>
        </w:tabs>
        <w:ind w:left="5760" w:hanging="360"/>
      </w:pPr>
      <w:rPr>
        <w:rFonts w:ascii="Arial" w:hAnsi="Arial" w:cs="Times New Roman" w:hint="default"/>
      </w:rPr>
    </w:lvl>
    <w:lvl w:ilvl="8" w:tplc="678CDCA6">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498A6447"/>
    <w:multiLevelType w:val="multilevel"/>
    <w:tmpl w:val="62E0C1E4"/>
    <w:lvl w:ilvl="0">
      <w:start w:val="3"/>
      <w:numFmt w:val="decimal"/>
      <w:lvlText w:val="%1"/>
      <w:lvlJc w:val="left"/>
      <w:pPr>
        <w:ind w:left="360" w:hanging="360"/>
      </w:pPr>
      <w:rPr>
        <w:b/>
      </w:rPr>
    </w:lvl>
    <w:lvl w:ilvl="1">
      <w:start w:val="5"/>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9" w15:restartNumberingAfterBreak="0">
    <w:nsid w:val="4D370A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D30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DA2A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75375C"/>
    <w:multiLevelType w:val="multilevel"/>
    <w:tmpl w:val="99A49A8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F55A61"/>
    <w:multiLevelType w:val="multilevel"/>
    <w:tmpl w:val="6EE4853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023EAB"/>
    <w:multiLevelType w:val="hybridMultilevel"/>
    <w:tmpl w:val="C674E076"/>
    <w:lvl w:ilvl="0" w:tplc="A36A84DE">
      <w:start w:val="1"/>
      <w:numFmt w:val="bullet"/>
      <w:lvlText w:val="•"/>
      <w:lvlJc w:val="left"/>
      <w:pPr>
        <w:tabs>
          <w:tab w:val="num" w:pos="720"/>
        </w:tabs>
        <w:ind w:left="720" w:hanging="360"/>
      </w:pPr>
      <w:rPr>
        <w:rFonts w:ascii="Arial" w:hAnsi="Arial" w:cs="Times New Roman" w:hint="default"/>
      </w:rPr>
    </w:lvl>
    <w:lvl w:ilvl="1" w:tplc="E0828014">
      <w:start w:val="1"/>
      <w:numFmt w:val="bullet"/>
      <w:lvlText w:val="•"/>
      <w:lvlJc w:val="left"/>
      <w:pPr>
        <w:tabs>
          <w:tab w:val="num" w:pos="1440"/>
        </w:tabs>
        <w:ind w:left="1440" w:hanging="360"/>
      </w:pPr>
      <w:rPr>
        <w:rFonts w:ascii="Arial" w:hAnsi="Arial" w:cs="Times New Roman" w:hint="default"/>
      </w:rPr>
    </w:lvl>
    <w:lvl w:ilvl="2" w:tplc="04489146">
      <w:start w:val="1"/>
      <w:numFmt w:val="bullet"/>
      <w:lvlText w:val="•"/>
      <w:lvlJc w:val="left"/>
      <w:pPr>
        <w:tabs>
          <w:tab w:val="num" w:pos="2160"/>
        </w:tabs>
        <w:ind w:left="2160" w:hanging="360"/>
      </w:pPr>
      <w:rPr>
        <w:rFonts w:ascii="Arial" w:hAnsi="Arial" w:cs="Times New Roman" w:hint="default"/>
      </w:rPr>
    </w:lvl>
    <w:lvl w:ilvl="3" w:tplc="CE564930">
      <w:start w:val="1"/>
      <w:numFmt w:val="bullet"/>
      <w:lvlText w:val="•"/>
      <w:lvlJc w:val="left"/>
      <w:pPr>
        <w:tabs>
          <w:tab w:val="num" w:pos="2880"/>
        </w:tabs>
        <w:ind w:left="2880" w:hanging="360"/>
      </w:pPr>
      <w:rPr>
        <w:rFonts w:ascii="Arial" w:hAnsi="Arial" w:cs="Times New Roman" w:hint="default"/>
      </w:rPr>
    </w:lvl>
    <w:lvl w:ilvl="4" w:tplc="04E41796">
      <w:start w:val="1"/>
      <w:numFmt w:val="bullet"/>
      <w:lvlText w:val="•"/>
      <w:lvlJc w:val="left"/>
      <w:pPr>
        <w:tabs>
          <w:tab w:val="num" w:pos="3600"/>
        </w:tabs>
        <w:ind w:left="3600" w:hanging="360"/>
      </w:pPr>
      <w:rPr>
        <w:rFonts w:ascii="Arial" w:hAnsi="Arial" w:cs="Times New Roman" w:hint="default"/>
      </w:rPr>
    </w:lvl>
    <w:lvl w:ilvl="5" w:tplc="36A01752">
      <w:start w:val="1"/>
      <w:numFmt w:val="bullet"/>
      <w:lvlText w:val="•"/>
      <w:lvlJc w:val="left"/>
      <w:pPr>
        <w:tabs>
          <w:tab w:val="num" w:pos="4320"/>
        </w:tabs>
        <w:ind w:left="4320" w:hanging="360"/>
      </w:pPr>
      <w:rPr>
        <w:rFonts w:ascii="Arial" w:hAnsi="Arial" w:cs="Times New Roman" w:hint="default"/>
      </w:rPr>
    </w:lvl>
    <w:lvl w:ilvl="6" w:tplc="F9AA736A">
      <w:start w:val="1"/>
      <w:numFmt w:val="bullet"/>
      <w:lvlText w:val="•"/>
      <w:lvlJc w:val="left"/>
      <w:pPr>
        <w:tabs>
          <w:tab w:val="num" w:pos="5040"/>
        </w:tabs>
        <w:ind w:left="5040" w:hanging="360"/>
      </w:pPr>
      <w:rPr>
        <w:rFonts w:ascii="Arial" w:hAnsi="Arial" w:cs="Times New Roman" w:hint="default"/>
      </w:rPr>
    </w:lvl>
    <w:lvl w:ilvl="7" w:tplc="330CBC8A">
      <w:start w:val="1"/>
      <w:numFmt w:val="bullet"/>
      <w:lvlText w:val="•"/>
      <w:lvlJc w:val="left"/>
      <w:pPr>
        <w:tabs>
          <w:tab w:val="num" w:pos="5760"/>
        </w:tabs>
        <w:ind w:left="5760" w:hanging="360"/>
      </w:pPr>
      <w:rPr>
        <w:rFonts w:ascii="Arial" w:hAnsi="Arial" w:cs="Times New Roman" w:hint="default"/>
      </w:rPr>
    </w:lvl>
    <w:lvl w:ilvl="8" w:tplc="968E3F18">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06C3135"/>
    <w:multiLevelType w:val="multilevel"/>
    <w:tmpl w:val="0A06F9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C805EE"/>
    <w:multiLevelType w:val="hybridMultilevel"/>
    <w:tmpl w:val="4BEA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3A7443"/>
    <w:multiLevelType w:val="multilevel"/>
    <w:tmpl w:val="A04608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D750EB"/>
    <w:multiLevelType w:val="hybridMultilevel"/>
    <w:tmpl w:val="0AB4F53E"/>
    <w:lvl w:ilvl="0" w:tplc="DE54D256">
      <w:start w:val="1"/>
      <w:numFmt w:val="bullet"/>
      <w:lvlText w:val="•"/>
      <w:lvlJc w:val="left"/>
      <w:pPr>
        <w:tabs>
          <w:tab w:val="num" w:pos="720"/>
        </w:tabs>
        <w:ind w:left="720" w:hanging="360"/>
      </w:pPr>
      <w:rPr>
        <w:rFonts w:ascii="Arial" w:hAnsi="Arial" w:cs="Times New Roman" w:hint="default"/>
      </w:rPr>
    </w:lvl>
    <w:lvl w:ilvl="1" w:tplc="ED62541A">
      <w:start w:val="1"/>
      <w:numFmt w:val="bullet"/>
      <w:lvlText w:val="•"/>
      <w:lvlJc w:val="left"/>
      <w:pPr>
        <w:tabs>
          <w:tab w:val="num" w:pos="1440"/>
        </w:tabs>
        <w:ind w:left="1440" w:hanging="360"/>
      </w:pPr>
      <w:rPr>
        <w:rFonts w:ascii="Arial" w:hAnsi="Arial" w:cs="Times New Roman" w:hint="default"/>
      </w:rPr>
    </w:lvl>
    <w:lvl w:ilvl="2" w:tplc="F26E109A">
      <w:start w:val="1"/>
      <w:numFmt w:val="bullet"/>
      <w:lvlText w:val="•"/>
      <w:lvlJc w:val="left"/>
      <w:pPr>
        <w:tabs>
          <w:tab w:val="num" w:pos="2160"/>
        </w:tabs>
        <w:ind w:left="2160" w:hanging="360"/>
      </w:pPr>
      <w:rPr>
        <w:rFonts w:ascii="Arial" w:hAnsi="Arial" w:cs="Times New Roman" w:hint="default"/>
      </w:rPr>
    </w:lvl>
    <w:lvl w:ilvl="3" w:tplc="394437BA">
      <w:start w:val="1"/>
      <w:numFmt w:val="bullet"/>
      <w:lvlText w:val="•"/>
      <w:lvlJc w:val="left"/>
      <w:pPr>
        <w:tabs>
          <w:tab w:val="num" w:pos="2880"/>
        </w:tabs>
        <w:ind w:left="2880" w:hanging="360"/>
      </w:pPr>
      <w:rPr>
        <w:rFonts w:ascii="Arial" w:hAnsi="Arial" w:cs="Times New Roman" w:hint="default"/>
      </w:rPr>
    </w:lvl>
    <w:lvl w:ilvl="4" w:tplc="56488842">
      <w:start w:val="1"/>
      <w:numFmt w:val="bullet"/>
      <w:lvlText w:val="•"/>
      <w:lvlJc w:val="left"/>
      <w:pPr>
        <w:tabs>
          <w:tab w:val="num" w:pos="3600"/>
        </w:tabs>
        <w:ind w:left="3600" w:hanging="360"/>
      </w:pPr>
      <w:rPr>
        <w:rFonts w:ascii="Arial" w:hAnsi="Arial" w:cs="Times New Roman" w:hint="default"/>
      </w:rPr>
    </w:lvl>
    <w:lvl w:ilvl="5" w:tplc="D4EABDEE">
      <w:start w:val="1"/>
      <w:numFmt w:val="bullet"/>
      <w:lvlText w:val="•"/>
      <w:lvlJc w:val="left"/>
      <w:pPr>
        <w:tabs>
          <w:tab w:val="num" w:pos="4320"/>
        </w:tabs>
        <w:ind w:left="4320" w:hanging="360"/>
      </w:pPr>
      <w:rPr>
        <w:rFonts w:ascii="Arial" w:hAnsi="Arial" w:cs="Times New Roman" w:hint="default"/>
      </w:rPr>
    </w:lvl>
    <w:lvl w:ilvl="6" w:tplc="C70CB8FA">
      <w:start w:val="1"/>
      <w:numFmt w:val="bullet"/>
      <w:lvlText w:val="•"/>
      <w:lvlJc w:val="left"/>
      <w:pPr>
        <w:tabs>
          <w:tab w:val="num" w:pos="5040"/>
        </w:tabs>
        <w:ind w:left="5040" w:hanging="360"/>
      </w:pPr>
      <w:rPr>
        <w:rFonts w:ascii="Arial" w:hAnsi="Arial" w:cs="Times New Roman" w:hint="default"/>
      </w:rPr>
    </w:lvl>
    <w:lvl w:ilvl="7" w:tplc="C6FADC74">
      <w:start w:val="1"/>
      <w:numFmt w:val="bullet"/>
      <w:lvlText w:val="•"/>
      <w:lvlJc w:val="left"/>
      <w:pPr>
        <w:tabs>
          <w:tab w:val="num" w:pos="5760"/>
        </w:tabs>
        <w:ind w:left="5760" w:hanging="360"/>
      </w:pPr>
      <w:rPr>
        <w:rFonts w:ascii="Arial" w:hAnsi="Arial" w:cs="Times New Roman" w:hint="default"/>
      </w:rPr>
    </w:lvl>
    <w:lvl w:ilvl="8" w:tplc="120811A8">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7D1B59C5"/>
    <w:multiLevelType w:val="hybridMultilevel"/>
    <w:tmpl w:val="4716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D41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27"/>
  </w:num>
  <w:num w:numId="3">
    <w:abstractNumId w:val="20"/>
  </w:num>
  <w:num w:numId="4">
    <w:abstractNumId w:val="4"/>
  </w:num>
  <w:num w:numId="5">
    <w:abstractNumId w:val="19"/>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2"/>
  </w:num>
  <w:num w:numId="9">
    <w:abstractNumId w:val="12"/>
  </w:num>
  <w:num w:numId="10">
    <w:abstractNumId w:val="20"/>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6"/>
  </w:num>
  <w:num w:numId="15">
    <w:abstractNumId w:val="9"/>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1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2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3"/>
  </w:num>
  <w:num w:numId="29">
    <w:abstractNumId w:val="28"/>
  </w:num>
  <w:num w:numId="30">
    <w:abstractNumId w:val="10"/>
  </w:num>
  <w:num w:numId="31">
    <w:abstractNumId w:val="1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51F4"/>
    <w:rsid w:val="0000762E"/>
    <w:rsid w:val="00007EB8"/>
    <w:rsid w:val="00010C81"/>
    <w:rsid w:val="0001388F"/>
    <w:rsid w:val="00016F52"/>
    <w:rsid w:val="00021A24"/>
    <w:rsid w:val="00025220"/>
    <w:rsid w:val="000345C6"/>
    <w:rsid w:val="00036B58"/>
    <w:rsid w:val="000627A3"/>
    <w:rsid w:val="0006670C"/>
    <w:rsid w:val="000769A6"/>
    <w:rsid w:val="00085BEB"/>
    <w:rsid w:val="0008630F"/>
    <w:rsid w:val="00096D81"/>
    <w:rsid w:val="000A6BD1"/>
    <w:rsid w:val="000C0833"/>
    <w:rsid w:val="000C7A69"/>
    <w:rsid w:val="000D2114"/>
    <w:rsid w:val="000D36F4"/>
    <w:rsid w:val="000E0F55"/>
    <w:rsid w:val="000E77F6"/>
    <w:rsid w:val="00104655"/>
    <w:rsid w:val="0011792A"/>
    <w:rsid w:val="001838BD"/>
    <w:rsid w:val="00191018"/>
    <w:rsid w:val="001A25AA"/>
    <w:rsid w:val="001B1C27"/>
    <w:rsid w:val="001B4A52"/>
    <w:rsid w:val="001C53D0"/>
    <w:rsid w:val="001D2C0F"/>
    <w:rsid w:val="001D7C67"/>
    <w:rsid w:val="0020575D"/>
    <w:rsid w:val="00214315"/>
    <w:rsid w:val="002263CF"/>
    <w:rsid w:val="0024202A"/>
    <w:rsid w:val="00252277"/>
    <w:rsid w:val="00252924"/>
    <w:rsid w:val="00255D47"/>
    <w:rsid w:val="00256211"/>
    <w:rsid w:val="00276972"/>
    <w:rsid w:val="0029482B"/>
    <w:rsid w:val="0029616F"/>
    <w:rsid w:val="002A4BFF"/>
    <w:rsid w:val="002A6333"/>
    <w:rsid w:val="002C2307"/>
    <w:rsid w:val="002D1A96"/>
    <w:rsid w:val="002E6793"/>
    <w:rsid w:val="002F2314"/>
    <w:rsid w:val="002F529D"/>
    <w:rsid w:val="00304D90"/>
    <w:rsid w:val="00306F97"/>
    <w:rsid w:val="00313ECD"/>
    <w:rsid w:val="00323260"/>
    <w:rsid w:val="00323B13"/>
    <w:rsid w:val="00351034"/>
    <w:rsid w:val="00367DDF"/>
    <w:rsid w:val="00387FED"/>
    <w:rsid w:val="003B26D0"/>
    <w:rsid w:val="003B660F"/>
    <w:rsid w:val="003E1ADA"/>
    <w:rsid w:val="003E2517"/>
    <w:rsid w:val="003E3533"/>
    <w:rsid w:val="003E39AC"/>
    <w:rsid w:val="003E528E"/>
    <w:rsid w:val="003E6F39"/>
    <w:rsid w:val="003F49A9"/>
    <w:rsid w:val="0041131B"/>
    <w:rsid w:val="004164E7"/>
    <w:rsid w:val="004208F3"/>
    <w:rsid w:val="00422FC1"/>
    <w:rsid w:val="00433E8E"/>
    <w:rsid w:val="00441345"/>
    <w:rsid w:val="00441FE0"/>
    <w:rsid w:val="00442B32"/>
    <w:rsid w:val="00445E0A"/>
    <w:rsid w:val="00454E58"/>
    <w:rsid w:val="004730CB"/>
    <w:rsid w:val="00482D41"/>
    <w:rsid w:val="004869B9"/>
    <w:rsid w:val="004A0779"/>
    <w:rsid w:val="004A5567"/>
    <w:rsid w:val="004C2B72"/>
    <w:rsid w:val="004D07C9"/>
    <w:rsid w:val="004E0975"/>
    <w:rsid w:val="005054AA"/>
    <w:rsid w:val="005165B5"/>
    <w:rsid w:val="005222BD"/>
    <w:rsid w:val="00531087"/>
    <w:rsid w:val="00534A21"/>
    <w:rsid w:val="00537C88"/>
    <w:rsid w:val="0056488B"/>
    <w:rsid w:val="00565925"/>
    <w:rsid w:val="00566F31"/>
    <w:rsid w:val="0058295F"/>
    <w:rsid w:val="00582DE9"/>
    <w:rsid w:val="00590231"/>
    <w:rsid w:val="00590389"/>
    <w:rsid w:val="005A690C"/>
    <w:rsid w:val="005C072E"/>
    <w:rsid w:val="005C2819"/>
    <w:rsid w:val="005D3864"/>
    <w:rsid w:val="005D4060"/>
    <w:rsid w:val="005E5402"/>
    <w:rsid w:val="005F3F54"/>
    <w:rsid w:val="00604B3B"/>
    <w:rsid w:val="00613B90"/>
    <w:rsid w:val="00634CA3"/>
    <w:rsid w:val="006351F9"/>
    <w:rsid w:val="006520FF"/>
    <w:rsid w:val="00683D8B"/>
    <w:rsid w:val="006A252C"/>
    <w:rsid w:val="006A5DFA"/>
    <w:rsid w:val="006B0B8B"/>
    <w:rsid w:val="006B5C01"/>
    <w:rsid w:val="006C5400"/>
    <w:rsid w:val="006D596E"/>
    <w:rsid w:val="006E3794"/>
    <w:rsid w:val="007023F2"/>
    <w:rsid w:val="00742403"/>
    <w:rsid w:val="00752CD0"/>
    <w:rsid w:val="00762DB4"/>
    <w:rsid w:val="00767A19"/>
    <w:rsid w:val="00794BBC"/>
    <w:rsid w:val="0079546A"/>
    <w:rsid w:val="0079792C"/>
    <w:rsid w:val="007A62F6"/>
    <w:rsid w:val="007E07B4"/>
    <w:rsid w:val="007E37BC"/>
    <w:rsid w:val="007F1FFE"/>
    <w:rsid w:val="00815B70"/>
    <w:rsid w:val="00816914"/>
    <w:rsid w:val="008253E2"/>
    <w:rsid w:val="00825CD7"/>
    <w:rsid w:val="0083259E"/>
    <w:rsid w:val="00845366"/>
    <w:rsid w:val="008502E3"/>
    <w:rsid w:val="00856504"/>
    <w:rsid w:val="00862143"/>
    <w:rsid w:val="0087195C"/>
    <w:rsid w:val="00885225"/>
    <w:rsid w:val="00890276"/>
    <w:rsid w:val="00896EAE"/>
    <w:rsid w:val="008A0669"/>
    <w:rsid w:val="008B08BA"/>
    <w:rsid w:val="008B3445"/>
    <w:rsid w:val="008B43F5"/>
    <w:rsid w:val="008C5DAE"/>
    <w:rsid w:val="008E280E"/>
    <w:rsid w:val="008E7EA3"/>
    <w:rsid w:val="008F1E40"/>
    <w:rsid w:val="00951C8B"/>
    <w:rsid w:val="00955B8F"/>
    <w:rsid w:val="00957C81"/>
    <w:rsid w:val="00964483"/>
    <w:rsid w:val="009906BD"/>
    <w:rsid w:val="009A678A"/>
    <w:rsid w:val="009B17AB"/>
    <w:rsid w:val="009B1B23"/>
    <w:rsid w:val="009D3391"/>
    <w:rsid w:val="009E0CD7"/>
    <w:rsid w:val="009F42FE"/>
    <w:rsid w:val="009F7D34"/>
    <w:rsid w:val="00A42F0F"/>
    <w:rsid w:val="00A43D74"/>
    <w:rsid w:val="00A7054F"/>
    <w:rsid w:val="00A72CD8"/>
    <w:rsid w:val="00A74EE3"/>
    <w:rsid w:val="00A82EE5"/>
    <w:rsid w:val="00A858DB"/>
    <w:rsid w:val="00A9720D"/>
    <w:rsid w:val="00AA42F3"/>
    <w:rsid w:val="00AC4ADF"/>
    <w:rsid w:val="00AE4734"/>
    <w:rsid w:val="00AE4D01"/>
    <w:rsid w:val="00B34279"/>
    <w:rsid w:val="00B65ABB"/>
    <w:rsid w:val="00B72480"/>
    <w:rsid w:val="00B73C66"/>
    <w:rsid w:val="00B77571"/>
    <w:rsid w:val="00B859E6"/>
    <w:rsid w:val="00B86C3F"/>
    <w:rsid w:val="00B91BDA"/>
    <w:rsid w:val="00B92FB4"/>
    <w:rsid w:val="00B97907"/>
    <w:rsid w:val="00BB10BA"/>
    <w:rsid w:val="00BD0220"/>
    <w:rsid w:val="00BD5803"/>
    <w:rsid w:val="00BD76CD"/>
    <w:rsid w:val="00BE122B"/>
    <w:rsid w:val="00BF0430"/>
    <w:rsid w:val="00C16BE9"/>
    <w:rsid w:val="00C1799B"/>
    <w:rsid w:val="00C24F74"/>
    <w:rsid w:val="00C33136"/>
    <w:rsid w:val="00C35834"/>
    <w:rsid w:val="00C50395"/>
    <w:rsid w:val="00C5393E"/>
    <w:rsid w:val="00C60366"/>
    <w:rsid w:val="00C61C2D"/>
    <w:rsid w:val="00C70CBD"/>
    <w:rsid w:val="00C7337A"/>
    <w:rsid w:val="00C738F5"/>
    <w:rsid w:val="00C87C33"/>
    <w:rsid w:val="00C87D8A"/>
    <w:rsid w:val="00C9303F"/>
    <w:rsid w:val="00CD1C97"/>
    <w:rsid w:val="00CE0F67"/>
    <w:rsid w:val="00CE6C3F"/>
    <w:rsid w:val="00CF2F0C"/>
    <w:rsid w:val="00D24F07"/>
    <w:rsid w:val="00D319A0"/>
    <w:rsid w:val="00D462BD"/>
    <w:rsid w:val="00D558B9"/>
    <w:rsid w:val="00D80C4D"/>
    <w:rsid w:val="00D878F9"/>
    <w:rsid w:val="00D91D56"/>
    <w:rsid w:val="00DA6D0B"/>
    <w:rsid w:val="00DC2F8C"/>
    <w:rsid w:val="00E126E6"/>
    <w:rsid w:val="00E220F0"/>
    <w:rsid w:val="00E23BD7"/>
    <w:rsid w:val="00E2406E"/>
    <w:rsid w:val="00E275E2"/>
    <w:rsid w:val="00E31928"/>
    <w:rsid w:val="00E51AC0"/>
    <w:rsid w:val="00E76E39"/>
    <w:rsid w:val="00E84FC6"/>
    <w:rsid w:val="00E86B68"/>
    <w:rsid w:val="00E86F36"/>
    <w:rsid w:val="00EA377C"/>
    <w:rsid w:val="00EB0D1C"/>
    <w:rsid w:val="00EC23AC"/>
    <w:rsid w:val="00EC45BB"/>
    <w:rsid w:val="00EC6FD3"/>
    <w:rsid w:val="00EF1371"/>
    <w:rsid w:val="00EF50BC"/>
    <w:rsid w:val="00F007BA"/>
    <w:rsid w:val="00F113E5"/>
    <w:rsid w:val="00F23E92"/>
    <w:rsid w:val="00F36092"/>
    <w:rsid w:val="00F36E92"/>
    <w:rsid w:val="00F45EE9"/>
    <w:rsid w:val="00F62D1E"/>
    <w:rsid w:val="00F63FD8"/>
    <w:rsid w:val="00F6724B"/>
    <w:rsid w:val="00F85AE2"/>
    <w:rsid w:val="00F872D2"/>
    <w:rsid w:val="00FA0B10"/>
    <w:rsid w:val="00FA63BC"/>
    <w:rsid w:val="00FD5EC5"/>
    <w:rsid w:val="00FD77CA"/>
    <w:rsid w:val="00FE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01ACCFBF-EE44-4281-8740-1E5F127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2115-00-00bd-broadcast-ack-operation.pptx" TargetMode="External"/><Relationship Id="rId13" Type="http://schemas.openxmlformats.org/officeDocument/2006/relationships/hyperlink" Target="https://mentor.ieee.org/802.11/dcn/15/11-15-0402-02-0reg-dsrc-band-sharing-tt-status-and-report-finalization.ppt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eee802.org/11/email/stds-802-11-tgbd/msg00152.html" TargetMode="External"/><Relationship Id="rId12" Type="http://schemas.openxmlformats.org/officeDocument/2006/relationships/hyperlink" Target="https://mentor.ieee.org/802.11/dcn/13/11-13-1449-02-0reg-proposal-for-dsrc-band-coexistence.ppt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cc.gov/ecfs/search/filings?limit=50&amp;offset=0&amp;proceedings_name=19-13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cc.gov/news-events/events/2019/12/december-2019-open-commission-meeting" TargetMode="External"/><Relationship Id="rId4" Type="http://schemas.openxmlformats.org/officeDocument/2006/relationships/webSettings" Target="webSettings.xml"/><Relationship Id="rId9" Type="http://schemas.openxmlformats.org/officeDocument/2006/relationships/hyperlink" Target="https://mentor.ieee.org/802.11/dcn/19/11-19-1946-00-00bd-detection-of-adpative-repetitions.pptx" TargetMode="External"/><Relationship Id="rId14" Type="http://schemas.openxmlformats.org/officeDocument/2006/relationships/hyperlink" Target="https://mentor.ieee.org/802.11/dcn/14/11-14-1596-04-0reg-final-report-of-dsrc-coexistence-tiger-tea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6</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Lepp</dc:creator>
  <cp:keywords/>
  <dc:description/>
  <cp:lastModifiedBy>James Lepp</cp:lastModifiedBy>
  <cp:revision>18</cp:revision>
  <dcterms:created xsi:type="dcterms:W3CDTF">2019-11-26T19:08:00Z</dcterms:created>
  <dcterms:modified xsi:type="dcterms:W3CDTF">2019-12-03T16:41:00Z</dcterms:modified>
</cp:coreProperties>
</file>