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12559" w14:textId="77777777" w:rsidR="00CA09B2" w:rsidRPr="00ED6D35" w:rsidRDefault="00CA09B2">
      <w:pPr>
        <w:pStyle w:val="T1"/>
        <w:pBdr>
          <w:bottom w:val="single" w:sz="6" w:space="0" w:color="auto"/>
        </w:pBdr>
        <w:spacing w:after="240"/>
      </w:pPr>
      <w:r w:rsidRPr="00ED6D35">
        <w:t>IEEE P802.11</w:t>
      </w:r>
      <w:r w:rsidRPr="00ED6D3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98"/>
        <w:gridCol w:w="1276"/>
        <w:gridCol w:w="1276"/>
        <w:gridCol w:w="2918"/>
      </w:tblGrid>
      <w:tr w:rsidR="00CA09B2" w:rsidRPr="00ED6D35" w14:paraId="6E25470B" w14:textId="77777777" w:rsidTr="005A6521">
        <w:trPr>
          <w:trHeight w:val="485"/>
          <w:jc w:val="center"/>
        </w:trPr>
        <w:tc>
          <w:tcPr>
            <w:tcW w:w="9576" w:type="dxa"/>
            <w:gridSpan w:val="5"/>
            <w:vAlign w:val="center"/>
          </w:tcPr>
          <w:p w14:paraId="4342A0F2" w14:textId="38CB336A" w:rsidR="00CA09B2" w:rsidRPr="00ED6D35" w:rsidRDefault="00E325C3" w:rsidP="00836873">
            <w:pPr>
              <w:pStyle w:val="T2"/>
            </w:pPr>
            <w:r>
              <w:t xml:space="preserve">IEEE </w:t>
            </w:r>
            <w:r w:rsidR="0079753E" w:rsidRPr="00ED6D35">
              <w:t xml:space="preserve">802.11 </w:t>
            </w:r>
            <w:r w:rsidR="00836873">
              <w:rPr>
                <w:highlight w:val="yellow"/>
              </w:rPr>
              <w:t>WLAN sensing</w:t>
            </w:r>
            <w:r w:rsidR="005A6521" w:rsidRPr="003225ED">
              <w:rPr>
                <w:highlight w:val="yellow"/>
              </w:rPr>
              <w:t xml:space="preserve"> SG</w:t>
            </w:r>
            <w:r w:rsidR="00FA5712" w:rsidRPr="00ED6D35">
              <w:t xml:space="preserve"> </w:t>
            </w:r>
            <w:r w:rsidR="00274B37" w:rsidRPr="00ED6D35">
              <w:t xml:space="preserve">Proposed </w:t>
            </w:r>
            <w:r w:rsidR="000F4F3C" w:rsidRPr="00ED6D35">
              <w:t>PAR</w:t>
            </w:r>
          </w:p>
        </w:tc>
      </w:tr>
      <w:tr w:rsidR="00CA09B2" w:rsidRPr="00ED6D35" w14:paraId="11C3D101" w14:textId="77777777" w:rsidTr="005A6521">
        <w:trPr>
          <w:trHeight w:val="359"/>
          <w:jc w:val="center"/>
        </w:trPr>
        <w:tc>
          <w:tcPr>
            <w:tcW w:w="9576" w:type="dxa"/>
            <w:gridSpan w:val="5"/>
            <w:vAlign w:val="center"/>
          </w:tcPr>
          <w:p w14:paraId="272356C0" w14:textId="25F77329" w:rsidR="00CA09B2" w:rsidRPr="00ED6D35" w:rsidRDefault="00CA09B2" w:rsidP="00D2005E">
            <w:pPr>
              <w:pStyle w:val="T2"/>
              <w:ind w:left="0"/>
              <w:rPr>
                <w:sz w:val="20"/>
              </w:rPr>
            </w:pPr>
            <w:r w:rsidRPr="00ED6D35">
              <w:rPr>
                <w:sz w:val="20"/>
              </w:rPr>
              <w:t>Date:</w:t>
            </w:r>
            <w:r w:rsidRPr="00ED6D35">
              <w:rPr>
                <w:b w:val="0"/>
                <w:sz w:val="20"/>
              </w:rPr>
              <w:t xml:space="preserve">  </w:t>
            </w:r>
            <w:r w:rsidR="004038BB" w:rsidRPr="00ED6D35">
              <w:rPr>
                <w:b w:val="0"/>
                <w:sz w:val="20"/>
              </w:rPr>
              <w:t>2019</w:t>
            </w:r>
            <w:r w:rsidR="0079753E" w:rsidRPr="00ED6D35">
              <w:rPr>
                <w:b w:val="0"/>
                <w:sz w:val="20"/>
              </w:rPr>
              <w:t>-</w:t>
            </w:r>
            <w:r w:rsidR="00D2005E">
              <w:rPr>
                <w:b w:val="0"/>
                <w:sz w:val="20"/>
              </w:rPr>
              <w:t>11</w:t>
            </w:r>
            <w:r w:rsidR="000F4F3C" w:rsidRPr="00ED6D35">
              <w:rPr>
                <w:b w:val="0"/>
                <w:sz w:val="20"/>
              </w:rPr>
              <w:t>-</w:t>
            </w:r>
            <w:r w:rsidR="004038BB" w:rsidRPr="00ED6D35">
              <w:rPr>
                <w:b w:val="0"/>
                <w:sz w:val="20"/>
              </w:rPr>
              <w:t>1</w:t>
            </w:r>
            <w:r w:rsidR="00D2005E">
              <w:rPr>
                <w:b w:val="0"/>
                <w:sz w:val="20"/>
              </w:rPr>
              <w:t>8</w:t>
            </w:r>
          </w:p>
        </w:tc>
      </w:tr>
      <w:tr w:rsidR="00CA09B2" w:rsidRPr="00ED6D35" w14:paraId="4BA985CD" w14:textId="77777777" w:rsidTr="005A6521">
        <w:trPr>
          <w:cantSplit/>
          <w:jc w:val="center"/>
        </w:trPr>
        <w:tc>
          <w:tcPr>
            <w:tcW w:w="9576" w:type="dxa"/>
            <w:gridSpan w:val="5"/>
            <w:vAlign w:val="center"/>
          </w:tcPr>
          <w:p w14:paraId="2035D142" w14:textId="77777777" w:rsidR="00CA09B2" w:rsidRPr="00ED6D35" w:rsidRDefault="00CA09B2">
            <w:pPr>
              <w:pStyle w:val="T2"/>
              <w:spacing w:after="0"/>
              <w:ind w:left="0" w:right="0"/>
              <w:jc w:val="left"/>
              <w:rPr>
                <w:sz w:val="20"/>
              </w:rPr>
            </w:pPr>
            <w:r w:rsidRPr="00ED6D35">
              <w:rPr>
                <w:sz w:val="20"/>
              </w:rPr>
              <w:t>Author(s):</w:t>
            </w:r>
          </w:p>
        </w:tc>
      </w:tr>
      <w:tr w:rsidR="00CA09B2" w:rsidRPr="00ED6D35" w14:paraId="32B8BA5B" w14:textId="77777777" w:rsidTr="005A6521">
        <w:trPr>
          <w:jc w:val="center"/>
        </w:trPr>
        <w:tc>
          <w:tcPr>
            <w:tcW w:w="1908" w:type="dxa"/>
            <w:vAlign w:val="center"/>
          </w:tcPr>
          <w:p w14:paraId="417EE57C" w14:textId="77777777" w:rsidR="00CA09B2" w:rsidRPr="00ED6D35" w:rsidRDefault="00CA09B2" w:rsidP="007575D6">
            <w:pPr>
              <w:pStyle w:val="T2"/>
              <w:spacing w:after="0"/>
              <w:ind w:left="0" w:right="0"/>
              <w:rPr>
                <w:sz w:val="20"/>
              </w:rPr>
            </w:pPr>
            <w:r w:rsidRPr="00ED6D35">
              <w:rPr>
                <w:sz w:val="20"/>
              </w:rPr>
              <w:t>Name</w:t>
            </w:r>
          </w:p>
        </w:tc>
        <w:tc>
          <w:tcPr>
            <w:tcW w:w="2198" w:type="dxa"/>
            <w:vAlign w:val="center"/>
          </w:tcPr>
          <w:p w14:paraId="3C36A1FC" w14:textId="77777777" w:rsidR="00CA09B2" w:rsidRPr="00ED6D35" w:rsidRDefault="0062440B" w:rsidP="007575D6">
            <w:pPr>
              <w:pStyle w:val="T2"/>
              <w:spacing w:after="0"/>
              <w:ind w:left="0" w:right="0"/>
              <w:rPr>
                <w:sz w:val="20"/>
              </w:rPr>
            </w:pPr>
            <w:r w:rsidRPr="00ED6D35">
              <w:rPr>
                <w:sz w:val="20"/>
              </w:rPr>
              <w:t>Affiliation</w:t>
            </w:r>
          </w:p>
        </w:tc>
        <w:tc>
          <w:tcPr>
            <w:tcW w:w="1276" w:type="dxa"/>
            <w:vAlign w:val="center"/>
          </w:tcPr>
          <w:p w14:paraId="16F11585" w14:textId="77777777" w:rsidR="00CA09B2" w:rsidRPr="00ED6D35" w:rsidRDefault="00CA09B2" w:rsidP="007575D6">
            <w:pPr>
              <w:pStyle w:val="T2"/>
              <w:spacing w:after="0"/>
              <w:ind w:left="0" w:right="0"/>
              <w:rPr>
                <w:sz w:val="20"/>
              </w:rPr>
            </w:pPr>
            <w:r w:rsidRPr="00ED6D35">
              <w:rPr>
                <w:sz w:val="20"/>
              </w:rPr>
              <w:t>Address</w:t>
            </w:r>
          </w:p>
        </w:tc>
        <w:tc>
          <w:tcPr>
            <w:tcW w:w="1276" w:type="dxa"/>
            <w:vAlign w:val="center"/>
          </w:tcPr>
          <w:p w14:paraId="39D3420B" w14:textId="77777777" w:rsidR="00CA09B2" w:rsidRPr="00ED6D35" w:rsidRDefault="00CA09B2" w:rsidP="007575D6">
            <w:pPr>
              <w:pStyle w:val="T2"/>
              <w:spacing w:after="0"/>
              <w:ind w:left="0" w:right="0"/>
              <w:rPr>
                <w:sz w:val="20"/>
              </w:rPr>
            </w:pPr>
            <w:r w:rsidRPr="00ED6D35">
              <w:rPr>
                <w:sz w:val="20"/>
              </w:rPr>
              <w:t>Phone</w:t>
            </w:r>
          </w:p>
        </w:tc>
        <w:tc>
          <w:tcPr>
            <w:tcW w:w="2918" w:type="dxa"/>
            <w:vAlign w:val="center"/>
          </w:tcPr>
          <w:p w14:paraId="789978B5" w14:textId="77777777" w:rsidR="00CA09B2" w:rsidRPr="00ED6D35" w:rsidRDefault="00CA09B2" w:rsidP="007575D6">
            <w:pPr>
              <w:pStyle w:val="T2"/>
              <w:spacing w:after="0"/>
              <w:ind w:left="0" w:right="0"/>
              <w:rPr>
                <w:sz w:val="20"/>
              </w:rPr>
            </w:pPr>
            <w:r w:rsidRPr="00ED6D35">
              <w:rPr>
                <w:sz w:val="20"/>
              </w:rPr>
              <w:t>email</w:t>
            </w:r>
          </w:p>
        </w:tc>
      </w:tr>
      <w:tr w:rsidR="000F4F3C" w:rsidRPr="00ED6D35" w14:paraId="3533F76D" w14:textId="77777777" w:rsidTr="005A6521">
        <w:trPr>
          <w:jc w:val="center"/>
        </w:trPr>
        <w:tc>
          <w:tcPr>
            <w:tcW w:w="1908" w:type="dxa"/>
            <w:vAlign w:val="center"/>
          </w:tcPr>
          <w:p w14:paraId="73D1FF9C" w14:textId="450E79CD" w:rsidR="000F4F3C" w:rsidRPr="00ED6D35" w:rsidRDefault="007575D6" w:rsidP="000F4F3C">
            <w:pPr>
              <w:pStyle w:val="T2"/>
              <w:spacing w:before="100" w:beforeAutospacing="1" w:after="100" w:afterAutospacing="1"/>
              <w:ind w:left="0" w:right="0"/>
              <w:rPr>
                <w:b w:val="0"/>
                <w:sz w:val="22"/>
                <w:szCs w:val="22"/>
                <w:lang w:val="en-US" w:eastAsia="zh-CN"/>
              </w:rPr>
            </w:pPr>
            <w:r>
              <w:rPr>
                <w:b w:val="0"/>
                <w:sz w:val="22"/>
                <w:szCs w:val="22"/>
                <w:lang w:val="en-US" w:eastAsia="zh-CN"/>
              </w:rPr>
              <w:t>Tony Xiao Han</w:t>
            </w:r>
          </w:p>
        </w:tc>
        <w:tc>
          <w:tcPr>
            <w:tcW w:w="2198" w:type="dxa"/>
            <w:vAlign w:val="center"/>
          </w:tcPr>
          <w:p w14:paraId="5A47F99C" w14:textId="192205D6" w:rsidR="000F4F3C" w:rsidRPr="00ED6D35" w:rsidRDefault="007575D6" w:rsidP="00672186">
            <w:pPr>
              <w:pStyle w:val="T2"/>
              <w:spacing w:before="100" w:beforeAutospacing="1" w:after="100" w:afterAutospacing="1"/>
              <w:ind w:left="0" w:right="0"/>
              <w:rPr>
                <w:b w:val="0"/>
                <w:sz w:val="22"/>
                <w:szCs w:val="22"/>
                <w:lang w:val="en-US" w:eastAsia="zh-CN"/>
              </w:rPr>
            </w:pPr>
            <w:r w:rsidRPr="007575D6">
              <w:rPr>
                <w:b w:val="0"/>
                <w:sz w:val="22"/>
                <w:szCs w:val="22"/>
                <w:lang w:val="en-US" w:eastAsia="zh-CN"/>
              </w:rPr>
              <w:t>Huawei Technologies Co., Ltd.</w:t>
            </w:r>
          </w:p>
        </w:tc>
        <w:tc>
          <w:tcPr>
            <w:tcW w:w="1276" w:type="dxa"/>
            <w:vAlign w:val="center"/>
          </w:tcPr>
          <w:p w14:paraId="163FABEB" w14:textId="77777777" w:rsidR="0079753E" w:rsidRPr="00ED6D35" w:rsidRDefault="0079753E" w:rsidP="000F4F3C">
            <w:pPr>
              <w:pStyle w:val="T2"/>
              <w:spacing w:before="100" w:beforeAutospacing="1" w:after="100" w:afterAutospacing="1"/>
              <w:ind w:left="0" w:right="0"/>
              <w:rPr>
                <w:b w:val="0"/>
                <w:sz w:val="22"/>
                <w:szCs w:val="22"/>
                <w:lang w:val="en-US" w:eastAsia="zh-CN"/>
              </w:rPr>
            </w:pPr>
          </w:p>
        </w:tc>
        <w:tc>
          <w:tcPr>
            <w:tcW w:w="1276" w:type="dxa"/>
            <w:vAlign w:val="center"/>
          </w:tcPr>
          <w:p w14:paraId="23B30C79" w14:textId="77777777" w:rsidR="000F4F3C" w:rsidRPr="00ED6D35" w:rsidRDefault="000F4F3C" w:rsidP="00672186">
            <w:pPr>
              <w:pStyle w:val="T2"/>
              <w:spacing w:before="100" w:beforeAutospacing="1" w:after="100" w:afterAutospacing="1"/>
              <w:ind w:left="0" w:right="0"/>
              <w:rPr>
                <w:b w:val="0"/>
                <w:sz w:val="22"/>
                <w:szCs w:val="22"/>
                <w:lang w:val="en-US" w:eastAsia="zh-CN"/>
              </w:rPr>
            </w:pPr>
          </w:p>
        </w:tc>
        <w:tc>
          <w:tcPr>
            <w:tcW w:w="2918" w:type="dxa"/>
            <w:vAlign w:val="center"/>
          </w:tcPr>
          <w:p w14:paraId="26F236FB" w14:textId="7F09EA4B" w:rsidR="00672186" w:rsidRPr="00ED6D35" w:rsidRDefault="007575D6" w:rsidP="00672186">
            <w:pPr>
              <w:pStyle w:val="T2"/>
              <w:spacing w:before="100" w:beforeAutospacing="1" w:after="100" w:afterAutospacing="1"/>
              <w:ind w:left="0" w:right="0"/>
              <w:rPr>
                <w:b w:val="0"/>
                <w:sz w:val="22"/>
                <w:szCs w:val="22"/>
              </w:rPr>
            </w:pPr>
            <w:r w:rsidRPr="007575D6">
              <w:rPr>
                <w:b w:val="0"/>
                <w:sz w:val="22"/>
                <w:szCs w:val="22"/>
              </w:rPr>
              <w:t>Tony.hanxiao@huawei.com</w:t>
            </w:r>
          </w:p>
        </w:tc>
      </w:tr>
      <w:tr w:rsidR="00CA09B2" w:rsidRPr="00ED6D35" w14:paraId="7A1778E5" w14:textId="77777777" w:rsidTr="005A6521">
        <w:trPr>
          <w:jc w:val="center"/>
        </w:trPr>
        <w:tc>
          <w:tcPr>
            <w:tcW w:w="1908" w:type="dxa"/>
            <w:vAlign w:val="center"/>
          </w:tcPr>
          <w:p w14:paraId="25A7EBF0" w14:textId="77777777" w:rsidR="00CA09B2" w:rsidRPr="00ED6D35" w:rsidRDefault="00CA09B2">
            <w:pPr>
              <w:pStyle w:val="T2"/>
              <w:spacing w:after="0"/>
              <w:ind w:left="0" w:right="0"/>
              <w:rPr>
                <w:b w:val="0"/>
                <w:sz w:val="22"/>
                <w:szCs w:val="22"/>
              </w:rPr>
            </w:pPr>
          </w:p>
        </w:tc>
        <w:tc>
          <w:tcPr>
            <w:tcW w:w="2198" w:type="dxa"/>
            <w:vAlign w:val="center"/>
          </w:tcPr>
          <w:p w14:paraId="361319C6" w14:textId="77777777" w:rsidR="00CA09B2" w:rsidRPr="00ED6D35" w:rsidRDefault="00CA09B2">
            <w:pPr>
              <w:pStyle w:val="T2"/>
              <w:spacing w:after="0"/>
              <w:ind w:left="0" w:right="0"/>
              <w:rPr>
                <w:b w:val="0"/>
                <w:sz w:val="22"/>
                <w:szCs w:val="22"/>
              </w:rPr>
            </w:pPr>
          </w:p>
        </w:tc>
        <w:tc>
          <w:tcPr>
            <w:tcW w:w="1276" w:type="dxa"/>
            <w:vAlign w:val="center"/>
          </w:tcPr>
          <w:p w14:paraId="15D094A1" w14:textId="77777777" w:rsidR="00CA09B2" w:rsidRPr="00ED6D35" w:rsidRDefault="00CA09B2">
            <w:pPr>
              <w:pStyle w:val="T2"/>
              <w:spacing w:after="0"/>
              <w:ind w:left="0" w:right="0"/>
              <w:rPr>
                <w:b w:val="0"/>
                <w:sz w:val="22"/>
                <w:szCs w:val="22"/>
              </w:rPr>
            </w:pPr>
          </w:p>
        </w:tc>
        <w:tc>
          <w:tcPr>
            <w:tcW w:w="1276" w:type="dxa"/>
            <w:vAlign w:val="center"/>
          </w:tcPr>
          <w:p w14:paraId="7DE293D7" w14:textId="77777777" w:rsidR="00CA09B2" w:rsidRPr="00ED6D35" w:rsidRDefault="00CA09B2">
            <w:pPr>
              <w:pStyle w:val="T2"/>
              <w:spacing w:after="0"/>
              <w:ind w:left="0" w:right="0"/>
              <w:rPr>
                <w:b w:val="0"/>
                <w:sz w:val="22"/>
                <w:szCs w:val="22"/>
              </w:rPr>
            </w:pPr>
          </w:p>
        </w:tc>
        <w:tc>
          <w:tcPr>
            <w:tcW w:w="2918" w:type="dxa"/>
            <w:vAlign w:val="center"/>
          </w:tcPr>
          <w:p w14:paraId="784E9783" w14:textId="77777777" w:rsidR="00CA09B2" w:rsidRPr="00ED6D35" w:rsidRDefault="00CA09B2">
            <w:pPr>
              <w:pStyle w:val="T2"/>
              <w:spacing w:after="0"/>
              <w:ind w:left="0" w:right="0"/>
              <w:rPr>
                <w:b w:val="0"/>
                <w:sz w:val="22"/>
                <w:szCs w:val="22"/>
              </w:rPr>
            </w:pPr>
          </w:p>
        </w:tc>
      </w:tr>
    </w:tbl>
    <w:p w14:paraId="7185D037" w14:textId="77777777" w:rsidR="00CA09B2" w:rsidRPr="00ED6D35" w:rsidRDefault="003302E1">
      <w:pPr>
        <w:pStyle w:val="T1"/>
        <w:spacing w:after="120"/>
        <w:rPr>
          <w:sz w:val="22"/>
        </w:rPr>
      </w:pPr>
      <w:r w:rsidRPr="00ED6D35">
        <w:rPr>
          <w:noProof/>
          <w:lang w:val="en-US" w:eastAsia="zh-CN"/>
        </w:rPr>
        <mc:AlternateContent>
          <mc:Choice Requires="wps">
            <w:drawing>
              <wp:anchor distT="0" distB="0" distL="114300" distR="114300" simplePos="0" relativeHeight="251657728" behindDoc="0" locked="0" layoutInCell="0" allowOverlap="1" wp14:anchorId="0B673DED" wp14:editId="54ABD7F3">
                <wp:simplePos x="0" y="0"/>
                <wp:positionH relativeFrom="column">
                  <wp:posOffset>-62017</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7E06348" w14:textId="77777777" w:rsidR="009C0BF5" w:rsidRPr="00A85451" w:rsidRDefault="009C0BF5">
                            <w:pPr>
                              <w:pStyle w:val="T1"/>
                              <w:spacing w:after="120"/>
                              <w:rPr>
                                <w:sz w:val="32"/>
                              </w:rPr>
                            </w:pPr>
                            <w:r w:rsidRPr="00A85451">
                              <w:rPr>
                                <w:sz w:val="32"/>
                              </w:rPr>
                              <w:t>Abstract</w:t>
                            </w:r>
                          </w:p>
                          <w:p w14:paraId="29532E2F" w14:textId="0C004B03" w:rsidR="005A6521" w:rsidRDefault="005A6521" w:rsidP="005A6521">
                            <w:pPr>
                              <w:jc w:val="both"/>
                              <w:rPr>
                                <w:sz w:val="24"/>
                              </w:rPr>
                            </w:pPr>
                            <w:r w:rsidRPr="00A85451">
                              <w:rPr>
                                <w:sz w:val="24"/>
                              </w:rPr>
                              <w:t>Th</w:t>
                            </w:r>
                            <w:r>
                              <w:rPr>
                                <w:sz w:val="24"/>
                              </w:rPr>
                              <w:t xml:space="preserve">is submission includes the IEEE 802.11 </w:t>
                            </w:r>
                            <w:r w:rsidR="006A4265" w:rsidRPr="005F419F">
                              <w:rPr>
                                <w:sz w:val="24"/>
                                <w:highlight w:val="yellow"/>
                              </w:rPr>
                              <w:t>WLAN sensing</w:t>
                            </w:r>
                            <w:r w:rsidR="00C12100">
                              <w:rPr>
                                <w:sz w:val="24"/>
                                <w:highlight w:val="yellow"/>
                              </w:rPr>
                              <w:t xml:space="preserve"> (SENS)</w:t>
                            </w:r>
                            <w:r w:rsidRPr="005F419F">
                              <w:rPr>
                                <w:sz w:val="24"/>
                                <w:highlight w:val="yellow"/>
                              </w:rPr>
                              <w:t xml:space="preserve"> Study </w:t>
                            </w:r>
                            <w:r w:rsidRPr="00C12100">
                              <w:rPr>
                                <w:sz w:val="24"/>
                                <w:highlight w:val="yellow"/>
                              </w:rPr>
                              <w:t>Group</w:t>
                            </w:r>
                            <w:r w:rsidR="00C12100" w:rsidRPr="00C12100">
                              <w:rPr>
                                <w:sz w:val="24"/>
                                <w:highlight w:val="yellow"/>
                              </w:rPr>
                              <w:t xml:space="preserve"> (SG)</w:t>
                            </w:r>
                            <w:r>
                              <w:rPr>
                                <w:sz w:val="24"/>
                              </w:rPr>
                              <w:t xml:space="preserve"> Project Authorization Request</w:t>
                            </w:r>
                            <w:r w:rsidR="00C12100">
                              <w:rPr>
                                <w:sz w:val="24"/>
                              </w:rPr>
                              <w:t xml:space="preserve"> (PAR)</w:t>
                            </w:r>
                            <w:r w:rsidRPr="00A85451">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73DED"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57E06348" w14:textId="77777777" w:rsidR="009C0BF5" w:rsidRPr="00A85451" w:rsidRDefault="009C0BF5">
                      <w:pPr>
                        <w:pStyle w:val="T1"/>
                        <w:spacing w:after="120"/>
                        <w:rPr>
                          <w:sz w:val="32"/>
                        </w:rPr>
                      </w:pPr>
                      <w:r w:rsidRPr="00A85451">
                        <w:rPr>
                          <w:sz w:val="32"/>
                        </w:rPr>
                        <w:t>Abstract</w:t>
                      </w:r>
                    </w:p>
                    <w:p w14:paraId="29532E2F" w14:textId="0C004B03" w:rsidR="005A6521" w:rsidRDefault="005A6521" w:rsidP="005A6521">
                      <w:pPr>
                        <w:jc w:val="both"/>
                        <w:rPr>
                          <w:sz w:val="24"/>
                        </w:rPr>
                      </w:pPr>
                      <w:r w:rsidRPr="00A85451">
                        <w:rPr>
                          <w:sz w:val="24"/>
                        </w:rPr>
                        <w:t>Th</w:t>
                      </w:r>
                      <w:r>
                        <w:rPr>
                          <w:sz w:val="24"/>
                        </w:rPr>
                        <w:t xml:space="preserve">is submission includes the IEEE 802.11 </w:t>
                      </w:r>
                      <w:r w:rsidR="006A4265" w:rsidRPr="005F419F">
                        <w:rPr>
                          <w:sz w:val="24"/>
                          <w:highlight w:val="yellow"/>
                        </w:rPr>
                        <w:t>WLAN sensing</w:t>
                      </w:r>
                      <w:r w:rsidR="00C12100">
                        <w:rPr>
                          <w:sz w:val="24"/>
                          <w:highlight w:val="yellow"/>
                        </w:rPr>
                        <w:t xml:space="preserve"> (SENS)</w:t>
                      </w:r>
                      <w:r w:rsidRPr="005F419F">
                        <w:rPr>
                          <w:sz w:val="24"/>
                          <w:highlight w:val="yellow"/>
                        </w:rPr>
                        <w:t xml:space="preserve"> Study </w:t>
                      </w:r>
                      <w:r w:rsidRPr="00C12100">
                        <w:rPr>
                          <w:sz w:val="24"/>
                          <w:highlight w:val="yellow"/>
                        </w:rPr>
                        <w:t>Group</w:t>
                      </w:r>
                      <w:r w:rsidR="00C12100" w:rsidRPr="00C12100">
                        <w:rPr>
                          <w:sz w:val="24"/>
                          <w:highlight w:val="yellow"/>
                        </w:rPr>
                        <w:t xml:space="preserve"> (SG)</w:t>
                      </w:r>
                      <w:r>
                        <w:rPr>
                          <w:sz w:val="24"/>
                        </w:rPr>
                        <w:t xml:space="preserve"> Project Authorization Request</w:t>
                      </w:r>
                      <w:r w:rsidR="00C12100">
                        <w:rPr>
                          <w:sz w:val="24"/>
                        </w:rPr>
                        <w:t xml:space="preserve"> (PAR)</w:t>
                      </w:r>
                      <w:r w:rsidRPr="00A85451">
                        <w:rPr>
                          <w:sz w:val="24"/>
                        </w:rPr>
                        <w:t>.</w:t>
                      </w:r>
                    </w:p>
                  </w:txbxContent>
                </v:textbox>
              </v:shape>
            </w:pict>
          </mc:Fallback>
        </mc:AlternateContent>
      </w:r>
    </w:p>
    <w:p w14:paraId="3591C4E5" w14:textId="77777777" w:rsidR="002C36F6" w:rsidRPr="00ED6D35" w:rsidRDefault="00CA09B2" w:rsidP="0079753E">
      <w:pPr>
        <w:pStyle w:val="Heading1"/>
      </w:pPr>
      <w:r w:rsidRPr="00ED6D35">
        <w:br w:type="page"/>
      </w:r>
    </w:p>
    <w:p w14:paraId="343B42DC" w14:textId="77777777" w:rsidR="000239E4" w:rsidRPr="00ED6D35" w:rsidRDefault="003A366F" w:rsidP="003A366F">
      <w:pPr>
        <w:pStyle w:val="Heading1"/>
        <w:rPr>
          <w:rFonts w:ascii="Times New Roman" w:hAnsi="Times New Roman"/>
        </w:rPr>
      </w:pPr>
      <w:bookmarkStart w:id="0" w:name="_Toc209465390"/>
      <w:r w:rsidRPr="00ED6D35">
        <w:rPr>
          <w:rFonts w:ascii="Times New Roman" w:hAnsi="Times New Roman"/>
        </w:rPr>
        <w:lastRenderedPageBreak/>
        <w:t>PAR</w:t>
      </w:r>
      <w:bookmarkEnd w:id="0"/>
    </w:p>
    <w:p w14:paraId="6080B834" w14:textId="77777777" w:rsidR="003A366F" w:rsidRPr="00ED6D35" w:rsidRDefault="003A366F"/>
    <w:p w14:paraId="45278B44" w14:textId="77777777" w:rsidR="0091775F" w:rsidRPr="00ED6D35" w:rsidRDefault="0091775F" w:rsidP="0091775F">
      <w:pPr>
        <w:widowControl w:val="0"/>
        <w:autoSpaceDE w:val="0"/>
        <w:autoSpaceDN w:val="0"/>
        <w:adjustRightInd w:val="0"/>
        <w:spacing w:after="240"/>
        <w:rPr>
          <w:sz w:val="24"/>
          <w:szCs w:val="24"/>
        </w:rPr>
      </w:pPr>
      <w:r w:rsidRPr="00ED6D35">
        <w:rPr>
          <w:b/>
          <w:bCs/>
          <w:sz w:val="24"/>
          <w:szCs w:val="24"/>
        </w:rPr>
        <w:t>P802.11</w:t>
      </w:r>
    </w:p>
    <w:p w14:paraId="19168A85" w14:textId="7712B39B"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Submitter Email: </w:t>
      </w:r>
      <w:r w:rsidR="00A3020E" w:rsidRPr="00A3020E">
        <w:rPr>
          <w:sz w:val="24"/>
          <w:szCs w:val="24"/>
          <w:highlight w:val="yellow"/>
        </w:rPr>
        <w:t>Tony.hanxiao@huawei.com</w:t>
      </w:r>
      <w:r w:rsidRPr="00ED6D35">
        <w:rPr>
          <w:sz w:val="24"/>
          <w:szCs w:val="24"/>
        </w:rPr>
        <w:br/>
      </w:r>
      <w:r w:rsidRPr="00ED6D35">
        <w:rPr>
          <w:b/>
          <w:bCs/>
          <w:sz w:val="24"/>
          <w:szCs w:val="24"/>
        </w:rPr>
        <w:t xml:space="preserve">Type of Project: </w:t>
      </w:r>
      <w:r w:rsidRPr="00ED6D35">
        <w:rPr>
          <w:sz w:val="24"/>
          <w:szCs w:val="24"/>
        </w:rPr>
        <w:t>Amendme</w:t>
      </w:r>
      <w:r w:rsidR="0079753E" w:rsidRPr="00ED6D35">
        <w:rPr>
          <w:sz w:val="24"/>
          <w:szCs w:val="24"/>
        </w:rPr>
        <w:t>nt to IEEE Standard 802.11</w:t>
      </w:r>
      <w:r w:rsidRPr="00ED6D35">
        <w:rPr>
          <w:sz w:val="24"/>
          <w:szCs w:val="24"/>
        </w:rPr>
        <w:br/>
      </w:r>
      <w:r w:rsidRPr="00ED6D35">
        <w:rPr>
          <w:b/>
          <w:bCs/>
          <w:sz w:val="24"/>
          <w:szCs w:val="24"/>
        </w:rPr>
        <w:t xml:space="preserve">PAR Request Date: </w:t>
      </w:r>
      <w:r w:rsidR="0079753E" w:rsidRPr="00A3020E">
        <w:rPr>
          <w:sz w:val="24"/>
          <w:szCs w:val="24"/>
          <w:highlight w:val="yellow"/>
        </w:rPr>
        <w:t>TBD</w:t>
      </w:r>
      <w:r w:rsidRPr="00ED6D35">
        <w:rPr>
          <w:sz w:val="24"/>
          <w:szCs w:val="24"/>
        </w:rPr>
        <w:br/>
      </w:r>
      <w:r w:rsidR="0079753E" w:rsidRPr="00ED6D35">
        <w:rPr>
          <w:b/>
          <w:bCs/>
          <w:sz w:val="24"/>
          <w:szCs w:val="24"/>
        </w:rPr>
        <w:t>PAR Approval Date:</w:t>
      </w:r>
      <w:r w:rsidR="0065316A" w:rsidRPr="00ED6D35">
        <w:rPr>
          <w:b/>
          <w:bCs/>
          <w:sz w:val="24"/>
          <w:szCs w:val="24"/>
        </w:rPr>
        <w:t xml:space="preserve"> </w:t>
      </w:r>
      <w:r w:rsidR="003225ED" w:rsidRPr="00A3020E">
        <w:rPr>
          <w:sz w:val="24"/>
          <w:szCs w:val="24"/>
          <w:highlight w:val="yellow"/>
        </w:rPr>
        <w:t>TBD</w:t>
      </w:r>
      <w:r w:rsidR="0079753E" w:rsidRPr="00ED6D35">
        <w:rPr>
          <w:b/>
          <w:bCs/>
          <w:sz w:val="24"/>
          <w:szCs w:val="24"/>
        </w:rPr>
        <w:br/>
        <w:t>PAR Expiration Date:</w:t>
      </w:r>
      <w:r w:rsidR="0065316A" w:rsidRPr="00ED6D35">
        <w:rPr>
          <w:b/>
          <w:bCs/>
          <w:sz w:val="24"/>
          <w:szCs w:val="24"/>
        </w:rPr>
        <w:t xml:space="preserve"> </w:t>
      </w:r>
      <w:r w:rsidR="00A3020E" w:rsidRPr="00A3020E">
        <w:rPr>
          <w:sz w:val="24"/>
          <w:szCs w:val="24"/>
          <w:highlight w:val="yellow"/>
        </w:rPr>
        <w:t>TBD</w:t>
      </w:r>
      <w:r w:rsidRPr="00ED6D35">
        <w:rPr>
          <w:b/>
          <w:bCs/>
          <w:sz w:val="24"/>
          <w:szCs w:val="24"/>
        </w:rPr>
        <w:br/>
        <w:t xml:space="preserve">Status: </w:t>
      </w:r>
      <w:r w:rsidR="00346010" w:rsidRPr="00ED6D35">
        <w:rPr>
          <w:sz w:val="24"/>
          <w:szCs w:val="24"/>
        </w:rPr>
        <w:t>Unapproved PAR, PAR for an a</w:t>
      </w:r>
      <w:r w:rsidRPr="00ED6D35">
        <w:rPr>
          <w:sz w:val="24"/>
          <w:szCs w:val="24"/>
        </w:rPr>
        <w:t>mendment to an existing IEEE Standard</w:t>
      </w:r>
    </w:p>
    <w:p w14:paraId="10CCC97D" w14:textId="73E96CEA"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1.1 Project Number: </w:t>
      </w:r>
      <w:r w:rsidRPr="00F90D85">
        <w:rPr>
          <w:sz w:val="24"/>
          <w:szCs w:val="24"/>
          <w:highlight w:val="yellow"/>
        </w:rPr>
        <w:t>P802.</w:t>
      </w:r>
      <w:bookmarkStart w:id="1" w:name="_GoBack"/>
      <w:r w:rsidRPr="00DE186B">
        <w:rPr>
          <w:color w:val="FF0000"/>
          <w:sz w:val="24"/>
          <w:szCs w:val="24"/>
          <w:highlight w:val="yellow"/>
        </w:rPr>
        <w:t>11</w:t>
      </w:r>
      <w:r w:rsidR="00F90D85" w:rsidRPr="00DE186B">
        <w:rPr>
          <w:color w:val="FF0000"/>
          <w:sz w:val="24"/>
          <w:szCs w:val="24"/>
          <w:highlight w:val="yellow"/>
        </w:rPr>
        <w:t>b?</w:t>
      </w:r>
      <w:bookmarkEnd w:id="1"/>
      <w:r w:rsidRPr="00ED6D35">
        <w:rPr>
          <w:sz w:val="24"/>
          <w:szCs w:val="24"/>
        </w:rPr>
        <w:br/>
      </w:r>
      <w:r w:rsidRPr="00ED6D35">
        <w:rPr>
          <w:b/>
          <w:bCs/>
          <w:sz w:val="24"/>
          <w:szCs w:val="24"/>
        </w:rPr>
        <w:t xml:space="preserve">1.2 Type of Document: </w:t>
      </w:r>
      <w:r w:rsidRPr="00ED6D35">
        <w:rPr>
          <w:sz w:val="24"/>
          <w:szCs w:val="24"/>
        </w:rPr>
        <w:t xml:space="preserve">Standard </w:t>
      </w:r>
      <w:r w:rsidRPr="00ED6D35">
        <w:rPr>
          <w:sz w:val="24"/>
          <w:szCs w:val="24"/>
        </w:rPr>
        <w:br/>
      </w:r>
      <w:r w:rsidRPr="00ED6D35">
        <w:rPr>
          <w:b/>
          <w:bCs/>
          <w:sz w:val="24"/>
          <w:szCs w:val="24"/>
        </w:rPr>
        <w:t xml:space="preserve">1.3 Life Cycle: </w:t>
      </w:r>
      <w:r w:rsidRPr="00ED6D35">
        <w:rPr>
          <w:sz w:val="24"/>
          <w:szCs w:val="24"/>
        </w:rPr>
        <w:t>Full Use</w:t>
      </w:r>
    </w:p>
    <w:p w14:paraId="1B5A8A97" w14:textId="264CE236" w:rsidR="0091775F" w:rsidRPr="00ED6D35" w:rsidRDefault="0091775F" w:rsidP="0036555F">
      <w:pPr>
        <w:widowControl w:val="0"/>
        <w:autoSpaceDE w:val="0"/>
        <w:autoSpaceDN w:val="0"/>
        <w:adjustRightInd w:val="0"/>
        <w:spacing w:after="240"/>
        <w:jc w:val="both"/>
        <w:rPr>
          <w:sz w:val="24"/>
          <w:szCs w:val="24"/>
        </w:rPr>
      </w:pPr>
      <w:r w:rsidRPr="00ED6D35">
        <w:rPr>
          <w:b/>
          <w:bCs/>
          <w:sz w:val="24"/>
          <w:szCs w:val="24"/>
        </w:rPr>
        <w:t xml:space="preserve">2.1 Title: </w:t>
      </w:r>
      <w:r w:rsidRPr="00ED6D35">
        <w:rPr>
          <w:sz w:val="24"/>
          <w:szCs w:val="24"/>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DE186B">
        <w:rPr>
          <w:sz w:val="24"/>
          <w:szCs w:val="24"/>
          <w:highlight w:val="yellow"/>
        </w:rPr>
        <w:t>Enhancement for</w:t>
      </w:r>
      <w:r w:rsidR="00F90D85" w:rsidRPr="00F90D85">
        <w:rPr>
          <w:sz w:val="24"/>
          <w:szCs w:val="24"/>
          <w:highlight w:val="yellow"/>
        </w:rPr>
        <w:t xml:space="preserve"> sensing</w:t>
      </w:r>
      <w:r w:rsidR="002F1753" w:rsidRPr="00F90D85">
        <w:rPr>
          <w:sz w:val="24"/>
          <w:szCs w:val="24"/>
          <w:highlight w:val="yellow"/>
        </w:rPr>
        <w:t xml:space="preserve"> </w:t>
      </w:r>
    </w:p>
    <w:p w14:paraId="7B8395F3" w14:textId="77777777"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3.1 Working Group: </w:t>
      </w:r>
      <w:r w:rsidRPr="00ED6D35">
        <w:rPr>
          <w:sz w:val="24"/>
          <w:szCs w:val="24"/>
        </w:rPr>
        <w:t xml:space="preserve">Wireless LAN Working Group (C/LM/WG802.11) </w:t>
      </w:r>
      <w:r w:rsidRPr="00ED6D35">
        <w:rPr>
          <w:sz w:val="24"/>
          <w:szCs w:val="24"/>
        </w:rPr>
        <w:br/>
      </w:r>
      <w:r w:rsidRPr="00ED6D35">
        <w:rPr>
          <w:b/>
          <w:bCs/>
          <w:sz w:val="24"/>
          <w:szCs w:val="24"/>
        </w:rPr>
        <w:t>Contact Information for Working Group Chair</w:t>
      </w:r>
    </w:p>
    <w:p w14:paraId="021C75FB" w14:textId="77777777"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Name: </w:t>
      </w:r>
      <w:r w:rsidR="005D7486" w:rsidRPr="00ED6D35">
        <w:rPr>
          <w:b/>
          <w:bCs/>
          <w:sz w:val="24"/>
          <w:szCs w:val="24"/>
        </w:rPr>
        <w:t>Dorothy Stanley</w:t>
      </w:r>
      <w:r w:rsidRPr="00ED6D35">
        <w:rPr>
          <w:sz w:val="24"/>
          <w:szCs w:val="24"/>
        </w:rPr>
        <w:br/>
      </w:r>
      <w:r w:rsidRPr="00ED6D35">
        <w:rPr>
          <w:b/>
          <w:bCs/>
          <w:sz w:val="24"/>
          <w:szCs w:val="24"/>
        </w:rPr>
        <w:t xml:space="preserve">Email Address: </w:t>
      </w:r>
      <w:r w:rsidR="00C55B90" w:rsidRPr="00ED6D35">
        <w:rPr>
          <w:sz w:val="24"/>
          <w:szCs w:val="24"/>
        </w:rPr>
        <w:t>dstanley1389@gmail.com</w:t>
      </w:r>
      <w:r w:rsidRPr="00ED6D35">
        <w:rPr>
          <w:sz w:val="24"/>
          <w:szCs w:val="24"/>
        </w:rPr>
        <w:t xml:space="preserve"> </w:t>
      </w:r>
      <w:r w:rsidRPr="00ED6D35">
        <w:rPr>
          <w:sz w:val="24"/>
          <w:szCs w:val="24"/>
        </w:rPr>
        <w:br/>
      </w:r>
      <w:r w:rsidRPr="00ED6D35">
        <w:rPr>
          <w:b/>
          <w:bCs/>
          <w:sz w:val="24"/>
          <w:szCs w:val="24"/>
        </w:rPr>
        <w:t xml:space="preserve">Phone: </w:t>
      </w:r>
      <w:r w:rsidR="00262BC7" w:rsidRPr="00ED6D35">
        <w:rPr>
          <w:bCs/>
          <w:sz w:val="24"/>
          <w:szCs w:val="24"/>
        </w:rPr>
        <w:t>630</w:t>
      </w:r>
      <w:r w:rsidRPr="00ED6D35">
        <w:rPr>
          <w:sz w:val="24"/>
          <w:szCs w:val="24"/>
        </w:rPr>
        <w:t>-</w:t>
      </w:r>
      <w:r w:rsidR="00262BC7" w:rsidRPr="00ED6D35">
        <w:rPr>
          <w:sz w:val="24"/>
          <w:szCs w:val="24"/>
        </w:rPr>
        <w:t>363</w:t>
      </w:r>
      <w:r w:rsidRPr="00ED6D35">
        <w:rPr>
          <w:sz w:val="24"/>
          <w:szCs w:val="24"/>
        </w:rPr>
        <w:t>-</w:t>
      </w:r>
      <w:r w:rsidR="00262BC7" w:rsidRPr="00ED6D35">
        <w:rPr>
          <w:sz w:val="24"/>
          <w:szCs w:val="24"/>
        </w:rPr>
        <w:t>1389</w:t>
      </w:r>
    </w:p>
    <w:p w14:paraId="18E6C47A" w14:textId="77777777"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Contact Information for Working Group Vice-Chair Name: </w:t>
      </w:r>
      <w:r w:rsidR="0079753E" w:rsidRPr="00ED6D35">
        <w:rPr>
          <w:sz w:val="24"/>
          <w:szCs w:val="24"/>
        </w:rPr>
        <w:t>Jon Rosdahl</w:t>
      </w:r>
      <w:r w:rsidRPr="00ED6D35">
        <w:rPr>
          <w:sz w:val="24"/>
          <w:szCs w:val="24"/>
        </w:rPr>
        <w:br/>
      </w:r>
      <w:r w:rsidRPr="00ED6D35">
        <w:rPr>
          <w:b/>
          <w:bCs/>
          <w:sz w:val="24"/>
          <w:szCs w:val="24"/>
        </w:rPr>
        <w:t xml:space="preserve">Email Address: </w:t>
      </w:r>
      <w:r w:rsidR="0079753E" w:rsidRPr="00ED6D35">
        <w:rPr>
          <w:sz w:val="24"/>
          <w:szCs w:val="24"/>
        </w:rPr>
        <w:t>jrosdahl@ieee.org</w:t>
      </w:r>
      <w:r w:rsidRPr="00ED6D35">
        <w:rPr>
          <w:sz w:val="24"/>
          <w:szCs w:val="24"/>
        </w:rPr>
        <w:br/>
      </w:r>
      <w:r w:rsidRPr="00ED6D35">
        <w:rPr>
          <w:b/>
          <w:bCs/>
          <w:sz w:val="24"/>
          <w:szCs w:val="24"/>
        </w:rPr>
        <w:t xml:space="preserve">Phone: </w:t>
      </w:r>
      <w:r w:rsidRPr="00ED6D35">
        <w:rPr>
          <w:sz w:val="24"/>
          <w:szCs w:val="24"/>
        </w:rPr>
        <w:t>801-492-4023</w:t>
      </w:r>
    </w:p>
    <w:p w14:paraId="680C28D4" w14:textId="77777777"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3.2 Sponsoring Society and Committee: </w:t>
      </w:r>
      <w:r w:rsidRPr="00ED6D35">
        <w:rPr>
          <w:sz w:val="24"/>
          <w:szCs w:val="24"/>
        </w:rPr>
        <w:t xml:space="preserve">IEEE Computer Society/LAN/MAN Standards Committee (C/LM) </w:t>
      </w:r>
      <w:r w:rsidRPr="00ED6D35">
        <w:rPr>
          <w:sz w:val="24"/>
          <w:szCs w:val="24"/>
        </w:rPr>
        <w:br/>
      </w:r>
      <w:r w:rsidRPr="00ED6D35">
        <w:rPr>
          <w:b/>
          <w:bCs/>
          <w:sz w:val="24"/>
          <w:szCs w:val="24"/>
        </w:rPr>
        <w:t>Contact Information for Sponsor Chair</w:t>
      </w:r>
    </w:p>
    <w:p w14:paraId="358739D0" w14:textId="77777777"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Name: </w:t>
      </w:r>
      <w:r w:rsidR="0079753E" w:rsidRPr="00ED6D35">
        <w:rPr>
          <w:sz w:val="24"/>
          <w:szCs w:val="24"/>
        </w:rPr>
        <w:t xml:space="preserve">Paul </w:t>
      </w:r>
      <w:proofErr w:type="spellStart"/>
      <w:r w:rsidR="0079753E" w:rsidRPr="00ED6D35">
        <w:rPr>
          <w:sz w:val="24"/>
          <w:szCs w:val="24"/>
        </w:rPr>
        <w:t>Nikolich</w:t>
      </w:r>
      <w:proofErr w:type="spellEnd"/>
      <w:r w:rsidRPr="00ED6D35">
        <w:rPr>
          <w:sz w:val="24"/>
          <w:szCs w:val="24"/>
        </w:rPr>
        <w:br/>
      </w:r>
      <w:r w:rsidRPr="00ED6D35">
        <w:rPr>
          <w:b/>
          <w:bCs/>
          <w:sz w:val="24"/>
          <w:szCs w:val="24"/>
        </w:rPr>
        <w:t xml:space="preserve">Email Address: </w:t>
      </w:r>
      <w:r w:rsidRPr="00ED6D35">
        <w:rPr>
          <w:sz w:val="24"/>
          <w:szCs w:val="24"/>
        </w:rPr>
        <w:t xml:space="preserve">p.nikolich@ieee.org </w:t>
      </w:r>
      <w:r w:rsidRPr="00ED6D35">
        <w:rPr>
          <w:sz w:val="24"/>
          <w:szCs w:val="24"/>
        </w:rPr>
        <w:br/>
      </w:r>
      <w:r w:rsidRPr="00ED6D35">
        <w:rPr>
          <w:b/>
          <w:bCs/>
          <w:sz w:val="24"/>
          <w:szCs w:val="24"/>
        </w:rPr>
        <w:t xml:space="preserve">Phone: </w:t>
      </w:r>
      <w:r w:rsidRPr="00ED6D35">
        <w:rPr>
          <w:sz w:val="24"/>
          <w:szCs w:val="24"/>
        </w:rPr>
        <w:t>857.205.0050</w:t>
      </w:r>
    </w:p>
    <w:p w14:paraId="1FC1B083" w14:textId="77777777" w:rsidR="0091775F" w:rsidRPr="00ED6D35" w:rsidRDefault="0091775F" w:rsidP="0091775F">
      <w:pPr>
        <w:widowControl w:val="0"/>
        <w:autoSpaceDE w:val="0"/>
        <w:autoSpaceDN w:val="0"/>
        <w:adjustRightInd w:val="0"/>
        <w:spacing w:after="240"/>
        <w:rPr>
          <w:sz w:val="24"/>
          <w:szCs w:val="24"/>
        </w:rPr>
      </w:pPr>
      <w:r w:rsidRPr="00ED6D35">
        <w:rPr>
          <w:b/>
          <w:bCs/>
          <w:sz w:val="24"/>
          <w:szCs w:val="24"/>
        </w:rPr>
        <w:t xml:space="preserve">Contact Information for Standards Representative Name: </w:t>
      </w:r>
      <w:r w:rsidR="0079753E" w:rsidRPr="00ED6D35">
        <w:rPr>
          <w:sz w:val="24"/>
          <w:szCs w:val="24"/>
        </w:rPr>
        <w:t xml:space="preserve">James </w:t>
      </w:r>
      <w:proofErr w:type="spellStart"/>
      <w:r w:rsidR="0079753E" w:rsidRPr="00ED6D35">
        <w:rPr>
          <w:sz w:val="24"/>
          <w:szCs w:val="24"/>
        </w:rPr>
        <w:t>Gilb</w:t>
      </w:r>
      <w:proofErr w:type="spellEnd"/>
      <w:r w:rsidRPr="00ED6D35">
        <w:rPr>
          <w:sz w:val="24"/>
          <w:szCs w:val="24"/>
        </w:rPr>
        <w:br/>
      </w:r>
      <w:r w:rsidRPr="00ED6D35">
        <w:rPr>
          <w:b/>
          <w:bCs/>
          <w:sz w:val="24"/>
          <w:szCs w:val="24"/>
        </w:rPr>
        <w:t xml:space="preserve">Email Address: </w:t>
      </w:r>
      <w:r w:rsidR="0079753E" w:rsidRPr="00ED6D35">
        <w:rPr>
          <w:sz w:val="24"/>
          <w:szCs w:val="24"/>
        </w:rPr>
        <w:t>gilb@ieee.org</w:t>
      </w:r>
      <w:r w:rsidRPr="00ED6D35">
        <w:rPr>
          <w:sz w:val="24"/>
          <w:szCs w:val="24"/>
        </w:rPr>
        <w:br/>
      </w:r>
      <w:r w:rsidRPr="00ED6D35">
        <w:rPr>
          <w:b/>
          <w:bCs/>
          <w:sz w:val="24"/>
          <w:szCs w:val="24"/>
        </w:rPr>
        <w:t xml:space="preserve">Phone: </w:t>
      </w:r>
      <w:r w:rsidRPr="00ED6D35">
        <w:rPr>
          <w:sz w:val="24"/>
          <w:szCs w:val="24"/>
        </w:rPr>
        <w:t>858-229-4822</w:t>
      </w:r>
    </w:p>
    <w:p w14:paraId="649D6429" w14:textId="3038E869" w:rsidR="0091775F" w:rsidRPr="00ED6D35" w:rsidRDefault="0091775F" w:rsidP="0091775F">
      <w:pPr>
        <w:widowControl w:val="0"/>
        <w:autoSpaceDE w:val="0"/>
        <w:autoSpaceDN w:val="0"/>
        <w:adjustRightInd w:val="0"/>
        <w:spacing w:after="240"/>
        <w:rPr>
          <w:bCs/>
          <w:sz w:val="24"/>
          <w:szCs w:val="24"/>
        </w:rPr>
      </w:pPr>
      <w:r w:rsidRPr="00ED6D35">
        <w:rPr>
          <w:b/>
          <w:bCs/>
          <w:sz w:val="24"/>
          <w:szCs w:val="24"/>
        </w:rPr>
        <w:t xml:space="preserve">4.1 Type of Ballot: </w:t>
      </w:r>
      <w:r w:rsidR="0079753E" w:rsidRPr="00ED6D35">
        <w:rPr>
          <w:sz w:val="24"/>
          <w:szCs w:val="24"/>
        </w:rPr>
        <w:t>Individual</w:t>
      </w:r>
      <w:r w:rsidRPr="00ED6D35">
        <w:rPr>
          <w:sz w:val="24"/>
          <w:szCs w:val="24"/>
        </w:rPr>
        <w:br/>
      </w:r>
      <w:r w:rsidRPr="00ED6D35">
        <w:rPr>
          <w:b/>
          <w:bCs/>
          <w:sz w:val="24"/>
          <w:szCs w:val="24"/>
        </w:rPr>
        <w:t xml:space="preserve">4.2 Expected Date of submission of draft to the IEEE-SA for Initial Sponsor Ballot: </w:t>
      </w:r>
      <w:r w:rsidRPr="00ED6D35">
        <w:rPr>
          <w:b/>
          <w:bCs/>
          <w:sz w:val="24"/>
          <w:szCs w:val="24"/>
        </w:rPr>
        <w:br/>
      </w:r>
      <w:r w:rsidR="00F90D85" w:rsidRPr="00F90D85">
        <w:rPr>
          <w:bCs/>
          <w:sz w:val="24"/>
          <w:szCs w:val="24"/>
          <w:highlight w:val="yellow"/>
        </w:rPr>
        <w:t>XX</w:t>
      </w:r>
      <w:r w:rsidR="00262BC7" w:rsidRPr="00F90D85">
        <w:rPr>
          <w:bCs/>
          <w:sz w:val="24"/>
          <w:szCs w:val="24"/>
          <w:highlight w:val="yellow"/>
        </w:rPr>
        <w:t>, 20</w:t>
      </w:r>
      <w:r w:rsidR="00F90D85" w:rsidRPr="00F90D85">
        <w:rPr>
          <w:bCs/>
          <w:sz w:val="24"/>
          <w:szCs w:val="24"/>
          <w:highlight w:val="yellow"/>
        </w:rPr>
        <w:t>2X</w:t>
      </w:r>
      <w:r w:rsidRPr="00ED6D35">
        <w:rPr>
          <w:bCs/>
          <w:sz w:val="24"/>
          <w:szCs w:val="24"/>
        </w:rPr>
        <w:br/>
      </w:r>
      <w:r w:rsidRPr="00ED6D35">
        <w:rPr>
          <w:b/>
          <w:bCs/>
          <w:sz w:val="24"/>
          <w:szCs w:val="24"/>
        </w:rPr>
        <w:t xml:space="preserve">4.3 Projected Completion Date for Submittal to </w:t>
      </w:r>
      <w:proofErr w:type="spellStart"/>
      <w:r w:rsidRPr="00ED6D35">
        <w:rPr>
          <w:b/>
          <w:bCs/>
          <w:sz w:val="24"/>
          <w:szCs w:val="24"/>
        </w:rPr>
        <w:t>RevCom</w:t>
      </w:r>
      <w:proofErr w:type="spellEnd"/>
      <w:proofErr w:type="gramStart"/>
      <w:r w:rsidRPr="00ED6D35">
        <w:rPr>
          <w:b/>
          <w:bCs/>
          <w:sz w:val="24"/>
          <w:szCs w:val="24"/>
        </w:rPr>
        <w:t>:</w:t>
      </w:r>
      <w:proofErr w:type="gramEnd"/>
      <w:r w:rsidRPr="00ED6D35">
        <w:rPr>
          <w:b/>
          <w:bCs/>
          <w:sz w:val="24"/>
          <w:szCs w:val="24"/>
        </w:rPr>
        <w:br/>
      </w:r>
      <w:r w:rsidR="00F90D85" w:rsidRPr="00F90D85">
        <w:rPr>
          <w:bCs/>
          <w:sz w:val="24"/>
          <w:szCs w:val="24"/>
          <w:highlight w:val="yellow"/>
        </w:rPr>
        <w:t>XX</w:t>
      </w:r>
      <w:r w:rsidR="00262BC7" w:rsidRPr="00F90D85">
        <w:rPr>
          <w:bCs/>
          <w:sz w:val="24"/>
          <w:szCs w:val="24"/>
          <w:highlight w:val="yellow"/>
        </w:rPr>
        <w:t>, 2</w:t>
      </w:r>
      <w:r w:rsidR="00C55B90" w:rsidRPr="00F90D85">
        <w:rPr>
          <w:bCs/>
          <w:sz w:val="24"/>
          <w:szCs w:val="24"/>
          <w:highlight w:val="yellow"/>
        </w:rPr>
        <w:t>02</w:t>
      </w:r>
      <w:r w:rsidR="00F90D85" w:rsidRPr="00F90D85">
        <w:rPr>
          <w:bCs/>
          <w:sz w:val="24"/>
          <w:szCs w:val="24"/>
          <w:highlight w:val="yellow"/>
        </w:rPr>
        <w:t>X</w:t>
      </w:r>
    </w:p>
    <w:p w14:paraId="0518592E" w14:textId="29F6A63D" w:rsidR="0091775F" w:rsidRPr="00ED6D35" w:rsidRDefault="0091775F" w:rsidP="0091775F">
      <w:pPr>
        <w:widowControl w:val="0"/>
        <w:autoSpaceDE w:val="0"/>
        <w:autoSpaceDN w:val="0"/>
        <w:adjustRightInd w:val="0"/>
        <w:spacing w:after="240"/>
        <w:rPr>
          <w:b/>
          <w:bCs/>
          <w:sz w:val="24"/>
          <w:szCs w:val="24"/>
        </w:rPr>
      </w:pPr>
      <w:r w:rsidRPr="00ED6D35">
        <w:rPr>
          <w:b/>
          <w:bCs/>
          <w:sz w:val="24"/>
          <w:szCs w:val="24"/>
        </w:rPr>
        <w:t xml:space="preserve">5.1 Approximate number of people expected to be actively involved in the development of </w:t>
      </w:r>
      <w:r w:rsidRPr="00ED6D35">
        <w:rPr>
          <w:b/>
          <w:bCs/>
          <w:sz w:val="24"/>
          <w:szCs w:val="24"/>
        </w:rPr>
        <w:lastRenderedPageBreak/>
        <w:t xml:space="preserve">this project: </w:t>
      </w:r>
      <w:r w:rsidR="00F90D85" w:rsidRPr="00F90D85">
        <w:rPr>
          <w:bCs/>
          <w:sz w:val="24"/>
          <w:szCs w:val="24"/>
          <w:highlight w:val="yellow"/>
        </w:rPr>
        <w:t>1</w:t>
      </w:r>
      <w:r w:rsidR="007A3CD5" w:rsidRPr="00F90D85">
        <w:rPr>
          <w:bCs/>
          <w:sz w:val="24"/>
          <w:szCs w:val="24"/>
          <w:highlight w:val="yellow"/>
        </w:rPr>
        <w:t>00</w:t>
      </w:r>
    </w:p>
    <w:p w14:paraId="7EB84CEE" w14:textId="77777777" w:rsidR="008E259F" w:rsidRDefault="0091775F" w:rsidP="00256790">
      <w:pPr>
        <w:widowControl w:val="0"/>
        <w:autoSpaceDE w:val="0"/>
        <w:autoSpaceDN w:val="0"/>
        <w:adjustRightInd w:val="0"/>
        <w:spacing w:after="240"/>
        <w:rPr>
          <w:b/>
          <w:bCs/>
          <w:sz w:val="24"/>
          <w:szCs w:val="24"/>
        </w:rPr>
      </w:pPr>
      <w:r w:rsidRPr="00ED6D35">
        <w:rPr>
          <w:b/>
          <w:bCs/>
          <w:sz w:val="24"/>
          <w:szCs w:val="24"/>
        </w:rPr>
        <w:t>5.2</w:t>
      </w:r>
      <w:proofErr w:type="gramStart"/>
      <w:r w:rsidRPr="00ED6D35">
        <w:rPr>
          <w:b/>
          <w:bCs/>
          <w:sz w:val="24"/>
          <w:szCs w:val="24"/>
        </w:rPr>
        <w:t>.a</w:t>
      </w:r>
      <w:proofErr w:type="gramEnd"/>
      <w:r w:rsidRPr="00ED6D35">
        <w:rPr>
          <w:b/>
          <w:bCs/>
          <w:sz w:val="24"/>
          <w:szCs w:val="24"/>
        </w:rPr>
        <w:t xml:space="preserve">. Scope of the complete standard: </w:t>
      </w:r>
    </w:p>
    <w:p w14:paraId="1221FCDA" w14:textId="7F6C44F0" w:rsidR="00256790" w:rsidRPr="00ED6D35" w:rsidRDefault="00256790" w:rsidP="0036555F">
      <w:pPr>
        <w:widowControl w:val="0"/>
        <w:autoSpaceDE w:val="0"/>
        <w:autoSpaceDN w:val="0"/>
        <w:adjustRightInd w:val="0"/>
        <w:spacing w:after="240"/>
        <w:jc w:val="both"/>
        <w:rPr>
          <w:szCs w:val="22"/>
        </w:rPr>
      </w:pPr>
      <w:r w:rsidRPr="00ED6D35">
        <w:rPr>
          <w:sz w:val="24"/>
          <w:szCs w:val="22"/>
        </w:rPr>
        <w:t>The scope of this standard is to define one medium access control (MAC) and several physical layer (PHY) specifications for wireless connectivity for fixed, portable, and moving stations (STAs) within a local area</w:t>
      </w:r>
      <w:r w:rsidRPr="00ED6D35">
        <w:rPr>
          <w:szCs w:val="22"/>
        </w:rPr>
        <w:t>.</w:t>
      </w:r>
    </w:p>
    <w:p w14:paraId="3CEDE115" w14:textId="77777777" w:rsidR="008E3C6E" w:rsidRPr="00ED6D35" w:rsidRDefault="0079753E" w:rsidP="006720D4">
      <w:pPr>
        <w:rPr>
          <w:color w:val="0070C0"/>
        </w:rPr>
      </w:pPr>
      <w:r w:rsidRPr="00ED6D35">
        <w:rPr>
          <w:b/>
          <w:bCs/>
          <w:sz w:val="24"/>
          <w:szCs w:val="24"/>
        </w:rPr>
        <w:t>5.2</w:t>
      </w:r>
      <w:proofErr w:type="gramStart"/>
      <w:r w:rsidRPr="00ED6D35">
        <w:rPr>
          <w:b/>
          <w:bCs/>
          <w:sz w:val="24"/>
          <w:szCs w:val="24"/>
        </w:rPr>
        <w:t>.b</w:t>
      </w:r>
      <w:proofErr w:type="gramEnd"/>
      <w:r w:rsidRPr="00ED6D35">
        <w:rPr>
          <w:b/>
          <w:bCs/>
          <w:sz w:val="24"/>
          <w:szCs w:val="24"/>
        </w:rPr>
        <w:t>. Scope of the project:</w:t>
      </w:r>
    </w:p>
    <w:p w14:paraId="0CE0AAB7" w14:textId="77777777" w:rsidR="00256790" w:rsidRPr="00ED6D35" w:rsidRDefault="00256790" w:rsidP="008E3C6E">
      <w:pPr>
        <w:ind w:right="120"/>
        <w:rPr>
          <w:color w:val="0070C0"/>
        </w:rPr>
      </w:pPr>
    </w:p>
    <w:p w14:paraId="33EE1FF9" w14:textId="7CC3923E" w:rsidR="006F4A60" w:rsidRPr="006F4A60" w:rsidRDefault="004569B3" w:rsidP="006F4A60">
      <w:pPr>
        <w:jc w:val="both"/>
        <w:rPr>
          <w:sz w:val="24"/>
          <w:szCs w:val="24"/>
          <w:highlight w:val="yellow"/>
        </w:rPr>
      </w:pPr>
      <w:r w:rsidRPr="006F4A60">
        <w:rPr>
          <w:sz w:val="24"/>
          <w:szCs w:val="24"/>
          <w:highlight w:val="yellow"/>
        </w:rPr>
        <w:t xml:space="preserve">This amendment defines standardized modifications to both the </w:t>
      </w:r>
      <w:r w:rsidR="009E3AE8" w:rsidRPr="006F4A60">
        <w:rPr>
          <w:sz w:val="24"/>
          <w:szCs w:val="24"/>
          <w:highlight w:val="yellow"/>
        </w:rPr>
        <w:t xml:space="preserve">IEEE Std. </w:t>
      </w:r>
      <w:r w:rsidRPr="006F4A60">
        <w:rPr>
          <w:sz w:val="24"/>
          <w:szCs w:val="24"/>
          <w:highlight w:val="yellow"/>
        </w:rPr>
        <w:t xml:space="preserve">802.11 physical layers (PHY) and Medium Access Control Layer (MAC) that </w:t>
      </w:r>
      <w:r w:rsidRPr="00E56B10">
        <w:rPr>
          <w:color w:val="FF0000"/>
          <w:sz w:val="24"/>
          <w:szCs w:val="24"/>
          <w:highlight w:val="yellow"/>
        </w:rPr>
        <w:t xml:space="preserve">enable </w:t>
      </w:r>
      <w:r w:rsidR="006F4A60" w:rsidRPr="00E56B10">
        <w:rPr>
          <w:color w:val="FF0000"/>
          <w:sz w:val="24"/>
          <w:szCs w:val="24"/>
          <w:highlight w:val="yellow"/>
        </w:rPr>
        <w:t xml:space="preserve">the use, by a WLAN sensing capable </w:t>
      </w:r>
      <w:r w:rsidR="00DE186B">
        <w:rPr>
          <w:color w:val="FF0000"/>
          <w:sz w:val="24"/>
          <w:szCs w:val="24"/>
          <w:highlight w:val="yellow"/>
        </w:rPr>
        <w:t xml:space="preserve">station(s) </w:t>
      </w:r>
      <w:r w:rsidR="00DE186B">
        <w:rPr>
          <w:color w:val="FF0000"/>
          <w:sz w:val="24"/>
          <w:szCs w:val="24"/>
          <w:highlight w:val="yellow"/>
          <w:lang w:eastAsia="zh-CN"/>
        </w:rPr>
        <w:t>(</w:t>
      </w:r>
      <w:r w:rsidR="006F4A60" w:rsidRPr="00E56B10">
        <w:rPr>
          <w:color w:val="FF0000"/>
          <w:sz w:val="24"/>
          <w:szCs w:val="24"/>
          <w:highlight w:val="yellow"/>
        </w:rPr>
        <w:t>STA(s)</w:t>
      </w:r>
      <w:r w:rsidR="00DE186B">
        <w:rPr>
          <w:color w:val="FF0000"/>
          <w:sz w:val="24"/>
          <w:szCs w:val="24"/>
          <w:highlight w:val="yellow"/>
        </w:rPr>
        <w:t>)</w:t>
      </w:r>
      <w:r w:rsidR="006F4A60" w:rsidRPr="00E56B10">
        <w:rPr>
          <w:color w:val="FF0000"/>
          <w:sz w:val="24"/>
          <w:szCs w:val="24"/>
          <w:highlight w:val="yellow"/>
        </w:rPr>
        <w:t xml:space="preserve">, of received </w:t>
      </w:r>
      <w:r w:rsidR="00DE186B" w:rsidRPr="00DE186B">
        <w:rPr>
          <w:color w:val="FF0000"/>
          <w:sz w:val="24"/>
          <w:szCs w:val="24"/>
          <w:highlight w:val="yellow"/>
        </w:rPr>
        <w:t>Wireless Local Area Network (WLAN)</w:t>
      </w:r>
      <w:r w:rsidR="00DE186B">
        <w:rPr>
          <w:color w:val="FF0000"/>
          <w:sz w:val="24"/>
          <w:szCs w:val="24"/>
          <w:highlight w:val="yellow"/>
        </w:rPr>
        <w:t xml:space="preserve"> </w:t>
      </w:r>
      <w:r w:rsidR="006F4A60" w:rsidRPr="00DE186B">
        <w:rPr>
          <w:color w:val="FF0000"/>
          <w:sz w:val="24"/>
          <w:szCs w:val="24"/>
          <w:highlight w:val="yellow"/>
        </w:rPr>
        <w:t xml:space="preserve">signals </w:t>
      </w:r>
      <w:r w:rsidR="006F4A60" w:rsidRPr="00E56B10">
        <w:rPr>
          <w:color w:val="FF0000"/>
          <w:sz w:val="24"/>
          <w:szCs w:val="24"/>
          <w:highlight w:val="yellow"/>
        </w:rPr>
        <w:t xml:space="preserve">to detect feature(s) (e.g., motion, presence or proximity, gesture, people counting, geometry, velocity, </w:t>
      </w:r>
      <w:proofErr w:type="spellStart"/>
      <w:r w:rsidR="006F4A60" w:rsidRPr="00E56B10">
        <w:rPr>
          <w:color w:val="FF0000"/>
          <w:sz w:val="24"/>
          <w:szCs w:val="24"/>
          <w:highlight w:val="yellow"/>
        </w:rPr>
        <w:t>etc</w:t>
      </w:r>
      <w:proofErr w:type="spellEnd"/>
      <w:r w:rsidR="006F4A60" w:rsidRPr="00E56B10">
        <w:rPr>
          <w:color w:val="FF0000"/>
          <w:sz w:val="24"/>
          <w:szCs w:val="24"/>
          <w:highlight w:val="yellow"/>
        </w:rPr>
        <w:t>) of an target(s) in a given environment</w:t>
      </w:r>
      <w:r w:rsidR="00321D2A">
        <w:rPr>
          <w:color w:val="FF0000"/>
          <w:sz w:val="24"/>
          <w:szCs w:val="24"/>
          <w:highlight w:val="yellow"/>
        </w:rPr>
        <w:t xml:space="preserve"> (e</w:t>
      </w:r>
      <w:r w:rsidR="00321D2A" w:rsidRPr="00321D2A">
        <w:rPr>
          <w:color w:val="FF0000"/>
          <w:sz w:val="24"/>
          <w:szCs w:val="24"/>
          <w:highlight w:val="yellow"/>
        </w:rPr>
        <w:t xml:space="preserve">.g., </w:t>
      </w:r>
      <w:r w:rsidR="00DE186B">
        <w:rPr>
          <w:color w:val="FF0000"/>
          <w:sz w:val="24"/>
          <w:szCs w:val="24"/>
          <w:highlight w:val="yellow"/>
        </w:rPr>
        <w:t>r</w:t>
      </w:r>
      <w:r w:rsidR="00321D2A" w:rsidRPr="00321D2A">
        <w:rPr>
          <w:color w:val="FF0000"/>
          <w:sz w:val="24"/>
          <w:szCs w:val="24"/>
          <w:highlight w:val="yellow"/>
        </w:rPr>
        <w:t xml:space="preserve">oom, house, car, enterprise, </w:t>
      </w:r>
      <w:proofErr w:type="spellStart"/>
      <w:r w:rsidR="00321D2A" w:rsidRPr="00321D2A">
        <w:rPr>
          <w:color w:val="FF0000"/>
          <w:sz w:val="24"/>
          <w:szCs w:val="24"/>
          <w:highlight w:val="yellow"/>
        </w:rPr>
        <w:t>etc</w:t>
      </w:r>
      <w:proofErr w:type="spellEnd"/>
      <w:r w:rsidR="00321D2A" w:rsidRPr="00321D2A">
        <w:rPr>
          <w:color w:val="FF0000"/>
          <w:sz w:val="24"/>
          <w:szCs w:val="24"/>
          <w:highlight w:val="yellow"/>
        </w:rPr>
        <w:t>)</w:t>
      </w:r>
      <w:r w:rsidR="006F4A60" w:rsidRPr="00321D2A">
        <w:rPr>
          <w:color w:val="FF0000"/>
          <w:sz w:val="24"/>
          <w:szCs w:val="24"/>
          <w:highlight w:val="yellow"/>
        </w:rPr>
        <w:t>.</w:t>
      </w:r>
    </w:p>
    <w:p w14:paraId="01665276" w14:textId="77777777" w:rsidR="003B47A6" w:rsidRDefault="003B47A6" w:rsidP="006F4A60">
      <w:pPr>
        <w:jc w:val="both"/>
        <w:rPr>
          <w:sz w:val="24"/>
          <w:szCs w:val="24"/>
          <w:highlight w:val="yellow"/>
        </w:rPr>
      </w:pPr>
    </w:p>
    <w:p w14:paraId="2201D7EB" w14:textId="762916B0" w:rsidR="004569B3" w:rsidRPr="00B04B94" w:rsidRDefault="0036555F" w:rsidP="006F4A60">
      <w:pPr>
        <w:jc w:val="both"/>
        <w:rPr>
          <w:sz w:val="24"/>
          <w:szCs w:val="24"/>
          <w:u w:val="single"/>
        </w:rPr>
      </w:pPr>
      <w:r w:rsidRPr="006F4A60">
        <w:rPr>
          <w:sz w:val="24"/>
          <w:szCs w:val="24"/>
          <w:highlight w:val="yellow"/>
        </w:rPr>
        <w:t xml:space="preserve">This amendment defines operations in frequency bands between </w:t>
      </w:r>
      <w:r w:rsidRPr="00E56B10">
        <w:rPr>
          <w:color w:val="FF0000"/>
          <w:sz w:val="24"/>
          <w:szCs w:val="24"/>
          <w:highlight w:val="yellow"/>
        </w:rPr>
        <w:t xml:space="preserve">1 GHz and 7.250 GHz, and in </w:t>
      </w:r>
      <w:r w:rsidR="006F4A60" w:rsidRPr="00E56B10">
        <w:rPr>
          <w:color w:val="FF0000"/>
          <w:sz w:val="24"/>
          <w:szCs w:val="24"/>
          <w:highlight w:val="yellow"/>
        </w:rPr>
        <w:t>frequency bands</w:t>
      </w:r>
      <w:r w:rsidRPr="00E56B10">
        <w:rPr>
          <w:color w:val="FF0000"/>
          <w:sz w:val="24"/>
          <w:szCs w:val="24"/>
          <w:highlight w:val="yellow"/>
        </w:rPr>
        <w:t xml:space="preserve"> </w:t>
      </w:r>
      <w:r w:rsidR="006F4A60" w:rsidRPr="00E56B10">
        <w:rPr>
          <w:color w:val="FF0000"/>
          <w:sz w:val="24"/>
          <w:szCs w:val="24"/>
          <w:highlight w:val="yellow"/>
        </w:rPr>
        <w:t xml:space="preserve">between </w:t>
      </w:r>
      <w:r w:rsidRPr="00E56B10">
        <w:rPr>
          <w:color w:val="FF0000"/>
          <w:sz w:val="24"/>
          <w:szCs w:val="24"/>
          <w:highlight w:val="yellow"/>
        </w:rPr>
        <w:t xml:space="preserve">57 GHz </w:t>
      </w:r>
      <w:r w:rsidR="006F4A60" w:rsidRPr="00E56B10">
        <w:rPr>
          <w:color w:val="FF0000"/>
          <w:sz w:val="24"/>
          <w:szCs w:val="24"/>
          <w:highlight w:val="yellow"/>
        </w:rPr>
        <w:t>and</w:t>
      </w:r>
      <w:r w:rsidRPr="00E56B10">
        <w:rPr>
          <w:color w:val="FF0000"/>
          <w:sz w:val="24"/>
          <w:szCs w:val="24"/>
          <w:highlight w:val="yellow"/>
        </w:rPr>
        <w:t xml:space="preserve"> </w:t>
      </w:r>
      <w:r w:rsidRPr="00E56B10">
        <w:rPr>
          <w:rFonts w:hint="eastAsia"/>
          <w:color w:val="FF0000"/>
          <w:sz w:val="24"/>
          <w:szCs w:val="24"/>
          <w:highlight w:val="yellow"/>
          <w:lang w:eastAsia="zh-CN"/>
        </w:rPr>
        <w:t>71</w:t>
      </w:r>
      <w:r w:rsidRPr="00E56B10">
        <w:rPr>
          <w:color w:val="FF0000"/>
          <w:sz w:val="24"/>
          <w:szCs w:val="24"/>
          <w:highlight w:val="yellow"/>
        </w:rPr>
        <w:t xml:space="preserve"> GHz</w:t>
      </w:r>
      <w:r w:rsidRPr="006F4A60">
        <w:rPr>
          <w:sz w:val="24"/>
          <w:szCs w:val="24"/>
          <w:highlight w:val="yellow"/>
        </w:rPr>
        <w:t>. The new amendment shall enable backward compatibility and coexistence with legacy IEEE 802.11 devices operating in the same band.</w:t>
      </w:r>
    </w:p>
    <w:p w14:paraId="6DB6514D" w14:textId="1ABC08A5" w:rsidR="00A855C4" w:rsidRPr="00ED6D35" w:rsidRDefault="00A855C4" w:rsidP="004551D3">
      <w:pPr>
        <w:pStyle w:val="ListParagraph"/>
        <w:autoSpaceDE w:val="0"/>
        <w:autoSpaceDN w:val="0"/>
        <w:adjustRightInd w:val="0"/>
        <w:rPr>
          <w:sz w:val="24"/>
          <w:szCs w:val="24"/>
        </w:rPr>
      </w:pPr>
    </w:p>
    <w:p w14:paraId="77BB1236" w14:textId="69C07BDE" w:rsidR="0079753E" w:rsidRPr="00881BD0" w:rsidRDefault="0091775F" w:rsidP="0098025D">
      <w:pPr>
        <w:widowControl w:val="0"/>
        <w:autoSpaceDE w:val="0"/>
        <w:autoSpaceDN w:val="0"/>
        <w:adjustRightInd w:val="0"/>
        <w:spacing w:after="240"/>
        <w:rPr>
          <w:color w:val="0070C0"/>
          <w:sz w:val="24"/>
          <w:szCs w:val="24"/>
        </w:rPr>
      </w:pPr>
      <w:r w:rsidRPr="00ED6D35">
        <w:rPr>
          <w:b/>
          <w:bCs/>
          <w:sz w:val="24"/>
          <w:szCs w:val="24"/>
        </w:rPr>
        <w:br/>
        <w:t>5.3 Is the completion of this standard dependent upon the completion of another standard:</w:t>
      </w:r>
      <w:r w:rsidR="007A3CD5" w:rsidRPr="00ED6D35">
        <w:rPr>
          <w:b/>
          <w:bCs/>
          <w:sz w:val="24"/>
          <w:szCs w:val="24"/>
        </w:rPr>
        <w:t xml:space="preserve"> </w:t>
      </w:r>
      <w:proofErr w:type="gramStart"/>
      <w:r w:rsidR="00C94BE0" w:rsidRPr="00C94BE0">
        <w:rPr>
          <w:bCs/>
          <w:sz w:val="24"/>
          <w:szCs w:val="24"/>
          <w:highlight w:val="yellow"/>
        </w:rPr>
        <w:t>No.</w:t>
      </w:r>
      <w:proofErr w:type="gramEnd"/>
    </w:p>
    <w:p w14:paraId="161DAA3F" w14:textId="77777777" w:rsidR="00E56B10" w:rsidRDefault="0091775F" w:rsidP="00E56B10">
      <w:pPr>
        <w:widowControl w:val="0"/>
        <w:autoSpaceDE w:val="0"/>
        <w:autoSpaceDN w:val="0"/>
        <w:adjustRightInd w:val="0"/>
        <w:spacing w:after="240"/>
        <w:jc w:val="both"/>
        <w:rPr>
          <w:b/>
          <w:bCs/>
          <w:sz w:val="24"/>
          <w:szCs w:val="24"/>
        </w:rPr>
      </w:pPr>
      <w:r w:rsidRPr="00ED6D35">
        <w:rPr>
          <w:b/>
          <w:bCs/>
          <w:sz w:val="24"/>
          <w:szCs w:val="24"/>
        </w:rPr>
        <w:br/>
        <w:t xml:space="preserve">5.4 Purpose: </w:t>
      </w:r>
    </w:p>
    <w:p w14:paraId="5EB69F45" w14:textId="6DD0F24F" w:rsidR="00316D2D" w:rsidRDefault="00316D2D" w:rsidP="00E56B10">
      <w:pPr>
        <w:widowControl w:val="0"/>
        <w:autoSpaceDE w:val="0"/>
        <w:autoSpaceDN w:val="0"/>
        <w:adjustRightInd w:val="0"/>
        <w:spacing w:after="240"/>
        <w:jc w:val="both"/>
        <w:rPr>
          <w:sz w:val="24"/>
          <w:szCs w:val="22"/>
        </w:rPr>
      </w:pPr>
      <w:r w:rsidRPr="00E56B10">
        <w:rPr>
          <w:sz w:val="24"/>
          <w:szCs w:val="22"/>
          <w:highlight w:val="yellow"/>
        </w:rPr>
        <w:t xml:space="preserve">The purpose of this </w:t>
      </w:r>
      <w:r w:rsidR="00E56B10" w:rsidRPr="00E56B10">
        <w:rPr>
          <w:sz w:val="24"/>
          <w:szCs w:val="22"/>
          <w:highlight w:val="yellow"/>
        </w:rPr>
        <w:t>amendment</w:t>
      </w:r>
      <w:r w:rsidRPr="00E56B10">
        <w:rPr>
          <w:sz w:val="24"/>
          <w:szCs w:val="22"/>
          <w:highlight w:val="yellow"/>
        </w:rPr>
        <w:t xml:space="preserve"> is to provide </w:t>
      </w:r>
      <w:r w:rsidR="00E56B10" w:rsidRPr="00E56B10">
        <w:rPr>
          <w:color w:val="FF0000"/>
          <w:sz w:val="24"/>
          <w:szCs w:val="22"/>
          <w:highlight w:val="yellow"/>
        </w:rPr>
        <w:t xml:space="preserve">sensing </w:t>
      </w:r>
      <w:r w:rsidR="00E56B10" w:rsidRPr="00E56B10">
        <w:rPr>
          <w:sz w:val="24"/>
          <w:szCs w:val="22"/>
          <w:highlight w:val="yellow"/>
        </w:rPr>
        <w:t>capability for</w:t>
      </w:r>
      <w:r w:rsidRPr="00E56B10">
        <w:rPr>
          <w:sz w:val="24"/>
          <w:szCs w:val="22"/>
          <w:highlight w:val="yellow"/>
        </w:rPr>
        <w:t xml:space="preserve"> fixed, portable, and moving stations within a local area.</w:t>
      </w:r>
      <w:r w:rsidRPr="00ED6D35">
        <w:rPr>
          <w:sz w:val="24"/>
          <w:szCs w:val="22"/>
        </w:rPr>
        <w:t xml:space="preserve"> </w:t>
      </w:r>
    </w:p>
    <w:p w14:paraId="57E53174" w14:textId="77777777" w:rsidR="00E56B10" w:rsidRPr="00ED6D35" w:rsidRDefault="00E56B10" w:rsidP="00E56B10">
      <w:pPr>
        <w:widowControl w:val="0"/>
        <w:autoSpaceDE w:val="0"/>
        <w:autoSpaceDN w:val="0"/>
        <w:adjustRightInd w:val="0"/>
        <w:spacing w:after="240"/>
        <w:jc w:val="both"/>
        <w:rPr>
          <w:sz w:val="28"/>
          <w:szCs w:val="24"/>
        </w:rPr>
      </w:pPr>
    </w:p>
    <w:p w14:paraId="1F090B6F" w14:textId="77777777" w:rsidR="004569B3" w:rsidRPr="00ED6D35" w:rsidRDefault="0091775F" w:rsidP="00292EF6">
      <w:pPr>
        <w:rPr>
          <w:color w:val="0070C0"/>
          <w:sz w:val="24"/>
          <w:szCs w:val="24"/>
        </w:rPr>
      </w:pPr>
      <w:r w:rsidRPr="00ED6D35">
        <w:rPr>
          <w:b/>
          <w:bCs/>
          <w:sz w:val="24"/>
          <w:szCs w:val="24"/>
        </w:rPr>
        <w:t>5.5 Need for the Project:</w:t>
      </w:r>
      <w:r w:rsidRPr="00ED6D35">
        <w:rPr>
          <w:b/>
          <w:bCs/>
          <w:sz w:val="24"/>
          <w:szCs w:val="24"/>
        </w:rPr>
        <w:br/>
      </w:r>
    </w:p>
    <w:p w14:paraId="0E9DDBB5" w14:textId="10A6D704" w:rsidR="00F92CD0" w:rsidRPr="00BB0052" w:rsidRDefault="00F92CD0" w:rsidP="00F92CD0">
      <w:pPr>
        <w:jc w:val="both"/>
        <w:rPr>
          <w:sz w:val="24"/>
          <w:szCs w:val="24"/>
          <w:highlight w:val="yellow"/>
        </w:rPr>
      </w:pPr>
      <w:r w:rsidRPr="00BB0052">
        <w:rPr>
          <w:sz w:val="24"/>
          <w:szCs w:val="24"/>
          <w:highlight w:val="yellow"/>
        </w:rPr>
        <w:t>WLAN sensing is a new technology which enables motion detection, gesture recognition as well as biometric measurement by using WLAN signals. This technology has many use case and applications such as</w:t>
      </w:r>
      <w:r>
        <w:rPr>
          <w:sz w:val="24"/>
          <w:szCs w:val="24"/>
          <w:highlight w:val="yellow"/>
        </w:rPr>
        <w:t xml:space="preserve"> in</w:t>
      </w:r>
      <w:r w:rsidRPr="00BB0052">
        <w:rPr>
          <w:sz w:val="24"/>
          <w:szCs w:val="24"/>
          <w:highlight w:val="yellow"/>
        </w:rPr>
        <w:t xml:space="preserve"> smart city</w:t>
      </w:r>
      <w:r>
        <w:rPr>
          <w:sz w:val="24"/>
          <w:szCs w:val="24"/>
          <w:highlight w:val="yellow"/>
        </w:rPr>
        <w:t>/</w:t>
      </w:r>
      <w:r w:rsidRPr="00BB0052">
        <w:rPr>
          <w:sz w:val="24"/>
          <w:szCs w:val="24"/>
          <w:highlight w:val="yellow"/>
        </w:rPr>
        <w:t>home, home security, health care, building automation, among many others. WLAN sensing creates a bridge for Wi-Fi service providers to enter these markets</w:t>
      </w:r>
      <w:r>
        <w:rPr>
          <w:sz w:val="24"/>
          <w:szCs w:val="24"/>
          <w:highlight w:val="yellow"/>
        </w:rPr>
        <w:t xml:space="preserve"> and provide many new opportunities</w:t>
      </w:r>
      <w:r w:rsidRPr="00BB0052">
        <w:rPr>
          <w:sz w:val="24"/>
          <w:szCs w:val="24"/>
          <w:highlight w:val="yellow"/>
        </w:rPr>
        <w:t>.</w:t>
      </w:r>
    </w:p>
    <w:p w14:paraId="590255DE" w14:textId="77777777" w:rsidR="00F92CD0" w:rsidRPr="00BB0052" w:rsidRDefault="00F92CD0" w:rsidP="00F92CD0">
      <w:pPr>
        <w:jc w:val="both"/>
        <w:rPr>
          <w:sz w:val="24"/>
          <w:szCs w:val="24"/>
          <w:highlight w:val="yellow"/>
        </w:rPr>
      </w:pPr>
    </w:p>
    <w:p w14:paraId="49A4F872" w14:textId="77777777" w:rsidR="00F92CD0" w:rsidRPr="00496D0B" w:rsidRDefault="00F92CD0" w:rsidP="00F92CD0">
      <w:pPr>
        <w:jc w:val="both"/>
        <w:rPr>
          <w:sz w:val="24"/>
          <w:szCs w:val="24"/>
        </w:rPr>
      </w:pPr>
      <w:r w:rsidRPr="00BB0052">
        <w:rPr>
          <w:sz w:val="24"/>
          <w:szCs w:val="24"/>
          <w:highlight w:val="yellow"/>
        </w:rPr>
        <w:t xml:space="preserve">As mentioned, WLAN sensing technology and its applications are relatively new and currently there are no standards that are specific to this technology. This amendment defines standardized modifications to both the IEEE Std. 802.11 physical layers (PHY) and Medium Access Control Layer (MAC) that not only enhanced the sensing capability and performance of the technology but also lead to the ease of deployment. While there are applications that can easily operate using existing standards, there could also be opportunities for new capabilities to be </w:t>
      </w:r>
      <w:proofErr w:type="spellStart"/>
      <w:r w:rsidRPr="00BB0052">
        <w:rPr>
          <w:sz w:val="24"/>
          <w:szCs w:val="24"/>
          <w:highlight w:val="yellow"/>
        </w:rPr>
        <w:t>incoperated</w:t>
      </w:r>
      <w:proofErr w:type="spellEnd"/>
      <w:r w:rsidRPr="00BB0052">
        <w:rPr>
          <w:sz w:val="24"/>
          <w:szCs w:val="24"/>
          <w:highlight w:val="yellow"/>
        </w:rPr>
        <w:t xml:space="preserve"> into the WLAN standards. Thus, standards support would allow for more efficient handling of existing use cases and applications</w:t>
      </w:r>
      <w:r>
        <w:rPr>
          <w:sz w:val="24"/>
          <w:szCs w:val="24"/>
          <w:highlight w:val="yellow"/>
        </w:rPr>
        <w:t xml:space="preserve"> and also</w:t>
      </w:r>
      <w:r w:rsidRPr="00BB0052">
        <w:rPr>
          <w:sz w:val="24"/>
          <w:szCs w:val="24"/>
          <w:highlight w:val="yellow"/>
        </w:rPr>
        <w:t xml:space="preserve"> enable new use cases that were previously not possible.</w:t>
      </w:r>
    </w:p>
    <w:p w14:paraId="08DB0A68" w14:textId="77777777" w:rsidR="004569B3" w:rsidRPr="00ED6D35" w:rsidRDefault="004569B3" w:rsidP="004569B3">
      <w:pPr>
        <w:rPr>
          <w:sz w:val="24"/>
          <w:szCs w:val="24"/>
        </w:rPr>
      </w:pPr>
    </w:p>
    <w:p w14:paraId="721A80AD" w14:textId="630C075F" w:rsidR="00D66CC7" w:rsidRDefault="0079753E" w:rsidP="00D66CC7">
      <w:pPr>
        <w:rPr>
          <w:sz w:val="24"/>
          <w:szCs w:val="24"/>
        </w:rPr>
      </w:pPr>
      <w:r w:rsidRPr="00ED6D35">
        <w:rPr>
          <w:b/>
          <w:bCs/>
          <w:sz w:val="24"/>
          <w:szCs w:val="24"/>
        </w:rPr>
        <w:lastRenderedPageBreak/>
        <w:br/>
      </w:r>
      <w:r w:rsidR="0091775F" w:rsidRPr="00ED6D35">
        <w:rPr>
          <w:b/>
          <w:bCs/>
          <w:sz w:val="24"/>
          <w:szCs w:val="24"/>
        </w:rPr>
        <w:t>5.6 Stakeholders for the Standard:</w:t>
      </w:r>
    </w:p>
    <w:p w14:paraId="562AE14A" w14:textId="7DC754C5" w:rsidR="0091775F" w:rsidRPr="00ED6D35" w:rsidRDefault="00C00E96" w:rsidP="00D66CC7">
      <w:pPr>
        <w:jc w:val="both"/>
        <w:rPr>
          <w:sz w:val="24"/>
          <w:szCs w:val="24"/>
        </w:rPr>
      </w:pPr>
      <w:r w:rsidRPr="00ED6D35">
        <w:rPr>
          <w:sz w:val="24"/>
          <w:szCs w:val="24"/>
        </w:rPr>
        <w:t>Manufacturers and users of semiconductors, personal computers, enterprise networking devices, consumer electronic devices, home networking equipment, mobile devices, and cellular operators.</w:t>
      </w:r>
    </w:p>
    <w:p w14:paraId="5F83A073" w14:textId="77777777" w:rsidR="00D66CC7" w:rsidRPr="00ED6D35" w:rsidRDefault="00D66CC7" w:rsidP="00040CB3"/>
    <w:p w14:paraId="32DFFA3D" w14:textId="77777777" w:rsidR="00040CB3" w:rsidRPr="00ED6D35" w:rsidRDefault="0091775F" w:rsidP="0091775F">
      <w:pPr>
        <w:widowControl w:val="0"/>
        <w:autoSpaceDE w:val="0"/>
        <w:autoSpaceDN w:val="0"/>
        <w:adjustRightInd w:val="0"/>
        <w:spacing w:after="240"/>
        <w:rPr>
          <w:b/>
          <w:bCs/>
          <w:sz w:val="24"/>
          <w:szCs w:val="24"/>
        </w:rPr>
      </w:pPr>
      <w:r w:rsidRPr="00ED6D35">
        <w:rPr>
          <w:b/>
          <w:bCs/>
          <w:sz w:val="24"/>
          <w:szCs w:val="24"/>
        </w:rPr>
        <w:t xml:space="preserve">Intellectual </w:t>
      </w:r>
      <w:r w:rsidR="0079753E" w:rsidRPr="00ED6D35">
        <w:rPr>
          <w:b/>
          <w:bCs/>
          <w:sz w:val="24"/>
          <w:szCs w:val="24"/>
        </w:rPr>
        <w:t>Property</w:t>
      </w:r>
      <w:proofErr w:type="gramStart"/>
      <w:r w:rsidR="0079753E" w:rsidRPr="00ED6D35">
        <w:rPr>
          <w:b/>
          <w:bCs/>
          <w:sz w:val="24"/>
          <w:szCs w:val="24"/>
        </w:rPr>
        <w:t>:</w:t>
      </w:r>
      <w:proofErr w:type="gramEnd"/>
      <w:r w:rsidRPr="00ED6D35">
        <w:rPr>
          <w:b/>
          <w:bCs/>
          <w:sz w:val="24"/>
          <w:szCs w:val="24"/>
        </w:rPr>
        <w:br/>
        <w:t>6.1.a. Is the Sponsor aware of any copyright permissions needed for this project</w:t>
      </w:r>
      <w:proofErr w:type="gramStart"/>
      <w:r w:rsidRPr="00ED6D35">
        <w:rPr>
          <w:b/>
          <w:bCs/>
          <w:sz w:val="24"/>
          <w:szCs w:val="24"/>
        </w:rPr>
        <w:t>?:</w:t>
      </w:r>
      <w:proofErr w:type="gramEnd"/>
      <w:r w:rsidRPr="00ED6D35">
        <w:rPr>
          <w:b/>
          <w:bCs/>
          <w:sz w:val="24"/>
          <w:szCs w:val="24"/>
        </w:rPr>
        <w:t xml:space="preserve"> </w:t>
      </w:r>
      <w:r w:rsidR="0079753E" w:rsidRPr="00D66CC7">
        <w:rPr>
          <w:b/>
          <w:bCs/>
          <w:sz w:val="24"/>
          <w:szCs w:val="24"/>
          <w:highlight w:val="yellow"/>
        </w:rPr>
        <w:t>No</w:t>
      </w:r>
    </w:p>
    <w:p w14:paraId="558FB8EC" w14:textId="77777777" w:rsidR="0091775F" w:rsidRPr="00ED6D35" w:rsidRDefault="0091775F" w:rsidP="0091775F">
      <w:pPr>
        <w:widowControl w:val="0"/>
        <w:autoSpaceDE w:val="0"/>
        <w:autoSpaceDN w:val="0"/>
        <w:adjustRightInd w:val="0"/>
        <w:spacing w:after="240"/>
        <w:rPr>
          <w:sz w:val="24"/>
          <w:szCs w:val="24"/>
        </w:rPr>
      </w:pPr>
      <w:r w:rsidRPr="00ED6D35">
        <w:rPr>
          <w:bCs/>
          <w:sz w:val="24"/>
          <w:szCs w:val="24"/>
        </w:rPr>
        <w:br/>
      </w:r>
      <w:r w:rsidRPr="00ED6D35">
        <w:rPr>
          <w:b/>
          <w:bCs/>
          <w:sz w:val="24"/>
          <w:szCs w:val="24"/>
        </w:rPr>
        <w:t>6.1</w:t>
      </w:r>
      <w:proofErr w:type="gramStart"/>
      <w:r w:rsidRPr="00ED6D35">
        <w:rPr>
          <w:b/>
          <w:bCs/>
          <w:sz w:val="24"/>
          <w:szCs w:val="24"/>
        </w:rPr>
        <w:t>.b</w:t>
      </w:r>
      <w:proofErr w:type="gramEnd"/>
      <w:r w:rsidRPr="00ED6D35">
        <w:rPr>
          <w:b/>
          <w:bCs/>
          <w:sz w:val="24"/>
          <w:szCs w:val="24"/>
        </w:rPr>
        <w:t>. Is the Sponsor aware of possible registration activity related to this project</w:t>
      </w:r>
      <w:proofErr w:type="gramStart"/>
      <w:r w:rsidRPr="00ED6D35">
        <w:rPr>
          <w:b/>
          <w:bCs/>
          <w:sz w:val="24"/>
          <w:szCs w:val="24"/>
        </w:rPr>
        <w:t>?:</w:t>
      </w:r>
      <w:proofErr w:type="gramEnd"/>
      <w:r w:rsidRPr="00ED6D35">
        <w:rPr>
          <w:b/>
          <w:bCs/>
          <w:sz w:val="24"/>
          <w:szCs w:val="24"/>
        </w:rPr>
        <w:t xml:space="preserve"> </w:t>
      </w:r>
      <w:r w:rsidR="00C00E96" w:rsidRPr="00D66CC7">
        <w:rPr>
          <w:bCs/>
          <w:sz w:val="24"/>
          <w:szCs w:val="24"/>
          <w:highlight w:val="yellow"/>
        </w:rPr>
        <w:t>No</w:t>
      </w:r>
    </w:p>
    <w:p w14:paraId="05B60982" w14:textId="77777777" w:rsidR="00FA5712" w:rsidRPr="00ED6D35" w:rsidRDefault="0091775F" w:rsidP="00FA5712">
      <w:pPr>
        <w:widowControl w:val="0"/>
        <w:autoSpaceDE w:val="0"/>
        <w:autoSpaceDN w:val="0"/>
        <w:adjustRightInd w:val="0"/>
        <w:spacing w:after="240"/>
        <w:rPr>
          <w:sz w:val="24"/>
          <w:szCs w:val="24"/>
        </w:rPr>
      </w:pPr>
      <w:r w:rsidRPr="00ED6D35">
        <w:rPr>
          <w:b/>
          <w:bCs/>
          <w:sz w:val="24"/>
          <w:szCs w:val="24"/>
        </w:rPr>
        <w:t>7.1 Are there other standards or projects with a similar scope</w:t>
      </w:r>
      <w:proofErr w:type="gramStart"/>
      <w:r w:rsidRPr="00ED6D35">
        <w:rPr>
          <w:b/>
          <w:bCs/>
          <w:sz w:val="24"/>
          <w:szCs w:val="24"/>
        </w:rPr>
        <w:t>?:</w:t>
      </w:r>
      <w:proofErr w:type="gramEnd"/>
      <w:r w:rsidRPr="00ED6D35">
        <w:rPr>
          <w:b/>
          <w:bCs/>
          <w:sz w:val="24"/>
          <w:szCs w:val="24"/>
        </w:rPr>
        <w:t xml:space="preserve"> </w:t>
      </w:r>
      <w:r w:rsidR="00040CB3" w:rsidRPr="00D66CC7">
        <w:rPr>
          <w:sz w:val="24"/>
          <w:szCs w:val="24"/>
          <w:highlight w:val="yellow"/>
        </w:rPr>
        <w:t>No</w:t>
      </w:r>
    </w:p>
    <w:p w14:paraId="3397768D" w14:textId="77777777" w:rsidR="00FC3E97" w:rsidRPr="00ED6D35" w:rsidRDefault="0091775F" w:rsidP="00FA5712">
      <w:pPr>
        <w:widowControl w:val="0"/>
        <w:autoSpaceDE w:val="0"/>
        <w:autoSpaceDN w:val="0"/>
        <w:adjustRightInd w:val="0"/>
        <w:spacing w:after="240"/>
      </w:pPr>
      <w:r w:rsidRPr="00ED6D35">
        <w:rPr>
          <w:sz w:val="24"/>
          <w:szCs w:val="24"/>
        </w:rPr>
        <w:br/>
      </w:r>
      <w:r w:rsidRPr="00ED6D35">
        <w:rPr>
          <w:b/>
          <w:bCs/>
          <w:sz w:val="24"/>
          <w:szCs w:val="24"/>
        </w:rPr>
        <w:t>7.2 Joint Development</w:t>
      </w:r>
      <w:r w:rsidRPr="00ED6D35">
        <w:rPr>
          <w:sz w:val="24"/>
          <w:szCs w:val="24"/>
        </w:rPr>
        <w:br/>
      </w:r>
      <w:r w:rsidRPr="00ED6D35">
        <w:rPr>
          <w:b/>
          <w:bCs/>
          <w:sz w:val="24"/>
          <w:szCs w:val="24"/>
        </w:rPr>
        <w:t>Is it the intent to develop this document jointly with another organization</w:t>
      </w:r>
      <w:proofErr w:type="gramStart"/>
      <w:r w:rsidRPr="00ED6D35">
        <w:rPr>
          <w:b/>
          <w:bCs/>
          <w:sz w:val="24"/>
          <w:szCs w:val="24"/>
        </w:rPr>
        <w:t>?:</w:t>
      </w:r>
      <w:proofErr w:type="gramEnd"/>
      <w:r w:rsidRPr="00ED6D35">
        <w:rPr>
          <w:b/>
          <w:bCs/>
          <w:sz w:val="24"/>
          <w:szCs w:val="24"/>
        </w:rPr>
        <w:t xml:space="preserve"> </w:t>
      </w:r>
      <w:r w:rsidRPr="00D66CC7">
        <w:rPr>
          <w:sz w:val="24"/>
          <w:szCs w:val="24"/>
          <w:highlight w:val="yellow"/>
        </w:rPr>
        <w:t>No</w:t>
      </w:r>
      <w:r w:rsidRPr="00ED6D35">
        <w:rPr>
          <w:sz w:val="24"/>
          <w:szCs w:val="24"/>
        </w:rPr>
        <w:br/>
      </w:r>
      <w:r w:rsidRPr="00ED6D35">
        <w:rPr>
          <w:sz w:val="24"/>
          <w:szCs w:val="24"/>
        </w:rPr>
        <w:br/>
      </w:r>
      <w:r w:rsidRPr="00ED6D35">
        <w:rPr>
          <w:b/>
          <w:bCs/>
          <w:sz w:val="24"/>
          <w:szCs w:val="24"/>
        </w:rPr>
        <w:t>8.1 Additional Explanatory Notes (Item Number and Explanation)</w:t>
      </w:r>
      <w:r w:rsidR="00FC3E97" w:rsidRPr="00ED6D35">
        <w:t xml:space="preserve"> </w:t>
      </w:r>
    </w:p>
    <w:p w14:paraId="1DB2FC49" w14:textId="3212F1F8" w:rsidR="00DA0D39" w:rsidRPr="00836873" w:rsidRDefault="00DA0D39" w:rsidP="00836873">
      <w:pPr>
        <w:widowControl w:val="0"/>
        <w:autoSpaceDE w:val="0"/>
        <w:autoSpaceDN w:val="0"/>
        <w:adjustRightInd w:val="0"/>
        <w:spacing w:after="240"/>
        <w:rPr>
          <w:sz w:val="24"/>
          <w:szCs w:val="24"/>
          <w:highlight w:val="yellow"/>
        </w:rPr>
      </w:pPr>
    </w:p>
    <w:p w14:paraId="328C05CE" w14:textId="77777777" w:rsidR="00DA0D39" w:rsidRDefault="00DA0D39" w:rsidP="00DA0D39">
      <w:pPr>
        <w:widowControl w:val="0"/>
        <w:autoSpaceDE w:val="0"/>
        <w:autoSpaceDN w:val="0"/>
        <w:adjustRightInd w:val="0"/>
        <w:spacing w:after="240"/>
        <w:rPr>
          <w:sz w:val="24"/>
          <w:szCs w:val="24"/>
        </w:rPr>
      </w:pPr>
    </w:p>
    <w:p w14:paraId="4083D455" w14:textId="77777777" w:rsidR="00DA0D39" w:rsidRPr="00DA0D39" w:rsidRDefault="00DA0D39" w:rsidP="00DA0D39">
      <w:pPr>
        <w:widowControl w:val="0"/>
        <w:autoSpaceDE w:val="0"/>
        <w:autoSpaceDN w:val="0"/>
        <w:adjustRightInd w:val="0"/>
        <w:spacing w:after="240"/>
        <w:rPr>
          <w:sz w:val="24"/>
          <w:szCs w:val="24"/>
        </w:rPr>
      </w:pPr>
    </w:p>
    <w:p w14:paraId="4595D035" w14:textId="77777777" w:rsidR="00CA09B2" w:rsidRPr="00ED6D35" w:rsidRDefault="00CA09B2" w:rsidP="00F61C71">
      <w:pPr>
        <w:rPr>
          <w:lang w:val="en-US"/>
        </w:rPr>
      </w:pPr>
      <w:r w:rsidRPr="00ED6D35">
        <w:rPr>
          <w:b/>
          <w:sz w:val="32"/>
        </w:rPr>
        <w:t>References:</w:t>
      </w:r>
    </w:p>
    <w:p w14:paraId="1F615A45" w14:textId="77777777" w:rsidR="005C65D1" w:rsidRPr="00ED6D35" w:rsidRDefault="005C65D1">
      <w:pPr>
        <w:rPr>
          <w:b/>
          <w:sz w:val="36"/>
        </w:rPr>
      </w:pPr>
    </w:p>
    <w:p w14:paraId="0F7FD7ED" w14:textId="77777777" w:rsidR="00383091" w:rsidRPr="00737CCC" w:rsidRDefault="00383091">
      <w:pPr>
        <w:rPr>
          <w:b/>
          <w:sz w:val="36"/>
        </w:rPr>
      </w:pPr>
    </w:p>
    <w:p w14:paraId="74D0DACF" w14:textId="77777777" w:rsidR="00CA09B2" w:rsidRPr="002C36F6" w:rsidRDefault="00CA09B2">
      <w:pPr>
        <w:rPr>
          <w:sz w:val="24"/>
        </w:rPr>
      </w:pPr>
    </w:p>
    <w:sectPr w:rsidR="00CA09B2" w:rsidRPr="002C36F6" w:rsidSect="00C13D2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EDF4" w14:textId="77777777" w:rsidR="00DE0FA8" w:rsidRDefault="00DE0FA8">
      <w:r>
        <w:separator/>
      </w:r>
    </w:p>
  </w:endnote>
  <w:endnote w:type="continuationSeparator" w:id="0">
    <w:p w14:paraId="01E350A2" w14:textId="77777777" w:rsidR="00DE0FA8" w:rsidRDefault="00DE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A5FC9" w14:textId="20B853DD" w:rsidR="009C0BF5" w:rsidRDefault="00843D4B">
    <w:pPr>
      <w:pStyle w:val="Footer"/>
      <w:tabs>
        <w:tab w:val="clear" w:pos="6480"/>
        <w:tab w:val="center" w:pos="4680"/>
        <w:tab w:val="right" w:pos="9360"/>
      </w:tabs>
    </w:pPr>
    <w:fldSimple w:instr=" SUBJECT  \* MERGEFORMAT ">
      <w:r w:rsidR="009C0BF5">
        <w:t>Submission</w:t>
      </w:r>
    </w:fldSimple>
    <w:r w:rsidR="009C0BF5">
      <w:tab/>
      <w:t xml:space="preserve">page </w:t>
    </w:r>
    <w:r w:rsidR="009C0BF5">
      <w:fldChar w:fldCharType="begin"/>
    </w:r>
    <w:r w:rsidR="009C0BF5">
      <w:instrText xml:space="preserve">page </w:instrText>
    </w:r>
    <w:r w:rsidR="009C0BF5">
      <w:fldChar w:fldCharType="separate"/>
    </w:r>
    <w:r w:rsidR="00DE186B">
      <w:rPr>
        <w:noProof/>
      </w:rPr>
      <w:t>3</w:t>
    </w:r>
    <w:r w:rsidR="009C0BF5">
      <w:fldChar w:fldCharType="end"/>
    </w:r>
    <w:r w:rsidR="009C0BF5">
      <w:tab/>
    </w:r>
    <w:r w:rsidR="00DE0FA8">
      <w:fldChar w:fldCharType="begin"/>
    </w:r>
    <w:r w:rsidR="00DE0FA8">
      <w:instrText xml:space="preserve"> COMMENTS  \* MERGEFORMAT </w:instrText>
    </w:r>
    <w:r w:rsidR="00DE0FA8">
      <w:fldChar w:fldCharType="separate"/>
    </w:r>
    <w:r w:rsidR="006701A4" w:rsidRPr="006701A4">
      <w:t xml:space="preserve"> Tony Xiao Han</w:t>
    </w:r>
    <w:r w:rsidR="009C0BF5">
      <w:t xml:space="preserve">, </w:t>
    </w:r>
    <w:r w:rsidR="006701A4">
      <w:t>Huawei</w:t>
    </w:r>
    <w:r w:rsidR="00DE0FA8">
      <w:fldChar w:fldCharType="end"/>
    </w:r>
  </w:p>
  <w:p w14:paraId="60F98659" w14:textId="77777777" w:rsidR="009C0BF5" w:rsidRDefault="009C0B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493DD" w14:textId="77777777" w:rsidR="00DE0FA8" w:rsidRDefault="00DE0FA8">
      <w:r>
        <w:separator/>
      </w:r>
    </w:p>
  </w:footnote>
  <w:footnote w:type="continuationSeparator" w:id="0">
    <w:p w14:paraId="7FA82798" w14:textId="77777777" w:rsidR="00DE0FA8" w:rsidRDefault="00DE0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DA97" w14:textId="2FEF4466" w:rsidR="009C0BF5" w:rsidRDefault="007575D6" w:rsidP="0098025D">
    <w:pPr>
      <w:pStyle w:val="Header"/>
      <w:tabs>
        <w:tab w:val="clear" w:pos="6480"/>
        <w:tab w:val="center" w:pos="4680"/>
        <w:tab w:val="right" w:pos="9360"/>
      </w:tabs>
    </w:pPr>
    <w:r>
      <w:t>November</w:t>
    </w:r>
    <w:r w:rsidR="004038BB">
      <w:t xml:space="preserve"> 2019</w:t>
    </w:r>
    <w:r w:rsidR="009C0BF5">
      <w:tab/>
    </w:r>
    <w:r w:rsidR="009C0BF5">
      <w:tab/>
    </w:r>
    <w:fldSimple w:instr=" TITLE  \* MERGEFORMAT ">
      <w:r w:rsidR="009C0BF5">
        <w:t>doc.: IEEE 802.11-18/</w:t>
      </w:r>
      <w:r w:rsidR="00DE186B">
        <w:t>2104</w:t>
      </w:r>
      <w:r w:rsidR="009C0BF5">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A0362B"/>
    <w:multiLevelType w:val="hybridMultilevel"/>
    <w:tmpl w:val="8E889806"/>
    <w:lvl w:ilvl="0" w:tplc="128286B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74955"/>
    <w:multiLevelType w:val="hybridMultilevel"/>
    <w:tmpl w:val="2C4E36EC"/>
    <w:lvl w:ilvl="0" w:tplc="4D38B69C">
      <w:start w:val="1"/>
      <w:numFmt w:val="bullet"/>
      <w:lvlText w:val="•"/>
      <w:lvlJc w:val="left"/>
      <w:pPr>
        <w:tabs>
          <w:tab w:val="num" w:pos="720"/>
        </w:tabs>
        <w:ind w:left="720" w:hanging="360"/>
      </w:pPr>
      <w:rPr>
        <w:rFonts w:ascii="Times New Roman" w:hAnsi="Times New Roman" w:hint="default"/>
      </w:rPr>
    </w:lvl>
    <w:lvl w:ilvl="1" w:tplc="37D0AFE8">
      <w:start w:val="1"/>
      <w:numFmt w:val="bullet"/>
      <w:lvlText w:val="•"/>
      <w:lvlJc w:val="left"/>
      <w:pPr>
        <w:tabs>
          <w:tab w:val="num" w:pos="1440"/>
        </w:tabs>
        <w:ind w:left="1440" w:hanging="360"/>
      </w:pPr>
      <w:rPr>
        <w:rFonts w:ascii="Times New Roman" w:hAnsi="Times New Roman" w:hint="default"/>
      </w:rPr>
    </w:lvl>
    <w:lvl w:ilvl="2" w:tplc="D02E1E46" w:tentative="1">
      <w:start w:val="1"/>
      <w:numFmt w:val="bullet"/>
      <w:lvlText w:val="•"/>
      <w:lvlJc w:val="left"/>
      <w:pPr>
        <w:tabs>
          <w:tab w:val="num" w:pos="2160"/>
        </w:tabs>
        <w:ind w:left="2160" w:hanging="360"/>
      </w:pPr>
      <w:rPr>
        <w:rFonts w:ascii="Times New Roman" w:hAnsi="Times New Roman" w:hint="default"/>
      </w:rPr>
    </w:lvl>
    <w:lvl w:ilvl="3" w:tplc="D37CE154" w:tentative="1">
      <w:start w:val="1"/>
      <w:numFmt w:val="bullet"/>
      <w:lvlText w:val="•"/>
      <w:lvlJc w:val="left"/>
      <w:pPr>
        <w:tabs>
          <w:tab w:val="num" w:pos="2880"/>
        </w:tabs>
        <w:ind w:left="2880" w:hanging="360"/>
      </w:pPr>
      <w:rPr>
        <w:rFonts w:ascii="Times New Roman" w:hAnsi="Times New Roman" w:hint="default"/>
      </w:rPr>
    </w:lvl>
    <w:lvl w:ilvl="4" w:tplc="F732FFC0" w:tentative="1">
      <w:start w:val="1"/>
      <w:numFmt w:val="bullet"/>
      <w:lvlText w:val="•"/>
      <w:lvlJc w:val="left"/>
      <w:pPr>
        <w:tabs>
          <w:tab w:val="num" w:pos="3600"/>
        </w:tabs>
        <w:ind w:left="3600" w:hanging="360"/>
      </w:pPr>
      <w:rPr>
        <w:rFonts w:ascii="Times New Roman" w:hAnsi="Times New Roman" w:hint="default"/>
      </w:rPr>
    </w:lvl>
    <w:lvl w:ilvl="5" w:tplc="EF982F66" w:tentative="1">
      <w:start w:val="1"/>
      <w:numFmt w:val="bullet"/>
      <w:lvlText w:val="•"/>
      <w:lvlJc w:val="left"/>
      <w:pPr>
        <w:tabs>
          <w:tab w:val="num" w:pos="4320"/>
        </w:tabs>
        <w:ind w:left="4320" w:hanging="360"/>
      </w:pPr>
      <w:rPr>
        <w:rFonts w:ascii="Times New Roman" w:hAnsi="Times New Roman" w:hint="default"/>
      </w:rPr>
    </w:lvl>
    <w:lvl w:ilvl="6" w:tplc="D08035A0" w:tentative="1">
      <w:start w:val="1"/>
      <w:numFmt w:val="bullet"/>
      <w:lvlText w:val="•"/>
      <w:lvlJc w:val="left"/>
      <w:pPr>
        <w:tabs>
          <w:tab w:val="num" w:pos="5040"/>
        </w:tabs>
        <w:ind w:left="5040" w:hanging="360"/>
      </w:pPr>
      <w:rPr>
        <w:rFonts w:ascii="Times New Roman" w:hAnsi="Times New Roman" w:hint="default"/>
      </w:rPr>
    </w:lvl>
    <w:lvl w:ilvl="7" w:tplc="CDDAB5FA" w:tentative="1">
      <w:start w:val="1"/>
      <w:numFmt w:val="bullet"/>
      <w:lvlText w:val="•"/>
      <w:lvlJc w:val="left"/>
      <w:pPr>
        <w:tabs>
          <w:tab w:val="num" w:pos="5760"/>
        </w:tabs>
        <w:ind w:left="5760" w:hanging="360"/>
      </w:pPr>
      <w:rPr>
        <w:rFonts w:ascii="Times New Roman" w:hAnsi="Times New Roman" w:hint="default"/>
      </w:rPr>
    </w:lvl>
    <w:lvl w:ilvl="8" w:tplc="D9507C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20742D"/>
    <w:multiLevelType w:val="hybridMultilevel"/>
    <w:tmpl w:val="656AF962"/>
    <w:lvl w:ilvl="0" w:tplc="B16AAE8C">
      <w:start w:val="1"/>
      <w:numFmt w:val="bullet"/>
      <w:lvlText w:val="•"/>
      <w:lvlJc w:val="left"/>
      <w:pPr>
        <w:tabs>
          <w:tab w:val="num" w:pos="720"/>
        </w:tabs>
        <w:ind w:left="720" w:hanging="360"/>
      </w:pPr>
      <w:rPr>
        <w:rFonts w:ascii="Times New Roman" w:hAnsi="Times New Roman" w:hint="default"/>
      </w:rPr>
    </w:lvl>
    <w:lvl w:ilvl="1" w:tplc="DBF282E8">
      <w:start w:val="1"/>
      <w:numFmt w:val="bullet"/>
      <w:lvlText w:val="•"/>
      <w:lvlJc w:val="left"/>
      <w:pPr>
        <w:tabs>
          <w:tab w:val="num" w:pos="1440"/>
        </w:tabs>
        <w:ind w:left="1440" w:hanging="360"/>
      </w:pPr>
      <w:rPr>
        <w:rFonts w:ascii="Times New Roman" w:hAnsi="Times New Roman" w:hint="default"/>
      </w:rPr>
    </w:lvl>
    <w:lvl w:ilvl="2" w:tplc="7CA4363E" w:tentative="1">
      <w:start w:val="1"/>
      <w:numFmt w:val="bullet"/>
      <w:lvlText w:val="•"/>
      <w:lvlJc w:val="left"/>
      <w:pPr>
        <w:tabs>
          <w:tab w:val="num" w:pos="2160"/>
        </w:tabs>
        <w:ind w:left="2160" w:hanging="360"/>
      </w:pPr>
      <w:rPr>
        <w:rFonts w:ascii="Times New Roman" w:hAnsi="Times New Roman" w:hint="default"/>
      </w:rPr>
    </w:lvl>
    <w:lvl w:ilvl="3" w:tplc="41E8DBD0" w:tentative="1">
      <w:start w:val="1"/>
      <w:numFmt w:val="bullet"/>
      <w:lvlText w:val="•"/>
      <w:lvlJc w:val="left"/>
      <w:pPr>
        <w:tabs>
          <w:tab w:val="num" w:pos="2880"/>
        </w:tabs>
        <w:ind w:left="2880" w:hanging="360"/>
      </w:pPr>
      <w:rPr>
        <w:rFonts w:ascii="Times New Roman" w:hAnsi="Times New Roman" w:hint="default"/>
      </w:rPr>
    </w:lvl>
    <w:lvl w:ilvl="4" w:tplc="3BBC226A" w:tentative="1">
      <w:start w:val="1"/>
      <w:numFmt w:val="bullet"/>
      <w:lvlText w:val="•"/>
      <w:lvlJc w:val="left"/>
      <w:pPr>
        <w:tabs>
          <w:tab w:val="num" w:pos="3600"/>
        </w:tabs>
        <w:ind w:left="3600" w:hanging="360"/>
      </w:pPr>
      <w:rPr>
        <w:rFonts w:ascii="Times New Roman" w:hAnsi="Times New Roman" w:hint="default"/>
      </w:rPr>
    </w:lvl>
    <w:lvl w:ilvl="5" w:tplc="BB9CDDEE" w:tentative="1">
      <w:start w:val="1"/>
      <w:numFmt w:val="bullet"/>
      <w:lvlText w:val="•"/>
      <w:lvlJc w:val="left"/>
      <w:pPr>
        <w:tabs>
          <w:tab w:val="num" w:pos="4320"/>
        </w:tabs>
        <w:ind w:left="4320" w:hanging="360"/>
      </w:pPr>
      <w:rPr>
        <w:rFonts w:ascii="Times New Roman" w:hAnsi="Times New Roman" w:hint="default"/>
      </w:rPr>
    </w:lvl>
    <w:lvl w:ilvl="6" w:tplc="8DA2EDFE" w:tentative="1">
      <w:start w:val="1"/>
      <w:numFmt w:val="bullet"/>
      <w:lvlText w:val="•"/>
      <w:lvlJc w:val="left"/>
      <w:pPr>
        <w:tabs>
          <w:tab w:val="num" w:pos="5040"/>
        </w:tabs>
        <w:ind w:left="5040" w:hanging="360"/>
      </w:pPr>
      <w:rPr>
        <w:rFonts w:ascii="Times New Roman" w:hAnsi="Times New Roman" w:hint="default"/>
      </w:rPr>
    </w:lvl>
    <w:lvl w:ilvl="7" w:tplc="BBB80272" w:tentative="1">
      <w:start w:val="1"/>
      <w:numFmt w:val="bullet"/>
      <w:lvlText w:val="•"/>
      <w:lvlJc w:val="left"/>
      <w:pPr>
        <w:tabs>
          <w:tab w:val="num" w:pos="5760"/>
        </w:tabs>
        <w:ind w:left="5760" w:hanging="360"/>
      </w:pPr>
      <w:rPr>
        <w:rFonts w:ascii="Times New Roman" w:hAnsi="Times New Roman" w:hint="default"/>
      </w:rPr>
    </w:lvl>
    <w:lvl w:ilvl="8" w:tplc="1C5E9F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B73B19"/>
    <w:multiLevelType w:val="hybridMultilevel"/>
    <w:tmpl w:val="4588D77A"/>
    <w:lvl w:ilvl="0" w:tplc="128286B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93D34"/>
    <w:multiLevelType w:val="hybridMultilevel"/>
    <w:tmpl w:val="7C6EF046"/>
    <w:lvl w:ilvl="0" w:tplc="38EAC32E">
      <w:start w:val="1"/>
      <w:numFmt w:val="bullet"/>
      <w:lvlText w:val="−"/>
      <w:lvlJc w:val="left"/>
      <w:pPr>
        <w:tabs>
          <w:tab w:val="num" w:pos="720"/>
        </w:tabs>
        <w:ind w:left="720" w:hanging="360"/>
      </w:pPr>
      <w:rPr>
        <w:rFonts w:ascii="Verdana" w:hAnsi="Verdana" w:hint="default"/>
      </w:rPr>
    </w:lvl>
    <w:lvl w:ilvl="1" w:tplc="2D28CF68">
      <w:start w:val="1"/>
      <w:numFmt w:val="bullet"/>
      <w:lvlText w:val="−"/>
      <w:lvlJc w:val="left"/>
      <w:pPr>
        <w:tabs>
          <w:tab w:val="num" w:pos="1440"/>
        </w:tabs>
        <w:ind w:left="1440" w:hanging="360"/>
      </w:pPr>
      <w:rPr>
        <w:rFonts w:ascii="Verdana" w:hAnsi="Verdana" w:hint="default"/>
      </w:rPr>
    </w:lvl>
    <w:lvl w:ilvl="2" w:tplc="7974D630" w:tentative="1">
      <w:start w:val="1"/>
      <w:numFmt w:val="bullet"/>
      <w:lvlText w:val="−"/>
      <w:lvlJc w:val="left"/>
      <w:pPr>
        <w:tabs>
          <w:tab w:val="num" w:pos="2160"/>
        </w:tabs>
        <w:ind w:left="2160" w:hanging="360"/>
      </w:pPr>
      <w:rPr>
        <w:rFonts w:ascii="Verdana" w:hAnsi="Verdana" w:hint="default"/>
      </w:rPr>
    </w:lvl>
    <w:lvl w:ilvl="3" w:tplc="A8705756" w:tentative="1">
      <w:start w:val="1"/>
      <w:numFmt w:val="bullet"/>
      <w:lvlText w:val="−"/>
      <w:lvlJc w:val="left"/>
      <w:pPr>
        <w:tabs>
          <w:tab w:val="num" w:pos="2880"/>
        </w:tabs>
        <w:ind w:left="2880" w:hanging="360"/>
      </w:pPr>
      <w:rPr>
        <w:rFonts w:ascii="Verdana" w:hAnsi="Verdana" w:hint="default"/>
      </w:rPr>
    </w:lvl>
    <w:lvl w:ilvl="4" w:tplc="D11A781A" w:tentative="1">
      <w:start w:val="1"/>
      <w:numFmt w:val="bullet"/>
      <w:lvlText w:val="−"/>
      <w:lvlJc w:val="left"/>
      <w:pPr>
        <w:tabs>
          <w:tab w:val="num" w:pos="3600"/>
        </w:tabs>
        <w:ind w:left="3600" w:hanging="360"/>
      </w:pPr>
      <w:rPr>
        <w:rFonts w:ascii="Verdana" w:hAnsi="Verdana" w:hint="default"/>
      </w:rPr>
    </w:lvl>
    <w:lvl w:ilvl="5" w:tplc="F3F254D8" w:tentative="1">
      <w:start w:val="1"/>
      <w:numFmt w:val="bullet"/>
      <w:lvlText w:val="−"/>
      <w:lvlJc w:val="left"/>
      <w:pPr>
        <w:tabs>
          <w:tab w:val="num" w:pos="4320"/>
        </w:tabs>
        <w:ind w:left="4320" w:hanging="360"/>
      </w:pPr>
      <w:rPr>
        <w:rFonts w:ascii="Verdana" w:hAnsi="Verdana" w:hint="default"/>
      </w:rPr>
    </w:lvl>
    <w:lvl w:ilvl="6" w:tplc="54A24C06" w:tentative="1">
      <w:start w:val="1"/>
      <w:numFmt w:val="bullet"/>
      <w:lvlText w:val="−"/>
      <w:lvlJc w:val="left"/>
      <w:pPr>
        <w:tabs>
          <w:tab w:val="num" w:pos="5040"/>
        </w:tabs>
        <w:ind w:left="5040" w:hanging="360"/>
      </w:pPr>
      <w:rPr>
        <w:rFonts w:ascii="Verdana" w:hAnsi="Verdana" w:hint="default"/>
      </w:rPr>
    </w:lvl>
    <w:lvl w:ilvl="7" w:tplc="02DAE5CE" w:tentative="1">
      <w:start w:val="1"/>
      <w:numFmt w:val="bullet"/>
      <w:lvlText w:val="−"/>
      <w:lvlJc w:val="left"/>
      <w:pPr>
        <w:tabs>
          <w:tab w:val="num" w:pos="5760"/>
        </w:tabs>
        <w:ind w:left="5760" w:hanging="360"/>
      </w:pPr>
      <w:rPr>
        <w:rFonts w:ascii="Verdana" w:hAnsi="Verdana" w:hint="default"/>
      </w:rPr>
    </w:lvl>
    <w:lvl w:ilvl="8" w:tplc="BDB8BCD0"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7862"/>
    <w:multiLevelType w:val="hybridMultilevel"/>
    <w:tmpl w:val="9678F9CA"/>
    <w:lvl w:ilvl="0" w:tplc="128286B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332C09"/>
    <w:multiLevelType w:val="hybridMultilevel"/>
    <w:tmpl w:val="67D2708E"/>
    <w:lvl w:ilvl="0" w:tplc="128286B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1"/>
  </w:num>
  <w:num w:numId="3">
    <w:abstractNumId w:val="2"/>
  </w:num>
  <w:num w:numId="4">
    <w:abstractNumId w:val="0"/>
  </w:num>
  <w:num w:numId="5">
    <w:abstractNumId w:val="10"/>
  </w:num>
  <w:num w:numId="6">
    <w:abstractNumId w:val="4"/>
  </w:num>
  <w:num w:numId="7">
    <w:abstractNumId w:val="3"/>
  </w:num>
  <w:num w:numId="8">
    <w:abstractNumId w:val="1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14"/>
  </w:num>
  <w:num w:numId="13">
    <w:abstractNumId w:val="8"/>
  </w:num>
  <w:num w:numId="14">
    <w:abstractNumId w:val="9"/>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06B69"/>
    <w:rsid w:val="00010BD8"/>
    <w:rsid w:val="00010C33"/>
    <w:rsid w:val="00013B9D"/>
    <w:rsid w:val="000239E4"/>
    <w:rsid w:val="000245C3"/>
    <w:rsid w:val="00025958"/>
    <w:rsid w:val="00040CB3"/>
    <w:rsid w:val="0005356F"/>
    <w:rsid w:val="0005408D"/>
    <w:rsid w:val="00055492"/>
    <w:rsid w:val="000565A7"/>
    <w:rsid w:val="00056E43"/>
    <w:rsid w:val="00057C2E"/>
    <w:rsid w:val="00065E4F"/>
    <w:rsid w:val="00066404"/>
    <w:rsid w:val="00074865"/>
    <w:rsid w:val="0008398A"/>
    <w:rsid w:val="00084AA7"/>
    <w:rsid w:val="00092CC4"/>
    <w:rsid w:val="000A3E11"/>
    <w:rsid w:val="000B55CE"/>
    <w:rsid w:val="000B7A01"/>
    <w:rsid w:val="000C714E"/>
    <w:rsid w:val="000D2276"/>
    <w:rsid w:val="000D35B5"/>
    <w:rsid w:val="000E34A0"/>
    <w:rsid w:val="000F4F3C"/>
    <w:rsid w:val="00105939"/>
    <w:rsid w:val="001059E4"/>
    <w:rsid w:val="0011197D"/>
    <w:rsid w:val="00115F94"/>
    <w:rsid w:val="00120954"/>
    <w:rsid w:val="001222D4"/>
    <w:rsid w:val="0012508E"/>
    <w:rsid w:val="0012642C"/>
    <w:rsid w:val="001420B5"/>
    <w:rsid w:val="00143D7A"/>
    <w:rsid w:val="00144189"/>
    <w:rsid w:val="001466D3"/>
    <w:rsid w:val="00150A83"/>
    <w:rsid w:val="0015284A"/>
    <w:rsid w:val="001533DB"/>
    <w:rsid w:val="0015486A"/>
    <w:rsid w:val="00164768"/>
    <w:rsid w:val="001736E6"/>
    <w:rsid w:val="00184952"/>
    <w:rsid w:val="00196017"/>
    <w:rsid w:val="001A18EC"/>
    <w:rsid w:val="001C1583"/>
    <w:rsid w:val="001C2B59"/>
    <w:rsid w:val="001C2CFC"/>
    <w:rsid w:val="001C3E3A"/>
    <w:rsid w:val="001C62D5"/>
    <w:rsid w:val="001C6AA1"/>
    <w:rsid w:val="001D0A25"/>
    <w:rsid w:val="001D4561"/>
    <w:rsid w:val="001D723B"/>
    <w:rsid w:val="001D7BA6"/>
    <w:rsid w:val="001F49C3"/>
    <w:rsid w:val="00201C57"/>
    <w:rsid w:val="00204659"/>
    <w:rsid w:val="00211B7D"/>
    <w:rsid w:val="00216E16"/>
    <w:rsid w:val="00223410"/>
    <w:rsid w:val="00230815"/>
    <w:rsid w:val="002326FF"/>
    <w:rsid w:val="002418ED"/>
    <w:rsid w:val="00241CA0"/>
    <w:rsid w:val="0024262F"/>
    <w:rsid w:val="00247762"/>
    <w:rsid w:val="00250313"/>
    <w:rsid w:val="00254444"/>
    <w:rsid w:val="00255CE9"/>
    <w:rsid w:val="00255E18"/>
    <w:rsid w:val="00256790"/>
    <w:rsid w:val="00261339"/>
    <w:rsid w:val="00262BC7"/>
    <w:rsid w:val="00266065"/>
    <w:rsid w:val="00267DFE"/>
    <w:rsid w:val="00270B92"/>
    <w:rsid w:val="00274B37"/>
    <w:rsid w:val="0027581E"/>
    <w:rsid w:val="00276225"/>
    <w:rsid w:val="002772B4"/>
    <w:rsid w:val="00283845"/>
    <w:rsid w:val="0029020B"/>
    <w:rsid w:val="0029167B"/>
    <w:rsid w:val="00292EF6"/>
    <w:rsid w:val="002931BC"/>
    <w:rsid w:val="002A0436"/>
    <w:rsid w:val="002A36FE"/>
    <w:rsid w:val="002A4D30"/>
    <w:rsid w:val="002B0EEE"/>
    <w:rsid w:val="002B1458"/>
    <w:rsid w:val="002B737F"/>
    <w:rsid w:val="002B74D0"/>
    <w:rsid w:val="002C1E2A"/>
    <w:rsid w:val="002C36F6"/>
    <w:rsid w:val="002C66FC"/>
    <w:rsid w:val="002D44BE"/>
    <w:rsid w:val="002E277E"/>
    <w:rsid w:val="002E63D6"/>
    <w:rsid w:val="002F1753"/>
    <w:rsid w:val="003064B5"/>
    <w:rsid w:val="00316D2D"/>
    <w:rsid w:val="00317C17"/>
    <w:rsid w:val="00321D2A"/>
    <w:rsid w:val="003225ED"/>
    <w:rsid w:val="003238D9"/>
    <w:rsid w:val="003302E1"/>
    <w:rsid w:val="00330AE5"/>
    <w:rsid w:val="00346010"/>
    <w:rsid w:val="00350556"/>
    <w:rsid w:val="00355361"/>
    <w:rsid w:val="00360813"/>
    <w:rsid w:val="0036347D"/>
    <w:rsid w:val="0036555F"/>
    <w:rsid w:val="00376DFA"/>
    <w:rsid w:val="00382AA6"/>
    <w:rsid w:val="00383091"/>
    <w:rsid w:val="00384670"/>
    <w:rsid w:val="00384B63"/>
    <w:rsid w:val="003854C4"/>
    <w:rsid w:val="003A157E"/>
    <w:rsid w:val="003A31A0"/>
    <w:rsid w:val="003A366F"/>
    <w:rsid w:val="003A7CF6"/>
    <w:rsid w:val="003B0117"/>
    <w:rsid w:val="003B47A6"/>
    <w:rsid w:val="003B78C2"/>
    <w:rsid w:val="003C0BEB"/>
    <w:rsid w:val="003D5773"/>
    <w:rsid w:val="003E40F1"/>
    <w:rsid w:val="004038BB"/>
    <w:rsid w:val="0042688E"/>
    <w:rsid w:val="00434FD0"/>
    <w:rsid w:val="004364BE"/>
    <w:rsid w:val="0044173B"/>
    <w:rsid w:val="00442037"/>
    <w:rsid w:val="004424E4"/>
    <w:rsid w:val="00443CB2"/>
    <w:rsid w:val="004547F3"/>
    <w:rsid w:val="004551D3"/>
    <w:rsid w:val="004569B3"/>
    <w:rsid w:val="00462407"/>
    <w:rsid w:val="0047113A"/>
    <w:rsid w:val="00476D4D"/>
    <w:rsid w:val="004817B3"/>
    <w:rsid w:val="004860BA"/>
    <w:rsid w:val="004920A5"/>
    <w:rsid w:val="004B44F4"/>
    <w:rsid w:val="004C3601"/>
    <w:rsid w:val="004C69F0"/>
    <w:rsid w:val="004D63C2"/>
    <w:rsid w:val="004E273B"/>
    <w:rsid w:val="004E6727"/>
    <w:rsid w:val="004F497A"/>
    <w:rsid w:val="0051257F"/>
    <w:rsid w:val="005127C0"/>
    <w:rsid w:val="0051495D"/>
    <w:rsid w:val="00520A9C"/>
    <w:rsid w:val="00525148"/>
    <w:rsid w:val="0052584B"/>
    <w:rsid w:val="00531F06"/>
    <w:rsid w:val="005332BF"/>
    <w:rsid w:val="005452D5"/>
    <w:rsid w:val="005521F7"/>
    <w:rsid w:val="005552D7"/>
    <w:rsid w:val="00562E22"/>
    <w:rsid w:val="0056683F"/>
    <w:rsid w:val="00570C01"/>
    <w:rsid w:val="0058424A"/>
    <w:rsid w:val="0058631B"/>
    <w:rsid w:val="0059111F"/>
    <w:rsid w:val="0059244F"/>
    <w:rsid w:val="005947B3"/>
    <w:rsid w:val="00596F6A"/>
    <w:rsid w:val="00597F98"/>
    <w:rsid w:val="005A0E3C"/>
    <w:rsid w:val="005A2BB3"/>
    <w:rsid w:val="005A6521"/>
    <w:rsid w:val="005A7CC2"/>
    <w:rsid w:val="005C65D1"/>
    <w:rsid w:val="005D593F"/>
    <w:rsid w:val="005D7486"/>
    <w:rsid w:val="005E4832"/>
    <w:rsid w:val="005E5BA5"/>
    <w:rsid w:val="005E5BBE"/>
    <w:rsid w:val="005E61E3"/>
    <w:rsid w:val="005F419F"/>
    <w:rsid w:val="005F720B"/>
    <w:rsid w:val="005F7820"/>
    <w:rsid w:val="0060600F"/>
    <w:rsid w:val="00607203"/>
    <w:rsid w:val="00620E21"/>
    <w:rsid w:val="0062440B"/>
    <w:rsid w:val="0063373D"/>
    <w:rsid w:val="00642465"/>
    <w:rsid w:val="00643523"/>
    <w:rsid w:val="0065316A"/>
    <w:rsid w:val="0065682A"/>
    <w:rsid w:val="006701A4"/>
    <w:rsid w:val="006720D4"/>
    <w:rsid w:val="00672186"/>
    <w:rsid w:val="00672AAC"/>
    <w:rsid w:val="00675778"/>
    <w:rsid w:val="0069283C"/>
    <w:rsid w:val="00694203"/>
    <w:rsid w:val="0069771C"/>
    <w:rsid w:val="006A4265"/>
    <w:rsid w:val="006A4CD9"/>
    <w:rsid w:val="006B4C02"/>
    <w:rsid w:val="006C0727"/>
    <w:rsid w:val="006C1F96"/>
    <w:rsid w:val="006C43FE"/>
    <w:rsid w:val="006C5D2E"/>
    <w:rsid w:val="006E145F"/>
    <w:rsid w:val="006E3B73"/>
    <w:rsid w:val="006E5D23"/>
    <w:rsid w:val="006F4A60"/>
    <w:rsid w:val="00701F7A"/>
    <w:rsid w:val="00704795"/>
    <w:rsid w:val="007133CD"/>
    <w:rsid w:val="00713A2A"/>
    <w:rsid w:val="0071533C"/>
    <w:rsid w:val="00717025"/>
    <w:rsid w:val="00717AA6"/>
    <w:rsid w:val="00720936"/>
    <w:rsid w:val="00737CCC"/>
    <w:rsid w:val="0074030B"/>
    <w:rsid w:val="00741E66"/>
    <w:rsid w:val="007441EB"/>
    <w:rsid w:val="007455F0"/>
    <w:rsid w:val="007575D6"/>
    <w:rsid w:val="00762182"/>
    <w:rsid w:val="00770572"/>
    <w:rsid w:val="00771FAE"/>
    <w:rsid w:val="0078251A"/>
    <w:rsid w:val="007842C6"/>
    <w:rsid w:val="0079594A"/>
    <w:rsid w:val="00795D84"/>
    <w:rsid w:val="00795E96"/>
    <w:rsid w:val="0079753E"/>
    <w:rsid w:val="007A0938"/>
    <w:rsid w:val="007A2597"/>
    <w:rsid w:val="007A3CD5"/>
    <w:rsid w:val="007B0A54"/>
    <w:rsid w:val="007B17F8"/>
    <w:rsid w:val="007B3E74"/>
    <w:rsid w:val="007C0845"/>
    <w:rsid w:val="007C14AB"/>
    <w:rsid w:val="007C1767"/>
    <w:rsid w:val="007D232F"/>
    <w:rsid w:val="007D5EDA"/>
    <w:rsid w:val="007D6C83"/>
    <w:rsid w:val="007E4522"/>
    <w:rsid w:val="007F0EF5"/>
    <w:rsid w:val="007F22DC"/>
    <w:rsid w:val="00802EA2"/>
    <w:rsid w:val="00804575"/>
    <w:rsid w:val="0081279B"/>
    <w:rsid w:val="0082056F"/>
    <w:rsid w:val="008255E5"/>
    <w:rsid w:val="00832602"/>
    <w:rsid w:val="00833283"/>
    <w:rsid w:val="00834043"/>
    <w:rsid w:val="00836873"/>
    <w:rsid w:val="00843D4B"/>
    <w:rsid w:val="0084721C"/>
    <w:rsid w:val="00847ACE"/>
    <w:rsid w:val="00847CE1"/>
    <w:rsid w:val="008515ED"/>
    <w:rsid w:val="00851F01"/>
    <w:rsid w:val="00852EC8"/>
    <w:rsid w:val="00856062"/>
    <w:rsid w:val="00863364"/>
    <w:rsid w:val="00871636"/>
    <w:rsid w:val="008770B1"/>
    <w:rsid w:val="00881BD0"/>
    <w:rsid w:val="00883F19"/>
    <w:rsid w:val="0089149D"/>
    <w:rsid w:val="00893A33"/>
    <w:rsid w:val="00895A61"/>
    <w:rsid w:val="008A0218"/>
    <w:rsid w:val="008A0313"/>
    <w:rsid w:val="008A570B"/>
    <w:rsid w:val="008B190C"/>
    <w:rsid w:val="008B5216"/>
    <w:rsid w:val="008C1BE0"/>
    <w:rsid w:val="008C1F06"/>
    <w:rsid w:val="008D4B48"/>
    <w:rsid w:val="008D6DBF"/>
    <w:rsid w:val="008E00F9"/>
    <w:rsid w:val="008E259F"/>
    <w:rsid w:val="008E3C6E"/>
    <w:rsid w:val="00906BB2"/>
    <w:rsid w:val="00916403"/>
    <w:rsid w:val="0091775F"/>
    <w:rsid w:val="00917F11"/>
    <w:rsid w:val="0092570C"/>
    <w:rsid w:val="00926677"/>
    <w:rsid w:val="00942EBB"/>
    <w:rsid w:val="009435F4"/>
    <w:rsid w:val="00944BF3"/>
    <w:rsid w:val="00945392"/>
    <w:rsid w:val="009502FD"/>
    <w:rsid w:val="00953886"/>
    <w:rsid w:val="00960511"/>
    <w:rsid w:val="00963272"/>
    <w:rsid w:val="00970DB0"/>
    <w:rsid w:val="00976459"/>
    <w:rsid w:val="00977F42"/>
    <w:rsid w:val="0098025D"/>
    <w:rsid w:val="00982312"/>
    <w:rsid w:val="009828D5"/>
    <w:rsid w:val="00991933"/>
    <w:rsid w:val="00996A7A"/>
    <w:rsid w:val="00997723"/>
    <w:rsid w:val="009A639A"/>
    <w:rsid w:val="009B4D84"/>
    <w:rsid w:val="009C0910"/>
    <w:rsid w:val="009C0BF5"/>
    <w:rsid w:val="009C3856"/>
    <w:rsid w:val="009C51C0"/>
    <w:rsid w:val="009D0446"/>
    <w:rsid w:val="009D0A34"/>
    <w:rsid w:val="009E0BDE"/>
    <w:rsid w:val="009E3AE8"/>
    <w:rsid w:val="00A00B0B"/>
    <w:rsid w:val="00A0386D"/>
    <w:rsid w:val="00A0600D"/>
    <w:rsid w:val="00A07879"/>
    <w:rsid w:val="00A102BE"/>
    <w:rsid w:val="00A13131"/>
    <w:rsid w:val="00A16002"/>
    <w:rsid w:val="00A17575"/>
    <w:rsid w:val="00A22770"/>
    <w:rsid w:val="00A24D54"/>
    <w:rsid w:val="00A2715D"/>
    <w:rsid w:val="00A30165"/>
    <w:rsid w:val="00A3020E"/>
    <w:rsid w:val="00A3403D"/>
    <w:rsid w:val="00A55031"/>
    <w:rsid w:val="00A5622E"/>
    <w:rsid w:val="00A658AB"/>
    <w:rsid w:val="00A85451"/>
    <w:rsid w:val="00A855C4"/>
    <w:rsid w:val="00AA427C"/>
    <w:rsid w:val="00AA6555"/>
    <w:rsid w:val="00AB066B"/>
    <w:rsid w:val="00AB145C"/>
    <w:rsid w:val="00AB18D3"/>
    <w:rsid w:val="00AC21A4"/>
    <w:rsid w:val="00AD18F2"/>
    <w:rsid w:val="00AD2864"/>
    <w:rsid w:val="00AD4D8D"/>
    <w:rsid w:val="00AD4F3D"/>
    <w:rsid w:val="00AD7834"/>
    <w:rsid w:val="00AE2817"/>
    <w:rsid w:val="00AE43C5"/>
    <w:rsid w:val="00AE4967"/>
    <w:rsid w:val="00AF0ACE"/>
    <w:rsid w:val="00AF15A9"/>
    <w:rsid w:val="00AF297A"/>
    <w:rsid w:val="00AF48E5"/>
    <w:rsid w:val="00AF69CD"/>
    <w:rsid w:val="00B04B94"/>
    <w:rsid w:val="00B058A0"/>
    <w:rsid w:val="00B17FD6"/>
    <w:rsid w:val="00B26BC7"/>
    <w:rsid w:val="00B2730B"/>
    <w:rsid w:val="00B32E80"/>
    <w:rsid w:val="00B362AC"/>
    <w:rsid w:val="00B37FDF"/>
    <w:rsid w:val="00B412D8"/>
    <w:rsid w:val="00B5424F"/>
    <w:rsid w:val="00B638D8"/>
    <w:rsid w:val="00B6442C"/>
    <w:rsid w:val="00B670B9"/>
    <w:rsid w:val="00B67DD3"/>
    <w:rsid w:val="00B76A21"/>
    <w:rsid w:val="00B90417"/>
    <w:rsid w:val="00B97DE9"/>
    <w:rsid w:val="00BA0A70"/>
    <w:rsid w:val="00BA304E"/>
    <w:rsid w:val="00BA6511"/>
    <w:rsid w:val="00BA7538"/>
    <w:rsid w:val="00BB43A2"/>
    <w:rsid w:val="00BB5515"/>
    <w:rsid w:val="00BC1F71"/>
    <w:rsid w:val="00BC7B5B"/>
    <w:rsid w:val="00BE2B23"/>
    <w:rsid w:val="00BE323F"/>
    <w:rsid w:val="00BE5954"/>
    <w:rsid w:val="00BE68C2"/>
    <w:rsid w:val="00BE71B4"/>
    <w:rsid w:val="00C00E96"/>
    <w:rsid w:val="00C0505C"/>
    <w:rsid w:val="00C12100"/>
    <w:rsid w:val="00C13D20"/>
    <w:rsid w:val="00C22B17"/>
    <w:rsid w:val="00C302BB"/>
    <w:rsid w:val="00C36BB3"/>
    <w:rsid w:val="00C55B90"/>
    <w:rsid w:val="00C62E10"/>
    <w:rsid w:val="00C66A21"/>
    <w:rsid w:val="00C803E5"/>
    <w:rsid w:val="00C87578"/>
    <w:rsid w:val="00C92A7E"/>
    <w:rsid w:val="00C94338"/>
    <w:rsid w:val="00C94BE0"/>
    <w:rsid w:val="00CA09B2"/>
    <w:rsid w:val="00CA0B49"/>
    <w:rsid w:val="00CA230D"/>
    <w:rsid w:val="00CB542B"/>
    <w:rsid w:val="00CB64E1"/>
    <w:rsid w:val="00CC4073"/>
    <w:rsid w:val="00CD215C"/>
    <w:rsid w:val="00CD630C"/>
    <w:rsid w:val="00CD6D3B"/>
    <w:rsid w:val="00CE3E99"/>
    <w:rsid w:val="00CE47EB"/>
    <w:rsid w:val="00CF09F6"/>
    <w:rsid w:val="00CF269D"/>
    <w:rsid w:val="00CF5D34"/>
    <w:rsid w:val="00CF7FCB"/>
    <w:rsid w:val="00D026D2"/>
    <w:rsid w:val="00D1274C"/>
    <w:rsid w:val="00D134D3"/>
    <w:rsid w:val="00D15954"/>
    <w:rsid w:val="00D16DDF"/>
    <w:rsid w:val="00D2005E"/>
    <w:rsid w:val="00D25D77"/>
    <w:rsid w:val="00D32286"/>
    <w:rsid w:val="00D3261B"/>
    <w:rsid w:val="00D403E1"/>
    <w:rsid w:val="00D40EA5"/>
    <w:rsid w:val="00D43BC2"/>
    <w:rsid w:val="00D47786"/>
    <w:rsid w:val="00D47D01"/>
    <w:rsid w:val="00D51073"/>
    <w:rsid w:val="00D53819"/>
    <w:rsid w:val="00D541DF"/>
    <w:rsid w:val="00D557FB"/>
    <w:rsid w:val="00D62C11"/>
    <w:rsid w:val="00D64021"/>
    <w:rsid w:val="00D66CC7"/>
    <w:rsid w:val="00D67784"/>
    <w:rsid w:val="00D721BB"/>
    <w:rsid w:val="00D749E2"/>
    <w:rsid w:val="00D762A6"/>
    <w:rsid w:val="00D8070E"/>
    <w:rsid w:val="00D847A2"/>
    <w:rsid w:val="00D856A3"/>
    <w:rsid w:val="00D9041B"/>
    <w:rsid w:val="00D91A39"/>
    <w:rsid w:val="00D92CBE"/>
    <w:rsid w:val="00D94946"/>
    <w:rsid w:val="00DA0D39"/>
    <w:rsid w:val="00DA32E3"/>
    <w:rsid w:val="00DA7B6A"/>
    <w:rsid w:val="00DB25CE"/>
    <w:rsid w:val="00DB7086"/>
    <w:rsid w:val="00DC11A2"/>
    <w:rsid w:val="00DC348D"/>
    <w:rsid w:val="00DC5646"/>
    <w:rsid w:val="00DC5A7B"/>
    <w:rsid w:val="00DD31B6"/>
    <w:rsid w:val="00DD4C82"/>
    <w:rsid w:val="00DD6FCF"/>
    <w:rsid w:val="00DD7138"/>
    <w:rsid w:val="00DE0FA8"/>
    <w:rsid w:val="00DE186B"/>
    <w:rsid w:val="00DE3498"/>
    <w:rsid w:val="00DF75A9"/>
    <w:rsid w:val="00E00969"/>
    <w:rsid w:val="00E2382C"/>
    <w:rsid w:val="00E2600E"/>
    <w:rsid w:val="00E30D45"/>
    <w:rsid w:val="00E325C3"/>
    <w:rsid w:val="00E32C5A"/>
    <w:rsid w:val="00E4678C"/>
    <w:rsid w:val="00E503DF"/>
    <w:rsid w:val="00E56B10"/>
    <w:rsid w:val="00E622A6"/>
    <w:rsid w:val="00E76ED6"/>
    <w:rsid w:val="00E77692"/>
    <w:rsid w:val="00E83980"/>
    <w:rsid w:val="00E846E8"/>
    <w:rsid w:val="00E8479B"/>
    <w:rsid w:val="00E8635F"/>
    <w:rsid w:val="00E914B0"/>
    <w:rsid w:val="00E922D7"/>
    <w:rsid w:val="00E969B8"/>
    <w:rsid w:val="00EA1AA6"/>
    <w:rsid w:val="00EA6AF3"/>
    <w:rsid w:val="00EB52D2"/>
    <w:rsid w:val="00EB6E3A"/>
    <w:rsid w:val="00EC59FC"/>
    <w:rsid w:val="00ED6D35"/>
    <w:rsid w:val="00ED71DC"/>
    <w:rsid w:val="00EE1405"/>
    <w:rsid w:val="00EE182B"/>
    <w:rsid w:val="00EE46EA"/>
    <w:rsid w:val="00EE4BB1"/>
    <w:rsid w:val="00EF6C09"/>
    <w:rsid w:val="00F04CF7"/>
    <w:rsid w:val="00F073BD"/>
    <w:rsid w:val="00F1375F"/>
    <w:rsid w:val="00F15E16"/>
    <w:rsid w:val="00F2046F"/>
    <w:rsid w:val="00F21B5D"/>
    <w:rsid w:val="00F37C47"/>
    <w:rsid w:val="00F5550B"/>
    <w:rsid w:val="00F60833"/>
    <w:rsid w:val="00F61C71"/>
    <w:rsid w:val="00F747C4"/>
    <w:rsid w:val="00F81C8A"/>
    <w:rsid w:val="00F82003"/>
    <w:rsid w:val="00F90D85"/>
    <w:rsid w:val="00F9207F"/>
    <w:rsid w:val="00F92CD0"/>
    <w:rsid w:val="00F93F30"/>
    <w:rsid w:val="00F9536B"/>
    <w:rsid w:val="00F96B5F"/>
    <w:rsid w:val="00FA2B74"/>
    <w:rsid w:val="00FA5712"/>
    <w:rsid w:val="00FA74B6"/>
    <w:rsid w:val="00FA76CC"/>
    <w:rsid w:val="00FC0A21"/>
    <w:rsid w:val="00FC3E97"/>
    <w:rsid w:val="00FE395D"/>
    <w:rsid w:val="00FE55B3"/>
    <w:rsid w:val="00FE600A"/>
    <w:rsid w:val="00FE6AEA"/>
    <w:rsid w:val="00FF2B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2CF017"/>
  <w15:docId w15:val="{83BF7D24-9F73-4188-979D-C223709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D20"/>
    <w:rPr>
      <w:sz w:val="22"/>
      <w:lang w:val="en-GB"/>
    </w:rPr>
  </w:style>
  <w:style w:type="paragraph" w:styleId="Heading1">
    <w:name w:val="heading 1"/>
    <w:basedOn w:val="Normal"/>
    <w:next w:val="Normal"/>
    <w:qFormat/>
    <w:rsid w:val="00C13D20"/>
    <w:pPr>
      <w:keepNext/>
      <w:keepLines/>
      <w:spacing w:before="320"/>
      <w:outlineLvl w:val="0"/>
    </w:pPr>
    <w:rPr>
      <w:rFonts w:ascii="Arial" w:hAnsi="Arial"/>
      <w:b/>
      <w:sz w:val="32"/>
      <w:u w:val="single"/>
    </w:rPr>
  </w:style>
  <w:style w:type="paragraph" w:styleId="Heading2">
    <w:name w:val="heading 2"/>
    <w:basedOn w:val="Normal"/>
    <w:next w:val="Normal"/>
    <w:qFormat/>
    <w:rsid w:val="00C13D20"/>
    <w:pPr>
      <w:keepNext/>
      <w:keepLines/>
      <w:spacing w:before="280"/>
      <w:outlineLvl w:val="1"/>
    </w:pPr>
    <w:rPr>
      <w:rFonts w:ascii="Arial" w:hAnsi="Arial"/>
      <w:b/>
      <w:sz w:val="28"/>
      <w:u w:val="single"/>
    </w:rPr>
  </w:style>
  <w:style w:type="paragraph" w:styleId="Heading3">
    <w:name w:val="heading 3"/>
    <w:basedOn w:val="Normal"/>
    <w:next w:val="Normal"/>
    <w:qFormat/>
    <w:rsid w:val="00C13D2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3D20"/>
    <w:pPr>
      <w:pBdr>
        <w:top w:val="single" w:sz="6" w:space="1" w:color="auto"/>
      </w:pBdr>
      <w:tabs>
        <w:tab w:val="center" w:pos="6480"/>
        <w:tab w:val="right" w:pos="12960"/>
      </w:tabs>
    </w:pPr>
    <w:rPr>
      <w:sz w:val="24"/>
    </w:rPr>
  </w:style>
  <w:style w:type="paragraph" w:styleId="Header">
    <w:name w:val="header"/>
    <w:basedOn w:val="Normal"/>
    <w:rsid w:val="00C13D20"/>
    <w:pPr>
      <w:pBdr>
        <w:bottom w:val="single" w:sz="6" w:space="2" w:color="auto"/>
      </w:pBdr>
      <w:tabs>
        <w:tab w:val="center" w:pos="6480"/>
        <w:tab w:val="right" w:pos="12960"/>
      </w:tabs>
    </w:pPr>
    <w:rPr>
      <w:b/>
      <w:sz w:val="28"/>
    </w:rPr>
  </w:style>
  <w:style w:type="paragraph" w:customStyle="1" w:styleId="T1">
    <w:name w:val="T1"/>
    <w:basedOn w:val="Normal"/>
    <w:rsid w:val="00C13D20"/>
    <w:pPr>
      <w:jc w:val="center"/>
    </w:pPr>
    <w:rPr>
      <w:b/>
      <w:sz w:val="28"/>
    </w:rPr>
  </w:style>
  <w:style w:type="paragraph" w:customStyle="1" w:styleId="T2">
    <w:name w:val="T2"/>
    <w:basedOn w:val="T1"/>
    <w:rsid w:val="00C13D20"/>
    <w:pPr>
      <w:spacing w:after="240"/>
      <w:ind w:left="720" w:right="720"/>
    </w:pPr>
  </w:style>
  <w:style w:type="paragraph" w:customStyle="1" w:styleId="T3">
    <w:name w:val="T3"/>
    <w:basedOn w:val="T1"/>
    <w:rsid w:val="00C13D20"/>
    <w:pPr>
      <w:pBdr>
        <w:bottom w:val="single" w:sz="6" w:space="1" w:color="auto"/>
      </w:pBdr>
      <w:tabs>
        <w:tab w:val="center" w:pos="4680"/>
      </w:tabs>
      <w:spacing w:after="240"/>
      <w:jc w:val="left"/>
    </w:pPr>
    <w:rPr>
      <w:b w:val="0"/>
      <w:sz w:val="24"/>
    </w:rPr>
  </w:style>
  <w:style w:type="paragraph" w:styleId="BodyTextIndent">
    <w:name w:val="Body Text Indent"/>
    <w:basedOn w:val="Normal"/>
    <w:rsid w:val="00C13D20"/>
    <w:pPr>
      <w:ind w:left="720" w:hanging="720"/>
    </w:pPr>
  </w:style>
  <w:style w:type="character" w:styleId="Hyperlink">
    <w:name w:val="Hyperlink"/>
    <w:basedOn w:val="DefaultParagraphFont"/>
    <w:rsid w:val="00C13D20"/>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宋体"/>
      <w:sz w:val="24"/>
      <w:szCs w:val="24"/>
    </w:rPr>
  </w:style>
  <w:style w:type="character" w:customStyle="1" w:styleId="CommentTextChar">
    <w:name w:val="Comment Text Char"/>
    <w:basedOn w:val="DefaultParagraphFont"/>
    <w:link w:val="CommentText"/>
    <w:rsid w:val="00E622A6"/>
    <w:rPr>
      <w:rFonts w:eastAsia="宋体"/>
      <w:sz w:val="24"/>
      <w:szCs w:val="24"/>
      <w:lang w:val="en-GB"/>
    </w:rPr>
  </w:style>
  <w:style w:type="character" w:customStyle="1" w:styleId="fontstyle01">
    <w:name w:val="fontstyle01"/>
    <w:basedOn w:val="DefaultParagraphFont"/>
    <w:rsid w:val="00FC3E97"/>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FC3E97"/>
    <w:rPr>
      <w:rFonts w:ascii="SymbolMT" w:hAnsi="SymbolMT" w:hint="default"/>
      <w:b w:val="0"/>
      <w:bCs w:val="0"/>
      <w:i w:val="0"/>
      <w:iCs w:val="0"/>
      <w:color w:val="000000"/>
      <w:sz w:val="46"/>
      <w:szCs w:val="46"/>
    </w:rPr>
  </w:style>
  <w:style w:type="paragraph" w:styleId="CommentSubject">
    <w:name w:val="annotation subject"/>
    <w:basedOn w:val="CommentText"/>
    <w:next w:val="CommentText"/>
    <w:link w:val="CommentSubjectChar"/>
    <w:semiHidden/>
    <w:unhideWhenUsed/>
    <w:rsid w:val="00976459"/>
    <w:rPr>
      <w:rFonts w:eastAsiaTheme="minorEastAsia"/>
      <w:b/>
      <w:bCs/>
      <w:sz w:val="20"/>
      <w:szCs w:val="20"/>
    </w:rPr>
  </w:style>
  <w:style w:type="character" w:customStyle="1" w:styleId="CommentSubjectChar">
    <w:name w:val="Comment Subject Char"/>
    <w:basedOn w:val="CommentTextChar"/>
    <w:link w:val="CommentSubject"/>
    <w:semiHidden/>
    <w:rsid w:val="00976459"/>
    <w:rPr>
      <w:rFonts w:eastAsia="宋体"/>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798">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418910975">
      <w:bodyDiv w:val="1"/>
      <w:marLeft w:val="0"/>
      <w:marRight w:val="0"/>
      <w:marTop w:val="0"/>
      <w:marBottom w:val="0"/>
      <w:divBdr>
        <w:top w:val="none" w:sz="0" w:space="0" w:color="auto"/>
        <w:left w:val="none" w:sz="0" w:space="0" w:color="auto"/>
        <w:bottom w:val="none" w:sz="0" w:space="0" w:color="auto"/>
        <w:right w:val="none" w:sz="0" w:space="0" w:color="auto"/>
      </w:divBdr>
    </w:div>
    <w:div w:id="467750796">
      <w:bodyDiv w:val="1"/>
      <w:marLeft w:val="0"/>
      <w:marRight w:val="0"/>
      <w:marTop w:val="0"/>
      <w:marBottom w:val="0"/>
      <w:divBdr>
        <w:top w:val="none" w:sz="0" w:space="0" w:color="auto"/>
        <w:left w:val="none" w:sz="0" w:space="0" w:color="auto"/>
        <w:bottom w:val="none" w:sz="0" w:space="0" w:color="auto"/>
        <w:right w:val="none" w:sz="0" w:space="0" w:color="auto"/>
      </w:divBdr>
      <w:divsChild>
        <w:div w:id="1345860901">
          <w:marLeft w:val="547"/>
          <w:marRight w:val="0"/>
          <w:marTop w:val="120"/>
          <w:marBottom w:val="0"/>
          <w:divBdr>
            <w:top w:val="none" w:sz="0" w:space="0" w:color="auto"/>
            <w:left w:val="none" w:sz="0" w:space="0" w:color="auto"/>
            <w:bottom w:val="none" w:sz="0" w:space="0" w:color="auto"/>
            <w:right w:val="none" w:sz="0" w:space="0" w:color="auto"/>
          </w:divBdr>
        </w:div>
        <w:div w:id="1892767581">
          <w:marLeft w:val="547"/>
          <w:marRight w:val="0"/>
          <w:marTop w:val="120"/>
          <w:marBottom w:val="0"/>
          <w:divBdr>
            <w:top w:val="none" w:sz="0" w:space="0" w:color="auto"/>
            <w:left w:val="none" w:sz="0" w:space="0" w:color="auto"/>
            <w:bottom w:val="none" w:sz="0" w:space="0" w:color="auto"/>
            <w:right w:val="none" w:sz="0" w:space="0" w:color="auto"/>
          </w:divBdr>
        </w:div>
        <w:div w:id="554586296">
          <w:marLeft w:val="562"/>
          <w:marRight w:val="0"/>
          <w:marTop w:val="60"/>
          <w:marBottom w:val="0"/>
          <w:divBdr>
            <w:top w:val="none" w:sz="0" w:space="0" w:color="auto"/>
            <w:left w:val="none" w:sz="0" w:space="0" w:color="auto"/>
            <w:bottom w:val="none" w:sz="0" w:space="0" w:color="auto"/>
            <w:right w:val="none" w:sz="0" w:space="0" w:color="auto"/>
          </w:divBdr>
        </w:div>
        <w:div w:id="1763379107">
          <w:marLeft w:val="562"/>
          <w:marRight w:val="0"/>
          <w:marTop w:val="60"/>
          <w:marBottom w:val="0"/>
          <w:divBdr>
            <w:top w:val="none" w:sz="0" w:space="0" w:color="auto"/>
            <w:left w:val="none" w:sz="0" w:space="0" w:color="auto"/>
            <w:bottom w:val="none" w:sz="0" w:space="0" w:color="auto"/>
            <w:right w:val="none" w:sz="0" w:space="0" w:color="auto"/>
          </w:divBdr>
        </w:div>
        <w:div w:id="502744017">
          <w:marLeft w:val="562"/>
          <w:marRight w:val="0"/>
          <w:marTop w:val="60"/>
          <w:marBottom w:val="0"/>
          <w:divBdr>
            <w:top w:val="none" w:sz="0" w:space="0" w:color="auto"/>
            <w:left w:val="none" w:sz="0" w:space="0" w:color="auto"/>
            <w:bottom w:val="none" w:sz="0" w:space="0" w:color="auto"/>
            <w:right w:val="none" w:sz="0" w:space="0" w:color="auto"/>
          </w:divBdr>
        </w:div>
        <w:div w:id="1577275892">
          <w:marLeft w:val="562"/>
          <w:marRight w:val="0"/>
          <w:marTop w:val="60"/>
          <w:marBottom w:val="0"/>
          <w:divBdr>
            <w:top w:val="none" w:sz="0" w:space="0" w:color="auto"/>
            <w:left w:val="none" w:sz="0" w:space="0" w:color="auto"/>
            <w:bottom w:val="none" w:sz="0" w:space="0" w:color="auto"/>
            <w:right w:val="none" w:sz="0" w:space="0" w:color="auto"/>
          </w:divBdr>
        </w:div>
        <w:div w:id="920061549">
          <w:marLeft w:val="562"/>
          <w:marRight w:val="0"/>
          <w:marTop w:val="60"/>
          <w:marBottom w:val="0"/>
          <w:divBdr>
            <w:top w:val="none" w:sz="0" w:space="0" w:color="auto"/>
            <w:left w:val="none" w:sz="0" w:space="0" w:color="auto"/>
            <w:bottom w:val="none" w:sz="0" w:space="0" w:color="auto"/>
            <w:right w:val="none" w:sz="0" w:space="0" w:color="auto"/>
          </w:divBdr>
        </w:div>
      </w:divsChild>
    </w:div>
    <w:div w:id="572395393">
      <w:bodyDiv w:val="1"/>
      <w:marLeft w:val="0"/>
      <w:marRight w:val="0"/>
      <w:marTop w:val="0"/>
      <w:marBottom w:val="0"/>
      <w:divBdr>
        <w:top w:val="none" w:sz="0" w:space="0" w:color="auto"/>
        <w:left w:val="none" w:sz="0" w:space="0" w:color="auto"/>
        <w:bottom w:val="none" w:sz="0" w:space="0" w:color="auto"/>
        <w:right w:val="none" w:sz="0" w:space="0" w:color="auto"/>
      </w:divBdr>
      <w:divsChild>
        <w:div w:id="1779906778">
          <w:marLeft w:val="288"/>
          <w:marRight w:val="0"/>
          <w:marTop w:val="168"/>
          <w:marBottom w:val="0"/>
          <w:divBdr>
            <w:top w:val="none" w:sz="0" w:space="0" w:color="auto"/>
            <w:left w:val="none" w:sz="0" w:space="0" w:color="auto"/>
            <w:bottom w:val="none" w:sz="0" w:space="0" w:color="auto"/>
            <w:right w:val="none" w:sz="0" w:space="0" w:color="auto"/>
          </w:divBdr>
        </w:div>
      </w:divsChild>
    </w:div>
    <w:div w:id="737938242">
      <w:bodyDiv w:val="1"/>
      <w:marLeft w:val="0"/>
      <w:marRight w:val="0"/>
      <w:marTop w:val="0"/>
      <w:marBottom w:val="0"/>
      <w:divBdr>
        <w:top w:val="none" w:sz="0" w:space="0" w:color="auto"/>
        <w:left w:val="none" w:sz="0" w:space="0" w:color="auto"/>
        <w:bottom w:val="none" w:sz="0" w:space="0" w:color="auto"/>
        <w:right w:val="none" w:sz="0" w:space="0" w:color="auto"/>
      </w:divBdr>
    </w:div>
    <w:div w:id="748845390">
      <w:bodyDiv w:val="1"/>
      <w:marLeft w:val="0"/>
      <w:marRight w:val="0"/>
      <w:marTop w:val="0"/>
      <w:marBottom w:val="0"/>
      <w:divBdr>
        <w:top w:val="none" w:sz="0" w:space="0" w:color="auto"/>
        <w:left w:val="none" w:sz="0" w:space="0" w:color="auto"/>
        <w:bottom w:val="none" w:sz="0" w:space="0" w:color="auto"/>
        <w:right w:val="none" w:sz="0" w:space="0" w:color="auto"/>
      </w:divBdr>
      <w:divsChild>
        <w:div w:id="1165826751">
          <w:marLeft w:val="547"/>
          <w:marRight w:val="0"/>
          <w:marTop w:val="120"/>
          <w:marBottom w:val="0"/>
          <w:divBdr>
            <w:top w:val="none" w:sz="0" w:space="0" w:color="auto"/>
            <w:left w:val="none" w:sz="0" w:space="0" w:color="auto"/>
            <w:bottom w:val="none" w:sz="0" w:space="0" w:color="auto"/>
            <w:right w:val="none" w:sz="0" w:space="0" w:color="auto"/>
          </w:divBdr>
        </w:div>
        <w:div w:id="658194802">
          <w:marLeft w:val="547"/>
          <w:marRight w:val="0"/>
          <w:marTop w:val="120"/>
          <w:marBottom w:val="0"/>
          <w:divBdr>
            <w:top w:val="none" w:sz="0" w:space="0" w:color="auto"/>
            <w:left w:val="none" w:sz="0" w:space="0" w:color="auto"/>
            <w:bottom w:val="none" w:sz="0" w:space="0" w:color="auto"/>
            <w:right w:val="none" w:sz="0" w:space="0" w:color="auto"/>
          </w:divBdr>
        </w:div>
        <w:div w:id="82458942">
          <w:marLeft w:val="562"/>
          <w:marRight w:val="0"/>
          <w:marTop w:val="60"/>
          <w:marBottom w:val="0"/>
          <w:divBdr>
            <w:top w:val="none" w:sz="0" w:space="0" w:color="auto"/>
            <w:left w:val="none" w:sz="0" w:space="0" w:color="auto"/>
            <w:bottom w:val="none" w:sz="0" w:space="0" w:color="auto"/>
            <w:right w:val="none" w:sz="0" w:space="0" w:color="auto"/>
          </w:divBdr>
        </w:div>
        <w:div w:id="524828769">
          <w:marLeft w:val="562"/>
          <w:marRight w:val="0"/>
          <w:marTop w:val="60"/>
          <w:marBottom w:val="0"/>
          <w:divBdr>
            <w:top w:val="none" w:sz="0" w:space="0" w:color="auto"/>
            <w:left w:val="none" w:sz="0" w:space="0" w:color="auto"/>
            <w:bottom w:val="none" w:sz="0" w:space="0" w:color="auto"/>
            <w:right w:val="none" w:sz="0" w:space="0" w:color="auto"/>
          </w:divBdr>
        </w:div>
        <w:div w:id="972754225">
          <w:marLeft w:val="562"/>
          <w:marRight w:val="0"/>
          <w:marTop w:val="60"/>
          <w:marBottom w:val="0"/>
          <w:divBdr>
            <w:top w:val="none" w:sz="0" w:space="0" w:color="auto"/>
            <w:left w:val="none" w:sz="0" w:space="0" w:color="auto"/>
            <w:bottom w:val="none" w:sz="0" w:space="0" w:color="auto"/>
            <w:right w:val="none" w:sz="0" w:space="0" w:color="auto"/>
          </w:divBdr>
        </w:div>
        <w:div w:id="745956506">
          <w:marLeft w:val="562"/>
          <w:marRight w:val="0"/>
          <w:marTop w:val="60"/>
          <w:marBottom w:val="0"/>
          <w:divBdr>
            <w:top w:val="none" w:sz="0" w:space="0" w:color="auto"/>
            <w:left w:val="none" w:sz="0" w:space="0" w:color="auto"/>
            <w:bottom w:val="none" w:sz="0" w:space="0" w:color="auto"/>
            <w:right w:val="none" w:sz="0" w:space="0" w:color="auto"/>
          </w:divBdr>
        </w:div>
        <w:div w:id="195779335">
          <w:marLeft w:val="562"/>
          <w:marRight w:val="0"/>
          <w:marTop w:val="60"/>
          <w:marBottom w:val="0"/>
          <w:divBdr>
            <w:top w:val="none" w:sz="0" w:space="0" w:color="auto"/>
            <w:left w:val="none" w:sz="0" w:space="0" w:color="auto"/>
            <w:bottom w:val="none" w:sz="0" w:space="0" w:color="auto"/>
            <w:right w:val="none" w:sz="0" w:space="0" w:color="auto"/>
          </w:divBdr>
        </w:div>
      </w:divsChild>
    </w:div>
    <w:div w:id="867990200">
      <w:bodyDiv w:val="1"/>
      <w:marLeft w:val="0"/>
      <w:marRight w:val="0"/>
      <w:marTop w:val="0"/>
      <w:marBottom w:val="0"/>
      <w:divBdr>
        <w:top w:val="none" w:sz="0" w:space="0" w:color="auto"/>
        <w:left w:val="none" w:sz="0" w:space="0" w:color="auto"/>
        <w:bottom w:val="none" w:sz="0" w:space="0" w:color="auto"/>
        <w:right w:val="none" w:sz="0" w:space="0" w:color="auto"/>
      </w:divBdr>
      <w:divsChild>
        <w:div w:id="891503348">
          <w:marLeft w:val="562"/>
          <w:marRight w:val="0"/>
          <w:marTop w:val="60"/>
          <w:marBottom w:val="0"/>
          <w:divBdr>
            <w:top w:val="none" w:sz="0" w:space="0" w:color="auto"/>
            <w:left w:val="none" w:sz="0" w:space="0" w:color="auto"/>
            <w:bottom w:val="none" w:sz="0" w:space="0" w:color="auto"/>
            <w:right w:val="none" w:sz="0" w:space="0" w:color="auto"/>
          </w:divBdr>
        </w:div>
        <w:div w:id="1349285294">
          <w:marLeft w:val="2246"/>
          <w:marRight w:val="0"/>
          <w:marTop w:val="77"/>
          <w:marBottom w:val="0"/>
          <w:divBdr>
            <w:top w:val="none" w:sz="0" w:space="0" w:color="auto"/>
            <w:left w:val="none" w:sz="0" w:space="0" w:color="auto"/>
            <w:bottom w:val="none" w:sz="0" w:space="0" w:color="auto"/>
            <w:right w:val="none" w:sz="0" w:space="0" w:color="auto"/>
          </w:divBdr>
        </w:div>
        <w:div w:id="807934459">
          <w:marLeft w:val="2246"/>
          <w:marRight w:val="0"/>
          <w:marTop w:val="77"/>
          <w:marBottom w:val="0"/>
          <w:divBdr>
            <w:top w:val="none" w:sz="0" w:space="0" w:color="auto"/>
            <w:left w:val="none" w:sz="0" w:space="0" w:color="auto"/>
            <w:bottom w:val="none" w:sz="0" w:space="0" w:color="auto"/>
            <w:right w:val="none" w:sz="0" w:space="0" w:color="auto"/>
          </w:divBdr>
        </w:div>
      </w:divsChild>
    </w:div>
    <w:div w:id="924997555">
      <w:bodyDiv w:val="1"/>
      <w:marLeft w:val="0"/>
      <w:marRight w:val="0"/>
      <w:marTop w:val="0"/>
      <w:marBottom w:val="0"/>
      <w:divBdr>
        <w:top w:val="none" w:sz="0" w:space="0" w:color="auto"/>
        <w:left w:val="none" w:sz="0" w:space="0" w:color="auto"/>
        <w:bottom w:val="none" w:sz="0" w:space="0" w:color="auto"/>
        <w:right w:val="none" w:sz="0" w:space="0" w:color="auto"/>
      </w:divBdr>
      <w:divsChild>
        <w:div w:id="1340233322">
          <w:marLeft w:val="360"/>
          <w:marRight w:val="0"/>
          <w:marTop w:val="200"/>
          <w:marBottom w:val="0"/>
          <w:divBdr>
            <w:top w:val="none" w:sz="0" w:space="0" w:color="auto"/>
            <w:left w:val="none" w:sz="0" w:space="0" w:color="auto"/>
            <w:bottom w:val="none" w:sz="0" w:space="0" w:color="auto"/>
            <w:right w:val="none" w:sz="0" w:space="0" w:color="auto"/>
          </w:divBdr>
        </w:div>
        <w:div w:id="1116632917">
          <w:marLeft w:val="360"/>
          <w:marRight w:val="0"/>
          <w:marTop w:val="200"/>
          <w:marBottom w:val="0"/>
          <w:divBdr>
            <w:top w:val="none" w:sz="0" w:space="0" w:color="auto"/>
            <w:left w:val="none" w:sz="0" w:space="0" w:color="auto"/>
            <w:bottom w:val="none" w:sz="0" w:space="0" w:color="auto"/>
            <w:right w:val="none" w:sz="0" w:space="0" w:color="auto"/>
          </w:divBdr>
        </w:div>
        <w:div w:id="1568494688">
          <w:marLeft w:val="1080"/>
          <w:marRight w:val="0"/>
          <w:marTop w:val="100"/>
          <w:marBottom w:val="0"/>
          <w:divBdr>
            <w:top w:val="none" w:sz="0" w:space="0" w:color="auto"/>
            <w:left w:val="none" w:sz="0" w:space="0" w:color="auto"/>
            <w:bottom w:val="none" w:sz="0" w:space="0" w:color="auto"/>
            <w:right w:val="none" w:sz="0" w:space="0" w:color="auto"/>
          </w:divBdr>
        </w:div>
        <w:div w:id="1718625849">
          <w:marLeft w:val="1800"/>
          <w:marRight w:val="0"/>
          <w:marTop w:val="100"/>
          <w:marBottom w:val="0"/>
          <w:divBdr>
            <w:top w:val="none" w:sz="0" w:space="0" w:color="auto"/>
            <w:left w:val="none" w:sz="0" w:space="0" w:color="auto"/>
            <w:bottom w:val="none" w:sz="0" w:space="0" w:color="auto"/>
            <w:right w:val="none" w:sz="0" w:space="0" w:color="auto"/>
          </w:divBdr>
        </w:div>
        <w:div w:id="244731038">
          <w:marLeft w:val="1080"/>
          <w:marRight w:val="0"/>
          <w:marTop w:val="100"/>
          <w:marBottom w:val="0"/>
          <w:divBdr>
            <w:top w:val="none" w:sz="0" w:space="0" w:color="auto"/>
            <w:left w:val="none" w:sz="0" w:space="0" w:color="auto"/>
            <w:bottom w:val="none" w:sz="0" w:space="0" w:color="auto"/>
            <w:right w:val="none" w:sz="0" w:space="0" w:color="auto"/>
          </w:divBdr>
        </w:div>
        <w:div w:id="1044913799">
          <w:marLeft w:val="1800"/>
          <w:marRight w:val="0"/>
          <w:marTop w:val="100"/>
          <w:marBottom w:val="0"/>
          <w:divBdr>
            <w:top w:val="none" w:sz="0" w:space="0" w:color="auto"/>
            <w:left w:val="none" w:sz="0" w:space="0" w:color="auto"/>
            <w:bottom w:val="none" w:sz="0" w:space="0" w:color="auto"/>
            <w:right w:val="none" w:sz="0" w:space="0" w:color="auto"/>
          </w:divBdr>
        </w:div>
        <w:div w:id="63719157">
          <w:marLeft w:val="1800"/>
          <w:marRight w:val="0"/>
          <w:marTop w:val="100"/>
          <w:marBottom w:val="0"/>
          <w:divBdr>
            <w:top w:val="none" w:sz="0" w:space="0" w:color="auto"/>
            <w:left w:val="none" w:sz="0" w:space="0" w:color="auto"/>
            <w:bottom w:val="none" w:sz="0" w:space="0" w:color="auto"/>
            <w:right w:val="none" w:sz="0" w:space="0" w:color="auto"/>
          </w:divBdr>
        </w:div>
      </w:divsChild>
    </w:div>
    <w:div w:id="1135683948">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1086964">
      <w:bodyDiv w:val="1"/>
      <w:marLeft w:val="0"/>
      <w:marRight w:val="0"/>
      <w:marTop w:val="0"/>
      <w:marBottom w:val="0"/>
      <w:divBdr>
        <w:top w:val="none" w:sz="0" w:space="0" w:color="auto"/>
        <w:left w:val="none" w:sz="0" w:space="0" w:color="auto"/>
        <w:bottom w:val="none" w:sz="0" w:space="0" w:color="auto"/>
        <w:right w:val="none" w:sz="0" w:space="0" w:color="auto"/>
      </w:divBdr>
      <w:divsChild>
        <w:div w:id="199975092">
          <w:marLeft w:val="547"/>
          <w:marRight w:val="0"/>
          <w:marTop w:val="120"/>
          <w:marBottom w:val="0"/>
          <w:divBdr>
            <w:top w:val="none" w:sz="0" w:space="0" w:color="auto"/>
            <w:left w:val="none" w:sz="0" w:space="0" w:color="auto"/>
            <w:bottom w:val="none" w:sz="0" w:space="0" w:color="auto"/>
            <w:right w:val="none" w:sz="0" w:space="0" w:color="auto"/>
          </w:divBdr>
        </w:div>
        <w:div w:id="148517813">
          <w:marLeft w:val="547"/>
          <w:marRight w:val="0"/>
          <w:marTop w:val="120"/>
          <w:marBottom w:val="0"/>
          <w:divBdr>
            <w:top w:val="none" w:sz="0" w:space="0" w:color="auto"/>
            <w:left w:val="none" w:sz="0" w:space="0" w:color="auto"/>
            <w:bottom w:val="none" w:sz="0" w:space="0" w:color="auto"/>
            <w:right w:val="none" w:sz="0" w:space="0" w:color="auto"/>
          </w:divBdr>
        </w:div>
        <w:div w:id="464809180">
          <w:marLeft w:val="562"/>
          <w:marRight w:val="0"/>
          <w:marTop w:val="60"/>
          <w:marBottom w:val="0"/>
          <w:divBdr>
            <w:top w:val="none" w:sz="0" w:space="0" w:color="auto"/>
            <w:left w:val="none" w:sz="0" w:space="0" w:color="auto"/>
            <w:bottom w:val="none" w:sz="0" w:space="0" w:color="auto"/>
            <w:right w:val="none" w:sz="0" w:space="0" w:color="auto"/>
          </w:divBdr>
        </w:div>
        <w:div w:id="318309773">
          <w:marLeft w:val="562"/>
          <w:marRight w:val="0"/>
          <w:marTop w:val="60"/>
          <w:marBottom w:val="0"/>
          <w:divBdr>
            <w:top w:val="none" w:sz="0" w:space="0" w:color="auto"/>
            <w:left w:val="none" w:sz="0" w:space="0" w:color="auto"/>
            <w:bottom w:val="none" w:sz="0" w:space="0" w:color="auto"/>
            <w:right w:val="none" w:sz="0" w:space="0" w:color="auto"/>
          </w:divBdr>
        </w:div>
        <w:div w:id="1051806635">
          <w:marLeft w:val="562"/>
          <w:marRight w:val="0"/>
          <w:marTop w:val="60"/>
          <w:marBottom w:val="0"/>
          <w:divBdr>
            <w:top w:val="none" w:sz="0" w:space="0" w:color="auto"/>
            <w:left w:val="none" w:sz="0" w:space="0" w:color="auto"/>
            <w:bottom w:val="none" w:sz="0" w:space="0" w:color="auto"/>
            <w:right w:val="none" w:sz="0" w:space="0" w:color="auto"/>
          </w:divBdr>
        </w:div>
        <w:div w:id="1149177625">
          <w:marLeft w:val="562"/>
          <w:marRight w:val="0"/>
          <w:marTop w:val="60"/>
          <w:marBottom w:val="0"/>
          <w:divBdr>
            <w:top w:val="none" w:sz="0" w:space="0" w:color="auto"/>
            <w:left w:val="none" w:sz="0" w:space="0" w:color="auto"/>
            <w:bottom w:val="none" w:sz="0" w:space="0" w:color="auto"/>
            <w:right w:val="none" w:sz="0" w:space="0" w:color="auto"/>
          </w:divBdr>
        </w:div>
        <w:div w:id="729154522">
          <w:marLeft w:val="562"/>
          <w:marRight w:val="0"/>
          <w:marTop w:val="60"/>
          <w:marBottom w:val="0"/>
          <w:divBdr>
            <w:top w:val="none" w:sz="0" w:space="0" w:color="auto"/>
            <w:left w:val="none" w:sz="0" w:space="0" w:color="auto"/>
            <w:bottom w:val="none" w:sz="0" w:space="0" w:color="auto"/>
            <w:right w:val="none" w:sz="0" w:space="0" w:color="auto"/>
          </w:divBdr>
        </w:div>
      </w:divsChild>
    </w:div>
    <w:div w:id="1282036468">
      <w:bodyDiv w:val="1"/>
      <w:marLeft w:val="0"/>
      <w:marRight w:val="0"/>
      <w:marTop w:val="0"/>
      <w:marBottom w:val="0"/>
      <w:divBdr>
        <w:top w:val="none" w:sz="0" w:space="0" w:color="auto"/>
        <w:left w:val="none" w:sz="0" w:space="0" w:color="auto"/>
        <w:bottom w:val="none" w:sz="0" w:space="0" w:color="auto"/>
        <w:right w:val="none" w:sz="0" w:space="0" w:color="auto"/>
      </w:divBdr>
      <w:divsChild>
        <w:div w:id="856623543">
          <w:marLeft w:val="288"/>
          <w:marRight w:val="0"/>
          <w:marTop w:val="168"/>
          <w:marBottom w:val="0"/>
          <w:divBdr>
            <w:top w:val="none" w:sz="0" w:space="0" w:color="auto"/>
            <w:left w:val="none" w:sz="0" w:space="0" w:color="auto"/>
            <w:bottom w:val="none" w:sz="0" w:space="0" w:color="auto"/>
            <w:right w:val="none" w:sz="0" w:space="0" w:color="auto"/>
          </w:divBdr>
        </w:div>
      </w:divsChild>
    </w:div>
    <w:div w:id="1285431671">
      <w:bodyDiv w:val="1"/>
      <w:marLeft w:val="0"/>
      <w:marRight w:val="0"/>
      <w:marTop w:val="0"/>
      <w:marBottom w:val="0"/>
      <w:divBdr>
        <w:top w:val="none" w:sz="0" w:space="0" w:color="auto"/>
        <w:left w:val="none" w:sz="0" w:space="0" w:color="auto"/>
        <w:bottom w:val="none" w:sz="0" w:space="0" w:color="auto"/>
        <w:right w:val="none" w:sz="0" w:space="0" w:color="auto"/>
      </w:divBdr>
      <w:divsChild>
        <w:div w:id="1191530563">
          <w:marLeft w:val="562"/>
          <w:marRight w:val="0"/>
          <w:marTop w:val="60"/>
          <w:marBottom w:val="0"/>
          <w:divBdr>
            <w:top w:val="none" w:sz="0" w:space="0" w:color="auto"/>
            <w:left w:val="none" w:sz="0" w:space="0" w:color="auto"/>
            <w:bottom w:val="none" w:sz="0" w:space="0" w:color="auto"/>
            <w:right w:val="none" w:sz="0" w:space="0" w:color="auto"/>
          </w:divBdr>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65904445">
      <w:bodyDiv w:val="1"/>
      <w:marLeft w:val="0"/>
      <w:marRight w:val="0"/>
      <w:marTop w:val="0"/>
      <w:marBottom w:val="0"/>
      <w:divBdr>
        <w:top w:val="none" w:sz="0" w:space="0" w:color="auto"/>
        <w:left w:val="none" w:sz="0" w:space="0" w:color="auto"/>
        <w:bottom w:val="none" w:sz="0" w:space="0" w:color="auto"/>
        <w:right w:val="none" w:sz="0" w:space="0" w:color="auto"/>
      </w:divBdr>
      <w:divsChild>
        <w:div w:id="298266489">
          <w:marLeft w:val="547"/>
          <w:marRight w:val="0"/>
          <w:marTop w:val="120"/>
          <w:marBottom w:val="0"/>
          <w:divBdr>
            <w:top w:val="none" w:sz="0" w:space="0" w:color="auto"/>
            <w:left w:val="none" w:sz="0" w:space="0" w:color="auto"/>
            <w:bottom w:val="none" w:sz="0" w:space="0" w:color="auto"/>
            <w:right w:val="none" w:sz="0" w:space="0" w:color="auto"/>
          </w:divBdr>
        </w:div>
        <w:div w:id="1432627010">
          <w:marLeft w:val="547"/>
          <w:marRight w:val="0"/>
          <w:marTop w:val="120"/>
          <w:marBottom w:val="0"/>
          <w:divBdr>
            <w:top w:val="none" w:sz="0" w:space="0" w:color="auto"/>
            <w:left w:val="none" w:sz="0" w:space="0" w:color="auto"/>
            <w:bottom w:val="none" w:sz="0" w:space="0" w:color="auto"/>
            <w:right w:val="none" w:sz="0" w:space="0" w:color="auto"/>
          </w:divBdr>
        </w:div>
        <w:div w:id="627977595">
          <w:marLeft w:val="547"/>
          <w:marRight w:val="0"/>
          <w:marTop w:val="120"/>
          <w:marBottom w:val="0"/>
          <w:divBdr>
            <w:top w:val="none" w:sz="0" w:space="0" w:color="auto"/>
            <w:left w:val="none" w:sz="0" w:space="0" w:color="auto"/>
            <w:bottom w:val="none" w:sz="0" w:space="0" w:color="auto"/>
            <w:right w:val="none" w:sz="0" w:space="0" w:color="auto"/>
          </w:divBdr>
        </w:div>
      </w:divsChild>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18381537">
      <w:bodyDiv w:val="1"/>
      <w:marLeft w:val="0"/>
      <w:marRight w:val="0"/>
      <w:marTop w:val="0"/>
      <w:marBottom w:val="0"/>
      <w:divBdr>
        <w:top w:val="none" w:sz="0" w:space="0" w:color="auto"/>
        <w:left w:val="none" w:sz="0" w:space="0" w:color="auto"/>
        <w:bottom w:val="none" w:sz="0" w:space="0" w:color="auto"/>
        <w:right w:val="none" w:sz="0" w:space="0" w:color="auto"/>
      </w:divBdr>
      <w:divsChild>
        <w:div w:id="2079785843">
          <w:marLeft w:val="547"/>
          <w:marRight w:val="0"/>
          <w:marTop w:val="120"/>
          <w:marBottom w:val="0"/>
          <w:divBdr>
            <w:top w:val="none" w:sz="0" w:space="0" w:color="auto"/>
            <w:left w:val="none" w:sz="0" w:space="0" w:color="auto"/>
            <w:bottom w:val="none" w:sz="0" w:space="0" w:color="auto"/>
            <w:right w:val="none" w:sz="0" w:space="0" w:color="auto"/>
          </w:divBdr>
        </w:div>
        <w:div w:id="185825643">
          <w:marLeft w:val="547"/>
          <w:marRight w:val="0"/>
          <w:marTop w:val="120"/>
          <w:marBottom w:val="0"/>
          <w:divBdr>
            <w:top w:val="none" w:sz="0" w:space="0" w:color="auto"/>
            <w:left w:val="none" w:sz="0" w:space="0" w:color="auto"/>
            <w:bottom w:val="none" w:sz="0" w:space="0" w:color="auto"/>
            <w:right w:val="none" w:sz="0" w:space="0" w:color="auto"/>
          </w:divBdr>
        </w:div>
        <w:div w:id="2035685377">
          <w:marLeft w:val="547"/>
          <w:marRight w:val="0"/>
          <w:marTop w:val="120"/>
          <w:marBottom w:val="0"/>
          <w:divBdr>
            <w:top w:val="none" w:sz="0" w:space="0" w:color="auto"/>
            <w:left w:val="none" w:sz="0" w:space="0" w:color="auto"/>
            <w:bottom w:val="none" w:sz="0" w:space="0" w:color="auto"/>
            <w:right w:val="none" w:sz="0" w:space="0" w:color="auto"/>
          </w:divBdr>
        </w:div>
      </w:divsChild>
    </w:div>
    <w:div w:id="2029480764">
      <w:bodyDiv w:val="1"/>
      <w:marLeft w:val="0"/>
      <w:marRight w:val="0"/>
      <w:marTop w:val="0"/>
      <w:marBottom w:val="0"/>
      <w:divBdr>
        <w:top w:val="none" w:sz="0" w:space="0" w:color="auto"/>
        <w:left w:val="none" w:sz="0" w:space="0" w:color="auto"/>
        <w:bottom w:val="none" w:sz="0" w:space="0" w:color="auto"/>
        <w:right w:val="none" w:sz="0" w:space="0" w:color="auto"/>
      </w:divBdr>
      <w:divsChild>
        <w:div w:id="13727146">
          <w:marLeft w:val="547"/>
          <w:marRight w:val="0"/>
          <w:marTop w:val="120"/>
          <w:marBottom w:val="0"/>
          <w:divBdr>
            <w:top w:val="none" w:sz="0" w:space="0" w:color="auto"/>
            <w:left w:val="none" w:sz="0" w:space="0" w:color="auto"/>
            <w:bottom w:val="none" w:sz="0" w:space="0" w:color="auto"/>
            <w:right w:val="none" w:sz="0" w:space="0" w:color="auto"/>
          </w:divBdr>
        </w:div>
        <w:div w:id="525027654">
          <w:marLeft w:val="547"/>
          <w:marRight w:val="0"/>
          <w:marTop w:val="120"/>
          <w:marBottom w:val="0"/>
          <w:divBdr>
            <w:top w:val="none" w:sz="0" w:space="0" w:color="auto"/>
            <w:left w:val="none" w:sz="0" w:space="0" w:color="auto"/>
            <w:bottom w:val="none" w:sz="0" w:space="0" w:color="auto"/>
            <w:right w:val="none" w:sz="0" w:space="0" w:color="auto"/>
          </w:divBdr>
        </w:div>
        <w:div w:id="1283075500">
          <w:marLeft w:val="562"/>
          <w:marRight w:val="0"/>
          <w:marTop w:val="60"/>
          <w:marBottom w:val="0"/>
          <w:divBdr>
            <w:top w:val="none" w:sz="0" w:space="0" w:color="auto"/>
            <w:left w:val="none" w:sz="0" w:space="0" w:color="auto"/>
            <w:bottom w:val="none" w:sz="0" w:space="0" w:color="auto"/>
            <w:right w:val="none" w:sz="0" w:space="0" w:color="auto"/>
          </w:divBdr>
        </w:div>
        <w:div w:id="2049722022">
          <w:marLeft w:val="562"/>
          <w:marRight w:val="0"/>
          <w:marTop w:val="60"/>
          <w:marBottom w:val="0"/>
          <w:divBdr>
            <w:top w:val="none" w:sz="0" w:space="0" w:color="auto"/>
            <w:left w:val="none" w:sz="0" w:space="0" w:color="auto"/>
            <w:bottom w:val="none" w:sz="0" w:space="0" w:color="auto"/>
            <w:right w:val="none" w:sz="0" w:space="0" w:color="auto"/>
          </w:divBdr>
        </w:div>
      </w:divsChild>
    </w:div>
    <w:div w:id="2033534822">
      <w:bodyDiv w:val="1"/>
      <w:marLeft w:val="0"/>
      <w:marRight w:val="0"/>
      <w:marTop w:val="0"/>
      <w:marBottom w:val="0"/>
      <w:divBdr>
        <w:top w:val="none" w:sz="0" w:space="0" w:color="auto"/>
        <w:left w:val="none" w:sz="0" w:space="0" w:color="auto"/>
        <w:bottom w:val="none" w:sz="0" w:space="0" w:color="auto"/>
        <w:right w:val="none" w:sz="0" w:space="0" w:color="auto"/>
      </w:divBdr>
      <w:divsChild>
        <w:div w:id="98526863">
          <w:marLeft w:val="547"/>
          <w:marRight w:val="0"/>
          <w:marTop w:val="120"/>
          <w:marBottom w:val="0"/>
          <w:divBdr>
            <w:top w:val="none" w:sz="0" w:space="0" w:color="auto"/>
            <w:left w:val="none" w:sz="0" w:space="0" w:color="auto"/>
            <w:bottom w:val="none" w:sz="0" w:space="0" w:color="auto"/>
            <w:right w:val="none" w:sz="0" w:space="0" w:color="auto"/>
          </w:divBdr>
        </w:div>
        <w:div w:id="1839540665">
          <w:marLeft w:val="547"/>
          <w:marRight w:val="0"/>
          <w:marTop w:val="120"/>
          <w:marBottom w:val="0"/>
          <w:divBdr>
            <w:top w:val="none" w:sz="0" w:space="0" w:color="auto"/>
            <w:left w:val="none" w:sz="0" w:space="0" w:color="auto"/>
            <w:bottom w:val="none" w:sz="0" w:space="0" w:color="auto"/>
            <w:right w:val="none" w:sz="0" w:space="0" w:color="auto"/>
          </w:divBdr>
        </w:div>
        <w:div w:id="1548568260">
          <w:marLeft w:val="562"/>
          <w:marRight w:val="0"/>
          <w:marTop w:val="60"/>
          <w:marBottom w:val="0"/>
          <w:divBdr>
            <w:top w:val="none" w:sz="0" w:space="0" w:color="auto"/>
            <w:left w:val="none" w:sz="0" w:space="0" w:color="auto"/>
            <w:bottom w:val="none" w:sz="0" w:space="0" w:color="auto"/>
            <w:right w:val="none" w:sz="0" w:space="0" w:color="auto"/>
          </w:divBdr>
        </w:div>
        <w:div w:id="147136655">
          <w:marLeft w:val="562"/>
          <w:marRight w:val="0"/>
          <w:marTop w:val="60"/>
          <w:marBottom w:val="0"/>
          <w:divBdr>
            <w:top w:val="none" w:sz="0" w:space="0" w:color="auto"/>
            <w:left w:val="none" w:sz="0" w:space="0" w:color="auto"/>
            <w:bottom w:val="none" w:sz="0" w:space="0" w:color="auto"/>
            <w:right w:val="none" w:sz="0" w:space="0" w:color="auto"/>
          </w:divBdr>
        </w:div>
        <w:div w:id="768156484">
          <w:marLeft w:val="562"/>
          <w:marRight w:val="0"/>
          <w:marTop w:val="60"/>
          <w:marBottom w:val="0"/>
          <w:divBdr>
            <w:top w:val="none" w:sz="0" w:space="0" w:color="auto"/>
            <w:left w:val="none" w:sz="0" w:space="0" w:color="auto"/>
            <w:bottom w:val="none" w:sz="0" w:space="0" w:color="auto"/>
            <w:right w:val="none" w:sz="0" w:space="0" w:color="auto"/>
          </w:divBdr>
        </w:div>
        <w:div w:id="1762528427">
          <w:marLeft w:val="562"/>
          <w:marRight w:val="0"/>
          <w:marTop w:val="60"/>
          <w:marBottom w:val="0"/>
          <w:divBdr>
            <w:top w:val="none" w:sz="0" w:space="0" w:color="auto"/>
            <w:left w:val="none" w:sz="0" w:space="0" w:color="auto"/>
            <w:bottom w:val="none" w:sz="0" w:space="0" w:color="auto"/>
            <w:right w:val="none" w:sz="0" w:space="0" w:color="auto"/>
          </w:divBdr>
        </w:div>
        <w:div w:id="1074160827">
          <w:marLeft w:val="562"/>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75F2-74B8-4839-85CF-680812E5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802.11-18/0xxxr0</vt:lpstr>
    </vt:vector>
  </TitlesOfParts>
  <Company>Intel Corporation</Company>
  <LinksUpToDate>false</LinksUpToDate>
  <CharactersWithSpaces>4885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802.11-18/0xxxr0</dc:title>
  <dc:subject>Submission</dc:subject>
  <dc:creator>Laurent Cariou</dc:creator>
  <cp:keywords>May 2018, CTPClassification=CTP_NT</cp:keywords>
  <dc:description>Laurent Cariou, Intel</dc:description>
  <cp:lastModifiedBy>Hanxiao (Tony, CT Lab)</cp:lastModifiedBy>
  <cp:revision>32</cp:revision>
  <cp:lastPrinted>2018-04-30T21:31:00Z</cp:lastPrinted>
  <dcterms:created xsi:type="dcterms:W3CDTF">2019-03-13T15:45:00Z</dcterms:created>
  <dcterms:modified xsi:type="dcterms:W3CDTF">2019-11-22T03:15:00Z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TitusGUID">
    <vt:lpwstr>54dd0602-f559-4cc3-9710-11718abc92b2</vt:lpwstr>
  </property>
  <property fmtid="{D5CDD505-2E9C-101B-9397-08002B2CF9AE}" pid="13" name="CTP_TimeStamp">
    <vt:lpwstr>2019-03-13 15:57:49Z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2015_ms_pID_725343">
    <vt:lpwstr>(2)loCPOLIOaJX+zJukrZNjJN/MpYgrSfWjx4ChpuoEoSqtYbCLM00pofr3GNtpnivpXzmTT7S2
sJwf+mN25KWgBf6U1lBpt706jsjMqifTLJaB/hY/oJWeDsOHLPfBW+6uyPEb7UIGdUnlYhH0
G+Kd6mTPNiez/aTfKMERkVdYaqvihPezJOXZN8P3SBTPKbQbvi+eptwd+Em+yWg9/RA2Pgq4
M5iiPa0zyPSqc1m3vF</vt:lpwstr>
  </property>
  <property fmtid="{D5CDD505-2E9C-101B-9397-08002B2CF9AE}" pid="19" name="_2015_ms_pID_7253431">
    <vt:lpwstr>AAXptKHvP4uhCLqzQpRSJgcprpeJrSfsDCp7uK9b7PIvRqYZVHQ8aJ
Zje7bSIcnn1bRCUPgwP4Gkqq3PpHk20WH0Xy2s2o2UYGAaLpD768jYlcr32GPAOvtTndkw4+
/YI8pT+SzHcQdSl8L0EffZrULXhC73HnfyFUIGGpNyEun8wN6v3hKhOurpTS80PCFVo=</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1574065598</vt:lpwstr>
  </property>
</Properties>
</file>