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C467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2163"/>
        <w:gridCol w:w="2949"/>
        <w:gridCol w:w="1493"/>
        <w:gridCol w:w="2031"/>
      </w:tblGrid>
      <w:tr w:rsidR="00CA09B2" w14:paraId="28E1D592" w14:textId="77777777" w:rsidTr="003570FB">
        <w:trPr>
          <w:trHeight w:val="509"/>
          <w:jc w:val="center"/>
        </w:trPr>
        <w:tc>
          <w:tcPr>
            <w:tcW w:w="10036" w:type="dxa"/>
            <w:gridSpan w:val="5"/>
            <w:vAlign w:val="center"/>
          </w:tcPr>
          <w:p w14:paraId="37288778" w14:textId="5CA9A01A" w:rsidR="00CA09B2" w:rsidRPr="00273A90" w:rsidRDefault="00273A90">
            <w:pPr>
              <w:pStyle w:val="T2"/>
              <w:rPr>
                <w:sz w:val="22"/>
                <w:szCs w:val="22"/>
              </w:rPr>
            </w:pPr>
            <w:r w:rsidRPr="00273A90">
              <w:rPr>
                <w:bCs/>
                <w:sz w:val="22"/>
                <w:szCs w:val="22"/>
              </w:rPr>
              <w:t xml:space="preserve">Transmit Spectral Mask for Preamble Punctured Channels </w:t>
            </w:r>
          </w:p>
        </w:tc>
      </w:tr>
      <w:tr w:rsidR="00CA09B2" w14:paraId="59CEBCE1" w14:textId="77777777" w:rsidTr="003570FB">
        <w:trPr>
          <w:trHeight w:val="377"/>
          <w:jc w:val="center"/>
        </w:trPr>
        <w:tc>
          <w:tcPr>
            <w:tcW w:w="10036" w:type="dxa"/>
            <w:gridSpan w:val="5"/>
            <w:vAlign w:val="center"/>
          </w:tcPr>
          <w:p w14:paraId="7ACB06BF" w14:textId="19DFD8AE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DB6C35">
              <w:rPr>
                <w:b w:val="0"/>
                <w:sz w:val="20"/>
              </w:rPr>
              <w:t>2019</w:t>
            </w:r>
            <w:r>
              <w:rPr>
                <w:b w:val="0"/>
                <w:sz w:val="20"/>
              </w:rPr>
              <w:t>-</w:t>
            </w:r>
            <w:r w:rsidR="00DB6C35">
              <w:rPr>
                <w:b w:val="0"/>
                <w:sz w:val="20"/>
              </w:rPr>
              <w:t>11</w:t>
            </w:r>
            <w:r>
              <w:rPr>
                <w:b w:val="0"/>
                <w:sz w:val="20"/>
              </w:rPr>
              <w:t>-</w:t>
            </w:r>
            <w:r w:rsidR="00DB6C35">
              <w:rPr>
                <w:b w:val="0"/>
                <w:sz w:val="20"/>
              </w:rPr>
              <w:t>12</w:t>
            </w:r>
          </w:p>
        </w:tc>
      </w:tr>
      <w:tr w:rsidR="00CA09B2" w14:paraId="4E4F35D0" w14:textId="77777777" w:rsidTr="003570FB">
        <w:trPr>
          <w:cantSplit/>
          <w:trHeight w:val="241"/>
          <w:jc w:val="center"/>
        </w:trPr>
        <w:tc>
          <w:tcPr>
            <w:tcW w:w="10036" w:type="dxa"/>
            <w:gridSpan w:val="5"/>
            <w:vAlign w:val="center"/>
          </w:tcPr>
          <w:p w14:paraId="6B30E85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0F0D15E" w14:textId="77777777" w:rsidTr="003570FB">
        <w:trPr>
          <w:trHeight w:val="241"/>
          <w:jc w:val="center"/>
        </w:trPr>
        <w:tc>
          <w:tcPr>
            <w:tcW w:w="1400" w:type="dxa"/>
            <w:vAlign w:val="center"/>
          </w:tcPr>
          <w:p w14:paraId="4FD05A7B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163" w:type="dxa"/>
            <w:vAlign w:val="center"/>
          </w:tcPr>
          <w:p w14:paraId="072C0C6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949" w:type="dxa"/>
            <w:vAlign w:val="center"/>
          </w:tcPr>
          <w:p w14:paraId="3FE5B97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493" w:type="dxa"/>
            <w:vAlign w:val="center"/>
          </w:tcPr>
          <w:p w14:paraId="6B0809F3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31" w:type="dxa"/>
            <w:vAlign w:val="center"/>
          </w:tcPr>
          <w:p w14:paraId="2E72B0A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2D2DF89A" w14:textId="77777777" w:rsidTr="003570FB">
        <w:trPr>
          <w:trHeight w:val="388"/>
          <w:jc w:val="center"/>
        </w:trPr>
        <w:tc>
          <w:tcPr>
            <w:tcW w:w="1400" w:type="dxa"/>
            <w:vAlign w:val="center"/>
          </w:tcPr>
          <w:p w14:paraId="319CA192" w14:textId="60F60123" w:rsidR="00CA09B2" w:rsidRDefault="00DB6C3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Dorin Viorel</w:t>
            </w:r>
          </w:p>
        </w:tc>
        <w:tc>
          <w:tcPr>
            <w:tcW w:w="2163" w:type="dxa"/>
            <w:vAlign w:val="center"/>
          </w:tcPr>
          <w:p w14:paraId="60EF2E23" w14:textId="53DB81C2" w:rsidR="00CA09B2" w:rsidRDefault="00DB6C3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CableLabs</w:t>
            </w:r>
          </w:p>
        </w:tc>
        <w:tc>
          <w:tcPr>
            <w:tcW w:w="2949" w:type="dxa"/>
            <w:vAlign w:val="center"/>
          </w:tcPr>
          <w:p w14:paraId="52C9E0B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93" w:type="dxa"/>
            <w:vAlign w:val="center"/>
          </w:tcPr>
          <w:p w14:paraId="25BEFFDC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31" w:type="dxa"/>
            <w:vAlign w:val="center"/>
          </w:tcPr>
          <w:p w14:paraId="2B6A6EEB" w14:textId="79C834BE" w:rsidR="00CA09B2" w:rsidRDefault="003570F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d.viorel@cablelabs.com</w:t>
            </w:r>
          </w:p>
        </w:tc>
      </w:tr>
      <w:tr w:rsidR="00CA09B2" w14:paraId="016D3E67" w14:textId="77777777" w:rsidTr="003570FB">
        <w:trPr>
          <w:trHeight w:val="241"/>
          <w:jc w:val="center"/>
        </w:trPr>
        <w:tc>
          <w:tcPr>
            <w:tcW w:w="1400" w:type="dxa"/>
            <w:vAlign w:val="center"/>
          </w:tcPr>
          <w:p w14:paraId="57A6ED82" w14:textId="62AAB3C5" w:rsidR="00CA09B2" w:rsidRDefault="00DB6C3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bookmarkStart w:id="0" w:name="_Hlk24416615"/>
            <w:r>
              <w:rPr>
                <w:b w:val="0"/>
                <w:sz w:val="20"/>
              </w:rPr>
              <w:t>Lili Hervieu</w:t>
            </w:r>
          </w:p>
        </w:tc>
        <w:tc>
          <w:tcPr>
            <w:tcW w:w="2163" w:type="dxa"/>
            <w:vAlign w:val="center"/>
          </w:tcPr>
          <w:p w14:paraId="39F26B98" w14:textId="60BAA023" w:rsidR="00CA09B2" w:rsidRDefault="00DB6C3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CableLabs</w:t>
            </w:r>
          </w:p>
        </w:tc>
        <w:tc>
          <w:tcPr>
            <w:tcW w:w="2949" w:type="dxa"/>
            <w:vAlign w:val="center"/>
          </w:tcPr>
          <w:p w14:paraId="2416781E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93" w:type="dxa"/>
            <w:vAlign w:val="center"/>
          </w:tcPr>
          <w:p w14:paraId="0D0ADED5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31" w:type="dxa"/>
            <w:vAlign w:val="center"/>
          </w:tcPr>
          <w:p w14:paraId="7513533D" w14:textId="1DB761C5" w:rsidR="00CA09B2" w:rsidRDefault="003570F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l.hervieu@cablelabs.com</w:t>
            </w:r>
          </w:p>
        </w:tc>
      </w:tr>
      <w:bookmarkEnd w:id="0"/>
      <w:tr w:rsidR="003570FB" w14:paraId="0C8C41ED" w14:textId="77777777" w:rsidTr="003570FB">
        <w:trPr>
          <w:trHeight w:val="241"/>
          <w:jc w:val="center"/>
        </w:trPr>
        <w:tc>
          <w:tcPr>
            <w:tcW w:w="1400" w:type="dxa"/>
            <w:vAlign w:val="center"/>
          </w:tcPr>
          <w:p w14:paraId="41980DBB" w14:textId="77777777" w:rsidR="003570FB" w:rsidRDefault="003570F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63" w:type="dxa"/>
            <w:vAlign w:val="center"/>
          </w:tcPr>
          <w:p w14:paraId="0153A7B0" w14:textId="77777777" w:rsidR="003570FB" w:rsidRDefault="003570F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949" w:type="dxa"/>
            <w:vAlign w:val="center"/>
          </w:tcPr>
          <w:p w14:paraId="0154BBDF" w14:textId="77777777" w:rsidR="003570FB" w:rsidRDefault="003570F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493" w:type="dxa"/>
            <w:vAlign w:val="center"/>
          </w:tcPr>
          <w:p w14:paraId="2AB7FE94" w14:textId="77777777" w:rsidR="003570FB" w:rsidRDefault="003570FB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31" w:type="dxa"/>
            <w:vAlign w:val="center"/>
          </w:tcPr>
          <w:p w14:paraId="6FAE4B50" w14:textId="77777777" w:rsidR="003570FB" w:rsidRDefault="003570F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56FFB6FB" w14:textId="016627DC" w:rsidR="00CA09B2" w:rsidRDefault="00AE7B08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79D46EC4" wp14:editId="7FEEA61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04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A49A3" w14:textId="77777777" w:rsidR="00822A29" w:rsidRDefault="00822A29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0E71B4C1" w14:textId="2BFF37B4" w:rsidR="00822A29" w:rsidRPr="00B4167E" w:rsidRDefault="00822A29" w:rsidP="008C6C49">
                            <w:pPr>
                              <w:jc w:val="both"/>
                              <w:rPr>
                                <w:rFonts w:eastAsia="SimSun"/>
                                <w:lang w:eastAsia="zh-CN"/>
                              </w:rPr>
                            </w:pPr>
                            <w:r w:rsidRPr="00B4167E">
                              <w:rPr>
                                <w:rFonts w:eastAsia="SimSun"/>
                                <w:lang w:eastAsia="zh-CN"/>
                              </w:rPr>
                              <w:t xml:space="preserve">IEEE 802.11ax introduces the preamble punctured feature. This submission </w:t>
                            </w:r>
                            <w:proofErr w:type="spellStart"/>
                            <w:r w:rsidRPr="00B4167E">
                              <w:rPr>
                                <w:rFonts w:eastAsia="SimSun"/>
                                <w:lang w:eastAsia="zh-CN"/>
                              </w:rPr>
                              <w:t>analyzes</w:t>
                            </w:r>
                            <w:proofErr w:type="spellEnd"/>
                            <w:r w:rsidRPr="00B4167E">
                              <w:rPr>
                                <w:rFonts w:eastAsia="SimSun"/>
                                <w:lang w:eastAsia="zh-CN"/>
                              </w:rPr>
                              <w:t xml:space="preserve"> the impact of the preamble puncturing 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 xml:space="preserve">emission </w:t>
                            </w:r>
                            <w:r w:rsidRPr="00B4167E">
                              <w:rPr>
                                <w:rFonts w:eastAsia="SimSun"/>
                                <w:lang w:eastAsia="zh-CN"/>
                              </w:rPr>
                              <w:t xml:space="preserve">mask upon legacy (802.11ac) </w:t>
                            </w:r>
                            <w:r>
                              <w:rPr>
                                <w:rFonts w:eastAsia="SimSun"/>
                                <w:lang w:eastAsia="zh-CN"/>
                              </w:rPr>
                              <w:t>signals</w:t>
                            </w:r>
                            <w:r w:rsidRPr="00B4167E">
                              <w:rPr>
                                <w:rFonts w:eastAsia="SimSun"/>
                                <w:lang w:eastAsia="zh-CN"/>
                              </w:rPr>
                              <w:t xml:space="preserve"> and makes corresponding recommendations. </w:t>
                            </w:r>
                          </w:p>
                          <w:p w14:paraId="097010F4" w14:textId="6F622485" w:rsidR="00822A29" w:rsidRDefault="00822A29" w:rsidP="008C6C4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46EC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N8BgIAAPMDAAAOAAAAZHJzL2Uyb0RvYy54bWysU8Fu2zAMvQ/YPwi6L3ZSt0uMOEWXIsOA&#10;rhvQ7gNkWbaF2aJGKbGzrx8lp2m23YbpIIgi9cj3SK1vx75jB4VOgyn4fJZypoyESpum4N+ed++W&#10;nDkvTCU6MKrgR+X47ebtm/Vgc7WAFrpKISMQ4/LBFrz13uZJ4mSreuFmYJUhZw3YC08mNkmFYiD0&#10;vksWaXqTDICVRZDKObq9n5x8E/HrWkn/pa6d8qwrONXm445xL8OebNYib1DYVstTGeIfquiFNpT0&#10;DHUvvGB71H9B9VoiOKj9TEKfQF1rqSIHYjNP/2Dz1AqrIhcSx9mzTO7/wcrHw1dkuqLepdmKMyN6&#10;6tKzGj37ACO7CgIN1uUU92Qp0o90TcGRrLMPIL87ZmDbCtOoO0QYWiUqKnAeXiYXTyccF0DK4TNU&#10;lEbsPUSgscY+qEd6MEKnRh3PzQmlSLq8XmVXNym5JPkWyyxbkhFyiPzluUXnPyroWTgUHKn7EV4c&#10;HpyfQl9CQjYHna52uuuigU257ZAdBE3KLq4T+m9hnQnBBsKzCTHcRJ6B2kTSj+VIzkC+hOpIjBGm&#10;yaOfQocW8CdnA01dwd2PvUDFWffJkGqreZaFMY1Gdv1+QQZeespLjzCSoAruOZuOWz+N9t6iblrK&#10;NPXJwB0pXeuowWtVp7ppsqKKp18QRvfSjlGvf3XzCwAA//8DAFBLAwQUAAYACAAAACEAaDXjO94A&#10;AAAJAQAADwAAAGRycy9kb3ducmV2LnhtbEyPQU+DQBSE7yb+h80z8WLapYi0UJZGTTReW/sDHuwr&#10;kLJvCbst9N+7nvQ4mcnMN8VuNr240ug6ywpWywgEcW11x42C4/fHYgPCeWSNvWVScCMHu/L+rsBc&#10;24n3dD34RoQSdjkqaL0fcild3ZJBt7QDcfBOdjTogxwbqUecQrnpZRxFqTTYcVhocaD3lurz4WIU&#10;nL6mp5dsqj79cb1P0jfs1pW9KfX4ML9uQXia/V8YfvEDOpSBqbIX1k70ChZZFpIKnuMERPCzOF2B&#10;qBQkmygBWRby/4PyBwAA//8DAFBLAQItABQABgAIAAAAIQC2gziS/gAAAOEBAAATAAAAAAAAAAAA&#10;AAAAAAAAAABbQ29udGVudF9UeXBlc10ueG1sUEsBAi0AFAAGAAgAAAAhADj9If/WAAAAlAEAAAsA&#10;AAAAAAAAAAAAAAAALwEAAF9yZWxzLy5yZWxzUEsBAi0AFAAGAAgAAAAhAK7qA3wGAgAA8wMAAA4A&#10;AAAAAAAAAAAAAAAALgIAAGRycy9lMm9Eb2MueG1sUEsBAi0AFAAGAAgAAAAhAGg14zveAAAACQEA&#10;AA8AAAAAAAAAAAAAAAAAYAQAAGRycy9kb3ducmV2LnhtbFBLBQYAAAAABAAEAPMAAABrBQAAAAA=&#10;" o:allowincell="f" stroked="f">
                <v:textbox>
                  <w:txbxContent>
                    <w:p w14:paraId="182A49A3" w14:textId="77777777" w:rsidR="00822A29" w:rsidRDefault="00822A29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0E71B4C1" w14:textId="2BFF37B4" w:rsidR="00822A29" w:rsidRPr="00B4167E" w:rsidRDefault="00822A29" w:rsidP="008C6C49">
                      <w:pPr>
                        <w:jc w:val="both"/>
                        <w:rPr>
                          <w:rFonts w:eastAsia="SimSun"/>
                          <w:lang w:eastAsia="zh-CN"/>
                        </w:rPr>
                      </w:pPr>
                      <w:r w:rsidRPr="00B4167E">
                        <w:rPr>
                          <w:rFonts w:eastAsia="SimSun"/>
                          <w:lang w:eastAsia="zh-CN"/>
                        </w:rPr>
                        <w:t xml:space="preserve">IEEE 802.11ax introduces the preamble punctured feature. This submission </w:t>
                      </w:r>
                      <w:proofErr w:type="spellStart"/>
                      <w:r w:rsidRPr="00B4167E">
                        <w:rPr>
                          <w:rFonts w:eastAsia="SimSun"/>
                          <w:lang w:eastAsia="zh-CN"/>
                        </w:rPr>
                        <w:t>analyzes</w:t>
                      </w:r>
                      <w:proofErr w:type="spellEnd"/>
                      <w:r w:rsidRPr="00B4167E">
                        <w:rPr>
                          <w:rFonts w:eastAsia="SimSun"/>
                          <w:lang w:eastAsia="zh-CN"/>
                        </w:rPr>
                        <w:t xml:space="preserve"> the impact of the preamble puncturing </w:t>
                      </w:r>
                      <w:r>
                        <w:rPr>
                          <w:rFonts w:eastAsia="SimSun"/>
                          <w:lang w:eastAsia="zh-CN"/>
                        </w:rPr>
                        <w:t xml:space="preserve">emission </w:t>
                      </w:r>
                      <w:r w:rsidRPr="00B4167E">
                        <w:rPr>
                          <w:rFonts w:eastAsia="SimSun"/>
                          <w:lang w:eastAsia="zh-CN"/>
                        </w:rPr>
                        <w:t xml:space="preserve">mask upon legacy (802.11ac) </w:t>
                      </w:r>
                      <w:r>
                        <w:rPr>
                          <w:rFonts w:eastAsia="SimSun"/>
                          <w:lang w:eastAsia="zh-CN"/>
                        </w:rPr>
                        <w:t>signals</w:t>
                      </w:r>
                      <w:r w:rsidRPr="00B4167E">
                        <w:rPr>
                          <w:rFonts w:eastAsia="SimSun"/>
                          <w:lang w:eastAsia="zh-CN"/>
                        </w:rPr>
                        <w:t xml:space="preserve"> and makes corresponding recommendations. </w:t>
                      </w:r>
                    </w:p>
                    <w:p w14:paraId="097010F4" w14:textId="6F622485" w:rsidR="00822A29" w:rsidRDefault="00822A29" w:rsidP="008C6C4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CF1CA0C" w14:textId="0D0F430C" w:rsidR="00AE7B08" w:rsidRDefault="00CA09B2" w:rsidP="00AE7B08">
      <w:pPr>
        <w:tabs>
          <w:tab w:val="left" w:pos="2100"/>
        </w:tabs>
        <w:ind w:left="1916" w:hangingChars="871" w:hanging="1916"/>
      </w:pPr>
      <w:r>
        <w:br w:type="page"/>
      </w:r>
    </w:p>
    <w:p w14:paraId="1D8BDD0E" w14:textId="19AC36AF" w:rsidR="00AE7B08" w:rsidRDefault="00AE7B08" w:rsidP="00AE7B08">
      <w:pPr>
        <w:tabs>
          <w:tab w:val="left" w:pos="2100"/>
        </w:tabs>
        <w:ind w:left="1916" w:hangingChars="871" w:hanging="1916"/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0"/>
          <w:lang w:val="en-GB"/>
        </w:rPr>
        <w:id w:val="-167456420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DC7CC2" w14:textId="77C14F9E" w:rsidR="00E62D46" w:rsidRDefault="00E62D46">
          <w:pPr>
            <w:pStyle w:val="TOCHeading"/>
          </w:pPr>
          <w:r>
            <w:t>Contents</w:t>
          </w:r>
        </w:p>
        <w:p w14:paraId="3F816664" w14:textId="1E38DF15" w:rsidR="00E44F5A" w:rsidRDefault="00E62D46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418699" w:history="1">
            <w:r w:rsidR="00E44F5A" w:rsidRPr="00A627E5">
              <w:rPr>
                <w:rStyle w:val="Hyperlink"/>
                <w:lang w:val="en-US" w:eastAsia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Introducti</w:t>
            </w:r>
            <w:r w:rsidR="00E44F5A" w:rsidRPr="00A627E5">
              <w:rPr>
                <w:rStyle w:val="Hyperlink"/>
                <w:lang w:val="en-US" w:eastAsia="zh-CN"/>
              </w:rPr>
              <w:t>on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_Toc24418699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3</w:t>
            </w:r>
            <w:r w:rsidR="00E44F5A">
              <w:rPr>
                <w:webHidden/>
              </w:rPr>
              <w:fldChar w:fldCharType="end"/>
            </w:r>
          </w:hyperlink>
        </w:p>
        <w:p w14:paraId="6241EDFB" w14:textId="66B216D2" w:rsidR="00E44F5A" w:rsidRDefault="00822A29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hyperlink w:anchor="_Toc24418700" w:history="1">
            <w:r w:rsidR="00E44F5A" w:rsidRPr="00A627E5">
              <w:rPr>
                <w:rStyle w:val="Hyperlink"/>
                <w:lang w:val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Objectives, Assumptions and Methodology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_Toc24418700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3</w:t>
            </w:r>
            <w:r w:rsidR="00E44F5A">
              <w:rPr>
                <w:webHidden/>
              </w:rPr>
              <w:fldChar w:fldCharType="end"/>
            </w:r>
          </w:hyperlink>
        </w:p>
        <w:p w14:paraId="1653A65B" w14:textId="1F3EF928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1" w:history="1">
            <w:r w:rsidR="00E44F5A" w:rsidRPr="00A627E5">
              <w:rPr>
                <w:rStyle w:val="Hyperlink"/>
              </w:rPr>
              <w:t>2.1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Objectives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_Toc24418701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3</w:t>
            </w:r>
            <w:r w:rsidR="00E44F5A">
              <w:rPr>
                <w:webHidden/>
              </w:rPr>
              <w:fldChar w:fldCharType="end"/>
            </w:r>
          </w:hyperlink>
        </w:p>
        <w:p w14:paraId="2221A151" w14:textId="6F6D0AC1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2" w:history="1">
            <w:r w:rsidR="00E44F5A" w:rsidRPr="00A627E5">
              <w:rPr>
                <w:rStyle w:val="Hyperlink"/>
              </w:rPr>
              <w:t>2.2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Assumptions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_Toc24418702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3</w:t>
            </w:r>
            <w:r w:rsidR="00E44F5A">
              <w:rPr>
                <w:webHidden/>
              </w:rPr>
              <w:fldChar w:fldCharType="end"/>
            </w:r>
          </w:hyperlink>
        </w:p>
        <w:p w14:paraId="7F365300" w14:textId="2FFCEB79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3" w:history="1">
            <w:r w:rsidR="00E44F5A" w:rsidRPr="00A627E5">
              <w:rPr>
                <w:rStyle w:val="Hyperlink"/>
              </w:rPr>
              <w:t>2.3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Methodology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_Toc24418703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4</w:t>
            </w:r>
            <w:r w:rsidR="00E44F5A">
              <w:rPr>
                <w:webHidden/>
              </w:rPr>
              <w:fldChar w:fldCharType="end"/>
            </w:r>
          </w:hyperlink>
        </w:p>
        <w:p w14:paraId="621B1824" w14:textId="3A698281" w:rsidR="00E44F5A" w:rsidRDefault="00822A29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hyperlink w:anchor="_Toc24418704" w:history="1">
            <w:r w:rsidR="00E44F5A" w:rsidRPr="00A627E5">
              <w:rPr>
                <w:rStyle w:val="Hyperlink"/>
                <w:lang w:val="en-US" w:eastAsia="zh-CN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Simulations</w:t>
            </w:r>
            <w:r w:rsidR="00E44F5A" w:rsidRPr="00A627E5">
              <w:rPr>
                <w:rStyle w:val="Hyperlink"/>
                <w:lang w:val="en-US" w:eastAsia="zh-CN"/>
              </w:rPr>
              <w:t xml:space="preserve"> Results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_Toc24418704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4</w:t>
            </w:r>
            <w:r w:rsidR="00E44F5A">
              <w:rPr>
                <w:webHidden/>
              </w:rPr>
              <w:fldChar w:fldCharType="end"/>
            </w:r>
          </w:hyperlink>
        </w:p>
        <w:p w14:paraId="447A01B5" w14:textId="390EB44E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5" w:history="1">
            <w:r w:rsidR="00E44F5A" w:rsidRPr="00A627E5">
              <w:rPr>
                <w:rStyle w:val="Hyperlink"/>
              </w:rPr>
              <w:t>3.1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1 (Victim: Ch 2 and 3, Aggressors: Ch 1 and 4)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_Toc24418705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4</w:t>
            </w:r>
            <w:r w:rsidR="00E44F5A">
              <w:rPr>
                <w:webHidden/>
              </w:rPr>
              <w:fldChar w:fldCharType="end"/>
            </w:r>
          </w:hyperlink>
        </w:p>
        <w:p w14:paraId="17A0546C" w14:textId="590561CD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6" w:history="1">
            <w:r w:rsidR="00E44F5A" w:rsidRPr="00A627E5">
              <w:rPr>
                <w:rStyle w:val="Hyperlink"/>
                <w:lang w:val="en-US" w:eastAsia="zh-CN"/>
              </w:rPr>
              <w:t>3.1.1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Candidate</w:t>
            </w:r>
            <w:r w:rsidR="00E44F5A" w:rsidRPr="00A627E5">
              <w:rPr>
                <w:rStyle w:val="Hyperlink"/>
                <w:lang w:val="en-US" w:eastAsia="zh-CN"/>
              </w:rPr>
              <w:t xml:space="preserve"> SEMs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_Toc24418706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4</w:t>
            </w:r>
            <w:r w:rsidR="00E44F5A">
              <w:rPr>
                <w:webHidden/>
              </w:rPr>
              <w:fldChar w:fldCharType="end"/>
            </w:r>
          </w:hyperlink>
        </w:p>
        <w:p w14:paraId="7CD37AA3" w14:textId="4004C839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7" w:history="1">
            <w:r w:rsidR="00E44F5A" w:rsidRPr="00A627E5">
              <w:rPr>
                <w:rStyle w:val="Hyperlink"/>
              </w:rPr>
              <w:t>3.1.2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SINR </w:t>
            </w:r>
            <w:r w:rsidR="00E44F5A" w:rsidRPr="00A627E5">
              <w:rPr>
                <w:rStyle w:val="Hyperlink"/>
              </w:rPr>
              <w:t>Degradation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_Toc24418707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5</w:t>
            </w:r>
            <w:r w:rsidR="00E44F5A">
              <w:rPr>
                <w:webHidden/>
              </w:rPr>
              <w:fldChar w:fldCharType="end"/>
            </w:r>
          </w:hyperlink>
        </w:p>
        <w:p w14:paraId="5814C363" w14:textId="29D04E6E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8" w:history="1">
            <w:r w:rsidR="00E44F5A" w:rsidRPr="00A627E5">
              <w:rPr>
                <w:rStyle w:val="Hyperlink"/>
              </w:rPr>
              <w:t>3.2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2 (Victim: Ch 2, Aggressors: Ch 1 and 3)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_Toc24418708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6</w:t>
            </w:r>
            <w:r w:rsidR="00E44F5A">
              <w:rPr>
                <w:webHidden/>
              </w:rPr>
              <w:fldChar w:fldCharType="end"/>
            </w:r>
          </w:hyperlink>
        </w:p>
        <w:p w14:paraId="2F9896B1" w14:textId="784412CD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09" w:history="1">
            <w:r w:rsidR="00E44F5A" w:rsidRPr="00A627E5">
              <w:rPr>
                <w:rStyle w:val="Hyperlink"/>
              </w:rPr>
              <w:t>3.2.1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Candidate SEMs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_Toc24418709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6</w:t>
            </w:r>
            <w:r w:rsidR="00E44F5A">
              <w:rPr>
                <w:webHidden/>
              </w:rPr>
              <w:fldChar w:fldCharType="end"/>
            </w:r>
          </w:hyperlink>
        </w:p>
        <w:p w14:paraId="0BD9C318" w14:textId="46A34C28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0" w:history="1">
            <w:r w:rsidR="00E44F5A" w:rsidRPr="00A627E5">
              <w:rPr>
                <w:rStyle w:val="Hyperlink"/>
              </w:rPr>
              <w:t>3.2.2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SINR </w:t>
            </w:r>
            <w:r w:rsidR="00E44F5A" w:rsidRPr="00A627E5">
              <w:rPr>
                <w:rStyle w:val="Hyperlink"/>
              </w:rPr>
              <w:t>Degradation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_Toc24418710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7</w:t>
            </w:r>
            <w:r w:rsidR="00E44F5A">
              <w:rPr>
                <w:webHidden/>
              </w:rPr>
              <w:fldChar w:fldCharType="end"/>
            </w:r>
          </w:hyperlink>
        </w:p>
        <w:p w14:paraId="3C1E2B70" w14:textId="31DD6B3F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1" w:history="1">
            <w:r w:rsidR="00E44F5A" w:rsidRPr="00A627E5">
              <w:rPr>
                <w:rStyle w:val="Hyperlink"/>
              </w:rPr>
              <w:t>3.3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3 (One punctured victim channel, 3 aggressor channels)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_Toc24418711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8</w:t>
            </w:r>
            <w:r w:rsidR="00E44F5A">
              <w:rPr>
                <w:webHidden/>
              </w:rPr>
              <w:fldChar w:fldCharType="end"/>
            </w:r>
          </w:hyperlink>
        </w:p>
        <w:p w14:paraId="6C75389C" w14:textId="6BB5FB3C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2" w:history="1">
            <w:r w:rsidR="00E44F5A" w:rsidRPr="00A627E5">
              <w:rPr>
                <w:rStyle w:val="Hyperlink"/>
              </w:rPr>
              <w:t>3.3.1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3.1 (Victim: Ch 3, Aggressors: Ch 1, 2 and 4)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_Toc24418712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8</w:t>
            </w:r>
            <w:r w:rsidR="00E44F5A">
              <w:rPr>
                <w:webHidden/>
              </w:rPr>
              <w:fldChar w:fldCharType="end"/>
            </w:r>
          </w:hyperlink>
        </w:p>
        <w:p w14:paraId="6809991A" w14:textId="025107DB" w:rsidR="00E44F5A" w:rsidRDefault="00822A29">
          <w:pPr>
            <w:pStyle w:val="TOC3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3" w:history="1">
            <w:r w:rsidR="00E44F5A" w:rsidRPr="00A627E5">
              <w:rPr>
                <w:rStyle w:val="Hyperlink"/>
              </w:rPr>
              <w:t>3.3.2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3.2 (Victim: Ch 2, Aggressors: Ch 1, 3 and 4)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_Toc24418713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9</w:t>
            </w:r>
            <w:r w:rsidR="00E44F5A">
              <w:rPr>
                <w:webHidden/>
              </w:rPr>
              <w:fldChar w:fldCharType="end"/>
            </w:r>
          </w:hyperlink>
        </w:p>
        <w:p w14:paraId="534371F5" w14:textId="7ACD73D7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4" w:history="1">
            <w:r w:rsidR="00E44F5A" w:rsidRPr="00A627E5">
              <w:rPr>
                <w:rStyle w:val="Hyperlink"/>
              </w:rPr>
              <w:t>3.4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4 (3 punctured victims Ch 2, 3 and 4, aggressor Ch 1)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_Toc24418714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11</w:t>
            </w:r>
            <w:r w:rsidR="00E44F5A">
              <w:rPr>
                <w:webHidden/>
              </w:rPr>
              <w:fldChar w:fldCharType="end"/>
            </w:r>
          </w:hyperlink>
        </w:p>
        <w:p w14:paraId="5D7792FA" w14:textId="275C77A1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5" w:history="1">
            <w:r w:rsidR="00E44F5A" w:rsidRPr="00A627E5">
              <w:rPr>
                <w:rStyle w:val="Hyperlink"/>
              </w:rPr>
              <w:t>3.5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 xml:space="preserve">SINR </w:t>
            </w:r>
            <w:r w:rsidR="00E44F5A" w:rsidRPr="00A627E5">
              <w:rPr>
                <w:rStyle w:val="Hyperlink"/>
              </w:rPr>
              <w:t>degradation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_Toc24418715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12</w:t>
            </w:r>
            <w:r w:rsidR="00E44F5A">
              <w:rPr>
                <w:webHidden/>
              </w:rPr>
              <w:fldChar w:fldCharType="end"/>
            </w:r>
          </w:hyperlink>
        </w:p>
        <w:p w14:paraId="4F4E6BE4" w14:textId="7E417F23" w:rsidR="00E44F5A" w:rsidRDefault="00822A29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hyperlink w:anchor="_Toc24418716" w:history="1">
            <w:r w:rsidR="00E44F5A" w:rsidRPr="00A627E5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Conclusions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_Toc24418716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13</w:t>
            </w:r>
            <w:r w:rsidR="00E44F5A">
              <w:rPr>
                <w:webHidden/>
              </w:rPr>
              <w:fldChar w:fldCharType="end"/>
            </w:r>
          </w:hyperlink>
        </w:p>
        <w:p w14:paraId="0E8DF953" w14:textId="0541DAA4" w:rsidR="00E44F5A" w:rsidRDefault="00822A29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hyperlink w:anchor="_Toc24418717" w:history="1">
            <w:r w:rsidR="00E44F5A" w:rsidRPr="00A627E5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Reference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_Toc24418717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17</w:t>
            </w:r>
            <w:r w:rsidR="00E44F5A">
              <w:rPr>
                <w:webHidden/>
              </w:rPr>
              <w:fldChar w:fldCharType="end"/>
            </w:r>
          </w:hyperlink>
        </w:p>
        <w:p w14:paraId="77A2A36A" w14:textId="3D2547BD" w:rsidR="00E44F5A" w:rsidRDefault="00822A29">
          <w:pPr>
            <w:pStyle w:val="TOC1"/>
            <w:rPr>
              <w:rFonts w:asciiTheme="minorHAnsi" w:eastAsiaTheme="minorEastAsia" w:hAnsiTheme="minorHAnsi" w:cstheme="minorBidi"/>
              <w:szCs w:val="22"/>
              <w:lang w:val="en-US"/>
            </w:rPr>
          </w:pPr>
          <w:hyperlink w:anchor="_Toc24418718" w:history="1">
            <w:r w:rsidR="00E44F5A" w:rsidRPr="00A627E5">
              <w:rPr>
                <w:rStyle w:val="Hyperlink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E44F5A">
              <w:rPr>
                <w:rFonts w:asciiTheme="minorHAnsi" w:eastAsiaTheme="minorEastAsia" w:hAnsiTheme="minorHAnsi" w:cstheme="minorBidi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Appendix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_Toc24418718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18</w:t>
            </w:r>
            <w:r w:rsidR="00E44F5A">
              <w:rPr>
                <w:webHidden/>
              </w:rPr>
              <w:fldChar w:fldCharType="end"/>
            </w:r>
          </w:hyperlink>
        </w:p>
        <w:p w14:paraId="3564178A" w14:textId="5C9EF6DF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19" w:history="1">
            <w:r w:rsidR="00E44F5A" w:rsidRPr="00A627E5">
              <w:rPr>
                <w:rStyle w:val="Hyperlink"/>
                <w:lang w:val="en-US" w:eastAsia="zh-CN"/>
              </w:rPr>
              <w:t>6.1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>Example of a 4x20 MHz wide band allocation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_Toc24418719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18</w:t>
            </w:r>
            <w:r w:rsidR="00E44F5A">
              <w:rPr>
                <w:webHidden/>
              </w:rPr>
              <w:fldChar w:fldCharType="end"/>
            </w:r>
          </w:hyperlink>
        </w:p>
        <w:p w14:paraId="5BE7D0B0" w14:textId="5A7DA484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0" w:history="1">
            <w:r w:rsidR="00E44F5A" w:rsidRPr="00A627E5">
              <w:rPr>
                <w:rStyle w:val="Hyperlink"/>
              </w:rPr>
              <w:t>6.2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Methodology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_Toc24418720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18</w:t>
            </w:r>
            <w:r w:rsidR="00E44F5A">
              <w:rPr>
                <w:webHidden/>
              </w:rPr>
              <w:fldChar w:fldCharType="end"/>
            </w:r>
          </w:hyperlink>
        </w:p>
        <w:p w14:paraId="673DDBAF" w14:textId="09A60367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1" w:history="1">
            <w:r w:rsidR="00E44F5A" w:rsidRPr="00A627E5">
              <w:rPr>
                <w:rStyle w:val="Hyperlink"/>
              </w:rPr>
              <w:t>6.3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Victim OFDM Waveform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_Toc24418721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19</w:t>
            </w:r>
            <w:r w:rsidR="00E44F5A">
              <w:rPr>
                <w:webHidden/>
              </w:rPr>
              <w:fldChar w:fldCharType="end"/>
            </w:r>
          </w:hyperlink>
        </w:p>
        <w:p w14:paraId="4B21AA0E" w14:textId="3ECC980F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2" w:history="1">
            <w:r w:rsidR="00E44F5A" w:rsidRPr="00A627E5">
              <w:rPr>
                <w:rStyle w:val="Hyperlink"/>
              </w:rPr>
              <w:t>6.4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1. Independent and compounded SEMs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_Toc24418722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20</w:t>
            </w:r>
            <w:r w:rsidR="00E44F5A">
              <w:rPr>
                <w:webHidden/>
              </w:rPr>
              <w:fldChar w:fldCharType="end"/>
            </w:r>
          </w:hyperlink>
        </w:p>
        <w:p w14:paraId="6585C0FD" w14:textId="0C8C0138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3" w:history="1">
            <w:r w:rsidR="00E44F5A" w:rsidRPr="00A627E5">
              <w:rPr>
                <w:rStyle w:val="Hyperlink"/>
              </w:rPr>
              <w:t>6.5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</w:rPr>
              <w:t>Case 1. SINR degradation (SNR=10 and 20 dB)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_Toc24418723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20</w:t>
            </w:r>
            <w:r w:rsidR="00E44F5A">
              <w:rPr>
                <w:webHidden/>
              </w:rPr>
              <w:fldChar w:fldCharType="end"/>
            </w:r>
          </w:hyperlink>
        </w:p>
        <w:p w14:paraId="574984F2" w14:textId="5EE9C698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4" w:history="1">
            <w:r w:rsidR="00E44F5A" w:rsidRPr="00A627E5">
              <w:rPr>
                <w:rStyle w:val="Hyperlink"/>
                <w:lang w:val="en-US"/>
              </w:rPr>
              <w:t>6.6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Case 2. Independent and compounded SEMs.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_Toc24418724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21</w:t>
            </w:r>
            <w:r w:rsidR="00E44F5A">
              <w:rPr>
                <w:webHidden/>
              </w:rPr>
              <w:fldChar w:fldCharType="end"/>
            </w:r>
          </w:hyperlink>
        </w:p>
        <w:p w14:paraId="3A7E2C5A" w14:textId="1B6AF3D1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5" w:history="1">
            <w:r w:rsidR="00E44F5A" w:rsidRPr="00A627E5">
              <w:rPr>
                <w:rStyle w:val="Hyperlink"/>
                <w:lang w:val="en-US"/>
              </w:rPr>
              <w:t>6.7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Case 2. SINR degradation (SNR=10 and 20 dB)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_Toc24418725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22</w:t>
            </w:r>
            <w:r w:rsidR="00E44F5A">
              <w:rPr>
                <w:webHidden/>
              </w:rPr>
              <w:fldChar w:fldCharType="end"/>
            </w:r>
          </w:hyperlink>
        </w:p>
        <w:p w14:paraId="15785CE1" w14:textId="4E72FD07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6" w:history="1">
            <w:r w:rsidR="00E44F5A" w:rsidRPr="00A627E5">
              <w:rPr>
                <w:rStyle w:val="Hyperlink"/>
                <w:lang w:val="en-US"/>
              </w:rPr>
              <w:t>6.8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 xml:space="preserve">Case 3.1. </w:t>
            </w:r>
            <w:r w:rsidR="00E44F5A" w:rsidRPr="00A627E5">
              <w:rPr>
                <w:rStyle w:val="Hyperlink"/>
              </w:rPr>
              <w:t>Independent</w:t>
            </w:r>
            <w:r w:rsidR="00E44F5A" w:rsidRPr="00A627E5">
              <w:rPr>
                <w:rStyle w:val="Hyperlink"/>
                <w:lang w:val="en-US"/>
              </w:rPr>
              <w:t xml:space="preserve"> and compounded SEMs.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_Toc24418726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22</w:t>
            </w:r>
            <w:r w:rsidR="00E44F5A">
              <w:rPr>
                <w:webHidden/>
              </w:rPr>
              <w:fldChar w:fldCharType="end"/>
            </w:r>
          </w:hyperlink>
        </w:p>
        <w:p w14:paraId="458FD198" w14:textId="0F10B675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7" w:history="1">
            <w:r w:rsidR="00E44F5A" w:rsidRPr="00A627E5">
              <w:rPr>
                <w:rStyle w:val="Hyperlink"/>
                <w:lang w:val="en-US"/>
              </w:rPr>
              <w:t>6.9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Case 3.1. SINR degradation (SNR=10 and 20 dB)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_Toc24418727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23</w:t>
            </w:r>
            <w:r w:rsidR="00E44F5A">
              <w:rPr>
                <w:webHidden/>
              </w:rPr>
              <w:fldChar w:fldCharType="end"/>
            </w:r>
          </w:hyperlink>
        </w:p>
        <w:p w14:paraId="3968945A" w14:textId="22C08D83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8" w:history="1">
            <w:r w:rsidR="00E44F5A" w:rsidRPr="00A627E5">
              <w:rPr>
                <w:rStyle w:val="Hyperlink"/>
                <w:lang w:val="en-US"/>
              </w:rPr>
              <w:t>6.10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>Case 3.2 Independent and compounded SEMs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_Toc24418728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24</w:t>
            </w:r>
            <w:r w:rsidR="00E44F5A">
              <w:rPr>
                <w:webHidden/>
              </w:rPr>
              <w:fldChar w:fldCharType="end"/>
            </w:r>
          </w:hyperlink>
        </w:p>
        <w:p w14:paraId="7C101C41" w14:textId="331F43B6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29" w:history="1">
            <w:r w:rsidR="00E44F5A" w:rsidRPr="00A627E5">
              <w:rPr>
                <w:rStyle w:val="Hyperlink"/>
                <w:lang w:val="en-US"/>
              </w:rPr>
              <w:t>6.11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/>
              </w:rPr>
              <w:t xml:space="preserve">Case 3.2 SINR </w:t>
            </w:r>
            <w:r w:rsidR="00E44F5A" w:rsidRPr="00A627E5">
              <w:rPr>
                <w:rStyle w:val="Hyperlink"/>
              </w:rPr>
              <w:t>degradation</w:t>
            </w:r>
            <w:r w:rsidR="00E44F5A" w:rsidRPr="00A627E5">
              <w:rPr>
                <w:rStyle w:val="Hyperlink"/>
                <w:lang w:val="en-US"/>
              </w:rPr>
              <w:t xml:space="preserve"> (SNR=10 and 20 dB)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_Toc24418729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24</w:t>
            </w:r>
            <w:r w:rsidR="00E44F5A">
              <w:rPr>
                <w:webHidden/>
              </w:rPr>
              <w:fldChar w:fldCharType="end"/>
            </w:r>
          </w:hyperlink>
        </w:p>
        <w:p w14:paraId="1118E878" w14:textId="3D064446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30" w:history="1">
            <w:r w:rsidR="00E44F5A" w:rsidRPr="00A627E5">
              <w:rPr>
                <w:rStyle w:val="Hyperlink"/>
                <w:lang w:val="en-US" w:eastAsia="zh-CN"/>
              </w:rPr>
              <w:t>6.12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Reference SEM (20 </w:t>
            </w:r>
            <w:r w:rsidR="00E44F5A" w:rsidRPr="00A627E5">
              <w:rPr>
                <w:rStyle w:val="Hyperlink"/>
              </w:rPr>
              <w:t>and</w:t>
            </w:r>
            <w:r w:rsidR="00E44F5A" w:rsidRPr="00A627E5">
              <w:rPr>
                <w:rStyle w:val="Hyperlink"/>
                <w:lang w:val="en-US" w:eastAsia="zh-CN"/>
              </w:rPr>
              <w:t xml:space="preserve"> 40 MHz)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_Toc24418730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25</w:t>
            </w:r>
            <w:r w:rsidR="00E44F5A">
              <w:rPr>
                <w:webHidden/>
              </w:rPr>
              <w:fldChar w:fldCharType="end"/>
            </w:r>
          </w:hyperlink>
        </w:p>
        <w:p w14:paraId="039B0B01" w14:textId="48910188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31" w:history="1">
            <w:r w:rsidR="00E44F5A" w:rsidRPr="00A627E5">
              <w:rPr>
                <w:rStyle w:val="Hyperlink"/>
                <w:lang w:val="en-US" w:eastAsia="zh-CN"/>
              </w:rPr>
              <w:t>6.13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>Case 1. 3D Absolute SINR plots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_Toc24418731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26</w:t>
            </w:r>
            <w:r w:rsidR="00E44F5A">
              <w:rPr>
                <w:webHidden/>
              </w:rPr>
              <w:fldChar w:fldCharType="end"/>
            </w:r>
          </w:hyperlink>
        </w:p>
        <w:p w14:paraId="6E01DCCF" w14:textId="718707B9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32" w:history="1">
            <w:r w:rsidR="00E44F5A" w:rsidRPr="00A627E5">
              <w:rPr>
                <w:rStyle w:val="Hyperlink"/>
                <w:lang w:val="en-US" w:eastAsia="zh-CN"/>
              </w:rPr>
              <w:t>6.14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Case 1. 3D Relative SINR </w:t>
            </w:r>
            <w:r w:rsidR="00E44F5A" w:rsidRPr="00A627E5">
              <w:rPr>
                <w:rStyle w:val="Hyperlink"/>
              </w:rPr>
              <w:t>degradation</w:t>
            </w:r>
            <w:r w:rsidR="00E44F5A" w:rsidRPr="00A627E5">
              <w:rPr>
                <w:rStyle w:val="Hyperlink"/>
                <w:lang w:val="en-US" w:eastAsia="zh-CN"/>
              </w:rPr>
              <w:t xml:space="preserve"> plots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_Toc24418732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27</w:t>
            </w:r>
            <w:r w:rsidR="00E44F5A">
              <w:rPr>
                <w:webHidden/>
              </w:rPr>
              <w:fldChar w:fldCharType="end"/>
            </w:r>
          </w:hyperlink>
        </w:p>
        <w:p w14:paraId="5880DAEC" w14:textId="7760E48F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33" w:history="1">
            <w:r w:rsidR="00E44F5A" w:rsidRPr="00A627E5">
              <w:rPr>
                <w:rStyle w:val="Hyperlink"/>
                <w:lang w:val="en-US" w:eastAsia="zh-CN"/>
              </w:rPr>
              <w:t>6.15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Case 1. 3D Absolute </w:t>
            </w:r>
            <w:r w:rsidR="00E44F5A" w:rsidRPr="00A627E5">
              <w:rPr>
                <w:rStyle w:val="Hyperlink"/>
              </w:rPr>
              <w:t>SINR</w:t>
            </w:r>
            <w:r w:rsidR="00E44F5A" w:rsidRPr="00A627E5">
              <w:rPr>
                <w:rStyle w:val="Hyperlink"/>
                <w:lang w:val="en-US" w:eastAsia="zh-CN"/>
              </w:rPr>
              <w:t xml:space="preserve"> plots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_Toc24418733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28</w:t>
            </w:r>
            <w:r w:rsidR="00E44F5A">
              <w:rPr>
                <w:webHidden/>
              </w:rPr>
              <w:fldChar w:fldCharType="end"/>
            </w:r>
          </w:hyperlink>
        </w:p>
        <w:p w14:paraId="625B74F6" w14:textId="5F899B94" w:rsidR="00E44F5A" w:rsidRDefault="00822A29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val="en-US"/>
            </w:rPr>
          </w:pPr>
          <w:hyperlink w:anchor="_Toc24418734" w:history="1">
            <w:r w:rsidR="00E44F5A" w:rsidRPr="00A627E5">
              <w:rPr>
                <w:rStyle w:val="Hyperlink"/>
                <w:lang w:val="en-US" w:eastAsia="zh-CN"/>
              </w:rPr>
              <w:t>6.16</w:t>
            </w:r>
            <w:r w:rsidR="00E44F5A">
              <w:rPr>
                <w:rFonts w:asciiTheme="minorHAnsi" w:eastAsiaTheme="minorEastAsia" w:hAnsiTheme="minorHAnsi" w:cstheme="minorBidi"/>
                <w:sz w:val="22"/>
                <w:szCs w:val="22"/>
                <w:lang w:val="en-US"/>
              </w:rPr>
              <w:tab/>
            </w:r>
            <w:r w:rsidR="00E44F5A" w:rsidRPr="00A627E5">
              <w:rPr>
                <w:rStyle w:val="Hyperlink"/>
                <w:lang w:val="en-US" w:eastAsia="zh-CN"/>
              </w:rPr>
              <w:t xml:space="preserve">Case 2. 3D Relative SINR </w:t>
            </w:r>
            <w:r w:rsidR="00E44F5A" w:rsidRPr="00A627E5">
              <w:rPr>
                <w:rStyle w:val="Hyperlink"/>
              </w:rPr>
              <w:t>degradation</w:t>
            </w:r>
            <w:r w:rsidR="00E44F5A" w:rsidRPr="00A627E5">
              <w:rPr>
                <w:rStyle w:val="Hyperlink"/>
                <w:lang w:val="en-US" w:eastAsia="zh-CN"/>
              </w:rPr>
              <w:t xml:space="preserve"> plots</w:t>
            </w:r>
            <w:r w:rsidR="00E44F5A">
              <w:rPr>
                <w:webHidden/>
              </w:rPr>
              <w:tab/>
            </w:r>
            <w:r w:rsidR="00E44F5A">
              <w:rPr>
                <w:webHidden/>
              </w:rPr>
              <w:fldChar w:fldCharType="begin"/>
            </w:r>
            <w:r w:rsidR="00E44F5A">
              <w:rPr>
                <w:webHidden/>
              </w:rPr>
              <w:instrText xml:space="preserve"> PAGEREF _Toc24418734 \h </w:instrText>
            </w:r>
            <w:r w:rsidR="00E44F5A">
              <w:rPr>
                <w:webHidden/>
              </w:rPr>
            </w:r>
            <w:r w:rsidR="00E44F5A">
              <w:rPr>
                <w:webHidden/>
              </w:rPr>
              <w:fldChar w:fldCharType="separate"/>
            </w:r>
            <w:r w:rsidR="00E44F5A">
              <w:rPr>
                <w:webHidden/>
              </w:rPr>
              <w:t>29</w:t>
            </w:r>
            <w:r w:rsidR="00E44F5A">
              <w:rPr>
                <w:webHidden/>
              </w:rPr>
              <w:fldChar w:fldCharType="end"/>
            </w:r>
          </w:hyperlink>
        </w:p>
        <w:p w14:paraId="2BAAFFA9" w14:textId="1FE38DBD" w:rsidR="00E62D46" w:rsidRDefault="00E62D46">
          <w:r>
            <w:rPr>
              <w:b/>
              <w:bCs/>
              <w:noProof/>
            </w:rPr>
            <w:fldChar w:fldCharType="end"/>
          </w:r>
        </w:p>
      </w:sdtContent>
    </w:sdt>
    <w:p w14:paraId="7EBA8DD2" w14:textId="55DF9E9C" w:rsidR="00AE7B08" w:rsidRDefault="00AE7B08" w:rsidP="00AE7B08">
      <w:pPr>
        <w:tabs>
          <w:tab w:val="left" w:pos="2100"/>
        </w:tabs>
        <w:ind w:left="1916" w:hangingChars="871" w:hanging="1916"/>
      </w:pPr>
    </w:p>
    <w:p w14:paraId="7ED4A11B" w14:textId="3E35923A" w:rsidR="00AE7B08" w:rsidRDefault="00AE7B08" w:rsidP="00AE7B08">
      <w:pPr>
        <w:tabs>
          <w:tab w:val="left" w:pos="2100"/>
        </w:tabs>
        <w:ind w:left="1916" w:hangingChars="871" w:hanging="1916"/>
      </w:pPr>
    </w:p>
    <w:p w14:paraId="28379A02" w14:textId="781BF785" w:rsidR="00AE7B08" w:rsidRDefault="00AE7B08" w:rsidP="00AE7B08">
      <w:pPr>
        <w:tabs>
          <w:tab w:val="left" w:pos="2100"/>
        </w:tabs>
        <w:ind w:left="1916" w:hangingChars="871" w:hanging="1916"/>
      </w:pPr>
    </w:p>
    <w:p w14:paraId="63F39D61" w14:textId="13E97A04" w:rsidR="00AE7B08" w:rsidRDefault="00AE7B08" w:rsidP="00AE7B08">
      <w:pPr>
        <w:tabs>
          <w:tab w:val="left" w:pos="2100"/>
        </w:tabs>
        <w:ind w:left="1916" w:hangingChars="871" w:hanging="1916"/>
      </w:pPr>
    </w:p>
    <w:p w14:paraId="7EFAB4E1" w14:textId="72FA1C3D" w:rsidR="00AE7B08" w:rsidRDefault="00AE7B08" w:rsidP="00AE7B08">
      <w:pPr>
        <w:tabs>
          <w:tab w:val="left" w:pos="2100"/>
        </w:tabs>
        <w:ind w:left="1916" w:hangingChars="871" w:hanging="1916"/>
      </w:pPr>
    </w:p>
    <w:p w14:paraId="001A3DC9" w14:textId="09C0F19C" w:rsidR="00AE7B08" w:rsidRDefault="00AE7B08" w:rsidP="00AE7B08">
      <w:pPr>
        <w:tabs>
          <w:tab w:val="left" w:pos="2100"/>
        </w:tabs>
        <w:ind w:left="1916" w:hangingChars="871" w:hanging="1916"/>
      </w:pPr>
    </w:p>
    <w:p w14:paraId="4A0199E1" w14:textId="3A793B66" w:rsidR="00AE7B08" w:rsidRDefault="00AE7B08" w:rsidP="00AE7B08">
      <w:pPr>
        <w:tabs>
          <w:tab w:val="left" w:pos="2100"/>
        </w:tabs>
        <w:ind w:left="1916" w:hangingChars="871" w:hanging="1916"/>
      </w:pPr>
    </w:p>
    <w:p w14:paraId="57E88D79" w14:textId="0F88377F" w:rsidR="00AE7B08" w:rsidRDefault="00AE7B08" w:rsidP="00AE7B08">
      <w:pPr>
        <w:tabs>
          <w:tab w:val="left" w:pos="2100"/>
        </w:tabs>
        <w:ind w:left="1916" w:hangingChars="871" w:hanging="1916"/>
      </w:pPr>
    </w:p>
    <w:p w14:paraId="77C5C31F" w14:textId="78DB811B" w:rsidR="00AE7B08" w:rsidRDefault="00AE7B08" w:rsidP="00AE7B08">
      <w:pPr>
        <w:tabs>
          <w:tab w:val="left" w:pos="2100"/>
        </w:tabs>
        <w:ind w:left="1916" w:hangingChars="871" w:hanging="1916"/>
      </w:pPr>
    </w:p>
    <w:p w14:paraId="17F4EAF6" w14:textId="29E6A67A" w:rsidR="00AE7B08" w:rsidRDefault="00AE7B08" w:rsidP="00AE7B08">
      <w:pPr>
        <w:tabs>
          <w:tab w:val="left" w:pos="2100"/>
        </w:tabs>
        <w:ind w:left="1916" w:hangingChars="871" w:hanging="1916"/>
      </w:pPr>
    </w:p>
    <w:p w14:paraId="108D5843" w14:textId="197FAFD3" w:rsidR="00AE7B08" w:rsidRDefault="00AE7B08" w:rsidP="00AE7B08">
      <w:pPr>
        <w:tabs>
          <w:tab w:val="left" w:pos="2100"/>
        </w:tabs>
        <w:ind w:left="1916" w:hangingChars="871" w:hanging="1916"/>
      </w:pPr>
    </w:p>
    <w:p w14:paraId="5288EEF1" w14:textId="6A4383B7" w:rsidR="00AE7B08" w:rsidRDefault="00AE7B08" w:rsidP="00AE7B08">
      <w:pPr>
        <w:tabs>
          <w:tab w:val="left" w:pos="2100"/>
        </w:tabs>
        <w:ind w:left="1916" w:hangingChars="871" w:hanging="1916"/>
      </w:pPr>
    </w:p>
    <w:p w14:paraId="3B210076" w14:textId="7C1B87CE" w:rsidR="00AE7B08" w:rsidRDefault="00AE7B08" w:rsidP="00AE7B08">
      <w:pPr>
        <w:tabs>
          <w:tab w:val="left" w:pos="2100"/>
        </w:tabs>
        <w:ind w:left="1916" w:hangingChars="871" w:hanging="1916"/>
      </w:pPr>
    </w:p>
    <w:p w14:paraId="4735DAFA" w14:textId="781E8D72" w:rsidR="00AE7B08" w:rsidRDefault="00AE7B08" w:rsidP="00AE7B08">
      <w:pPr>
        <w:tabs>
          <w:tab w:val="left" w:pos="2100"/>
        </w:tabs>
        <w:ind w:left="1916" w:hangingChars="871" w:hanging="1916"/>
      </w:pPr>
    </w:p>
    <w:p w14:paraId="47254C71" w14:textId="7CF278F8" w:rsidR="00AE7B08" w:rsidRDefault="00AE7B08" w:rsidP="00AE7B08">
      <w:pPr>
        <w:tabs>
          <w:tab w:val="left" w:pos="2100"/>
        </w:tabs>
        <w:ind w:left="1916" w:hangingChars="871" w:hanging="1916"/>
      </w:pPr>
    </w:p>
    <w:p w14:paraId="7225D83B" w14:textId="27769B96" w:rsidR="00E62D46" w:rsidRDefault="00AE7B08" w:rsidP="00FB0EB5">
      <w:pPr>
        <w:pStyle w:val="Heading1"/>
        <w:rPr>
          <w:rFonts w:eastAsia="SimSun"/>
          <w:lang w:val="en-US" w:eastAsia="zh-CN"/>
        </w:rPr>
      </w:pPr>
      <w:bookmarkStart w:id="1" w:name="_Toc24418699"/>
      <w:r w:rsidRPr="00F422D1">
        <w:rPr>
          <w:rFonts w:eastAsia="SimSun"/>
          <w:lang w:val="en-US"/>
        </w:rPr>
        <w:lastRenderedPageBreak/>
        <w:t>Introducti</w:t>
      </w:r>
      <w:r w:rsidRPr="00F422D1">
        <w:rPr>
          <w:rFonts w:eastAsia="SimSun"/>
          <w:lang w:val="en-US" w:eastAsia="zh-CN"/>
        </w:rPr>
        <w:t>o</w:t>
      </w:r>
      <w:r>
        <w:rPr>
          <w:rFonts w:eastAsia="SimSun"/>
          <w:lang w:val="en-US" w:eastAsia="zh-CN"/>
        </w:rPr>
        <w:t>n</w:t>
      </w:r>
      <w:bookmarkEnd w:id="1"/>
    </w:p>
    <w:p w14:paraId="0C3BA3A2" w14:textId="77777777" w:rsidR="00F9583F" w:rsidRPr="00F9583F" w:rsidRDefault="00F9583F" w:rsidP="00F9583F">
      <w:pPr>
        <w:rPr>
          <w:lang w:val="en-US" w:eastAsia="zh-CN"/>
        </w:rPr>
      </w:pPr>
    </w:p>
    <w:p w14:paraId="4E7FF8A3" w14:textId="289D5857" w:rsidR="00AE7B08" w:rsidRPr="003570FB" w:rsidRDefault="00AE7B08" w:rsidP="00AE7B08">
      <w:pPr>
        <w:spacing w:afterLines="50" w:after="120"/>
        <w:jc w:val="both"/>
        <w:rPr>
          <w:rFonts w:eastAsia="SimSun"/>
          <w:b/>
          <w:szCs w:val="22"/>
          <w:lang w:eastAsia="zh-CN"/>
        </w:rPr>
      </w:pPr>
      <w:r w:rsidRPr="003570FB">
        <w:rPr>
          <w:rFonts w:eastAsia="SimSun"/>
          <w:szCs w:val="22"/>
          <w:lang w:eastAsia="zh-CN"/>
        </w:rPr>
        <w:t xml:space="preserve">IEEE802.11ax </w:t>
      </w:r>
      <w:r w:rsidR="00C02908" w:rsidRPr="003570FB">
        <w:rPr>
          <w:rFonts w:eastAsia="SimSun"/>
          <w:szCs w:val="22"/>
          <w:lang w:eastAsia="zh-CN"/>
        </w:rPr>
        <w:t xml:space="preserve">introduces the preamble puncture feature </w:t>
      </w:r>
      <w:r w:rsidRPr="003570FB">
        <w:rPr>
          <w:rFonts w:eastAsia="SimSun"/>
          <w:szCs w:val="22"/>
          <w:lang w:eastAsia="zh-CN"/>
        </w:rPr>
        <w:t>for wide band channels (e.g., BW=80 MHz)</w:t>
      </w:r>
      <w:r w:rsidR="003570FB" w:rsidRPr="003570FB">
        <w:rPr>
          <w:rFonts w:eastAsia="SimSun"/>
          <w:szCs w:val="22"/>
          <w:lang w:eastAsia="zh-CN"/>
        </w:rPr>
        <w:t xml:space="preserve">, and defines a </w:t>
      </w:r>
      <w:r w:rsidR="003570FB" w:rsidRPr="003570FB">
        <w:rPr>
          <w:rStyle w:val="fontstyle01"/>
          <w:rFonts w:ascii="Times New Roman" w:hAnsi="Times New Roman"/>
          <w:b w:val="0"/>
          <w:bCs w:val="0"/>
          <w:sz w:val="22"/>
          <w:szCs w:val="22"/>
        </w:rPr>
        <w:t>transmit spectral mask for the preamble punctured channel(s)</w:t>
      </w:r>
      <w:r w:rsidR="001F76CE">
        <w:rPr>
          <w:rStyle w:val="fontstyle01"/>
          <w:rFonts w:ascii="Times New Roman" w:hAnsi="Times New Roman"/>
          <w:b w:val="0"/>
          <w:bCs w:val="0"/>
          <w:sz w:val="22"/>
          <w:szCs w:val="22"/>
        </w:rPr>
        <w:t xml:space="preserve"> [1]</w:t>
      </w:r>
      <w:r w:rsidRPr="003570FB">
        <w:rPr>
          <w:rFonts w:eastAsia="SimSun"/>
          <w:b/>
          <w:szCs w:val="22"/>
          <w:lang w:eastAsia="zh-CN"/>
        </w:rPr>
        <w:t xml:space="preserve">. </w:t>
      </w:r>
    </w:p>
    <w:p w14:paraId="1E726D38" w14:textId="7F4EAB7B" w:rsidR="00AE7B08" w:rsidRPr="00BC1D37" w:rsidRDefault="00AE7B08" w:rsidP="00AE7B08">
      <w:pPr>
        <w:spacing w:afterLines="50" w:after="120"/>
        <w:jc w:val="both"/>
        <w:rPr>
          <w:rFonts w:eastAsia="SimSun"/>
          <w:szCs w:val="22"/>
          <w:lang w:eastAsia="zh-CN"/>
        </w:rPr>
      </w:pPr>
      <w:r w:rsidRPr="003570FB">
        <w:rPr>
          <w:rFonts w:eastAsia="SimSun"/>
          <w:szCs w:val="22"/>
          <w:lang w:eastAsia="zh-CN"/>
        </w:rPr>
        <w:t>This</w:t>
      </w:r>
      <w:r w:rsidRPr="00BC1D37">
        <w:rPr>
          <w:rFonts w:eastAsia="SimSun"/>
          <w:szCs w:val="22"/>
          <w:lang w:eastAsia="zh-CN"/>
        </w:rPr>
        <w:t xml:space="preserve"> paper analyses the potential impact of the IEEE802.11ax SEM upon legacy (802.11ac) </w:t>
      </w:r>
      <w:r w:rsidR="00FB339A">
        <w:rPr>
          <w:rFonts w:eastAsia="SimSun"/>
          <w:szCs w:val="22"/>
          <w:lang w:eastAsia="zh-CN"/>
        </w:rPr>
        <w:t>signals</w:t>
      </w:r>
      <w:r w:rsidR="00FB339A" w:rsidRPr="00BC1D37">
        <w:rPr>
          <w:rFonts w:eastAsia="SimSun"/>
          <w:szCs w:val="22"/>
          <w:lang w:eastAsia="zh-CN"/>
        </w:rPr>
        <w:t xml:space="preserve"> </w:t>
      </w:r>
      <w:r w:rsidRPr="00BC1D37">
        <w:rPr>
          <w:rFonts w:eastAsia="SimSun"/>
          <w:szCs w:val="22"/>
          <w:lang w:eastAsia="zh-CN"/>
        </w:rPr>
        <w:t>and makes corresponding recommendations. Since 3GPP NR-U is intended to be a coexistent access technology</w:t>
      </w:r>
      <w:r w:rsidR="00822A29">
        <w:rPr>
          <w:rFonts w:eastAsia="SimSun"/>
          <w:szCs w:val="22"/>
          <w:lang w:eastAsia="zh-CN"/>
        </w:rPr>
        <w:t xml:space="preserve"> (5 and 6 GHz spectra)</w:t>
      </w:r>
      <w:r w:rsidRPr="00BC1D37">
        <w:rPr>
          <w:rFonts w:eastAsia="SimSun"/>
          <w:szCs w:val="22"/>
          <w:lang w:eastAsia="zh-CN"/>
        </w:rPr>
        <w:t>, the candidate NR-U SEM proposals are also analysed</w:t>
      </w:r>
      <w:r w:rsidR="001F76CE">
        <w:rPr>
          <w:rFonts w:eastAsia="SimSun"/>
          <w:szCs w:val="22"/>
          <w:lang w:eastAsia="zh-CN"/>
        </w:rPr>
        <w:t xml:space="preserve"> [2]-[3]</w:t>
      </w:r>
      <w:r w:rsidRPr="00BC1D37">
        <w:rPr>
          <w:rFonts w:eastAsia="SimSun"/>
          <w:szCs w:val="22"/>
          <w:lang w:eastAsia="zh-CN"/>
        </w:rPr>
        <w:t>.</w:t>
      </w:r>
    </w:p>
    <w:p w14:paraId="26D4B551" w14:textId="4A31D6B6" w:rsidR="00AE7B08" w:rsidRDefault="00AE7B08" w:rsidP="00AE7B08">
      <w:pPr>
        <w:pStyle w:val="Heading1"/>
        <w:rPr>
          <w:rFonts w:eastAsia="SimSun"/>
          <w:lang w:val="en-US"/>
        </w:rPr>
      </w:pPr>
      <w:bookmarkStart w:id="2" w:name="_Toc24418700"/>
      <w:r>
        <w:rPr>
          <w:rFonts w:eastAsia="SimSun"/>
          <w:lang w:val="en-US"/>
        </w:rPr>
        <w:t xml:space="preserve">Objectives, </w:t>
      </w:r>
      <w:r w:rsidRPr="008F3FFA">
        <w:rPr>
          <w:rFonts w:eastAsia="SimSun"/>
          <w:lang w:val="en-US"/>
        </w:rPr>
        <w:t>Assumptions and Methodology</w:t>
      </w:r>
      <w:bookmarkEnd w:id="2"/>
    </w:p>
    <w:p w14:paraId="7506D975" w14:textId="77777777" w:rsidR="00F9583F" w:rsidRPr="00F9583F" w:rsidRDefault="00F9583F" w:rsidP="00F9583F">
      <w:pPr>
        <w:rPr>
          <w:rFonts w:eastAsia="SimSun"/>
          <w:lang w:val="en-US"/>
        </w:rPr>
      </w:pPr>
    </w:p>
    <w:p w14:paraId="493CB233" w14:textId="77777777" w:rsidR="00AE7B08" w:rsidRPr="00BC1D37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BC1D37">
        <w:rPr>
          <w:rFonts w:eastAsia="SimSun"/>
          <w:lang w:val="en-US" w:eastAsia="zh-CN"/>
        </w:rPr>
        <w:t>The simulations target the potential impact of SEM aggressors (802.11ax or NR-U) upon victim legacy (802.11ac) devices.</w:t>
      </w:r>
    </w:p>
    <w:p w14:paraId="388D3D32" w14:textId="4C8B4155" w:rsidR="00AE7B08" w:rsidRDefault="00AE7B08" w:rsidP="00AE7B08">
      <w:pPr>
        <w:pStyle w:val="Heading2"/>
      </w:pPr>
      <w:bookmarkStart w:id="3" w:name="_Ref23840618"/>
      <w:bookmarkStart w:id="4" w:name="_Toc24418701"/>
      <w:r w:rsidRPr="00AE7B08">
        <w:t>Objectives</w:t>
      </w:r>
      <w:bookmarkEnd w:id="3"/>
      <w:bookmarkEnd w:id="4"/>
    </w:p>
    <w:p w14:paraId="15562D6D" w14:textId="77777777" w:rsidR="00FB0EB5" w:rsidRPr="00FB0EB5" w:rsidRDefault="00FB0EB5" w:rsidP="00FB0EB5"/>
    <w:p w14:paraId="1D718BDF" w14:textId="5D80F67D" w:rsidR="00AE7B08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BC1D37">
        <w:rPr>
          <w:rFonts w:eastAsia="SimSun"/>
          <w:lang w:val="en-US" w:eastAsia="zh-CN"/>
        </w:rPr>
        <w:t>The following test cases are discussed (see</w:t>
      </w:r>
      <w:r w:rsidR="000B6202" w:rsidRPr="00BC1D37">
        <w:rPr>
          <w:rFonts w:eastAsia="SimSun"/>
          <w:lang w:val="en-US" w:eastAsia="zh-CN"/>
        </w:rPr>
        <w:t xml:space="preserve"> </w:t>
      </w:r>
      <w:r w:rsidR="000B6202" w:rsidRPr="00BC1D37">
        <w:rPr>
          <w:rFonts w:eastAsia="SimSun"/>
          <w:lang w:val="en-US" w:eastAsia="zh-CN"/>
        </w:rPr>
        <w:fldChar w:fldCharType="begin"/>
      </w:r>
      <w:r w:rsidR="000B6202" w:rsidRPr="00BC1D37">
        <w:rPr>
          <w:rFonts w:eastAsia="SimSun"/>
          <w:lang w:val="en-US" w:eastAsia="zh-CN"/>
        </w:rPr>
        <w:instrText xml:space="preserve"> REF _Ref24389989 \h </w:instrText>
      </w:r>
      <w:r w:rsidR="00BC1D37">
        <w:rPr>
          <w:rFonts w:eastAsia="SimSun"/>
          <w:lang w:val="en-US" w:eastAsia="zh-CN"/>
        </w:rPr>
        <w:instrText xml:space="preserve"> \* MERGEFORMAT </w:instrText>
      </w:r>
      <w:r w:rsidR="000B6202" w:rsidRPr="00BC1D37">
        <w:rPr>
          <w:rFonts w:eastAsia="SimSun"/>
          <w:lang w:val="en-US" w:eastAsia="zh-CN"/>
        </w:rPr>
      </w:r>
      <w:r w:rsidR="000B6202" w:rsidRPr="00BC1D37">
        <w:rPr>
          <w:rFonts w:eastAsia="SimSun"/>
          <w:lang w:val="en-US" w:eastAsia="zh-CN"/>
        </w:rPr>
        <w:fldChar w:fldCharType="separate"/>
      </w:r>
      <w:r w:rsidR="000B6202" w:rsidRPr="00BC1D37">
        <w:t xml:space="preserve">Table </w:t>
      </w:r>
      <w:r w:rsidR="000B6202" w:rsidRPr="00BC1D37">
        <w:rPr>
          <w:noProof/>
        </w:rPr>
        <w:t>1</w:t>
      </w:r>
      <w:r w:rsidR="000B6202" w:rsidRPr="00BC1D37">
        <w:rPr>
          <w:rFonts w:eastAsia="SimSun"/>
          <w:lang w:val="en-US" w:eastAsia="zh-CN"/>
        </w:rPr>
        <w:fldChar w:fldCharType="end"/>
      </w:r>
      <w:r w:rsidRPr="00BC1D37">
        <w:rPr>
          <w:rFonts w:eastAsia="SimSun"/>
          <w:lang w:val="en-US" w:eastAsia="zh-CN"/>
        </w:rPr>
        <w:t xml:space="preserve">), referenced to an 80 </w:t>
      </w:r>
      <w:r w:rsidR="000B6202" w:rsidRPr="00BC1D37">
        <w:rPr>
          <w:rFonts w:eastAsia="SimSun"/>
          <w:lang w:val="en-US" w:eastAsia="zh-CN"/>
        </w:rPr>
        <w:t xml:space="preserve">MHz </w:t>
      </w:r>
      <w:r w:rsidRPr="00BC1D37">
        <w:rPr>
          <w:rFonts w:eastAsia="SimSun"/>
          <w:lang w:val="en-US" w:eastAsia="zh-CN"/>
        </w:rPr>
        <w:t>wide-band case</w:t>
      </w:r>
      <w:r w:rsidR="00FB339A">
        <w:rPr>
          <w:rFonts w:eastAsia="SimSun"/>
          <w:lang w:val="en-US" w:eastAsia="zh-CN"/>
        </w:rPr>
        <w:t>.</w:t>
      </w:r>
    </w:p>
    <w:p w14:paraId="377CF1C0" w14:textId="77777777" w:rsidR="00B71638" w:rsidRPr="00BC1D37" w:rsidRDefault="00B71638" w:rsidP="00AE7B08">
      <w:pPr>
        <w:spacing w:afterLines="50" w:after="120"/>
        <w:jc w:val="both"/>
        <w:rPr>
          <w:rFonts w:eastAsia="SimSun"/>
          <w:lang w:val="en-US" w:eastAsia="zh-CN"/>
        </w:rPr>
      </w:pPr>
    </w:p>
    <w:p w14:paraId="280FA249" w14:textId="42B5AC54" w:rsidR="00AE7B08" w:rsidRDefault="00AE7B08" w:rsidP="00AE7B08">
      <w:pPr>
        <w:widowControl w:val="0"/>
        <w:spacing w:afterLines="50" w:after="120"/>
        <w:jc w:val="center"/>
        <w:rPr>
          <w:rFonts w:cs="Arial"/>
        </w:rPr>
      </w:pPr>
      <w:r w:rsidRPr="00AE7B08">
        <w:rPr>
          <w:rFonts w:cs="Arial"/>
          <w:b/>
          <w:noProof/>
        </w:rPr>
        <w:drawing>
          <wp:inline distT="0" distB="0" distL="0" distR="0" wp14:anchorId="549B423F" wp14:editId="0F557BF4">
            <wp:extent cx="4119024" cy="1758950"/>
            <wp:effectExtent l="0" t="0" r="0" b="0"/>
            <wp:docPr id="10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05" cy="17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18DCD" w14:textId="401A09B2" w:rsidR="00AE7B08" w:rsidRPr="00B71638" w:rsidRDefault="00AE7B08" w:rsidP="00AE7B08">
      <w:pPr>
        <w:pStyle w:val="Caption"/>
        <w:jc w:val="center"/>
        <w:rPr>
          <w:sz w:val="16"/>
          <w:szCs w:val="20"/>
        </w:rPr>
      </w:pPr>
      <w:bookmarkStart w:id="5" w:name="_Ref24389989"/>
      <w:r>
        <w:t xml:space="preserve">Table </w:t>
      </w:r>
      <w:fldSimple w:instr=" SEQ Table \* ARABIC ">
        <w:r w:rsidR="003560ED">
          <w:rPr>
            <w:noProof/>
          </w:rPr>
          <w:t>1</w:t>
        </w:r>
      </w:fldSimple>
      <w:bookmarkEnd w:id="5"/>
      <w:r>
        <w:t>. Summary of the punctured channel(s) test cases under discussion</w:t>
      </w:r>
      <w:r w:rsidR="00B71638">
        <w:t xml:space="preserve"> </w:t>
      </w:r>
      <w:r w:rsidR="00B71638" w:rsidRPr="00B71638">
        <w:rPr>
          <w:sz w:val="16"/>
          <w:szCs w:val="20"/>
        </w:rPr>
        <w:t>(case 2 applies to NR-U only)</w:t>
      </w:r>
      <w:r w:rsidRPr="00B71638">
        <w:rPr>
          <w:sz w:val="16"/>
          <w:szCs w:val="20"/>
        </w:rPr>
        <w:t>.</w:t>
      </w:r>
    </w:p>
    <w:p w14:paraId="5439F605" w14:textId="77777777" w:rsidR="00AE7B08" w:rsidRPr="001D1626" w:rsidRDefault="00AE7B08" w:rsidP="00AE7B08">
      <w:pPr>
        <w:rPr>
          <w:lang w:val="en-US"/>
        </w:rPr>
      </w:pPr>
    </w:p>
    <w:p w14:paraId="4EA00418" w14:textId="776A11E4" w:rsidR="00AE7B08" w:rsidRDefault="00AE7B08" w:rsidP="00AE7B08">
      <w:pPr>
        <w:pStyle w:val="Heading2"/>
      </w:pPr>
      <w:bookmarkStart w:id="6" w:name="_Toc24418702"/>
      <w:r w:rsidRPr="00AE7B08">
        <w:t>Assumptions</w:t>
      </w:r>
      <w:bookmarkEnd w:id="6"/>
      <w:r w:rsidRPr="006769A3">
        <w:rPr>
          <w:rFonts w:hint="eastAsia"/>
        </w:rPr>
        <w:t xml:space="preserve"> </w:t>
      </w:r>
    </w:p>
    <w:p w14:paraId="3B3D4D77" w14:textId="77777777" w:rsidR="00FB0EB5" w:rsidRPr="00FB0EB5" w:rsidRDefault="00FB0EB5" w:rsidP="00FB0EB5"/>
    <w:p w14:paraId="6BC9E43C" w14:textId="77777777" w:rsidR="00AE7B08" w:rsidRPr="00BC1D37" w:rsidRDefault="00AE7B08" w:rsidP="00AE7B08">
      <w:pPr>
        <w:rPr>
          <w:lang w:val="en-US" w:eastAsia="zh-CN"/>
        </w:rPr>
      </w:pPr>
      <w:r w:rsidRPr="00BC1D37">
        <w:rPr>
          <w:lang w:val="en-US" w:eastAsia="zh-CN"/>
        </w:rPr>
        <w:t xml:space="preserve">In all cases, the victim is a single 802.11ac 20 MHz channel with the exception of Case 1, which may use 1 or 2 20-MHz victim channels, the only difference being the victim’s throughput. </w:t>
      </w:r>
    </w:p>
    <w:p w14:paraId="3B45B1A1" w14:textId="725A6FAE" w:rsidR="00AE7B08" w:rsidRPr="00BC1D37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BC1D37">
        <w:rPr>
          <w:rFonts w:eastAsia="SimSun"/>
          <w:lang w:val="en-US" w:eastAsia="zh-CN"/>
        </w:rPr>
        <w:t>The following parameters were used as inputs</w:t>
      </w:r>
      <w:r w:rsidR="0042570E">
        <w:rPr>
          <w:rFonts w:eastAsia="SimSun"/>
          <w:lang w:val="en-US" w:eastAsia="zh-CN"/>
        </w:rPr>
        <w:t>:</w:t>
      </w:r>
    </w:p>
    <w:p w14:paraId="7BBC539D" w14:textId="77777777" w:rsidR="00AE7B08" w:rsidRPr="00BC1D37" w:rsidRDefault="00AE7B08" w:rsidP="00AE7B08">
      <w:pPr>
        <w:numPr>
          <w:ilvl w:val="0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SNR: victim 802.11n/ac signal to noise ratio</w:t>
      </w:r>
    </w:p>
    <w:p w14:paraId="02E09DFB" w14:textId="4BF0AD73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3 values were exercised covering cell edge (SNR=10dB, RSSI=-86dBm</w:t>
      </w:r>
      <w:r w:rsidRPr="00BC1D37">
        <w:rPr>
          <w:rStyle w:val="FootnoteReference"/>
          <w:bCs/>
          <w:iCs/>
          <w:lang w:val="en-US" w:eastAsia="zh-CN"/>
        </w:rPr>
        <w:footnoteReference w:id="1"/>
      </w:r>
      <w:r w:rsidRPr="00BC1D37">
        <w:rPr>
          <w:bCs/>
          <w:iCs/>
          <w:lang w:val="en-US" w:eastAsia="zh-CN"/>
        </w:rPr>
        <w:t>), mid cell (SNR=20dB, RSSI=</w:t>
      </w:r>
      <w:r w:rsidR="003F6C28">
        <w:rPr>
          <w:bCs/>
          <w:iCs/>
          <w:lang w:val="en-US" w:eastAsia="zh-CN"/>
        </w:rPr>
        <w:t>-</w:t>
      </w:r>
      <w:r w:rsidRPr="00BC1D37">
        <w:rPr>
          <w:bCs/>
          <w:iCs/>
          <w:lang w:val="en-US" w:eastAsia="zh-CN"/>
        </w:rPr>
        <w:t>76dBm</w:t>
      </w:r>
      <w:r w:rsidRPr="00BC1D37">
        <w:rPr>
          <w:rStyle w:val="FootnoteReference"/>
          <w:bCs/>
          <w:iCs/>
          <w:lang w:val="en-US" w:eastAsia="zh-CN"/>
        </w:rPr>
        <w:footnoteReference w:id="2"/>
      </w:r>
      <w:r w:rsidRPr="00BC1D37">
        <w:rPr>
          <w:bCs/>
          <w:iCs/>
          <w:lang w:val="en-US" w:eastAsia="zh-CN"/>
        </w:rPr>
        <w:t>) and cell center (SNR=30dB, RSSI=-66dBm</w:t>
      </w:r>
      <w:r w:rsidRPr="00BC1D37">
        <w:rPr>
          <w:rStyle w:val="FootnoteReference"/>
          <w:bCs/>
          <w:iCs/>
          <w:lang w:val="en-US" w:eastAsia="zh-CN"/>
        </w:rPr>
        <w:footnoteReference w:id="3"/>
      </w:r>
      <w:r w:rsidRPr="00BC1D37">
        <w:rPr>
          <w:bCs/>
          <w:iCs/>
          <w:lang w:val="en-US" w:eastAsia="zh-CN"/>
        </w:rPr>
        <w:t>)</w:t>
      </w:r>
    </w:p>
    <w:p w14:paraId="7E19680B" w14:textId="77777777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For the 3D simulations a wide range of SNR values from 0 to 50 with 1-dB increment was used</w:t>
      </w:r>
    </w:p>
    <w:p w14:paraId="2FB9613D" w14:textId="2F293266" w:rsidR="00AE7B08" w:rsidRPr="00BC1D37" w:rsidRDefault="00AE7B08" w:rsidP="00AE7B08">
      <w:pPr>
        <w:numPr>
          <w:ilvl w:val="0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l-GR" w:eastAsia="zh-CN"/>
        </w:rPr>
        <w:t>Δ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 xml:space="preserve">RX </w:t>
      </w:r>
      <w:r w:rsidRPr="00BC1D37">
        <w:rPr>
          <w:bCs/>
          <w:iCs/>
          <w:lang w:val="en-US" w:eastAsia="zh-CN"/>
        </w:rPr>
        <w:t xml:space="preserve">= 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>RX</w:t>
      </w:r>
      <w:r w:rsidRPr="00BC1D37">
        <w:rPr>
          <w:bCs/>
          <w:iCs/>
          <w:lang w:val="en-US" w:eastAsia="zh-CN"/>
        </w:rPr>
        <w:t xml:space="preserve">(victim) - 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>RX</w:t>
      </w:r>
      <w:r w:rsidRPr="00BC1D37">
        <w:rPr>
          <w:bCs/>
          <w:iCs/>
          <w:lang w:val="en-US" w:eastAsia="zh-CN"/>
        </w:rPr>
        <w:t>(Aggressor), which represent</w:t>
      </w:r>
      <w:r w:rsidR="00FC7434" w:rsidRPr="00BC1D37">
        <w:rPr>
          <w:bCs/>
          <w:iCs/>
          <w:lang w:val="en-US" w:eastAsia="zh-CN"/>
        </w:rPr>
        <w:t>s</w:t>
      </w:r>
      <w:r w:rsidRPr="00BC1D37">
        <w:rPr>
          <w:bCs/>
          <w:iCs/>
          <w:lang w:val="en-US" w:eastAsia="zh-CN"/>
        </w:rPr>
        <w:t xml:space="preserve"> relative location (distance or path loss) between victim transmitter to victim receiver, and between aggressor transmitter and victim receiver</w:t>
      </w:r>
    </w:p>
    <w:p w14:paraId="75D439A6" w14:textId="77777777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l-GR" w:eastAsia="zh-CN"/>
        </w:rPr>
        <w:lastRenderedPageBreak/>
        <w:t>Δ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>RX</w:t>
      </w:r>
      <w:r w:rsidRPr="00BC1D37">
        <w:rPr>
          <w:bCs/>
          <w:iCs/>
          <w:lang w:val="en-US" w:eastAsia="zh-CN"/>
        </w:rPr>
        <w:t xml:space="preserve"> from -30 to 20 dB with 1-dB increment</w:t>
      </w:r>
    </w:p>
    <w:p w14:paraId="69B482FF" w14:textId="77777777" w:rsidR="00AE7B08" w:rsidRPr="00BC1D37" w:rsidRDefault="00AE7B08" w:rsidP="00AE7B08">
      <w:pPr>
        <w:numPr>
          <w:ilvl w:val="0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Victim power spectrum density (PSD), details are presented in section 6.3</w:t>
      </w:r>
    </w:p>
    <w:p w14:paraId="4D126DD7" w14:textId="77777777" w:rsidR="00AE7B08" w:rsidRPr="00BC1D37" w:rsidRDefault="00AE7B08" w:rsidP="00AE7B08">
      <w:pPr>
        <w:numPr>
          <w:ilvl w:val="0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SIR: victim signal to interference (SIR) ratio</w:t>
      </w:r>
    </w:p>
    <w:p w14:paraId="570CBEF3" w14:textId="77777777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Calculated per frequency points (640001 points over 80 MHz BW, 125 Hz RBW)</w:t>
      </w:r>
    </w:p>
    <w:p w14:paraId="1F06550F" w14:textId="11F64196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 xml:space="preserve">Apply interferer (e.g., 802.11ax) SEMs, </w:t>
      </w:r>
      <w:r w:rsidR="00822A29">
        <w:rPr>
          <w:bCs/>
          <w:iCs/>
          <w:lang w:val="en-US" w:eastAsia="zh-CN"/>
        </w:rPr>
        <w:t xml:space="preserve">calculate </w:t>
      </w:r>
      <w:r w:rsidRPr="00BC1D37">
        <w:rPr>
          <w:bCs/>
          <w:iCs/>
          <w:lang w:val="en-US" w:eastAsia="zh-CN"/>
        </w:rPr>
        <w:t>victim</w:t>
      </w:r>
      <w:r w:rsidR="00822A29">
        <w:rPr>
          <w:bCs/>
          <w:iCs/>
          <w:lang w:val="en-US" w:eastAsia="zh-CN"/>
        </w:rPr>
        <w:t>’s</w:t>
      </w:r>
      <w:r w:rsidRPr="00BC1D37">
        <w:rPr>
          <w:bCs/>
          <w:iCs/>
          <w:lang w:val="en-US" w:eastAsia="zh-CN"/>
        </w:rPr>
        <w:t xml:space="preserve"> received PSD and </w:t>
      </w:r>
      <w:r w:rsidRPr="00BC1D37">
        <w:rPr>
          <w:bCs/>
          <w:iCs/>
          <w:lang w:val="el-GR" w:eastAsia="zh-CN"/>
        </w:rPr>
        <w:t>Δ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>RX</w:t>
      </w:r>
    </w:p>
    <w:p w14:paraId="50F9DFB0" w14:textId="754CA789" w:rsidR="00AE7B08" w:rsidRPr="00BC1D37" w:rsidRDefault="00AE7B08" w:rsidP="00AE7B08">
      <w:pPr>
        <w:widowControl w:val="0"/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 xml:space="preserve">The simulations </w:t>
      </w:r>
      <w:r w:rsidR="00822A29">
        <w:rPr>
          <w:bCs/>
          <w:iCs/>
          <w:lang w:val="en-US" w:eastAsia="zh-CN"/>
        </w:rPr>
        <w:t>provide</w:t>
      </w:r>
      <w:r w:rsidRPr="00BC1D37">
        <w:rPr>
          <w:bCs/>
          <w:iCs/>
          <w:lang w:val="en-US" w:eastAsia="zh-CN"/>
        </w:rPr>
        <w:t xml:space="preserve"> the following outputs, which are further analyzed</w:t>
      </w:r>
      <w:r w:rsidR="003F6C28">
        <w:rPr>
          <w:bCs/>
          <w:iCs/>
          <w:lang w:val="en-US" w:eastAsia="zh-CN"/>
        </w:rPr>
        <w:t>:</w:t>
      </w:r>
    </w:p>
    <w:p w14:paraId="1D074878" w14:textId="14DDBCD4" w:rsidR="00AE7B08" w:rsidRPr="00BC1D37" w:rsidRDefault="00AE7B08" w:rsidP="00AE7B08">
      <w:pPr>
        <w:numPr>
          <w:ilvl w:val="0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 xml:space="preserve">Signal to interference plus noise ratio (SINR): </w:t>
      </w:r>
      <m:oMath>
        <m:r>
          <w:rPr>
            <w:rFonts w:ascii="Cambria Math" w:hAnsi="Cambria Math"/>
            <w:lang w:val="en-US" w:eastAsia="zh-CN"/>
          </w:rPr>
          <m:t>SINR=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 w:eastAsia="zh-CN"/>
              </w:rPr>
            </m:ctrlPr>
          </m:fPr>
          <m:num>
            <m:r>
              <w:rPr>
                <w:rFonts w:ascii="Cambria Math" w:hAnsi="Cambria Math"/>
                <w:lang w:val="en-US" w:eastAsia="zh-CN"/>
              </w:rPr>
              <m:t>S</m:t>
            </m:r>
          </m:num>
          <m:den>
            <m:r>
              <w:rPr>
                <w:rFonts w:ascii="Cambria Math" w:hAnsi="Cambria Math"/>
                <w:lang w:val="en-US" w:eastAsia="zh-CN"/>
              </w:rPr>
              <m:t>I+N</m:t>
            </m:r>
          </m:den>
        </m:f>
        <m:r>
          <w:rPr>
            <w:rFonts w:ascii="Cambria Math" w:hAnsi="Cambria Math"/>
            <w:lang w:val="en-US" w:eastAsia="zh-CN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 w:eastAsia="zh-CN"/>
              </w:rPr>
            </m:ctrlPr>
          </m:fPr>
          <m:num>
            <m:r>
              <w:rPr>
                <w:rFonts w:ascii="Cambria Math" w:hAnsi="Cambria Math"/>
                <w:lang w:val="en-US" w:eastAsia="zh-CN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iCs/>
                    <w:lang w:val="en-US" w:eastAsia="zh-CN"/>
                  </w:rPr>
                </m:ctrlPr>
              </m:fPr>
              <m:num>
                <m:r>
                  <w:rPr>
                    <w:rFonts w:ascii="Cambria Math" w:hAnsi="Cambria Math"/>
                    <w:lang w:val="en-US" w:eastAsia="zh-CN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 w:eastAsia="zh-CN"/>
                  </w:rPr>
                  <m:t>SNR</m:t>
                </m:r>
              </m:den>
            </m:f>
            <m:r>
              <w:rPr>
                <w:rFonts w:ascii="Cambria Math" w:hAnsi="Cambria Math"/>
                <w:lang w:val="en-US" w:eastAsia="zh-CN"/>
              </w:rPr>
              <m:t>+</m:t>
            </m:r>
            <m:f>
              <m:fPr>
                <m:ctrlPr>
                  <w:rPr>
                    <w:rFonts w:ascii="Cambria Math" w:hAnsi="Cambria Math"/>
                    <w:bCs/>
                    <w:i/>
                    <w:iCs/>
                    <w:lang w:val="en-US" w:eastAsia="zh-CN"/>
                  </w:rPr>
                </m:ctrlPr>
              </m:fPr>
              <m:num>
                <m:r>
                  <w:rPr>
                    <w:rFonts w:ascii="Cambria Math" w:hAnsi="Cambria Math"/>
                    <w:lang w:val="en-US" w:eastAsia="zh-CN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 w:eastAsia="zh-CN"/>
                  </w:rPr>
                  <m:t>SIR</m:t>
                </m:r>
              </m:den>
            </m:f>
          </m:den>
        </m:f>
      </m:oMath>
      <w:r w:rsidRPr="00BC1D37">
        <w:rPr>
          <w:bCs/>
          <w:iCs/>
          <w:lang w:val="en-US" w:eastAsia="zh-CN"/>
        </w:rPr>
        <w:t xml:space="preserve">, </w:t>
      </w:r>
    </w:p>
    <w:p w14:paraId="3B73DBCA" w14:textId="77777777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>SINR is further averaged over the occupied victim channel(s) bandwidth</w:t>
      </w:r>
    </w:p>
    <w:p w14:paraId="66C3B710" w14:textId="2552EA7C" w:rsidR="00AE7B08" w:rsidRPr="00BC1D37" w:rsidRDefault="00AE7B08" w:rsidP="00AE7B08">
      <w:pPr>
        <w:numPr>
          <w:ilvl w:val="1"/>
          <w:numId w:val="8"/>
        </w:numPr>
        <w:spacing w:afterLines="50" w:after="120"/>
        <w:jc w:val="both"/>
        <w:rPr>
          <w:bCs/>
          <w:iCs/>
          <w:lang w:val="en-US" w:eastAsia="zh-CN"/>
        </w:rPr>
      </w:pPr>
      <w:r w:rsidRPr="00BC1D37">
        <w:rPr>
          <w:bCs/>
          <w:iCs/>
          <w:lang w:val="en-US" w:eastAsia="zh-CN"/>
        </w:rPr>
        <w:t xml:space="preserve">The absolute and relative SINR degradation for the SNR cases mentioned above for </w:t>
      </w:r>
      <w:r w:rsidR="00BC1D37" w:rsidRPr="00BC1D37">
        <w:rPr>
          <w:rFonts w:ascii="Symbol" w:hAnsi="Symbol"/>
          <w:lang w:val="en-US" w:eastAsia="zh-CN"/>
        </w:rPr>
        <w:t></w:t>
      </w:r>
      <w:r w:rsidRPr="00BC1D37">
        <w:rPr>
          <w:bCs/>
          <w:i/>
          <w:lang w:val="en-US" w:eastAsia="zh-CN"/>
        </w:rPr>
        <w:t>P</w:t>
      </w:r>
      <w:r w:rsidRPr="00BC1D37">
        <w:rPr>
          <w:bCs/>
          <w:i/>
          <w:vertAlign w:val="subscript"/>
          <w:lang w:val="en-US" w:eastAsia="zh-CN"/>
        </w:rPr>
        <w:t>RX</w:t>
      </w:r>
      <w:r w:rsidRPr="00BC1D37">
        <w:rPr>
          <w:bCs/>
          <w:iCs/>
          <w:lang w:val="en-US" w:eastAsia="zh-CN"/>
        </w:rPr>
        <w:t xml:space="preserve"> range under consideration (from -30 to 20 dB with 1-dB increment unless otherwise specified).</w:t>
      </w:r>
    </w:p>
    <w:p w14:paraId="7D52C31D" w14:textId="77777777" w:rsidR="00AE7B08" w:rsidRPr="00BC1D37" w:rsidRDefault="00AE7B08" w:rsidP="00AE7B08">
      <w:pPr>
        <w:pStyle w:val="ListParagraph"/>
        <w:numPr>
          <w:ilvl w:val="0"/>
          <w:numId w:val="8"/>
        </w:numPr>
        <w:spacing w:afterLines="50" w:after="120"/>
        <w:ind w:firstLineChars="0"/>
        <w:jc w:val="both"/>
        <w:rPr>
          <w:bCs/>
          <w:iCs/>
          <w:sz w:val="22"/>
          <w:szCs w:val="22"/>
          <w:lang w:val="en-US" w:eastAsia="zh-CN"/>
        </w:rPr>
      </w:pPr>
      <w:r w:rsidRPr="00BC1D37">
        <w:rPr>
          <w:bCs/>
          <w:iCs/>
          <w:sz w:val="22"/>
          <w:szCs w:val="22"/>
          <w:lang w:val="en-US" w:eastAsia="zh-CN"/>
        </w:rPr>
        <w:t>Throughput (Tput): converted from the average SINR</w:t>
      </w:r>
    </w:p>
    <w:p w14:paraId="6B143BB9" w14:textId="354065E5" w:rsidR="00AE7B08" w:rsidRPr="00BC1D37" w:rsidRDefault="00AE7B08" w:rsidP="00AE7B08">
      <w:pPr>
        <w:pStyle w:val="ListParagraph"/>
        <w:numPr>
          <w:ilvl w:val="1"/>
          <w:numId w:val="8"/>
        </w:numPr>
        <w:spacing w:afterLines="50" w:after="120"/>
        <w:ind w:firstLineChars="0"/>
        <w:jc w:val="both"/>
        <w:rPr>
          <w:bCs/>
          <w:iCs/>
          <w:sz w:val="22"/>
          <w:szCs w:val="22"/>
          <w:lang w:val="en-US" w:eastAsia="zh-CN"/>
        </w:rPr>
      </w:pPr>
      <w:r w:rsidRPr="00BC1D37">
        <w:rPr>
          <w:bCs/>
          <w:iCs/>
          <w:sz w:val="22"/>
          <w:szCs w:val="22"/>
          <w:lang w:val="en-US" w:eastAsia="zh-CN"/>
        </w:rPr>
        <w:t xml:space="preserve">Absolute throughput and relative throughput degradation for the same SNR and </w:t>
      </w:r>
      <w:r w:rsidR="00BC1D37" w:rsidRPr="008D4580">
        <w:rPr>
          <w:rFonts w:ascii="Symbol" w:hAnsi="Symbol"/>
          <w:sz w:val="22"/>
          <w:szCs w:val="22"/>
          <w:lang w:val="en-US" w:eastAsia="zh-CN"/>
        </w:rPr>
        <w:t></w:t>
      </w:r>
      <w:r w:rsidRPr="00BC1D37">
        <w:rPr>
          <w:bCs/>
          <w:i/>
          <w:sz w:val="22"/>
          <w:szCs w:val="22"/>
          <w:lang w:val="en-US" w:eastAsia="zh-CN"/>
        </w:rPr>
        <w:t>P</w:t>
      </w:r>
      <w:r w:rsidRPr="00BC1D37">
        <w:rPr>
          <w:bCs/>
          <w:i/>
          <w:sz w:val="22"/>
          <w:szCs w:val="22"/>
          <w:vertAlign w:val="subscript"/>
          <w:lang w:val="en-US" w:eastAsia="zh-CN"/>
        </w:rPr>
        <w:t>RX</w:t>
      </w:r>
      <w:r w:rsidRPr="00BC1D37">
        <w:rPr>
          <w:bCs/>
          <w:iCs/>
          <w:sz w:val="22"/>
          <w:szCs w:val="22"/>
          <w:lang w:val="en-US" w:eastAsia="zh-CN"/>
        </w:rPr>
        <w:t xml:space="preserve"> range as discussed above</w:t>
      </w:r>
    </w:p>
    <w:p w14:paraId="024422B8" w14:textId="77777777" w:rsidR="00AE7B08" w:rsidRDefault="00AE7B08" w:rsidP="00AE7B08">
      <w:pPr>
        <w:spacing w:afterLines="50" w:after="120"/>
        <w:jc w:val="both"/>
        <w:rPr>
          <w:rFonts w:ascii="Calibri" w:hAnsi="Calibri" w:cs="Arial"/>
          <w:bCs/>
          <w:iCs/>
          <w:lang w:val="en-US" w:eastAsia="zh-CN"/>
        </w:rPr>
      </w:pPr>
    </w:p>
    <w:p w14:paraId="0AF49FB9" w14:textId="41908655" w:rsidR="00AE7B08" w:rsidRDefault="00AE7B08" w:rsidP="00AE7B08">
      <w:pPr>
        <w:pStyle w:val="Heading2"/>
      </w:pPr>
      <w:bookmarkStart w:id="7" w:name="_Toc24418703"/>
      <w:r w:rsidRPr="00AE7B08">
        <w:t>Methodology</w:t>
      </w:r>
      <w:bookmarkEnd w:id="7"/>
    </w:p>
    <w:p w14:paraId="607E42D8" w14:textId="77777777" w:rsidR="003F6C28" w:rsidRPr="003F6C28" w:rsidRDefault="003F6C28" w:rsidP="003F6C28"/>
    <w:p w14:paraId="4F3DBF20" w14:textId="4098B819" w:rsidR="00AE7B08" w:rsidRPr="00BC1D37" w:rsidRDefault="00AE7B08" w:rsidP="00B664F9">
      <w:pPr>
        <w:widowControl w:val="0"/>
        <w:spacing w:afterLines="50" w:after="120"/>
        <w:jc w:val="both"/>
        <w:rPr>
          <w:rFonts w:eastAsia="SimSun"/>
          <w:lang w:val="en-US" w:eastAsia="zh-CN"/>
        </w:rPr>
      </w:pPr>
      <w:r w:rsidRPr="00BC1D37">
        <w:rPr>
          <w:rFonts w:eastAsia="SimSun"/>
          <w:lang w:val="en-US" w:eastAsia="zh-CN"/>
        </w:rPr>
        <w:t>The methodology is presented in section 6.2</w:t>
      </w:r>
      <w:r w:rsidR="003F6C28">
        <w:rPr>
          <w:rFonts w:eastAsia="SimSun"/>
          <w:lang w:val="en-US" w:eastAsia="zh-CN"/>
        </w:rPr>
        <w:t>.</w:t>
      </w:r>
      <w:r w:rsidRPr="00BC1D37">
        <w:rPr>
          <w:rFonts w:eastAsia="SimSun"/>
          <w:lang w:val="en-US" w:eastAsia="zh-CN"/>
        </w:rPr>
        <w:t xml:space="preserve"> </w:t>
      </w:r>
    </w:p>
    <w:p w14:paraId="0EDA07DE" w14:textId="628D75FB" w:rsidR="00AE7B08" w:rsidRDefault="00AE7B08" w:rsidP="00AE7B08">
      <w:pPr>
        <w:pStyle w:val="Heading1"/>
        <w:rPr>
          <w:lang w:val="en-US" w:eastAsia="zh-CN"/>
        </w:rPr>
      </w:pPr>
      <w:bookmarkStart w:id="8" w:name="_Toc24418704"/>
      <w:r w:rsidRPr="00AE7B08">
        <w:t>Simulations</w:t>
      </w:r>
      <w:r>
        <w:rPr>
          <w:lang w:val="en-US" w:eastAsia="zh-CN"/>
        </w:rPr>
        <w:t xml:space="preserve"> Results</w:t>
      </w:r>
      <w:bookmarkEnd w:id="8"/>
    </w:p>
    <w:p w14:paraId="67F3FDB7" w14:textId="77777777" w:rsidR="003F6C28" w:rsidRPr="003F6C28" w:rsidRDefault="003F6C28" w:rsidP="003F6C28">
      <w:pPr>
        <w:rPr>
          <w:lang w:val="en-US" w:eastAsia="zh-CN"/>
        </w:rPr>
      </w:pPr>
    </w:p>
    <w:p w14:paraId="5D6C8FEF" w14:textId="703A3EC5" w:rsidR="00AE7B08" w:rsidRPr="00BC1D37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BC1D37">
        <w:rPr>
          <w:rFonts w:eastAsia="SimSun"/>
          <w:lang w:val="en-US" w:eastAsia="zh-CN"/>
        </w:rPr>
        <w:t xml:space="preserve">The test cases indicated in section </w:t>
      </w:r>
      <w:r w:rsidRPr="00BC1D37">
        <w:rPr>
          <w:rFonts w:eastAsia="SimSun"/>
          <w:lang w:val="en-US" w:eastAsia="zh-CN"/>
        </w:rPr>
        <w:fldChar w:fldCharType="begin"/>
      </w:r>
      <w:r w:rsidRPr="00BC1D37">
        <w:rPr>
          <w:rFonts w:eastAsia="SimSun"/>
          <w:lang w:val="en-US" w:eastAsia="zh-CN"/>
        </w:rPr>
        <w:instrText xml:space="preserve"> REF _Ref23840618 \r \h </w:instrText>
      </w:r>
      <w:r w:rsidR="00BC1D37">
        <w:rPr>
          <w:rFonts w:eastAsia="SimSun"/>
          <w:lang w:val="en-US" w:eastAsia="zh-CN"/>
        </w:rPr>
        <w:instrText xml:space="preserve"> \* MERGEFORMAT </w:instrText>
      </w:r>
      <w:r w:rsidRPr="00BC1D37">
        <w:rPr>
          <w:rFonts w:eastAsia="SimSun"/>
          <w:lang w:val="en-US" w:eastAsia="zh-CN"/>
        </w:rPr>
      </w:r>
      <w:r w:rsidRPr="00BC1D37">
        <w:rPr>
          <w:rFonts w:eastAsia="SimSun"/>
          <w:lang w:val="en-US" w:eastAsia="zh-CN"/>
        </w:rPr>
        <w:fldChar w:fldCharType="separate"/>
      </w:r>
      <w:r w:rsidRPr="00BC1D37">
        <w:rPr>
          <w:rFonts w:eastAsia="SimSun"/>
          <w:lang w:val="en-US" w:eastAsia="zh-CN"/>
        </w:rPr>
        <w:t>2.1</w:t>
      </w:r>
      <w:r w:rsidRPr="00BC1D37">
        <w:rPr>
          <w:rFonts w:eastAsia="SimSun"/>
          <w:lang w:val="en-US" w:eastAsia="zh-CN"/>
        </w:rPr>
        <w:fldChar w:fldCharType="end"/>
      </w:r>
      <w:r w:rsidRPr="00BC1D37">
        <w:rPr>
          <w:rFonts w:eastAsia="SimSun"/>
          <w:lang w:val="en-US" w:eastAsia="zh-CN"/>
        </w:rPr>
        <w:t xml:space="preserve"> are analyzed.</w:t>
      </w:r>
    </w:p>
    <w:p w14:paraId="28DABE2F" w14:textId="050488F3" w:rsidR="00AE7B08" w:rsidRDefault="00AE7B08" w:rsidP="00AE7B08">
      <w:pPr>
        <w:pStyle w:val="Heading2"/>
      </w:pPr>
      <w:bookmarkStart w:id="9" w:name="_Toc24418705"/>
      <w:r w:rsidRPr="00FB085B">
        <w:t>Case 1 (</w:t>
      </w:r>
      <w:r w:rsidRPr="00AE7B08">
        <w:t>Victim</w:t>
      </w:r>
      <w:r w:rsidRPr="00FB085B">
        <w:t>: Ch 2 and 3, Aggressors: Ch 1 and 4)</w:t>
      </w:r>
      <w:bookmarkEnd w:id="9"/>
    </w:p>
    <w:p w14:paraId="1A068EAC" w14:textId="77777777" w:rsidR="003F6C28" w:rsidRPr="003F6C28" w:rsidRDefault="003F6C28" w:rsidP="003F6C28"/>
    <w:p w14:paraId="6ABEDC4D" w14:textId="314ED90C" w:rsidR="00AE7B08" w:rsidRDefault="00AE7B08" w:rsidP="00AE7B08">
      <w:pPr>
        <w:rPr>
          <w:szCs w:val="22"/>
          <w:lang w:val="en-US" w:eastAsia="zh-CN"/>
        </w:rPr>
      </w:pPr>
      <w:r w:rsidRPr="00BC1D37">
        <w:rPr>
          <w:szCs w:val="22"/>
          <w:lang w:val="en-US" w:eastAsia="zh-CN"/>
        </w:rPr>
        <w:t>The independent and compounded SEMs are analyzed, as follows:</w:t>
      </w:r>
    </w:p>
    <w:p w14:paraId="38E96758" w14:textId="77777777" w:rsidR="003F6C28" w:rsidRPr="00BC1D37" w:rsidRDefault="003F6C28" w:rsidP="00AE7B08">
      <w:pPr>
        <w:rPr>
          <w:szCs w:val="22"/>
          <w:lang w:val="en-US" w:eastAsia="zh-CN"/>
        </w:rPr>
      </w:pPr>
    </w:p>
    <w:p w14:paraId="0746B99C" w14:textId="3F4B5416" w:rsidR="00B664F9" w:rsidRPr="00BC1D37" w:rsidRDefault="00AE7B08" w:rsidP="00AE7B08">
      <w:pPr>
        <w:pStyle w:val="ListParagraph"/>
        <w:numPr>
          <w:ilvl w:val="0"/>
          <w:numId w:val="17"/>
        </w:numPr>
        <w:ind w:firstLineChars="0"/>
        <w:rPr>
          <w:sz w:val="22"/>
          <w:szCs w:val="22"/>
          <w:lang w:val="en-US" w:eastAsia="zh-CN"/>
        </w:rPr>
      </w:pPr>
      <w:r w:rsidRPr="00BC1D37">
        <w:rPr>
          <w:sz w:val="22"/>
          <w:szCs w:val="22"/>
          <w:lang w:val="en-US" w:eastAsia="zh-CN"/>
        </w:rPr>
        <w:t>Two aggressor channels (Ch 1 and 4) using 802.11ac independent and combined SEMs.</w:t>
      </w:r>
    </w:p>
    <w:p w14:paraId="272B8AA2" w14:textId="6B99476F" w:rsidR="00AE7B08" w:rsidRPr="00BC1D37" w:rsidRDefault="00AE7B08" w:rsidP="00B664F9">
      <w:pPr>
        <w:pStyle w:val="ListParagraph"/>
        <w:numPr>
          <w:ilvl w:val="0"/>
          <w:numId w:val="17"/>
        </w:numPr>
        <w:ind w:firstLineChars="0"/>
        <w:rPr>
          <w:sz w:val="22"/>
          <w:szCs w:val="22"/>
          <w:lang w:val="en-US" w:eastAsia="zh-CN"/>
        </w:rPr>
      </w:pPr>
      <w:r w:rsidRPr="00BC1D37">
        <w:rPr>
          <w:sz w:val="22"/>
          <w:szCs w:val="22"/>
          <w:lang w:val="en-US" w:eastAsia="zh-CN"/>
        </w:rPr>
        <w:t>Two aggressor channels (Ch 1 and 4) using NR-U independent and combined SEMs.</w:t>
      </w:r>
    </w:p>
    <w:p w14:paraId="4C7230DB" w14:textId="15525A2A" w:rsidR="00AE7B08" w:rsidRDefault="00AE7B08" w:rsidP="00AE7B08">
      <w:pPr>
        <w:pStyle w:val="Heading3"/>
        <w:rPr>
          <w:lang w:val="en-US" w:eastAsia="zh-CN"/>
        </w:rPr>
      </w:pPr>
      <w:bookmarkStart w:id="10" w:name="_Toc24418706"/>
      <w:r w:rsidRPr="00AE7B08">
        <w:t>Candidate</w:t>
      </w:r>
      <w:r>
        <w:rPr>
          <w:lang w:val="en-US" w:eastAsia="zh-CN"/>
        </w:rPr>
        <w:t xml:space="preserve"> SEMs</w:t>
      </w:r>
      <w:bookmarkEnd w:id="10"/>
    </w:p>
    <w:p w14:paraId="1359B934" w14:textId="77777777" w:rsidR="003F6C28" w:rsidRPr="003F6C28" w:rsidRDefault="003F6C28" w:rsidP="003F6C28">
      <w:pPr>
        <w:rPr>
          <w:lang w:val="en-US" w:eastAsia="zh-CN"/>
        </w:rPr>
      </w:pPr>
    </w:p>
    <w:p w14:paraId="53C930C0" w14:textId="65424151" w:rsidR="00AE7B08" w:rsidRPr="00224DC2" w:rsidRDefault="00AE7B08" w:rsidP="00AE7B08">
      <w:pPr>
        <w:rPr>
          <w:szCs w:val="22"/>
          <w:lang w:val="en-US" w:eastAsia="zh-CN"/>
        </w:rPr>
      </w:pPr>
      <w:r w:rsidRPr="00224DC2">
        <w:rPr>
          <w:szCs w:val="22"/>
          <w:lang w:val="en-US" w:eastAsia="zh-CN"/>
        </w:rPr>
        <w:t>Ch 1 and 4 related independent and compounded SEMs are presented in Appendix</w:t>
      </w:r>
      <w:r w:rsidR="00B664F9" w:rsidRPr="00224DC2">
        <w:rPr>
          <w:szCs w:val="22"/>
          <w:lang w:val="en-US" w:eastAsia="zh-CN"/>
        </w:rPr>
        <w:t xml:space="preserve"> </w:t>
      </w:r>
      <w:r w:rsidR="00B664F9" w:rsidRPr="00224DC2">
        <w:rPr>
          <w:szCs w:val="22"/>
          <w:lang w:val="en-US" w:eastAsia="zh-CN"/>
        </w:rPr>
        <w:fldChar w:fldCharType="begin"/>
      </w:r>
      <w:r w:rsidR="00B664F9" w:rsidRPr="00224DC2">
        <w:rPr>
          <w:szCs w:val="22"/>
          <w:lang w:val="en-US" w:eastAsia="zh-CN"/>
        </w:rPr>
        <w:instrText xml:space="preserve"> REF _Ref24017546 \r \h </w:instrText>
      </w:r>
      <w:r w:rsidR="00224DC2">
        <w:rPr>
          <w:szCs w:val="22"/>
          <w:lang w:val="en-US" w:eastAsia="zh-CN"/>
        </w:rPr>
        <w:instrText xml:space="preserve"> \* MERGEFORMAT </w:instrText>
      </w:r>
      <w:r w:rsidR="00B664F9" w:rsidRPr="00224DC2">
        <w:rPr>
          <w:szCs w:val="22"/>
          <w:lang w:val="en-US" w:eastAsia="zh-CN"/>
        </w:rPr>
      </w:r>
      <w:r w:rsidR="00B664F9" w:rsidRPr="00224DC2">
        <w:rPr>
          <w:szCs w:val="22"/>
          <w:lang w:val="en-US" w:eastAsia="zh-CN"/>
        </w:rPr>
        <w:fldChar w:fldCharType="separate"/>
      </w:r>
      <w:r w:rsidR="00B664F9" w:rsidRPr="00224DC2">
        <w:rPr>
          <w:szCs w:val="22"/>
          <w:lang w:val="en-US" w:eastAsia="zh-CN"/>
        </w:rPr>
        <w:t>6.4</w:t>
      </w:r>
      <w:r w:rsidR="00B664F9" w:rsidRPr="00224DC2">
        <w:rPr>
          <w:szCs w:val="22"/>
          <w:lang w:val="en-US" w:eastAsia="zh-CN"/>
        </w:rPr>
        <w:fldChar w:fldCharType="end"/>
      </w:r>
      <w:r w:rsidRPr="00224DC2">
        <w:rPr>
          <w:szCs w:val="22"/>
          <w:lang w:val="en-US" w:eastAsia="zh-CN"/>
        </w:rPr>
        <w:t>.</w:t>
      </w:r>
    </w:p>
    <w:p w14:paraId="686024DE" w14:textId="028C6AFE" w:rsidR="00AE7B08" w:rsidRDefault="00AE7B08" w:rsidP="00AE7B08">
      <w:pPr>
        <w:rPr>
          <w:szCs w:val="22"/>
          <w:lang w:val="en-US" w:eastAsia="zh-CN"/>
        </w:rPr>
      </w:pPr>
      <w:r w:rsidRPr="00224DC2">
        <w:rPr>
          <w:szCs w:val="22"/>
          <w:lang w:val="en-US" w:eastAsia="zh-CN"/>
        </w:rPr>
        <w:t>It could be observed that two compounded 802.11ac SEMs with 2 punctured middle channels generate a lower vertex of -37 dBm</w:t>
      </w:r>
      <w:r w:rsidR="00C739F5">
        <w:rPr>
          <w:szCs w:val="22"/>
          <w:lang w:val="en-US" w:eastAsia="zh-CN"/>
        </w:rPr>
        <w:t xml:space="preserve"> (reference case)</w:t>
      </w:r>
      <w:r w:rsidR="003F6C28">
        <w:rPr>
          <w:szCs w:val="22"/>
          <w:lang w:val="en-US" w:eastAsia="zh-CN"/>
        </w:rPr>
        <w:t>.</w:t>
      </w:r>
    </w:p>
    <w:p w14:paraId="19445B2D" w14:textId="77777777" w:rsidR="003F6C28" w:rsidRPr="00224DC2" w:rsidRDefault="003F6C28" w:rsidP="00AE7B08">
      <w:pPr>
        <w:rPr>
          <w:szCs w:val="22"/>
          <w:lang w:val="en-US" w:eastAsia="zh-CN"/>
        </w:rPr>
      </w:pPr>
    </w:p>
    <w:p w14:paraId="4B7340CC" w14:textId="18C41F32" w:rsidR="00AE7B08" w:rsidRDefault="00AE7B08" w:rsidP="00AE7B08">
      <w:pPr>
        <w:rPr>
          <w:szCs w:val="22"/>
          <w:lang w:val="en-US" w:eastAsia="zh-CN"/>
        </w:rPr>
      </w:pPr>
      <w:r w:rsidRPr="00224DC2">
        <w:rPr>
          <w:szCs w:val="22"/>
          <w:lang w:val="en-US" w:eastAsia="zh-CN"/>
        </w:rPr>
        <w:t xml:space="preserve">The following </w:t>
      </w:r>
      <w:r w:rsidR="00C739F5">
        <w:rPr>
          <w:szCs w:val="22"/>
          <w:lang w:val="en-US" w:eastAsia="zh-CN"/>
        </w:rPr>
        <w:t xml:space="preserve">reference and aggressor SEM </w:t>
      </w:r>
      <w:r w:rsidRPr="00224DC2">
        <w:rPr>
          <w:szCs w:val="22"/>
          <w:lang w:val="en-US" w:eastAsia="zh-CN"/>
        </w:rPr>
        <w:t xml:space="preserve">candidates were identified, as presented in </w:t>
      </w:r>
      <w:r w:rsidRPr="00224DC2">
        <w:rPr>
          <w:szCs w:val="22"/>
          <w:lang w:val="en-US" w:eastAsia="zh-CN"/>
        </w:rPr>
        <w:fldChar w:fldCharType="begin"/>
      </w:r>
      <w:r w:rsidRPr="00224DC2">
        <w:rPr>
          <w:szCs w:val="22"/>
          <w:lang w:val="en-US" w:eastAsia="zh-CN"/>
        </w:rPr>
        <w:instrText xml:space="preserve"> REF _Ref24017667 \h </w:instrText>
      </w:r>
      <w:r w:rsidR="00B664F9" w:rsidRPr="00224DC2">
        <w:rPr>
          <w:szCs w:val="22"/>
          <w:lang w:val="en-US" w:eastAsia="zh-CN"/>
        </w:rPr>
        <w:instrText xml:space="preserve"> \* MERGEFORMAT </w:instrText>
      </w:r>
      <w:r w:rsidRPr="00224DC2">
        <w:rPr>
          <w:szCs w:val="22"/>
          <w:lang w:val="en-US" w:eastAsia="zh-CN"/>
        </w:rPr>
      </w:r>
      <w:r w:rsidRPr="00224DC2">
        <w:rPr>
          <w:szCs w:val="22"/>
          <w:lang w:val="en-US" w:eastAsia="zh-CN"/>
        </w:rPr>
        <w:fldChar w:fldCharType="separate"/>
      </w:r>
      <w:r w:rsidRPr="00224DC2">
        <w:rPr>
          <w:szCs w:val="22"/>
        </w:rPr>
        <w:t xml:space="preserve">Figure </w:t>
      </w:r>
      <w:r w:rsidRPr="00224DC2">
        <w:rPr>
          <w:noProof/>
          <w:szCs w:val="22"/>
        </w:rPr>
        <w:t>1</w:t>
      </w:r>
      <w:r w:rsidRPr="00224DC2">
        <w:rPr>
          <w:szCs w:val="22"/>
          <w:lang w:val="en-US" w:eastAsia="zh-CN"/>
        </w:rPr>
        <w:fldChar w:fldCharType="end"/>
      </w:r>
      <w:r w:rsidRPr="00224DC2">
        <w:rPr>
          <w:szCs w:val="22"/>
          <w:lang w:val="en-US" w:eastAsia="zh-CN"/>
        </w:rPr>
        <w:t>:</w:t>
      </w:r>
    </w:p>
    <w:p w14:paraId="3D059620" w14:textId="77777777" w:rsidR="003F6C28" w:rsidRPr="00224DC2" w:rsidRDefault="003F6C28" w:rsidP="00AE7B08">
      <w:pPr>
        <w:rPr>
          <w:szCs w:val="22"/>
          <w:lang w:val="en-US" w:eastAsia="zh-CN"/>
        </w:rPr>
      </w:pPr>
    </w:p>
    <w:p w14:paraId="1F89BE62" w14:textId="77777777" w:rsidR="00AE7B08" w:rsidRPr="00224DC2" w:rsidRDefault="00AE7B08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>802.11ac compounded SEM (reference)</w:t>
      </w:r>
    </w:p>
    <w:p w14:paraId="02597B24" w14:textId="36ED6E59" w:rsidR="00AE7B08" w:rsidRPr="00224DC2" w:rsidRDefault="00AE7B08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>NR-U compounded SEM</w:t>
      </w:r>
    </w:p>
    <w:p w14:paraId="3DD5B6C5" w14:textId="3B2A8CC9" w:rsidR="00AE7B08" w:rsidRPr="00224DC2" w:rsidRDefault="004873EC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>
        <w:rPr>
          <w:sz w:val="22"/>
          <w:szCs w:val="22"/>
          <w:lang w:val="en-US" w:eastAsia="zh-CN"/>
        </w:rPr>
        <w:t>P</w:t>
      </w:r>
      <w:r w:rsidR="00AE7B08" w:rsidRPr="00224DC2">
        <w:rPr>
          <w:sz w:val="22"/>
          <w:szCs w:val="22"/>
          <w:lang w:val="en-US" w:eastAsia="zh-CN"/>
        </w:rPr>
        <w:t xml:space="preserve">roposed -31 dBr vertex SEM, denoted as CL31 </w:t>
      </w:r>
      <w:r>
        <w:rPr>
          <w:sz w:val="22"/>
          <w:szCs w:val="22"/>
          <w:lang w:val="en-US" w:eastAsia="zh-CN"/>
        </w:rPr>
        <w:t xml:space="preserve">(Co-existence Level) </w:t>
      </w:r>
      <w:r w:rsidR="00AE7B08" w:rsidRPr="00224DC2">
        <w:rPr>
          <w:sz w:val="22"/>
          <w:szCs w:val="22"/>
          <w:lang w:val="en-US" w:eastAsia="zh-CN"/>
        </w:rPr>
        <w:t>in following text and figure legend</w:t>
      </w:r>
    </w:p>
    <w:p w14:paraId="4AD1813B" w14:textId="277038F9" w:rsidR="00AE7B08" w:rsidRPr="00224DC2" w:rsidRDefault="004873EC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>
        <w:rPr>
          <w:sz w:val="22"/>
          <w:szCs w:val="22"/>
          <w:lang w:val="en-US" w:eastAsia="zh-CN"/>
        </w:rPr>
        <w:lastRenderedPageBreak/>
        <w:t>P</w:t>
      </w:r>
      <w:r w:rsidR="00AE7B08" w:rsidRPr="00224DC2">
        <w:rPr>
          <w:sz w:val="22"/>
          <w:szCs w:val="22"/>
          <w:lang w:val="en-US" w:eastAsia="zh-CN"/>
        </w:rPr>
        <w:t xml:space="preserve">roposed -28 dBr single vertex SEM, denoted as CL28 </w:t>
      </w:r>
      <w:r>
        <w:rPr>
          <w:sz w:val="22"/>
          <w:szCs w:val="22"/>
          <w:lang w:val="en-US" w:eastAsia="zh-CN"/>
        </w:rPr>
        <w:t xml:space="preserve">(Co-existence Level) </w:t>
      </w:r>
      <w:r w:rsidR="00AE7B08" w:rsidRPr="00224DC2">
        <w:rPr>
          <w:sz w:val="22"/>
          <w:szCs w:val="22"/>
          <w:lang w:val="en-US" w:eastAsia="zh-CN"/>
        </w:rPr>
        <w:t>in following text and figure legend</w:t>
      </w:r>
    </w:p>
    <w:p w14:paraId="625780DC" w14:textId="77777777" w:rsidR="00AE7B08" w:rsidRPr="00224DC2" w:rsidRDefault="00AE7B08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>IEEE punctured 802.11ax SEM</w:t>
      </w:r>
    </w:p>
    <w:p w14:paraId="51F75C40" w14:textId="29FD53FA" w:rsidR="00AE7B08" w:rsidRDefault="00AE7B08" w:rsidP="00AE7B08">
      <w:pPr>
        <w:jc w:val="center"/>
        <w:rPr>
          <w:lang w:val="en-US" w:eastAsia="zh-CN"/>
        </w:rPr>
      </w:pPr>
      <w:r w:rsidRPr="00445131">
        <w:rPr>
          <w:noProof/>
          <w:lang w:eastAsia="zh-CN"/>
        </w:rPr>
        <w:drawing>
          <wp:inline distT="0" distB="0" distL="0" distR="0" wp14:anchorId="1411FC17" wp14:editId="2B52FE95">
            <wp:extent cx="3380740" cy="2701925"/>
            <wp:effectExtent l="0" t="0" r="0" b="0"/>
            <wp:docPr id="1047" name="Picture 1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E569" w14:textId="61074B20" w:rsidR="00AE7B08" w:rsidRDefault="00AE7B08" w:rsidP="00B24D41">
      <w:pPr>
        <w:pStyle w:val="Caption"/>
        <w:jc w:val="center"/>
      </w:pPr>
      <w:bookmarkStart w:id="11" w:name="_Ref24017667"/>
      <w:r>
        <w:t xml:space="preserve">Figure </w:t>
      </w:r>
      <w:fldSimple w:instr=" SEQ Figure \* ARABIC ">
        <w:r w:rsidR="003560ED">
          <w:rPr>
            <w:noProof/>
          </w:rPr>
          <w:t>1</w:t>
        </w:r>
      </w:fldSimple>
      <w:bookmarkEnd w:id="11"/>
      <w:r>
        <w:t xml:space="preserve">. </w:t>
      </w:r>
      <w:proofErr w:type="spellStart"/>
      <w:r>
        <w:t>Aggresor</w:t>
      </w:r>
      <w:proofErr w:type="spellEnd"/>
      <w:r>
        <w:t xml:space="preserve"> SEM for the 2 punctured (Ch 2 and 3) wide band case.</w:t>
      </w:r>
    </w:p>
    <w:p w14:paraId="665F9EAC" w14:textId="77777777" w:rsidR="00AE7B08" w:rsidRDefault="00AE7B08" w:rsidP="00AE7B08">
      <w:pPr>
        <w:rPr>
          <w:lang w:val="en-US" w:eastAsia="zh-CN"/>
        </w:rPr>
      </w:pPr>
    </w:p>
    <w:p w14:paraId="7D5708CB" w14:textId="7184B422" w:rsidR="00AE7B08" w:rsidRDefault="00AE7B08" w:rsidP="00AE7B08">
      <w:pPr>
        <w:pStyle w:val="Heading3"/>
      </w:pPr>
      <w:bookmarkStart w:id="12" w:name="_Ref24093730"/>
      <w:bookmarkStart w:id="13" w:name="_Toc24418707"/>
      <w:r>
        <w:rPr>
          <w:lang w:val="en-US" w:eastAsia="zh-CN"/>
        </w:rPr>
        <w:t xml:space="preserve">SINR </w:t>
      </w:r>
      <w:r w:rsidRPr="00AE7B08">
        <w:t>Degradation</w:t>
      </w:r>
      <w:bookmarkEnd w:id="12"/>
      <w:bookmarkEnd w:id="13"/>
    </w:p>
    <w:p w14:paraId="0AFF6F4C" w14:textId="77777777" w:rsidR="003F6C28" w:rsidRPr="003F6C28" w:rsidRDefault="003F6C28" w:rsidP="003F6C28"/>
    <w:p w14:paraId="0EF94B8F" w14:textId="711E69BC" w:rsidR="00AE7B08" w:rsidRDefault="00AE7B08" w:rsidP="00AE7B08">
      <w:pPr>
        <w:rPr>
          <w:szCs w:val="22"/>
          <w:lang w:val="en-US" w:eastAsia="zh-CN"/>
        </w:rPr>
      </w:pPr>
      <w:r w:rsidRPr="00224DC2">
        <w:rPr>
          <w:szCs w:val="22"/>
          <w:lang w:val="en-US" w:eastAsia="zh-CN"/>
        </w:rPr>
        <w:t>Three sub-cases are analyzed:</w:t>
      </w:r>
    </w:p>
    <w:p w14:paraId="36CB41EA" w14:textId="77777777" w:rsidR="003F6C28" w:rsidRPr="00224DC2" w:rsidRDefault="003F6C28" w:rsidP="00AE7B08">
      <w:pPr>
        <w:rPr>
          <w:szCs w:val="22"/>
          <w:lang w:val="en-US" w:eastAsia="zh-CN"/>
        </w:rPr>
      </w:pPr>
    </w:p>
    <w:p w14:paraId="0CD47183" w14:textId="519EF60E" w:rsidR="00AE7B08" w:rsidRPr="00224DC2" w:rsidRDefault="00AE7B08" w:rsidP="00AE7B08">
      <w:pPr>
        <w:pStyle w:val="ListParagraph"/>
        <w:numPr>
          <w:ilvl w:val="0"/>
          <w:numId w:val="22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 xml:space="preserve">SNR=10 dB (equivalent to RSSI of -86dBm), presented in </w:t>
      </w:r>
      <w:r w:rsidRPr="00224DC2">
        <w:rPr>
          <w:sz w:val="22"/>
          <w:szCs w:val="22"/>
          <w:lang w:val="en-US" w:eastAsia="zh-CN"/>
        </w:rPr>
        <w:fldChar w:fldCharType="begin"/>
      </w:r>
      <w:r w:rsidRPr="00224DC2">
        <w:rPr>
          <w:sz w:val="22"/>
          <w:szCs w:val="22"/>
          <w:lang w:val="en-US" w:eastAsia="zh-CN"/>
        </w:rPr>
        <w:instrText xml:space="preserve"> REF _Ref24023601 \r \h </w:instrText>
      </w:r>
      <w:r w:rsidR="00BC1D37" w:rsidRPr="00224DC2">
        <w:rPr>
          <w:sz w:val="22"/>
          <w:szCs w:val="22"/>
          <w:lang w:val="en-US" w:eastAsia="zh-CN"/>
        </w:rPr>
        <w:instrText xml:space="preserve"> \* MERGEFORMAT </w:instrText>
      </w:r>
      <w:r w:rsidRPr="00224DC2">
        <w:rPr>
          <w:sz w:val="22"/>
          <w:szCs w:val="22"/>
          <w:lang w:val="en-US" w:eastAsia="zh-CN"/>
        </w:rPr>
      </w:r>
      <w:r w:rsidRPr="00224DC2">
        <w:rPr>
          <w:sz w:val="22"/>
          <w:szCs w:val="22"/>
          <w:lang w:val="en-US" w:eastAsia="zh-CN"/>
        </w:rPr>
        <w:fldChar w:fldCharType="separate"/>
      </w:r>
      <w:r w:rsidRPr="00224DC2">
        <w:rPr>
          <w:sz w:val="22"/>
          <w:szCs w:val="22"/>
          <w:lang w:val="en-US" w:eastAsia="zh-CN"/>
        </w:rPr>
        <w:t>6.5</w:t>
      </w:r>
      <w:r w:rsidRPr="00224DC2">
        <w:rPr>
          <w:sz w:val="22"/>
          <w:szCs w:val="22"/>
          <w:lang w:val="en-US" w:eastAsia="zh-CN"/>
        </w:rPr>
        <w:fldChar w:fldCharType="end"/>
      </w:r>
      <w:r w:rsidRPr="00224DC2">
        <w:rPr>
          <w:sz w:val="22"/>
          <w:szCs w:val="22"/>
          <w:lang w:val="en-US" w:eastAsia="zh-CN"/>
        </w:rPr>
        <w:t>.</w:t>
      </w:r>
    </w:p>
    <w:p w14:paraId="4D1369C8" w14:textId="5A525F4F" w:rsidR="00AE7B08" w:rsidRPr="00224DC2" w:rsidRDefault="00AE7B08" w:rsidP="00AE7B08">
      <w:pPr>
        <w:pStyle w:val="ListParagraph"/>
        <w:numPr>
          <w:ilvl w:val="0"/>
          <w:numId w:val="22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 xml:space="preserve">SNR=20dB (equivalent to RSSI of -76dBm), presented in </w:t>
      </w:r>
      <w:r w:rsidRPr="00224DC2">
        <w:rPr>
          <w:sz w:val="22"/>
          <w:szCs w:val="22"/>
          <w:lang w:val="en-US" w:eastAsia="zh-CN"/>
        </w:rPr>
        <w:fldChar w:fldCharType="begin"/>
      </w:r>
      <w:r w:rsidRPr="00224DC2">
        <w:rPr>
          <w:sz w:val="22"/>
          <w:szCs w:val="22"/>
          <w:lang w:val="en-US" w:eastAsia="zh-CN"/>
        </w:rPr>
        <w:instrText xml:space="preserve"> REF _Ref24023601 \r \h </w:instrText>
      </w:r>
      <w:r w:rsidR="00BC1D37" w:rsidRPr="00224DC2">
        <w:rPr>
          <w:sz w:val="22"/>
          <w:szCs w:val="22"/>
          <w:lang w:val="en-US" w:eastAsia="zh-CN"/>
        </w:rPr>
        <w:instrText xml:space="preserve"> \* MERGEFORMAT </w:instrText>
      </w:r>
      <w:r w:rsidRPr="00224DC2">
        <w:rPr>
          <w:sz w:val="22"/>
          <w:szCs w:val="22"/>
          <w:lang w:val="en-US" w:eastAsia="zh-CN"/>
        </w:rPr>
      </w:r>
      <w:r w:rsidRPr="00224DC2">
        <w:rPr>
          <w:sz w:val="22"/>
          <w:szCs w:val="22"/>
          <w:lang w:val="en-US" w:eastAsia="zh-CN"/>
        </w:rPr>
        <w:fldChar w:fldCharType="separate"/>
      </w:r>
      <w:r w:rsidRPr="00224DC2">
        <w:rPr>
          <w:sz w:val="22"/>
          <w:szCs w:val="22"/>
          <w:lang w:val="en-US" w:eastAsia="zh-CN"/>
        </w:rPr>
        <w:t>6.5</w:t>
      </w:r>
      <w:r w:rsidRPr="00224DC2">
        <w:rPr>
          <w:sz w:val="22"/>
          <w:szCs w:val="22"/>
          <w:lang w:val="en-US" w:eastAsia="zh-CN"/>
        </w:rPr>
        <w:fldChar w:fldCharType="end"/>
      </w:r>
      <w:r w:rsidRPr="00224DC2">
        <w:rPr>
          <w:sz w:val="22"/>
          <w:szCs w:val="22"/>
          <w:lang w:val="en-US" w:eastAsia="zh-CN"/>
        </w:rPr>
        <w:t>.</w:t>
      </w:r>
    </w:p>
    <w:p w14:paraId="7CCE0A86" w14:textId="5F152194" w:rsidR="00AE7B08" w:rsidRDefault="00AE7B08" w:rsidP="00AE7B08">
      <w:pPr>
        <w:pStyle w:val="ListParagraph"/>
        <w:numPr>
          <w:ilvl w:val="0"/>
          <w:numId w:val="22"/>
        </w:numPr>
        <w:ind w:firstLineChars="0"/>
        <w:rPr>
          <w:sz w:val="22"/>
          <w:szCs w:val="22"/>
          <w:lang w:val="en-US" w:eastAsia="zh-CN"/>
        </w:rPr>
      </w:pPr>
      <w:r w:rsidRPr="00224DC2">
        <w:rPr>
          <w:sz w:val="22"/>
          <w:szCs w:val="22"/>
          <w:lang w:val="en-US" w:eastAsia="zh-CN"/>
        </w:rPr>
        <w:t xml:space="preserve">SNR=30dB (equivalent to RSSI of -66dBm), presented in </w:t>
      </w:r>
      <w:r w:rsidRPr="00224DC2">
        <w:rPr>
          <w:sz w:val="22"/>
          <w:szCs w:val="22"/>
          <w:lang w:val="en-US" w:eastAsia="zh-CN"/>
        </w:rPr>
        <w:fldChar w:fldCharType="begin"/>
      </w:r>
      <w:r w:rsidRPr="00224DC2">
        <w:rPr>
          <w:sz w:val="22"/>
          <w:szCs w:val="22"/>
          <w:lang w:val="en-US" w:eastAsia="zh-CN"/>
        </w:rPr>
        <w:instrText xml:space="preserve"> REF _Ref24017768 \h </w:instrText>
      </w:r>
      <w:r w:rsidR="00BC1D37" w:rsidRPr="00224DC2">
        <w:rPr>
          <w:sz w:val="22"/>
          <w:szCs w:val="22"/>
          <w:lang w:val="en-US" w:eastAsia="zh-CN"/>
        </w:rPr>
        <w:instrText xml:space="preserve"> \* MERGEFORMAT </w:instrText>
      </w:r>
      <w:r w:rsidRPr="00224DC2">
        <w:rPr>
          <w:sz w:val="22"/>
          <w:szCs w:val="22"/>
          <w:lang w:val="en-US" w:eastAsia="zh-CN"/>
        </w:rPr>
      </w:r>
      <w:r w:rsidRPr="00224DC2">
        <w:rPr>
          <w:sz w:val="22"/>
          <w:szCs w:val="22"/>
          <w:lang w:val="en-US" w:eastAsia="zh-CN"/>
        </w:rPr>
        <w:fldChar w:fldCharType="separate"/>
      </w:r>
      <w:r w:rsidRPr="00224DC2">
        <w:rPr>
          <w:sz w:val="22"/>
          <w:szCs w:val="22"/>
        </w:rPr>
        <w:t>Figure 2</w:t>
      </w:r>
      <w:r w:rsidRPr="00224DC2">
        <w:rPr>
          <w:sz w:val="22"/>
          <w:szCs w:val="22"/>
          <w:lang w:val="en-US" w:eastAsia="zh-CN"/>
        </w:rPr>
        <w:fldChar w:fldCharType="end"/>
      </w:r>
      <w:r w:rsidRPr="00224DC2">
        <w:rPr>
          <w:sz w:val="22"/>
          <w:szCs w:val="22"/>
          <w:lang w:val="en-US" w:eastAsia="zh-CN"/>
        </w:rPr>
        <w:t xml:space="preserve"> while sub-cases a and b are presented in </w:t>
      </w:r>
      <w:r w:rsidRPr="00224DC2">
        <w:rPr>
          <w:sz w:val="22"/>
          <w:szCs w:val="22"/>
          <w:lang w:val="en-US" w:eastAsia="zh-CN"/>
        </w:rPr>
        <w:fldChar w:fldCharType="begin"/>
      </w:r>
      <w:r w:rsidRPr="00224DC2">
        <w:rPr>
          <w:sz w:val="22"/>
          <w:szCs w:val="22"/>
          <w:lang w:val="en-US" w:eastAsia="zh-CN"/>
        </w:rPr>
        <w:instrText xml:space="preserve"> REF _Ref24023601 \r \h </w:instrText>
      </w:r>
      <w:r w:rsidR="00BC1D37" w:rsidRPr="00224DC2">
        <w:rPr>
          <w:sz w:val="22"/>
          <w:szCs w:val="22"/>
          <w:lang w:val="en-US" w:eastAsia="zh-CN"/>
        </w:rPr>
        <w:instrText xml:space="preserve"> \* MERGEFORMAT </w:instrText>
      </w:r>
      <w:r w:rsidRPr="00224DC2">
        <w:rPr>
          <w:sz w:val="22"/>
          <w:szCs w:val="22"/>
          <w:lang w:val="en-US" w:eastAsia="zh-CN"/>
        </w:rPr>
      </w:r>
      <w:r w:rsidRPr="00224DC2">
        <w:rPr>
          <w:sz w:val="22"/>
          <w:szCs w:val="22"/>
          <w:lang w:val="en-US" w:eastAsia="zh-CN"/>
        </w:rPr>
        <w:fldChar w:fldCharType="separate"/>
      </w:r>
      <w:r w:rsidRPr="00224DC2">
        <w:rPr>
          <w:sz w:val="22"/>
          <w:szCs w:val="22"/>
          <w:lang w:val="en-US" w:eastAsia="zh-CN"/>
        </w:rPr>
        <w:t>6.5</w:t>
      </w:r>
      <w:r w:rsidRPr="00224DC2">
        <w:rPr>
          <w:sz w:val="22"/>
          <w:szCs w:val="22"/>
          <w:lang w:val="en-US" w:eastAsia="zh-CN"/>
        </w:rPr>
        <w:fldChar w:fldCharType="end"/>
      </w:r>
      <w:r w:rsidRPr="00224DC2">
        <w:rPr>
          <w:sz w:val="22"/>
          <w:szCs w:val="22"/>
          <w:lang w:val="en-US" w:eastAsia="zh-CN"/>
        </w:rPr>
        <w:t>.</w:t>
      </w:r>
    </w:p>
    <w:p w14:paraId="48B60355" w14:textId="61EF83D0" w:rsidR="003F6C28" w:rsidRDefault="003F6C28" w:rsidP="003F6C28">
      <w:pPr>
        <w:pStyle w:val="ListParagraph"/>
        <w:ind w:left="720" w:firstLineChars="0" w:firstLine="0"/>
        <w:rPr>
          <w:sz w:val="22"/>
          <w:szCs w:val="22"/>
          <w:lang w:val="en-US" w:eastAsia="zh-CN"/>
        </w:rPr>
      </w:pPr>
    </w:p>
    <w:p w14:paraId="3CA0BF18" w14:textId="06A085D2" w:rsidR="00B71638" w:rsidRDefault="00B71638" w:rsidP="003F6C28">
      <w:pPr>
        <w:pStyle w:val="ListParagraph"/>
        <w:ind w:left="720" w:firstLineChars="0" w:firstLine="0"/>
        <w:rPr>
          <w:sz w:val="22"/>
          <w:szCs w:val="22"/>
          <w:lang w:val="en-US" w:eastAsia="zh-CN"/>
        </w:rPr>
      </w:pPr>
    </w:p>
    <w:p w14:paraId="573A8A40" w14:textId="77777777" w:rsidR="00B71638" w:rsidRPr="00224DC2" w:rsidRDefault="00B71638" w:rsidP="003F6C28">
      <w:pPr>
        <w:pStyle w:val="ListParagraph"/>
        <w:ind w:left="720" w:firstLineChars="0" w:firstLine="0"/>
        <w:rPr>
          <w:sz w:val="22"/>
          <w:szCs w:val="22"/>
          <w:lang w:val="en-US" w:eastAsia="zh-CN"/>
        </w:rPr>
      </w:pPr>
    </w:p>
    <w:tbl>
      <w:tblPr>
        <w:tblStyle w:val="TableGrid"/>
        <w:tblW w:w="1089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490"/>
        <w:gridCol w:w="5400"/>
      </w:tblGrid>
      <w:tr w:rsidR="00AE7B08" w14:paraId="66F2DC95" w14:textId="77777777" w:rsidTr="00E62D46">
        <w:tc>
          <w:tcPr>
            <w:tcW w:w="5490" w:type="dxa"/>
          </w:tcPr>
          <w:p w14:paraId="0776B3F7" w14:textId="6D67A9F2" w:rsidR="00AE7B08" w:rsidRPr="002B021F" w:rsidRDefault="00AE7B08" w:rsidP="00E62D46">
            <w:pPr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3DF93ADC" wp14:editId="728B8484">
                  <wp:extent cx="3034030" cy="2417445"/>
                  <wp:effectExtent l="0" t="0" r="0" b="0"/>
                  <wp:docPr id="1046" name="Picture 10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6FE2B2D1" w14:textId="12F15F00" w:rsidR="00AE7B08" w:rsidRDefault="00AE7B08" w:rsidP="00E62D46">
            <w:pPr>
              <w:pStyle w:val="ListParagraph"/>
              <w:ind w:right="3376" w:firstLineChars="0" w:firstLine="0"/>
              <w:rPr>
                <w:lang w:val="en-US"/>
              </w:rPr>
            </w:pPr>
            <w:r w:rsidRPr="00AE7B08">
              <w:rPr>
                <w:rFonts w:eastAsia="Times New Roman"/>
                <w:noProof/>
              </w:rP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01582E53" wp14:editId="1C7D6DFE">
                  <wp:extent cx="2888615" cy="2313940"/>
                  <wp:effectExtent l="0" t="0" r="0" b="0"/>
                  <wp:docPr id="1045" name="Picture 12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close up of a piece of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52642" w14:textId="01F54622" w:rsidR="00AE7B08" w:rsidRPr="00FB085B" w:rsidRDefault="00AE7B08" w:rsidP="00B24D41">
      <w:pPr>
        <w:pStyle w:val="Caption"/>
        <w:jc w:val="center"/>
        <w:rPr>
          <w:lang w:eastAsia="zh-CN"/>
        </w:rPr>
      </w:pPr>
      <w:bookmarkStart w:id="14" w:name="_Ref24017768"/>
      <w:r>
        <w:t xml:space="preserve">Figure </w:t>
      </w:r>
      <w:fldSimple w:instr=" SEQ Figure \* ARABIC ">
        <w:r w:rsidR="003560ED">
          <w:rPr>
            <w:noProof/>
          </w:rPr>
          <w:t>2</w:t>
        </w:r>
      </w:fldSimple>
      <w:bookmarkEnd w:id="14"/>
      <w:r>
        <w:t>. Absolute and relative SINR degradation (SNR=30dB) of the 1 puncture 802.11ac 2</w:t>
      </w:r>
      <w:r>
        <w:rPr>
          <w:rFonts w:cs="Arial"/>
        </w:rPr>
        <w:t>×</w:t>
      </w:r>
      <w:r>
        <w:t xml:space="preserve">20MHz carriers (Ch 2 and 3) when the </w:t>
      </w:r>
      <w:proofErr w:type="spellStart"/>
      <w:r>
        <w:t>aggresors</w:t>
      </w:r>
      <w:proofErr w:type="spellEnd"/>
      <w:r>
        <w:t xml:space="preserve"> are positioned on Ch 1 and 4.</w:t>
      </w:r>
    </w:p>
    <w:p w14:paraId="09DF8AC1" w14:textId="77777777" w:rsidR="003F6C28" w:rsidRDefault="003F6C28" w:rsidP="00AE7B08">
      <w:pPr>
        <w:rPr>
          <w:szCs w:val="22"/>
          <w:lang w:val="en-US" w:eastAsia="zh-CN"/>
        </w:rPr>
      </w:pPr>
    </w:p>
    <w:p w14:paraId="3A1B17B8" w14:textId="77777777" w:rsidR="003F6C28" w:rsidRDefault="003F6C28" w:rsidP="00AE7B08">
      <w:pPr>
        <w:rPr>
          <w:szCs w:val="22"/>
          <w:lang w:val="en-US" w:eastAsia="zh-CN"/>
        </w:rPr>
      </w:pPr>
    </w:p>
    <w:p w14:paraId="76997B8E" w14:textId="57E3B1C7" w:rsidR="00AE7B08" w:rsidRDefault="00AE7B08" w:rsidP="00AE7B08">
      <w:pPr>
        <w:rPr>
          <w:szCs w:val="22"/>
          <w:lang w:val="en-US" w:eastAsia="zh-CN"/>
        </w:rPr>
      </w:pPr>
      <w:r w:rsidRPr="00B46755">
        <w:rPr>
          <w:szCs w:val="22"/>
          <w:lang w:val="en-US" w:eastAsia="zh-CN"/>
        </w:rPr>
        <w:t>Observation 1</w:t>
      </w:r>
      <w:r w:rsidRPr="00B24D41">
        <w:rPr>
          <w:szCs w:val="22"/>
          <w:lang w:val="en-US" w:eastAsia="zh-CN"/>
        </w:rPr>
        <w:t>:</w:t>
      </w:r>
    </w:p>
    <w:p w14:paraId="55281035" w14:textId="77777777" w:rsidR="003F6C28" w:rsidRPr="00B24D41" w:rsidRDefault="003F6C28" w:rsidP="00AE7B08">
      <w:pPr>
        <w:rPr>
          <w:szCs w:val="22"/>
          <w:lang w:val="en-US" w:eastAsia="zh-CN"/>
        </w:rPr>
      </w:pPr>
    </w:p>
    <w:p w14:paraId="7925DEA8" w14:textId="3F7553DD" w:rsidR="00AE7B08" w:rsidRPr="00B24D41" w:rsidRDefault="00AE7B08" w:rsidP="00AE7B08">
      <w:pPr>
        <w:pStyle w:val="ListParagraph"/>
        <w:numPr>
          <w:ilvl w:val="0"/>
          <w:numId w:val="36"/>
        </w:numPr>
        <w:ind w:firstLineChars="0"/>
        <w:rPr>
          <w:sz w:val="22"/>
          <w:szCs w:val="22"/>
          <w:lang w:val="en-US" w:eastAsia="zh-CN"/>
        </w:rPr>
      </w:pPr>
      <w:r w:rsidRPr="00B46755">
        <w:rPr>
          <w:sz w:val="22"/>
          <w:szCs w:val="22"/>
          <w:lang w:val="en-US" w:eastAsia="zh-CN"/>
        </w:rPr>
        <w:t xml:space="preserve">The 802.11ax SEM degrades the victim 802.11ac (compared with aggressor using an 802.11ac SEM) SINR performance by 8 dB for </w:t>
      </w:r>
      <w:r w:rsidR="00B46755" w:rsidRPr="00B24D41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-12 </w:t>
      </w:r>
      <w:r w:rsidRPr="00B24D41">
        <w:rPr>
          <w:sz w:val="22"/>
          <w:szCs w:val="22"/>
          <w:lang w:val="en-US" w:eastAsia="zh-CN"/>
        </w:rPr>
        <w:t xml:space="preserve">dB and by 6 dB for </w:t>
      </w:r>
      <w:r w:rsidR="00B46755" w:rsidRPr="00DF3788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0 </w:t>
      </w:r>
      <w:r w:rsidRPr="00B24D41">
        <w:rPr>
          <w:sz w:val="22"/>
          <w:szCs w:val="22"/>
          <w:lang w:val="en-US" w:eastAsia="zh-CN"/>
        </w:rPr>
        <w:t>dB (SNR = 30dB).</w:t>
      </w:r>
    </w:p>
    <w:p w14:paraId="3CDBDEC6" w14:textId="28A70694" w:rsidR="00AE7B08" w:rsidRPr="00B24D41" w:rsidRDefault="00AE7B08" w:rsidP="00AE7B08">
      <w:pPr>
        <w:pStyle w:val="ListParagraph"/>
        <w:numPr>
          <w:ilvl w:val="0"/>
          <w:numId w:val="36"/>
        </w:numPr>
        <w:ind w:firstLineChars="0"/>
        <w:rPr>
          <w:sz w:val="22"/>
          <w:szCs w:val="22"/>
          <w:lang w:val="en-US" w:eastAsia="zh-CN"/>
        </w:rPr>
      </w:pPr>
      <w:r w:rsidRPr="00B46755">
        <w:rPr>
          <w:sz w:val="22"/>
          <w:szCs w:val="22"/>
          <w:lang w:val="en-US" w:eastAsia="zh-CN"/>
        </w:rPr>
        <w:t xml:space="preserve">The 802.11ax, bound by a CL31 SEM, degrades the victim 802.11ac SINR performance by 1.5 dB for </w:t>
      </w:r>
      <w:r w:rsidR="00B46755" w:rsidRPr="00DF3788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-12</w:t>
      </w:r>
      <w:r w:rsidRPr="00B24D41">
        <w:rPr>
          <w:sz w:val="22"/>
          <w:szCs w:val="22"/>
          <w:lang w:val="en-US" w:eastAsia="zh-CN"/>
        </w:rPr>
        <w:t xml:space="preserve"> dB and by 0.7 dB for </w:t>
      </w:r>
      <w:r w:rsidR="00B46755" w:rsidRPr="00DF3788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0</w:t>
      </w:r>
      <w:r w:rsidRPr="00B24D41">
        <w:rPr>
          <w:sz w:val="22"/>
          <w:szCs w:val="22"/>
          <w:lang w:val="en-US" w:eastAsia="zh-CN"/>
        </w:rPr>
        <w:t xml:space="preserve"> dB (SNR = 30 dB)</w:t>
      </w:r>
    </w:p>
    <w:p w14:paraId="59FE22A0" w14:textId="5D3D1B34" w:rsidR="00AE7B08" w:rsidRPr="00B46755" w:rsidRDefault="00AE7B08" w:rsidP="00AE7B08">
      <w:pPr>
        <w:pStyle w:val="ListParagraph"/>
        <w:numPr>
          <w:ilvl w:val="0"/>
          <w:numId w:val="36"/>
        </w:numPr>
        <w:ind w:firstLineChars="0"/>
        <w:rPr>
          <w:sz w:val="22"/>
          <w:szCs w:val="22"/>
          <w:lang w:val="en-US" w:eastAsia="zh-CN"/>
        </w:rPr>
      </w:pPr>
      <w:r w:rsidRPr="00B46755">
        <w:rPr>
          <w:sz w:val="22"/>
          <w:szCs w:val="22"/>
          <w:lang w:val="en-US" w:eastAsia="zh-CN"/>
        </w:rPr>
        <w:t xml:space="preserve">The 802.11ax bound by a CL28 SEM, degrades the victim 802.11ac SINR performance by 4 dB for </w:t>
      </w:r>
      <w:r w:rsidR="00B46755" w:rsidRPr="00DF3788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-12 dB and by 2.7 dB for </w:t>
      </w:r>
      <w:r w:rsidR="00B46755" w:rsidRPr="00DF3788">
        <w:rPr>
          <w:rFonts w:ascii="Symbol" w:hAnsi="Symbol"/>
          <w:sz w:val="22"/>
          <w:szCs w:val="22"/>
          <w:lang w:val="en-US" w:eastAsia="zh-CN"/>
        </w:rPr>
        <w:t></w:t>
      </w:r>
      <w:r w:rsidRPr="00B46755">
        <w:rPr>
          <w:i/>
          <w:sz w:val="22"/>
          <w:szCs w:val="22"/>
          <w:lang w:val="en-US" w:eastAsia="zh-CN"/>
        </w:rPr>
        <w:t>P</w:t>
      </w:r>
      <w:r w:rsidRPr="00B46755">
        <w:rPr>
          <w:i/>
          <w:sz w:val="22"/>
          <w:szCs w:val="22"/>
          <w:vertAlign w:val="subscript"/>
          <w:lang w:val="en-US" w:eastAsia="zh-CN"/>
        </w:rPr>
        <w:t>RX</w:t>
      </w:r>
      <w:r w:rsidRPr="00B46755">
        <w:rPr>
          <w:sz w:val="22"/>
          <w:szCs w:val="22"/>
          <w:lang w:val="en-US" w:eastAsia="zh-CN"/>
        </w:rPr>
        <w:t xml:space="preserve"> = 0dB (SNR = 30 dB).</w:t>
      </w:r>
    </w:p>
    <w:p w14:paraId="05834605" w14:textId="77777777" w:rsidR="00AE7B08" w:rsidRPr="00B24D41" w:rsidRDefault="00AE7B08" w:rsidP="00AE7B08">
      <w:pPr>
        <w:pStyle w:val="ListParagraph"/>
        <w:numPr>
          <w:ilvl w:val="0"/>
          <w:numId w:val="36"/>
        </w:numPr>
        <w:ind w:firstLineChars="0"/>
        <w:rPr>
          <w:sz w:val="22"/>
          <w:szCs w:val="22"/>
          <w:lang w:val="en-US" w:eastAsia="zh-CN"/>
        </w:rPr>
      </w:pPr>
      <w:r w:rsidRPr="00B24D41">
        <w:rPr>
          <w:sz w:val="22"/>
          <w:szCs w:val="22"/>
          <w:lang w:val="en-US" w:eastAsia="zh-CN"/>
        </w:rPr>
        <w:t>The NR-U SEM does not degrade the victim 802.11ac SINR performance.</w:t>
      </w:r>
    </w:p>
    <w:p w14:paraId="1821E4E4" w14:textId="77777777" w:rsidR="00AE7B08" w:rsidRPr="00DF3788" w:rsidRDefault="00AE7B08" w:rsidP="00AE7B08">
      <w:pPr>
        <w:rPr>
          <w:lang w:val="en-US" w:eastAsia="zh-CN"/>
        </w:rPr>
      </w:pPr>
    </w:p>
    <w:p w14:paraId="6756C5B5" w14:textId="6219049E" w:rsidR="00AE7B08" w:rsidRDefault="00AE7B08" w:rsidP="00AE7B08">
      <w:pPr>
        <w:rPr>
          <w:b/>
          <w:bCs/>
          <w:u w:val="single"/>
          <w:lang w:val="en-US" w:eastAsia="zh-CN"/>
        </w:rPr>
      </w:pPr>
      <w:r w:rsidRPr="00B24D41">
        <w:rPr>
          <w:b/>
          <w:bCs/>
          <w:u w:val="single"/>
          <w:lang w:val="en-US" w:eastAsia="zh-CN"/>
        </w:rPr>
        <w:t>Proposal 1</w:t>
      </w:r>
    </w:p>
    <w:p w14:paraId="74D31E87" w14:textId="77777777" w:rsidR="003F6C28" w:rsidRPr="00B24D41" w:rsidRDefault="003F6C28" w:rsidP="00AE7B08">
      <w:pPr>
        <w:rPr>
          <w:b/>
          <w:bCs/>
          <w:u w:val="single"/>
          <w:lang w:val="en-US" w:eastAsia="zh-CN"/>
        </w:rPr>
      </w:pPr>
    </w:p>
    <w:p w14:paraId="06EBAA84" w14:textId="7E84814E" w:rsidR="00AE7B08" w:rsidRDefault="00AE7B08" w:rsidP="00AE7B08">
      <w:pPr>
        <w:rPr>
          <w:lang w:val="en-US" w:eastAsia="zh-CN"/>
        </w:rPr>
      </w:pPr>
      <w:r w:rsidRPr="00DF3788">
        <w:rPr>
          <w:lang w:val="en-US" w:eastAsia="zh-CN"/>
        </w:rPr>
        <w:t>Implement CL31 SEM for the 2 punctured channels (Case 1).</w:t>
      </w:r>
      <w:r w:rsidR="00811D92">
        <w:rPr>
          <w:lang w:val="en-US" w:eastAsia="zh-CN"/>
        </w:rPr>
        <w:t xml:space="preserve"> N=40 MHz</w:t>
      </w:r>
    </w:p>
    <w:p w14:paraId="3D5D549E" w14:textId="77777777" w:rsidR="00224DC2" w:rsidRPr="00DF3788" w:rsidRDefault="00224DC2" w:rsidP="00AE7B08">
      <w:pPr>
        <w:rPr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915"/>
        <w:gridCol w:w="1314"/>
        <w:gridCol w:w="1004"/>
        <w:gridCol w:w="1094"/>
        <w:gridCol w:w="1087"/>
        <w:gridCol w:w="1202"/>
        <w:gridCol w:w="1171"/>
      </w:tblGrid>
      <w:tr w:rsidR="00811D92" w14:paraId="271D351E" w14:textId="77777777" w:rsidTr="00AE50A2">
        <w:trPr>
          <w:trHeight w:val="714"/>
        </w:trPr>
        <w:tc>
          <w:tcPr>
            <w:tcW w:w="1842" w:type="dxa"/>
          </w:tcPr>
          <w:p w14:paraId="19F943CD" w14:textId="77777777" w:rsidR="00811D92" w:rsidRPr="00DF3788" w:rsidRDefault="00811D92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Frequency [MHz]</w:t>
            </w:r>
          </w:p>
        </w:tc>
        <w:tc>
          <w:tcPr>
            <w:tcW w:w="915" w:type="dxa"/>
          </w:tcPr>
          <w:p w14:paraId="0AAACBA5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</w:t>
            </w: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  <w:tc>
          <w:tcPr>
            <w:tcW w:w="1314" w:type="dxa"/>
          </w:tcPr>
          <w:p w14:paraId="555326F2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-0.5N+1 MHz</w:t>
            </w:r>
          </w:p>
        </w:tc>
        <w:tc>
          <w:tcPr>
            <w:tcW w:w="1004" w:type="dxa"/>
          </w:tcPr>
          <w:p w14:paraId="6872C362" w14:textId="0281E08D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</w:t>
            </w:r>
            <w:r>
              <w:rPr>
                <w:lang w:val="en-US"/>
              </w:rPr>
              <w:t>2</w:t>
            </w:r>
            <w:r w:rsidRPr="00DF3788">
              <w:rPr>
                <w:lang w:val="en-US"/>
              </w:rPr>
              <w:t>5N MHz</w:t>
            </w:r>
          </w:p>
        </w:tc>
        <w:tc>
          <w:tcPr>
            <w:tcW w:w="1094" w:type="dxa"/>
          </w:tcPr>
          <w:p w14:paraId="7209FFFB" w14:textId="5E3D159B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087" w:type="dxa"/>
          </w:tcPr>
          <w:p w14:paraId="102F4EEA" w14:textId="6DAE7EAF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-0.5N+1 MHz</w:t>
            </w:r>
          </w:p>
        </w:tc>
        <w:tc>
          <w:tcPr>
            <w:tcW w:w="1202" w:type="dxa"/>
          </w:tcPr>
          <w:p w14:paraId="527D4B99" w14:textId="77777777" w:rsidR="00811D92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</w:t>
            </w:r>
          </w:p>
          <w:p w14:paraId="04AE39DF" w14:textId="2A1251C6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MHz</w:t>
            </w:r>
          </w:p>
        </w:tc>
        <w:tc>
          <w:tcPr>
            <w:tcW w:w="1171" w:type="dxa"/>
          </w:tcPr>
          <w:p w14:paraId="2AEED2E4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</w:tr>
      <w:tr w:rsidR="00811D92" w14:paraId="33C9E370" w14:textId="77777777" w:rsidTr="00AE50A2">
        <w:tc>
          <w:tcPr>
            <w:tcW w:w="1842" w:type="dxa"/>
          </w:tcPr>
          <w:p w14:paraId="268B93E5" w14:textId="77777777" w:rsidR="00811D92" w:rsidRPr="00DF3788" w:rsidRDefault="00811D92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Power [dBr]</w:t>
            </w:r>
          </w:p>
        </w:tc>
        <w:tc>
          <w:tcPr>
            <w:tcW w:w="915" w:type="dxa"/>
          </w:tcPr>
          <w:p w14:paraId="53B5836B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314" w:type="dxa"/>
          </w:tcPr>
          <w:p w14:paraId="757F87CB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004" w:type="dxa"/>
          </w:tcPr>
          <w:p w14:paraId="453E6CF0" w14:textId="2DB64249" w:rsidR="00811D92" w:rsidRPr="00DF3788" w:rsidRDefault="00811D92" w:rsidP="00E62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-28</w:t>
            </w:r>
          </w:p>
        </w:tc>
        <w:tc>
          <w:tcPr>
            <w:tcW w:w="1094" w:type="dxa"/>
          </w:tcPr>
          <w:p w14:paraId="3889747A" w14:textId="15BE6BE8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-31</w:t>
            </w:r>
          </w:p>
        </w:tc>
        <w:tc>
          <w:tcPr>
            <w:tcW w:w="1087" w:type="dxa"/>
          </w:tcPr>
          <w:p w14:paraId="664EB896" w14:textId="11BDAFA0" w:rsidR="00811D92" w:rsidRPr="00DF3788" w:rsidRDefault="00811D92" w:rsidP="00E62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-28</w:t>
            </w:r>
          </w:p>
        </w:tc>
        <w:tc>
          <w:tcPr>
            <w:tcW w:w="1202" w:type="dxa"/>
          </w:tcPr>
          <w:p w14:paraId="0C463E5F" w14:textId="01F31A90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171" w:type="dxa"/>
          </w:tcPr>
          <w:p w14:paraId="7DD37203" w14:textId="77777777" w:rsidR="00811D92" w:rsidRPr="00DF3788" w:rsidRDefault="00811D92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</w:tr>
    </w:tbl>
    <w:p w14:paraId="63270D63" w14:textId="43C1E34D" w:rsidR="00AE7B08" w:rsidRDefault="00AE7B08" w:rsidP="00AE7B08">
      <w:pPr>
        <w:pStyle w:val="Caption"/>
        <w:jc w:val="center"/>
      </w:pPr>
      <w:r>
        <w:t xml:space="preserve">Table </w:t>
      </w:r>
      <w:fldSimple w:instr=" SEQ Table \* ARABIC ">
        <w:r w:rsidR="003560ED">
          <w:rPr>
            <w:noProof/>
          </w:rPr>
          <w:t>2</w:t>
        </w:r>
      </w:fldSimple>
      <w:r>
        <w:t>. Proposed SEM for the 2 punctures case (N=40 MHz)</w:t>
      </w:r>
    </w:p>
    <w:p w14:paraId="355C0FFB" w14:textId="77777777" w:rsidR="003F6C28" w:rsidRPr="003F6C28" w:rsidRDefault="003F6C28" w:rsidP="003F6C28">
      <w:pPr>
        <w:rPr>
          <w:lang w:val="en-US"/>
        </w:rPr>
      </w:pPr>
    </w:p>
    <w:p w14:paraId="6C3976AA" w14:textId="408402D9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More 2D and 3D simulations results are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_Ref24022735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6.3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 xml:space="preserve">,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_Ref23921987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6.4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 xml:space="preserve">, 6.5, 6.13 and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_Ref23921995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6.14</w:t>
      </w:r>
      <w:r>
        <w:rPr>
          <w:lang w:val="en-US" w:eastAsia="zh-CN"/>
        </w:rPr>
        <w:fldChar w:fldCharType="end"/>
      </w:r>
      <w:r w:rsidR="00224DC2">
        <w:rPr>
          <w:lang w:val="en-US" w:eastAsia="zh-CN"/>
        </w:rPr>
        <w:t>.</w:t>
      </w:r>
    </w:p>
    <w:p w14:paraId="738A4094" w14:textId="77777777" w:rsidR="00AE7B08" w:rsidRDefault="00AE7B08" w:rsidP="00AE7B08">
      <w:pPr>
        <w:rPr>
          <w:b/>
          <w:bCs/>
          <w:lang w:val="en-US" w:eastAsia="zh-CN"/>
        </w:rPr>
      </w:pPr>
    </w:p>
    <w:p w14:paraId="19DC7277" w14:textId="5F1EF600" w:rsidR="00AE7B08" w:rsidRDefault="00AE7B08" w:rsidP="00AE7B08">
      <w:pPr>
        <w:pStyle w:val="Heading2"/>
      </w:pPr>
      <w:bookmarkStart w:id="15" w:name="_Toc24418708"/>
      <w:r w:rsidRPr="00FB085B">
        <w:t xml:space="preserve">Case </w:t>
      </w:r>
      <w:r>
        <w:t>2</w:t>
      </w:r>
      <w:r w:rsidRPr="00FB085B">
        <w:t xml:space="preserve"> (</w:t>
      </w:r>
      <w:r w:rsidRPr="00AE7B08">
        <w:t>Victim</w:t>
      </w:r>
      <w:r w:rsidRPr="00FB085B">
        <w:t xml:space="preserve">: Ch 2, Aggressors: Ch 1 and </w:t>
      </w:r>
      <w:r>
        <w:t>3</w:t>
      </w:r>
      <w:r w:rsidRPr="00FB085B">
        <w:t>)</w:t>
      </w:r>
      <w:bookmarkEnd w:id="15"/>
    </w:p>
    <w:p w14:paraId="41D03BF6" w14:textId="77777777" w:rsidR="001363F9" w:rsidRPr="001363F9" w:rsidRDefault="001363F9" w:rsidP="00AE50A2"/>
    <w:p w14:paraId="1D5E6095" w14:textId="54A3A4C6" w:rsidR="001363F9" w:rsidRPr="001363F9" w:rsidRDefault="001363F9" w:rsidP="00AE50A2">
      <w:r>
        <w:t>This case discusses a 60 MHz wide band allocation, of interest for 3GPP NR-U but not an IEEE802.11ax use case. All related observations and proposals are informative only.</w:t>
      </w:r>
    </w:p>
    <w:p w14:paraId="39200D15" w14:textId="0A3CEE81" w:rsidR="00AE7B08" w:rsidRDefault="00AE7B08" w:rsidP="00AE7B08">
      <w:pPr>
        <w:pStyle w:val="Heading3"/>
      </w:pPr>
      <w:bookmarkStart w:id="16" w:name="_Toc24418709"/>
      <w:r w:rsidRPr="00AE7B08">
        <w:lastRenderedPageBreak/>
        <w:t>Candidate</w:t>
      </w:r>
      <w:r>
        <w:t xml:space="preserve"> SEMs</w:t>
      </w:r>
      <w:bookmarkEnd w:id="16"/>
    </w:p>
    <w:p w14:paraId="5E967904" w14:textId="77777777" w:rsidR="003F6C28" w:rsidRPr="003F6C28" w:rsidRDefault="003F6C28" w:rsidP="003F6C28"/>
    <w:p w14:paraId="1DA2ADE8" w14:textId="77777777" w:rsidR="00AE7B08" w:rsidRPr="00B46755" w:rsidRDefault="00AE7B08" w:rsidP="00AE7B08">
      <w:pPr>
        <w:rPr>
          <w:szCs w:val="22"/>
          <w:lang w:val="en-US" w:eastAsia="zh-CN"/>
        </w:rPr>
      </w:pPr>
      <w:r w:rsidRPr="00B46755">
        <w:rPr>
          <w:szCs w:val="22"/>
          <w:lang w:val="en-US" w:eastAsia="zh-CN"/>
        </w:rPr>
        <w:t xml:space="preserve">We analyze the impact of 2 </w:t>
      </w:r>
      <w:proofErr w:type="spellStart"/>
      <w:r w:rsidRPr="00B46755">
        <w:rPr>
          <w:szCs w:val="22"/>
          <w:lang w:val="en-US" w:eastAsia="zh-CN"/>
        </w:rPr>
        <w:t>aggresor</w:t>
      </w:r>
      <w:proofErr w:type="spellEnd"/>
      <w:r w:rsidRPr="00B46755">
        <w:rPr>
          <w:szCs w:val="22"/>
          <w:lang w:val="en-US" w:eastAsia="zh-CN"/>
        </w:rPr>
        <w:t xml:space="preserve"> channels (Ch 1 and 3) upon the reference 802.11ac compounded SEM (Ch 2):</w:t>
      </w:r>
    </w:p>
    <w:p w14:paraId="04F65781" w14:textId="218CAAEB" w:rsidR="00AE7B08" w:rsidRPr="00B46755" w:rsidRDefault="00AE7B08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 w:rsidRPr="00B46755">
        <w:rPr>
          <w:sz w:val="22"/>
          <w:szCs w:val="22"/>
          <w:lang w:val="en-US" w:eastAsia="zh-CN"/>
        </w:rPr>
        <w:t>NR-U compounded SEM</w:t>
      </w:r>
    </w:p>
    <w:p w14:paraId="7987A882" w14:textId="0A1B1E4C" w:rsidR="00AE7B08" w:rsidRPr="00B46755" w:rsidRDefault="004873EC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>
        <w:rPr>
          <w:sz w:val="22"/>
          <w:szCs w:val="22"/>
          <w:lang w:val="en-US" w:eastAsia="zh-CN"/>
        </w:rPr>
        <w:t>P</w:t>
      </w:r>
      <w:r w:rsidR="00AE7B08" w:rsidRPr="00B46755">
        <w:rPr>
          <w:sz w:val="22"/>
          <w:szCs w:val="22"/>
          <w:lang w:val="en-US" w:eastAsia="zh-CN"/>
        </w:rPr>
        <w:t>roposed -25 dBr single vertex SEM</w:t>
      </w:r>
      <w:r w:rsidR="00201E76">
        <w:rPr>
          <w:sz w:val="22"/>
          <w:szCs w:val="22"/>
          <w:lang w:val="en-US" w:eastAsia="zh-CN"/>
        </w:rPr>
        <w:t xml:space="preserve">, denoted as CL (Co-existence Level) </w:t>
      </w:r>
      <w:r w:rsidR="00201E76" w:rsidRPr="00224DC2">
        <w:rPr>
          <w:sz w:val="22"/>
          <w:szCs w:val="22"/>
          <w:lang w:val="en-US" w:eastAsia="zh-CN"/>
        </w:rPr>
        <w:t>in following text and figure legend</w:t>
      </w:r>
    </w:p>
    <w:p w14:paraId="6458695A" w14:textId="77777777" w:rsidR="00AE7B08" w:rsidRPr="00B46755" w:rsidRDefault="00AE7B08" w:rsidP="00AE7B08">
      <w:pPr>
        <w:pStyle w:val="ListParagraph"/>
        <w:numPr>
          <w:ilvl w:val="0"/>
          <w:numId w:val="19"/>
        </w:numPr>
        <w:ind w:firstLineChars="0"/>
        <w:rPr>
          <w:sz w:val="22"/>
          <w:szCs w:val="22"/>
          <w:lang w:val="en-US" w:eastAsia="zh-CN"/>
        </w:rPr>
      </w:pPr>
      <w:r w:rsidRPr="00B46755">
        <w:rPr>
          <w:sz w:val="22"/>
          <w:szCs w:val="22"/>
          <w:lang w:val="en-US" w:eastAsia="zh-CN"/>
        </w:rPr>
        <w:t>IEEE punctured 802.11ax SEM</w:t>
      </w:r>
    </w:p>
    <w:p w14:paraId="2ECE91B7" w14:textId="3E35B484" w:rsidR="00AE7B08" w:rsidRPr="00B46755" w:rsidRDefault="00AE7B08" w:rsidP="00AE7B08">
      <w:pPr>
        <w:rPr>
          <w:szCs w:val="22"/>
          <w:lang w:val="en-US" w:eastAsia="zh-CN"/>
        </w:rPr>
      </w:pPr>
      <w:r w:rsidRPr="00B46755">
        <w:rPr>
          <w:szCs w:val="22"/>
          <w:lang w:val="en-US" w:eastAsia="zh-CN"/>
        </w:rPr>
        <w:t>Ch 1 and 3 independent and compounded SEMs are presented in Appendix section 6.6</w:t>
      </w:r>
      <w:r w:rsidR="00B24D41">
        <w:rPr>
          <w:szCs w:val="22"/>
          <w:lang w:val="en-US" w:eastAsia="zh-CN"/>
        </w:rPr>
        <w:t>.</w:t>
      </w:r>
    </w:p>
    <w:p w14:paraId="45B8E229" w14:textId="2C85AECC" w:rsidR="00AE7B08" w:rsidRPr="00B46755" w:rsidRDefault="00AE7B08" w:rsidP="00AE7B08">
      <w:pPr>
        <w:rPr>
          <w:szCs w:val="22"/>
          <w:lang w:val="en-US" w:eastAsia="zh-CN"/>
        </w:rPr>
      </w:pPr>
      <w:r w:rsidRPr="00B46755">
        <w:rPr>
          <w:szCs w:val="22"/>
          <w:lang w:val="en-US" w:eastAsia="zh-CN"/>
        </w:rPr>
        <w:t>It could be observed that two compounded 802.11ac SEMs with 1 punctured middle channel generate a lower vertex around -25 dB</w:t>
      </w:r>
      <w:r w:rsidR="00201E76">
        <w:rPr>
          <w:szCs w:val="22"/>
          <w:lang w:val="en-US" w:eastAsia="zh-CN"/>
        </w:rPr>
        <w:t>r</w:t>
      </w:r>
      <w:r w:rsidR="0042570E">
        <w:rPr>
          <w:szCs w:val="22"/>
          <w:lang w:val="en-US" w:eastAsia="zh-CN"/>
        </w:rPr>
        <w:t>.</w:t>
      </w:r>
    </w:p>
    <w:p w14:paraId="60C92013" w14:textId="0E904BC3" w:rsidR="00AE7B08" w:rsidRDefault="00AE7B08" w:rsidP="00AE7B08">
      <w:pPr>
        <w:jc w:val="center"/>
        <w:rPr>
          <w:lang w:val="en-US" w:eastAsia="zh-CN"/>
        </w:rPr>
      </w:pPr>
      <w:r w:rsidRPr="00445131">
        <w:rPr>
          <w:noProof/>
          <w:lang w:eastAsia="zh-CN"/>
        </w:rPr>
        <w:drawing>
          <wp:inline distT="0" distB="0" distL="0" distR="0" wp14:anchorId="7721C70F" wp14:editId="3212994F">
            <wp:extent cx="2964815" cy="2362200"/>
            <wp:effectExtent l="0" t="0" r="0" b="0"/>
            <wp:docPr id="1044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lose 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0694C" w14:textId="56FBA736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3</w:t>
        </w:r>
      </w:fldSimple>
      <w:r>
        <w:t>. SEM candidates for the 1 punctured channel (victim Ch 2, aggressor Ch 1 and 3) Case 2.</w:t>
      </w:r>
    </w:p>
    <w:p w14:paraId="22344DC5" w14:textId="77777777" w:rsidR="00AE7B08" w:rsidRPr="00312379" w:rsidRDefault="00AE7B08" w:rsidP="00AE7B08">
      <w:pPr>
        <w:rPr>
          <w:lang w:val="en-US"/>
        </w:rPr>
      </w:pPr>
    </w:p>
    <w:p w14:paraId="4B984B25" w14:textId="38844769" w:rsidR="00AE7B08" w:rsidRDefault="00AE7B08" w:rsidP="00AE7B08">
      <w:pPr>
        <w:pStyle w:val="Heading3"/>
      </w:pPr>
      <w:bookmarkStart w:id="17" w:name="_Toc24418710"/>
      <w:r>
        <w:rPr>
          <w:lang w:val="en-US" w:eastAsia="zh-CN"/>
        </w:rPr>
        <w:t xml:space="preserve">SINR </w:t>
      </w:r>
      <w:r w:rsidRPr="00AE7B08">
        <w:t>Degradation</w:t>
      </w:r>
      <w:bookmarkEnd w:id="17"/>
    </w:p>
    <w:p w14:paraId="45B4494F" w14:textId="77777777" w:rsidR="003F6C28" w:rsidRPr="003F6C28" w:rsidRDefault="003F6C28" w:rsidP="003F6C28"/>
    <w:p w14:paraId="2C879658" w14:textId="77777777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Same SNR cases, as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_Ref24093730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3.1.2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 xml:space="preserve"> are analyzed.</w:t>
      </w:r>
    </w:p>
    <w:p w14:paraId="689F87E1" w14:textId="5D3A8B22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Sub-case c (SNR=30 dB) is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_Ref24023460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t xml:space="preserve">Figure </w:t>
      </w:r>
      <w:r>
        <w:rPr>
          <w:noProof/>
        </w:rPr>
        <w:t>4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>, while sub- cases a and b (SNR=10 and 20 dB) are</w:t>
      </w:r>
      <w:r w:rsidR="003F6C28">
        <w:rPr>
          <w:lang w:val="en-US" w:eastAsia="zh-CN"/>
        </w:rPr>
        <w:t xml:space="preserve"> </w:t>
      </w:r>
      <w:r>
        <w:rPr>
          <w:lang w:val="en-US" w:eastAsia="zh-CN"/>
        </w:rPr>
        <w:t xml:space="preserve">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_Ref24023601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6.7</w:t>
      </w:r>
      <w:r>
        <w:rPr>
          <w:lang w:val="en-US" w:eastAsia="zh-CN"/>
        </w:rPr>
        <w:fldChar w:fldCharType="end"/>
      </w:r>
    </w:p>
    <w:p w14:paraId="04D4DF13" w14:textId="77777777" w:rsidR="003F6C28" w:rsidRPr="000315FA" w:rsidRDefault="003F6C28" w:rsidP="00AE7B08">
      <w:pPr>
        <w:rPr>
          <w:lang w:val="en-US" w:eastAsia="zh-CN"/>
        </w:rPr>
      </w:pPr>
    </w:p>
    <w:tbl>
      <w:tblPr>
        <w:tblStyle w:val="TableGrid"/>
        <w:tblW w:w="1089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490"/>
        <w:gridCol w:w="5400"/>
      </w:tblGrid>
      <w:tr w:rsidR="00AE7B08" w14:paraId="2A4DEAD9" w14:textId="77777777" w:rsidTr="00E62D46">
        <w:tc>
          <w:tcPr>
            <w:tcW w:w="5490" w:type="dxa"/>
          </w:tcPr>
          <w:p w14:paraId="4B2CC1BE" w14:textId="2D63605C" w:rsidR="00AE7B08" w:rsidRPr="002B021F" w:rsidRDefault="00AE7B08" w:rsidP="00E62D46">
            <w:pPr>
              <w:rPr>
                <w:lang w:val="en-US"/>
              </w:rPr>
            </w:pPr>
            <w:r>
              <w:lastRenderedPageBreak/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2D53A7EC" wp14:editId="5F572640">
                  <wp:extent cx="3352800" cy="2514600"/>
                  <wp:effectExtent l="0" t="0" r="0" b="0"/>
                  <wp:docPr id="10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F116B4C" w14:textId="08C0E4C6" w:rsidR="00AE7B08" w:rsidRDefault="00AE7B08" w:rsidP="00E62D46">
            <w:pPr>
              <w:pStyle w:val="ListParagraph"/>
              <w:ind w:right="3376" w:firstLineChars="0" w:firstLine="0"/>
              <w:rPr>
                <w:lang w:val="en-US"/>
              </w:rPr>
            </w:pPr>
            <w:r w:rsidRPr="00AE7B08">
              <w:rPr>
                <w:rFonts w:eastAsia="Times New Roman"/>
                <w:noProof/>
              </w:rPr>
              <w:t xml:space="preserve"> </w:t>
            </w:r>
            <w: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16BBBB1D" wp14:editId="1A960816">
                  <wp:extent cx="3290570" cy="2466340"/>
                  <wp:effectExtent l="0" t="0" r="0" b="0"/>
                  <wp:docPr id="10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374F11" w14:textId="04B53BA9" w:rsidR="00AE7B08" w:rsidRDefault="00AE7B08" w:rsidP="00B24D41">
      <w:pPr>
        <w:pStyle w:val="Caption"/>
        <w:jc w:val="center"/>
      </w:pPr>
      <w:bookmarkStart w:id="18" w:name="_Ref24023460"/>
      <w:r>
        <w:t xml:space="preserve">Figure </w:t>
      </w:r>
      <w:fldSimple w:instr=" SEQ Figure \* ARABIC ">
        <w:r w:rsidR="003560ED">
          <w:rPr>
            <w:noProof/>
          </w:rPr>
          <w:t>4</w:t>
        </w:r>
      </w:fldSimple>
      <w:bookmarkEnd w:id="18"/>
      <w:r>
        <w:t>. Case 2. Absolute/relative SINR degradation (1 puncture 802.11ac 20MHz carrier - Ch 2).</w:t>
      </w:r>
    </w:p>
    <w:p w14:paraId="06E0F68D" w14:textId="77777777" w:rsidR="00AE7B08" w:rsidRPr="00312379" w:rsidRDefault="00AE7B08" w:rsidP="00AE7B08">
      <w:pPr>
        <w:rPr>
          <w:bCs/>
          <w:lang w:val="en-US"/>
        </w:rPr>
      </w:pPr>
    </w:p>
    <w:p w14:paraId="428F6596" w14:textId="321A5534" w:rsidR="00B46755" w:rsidRPr="00B46755" w:rsidRDefault="00B46755" w:rsidP="00B46755">
      <w:pPr>
        <w:spacing w:after="180"/>
        <w:rPr>
          <w:rFonts w:eastAsia="SimSun"/>
          <w:bCs/>
          <w:szCs w:val="22"/>
          <w:lang w:val="en-US" w:eastAsia="zh-CN"/>
        </w:rPr>
      </w:pPr>
      <w:r w:rsidRPr="00B46755">
        <w:rPr>
          <w:rFonts w:eastAsia="SimSun"/>
          <w:bCs/>
          <w:szCs w:val="22"/>
          <w:lang w:val="en-US" w:eastAsia="zh-CN"/>
        </w:rPr>
        <w:t>Observation 2</w:t>
      </w:r>
      <w:r w:rsidR="001363F9">
        <w:rPr>
          <w:rFonts w:eastAsia="SimSun"/>
          <w:bCs/>
          <w:szCs w:val="22"/>
          <w:lang w:val="en-US" w:eastAsia="zh-CN"/>
        </w:rPr>
        <w:t xml:space="preserve"> (informative)</w:t>
      </w:r>
      <w:r w:rsidRPr="00B46755">
        <w:rPr>
          <w:rFonts w:eastAsia="SimSun"/>
          <w:bCs/>
          <w:szCs w:val="22"/>
          <w:lang w:val="en-US" w:eastAsia="zh-CN"/>
        </w:rPr>
        <w:t>:</w:t>
      </w:r>
    </w:p>
    <w:p w14:paraId="12390EC6" w14:textId="4CD119E3" w:rsidR="00B46755" w:rsidRPr="00B46755" w:rsidRDefault="00B46755" w:rsidP="00B46755">
      <w:pPr>
        <w:numPr>
          <w:ilvl w:val="0"/>
          <w:numId w:val="25"/>
        </w:numPr>
        <w:spacing w:after="180"/>
        <w:rPr>
          <w:rFonts w:eastAsia="SimSun"/>
          <w:bCs/>
          <w:szCs w:val="22"/>
          <w:lang w:val="en-US" w:eastAsia="zh-CN"/>
        </w:rPr>
      </w:pPr>
      <w:r w:rsidRPr="00B46755">
        <w:rPr>
          <w:rFonts w:eastAsia="SimSun"/>
          <w:bCs/>
          <w:szCs w:val="22"/>
          <w:lang w:val="en-US" w:eastAsia="zh-CN"/>
        </w:rPr>
        <w:t xml:space="preserve">802.11ax SEM degrades the victim 802.11ac SINR performance by 3.2 dB for </w:t>
      </w:r>
      <w:r w:rsidRPr="00DF3788">
        <w:rPr>
          <w:rFonts w:ascii="Symbol" w:hAnsi="Symbol"/>
          <w:szCs w:val="22"/>
          <w:lang w:val="en-US" w:eastAsia="zh-CN"/>
        </w:rPr>
        <w:t></w:t>
      </w:r>
      <w:r w:rsidRPr="00B46755">
        <w:rPr>
          <w:rFonts w:eastAsia="SimSun"/>
          <w:bCs/>
          <w:i/>
          <w:szCs w:val="22"/>
          <w:lang w:val="en-US" w:eastAsia="zh-CN"/>
        </w:rPr>
        <w:t>P</w:t>
      </w:r>
      <w:r w:rsidRPr="00B46755">
        <w:rPr>
          <w:rFonts w:eastAsia="SimSun"/>
          <w:bCs/>
          <w:i/>
          <w:szCs w:val="22"/>
          <w:vertAlign w:val="subscript"/>
          <w:lang w:val="en-US" w:eastAsia="zh-CN"/>
        </w:rPr>
        <w:t>RX</w:t>
      </w:r>
      <w:r w:rsidRPr="00B46755">
        <w:rPr>
          <w:rFonts w:eastAsia="SimSun"/>
          <w:bCs/>
          <w:szCs w:val="22"/>
          <w:lang w:val="en-US" w:eastAsia="zh-CN"/>
        </w:rPr>
        <w:t xml:space="preserve">=-12 dB and by 2.8 dB for </w:t>
      </w:r>
      <w:r w:rsidRPr="00DF3788">
        <w:rPr>
          <w:rFonts w:ascii="Symbol" w:hAnsi="Symbol"/>
          <w:szCs w:val="22"/>
          <w:lang w:val="en-US" w:eastAsia="zh-CN"/>
        </w:rPr>
        <w:t></w:t>
      </w:r>
      <w:r w:rsidRPr="00B46755">
        <w:rPr>
          <w:rFonts w:eastAsia="SimSun"/>
          <w:bCs/>
          <w:i/>
          <w:szCs w:val="22"/>
          <w:lang w:val="en-US" w:eastAsia="zh-CN"/>
        </w:rPr>
        <w:t>P</w:t>
      </w:r>
      <w:r w:rsidRPr="00B46755">
        <w:rPr>
          <w:rFonts w:eastAsia="SimSun"/>
          <w:bCs/>
          <w:i/>
          <w:szCs w:val="22"/>
          <w:vertAlign w:val="subscript"/>
          <w:lang w:val="en-US" w:eastAsia="zh-CN"/>
        </w:rPr>
        <w:t>RX</w:t>
      </w:r>
      <w:r w:rsidRPr="00B46755">
        <w:rPr>
          <w:rFonts w:eastAsia="SimSun"/>
          <w:bCs/>
          <w:szCs w:val="22"/>
          <w:lang w:val="en-US" w:eastAsia="zh-CN"/>
        </w:rPr>
        <w:t>=0 dB, (SNR=30 dB).</w:t>
      </w:r>
    </w:p>
    <w:p w14:paraId="31F88F42" w14:textId="45412FCC" w:rsidR="00B46755" w:rsidRPr="00B46755" w:rsidRDefault="00B46755" w:rsidP="00B46755">
      <w:pPr>
        <w:numPr>
          <w:ilvl w:val="0"/>
          <w:numId w:val="25"/>
        </w:numPr>
        <w:spacing w:after="180"/>
        <w:rPr>
          <w:rFonts w:eastAsia="SimSun"/>
          <w:bCs/>
          <w:szCs w:val="22"/>
          <w:lang w:val="en-US" w:eastAsia="zh-CN"/>
        </w:rPr>
      </w:pPr>
      <w:r w:rsidRPr="00B46755">
        <w:rPr>
          <w:rFonts w:eastAsia="SimSun"/>
          <w:bCs/>
          <w:szCs w:val="22"/>
          <w:lang w:val="en-US" w:eastAsia="zh-CN"/>
        </w:rPr>
        <w:t xml:space="preserve">The CL proposed SEM degrades the victim SINR by 0.7 dB for </w:t>
      </w:r>
      <w:r w:rsidRPr="00DF3788">
        <w:rPr>
          <w:rFonts w:ascii="Symbol" w:hAnsi="Symbol"/>
          <w:szCs w:val="22"/>
          <w:lang w:val="en-US" w:eastAsia="zh-CN"/>
        </w:rPr>
        <w:t></w:t>
      </w:r>
      <w:r w:rsidRPr="00B46755">
        <w:rPr>
          <w:rFonts w:eastAsia="SimSun"/>
          <w:bCs/>
          <w:i/>
          <w:szCs w:val="22"/>
          <w:lang w:val="en-US" w:eastAsia="zh-CN"/>
        </w:rPr>
        <w:t>P</w:t>
      </w:r>
      <w:r w:rsidRPr="00B46755">
        <w:rPr>
          <w:rFonts w:eastAsia="SimSun"/>
          <w:bCs/>
          <w:i/>
          <w:szCs w:val="22"/>
          <w:vertAlign w:val="subscript"/>
          <w:lang w:val="en-US" w:eastAsia="zh-CN"/>
        </w:rPr>
        <w:t>RX</w:t>
      </w:r>
      <w:r w:rsidRPr="00B46755">
        <w:rPr>
          <w:rFonts w:eastAsia="SimSun"/>
          <w:bCs/>
          <w:szCs w:val="22"/>
          <w:lang w:val="en-US" w:eastAsia="zh-CN"/>
        </w:rPr>
        <w:t xml:space="preserve">=-12 dB and by 0.6 dB for </w:t>
      </w:r>
      <w:r w:rsidRPr="00DF3788">
        <w:rPr>
          <w:rFonts w:ascii="Symbol" w:hAnsi="Symbol"/>
          <w:szCs w:val="22"/>
          <w:lang w:val="en-US" w:eastAsia="zh-CN"/>
        </w:rPr>
        <w:t></w:t>
      </w:r>
      <w:r w:rsidRPr="00B46755">
        <w:rPr>
          <w:rFonts w:eastAsia="SimSun"/>
          <w:bCs/>
          <w:i/>
          <w:szCs w:val="22"/>
          <w:lang w:val="en-US" w:eastAsia="zh-CN"/>
        </w:rPr>
        <w:t>P</w:t>
      </w:r>
      <w:r w:rsidRPr="00B46755">
        <w:rPr>
          <w:rFonts w:eastAsia="SimSun"/>
          <w:bCs/>
          <w:i/>
          <w:szCs w:val="22"/>
          <w:vertAlign w:val="subscript"/>
          <w:lang w:val="en-US" w:eastAsia="zh-CN"/>
        </w:rPr>
        <w:t>RX</w:t>
      </w:r>
      <w:r w:rsidRPr="00B46755">
        <w:rPr>
          <w:rFonts w:eastAsia="SimSun"/>
          <w:bCs/>
          <w:szCs w:val="22"/>
          <w:lang w:val="en-US" w:eastAsia="zh-CN"/>
        </w:rPr>
        <w:t>=0 dB, (SNR=30 dB)</w:t>
      </w:r>
      <w:r w:rsidR="0042570E">
        <w:rPr>
          <w:rFonts w:eastAsia="SimSun"/>
          <w:bCs/>
          <w:szCs w:val="22"/>
          <w:lang w:val="en-US" w:eastAsia="zh-CN"/>
        </w:rPr>
        <w:t>.</w:t>
      </w:r>
    </w:p>
    <w:p w14:paraId="279C9BD6" w14:textId="77777777" w:rsidR="00B46755" w:rsidRPr="00B46755" w:rsidRDefault="00B46755" w:rsidP="00B46755">
      <w:pPr>
        <w:numPr>
          <w:ilvl w:val="0"/>
          <w:numId w:val="25"/>
        </w:numPr>
        <w:spacing w:after="180"/>
        <w:rPr>
          <w:rFonts w:eastAsia="SimSun"/>
          <w:bCs/>
          <w:szCs w:val="22"/>
          <w:lang w:val="en-US" w:eastAsia="zh-CN"/>
        </w:rPr>
      </w:pPr>
      <w:r w:rsidRPr="00B46755">
        <w:rPr>
          <w:rFonts w:eastAsia="SimSun"/>
          <w:bCs/>
          <w:szCs w:val="22"/>
          <w:lang w:val="en-US" w:eastAsia="zh-CN"/>
        </w:rPr>
        <w:t>NR-U SEM does not degrade the victim 802.11ac SINR performance.</w:t>
      </w:r>
    </w:p>
    <w:p w14:paraId="655D3EA2" w14:textId="77777777" w:rsidR="00AE7B08" w:rsidRPr="00B24D41" w:rsidRDefault="00AE7B08" w:rsidP="00AE7B08">
      <w:pPr>
        <w:rPr>
          <w:b/>
          <w:szCs w:val="22"/>
          <w:lang w:val="en-US" w:eastAsia="zh-CN"/>
        </w:rPr>
      </w:pPr>
    </w:p>
    <w:p w14:paraId="4538C2CA" w14:textId="487BB56B" w:rsidR="00AE7B08" w:rsidRDefault="00AE7B08" w:rsidP="00AE7B08">
      <w:pPr>
        <w:rPr>
          <w:b/>
          <w:szCs w:val="22"/>
          <w:u w:val="single"/>
          <w:lang w:val="en-US" w:eastAsia="zh-CN"/>
        </w:rPr>
      </w:pPr>
      <w:r w:rsidRPr="00B24D41">
        <w:rPr>
          <w:b/>
          <w:szCs w:val="22"/>
          <w:u w:val="single"/>
          <w:lang w:val="en-US" w:eastAsia="zh-CN"/>
        </w:rPr>
        <w:t>Proposal 2</w:t>
      </w:r>
      <w:r w:rsidR="001363F9">
        <w:rPr>
          <w:b/>
          <w:szCs w:val="22"/>
          <w:u w:val="single"/>
          <w:lang w:val="en-US" w:eastAsia="zh-CN"/>
        </w:rPr>
        <w:t xml:space="preserve"> (informative)</w:t>
      </w:r>
    </w:p>
    <w:p w14:paraId="1EB4C1F1" w14:textId="77777777" w:rsidR="00DB6C35" w:rsidRPr="00B24D41" w:rsidRDefault="00DB6C35" w:rsidP="00AE7B08">
      <w:pPr>
        <w:rPr>
          <w:b/>
          <w:szCs w:val="22"/>
          <w:u w:val="single"/>
          <w:lang w:val="en-US" w:eastAsia="zh-CN"/>
        </w:rPr>
      </w:pPr>
    </w:p>
    <w:p w14:paraId="2D95957A" w14:textId="0955C88B" w:rsidR="00AE7B08" w:rsidRDefault="00AE7B08" w:rsidP="00AE7B08">
      <w:pPr>
        <w:rPr>
          <w:bCs/>
          <w:szCs w:val="22"/>
          <w:lang w:val="en-US" w:eastAsia="zh-CN"/>
        </w:rPr>
      </w:pPr>
      <w:r w:rsidRPr="00B46755">
        <w:rPr>
          <w:bCs/>
          <w:szCs w:val="22"/>
          <w:lang w:val="en-US" w:eastAsia="zh-CN"/>
        </w:rPr>
        <w:t xml:space="preserve">For the 1 puncture channel (victim Ch2, </w:t>
      </w:r>
      <w:proofErr w:type="spellStart"/>
      <w:r w:rsidRPr="00B46755">
        <w:rPr>
          <w:bCs/>
          <w:szCs w:val="22"/>
          <w:lang w:val="en-US" w:eastAsia="zh-CN"/>
        </w:rPr>
        <w:t>aggresors</w:t>
      </w:r>
      <w:proofErr w:type="spellEnd"/>
      <w:r w:rsidRPr="00B46755">
        <w:rPr>
          <w:bCs/>
          <w:szCs w:val="22"/>
          <w:lang w:val="en-US" w:eastAsia="zh-CN"/>
        </w:rPr>
        <w:t xml:space="preserve"> Ch 1 and 3) implement a triangular SEM with the lower vertex positioned on 0 MHz at -25dBr</w:t>
      </w:r>
      <w:r w:rsidR="0042570E">
        <w:rPr>
          <w:bCs/>
          <w:szCs w:val="22"/>
          <w:lang w:val="en-US" w:eastAsia="zh-CN"/>
        </w:rPr>
        <w:t>.</w:t>
      </w:r>
    </w:p>
    <w:p w14:paraId="75BBBC5A" w14:textId="77777777" w:rsidR="00B24D41" w:rsidRPr="00B46755" w:rsidRDefault="00B24D41" w:rsidP="00AE7B08">
      <w:pPr>
        <w:rPr>
          <w:bCs/>
          <w:szCs w:val="22"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312379" w14:paraId="4ACD9A39" w14:textId="77777777" w:rsidTr="00E62D46">
        <w:tc>
          <w:tcPr>
            <w:tcW w:w="2245" w:type="dxa"/>
          </w:tcPr>
          <w:p w14:paraId="5E9437D8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772F4117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  <w:tc>
          <w:tcPr>
            <w:tcW w:w="1624" w:type="dxa"/>
          </w:tcPr>
          <w:p w14:paraId="6AE11793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-0.5N+1 MHz</w:t>
            </w:r>
          </w:p>
        </w:tc>
        <w:tc>
          <w:tcPr>
            <w:tcW w:w="1566" w:type="dxa"/>
          </w:tcPr>
          <w:p w14:paraId="585244EF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545" w:type="dxa"/>
          </w:tcPr>
          <w:p w14:paraId="672B5944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0.5N-1 MHz</w:t>
            </w:r>
          </w:p>
        </w:tc>
        <w:tc>
          <w:tcPr>
            <w:tcW w:w="1545" w:type="dxa"/>
          </w:tcPr>
          <w:p w14:paraId="050C7ABF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</w:tr>
      <w:tr w:rsidR="00AE7B08" w:rsidRPr="00312379" w14:paraId="237CFB75" w14:textId="77777777" w:rsidTr="00E62D46">
        <w:tc>
          <w:tcPr>
            <w:tcW w:w="2245" w:type="dxa"/>
          </w:tcPr>
          <w:p w14:paraId="4CA25652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0AD66AEC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624" w:type="dxa"/>
          </w:tcPr>
          <w:p w14:paraId="5ED09F1F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66" w:type="dxa"/>
          </w:tcPr>
          <w:p w14:paraId="04755BBB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-25</w:t>
            </w:r>
          </w:p>
        </w:tc>
        <w:tc>
          <w:tcPr>
            <w:tcW w:w="1545" w:type="dxa"/>
          </w:tcPr>
          <w:p w14:paraId="254CC4E4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45" w:type="dxa"/>
          </w:tcPr>
          <w:p w14:paraId="0D2A1BE6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</w:tr>
    </w:tbl>
    <w:p w14:paraId="0CC77420" w14:textId="13E3C280" w:rsidR="00AE7B08" w:rsidRDefault="00AE7B08" w:rsidP="00AE7B08">
      <w:pPr>
        <w:pStyle w:val="Caption"/>
        <w:jc w:val="center"/>
      </w:pPr>
      <w:r>
        <w:t xml:space="preserve">Table </w:t>
      </w:r>
      <w:fldSimple w:instr=" SEQ Table \* ARABIC ">
        <w:r w:rsidR="003560ED">
          <w:rPr>
            <w:noProof/>
          </w:rPr>
          <w:t>3</w:t>
        </w:r>
      </w:fldSimple>
      <w:r>
        <w:t>. Proposed SEM for the 1 puncture Case 2 (N=20 MHz)</w:t>
      </w:r>
    </w:p>
    <w:p w14:paraId="5ABEA114" w14:textId="3F39A7B0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>More 2D and 3D simulations results are presented in 6.15 and 6.16</w:t>
      </w:r>
      <w:r w:rsidR="0042570E">
        <w:rPr>
          <w:lang w:val="en-US" w:eastAsia="zh-CN"/>
        </w:rPr>
        <w:t>.</w:t>
      </w:r>
    </w:p>
    <w:p w14:paraId="5E36519C" w14:textId="77777777" w:rsidR="00AE7B08" w:rsidRPr="00AE7B08" w:rsidRDefault="00AE7B08" w:rsidP="00AE7B08">
      <w:pPr>
        <w:rPr>
          <w:b/>
          <w:bCs/>
        </w:rPr>
      </w:pPr>
    </w:p>
    <w:p w14:paraId="64E5A33D" w14:textId="5050FDE6" w:rsidR="00AE7B08" w:rsidRDefault="00AE7B08" w:rsidP="00AE7B08">
      <w:pPr>
        <w:pStyle w:val="Heading2"/>
      </w:pPr>
      <w:bookmarkStart w:id="19" w:name="_Toc24418711"/>
      <w:r w:rsidRPr="00FB085B">
        <w:t xml:space="preserve">Case </w:t>
      </w:r>
      <w:r>
        <w:t>3</w:t>
      </w:r>
      <w:r w:rsidRPr="00FB085B">
        <w:t xml:space="preserve"> (</w:t>
      </w:r>
      <w:r>
        <w:t xml:space="preserve">One </w:t>
      </w:r>
      <w:r w:rsidRPr="00AE7B08">
        <w:t>punctured</w:t>
      </w:r>
      <w:r>
        <w:t xml:space="preserve"> victim channel, 3 aggressor channels)</w:t>
      </w:r>
      <w:bookmarkEnd w:id="19"/>
    </w:p>
    <w:p w14:paraId="4E292E41" w14:textId="77777777" w:rsidR="00DB6C35" w:rsidRPr="00DB6C35" w:rsidRDefault="00DB6C35" w:rsidP="00D156C7"/>
    <w:p w14:paraId="58B445A2" w14:textId="6F9F2893" w:rsidR="00AE7B08" w:rsidRDefault="00AE7B08" w:rsidP="00AE7B08">
      <w:r>
        <w:t>Two subcases are discussed: Case 3.1 (victim: Ch2, aggressors: Ch 1, 3 and 4) and Case 3.2 (victim: Ch3, aggressors: Ch 1, 2 and 4)</w:t>
      </w:r>
      <w:r w:rsidR="0042570E">
        <w:t>.</w:t>
      </w:r>
    </w:p>
    <w:p w14:paraId="16E035F7" w14:textId="7E5F6206" w:rsidR="00AE7B08" w:rsidRDefault="00AE7B08" w:rsidP="00AE7B08">
      <w:pPr>
        <w:pStyle w:val="Heading3"/>
      </w:pPr>
      <w:bookmarkStart w:id="20" w:name="_Toc24418712"/>
      <w:r>
        <w:t>Case 3.1 (</w:t>
      </w:r>
      <w:r w:rsidRPr="00FB085B">
        <w:t xml:space="preserve">Victim: Ch </w:t>
      </w:r>
      <w:r>
        <w:t>3</w:t>
      </w:r>
      <w:r w:rsidRPr="00FB085B">
        <w:t xml:space="preserve">, </w:t>
      </w:r>
      <w:r w:rsidRPr="00AE7B08">
        <w:t>Aggressors</w:t>
      </w:r>
      <w:r w:rsidRPr="00FB085B">
        <w:t>: Ch 1</w:t>
      </w:r>
      <w:r>
        <w:t>, 2 and 4)</w:t>
      </w:r>
      <w:bookmarkEnd w:id="20"/>
    </w:p>
    <w:p w14:paraId="2C4086AD" w14:textId="77777777" w:rsidR="00DB6C35" w:rsidRPr="00DB6C35" w:rsidRDefault="00DB6C35" w:rsidP="00D156C7"/>
    <w:p w14:paraId="3282FD9A" w14:textId="25359222" w:rsidR="00AE7B08" w:rsidRDefault="00AE7B08" w:rsidP="00AE7B08">
      <w:r>
        <w:t>Ch1 and 2 use a 40 MHz SEM while Ch4 uses a 20 MHz SEM.</w:t>
      </w:r>
    </w:p>
    <w:p w14:paraId="1333EC75" w14:textId="77777777" w:rsidR="004873EC" w:rsidRDefault="004873EC" w:rsidP="00AE7B08"/>
    <w:p w14:paraId="6647D19D" w14:textId="77777777" w:rsidR="00AE7B08" w:rsidRDefault="00AE7B08" w:rsidP="00AE7B08">
      <w:pPr>
        <w:pStyle w:val="Heading4"/>
        <w:keepLines/>
        <w:numPr>
          <w:ilvl w:val="3"/>
          <w:numId w:val="5"/>
        </w:numPr>
        <w:spacing w:before="120" w:after="180"/>
      </w:pPr>
      <w:r>
        <w:lastRenderedPageBreak/>
        <w:t>Case 3.1. Candidate SEMs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551"/>
      </w:tblGrid>
      <w:tr w:rsidR="00AE7B08" w14:paraId="057AD78A" w14:textId="77777777" w:rsidTr="00E62D46">
        <w:tc>
          <w:tcPr>
            <w:tcW w:w="4814" w:type="dxa"/>
          </w:tcPr>
          <w:p w14:paraId="6C41579D" w14:textId="0E2CF192" w:rsidR="00AE7B08" w:rsidRDefault="00AE7B08" w:rsidP="00E62D46">
            <w:r w:rsidRPr="00AE7B08">
              <w:rPr>
                <w:rFonts w:eastAsia="Times New Roman"/>
                <w:noProof/>
              </w:rP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4BB2BBFB" wp14:editId="6C246E8E">
                  <wp:extent cx="2743200" cy="2057400"/>
                  <wp:effectExtent l="0" t="0" r="0" b="0"/>
                  <wp:docPr id="1041" name="Picture 33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close up of a piece of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</w:tcPr>
          <w:p w14:paraId="21CB0B3D" w14:textId="38526815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71B0323A" wp14:editId="74F96000">
                  <wp:extent cx="2743200" cy="2168525"/>
                  <wp:effectExtent l="0" t="0" r="9525" b="0"/>
                  <wp:docPr id="1040" name="Picture 5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lose up of a piece of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6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B7B55" w14:textId="7F744429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5</w:t>
        </w:r>
      </w:fldSimple>
      <w:r>
        <w:t>. Case 3.1 Candidate SEMs and Victim.</w:t>
      </w:r>
    </w:p>
    <w:p w14:paraId="51A7608B" w14:textId="77777777" w:rsidR="00AE7B08" w:rsidRDefault="00AE7B08" w:rsidP="00AE7B08">
      <w:pPr>
        <w:rPr>
          <w:lang w:val="en-US"/>
        </w:rPr>
      </w:pPr>
      <w:r>
        <w:rPr>
          <w:lang w:val="en-US"/>
        </w:rPr>
        <w:t xml:space="preserve">The 802.11ac SEM (green dash-dotted line) and NR-U SEM (pink dashed line) are combined from a 40-MHz channel and a 20-MHz channel. These two SEMs are asymmetrical, where the min value is -22.4 dBr at 10.74 MHz. </w:t>
      </w:r>
      <w:r>
        <w:t>The independent and compounded aggressor SEMs are presented in section 6.8.</w:t>
      </w:r>
    </w:p>
    <w:p w14:paraId="1D2F8738" w14:textId="3BB35167" w:rsidR="00AE7B08" w:rsidRDefault="00AE7B08" w:rsidP="00AE7B08">
      <w:pPr>
        <w:pStyle w:val="Heading4"/>
      </w:pPr>
      <w:bookmarkStart w:id="21" w:name="_Ref24094855"/>
      <w:r>
        <w:rPr>
          <w:lang w:val="en-US" w:eastAsia="zh-CN"/>
        </w:rPr>
        <w:t xml:space="preserve">SINR </w:t>
      </w:r>
      <w:r w:rsidRPr="00AE7B08">
        <w:t>Degradation</w:t>
      </w:r>
      <w:bookmarkEnd w:id="21"/>
    </w:p>
    <w:p w14:paraId="6946B14F" w14:textId="77777777" w:rsidR="00DB6C35" w:rsidRPr="00D156C7" w:rsidRDefault="00DB6C35" w:rsidP="00C02908"/>
    <w:p w14:paraId="43633733" w14:textId="77777777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Same SNR cases, as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_Ref24093730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3.1.2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 xml:space="preserve"> are analyzed.</w:t>
      </w:r>
    </w:p>
    <w:p w14:paraId="504980C9" w14:textId="12496A8A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>Sub-case c is presented below, while sub-cases a and b are presented in section 6.9</w:t>
      </w:r>
      <w:r w:rsidR="0042570E">
        <w:rPr>
          <w:lang w:val="en-US" w:eastAsia="zh-CN"/>
        </w:rPr>
        <w:t>.</w:t>
      </w:r>
    </w:p>
    <w:p w14:paraId="1A2D7513" w14:textId="77777777" w:rsidR="00B24D41" w:rsidRDefault="00B24D41" w:rsidP="00AE7B08">
      <w:pPr>
        <w:rPr>
          <w:lang w:val="en-US" w:eastAsia="zh-CN"/>
        </w:rPr>
      </w:pPr>
    </w:p>
    <w:tbl>
      <w:tblPr>
        <w:tblStyle w:val="TableGrid"/>
        <w:tblW w:w="10620" w:type="dxa"/>
        <w:tblInd w:w="-455" w:type="dxa"/>
        <w:tblLook w:val="04A0" w:firstRow="1" w:lastRow="0" w:firstColumn="1" w:lastColumn="0" w:noHBand="0" w:noVBand="1"/>
      </w:tblPr>
      <w:tblGrid>
        <w:gridCol w:w="5441"/>
        <w:gridCol w:w="5441"/>
      </w:tblGrid>
      <w:tr w:rsidR="00AE7B08" w14:paraId="056B0E84" w14:textId="77777777" w:rsidTr="00E62D46">
        <w:tc>
          <w:tcPr>
            <w:tcW w:w="5428" w:type="dxa"/>
          </w:tcPr>
          <w:p w14:paraId="2EDE7005" w14:textId="219F27D1" w:rsidR="00AE7B08" w:rsidRDefault="00AE7B08" w:rsidP="00E62D46">
            <w:pPr>
              <w:rPr>
                <w:lang w:val="en-US"/>
              </w:rPr>
            </w:pPr>
            <w: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5A55591E" wp14:editId="7365C0B7">
                  <wp:extent cx="3317875" cy="2486660"/>
                  <wp:effectExtent l="0" t="0" r="0" b="0"/>
                  <wp:docPr id="103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267C30DB" w14:textId="7F8C3E0C" w:rsidR="00AE7B08" w:rsidRDefault="00AE7B08" w:rsidP="00E62D46">
            <w:pPr>
              <w:rPr>
                <w:lang w:val="en-US"/>
              </w:rPr>
            </w:pPr>
            <w: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3DBE3186" wp14:editId="50524775">
                  <wp:extent cx="3317875" cy="2486660"/>
                  <wp:effectExtent l="0" t="0" r="0" b="0"/>
                  <wp:docPr id="10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87FF8" w14:textId="25042883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6</w:t>
        </w:r>
      </w:fldSimple>
      <w:r>
        <w:t>. Case 3.1. Absolute and relative SINR degradation (SNR=30 dB).</w:t>
      </w:r>
    </w:p>
    <w:p w14:paraId="01F238C5" w14:textId="77777777" w:rsidR="00AE7B08" w:rsidRPr="001F35DF" w:rsidRDefault="00AE7B08" w:rsidP="00AE7B08">
      <w:pPr>
        <w:rPr>
          <w:bCs/>
          <w:lang w:val="en-US" w:eastAsia="zh-CN"/>
        </w:rPr>
      </w:pPr>
    </w:p>
    <w:p w14:paraId="447891CB" w14:textId="4E02A4AC" w:rsidR="00AE7B08" w:rsidRDefault="00AE7B08" w:rsidP="00AE7B08">
      <w:pPr>
        <w:rPr>
          <w:bCs/>
          <w:szCs w:val="22"/>
          <w:lang w:val="en-US" w:eastAsia="zh-CN"/>
        </w:rPr>
      </w:pPr>
      <w:r w:rsidRPr="00B24D41">
        <w:rPr>
          <w:bCs/>
          <w:szCs w:val="22"/>
          <w:lang w:val="en-US" w:eastAsia="zh-CN"/>
        </w:rPr>
        <w:t>Observation 3:</w:t>
      </w:r>
    </w:p>
    <w:p w14:paraId="56742CFB" w14:textId="77777777" w:rsidR="00DB6C35" w:rsidRPr="00D537E5" w:rsidRDefault="00DB6C35" w:rsidP="00AE7B08">
      <w:pPr>
        <w:rPr>
          <w:bCs/>
          <w:szCs w:val="22"/>
          <w:lang w:val="en-US" w:eastAsia="zh-CN"/>
        </w:rPr>
      </w:pPr>
    </w:p>
    <w:p w14:paraId="607DE360" w14:textId="77777777" w:rsidR="00AE7B08" w:rsidRPr="00B24D41" w:rsidRDefault="00AE7B08" w:rsidP="00DB6C35">
      <w:pPr>
        <w:pStyle w:val="ListParagraph"/>
        <w:numPr>
          <w:ilvl w:val="0"/>
          <w:numId w:val="32"/>
        </w:numPr>
        <w:ind w:firstLineChars="0"/>
        <w:rPr>
          <w:bCs/>
          <w:sz w:val="22"/>
          <w:szCs w:val="22"/>
          <w:lang w:val="en-US" w:eastAsia="zh-CN"/>
        </w:rPr>
      </w:pPr>
      <w:r w:rsidRPr="00B24D41">
        <w:rPr>
          <w:bCs/>
          <w:sz w:val="22"/>
          <w:szCs w:val="22"/>
          <w:lang w:val="en-US" w:eastAsia="zh-CN"/>
        </w:rPr>
        <w:t xml:space="preserve">802.11ax SEM degrades the victim 802.11ac (Ch 3) SINR performance by 1.4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-12 dB and by 1.3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0 dB, (SNR=30 dB).</w:t>
      </w:r>
    </w:p>
    <w:p w14:paraId="5888C76B" w14:textId="77777777" w:rsidR="00AE7B08" w:rsidRPr="00B24D41" w:rsidRDefault="00AE7B08" w:rsidP="00DB6C35">
      <w:pPr>
        <w:pStyle w:val="ListParagraph"/>
        <w:numPr>
          <w:ilvl w:val="0"/>
          <w:numId w:val="32"/>
        </w:numPr>
        <w:ind w:firstLineChars="0"/>
        <w:rPr>
          <w:bCs/>
          <w:sz w:val="22"/>
          <w:szCs w:val="22"/>
          <w:lang w:val="en-US" w:eastAsia="zh-CN"/>
        </w:rPr>
      </w:pPr>
      <w:r w:rsidRPr="00B24D41">
        <w:rPr>
          <w:bCs/>
          <w:sz w:val="22"/>
          <w:szCs w:val="22"/>
          <w:lang w:val="en-US" w:eastAsia="zh-CN"/>
        </w:rPr>
        <w:t>The CL proposed SEM does not degrade victim 802.11ac SINR performance.</w:t>
      </w:r>
    </w:p>
    <w:p w14:paraId="12574325" w14:textId="77777777" w:rsidR="00AE7B08" w:rsidRPr="00B24D41" w:rsidRDefault="00AE7B08" w:rsidP="00DB6C35">
      <w:pPr>
        <w:pStyle w:val="ListParagraph"/>
        <w:numPr>
          <w:ilvl w:val="0"/>
          <w:numId w:val="32"/>
        </w:numPr>
        <w:ind w:firstLineChars="0"/>
        <w:rPr>
          <w:bCs/>
          <w:sz w:val="22"/>
          <w:szCs w:val="22"/>
          <w:lang w:val="en-US" w:eastAsia="zh-CN"/>
        </w:rPr>
      </w:pPr>
      <w:r w:rsidRPr="00B24D41">
        <w:rPr>
          <w:bCs/>
          <w:sz w:val="22"/>
          <w:szCs w:val="22"/>
          <w:lang w:val="en-US" w:eastAsia="zh-CN"/>
        </w:rPr>
        <w:lastRenderedPageBreak/>
        <w:t>NR-U SEM does not degrade the victim 802.11ac SINR performance.</w:t>
      </w:r>
    </w:p>
    <w:p w14:paraId="38B78BCD" w14:textId="77777777" w:rsidR="00AE7B08" w:rsidRPr="00DF3788" w:rsidRDefault="00AE7B08" w:rsidP="00AE7B08">
      <w:pPr>
        <w:rPr>
          <w:bCs/>
          <w:lang w:val="en-US" w:eastAsia="zh-CN"/>
        </w:rPr>
      </w:pPr>
    </w:p>
    <w:p w14:paraId="747B1B80" w14:textId="77777777" w:rsidR="00AE7B08" w:rsidRPr="00B24D41" w:rsidRDefault="00AE7B08" w:rsidP="00AE7B08">
      <w:pPr>
        <w:pStyle w:val="ListParagraph"/>
        <w:ind w:firstLineChars="0" w:firstLine="0"/>
        <w:rPr>
          <w:b/>
          <w:sz w:val="22"/>
          <w:szCs w:val="22"/>
          <w:u w:val="single"/>
          <w:lang w:val="en-US" w:eastAsia="zh-CN"/>
        </w:rPr>
      </w:pPr>
      <w:r w:rsidRPr="00B24D41">
        <w:rPr>
          <w:b/>
          <w:sz w:val="22"/>
          <w:szCs w:val="22"/>
          <w:u w:val="single"/>
          <w:lang w:val="en-US" w:eastAsia="zh-CN"/>
        </w:rPr>
        <w:t>Proposal 3</w:t>
      </w:r>
    </w:p>
    <w:p w14:paraId="31DAEA26" w14:textId="34BCAA6B" w:rsidR="00AE7B08" w:rsidRDefault="00AE7B08" w:rsidP="00AE7B08">
      <w:pPr>
        <w:rPr>
          <w:bCs/>
          <w:lang w:val="en-US" w:eastAsia="zh-CN"/>
        </w:rPr>
      </w:pPr>
      <w:r w:rsidRPr="00DF3788">
        <w:rPr>
          <w:bCs/>
          <w:lang w:val="en-US" w:eastAsia="zh-CN"/>
        </w:rPr>
        <w:t xml:space="preserve">For the 1 puncture channel (victim Ch2, </w:t>
      </w:r>
      <w:proofErr w:type="spellStart"/>
      <w:r w:rsidRPr="00DF3788">
        <w:rPr>
          <w:bCs/>
          <w:lang w:val="en-US" w:eastAsia="zh-CN"/>
        </w:rPr>
        <w:t>aggresors</w:t>
      </w:r>
      <w:proofErr w:type="spellEnd"/>
      <w:r w:rsidRPr="00DF3788">
        <w:rPr>
          <w:bCs/>
          <w:lang w:val="en-US" w:eastAsia="zh-CN"/>
        </w:rPr>
        <w:t xml:space="preserve"> Ch 1 </w:t>
      </w:r>
      <w:r>
        <w:rPr>
          <w:bCs/>
          <w:lang w:val="en-US" w:eastAsia="zh-CN"/>
        </w:rPr>
        <w:t xml:space="preserve">2 </w:t>
      </w:r>
      <w:r w:rsidRPr="00DF3788">
        <w:rPr>
          <w:bCs/>
          <w:lang w:val="en-US" w:eastAsia="zh-CN"/>
        </w:rPr>
        <w:t xml:space="preserve">and </w:t>
      </w:r>
      <w:r>
        <w:rPr>
          <w:bCs/>
          <w:lang w:val="en-US" w:eastAsia="zh-CN"/>
        </w:rPr>
        <w:t>4</w:t>
      </w:r>
      <w:r w:rsidRPr="00DF3788">
        <w:rPr>
          <w:bCs/>
          <w:lang w:val="en-US" w:eastAsia="zh-CN"/>
        </w:rPr>
        <w:t>) implement a triangular SEM with the lower vertex positioned on 0 MHz at -23dBr</w:t>
      </w:r>
      <w:r w:rsidR="0042570E">
        <w:rPr>
          <w:bCs/>
          <w:lang w:val="en-US" w:eastAsia="zh-CN"/>
        </w:rPr>
        <w:t>.</w:t>
      </w:r>
    </w:p>
    <w:p w14:paraId="33BD97C8" w14:textId="77777777" w:rsidR="00B24D41" w:rsidRPr="00DF3788" w:rsidRDefault="00B24D41" w:rsidP="00AE7B08">
      <w:pPr>
        <w:rPr>
          <w:bCs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1F35DF" w14:paraId="225FBC8D" w14:textId="77777777" w:rsidTr="00E62D46">
        <w:tc>
          <w:tcPr>
            <w:tcW w:w="2245" w:type="dxa"/>
          </w:tcPr>
          <w:p w14:paraId="365575F8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079B6D7C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  <w:tc>
          <w:tcPr>
            <w:tcW w:w="1624" w:type="dxa"/>
          </w:tcPr>
          <w:p w14:paraId="70C3DEF9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-0.5N+1 MHz</w:t>
            </w:r>
          </w:p>
        </w:tc>
        <w:tc>
          <w:tcPr>
            <w:tcW w:w="1566" w:type="dxa"/>
          </w:tcPr>
          <w:p w14:paraId="254DE7C0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545" w:type="dxa"/>
          </w:tcPr>
          <w:p w14:paraId="38C07CCE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0.5N-1 MHz</w:t>
            </w:r>
          </w:p>
        </w:tc>
        <w:tc>
          <w:tcPr>
            <w:tcW w:w="1545" w:type="dxa"/>
          </w:tcPr>
          <w:p w14:paraId="4B80AC53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</w:tr>
      <w:tr w:rsidR="00AE7B08" w:rsidRPr="001F35DF" w14:paraId="7BC65168" w14:textId="77777777" w:rsidTr="00E62D46">
        <w:tc>
          <w:tcPr>
            <w:tcW w:w="2245" w:type="dxa"/>
          </w:tcPr>
          <w:p w14:paraId="4DD1433D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700D6914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624" w:type="dxa"/>
          </w:tcPr>
          <w:p w14:paraId="4D851003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66" w:type="dxa"/>
          </w:tcPr>
          <w:p w14:paraId="04C424BA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-23</w:t>
            </w:r>
          </w:p>
        </w:tc>
        <w:tc>
          <w:tcPr>
            <w:tcW w:w="1545" w:type="dxa"/>
          </w:tcPr>
          <w:p w14:paraId="73C19AAE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45" w:type="dxa"/>
          </w:tcPr>
          <w:p w14:paraId="6557FE5E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</w:tr>
    </w:tbl>
    <w:p w14:paraId="022E0D41" w14:textId="54032EE1" w:rsidR="00AE7B08" w:rsidRDefault="00AE7B08" w:rsidP="00AE7B08">
      <w:pPr>
        <w:pStyle w:val="Caption"/>
        <w:jc w:val="center"/>
      </w:pPr>
      <w:r>
        <w:t xml:space="preserve">Table </w:t>
      </w:r>
      <w:fldSimple w:instr=" SEQ Table \* ARABIC ">
        <w:r w:rsidR="003560ED">
          <w:rPr>
            <w:noProof/>
          </w:rPr>
          <w:t>4</w:t>
        </w:r>
      </w:fldSimple>
      <w:r>
        <w:t>. Proposed SEM for the 1 puncture Case 3.1 (N=20 MHz)</w:t>
      </w:r>
    </w:p>
    <w:p w14:paraId="3BBF1D80" w14:textId="77777777" w:rsidR="00AE7B08" w:rsidRDefault="00AE7B08" w:rsidP="00AE7B08">
      <w:pPr>
        <w:rPr>
          <w:lang w:val="en-US" w:eastAsia="zh-CN"/>
        </w:rPr>
      </w:pPr>
    </w:p>
    <w:p w14:paraId="2DDB9BC2" w14:textId="0A5C5F15" w:rsidR="00AE7B08" w:rsidRDefault="00AE7B08" w:rsidP="00AE7B08">
      <w:pPr>
        <w:pStyle w:val="Heading3"/>
      </w:pPr>
      <w:bookmarkStart w:id="22" w:name="_Toc24418713"/>
      <w:r>
        <w:t>Case 3.2 (</w:t>
      </w:r>
      <w:r w:rsidRPr="00FB085B">
        <w:t>Victim: Ch 2, Aggressors: Ch 1</w:t>
      </w:r>
      <w:r>
        <w:t>, 3 and 4)</w:t>
      </w:r>
      <w:bookmarkEnd w:id="22"/>
    </w:p>
    <w:p w14:paraId="14B856A4" w14:textId="77777777" w:rsidR="00DB6C35" w:rsidRPr="00DB6C35" w:rsidRDefault="00DB6C35" w:rsidP="00DB6C35"/>
    <w:p w14:paraId="5CF32D4D" w14:textId="61733969" w:rsidR="00AE7B08" w:rsidRDefault="00201E76" w:rsidP="00AE7B08">
      <w:r>
        <w:t xml:space="preserve">802.11ac on </w:t>
      </w:r>
      <w:r w:rsidR="00AE7B08">
        <w:t>Ch</w:t>
      </w:r>
      <w:r>
        <w:t xml:space="preserve"> </w:t>
      </w:r>
      <w:r w:rsidR="00AE7B08">
        <w:t>1</w:t>
      </w:r>
      <w:r>
        <w:t xml:space="preserve">, 3 and </w:t>
      </w:r>
      <w:r w:rsidR="00AE7B08">
        <w:t xml:space="preserve">4 </w:t>
      </w:r>
      <w:r>
        <w:t xml:space="preserve">all </w:t>
      </w:r>
      <w:r w:rsidR="00AE7B08">
        <w:t>uses a 20 MHz SEM.</w:t>
      </w:r>
      <w:r>
        <w:t xml:space="preserve"> NR-U uses a 20 MHz SEM on Ch 1 and a 40 MHz SEM on Ch 3 and 4. This is upon channel allocation rules for Wi-Fi and NR-U.</w:t>
      </w:r>
    </w:p>
    <w:p w14:paraId="781DDC47" w14:textId="77777777" w:rsidR="00AE7B08" w:rsidRPr="00EE6B7E" w:rsidRDefault="00AE7B08" w:rsidP="00AE7B08">
      <w:r>
        <w:t xml:space="preserve">The independent and compounded aggressor SEMs are presented in </w:t>
      </w:r>
      <w:r>
        <w:fldChar w:fldCharType="begin"/>
      </w:r>
      <w:r>
        <w:instrText xml:space="preserve"> REF _Ref24096056 \r \h </w:instrText>
      </w:r>
      <w:r>
        <w:fldChar w:fldCharType="separate"/>
      </w:r>
      <w:r>
        <w:t>6.10</w:t>
      </w:r>
      <w:r>
        <w:fldChar w:fldCharType="end"/>
      </w:r>
      <w:r>
        <w:t>.</w:t>
      </w:r>
    </w:p>
    <w:p w14:paraId="2C9892EB" w14:textId="77777777" w:rsidR="00AE7B08" w:rsidRDefault="00AE7B08" w:rsidP="00AE7B08"/>
    <w:p w14:paraId="74491669" w14:textId="483A16CD" w:rsidR="00AE7B08" w:rsidRDefault="00AE7B08" w:rsidP="00AE7B08">
      <w:pPr>
        <w:pStyle w:val="Heading4"/>
      </w:pPr>
      <w:r w:rsidRPr="00AE7B08">
        <w:t>Case</w:t>
      </w:r>
      <w:r>
        <w:t xml:space="preserve"> 3.2 Candidate SEMs</w:t>
      </w:r>
    </w:p>
    <w:p w14:paraId="77899853" w14:textId="77777777" w:rsidR="00DB6C35" w:rsidRPr="00DB6C35" w:rsidRDefault="00DB6C35" w:rsidP="00DB6C35"/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5248"/>
        <w:gridCol w:w="5282"/>
      </w:tblGrid>
      <w:tr w:rsidR="00AE7B08" w14:paraId="5B50A66B" w14:textId="77777777" w:rsidTr="00E62D46">
        <w:tc>
          <w:tcPr>
            <w:tcW w:w="5248" w:type="dxa"/>
          </w:tcPr>
          <w:p w14:paraId="32EDC091" w14:textId="2466A3D5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2A29E6F9" wp14:editId="247B2C7E">
                  <wp:extent cx="2964815" cy="2362200"/>
                  <wp:effectExtent l="0" t="0" r="0" b="0"/>
                  <wp:docPr id="1032" name="Content Placeholder 14" descr="A close up of text on a white background&#10;&#10;Description automatically generate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 Placeholder 14" descr="A close up of text on a white background&#10;&#10;Description automatically generated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81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14:paraId="66014F6B" w14:textId="2755A883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20BE80E8" wp14:editId="4D21DE30">
                  <wp:extent cx="2985770" cy="2383155"/>
                  <wp:effectExtent l="0" t="0" r="0" b="0"/>
                  <wp:docPr id="1031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D3BF3" w14:textId="109F9EB0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7</w:t>
        </w:r>
      </w:fldSimple>
      <w:r>
        <w:t>. Case 3.2 Candidate SEMs and Victim.</w:t>
      </w:r>
    </w:p>
    <w:p w14:paraId="56C1B464" w14:textId="77777777" w:rsidR="00AE7B08" w:rsidRDefault="00AE7B08" w:rsidP="00AE7B08">
      <w:pPr>
        <w:rPr>
          <w:lang w:val="en-US"/>
        </w:rPr>
      </w:pPr>
    </w:p>
    <w:p w14:paraId="6032355F" w14:textId="25F75837" w:rsidR="00AE7B08" w:rsidRDefault="00AE7B08" w:rsidP="00AE7B08">
      <w:pPr>
        <w:pStyle w:val="Heading4"/>
      </w:pPr>
      <w:r>
        <w:rPr>
          <w:lang w:val="en-US" w:eastAsia="zh-CN"/>
        </w:rPr>
        <w:t xml:space="preserve">SINR </w:t>
      </w:r>
      <w:r w:rsidRPr="00AE7B08">
        <w:t>Degradation</w:t>
      </w:r>
    </w:p>
    <w:p w14:paraId="1D0001CF" w14:textId="77777777" w:rsidR="00DB6C35" w:rsidRPr="00DB6C35" w:rsidRDefault="00DB6C35" w:rsidP="00DB6C35"/>
    <w:p w14:paraId="01365D93" w14:textId="77777777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Same SNR cases are analyzed, as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_Ref24093730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3.1.2</w:t>
      </w:r>
      <w:r>
        <w:rPr>
          <w:lang w:val="en-US" w:eastAsia="zh-CN"/>
        </w:rPr>
        <w:fldChar w:fldCharType="end"/>
      </w:r>
      <w:r>
        <w:rPr>
          <w:lang w:val="en-US" w:eastAsia="zh-CN"/>
        </w:rPr>
        <w:t>.</w:t>
      </w:r>
    </w:p>
    <w:p w14:paraId="1DB07EA3" w14:textId="721F62B2" w:rsidR="00AE7B08" w:rsidRDefault="00AE7B08" w:rsidP="00AE7B08">
      <w:pPr>
        <w:rPr>
          <w:lang w:val="en-US" w:eastAsia="zh-CN"/>
        </w:rPr>
      </w:pPr>
      <w:r>
        <w:rPr>
          <w:lang w:val="en-US" w:eastAsia="zh-CN"/>
        </w:rPr>
        <w:t xml:space="preserve">Sub-case c is presented below, while sub-cases a and b are presented in </w:t>
      </w:r>
      <w:r>
        <w:rPr>
          <w:lang w:val="en-US" w:eastAsia="zh-CN"/>
        </w:rPr>
        <w:fldChar w:fldCharType="begin"/>
      </w:r>
      <w:r>
        <w:rPr>
          <w:lang w:val="en-US" w:eastAsia="zh-CN"/>
        </w:rPr>
        <w:instrText xml:space="preserve"> REF _Ref24096035 \r \h </w:instrText>
      </w:r>
      <w:r>
        <w:rPr>
          <w:lang w:val="en-US" w:eastAsia="zh-CN"/>
        </w:rPr>
      </w:r>
      <w:r>
        <w:rPr>
          <w:lang w:val="en-US" w:eastAsia="zh-CN"/>
        </w:rPr>
        <w:fldChar w:fldCharType="separate"/>
      </w:r>
      <w:r>
        <w:rPr>
          <w:lang w:val="en-US" w:eastAsia="zh-CN"/>
        </w:rPr>
        <w:t>6.11</w:t>
      </w:r>
      <w:r>
        <w:rPr>
          <w:lang w:val="en-US" w:eastAsia="zh-CN"/>
        </w:rPr>
        <w:fldChar w:fldCharType="end"/>
      </w:r>
      <w:r w:rsidR="0042570E">
        <w:rPr>
          <w:lang w:val="en-US" w:eastAsia="zh-CN"/>
        </w:rPr>
        <w:t>.</w:t>
      </w:r>
    </w:p>
    <w:p w14:paraId="1C53AA00" w14:textId="77777777" w:rsidR="00DB6C35" w:rsidRDefault="00DB6C35" w:rsidP="00AE7B08">
      <w:pPr>
        <w:rPr>
          <w:lang w:val="en-US" w:eastAsia="zh-CN"/>
        </w:rPr>
      </w:pPr>
    </w:p>
    <w:tbl>
      <w:tblPr>
        <w:tblStyle w:val="TableGrid"/>
        <w:tblW w:w="10620" w:type="dxa"/>
        <w:tblInd w:w="-455" w:type="dxa"/>
        <w:tblLook w:val="04A0" w:firstRow="1" w:lastRow="0" w:firstColumn="1" w:lastColumn="0" w:noHBand="0" w:noVBand="1"/>
      </w:tblPr>
      <w:tblGrid>
        <w:gridCol w:w="5441"/>
        <w:gridCol w:w="5441"/>
      </w:tblGrid>
      <w:tr w:rsidR="00AE7B08" w14:paraId="2AF5E4F3" w14:textId="77777777" w:rsidTr="00E62D46">
        <w:tc>
          <w:tcPr>
            <w:tcW w:w="5428" w:type="dxa"/>
          </w:tcPr>
          <w:p w14:paraId="16F6E978" w14:textId="1B5874B6" w:rsidR="00AE7B08" w:rsidRDefault="00AE7B08" w:rsidP="00E62D46">
            <w:pPr>
              <w:rPr>
                <w:lang w:val="en-US"/>
              </w:rPr>
            </w:pPr>
            <w:r>
              <w:lastRenderedPageBreak/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754E10F5" wp14:editId="5AC38F2C">
                  <wp:extent cx="3317875" cy="2486660"/>
                  <wp:effectExtent l="0" t="0" r="0" b="0"/>
                  <wp:docPr id="103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14:paraId="19674CB1" w14:textId="0764AF4D" w:rsidR="00AE7B08" w:rsidRDefault="00AE7B08" w:rsidP="00E62D46">
            <w:pPr>
              <w:rPr>
                <w:lang w:val="en-US"/>
              </w:rPr>
            </w:pPr>
            <w: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483DD87F" wp14:editId="588F2AAA">
                  <wp:extent cx="3317875" cy="2486660"/>
                  <wp:effectExtent l="0" t="0" r="0" b="0"/>
                  <wp:docPr id="102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48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D1AC7" w14:textId="40C7A83D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8</w:t>
        </w:r>
      </w:fldSimple>
      <w:r>
        <w:t>. Case 3.2 Absolute and relative SINR degradation (SNR=30 dB).</w:t>
      </w:r>
    </w:p>
    <w:p w14:paraId="2CD913FB" w14:textId="77777777" w:rsidR="00AE7B08" w:rsidRPr="001D3418" w:rsidRDefault="00AE7B08" w:rsidP="00AE7B08">
      <w:pPr>
        <w:rPr>
          <w:bCs/>
          <w:lang w:val="en-US" w:eastAsia="zh-CN"/>
        </w:rPr>
      </w:pPr>
    </w:p>
    <w:p w14:paraId="1EE05183" w14:textId="5997858A" w:rsidR="00AE7B08" w:rsidRDefault="00AE7B08" w:rsidP="00AE7B08">
      <w:pPr>
        <w:rPr>
          <w:bCs/>
          <w:szCs w:val="22"/>
          <w:lang w:val="en-US" w:eastAsia="zh-CN"/>
        </w:rPr>
      </w:pPr>
      <w:r w:rsidRPr="00B24D41">
        <w:rPr>
          <w:bCs/>
          <w:szCs w:val="22"/>
          <w:lang w:val="en-US" w:eastAsia="zh-CN"/>
        </w:rPr>
        <w:t>Observation 4:</w:t>
      </w:r>
    </w:p>
    <w:p w14:paraId="24EAEC15" w14:textId="77777777" w:rsidR="00DB6C35" w:rsidRPr="00B24D41" w:rsidRDefault="00DB6C35" w:rsidP="00AE7B08">
      <w:pPr>
        <w:rPr>
          <w:bCs/>
          <w:szCs w:val="22"/>
          <w:lang w:val="en-US" w:eastAsia="zh-CN"/>
        </w:rPr>
      </w:pPr>
    </w:p>
    <w:p w14:paraId="1EA3D374" w14:textId="77777777" w:rsidR="00AE7B08" w:rsidRPr="00B24D41" w:rsidRDefault="00AE7B08" w:rsidP="00AE7B08">
      <w:pPr>
        <w:pStyle w:val="ListParagraph"/>
        <w:numPr>
          <w:ilvl w:val="0"/>
          <w:numId w:val="27"/>
        </w:numPr>
        <w:ind w:firstLineChars="0"/>
        <w:rPr>
          <w:bCs/>
          <w:sz w:val="22"/>
          <w:szCs w:val="22"/>
          <w:lang w:val="en-US" w:eastAsia="zh-CN"/>
        </w:rPr>
      </w:pPr>
      <w:r w:rsidRPr="00B24D41">
        <w:rPr>
          <w:bCs/>
          <w:sz w:val="22"/>
          <w:szCs w:val="22"/>
          <w:lang w:val="en-US" w:eastAsia="zh-CN"/>
        </w:rPr>
        <w:t xml:space="preserve">802.11ax SEM degrades the victim 802.11ac (bound by an 802.11ac SEM) SINR performance by 3.1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-12 dB,</w:t>
      </w:r>
      <w:r w:rsidRPr="00B24D41" w:rsidDel="00F36B85">
        <w:rPr>
          <w:bCs/>
          <w:sz w:val="22"/>
          <w:szCs w:val="22"/>
          <w:lang w:val="en-US" w:eastAsia="zh-CN"/>
        </w:rPr>
        <w:t xml:space="preserve"> </w:t>
      </w:r>
      <w:r w:rsidRPr="00B24D41">
        <w:rPr>
          <w:bCs/>
          <w:sz w:val="22"/>
          <w:szCs w:val="22"/>
          <w:lang w:val="en-US" w:eastAsia="zh-CN"/>
        </w:rPr>
        <w:t xml:space="preserve">2.8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-0 dB, (SNR=30 dB).</w:t>
      </w:r>
    </w:p>
    <w:p w14:paraId="0DF3B9D9" w14:textId="77777777" w:rsidR="00AE7B08" w:rsidRPr="00B24D41" w:rsidRDefault="00AE7B08" w:rsidP="00AE7B08">
      <w:pPr>
        <w:pStyle w:val="ListParagraph"/>
        <w:numPr>
          <w:ilvl w:val="0"/>
          <w:numId w:val="27"/>
        </w:numPr>
        <w:ind w:firstLineChars="0"/>
        <w:rPr>
          <w:bCs/>
          <w:sz w:val="22"/>
          <w:szCs w:val="22"/>
          <w:lang w:val="en-US" w:eastAsia="zh-CN"/>
        </w:rPr>
      </w:pPr>
      <w:r w:rsidRPr="00B24D41">
        <w:rPr>
          <w:bCs/>
          <w:sz w:val="22"/>
          <w:szCs w:val="22"/>
          <w:lang w:val="en-US" w:eastAsia="zh-CN"/>
        </w:rPr>
        <w:t xml:space="preserve">CL proposed SEM degrades the victim 802.11ac (bound by an 802.11ac SEM) SINR performance by 0.6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-12 dB,</w:t>
      </w:r>
      <w:r w:rsidRPr="00B24D41" w:rsidDel="00F36B85">
        <w:rPr>
          <w:bCs/>
          <w:sz w:val="22"/>
          <w:szCs w:val="22"/>
          <w:lang w:val="en-US" w:eastAsia="zh-CN"/>
        </w:rPr>
        <w:t xml:space="preserve"> </w:t>
      </w:r>
      <w:r w:rsidRPr="00B24D41">
        <w:rPr>
          <w:bCs/>
          <w:sz w:val="22"/>
          <w:szCs w:val="22"/>
          <w:lang w:val="en-US" w:eastAsia="zh-CN"/>
        </w:rPr>
        <w:t xml:space="preserve">0.5 dB for </w:t>
      </w:r>
      <w:r w:rsidRPr="00B24D41">
        <w:rPr>
          <w:rFonts w:ascii="Symbol" w:hAnsi="Symbol"/>
          <w:bCs/>
          <w:sz w:val="22"/>
          <w:szCs w:val="22"/>
          <w:lang w:val="en-US" w:eastAsia="zh-CN"/>
        </w:rPr>
        <w:t></w:t>
      </w:r>
      <w:r w:rsidRPr="00B24D41">
        <w:rPr>
          <w:rFonts w:ascii="Calibri" w:hAnsi="Calibri" w:cs="Arial"/>
          <w:bCs/>
          <w:i/>
          <w:sz w:val="22"/>
          <w:szCs w:val="22"/>
          <w:lang w:val="en-US" w:eastAsia="zh-CN"/>
        </w:rPr>
        <w:t>P</w:t>
      </w:r>
      <w:r w:rsidRPr="00B24D41">
        <w:rPr>
          <w:rFonts w:ascii="Calibri" w:hAnsi="Calibri" w:cs="Arial"/>
          <w:bCs/>
          <w:i/>
          <w:sz w:val="22"/>
          <w:szCs w:val="22"/>
          <w:vertAlign w:val="subscript"/>
          <w:lang w:val="en-US" w:eastAsia="zh-CN"/>
        </w:rPr>
        <w:t>RX</w:t>
      </w:r>
      <w:r w:rsidRPr="00B24D41">
        <w:rPr>
          <w:bCs/>
          <w:sz w:val="22"/>
          <w:szCs w:val="22"/>
          <w:lang w:val="en-US" w:eastAsia="zh-CN"/>
        </w:rPr>
        <w:t xml:space="preserve"> = -0 dB, (SNR=30 dB).</w:t>
      </w:r>
    </w:p>
    <w:p w14:paraId="5A2D6FDB" w14:textId="77777777" w:rsidR="00AE7B08" w:rsidRPr="00B24D41" w:rsidRDefault="00AE7B08" w:rsidP="00AE7B08">
      <w:pPr>
        <w:pStyle w:val="ListParagraph"/>
        <w:ind w:left="720" w:firstLineChars="0" w:firstLine="0"/>
        <w:rPr>
          <w:b/>
          <w:u w:val="single"/>
          <w:lang w:val="en-US" w:eastAsia="zh-CN"/>
        </w:rPr>
      </w:pPr>
    </w:p>
    <w:p w14:paraId="1C28FCFA" w14:textId="3A319A38" w:rsidR="00AE7B08" w:rsidRDefault="00AE7B08" w:rsidP="00AE7B08">
      <w:pPr>
        <w:rPr>
          <w:b/>
          <w:u w:val="single"/>
          <w:lang w:val="en-US" w:eastAsia="zh-CN"/>
        </w:rPr>
      </w:pPr>
      <w:r w:rsidRPr="00B24D41">
        <w:rPr>
          <w:b/>
          <w:u w:val="single"/>
          <w:lang w:val="en-US" w:eastAsia="zh-CN"/>
        </w:rPr>
        <w:t>Proposal 4</w:t>
      </w:r>
    </w:p>
    <w:p w14:paraId="1BF63AC0" w14:textId="77777777" w:rsidR="00B24D41" w:rsidRPr="00B24D41" w:rsidRDefault="00B24D41" w:rsidP="00AE7B08">
      <w:pPr>
        <w:rPr>
          <w:b/>
          <w:u w:val="single"/>
          <w:lang w:val="en-US" w:eastAsia="zh-CN"/>
        </w:rPr>
      </w:pPr>
    </w:p>
    <w:p w14:paraId="6B7DC32E" w14:textId="1CBBB075" w:rsidR="00AE7B08" w:rsidRDefault="00AE7B08" w:rsidP="00AE7B08">
      <w:pPr>
        <w:rPr>
          <w:bCs/>
          <w:lang w:val="en-US" w:eastAsia="zh-CN"/>
        </w:rPr>
      </w:pPr>
      <w:r w:rsidRPr="00DF3788">
        <w:rPr>
          <w:bCs/>
          <w:lang w:val="en-US" w:eastAsia="zh-CN"/>
        </w:rPr>
        <w:t xml:space="preserve">For the 1 puncture channel (victim Ch2, </w:t>
      </w:r>
      <w:proofErr w:type="spellStart"/>
      <w:r w:rsidRPr="00DF3788">
        <w:rPr>
          <w:bCs/>
          <w:lang w:val="en-US" w:eastAsia="zh-CN"/>
        </w:rPr>
        <w:t>aggresors</w:t>
      </w:r>
      <w:proofErr w:type="spellEnd"/>
      <w:r w:rsidRPr="00DF3788">
        <w:rPr>
          <w:bCs/>
          <w:lang w:val="en-US" w:eastAsia="zh-CN"/>
        </w:rPr>
        <w:t xml:space="preserve"> Ch 1 and 3) implement a triangular SEM with the lower vertex positioned on 0 MHz at -25</w:t>
      </w:r>
      <w:r>
        <w:rPr>
          <w:bCs/>
          <w:lang w:val="en-US" w:eastAsia="zh-CN"/>
        </w:rPr>
        <w:t xml:space="preserve"> </w:t>
      </w:r>
      <w:r w:rsidRPr="00DF3788">
        <w:rPr>
          <w:bCs/>
          <w:lang w:val="en-US" w:eastAsia="zh-CN"/>
        </w:rPr>
        <w:t>dBr</w:t>
      </w:r>
      <w:r w:rsidR="0042570E">
        <w:rPr>
          <w:bCs/>
          <w:lang w:val="en-US" w:eastAsia="zh-CN"/>
        </w:rPr>
        <w:t>.</w:t>
      </w:r>
    </w:p>
    <w:p w14:paraId="268C675D" w14:textId="77777777" w:rsidR="00B24D41" w:rsidRPr="00DF3788" w:rsidRDefault="00B24D41" w:rsidP="00AE7B08">
      <w:pPr>
        <w:rPr>
          <w:bCs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1D3418" w14:paraId="47D64A3A" w14:textId="77777777" w:rsidTr="00E62D46">
        <w:tc>
          <w:tcPr>
            <w:tcW w:w="2245" w:type="dxa"/>
          </w:tcPr>
          <w:p w14:paraId="52B5BD09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2121EFE4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</w:t>
            </w: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  <w:tc>
          <w:tcPr>
            <w:tcW w:w="1624" w:type="dxa"/>
          </w:tcPr>
          <w:p w14:paraId="2DFCCDB4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-0.5N+1 MHz</w:t>
            </w:r>
          </w:p>
        </w:tc>
        <w:tc>
          <w:tcPr>
            <w:tcW w:w="1566" w:type="dxa"/>
          </w:tcPr>
          <w:p w14:paraId="566C3DFE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545" w:type="dxa"/>
          </w:tcPr>
          <w:p w14:paraId="11931DAE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0.5N-1 MHz</w:t>
            </w:r>
          </w:p>
        </w:tc>
        <w:tc>
          <w:tcPr>
            <w:tcW w:w="1545" w:type="dxa"/>
          </w:tcPr>
          <w:p w14:paraId="53E65EF9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0.5</w:t>
            </w:r>
            <w:r w:rsidRPr="00DF3788">
              <w:rPr>
                <w:bCs/>
                <w:lang w:val="en-US"/>
              </w:rPr>
              <w:t>N</w:t>
            </w:r>
          </w:p>
        </w:tc>
      </w:tr>
      <w:tr w:rsidR="00AE7B08" w:rsidRPr="001D3418" w14:paraId="67DAAF1E" w14:textId="77777777" w:rsidTr="00E62D46">
        <w:tc>
          <w:tcPr>
            <w:tcW w:w="2245" w:type="dxa"/>
          </w:tcPr>
          <w:p w14:paraId="02EA6FC3" w14:textId="77777777" w:rsidR="00AE7B08" w:rsidRPr="00DF3788" w:rsidRDefault="00AE7B08" w:rsidP="00E62D46">
            <w:pPr>
              <w:rPr>
                <w:bCs/>
                <w:lang w:val="en-US"/>
              </w:rPr>
            </w:pPr>
            <w:r w:rsidRPr="00DF3788">
              <w:rPr>
                <w:rFonts w:ascii="Symbol" w:hAnsi="Symbol"/>
                <w:bCs/>
                <w:lang w:val="en-US"/>
              </w:rPr>
              <w:t></w:t>
            </w:r>
            <w:r w:rsidRPr="00DF3788">
              <w:rPr>
                <w:bCs/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76CE3366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  <w:tc>
          <w:tcPr>
            <w:tcW w:w="1624" w:type="dxa"/>
          </w:tcPr>
          <w:p w14:paraId="5F96CCA9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66" w:type="dxa"/>
          </w:tcPr>
          <w:p w14:paraId="373662DC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-25</w:t>
            </w:r>
          </w:p>
        </w:tc>
        <w:tc>
          <w:tcPr>
            <w:tcW w:w="1545" w:type="dxa"/>
          </w:tcPr>
          <w:p w14:paraId="3C7B683D" w14:textId="77777777" w:rsidR="00AE7B08" w:rsidRPr="00DF3788" w:rsidRDefault="00AE7B08" w:rsidP="00E62D46">
            <w:pPr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-20</w:t>
            </w:r>
          </w:p>
        </w:tc>
        <w:tc>
          <w:tcPr>
            <w:tcW w:w="1545" w:type="dxa"/>
          </w:tcPr>
          <w:p w14:paraId="655ACF97" w14:textId="77777777" w:rsidR="00AE7B08" w:rsidRPr="00DF3788" w:rsidRDefault="00AE7B08" w:rsidP="00C02908">
            <w:pPr>
              <w:keepNext/>
              <w:jc w:val="center"/>
              <w:rPr>
                <w:bCs/>
                <w:lang w:val="en-US"/>
              </w:rPr>
            </w:pPr>
            <w:r w:rsidRPr="00DF3788">
              <w:rPr>
                <w:bCs/>
                <w:lang w:val="en-US"/>
              </w:rPr>
              <w:t>0</w:t>
            </w:r>
          </w:p>
        </w:tc>
      </w:tr>
    </w:tbl>
    <w:p w14:paraId="02C1A6A8" w14:textId="1B810F5A" w:rsidR="003560ED" w:rsidRDefault="003560ED" w:rsidP="003570FB">
      <w:pPr>
        <w:pStyle w:val="Caption"/>
        <w:jc w:val="center"/>
      </w:pPr>
      <w:r>
        <w:t xml:space="preserve">Table </w:t>
      </w:r>
      <w:fldSimple w:instr=" SEQ Table \* ARABIC ">
        <w:r>
          <w:rPr>
            <w:noProof/>
          </w:rPr>
          <w:t>5</w:t>
        </w:r>
      </w:fldSimple>
      <w:r w:rsidRPr="003560ED">
        <w:t xml:space="preserve"> </w:t>
      </w:r>
      <w:r>
        <w:t>Proposed SEM for the 1 puncture Case 3.2 (N=20 MHz)</w:t>
      </w:r>
    </w:p>
    <w:p w14:paraId="13CB338F" w14:textId="4168A565" w:rsidR="00AE7B08" w:rsidRDefault="00AE7B08" w:rsidP="00AE7B08">
      <w:pPr>
        <w:pStyle w:val="Heading2"/>
      </w:pPr>
      <w:bookmarkStart w:id="23" w:name="_Toc24418714"/>
      <w:r w:rsidRPr="00FB085B">
        <w:t xml:space="preserve">Case </w:t>
      </w:r>
      <w:r>
        <w:t>4</w:t>
      </w:r>
      <w:r w:rsidRPr="00FB085B">
        <w:t xml:space="preserve"> (</w:t>
      </w:r>
      <w:r>
        <w:t xml:space="preserve">3 </w:t>
      </w:r>
      <w:r w:rsidRPr="00AE7B08">
        <w:t>punctured</w:t>
      </w:r>
      <w:r>
        <w:t xml:space="preserve"> victims Ch 2, 3 and 4, aggressor Ch 1)</w:t>
      </w:r>
      <w:bookmarkEnd w:id="23"/>
    </w:p>
    <w:p w14:paraId="669DE390" w14:textId="77777777" w:rsidR="00DB6C35" w:rsidRPr="00DB6C35" w:rsidRDefault="00DB6C35" w:rsidP="00D156C7"/>
    <w:p w14:paraId="7585A3ED" w14:textId="1C6E491D" w:rsidR="00AE7B08" w:rsidRDefault="00AE7B08" w:rsidP="00AE7B08">
      <w:r>
        <w:t>Three subcases are analysed, the aggressor being an 802.11ax (Ch1): victims (single 20 MHz channels)</w:t>
      </w:r>
      <w:r w:rsidR="00201E76">
        <w:t xml:space="preserve"> uses</w:t>
      </w:r>
      <w:r>
        <w:t xml:space="preserve"> Ch 2, 3 or 4. The following table and figure summarise all these sub-cases.</w:t>
      </w:r>
    </w:p>
    <w:p w14:paraId="52BA2C3A" w14:textId="77777777" w:rsidR="00DB6C35" w:rsidRDefault="00DB6C35" w:rsidP="00AE7B08"/>
    <w:p w14:paraId="22EEB708" w14:textId="36CDAD02" w:rsidR="00AE7B08" w:rsidRDefault="00AE7B08" w:rsidP="00AE7B08">
      <w:pPr>
        <w:jc w:val="center"/>
      </w:pPr>
      <w:r w:rsidRPr="00445131">
        <w:rPr>
          <w:noProof/>
        </w:rPr>
        <w:lastRenderedPageBreak/>
        <w:drawing>
          <wp:inline distT="0" distB="0" distL="0" distR="0" wp14:anchorId="0A8DC2FC" wp14:editId="457F1176">
            <wp:extent cx="3124200" cy="3810000"/>
            <wp:effectExtent l="0" t="0" r="0" b="0"/>
            <wp:docPr id="10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722B" w14:textId="5268FD30" w:rsidR="00AE7B08" w:rsidRDefault="00AE7B08" w:rsidP="00B24D41">
      <w:pPr>
        <w:pStyle w:val="Caption"/>
        <w:jc w:val="center"/>
      </w:pPr>
      <w:r>
        <w:t xml:space="preserve">Table </w:t>
      </w:r>
      <w:fldSimple w:instr=" SEQ Table \* ARABIC ">
        <w:r w:rsidR="003560ED">
          <w:rPr>
            <w:noProof/>
          </w:rPr>
          <w:t>6</w:t>
        </w:r>
      </w:fldSimple>
      <w:r>
        <w:t>. Summary of the victim/</w:t>
      </w:r>
      <w:proofErr w:type="spellStart"/>
      <w:r>
        <w:t>aggresor</w:t>
      </w:r>
      <w:proofErr w:type="spellEnd"/>
      <w:r>
        <w:t xml:space="preserve"> sub-cases for the Case 4.</w:t>
      </w:r>
    </w:p>
    <w:p w14:paraId="6C83458B" w14:textId="77777777" w:rsidR="00DB6C35" w:rsidRPr="00D156C7" w:rsidRDefault="00DB6C35" w:rsidP="00C02908">
      <w:pPr>
        <w:rPr>
          <w:lang w:val="en-US"/>
        </w:rPr>
      </w:pPr>
    </w:p>
    <w:p w14:paraId="34405FD6" w14:textId="77777777" w:rsidR="00FD2A08" w:rsidRPr="00FD2A08" w:rsidRDefault="00FD2A08" w:rsidP="00FD2A08">
      <w:pPr>
        <w:rPr>
          <w:lang w:val="en-US"/>
        </w:rPr>
      </w:pP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3212"/>
        <w:gridCol w:w="3211"/>
        <w:gridCol w:w="3211"/>
      </w:tblGrid>
      <w:tr w:rsidR="00AE7B08" w14:paraId="4FBEB05C" w14:textId="77777777" w:rsidTr="00AE50A2">
        <w:tc>
          <w:tcPr>
            <w:tcW w:w="3396" w:type="dxa"/>
          </w:tcPr>
          <w:p w14:paraId="3558A14E" w14:textId="509F6F95" w:rsidR="00AE7B08" w:rsidRDefault="00AE7B08" w:rsidP="00E62D46">
            <w:pPr>
              <w:jc w:val="center"/>
            </w:pPr>
            <w:r w:rsidRPr="00445131">
              <w:rPr>
                <w:noProof/>
              </w:rPr>
              <w:drawing>
                <wp:inline distT="0" distB="0" distL="0" distR="0" wp14:anchorId="1421EEF7" wp14:editId="2F399F42">
                  <wp:extent cx="2009140" cy="1510030"/>
                  <wp:effectExtent l="0" t="0" r="0" b="0"/>
                  <wp:docPr id="102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4310454" w14:textId="5677DFBC" w:rsidR="00AE7B08" w:rsidRDefault="00AE7B08" w:rsidP="00E62D46">
            <w:pPr>
              <w:jc w:val="center"/>
            </w:pPr>
            <w:r w:rsidRPr="00445131">
              <w:rPr>
                <w:noProof/>
              </w:rPr>
              <w:drawing>
                <wp:inline distT="0" distB="0" distL="0" distR="0" wp14:anchorId="47F2CF2B" wp14:editId="48008194">
                  <wp:extent cx="2009140" cy="1510030"/>
                  <wp:effectExtent l="0" t="0" r="0" b="0"/>
                  <wp:docPr id="1025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8" w:type="dxa"/>
          </w:tcPr>
          <w:p w14:paraId="077FDFF0" w14:textId="69EEB518" w:rsidR="00AE7B08" w:rsidRDefault="00AE7B08" w:rsidP="00E62D46">
            <w:pPr>
              <w:jc w:val="center"/>
            </w:pPr>
            <w:r w:rsidRPr="00445131">
              <w:rPr>
                <w:noProof/>
              </w:rPr>
              <w:drawing>
                <wp:inline distT="0" distB="0" distL="0" distR="0" wp14:anchorId="34FA05CA" wp14:editId="503059B8">
                  <wp:extent cx="2009140" cy="1510030"/>
                  <wp:effectExtent l="0" t="0" r="0" b="0"/>
                  <wp:docPr id="102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09FC6" w14:textId="2EED2178" w:rsidR="00AE7B08" w:rsidRDefault="00AE7B08" w:rsidP="00B24D41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9</w:t>
        </w:r>
      </w:fldSimple>
      <w:r>
        <w:t>. Case 4. Three puncture 802.11ax SEM subcases compared with single carrier (20</w:t>
      </w:r>
      <w:r w:rsidR="00201E76">
        <w:t xml:space="preserve"> </w:t>
      </w:r>
      <w:r>
        <w:t xml:space="preserve">MHz) 802.11ac (Ch 2, 3 </w:t>
      </w:r>
      <w:r w:rsidR="00C447C4">
        <w:t>or</w:t>
      </w:r>
      <w:r>
        <w:t xml:space="preserve"> 4).</w:t>
      </w:r>
    </w:p>
    <w:p w14:paraId="1E7E4D6B" w14:textId="5A29BD74" w:rsidR="00AE7B08" w:rsidRDefault="00AE7B08" w:rsidP="00AE7B08">
      <w:pPr>
        <w:pStyle w:val="Heading2"/>
      </w:pPr>
      <w:bookmarkStart w:id="24" w:name="_Toc24418715"/>
      <w:r>
        <w:rPr>
          <w:lang w:val="en-US"/>
        </w:rPr>
        <w:t xml:space="preserve">SINR </w:t>
      </w:r>
      <w:bookmarkEnd w:id="24"/>
      <w:r w:rsidR="00C447C4">
        <w:t>D</w:t>
      </w:r>
      <w:r w:rsidR="00C447C4" w:rsidRPr="00AE7B08">
        <w:t>egradation</w:t>
      </w:r>
    </w:p>
    <w:p w14:paraId="76B3E494" w14:textId="77777777" w:rsidR="00DB6C35" w:rsidRPr="00D156C7" w:rsidRDefault="00DB6C35" w:rsidP="00C02908"/>
    <w:p w14:paraId="6E6CB738" w14:textId="4D7AB951" w:rsidR="00AE7B08" w:rsidRDefault="00AE7B08" w:rsidP="00AE7B08">
      <w:pPr>
        <w:rPr>
          <w:lang w:val="en-US"/>
        </w:rPr>
      </w:pPr>
      <w:r>
        <w:rPr>
          <w:lang w:val="en-US"/>
        </w:rPr>
        <w:t>A summary of the SINR degradation for the 3 sub-cases (SNR=30 dB) is presented below.</w:t>
      </w:r>
    </w:p>
    <w:p w14:paraId="78243AF4" w14:textId="77777777" w:rsidR="00DB6C35" w:rsidRDefault="00DB6C35" w:rsidP="00AE7B08">
      <w:pPr>
        <w:rPr>
          <w:lang w:val="en-US"/>
        </w:rPr>
      </w:pP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5549"/>
        <w:gridCol w:w="5431"/>
      </w:tblGrid>
      <w:tr w:rsidR="00AE7B08" w14:paraId="62CC0347" w14:textId="77777777" w:rsidTr="00E44F5A">
        <w:tc>
          <w:tcPr>
            <w:tcW w:w="5580" w:type="dxa"/>
          </w:tcPr>
          <w:p w14:paraId="5BBDC5C5" w14:textId="4A3149D6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45690BBD" wp14:editId="2645433D">
                  <wp:extent cx="3290570" cy="2466340"/>
                  <wp:effectExtent l="0" t="0" r="0" b="0"/>
                  <wp:docPr id="127" name="Picture 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57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A58FC19" w14:textId="0A2EB420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C62846F" wp14:editId="1778A3C0">
                  <wp:extent cx="3311525" cy="2479675"/>
                  <wp:effectExtent l="0" t="0" r="0" b="0"/>
                  <wp:docPr id="126" name="Picture 8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piece of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52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76ADA92A" w14:textId="77777777" w:rsidTr="00E44F5A">
        <w:tc>
          <w:tcPr>
            <w:tcW w:w="5580" w:type="dxa"/>
          </w:tcPr>
          <w:p w14:paraId="47A69D79" w14:textId="004F03B5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3FED7B4E" wp14:editId="5F7AAD16">
                  <wp:extent cx="3200400" cy="2397125"/>
                  <wp:effectExtent l="0" t="0" r="0" b="0"/>
                  <wp:docPr id="125" name="Picture 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5DF40D43" w14:textId="2DDD0298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606DD946" wp14:editId="60CCDA3B">
                  <wp:extent cx="3200400" cy="2397125"/>
                  <wp:effectExtent l="0" t="0" r="0" b="0"/>
                  <wp:docPr id="124" name="Picture 8" descr="A close up of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piece of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0EFF1DC3" w14:textId="77777777" w:rsidTr="00E44F5A">
        <w:tc>
          <w:tcPr>
            <w:tcW w:w="5580" w:type="dxa"/>
          </w:tcPr>
          <w:p w14:paraId="7F3FAAB0" w14:textId="38822527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4476590" wp14:editId="471CD773">
                  <wp:extent cx="3172460" cy="2383155"/>
                  <wp:effectExtent l="0" t="0" r="0" b="0"/>
                  <wp:docPr id="123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48841AA6" w14:textId="49F721D3" w:rsidR="00AE7B08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57EC21AB" wp14:editId="04158E0C">
                  <wp:extent cx="3165475" cy="2376170"/>
                  <wp:effectExtent l="0" t="0" r="0" b="0"/>
                  <wp:docPr id="122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475" cy="237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571F1" w14:textId="171CCDDE" w:rsidR="00AE7B08" w:rsidRPr="00535F9D" w:rsidRDefault="00AE7B08" w:rsidP="00FD2A08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10</w:t>
        </w:r>
      </w:fldSimple>
      <w:r>
        <w:t>. SINR degradation (SNR=30dB) for the 3-puncture case. From top to bottom: victim Ch4, Ch 3 and Ch2.</w:t>
      </w:r>
    </w:p>
    <w:p w14:paraId="73911BEA" w14:textId="582DB068" w:rsidR="00AE7B08" w:rsidRDefault="00AE7B08" w:rsidP="00AE7B08">
      <w:pPr>
        <w:rPr>
          <w:szCs w:val="22"/>
          <w:lang w:val="en-US"/>
        </w:rPr>
      </w:pPr>
      <w:r w:rsidRPr="00FD2A08">
        <w:rPr>
          <w:szCs w:val="22"/>
          <w:lang w:val="en-US"/>
        </w:rPr>
        <w:t>Observation 5:</w:t>
      </w:r>
    </w:p>
    <w:p w14:paraId="6BD57918" w14:textId="77777777" w:rsidR="00DB6C35" w:rsidRPr="00FD2A08" w:rsidRDefault="00DB6C35" w:rsidP="00AE7B08">
      <w:pPr>
        <w:rPr>
          <w:szCs w:val="22"/>
          <w:lang w:val="en-US"/>
        </w:rPr>
      </w:pPr>
    </w:p>
    <w:p w14:paraId="20E8D978" w14:textId="77777777" w:rsidR="00AE7B08" w:rsidRPr="00FD2A08" w:rsidRDefault="00AE7B08" w:rsidP="00AE7B08">
      <w:pPr>
        <w:pStyle w:val="ListParagraph"/>
        <w:numPr>
          <w:ilvl w:val="0"/>
          <w:numId w:val="33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t xml:space="preserve">For Ch4 victim, the SINR degradation (SNR=30 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SINR=11dB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=0 dBr)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SINR=20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9A3787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>= -20 dB).</w:t>
      </w:r>
    </w:p>
    <w:p w14:paraId="1FEB9501" w14:textId="77777777" w:rsidR="00AE7B08" w:rsidRPr="00FD2A08" w:rsidRDefault="00AE7B08" w:rsidP="00AE7B08">
      <w:pPr>
        <w:pStyle w:val="ListParagraph"/>
        <w:numPr>
          <w:ilvl w:val="0"/>
          <w:numId w:val="33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lastRenderedPageBreak/>
        <w:t xml:space="preserve">For Ch3 victim, the SINR degradation (SNR=30 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SINR=11dB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 0 dB)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SINR=20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>= 20 dB).</w:t>
      </w:r>
    </w:p>
    <w:p w14:paraId="2BC01AFC" w14:textId="77777777" w:rsidR="00AE7B08" w:rsidRPr="00FD2A08" w:rsidRDefault="00AE7B08" w:rsidP="00AE7B08">
      <w:pPr>
        <w:pStyle w:val="ListParagraph"/>
        <w:numPr>
          <w:ilvl w:val="0"/>
          <w:numId w:val="33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t xml:space="preserve">For Ch2 victim, the SINR degradation (SNR=30 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SINR=6.3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 0 dB)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SINR=8.7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>= 20dB).</w:t>
      </w:r>
    </w:p>
    <w:p w14:paraId="03D8044D" w14:textId="77777777" w:rsidR="00AE7B08" w:rsidRPr="00DF3788" w:rsidRDefault="00AE7B08" w:rsidP="00AE7B08">
      <w:pPr>
        <w:rPr>
          <w:lang w:val="en-US"/>
        </w:rPr>
      </w:pPr>
    </w:p>
    <w:p w14:paraId="1129ADC8" w14:textId="727DEE10" w:rsidR="00AE7B08" w:rsidRDefault="00AE7B08" w:rsidP="00AE7B08">
      <w:pPr>
        <w:rPr>
          <w:b/>
          <w:bCs/>
          <w:u w:val="single"/>
          <w:lang w:val="en-US"/>
        </w:rPr>
      </w:pPr>
      <w:r w:rsidRPr="00FD2A08">
        <w:rPr>
          <w:b/>
          <w:bCs/>
          <w:u w:val="single"/>
          <w:lang w:val="en-US"/>
        </w:rPr>
        <w:t>Proposal 5</w:t>
      </w:r>
    </w:p>
    <w:p w14:paraId="6422C203" w14:textId="77777777" w:rsidR="00FD2A08" w:rsidRPr="00FD2A08" w:rsidRDefault="00FD2A08" w:rsidP="00AE7B08">
      <w:pPr>
        <w:rPr>
          <w:b/>
          <w:bCs/>
          <w:u w:val="single"/>
          <w:lang w:val="en-US"/>
        </w:rPr>
      </w:pPr>
    </w:p>
    <w:p w14:paraId="06FC80CA" w14:textId="4FA94B13" w:rsidR="00AE7B08" w:rsidRPr="00DF3788" w:rsidRDefault="00AE7B08" w:rsidP="00AE7B08">
      <w:pPr>
        <w:rPr>
          <w:lang w:val="en-US"/>
        </w:rPr>
      </w:pPr>
      <w:r w:rsidRPr="00DF3788">
        <w:rPr>
          <w:lang w:val="en-US"/>
        </w:rPr>
        <w:t xml:space="preserve">The single carrier </w:t>
      </w:r>
      <w:r w:rsidR="00E17B19">
        <w:rPr>
          <w:lang w:val="en-US"/>
        </w:rPr>
        <w:t>802.11ax</w:t>
      </w:r>
      <w:r w:rsidRPr="00DF3788">
        <w:rPr>
          <w:lang w:val="en-US"/>
        </w:rPr>
        <w:t xml:space="preserve"> SEM shall be re-used for the 3-puncture case.</w:t>
      </w:r>
    </w:p>
    <w:p w14:paraId="1FE58287" w14:textId="4C89C2BE" w:rsidR="00AE7B08" w:rsidRDefault="00AE7B08" w:rsidP="00AE7B08">
      <w:pPr>
        <w:pStyle w:val="Heading1"/>
      </w:pPr>
      <w:bookmarkStart w:id="25" w:name="_Toc24418716"/>
      <w:r w:rsidRPr="00AE7B08">
        <w:rPr>
          <w:rFonts w:hint="eastAsia"/>
        </w:rPr>
        <w:t>Conclusion</w:t>
      </w:r>
      <w:r w:rsidRPr="00AE7B08">
        <w:t>s</w:t>
      </w:r>
      <w:bookmarkEnd w:id="25"/>
    </w:p>
    <w:p w14:paraId="5C00C5AB" w14:textId="77777777" w:rsidR="00DB6C35" w:rsidRPr="00D156C7" w:rsidRDefault="00DB6C35" w:rsidP="00C02908"/>
    <w:p w14:paraId="42CD30E9" w14:textId="3F392EA4" w:rsidR="00AE7B08" w:rsidRPr="00FD2A08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FD2A08">
        <w:rPr>
          <w:rFonts w:eastAsia="SimSun"/>
          <w:lang w:val="en-US" w:eastAsia="zh-CN"/>
        </w:rPr>
        <w:t xml:space="preserve">In this paper, the </w:t>
      </w:r>
      <w:r w:rsidR="00B804AB">
        <w:rPr>
          <w:rFonts w:eastAsia="SimSun"/>
          <w:lang w:val="en-US" w:eastAsia="zh-CN"/>
        </w:rPr>
        <w:t xml:space="preserve">absolute and relative </w:t>
      </w:r>
      <w:r w:rsidRPr="00FD2A08">
        <w:rPr>
          <w:rFonts w:eastAsia="SimSun"/>
          <w:lang w:val="en-US" w:eastAsia="zh-CN"/>
        </w:rPr>
        <w:t xml:space="preserve">SINR degradation of </w:t>
      </w:r>
      <w:r w:rsidR="00B804AB">
        <w:rPr>
          <w:rFonts w:eastAsia="SimSun"/>
          <w:lang w:val="en-US" w:eastAsia="zh-CN"/>
        </w:rPr>
        <w:t xml:space="preserve">the </w:t>
      </w:r>
      <w:r w:rsidRPr="00FD2A08">
        <w:rPr>
          <w:rFonts w:eastAsia="SimSun"/>
          <w:lang w:val="en-US" w:eastAsia="zh-CN"/>
        </w:rPr>
        <w:t xml:space="preserve">802.11ac victim </w:t>
      </w:r>
      <w:r w:rsidR="00C447C4">
        <w:rPr>
          <w:rFonts w:eastAsia="SimSun"/>
          <w:lang w:val="en-US" w:eastAsia="zh-CN"/>
        </w:rPr>
        <w:t xml:space="preserve">is analyzed </w:t>
      </w:r>
      <w:r w:rsidRPr="00FD2A08">
        <w:rPr>
          <w:rFonts w:eastAsia="SimSun"/>
          <w:lang w:val="en-US" w:eastAsia="zh-CN"/>
        </w:rPr>
        <w:t xml:space="preserve">when 802.11ax carriers are used as </w:t>
      </w:r>
      <w:proofErr w:type="spellStart"/>
      <w:r w:rsidRPr="00FD2A08">
        <w:rPr>
          <w:rFonts w:eastAsia="SimSun"/>
          <w:lang w:val="en-US" w:eastAsia="zh-CN"/>
        </w:rPr>
        <w:t>aggresor</w:t>
      </w:r>
      <w:proofErr w:type="spellEnd"/>
      <w:r w:rsidRPr="00FD2A08">
        <w:rPr>
          <w:rFonts w:eastAsia="SimSun"/>
          <w:lang w:val="en-US" w:eastAsia="zh-CN"/>
        </w:rPr>
        <w:t xml:space="preserve"> for different </w:t>
      </w:r>
      <w:r w:rsidR="00C447C4" w:rsidRPr="00FD2A08">
        <w:rPr>
          <w:rFonts w:eastAsia="SimSun"/>
          <w:lang w:val="en-US" w:eastAsia="zh-CN"/>
        </w:rPr>
        <w:t xml:space="preserve">punctured cases </w:t>
      </w:r>
      <w:r w:rsidR="00C447C4">
        <w:rPr>
          <w:rFonts w:eastAsia="SimSun"/>
          <w:lang w:val="en-US" w:eastAsia="zh-CN"/>
        </w:rPr>
        <w:t xml:space="preserve">with </w:t>
      </w:r>
      <w:proofErr w:type="gramStart"/>
      <w:r w:rsidR="00C447C4">
        <w:rPr>
          <w:rFonts w:eastAsia="SimSun"/>
          <w:lang w:val="en-US" w:eastAsia="zh-CN"/>
        </w:rPr>
        <w:t>a</w:t>
      </w:r>
      <w:proofErr w:type="gramEnd"/>
      <w:r w:rsidR="00C447C4">
        <w:rPr>
          <w:rFonts w:eastAsia="SimSun"/>
          <w:lang w:val="en-US" w:eastAsia="zh-CN"/>
        </w:rPr>
        <w:t xml:space="preserve"> </w:t>
      </w:r>
      <w:r w:rsidRPr="00FD2A08">
        <w:rPr>
          <w:rFonts w:eastAsia="SimSun"/>
          <w:lang w:val="en-US" w:eastAsia="zh-CN"/>
        </w:rPr>
        <w:t>80 MHz band</w:t>
      </w:r>
      <w:r w:rsidR="00C447C4">
        <w:rPr>
          <w:rFonts w:eastAsia="SimSun"/>
          <w:lang w:val="en-US" w:eastAsia="zh-CN"/>
        </w:rPr>
        <w:t>width</w:t>
      </w:r>
      <w:r w:rsidRPr="00FD2A08">
        <w:rPr>
          <w:rFonts w:eastAsia="SimSun"/>
          <w:lang w:val="en-US" w:eastAsia="zh-CN"/>
        </w:rPr>
        <w:t>.</w:t>
      </w:r>
    </w:p>
    <w:p w14:paraId="54DA3981" w14:textId="3143229D" w:rsidR="00AE7B08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FD2A08">
        <w:rPr>
          <w:rFonts w:eastAsia="SimSun"/>
          <w:lang w:val="en-US" w:eastAsia="zh-CN"/>
        </w:rPr>
        <w:t xml:space="preserve">All the cases under analysis and </w:t>
      </w:r>
      <w:r w:rsidR="00C447C4">
        <w:rPr>
          <w:rFonts w:eastAsia="SimSun"/>
          <w:lang w:val="en-US" w:eastAsia="zh-CN"/>
        </w:rPr>
        <w:t xml:space="preserve">corresponding </w:t>
      </w:r>
      <w:r w:rsidRPr="00FD2A08">
        <w:rPr>
          <w:rFonts w:eastAsia="SimSun"/>
          <w:lang w:val="en-US" w:eastAsia="zh-CN"/>
        </w:rPr>
        <w:t>SINR degradation are summarized in the following table.</w:t>
      </w:r>
    </w:p>
    <w:p w14:paraId="5CA26F80" w14:textId="77777777" w:rsidR="00FD2A08" w:rsidRPr="00FD2A08" w:rsidRDefault="00FD2A08" w:rsidP="00AE7B08">
      <w:pPr>
        <w:spacing w:afterLines="50" w:after="120"/>
        <w:jc w:val="both"/>
        <w:rPr>
          <w:rFonts w:eastAsia="SimSun"/>
          <w:lang w:val="en-US" w:eastAsia="zh-CN"/>
        </w:rPr>
      </w:pPr>
    </w:p>
    <w:p w14:paraId="52DCE20E" w14:textId="333DB0BC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  <w:r w:rsidRPr="00AE7B08">
        <w:rPr>
          <w:rFonts w:ascii="Calibri" w:eastAsia="SimSun" w:hAnsi="Calibri" w:cs="Arial"/>
          <w:noProof/>
          <w:lang w:eastAsia="zh-CN"/>
        </w:rPr>
        <w:drawing>
          <wp:inline distT="0" distB="0" distL="0" distR="0" wp14:anchorId="6DC0846D" wp14:editId="5EE2860E">
            <wp:extent cx="6123940" cy="3976370"/>
            <wp:effectExtent l="0" t="0" r="0" b="0"/>
            <wp:docPr id="1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904E7" w14:textId="7A6C29EC" w:rsidR="00AE7B08" w:rsidRDefault="00AE7B08" w:rsidP="00FD2A08">
      <w:pPr>
        <w:pStyle w:val="Caption"/>
        <w:jc w:val="center"/>
      </w:pPr>
      <w:r>
        <w:t xml:space="preserve">Table </w:t>
      </w:r>
      <w:fldSimple w:instr=" SEQ Table \* ARABIC ">
        <w:r w:rsidR="003560ED">
          <w:rPr>
            <w:noProof/>
          </w:rPr>
          <w:t>7</w:t>
        </w:r>
      </w:fldSimple>
      <w:r>
        <w:t>. Summary of the SINR degradation (SNR=</w:t>
      </w:r>
      <w:r w:rsidR="00C447C4">
        <w:t xml:space="preserve"> 10 or </w:t>
      </w:r>
      <w:r>
        <w:t>30</w:t>
      </w:r>
      <w:r w:rsidR="00C447C4">
        <w:t xml:space="preserve"> </w:t>
      </w:r>
      <w:r>
        <w:t xml:space="preserve">dB) for </w:t>
      </w:r>
      <w:r w:rsidR="001144DA">
        <w:t>all c</w:t>
      </w:r>
      <w:r>
        <w:t>ases.</w:t>
      </w:r>
    </w:p>
    <w:p w14:paraId="1DB76CD9" w14:textId="77777777" w:rsidR="00DB6C35" w:rsidRPr="00D156C7" w:rsidRDefault="00DB6C35" w:rsidP="00C02908">
      <w:pPr>
        <w:rPr>
          <w:lang w:val="en-US"/>
        </w:rPr>
      </w:pPr>
    </w:p>
    <w:p w14:paraId="669E1F9B" w14:textId="77777777" w:rsidR="00AE7B08" w:rsidRPr="00FD2A08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FD2A08">
        <w:rPr>
          <w:rFonts w:eastAsia="SimSun"/>
          <w:lang w:val="en-US" w:eastAsia="zh-CN"/>
        </w:rPr>
        <w:t>The following observations and proposals were made.</w:t>
      </w:r>
    </w:p>
    <w:p w14:paraId="5B2F69BA" w14:textId="77777777" w:rsidR="00AE7B08" w:rsidRPr="00FD2A08" w:rsidRDefault="00AE7B08" w:rsidP="00AE7B08">
      <w:pPr>
        <w:rPr>
          <w:szCs w:val="22"/>
          <w:lang w:val="en-US" w:eastAsia="zh-CN"/>
        </w:rPr>
      </w:pPr>
      <w:r w:rsidRPr="00FD2A08">
        <w:rPr>
          <w:szCs w:val="22"/>
          <w:lang w:val="en-US" w:eastAsia="zh-CN"/>
        </w:rPr>
        <w:t>Observation 1:</w:t>
      </w:r>
    </w:p>
    <w:p w14:paraId="44F7FE67" w14:textId="77777777" w:rsidR="00AE7B08" w:rsidRPr="00FD2A08" w:rsidRDefault="00AE7B08" w:rsidP="00AE7B08">
      <w:pPr>
        <w:pStyle w:val="ListParagraph"/>
        <w:numPr>
          <w:ilvl w:val="0"/>
          <w:numId w:val="37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 xml:space="preserve">The 802.11ax SEM degrades the victim 802.11ac (bound by an 802.11ac SEM) SINR performance by 8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-12dB and by 6dB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0dB, (SNR = 30dB).</w:t>
      </w:r>
    </w:p>
    <w:p w14:paraId="78E79C97" w14:textId="48D5FC4C" w:rsidR="00AE7B08" w:rsidRPr="00FD2A08" w:rsidRDefault="00AE7B08" w:rsidP="00AE7B08">
      <w:pPr>
        <w:pStyle w:val="ListParagraph"/>
        <w:numPr>
          <w:ilvl w:val="0"/>
          <w:numId w:val="37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 xml:space="preserve">The 802.11ax, bound by a CL31 SEM, degrades the victim 802.11ac SINR performance by 1.5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-12dB and by 0.7dB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0dB (SNR = 30dB)</w:t>
      </w:r>
      <w:r w:rsidR="00BF2208">
        <w:rPr>
          <w:sz w:val="22"/>
          <w:szCs w:val="22"/>
          <w:lang w:val="en-US" w:eastAsia="zh-CN"/>
        </w:rPr>
        <w:t>.</w:t>
      </w:r>
    </w:p>
    <w:p w14:paraId="686F51A0" w14:textId="77777777" w:rsidR="00AE7B08" w:rsidRPr="00FD2A08" w:rsidRDefault="00AE7B08" w:rsidP="00AE7B08">
      <w:pPr>
        <w:pStyle w:val="ListParagraph"/>
        <w:numPr>
          <w:ilvl w:val="0"/>
          <w:numId w:val="37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lastRenderedPageBreak/>
        <w:t xml:space="preserve">The 802.11ax bound by a CL28 SEM, degrades the victim 802.11ac SINR performance by 4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-12dB and by 2.7dB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0dB (SNR = 30dB).</w:t>
      </w:r>
    </w:p>
    <w:p w14:paraId="119B623C" w14:textId="77777777" w:rsidR="00AE7B08" w:rsidRPr="00FD2A08" w:rsidRDefault="00AE7B08" w:rsidP="00AE7B08">
      <w:pPr>
        <w:pStyle w:val="ListParagraph"/>
        <w:numPr>
          <w:ilvl w:val="0"/>
          <w:numId w:val="37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>The NR-U SEM does not degrade the victim 802.11ac SINR performance.</w:t>
      </w:r>
    </w:p>
    <w:p w14:paraId="11145BFC" w14:textId="77777777" w:rsidR="00AE7B08" w:rsidRPr="00FD2A08" w:rsidRDefault="00AE7B08" w:rsidP="00AE7B08">
      <w:pPr>
        <w:rPr>
          <w:szCs w:val="22"/>
          <w:lang w:val="en-US" w:eastAsia="zh-CN"/>
        </w:rPr>
      </w:pPr>
    </w:p>
    <w:p w14:paraId="55199143" w14:textId="705C60C1" w:rsidR="00AE7B08" w:rsidRPr="00AE50A2" w:rsidRDefault="00AE7B08" w:rsidP="00AE7B08">
      <w:pPr>
        <w:rPr>
          <w:i/>
          <w:iCs/>
          <w:szCs w:val="22"/>
          <w:lang w:val="en-US" w:eastAsia="zh-CN"/>
        </w:rPr>
      </w:pPr>
      <w:r w:rsidRPr="00AE50A2">
        <w:rPr>
          <w:i/>
          <w:iCs/>
          <w:szCs w:val="22"/>
          <w:lang w:val="en-US" w:eastAsia="zh-CN"/>
        </w:rPr>
        <w:t>Observation 2</w:t>
      </w:r>
      <w:r w:rsidR="00E17B19" w:rsidRPr="00AE50A2">
        <w:rPr>
          <w:i/>
          <w:iCs/>
          <w:szCs w:val="22"/>
          <w:lang w:val="en-US" w:eastAsia="zh-CN"/>
        </w:rPr>
        <w:t xml:space="preserve"> (informative</w:t>
      </w:r>
      <w:r w:rsidR="00B71638">
        <w:rPr>
          <w:i/>
          <w:iCs/>
          <w:szCs w:val="22"/>
          <w:lang w:val="en-US" w:eastAsia="zh-CN"/>
        </w:rPr>
        <w:t xml:space="preserve"> – applies to NR-U</w:t>
      </w:r>
      <w:r w:rsidR="00E17B19" w:rsidRPr="00AE50A2">
        <w:rPr>
          <w:i/>
          <w:iCs/>
          <w:szCs w:val="22"/>
          <w:lang w:val="en-US" w:eastAsia="zh-CN"/>
        </w:rPr>
        <w:t>)</w:t>
      </w:r>
      <w:r w:rsidRPr="00AE50A2">
        <w:rPr>
          <w:i/>
          <w:iCs/>
          <w:szCs w:val="22"/>
          <w:lang w:val="en-US" w:eastAsia="zh-CN"/>
        </w:rPr>
        <w:t>:</w:t>
      </w:r>
    </w:p>
    <w:p w14:paraId="50E69274" w14:textId="77777777" w:rsidR="00AE7B08" w:rsidRPr="00AE50A2" w:rsidRDefault="00AE7B08" w:rsidP="00AE7B08">
      <w:pPr>
        <w:pStyle w:val="ListParagraph"/>
        <w:numPr>
          <w:ilvl w:val="0"/>
          <w:numId w:val="38"/>
        </w:numPr>
        <w:ind w:firstLineChars="0"/>
        <w:rPr>
          <w:i/>
          <w:iCs/>
          <w:sz w:val="22"/>
          <w:szCs w:val="22"/>
          <w:lang w:val="en-US" w:eastAsia="zh-CN"/>
        </w:rPr>
      </w:pPr>
      <w:r w:rsidRPr="00AE50A2">
        <w:rPr>
          <w:i/>
          <w:iCs/>
          <w:sz w:val="22"/>
          <w:szCs w:val="22"/>
          <w:lang w:val="en-US" w:eastAsia="zh-CN"/>
        </w:rPr>
        <w:t xml:space="preserve">802.11ax SEM degrades the victim 802.11ac SINR performance by 3.2 dB for </w:t>
      </w:r>
      <w:r w:rsidRPr="00AE50A2">
        <w:rPr>
          <w:rFonts w:ascii="Symbol" w:hAnsi="Symbol"/>
          <w:i/>
          <w:iCs/>
          <w:sz w:val="22"/>
          <w:szCs w:val="22"/>
          <w:lang w:val="en-US" w:eastAsia="zh-CN"/>
        </w:rPr>
        <w:t></w:t>
      </w:r>
      <w:r w:rsidRPr="00E17B19">
        <w:rPr>
          <w:rFonts w:ascii="Calibri" w:hAnsi="Calibri" w:cs="Arial"/>
          <w:i/>
          <w:iCs/>
          <w:sz w:val="22"/>
          <w:szCs w:val="22"/>
          <w:lang w:val="en-US" w:eastAsia="zh-CN"/>
        </w:rPr>
        <w:t>P</w:t>
      </w:r>
      <w:r w:rsidRPr="00E17B19">
        <w:rPr>
          <w:rFonts w:ascii="Calibri" w:hAnsi="Calibri" w:cs="Arial"/>
          <w:i/>
          <w:iCs/>
          <w:sz w:val="22"/>
          <w:szCs w:val="22"/>
          <w:vertAlign w:val="subscript"/>
          <w:lang w:val="en-US" w:eastAsia="zh-CN"/>
        </w:rPr>
        <w:t>RX</w:t>
      </w:r>
      <w:r w:rsidRPr="00AE50A2">
        <w:rPr>
          <w:i/>
          <w:iCs/>
          <w:sz w:val="22"/>
          <w:szCs w:val="22"/>
          <w:lang w:val="en-US" w:eastAsia="zh-CN"/>
        </w:rPr>
        <w:t xml:space="preserve">=-12dB and by 2.8 dB for </w:t>
      </w:r>
      <w:r w:rsidRPr="00AE50A2">
        <w:rPr>
          <w:rFonts w:ascii="Symbol" w:hAnsi="Symbol"/>
          <w:i/>
          <w:iCs/>
          <w:sz w:val="22"/>
          <w:szCs w:val="22"/>
          <w:lang w:val="en-US" w:eastAsia="zh-CN"/>
        </w:rPr>
        <w:t></w:t>
      </w:r>
      <w:r w:rsidRPr="00E17B19">
        <w:rPr>
          <w:rFonts w:ascii="Calibri" w:hAnsi="Calibri" w:cs="Arial"/>
          <w:i/>
          <w:iCs/>
          <w:sz w:val="22"/>
          <w:szCs w:val="22"/>
          <w:lang w:val="en-US" w:eastAsia="zh-CN"/>
        </w:rPr>
        <w:t>P</w:t>
      </w:r>
      <w:r w:rsidRPr="00E17B19">
        <w:rPr>
          <w:rFonts w:ascii="Calibri" w:hAnsi="Calibri" w:cs="Arial"/>
          <w:i/>
          <w:iCs/>
          <w:sz w:val="22"/>
          <w:szCs w:val="22"/>
          <w:vertAlign w:val="subscript"/>
          <w:lang w:val="en-US" w:eastAsia="zh-CN"/>
        </w:rPr>
        <w:t>RX</w:t>
      </w:r>
      <w:r w:rsidRPr="00AE50A2">
        <w:rPr>
          <w:i/>
          <w:iCs/>
          <w:sz w:val="22"/>
          <w:szCs w:val="22"/>
          <w:lang w:val="en-US" w:eastAsia="zh-CN"/>
        </w:rPr>
        <w:t>=0dB, (SNR=30dB).</w:t>
      </w:r>
    </w:p>
    <w:p w14:paraId="388D412F" w14:textId="6C21A5A2" w:rsidR="00AE7B08" w:rsidRPr="00AE50A2" w:rsidRDefault="00AE7B08" w:rsidP="00AE7B08">
      <w:pPr>
        <w:pStyle w:val="ListParagraph"/>
        <w:numPr>
          <w:ilvl w:val="0"/>
          <w:numId w:val="38"/>
        </w:numPr>
        <w:ind w:firstLineChars="0"/>
        <w:rPr>
          <w:i/>
          <w:iCs/>
          <w:sz w:val="22"/>
          <w:szCs w:val="22"/>
          <w:lang w:val="en-US" w:eastAsia="zh-CN"/>
        </w:rPr>
      </w:pPr>
      <w:r w:rsidRPr="00AE50A2">
        <w:rPr>
          <w:i/>
          <w:iCs/>
          <w:sz w:val="22"/>
          <w:szCs w:val="22"/>
          <w:lang w:val="en-US" w:eastAsia="zh-CN"/>
        </w:rPr>
        <w:t xml:space="preserve">The CL proposed SEM degrades the victim’s SINR by 0.7 dB for </w:t>
      </w:r>
      <w:r w:rsidRPr="00AE50A2">
        <w:rPr>
          <w:rFonts w:ascii="Symbol" w:hAnsi="Symbol"/>
          <w:i/>
          <w:iCs/>
          <w:sz w:val="22"/>
          <w:szCs w:val="22"/>
          <w:lang w:val="en-US" w:eastAsia="zh-CN"/>
        </w:rPr>
        <w:t></w:t>
      </w:r>
      <w:r w:rsidRPr="00E17B19">
        <w:rPr>
          <w:rFonts w:ascii="Calibri" w:hAnsi="Calibri" w:cs="Arial"/>
          <w:i/>
          <w:iCs/>
          <w:sz w:val="22"/>
          <w:szCs w:val="22"/>
          <w:lang w:val="en-US" w:eastAsia="zh-CN"/>
        </w:rPr>
        <w:t>P</w:t>
      </w:r>
      <w:r w:rsidRPr="00E17B19">
        <w:rPr>
          <w:rFonts w:ascii="Calibri" w:hAnsi="Calibri" w:cs="Arial"/>
          <w:i/>
          <w:iCs/>
          <w:sz w:val="22"/>
          <w:szCs w:val="22"/>
          <w:vertAlign w:val="subscript"/>
          <w:lang w:val="en-US" w:eastAsia="zh-CN"/>
        </w:rPr>
        <w:t>RX</w:t>
      </w:r>
      <w:r w:rsidRPr="00AE50A2">
        <w:rPr>
          <w:i/>
          <w:iCs/>
          <w:sz w:val="22"/>
          <w:szCs w:val="22"/>
          <w:lang w:val="en-US" w:eastAsia="zh-CN"/>
        </w:rPr>
        <w:t xml:space="preserve">=-12dB and by 0.6 dB for </w:t>
      </w:r>
      <w:r w:rsidRPr="00AE50A2">
        <w:rPr>
          <w:rFonts w:ascii="Symbol" w:hAnsi="Symbol"/>
          <w:i/>
          <w:iCs/>
          <w:sz w:val="22"/>
          <w:szCs w:val="22"/>
          <w:lang w:val="en-US" w:eastAsia="zh-CN"/>
        </w:rPr>
        <w:t></w:t>
      </w:r>
      <w:r w:rsidRPr="00E17B19">
        <w:rPr>
          <w:rFonts w:ascii="Calibri" w:hAnsi="Calibri" w:cs="Arial"/>
          <w:i/>
          <w:iCs/>
          <w:sz w:val="22"/>
          <w:szCs w:val="22"/>
          <w:lang w:val="en-US" w:eastAsia="zh-CN"/>
        </w:rPr>
        <w:t>P</w:t>
      </w:r>
      <w:r w:rsidRPr="00E17B19">
        <w:rPr>
          <w:rFonts w:ascii="Calibri" w:hAnsi="Calibri" w:cs="Arial"/>
          <w:i/>
          <w:iCs/>
          <w:sz w:val="22"/>
          <w:szCs w:val="22"/>
          <w:vertAlign w:val="subscript"/>
          <w:lang w:val="en-US" w:eastAsia="zh-CN"/>
        </w:rPr>
        <w:t>RX</w:t>
      </w:r>
      <w:r w:rsidRPr="00AE50A2">
        <w:rPr>
          <w:i/>
          <w:iCs/>
          <w:sz w:val="22"/>
          <w:szCs w:val="22"/>
          <w:lang w:val="en-US" w:eastAsia="zh-CN"/>
        </w:rPr>
        <w:t>=0dB, (SNR=30dB)</w:t>
      </w:r>
      <w:r w:rsidR="00BF2208" w:rsidRPr="00AE50A2">
        <w:rPr>
          <w:i/>
          <w:iCs/>
          <w:sz w:val="22"/>
          <w:szCs w:val="22"/>
          <w:lang w:val="en-US" w:eastAsia="zh-CN"/>
        </w:rPr>
        <w:t>.</w:t>
      </w:r>
    </w:p>
    <w:p w14:paraId="1E0A8822" w14:textId="77777777" w:rsidR="00AE7B08" w:rsidRPr="00AE50A2" w:rsidRDefault="00AE7B08" w:rsidP="00AE7B08">
      <w:pPr>
        <w:pStyle w:val="ListParagraph"/>
        <w:numPr>
          <w:ilvl w:val="0"/>
          <w:numId w:val="38"/>
        </w:numPr>
        <w:ind w:firstLineChars="0"/>
        <w:rPr>
          <w:i/>
          <w:iCs/>
          <w:sz w:val="22"/>
          <w:szCs w:val="22"/>
          <w:lang w:val="en-US" w:eastAsia="zh-CN"/>
        </w:rPr>
      </w:pPr>
      <w:r w:rsidRPr="00AE50A2">
        <w:rPr>
          <w:i/>
          <w:iCs/>
          <w:sz w:val="22"/>
          <w:szCs w:val="22"/>
          <w:lang w:val="en-US" w:eastAsia="zh-CN"/>
        </w:rPr>
        <w:t>NR-U SEM does not degrade the victim 802.11ac SINR performance.</w:t>
      </w:r>
    </w:p>
    <w:p w14:paraId="151554F3" w14:textId="77777777" w:rsidR="00AE7B08" w:rsidRPr="00FD2A08" w:rsidRDefault="00AE7B08" w:rsidP="00AE7B08">
      <w:pPr>
        <w:rPr>
          <w:szCs w:val="22"/>
          <w:lang w:val="en-US" w:eastAsia="zh-CN"/>
        </w:rPr>
      </w:pPr>
    </w:p>
    <w:p w14:paraId="6E68A486" w14:textId="77777777" w:rsidR="00AE7B08" w:rsidRPr="00FD2A08" w:rsidRDefault="00AE7B08" w:rsidP="00AE7B08">
      <w:pPr>
        <w:rPr>
          <w:szCs w:val="22"/>
          <w:lang w:val="en-US" w:eastAsia="zh-CN"/>
        </w:rPr>
      </w:pPr>
      <w:r w:rsidRPr="00FD2A08">
        <w:rPr>
          <w:szCs w:val="22"/>
          <w:lang w:val="en-US" w:eastAsia="zh-CN"/>
        </w:rPr>
        <w:t>Observation 3:</w:t>
      </w:r>
    </w:p>
    <w:p w14:paraId="3F7C9600" w14:textId="77777777" w:rsidR="00AE7B08" w:rsidRPr="00FD2A08" w:rsidRDefault="00AE7B08" w:rsidP="00AE7B08">
      <w:pPr>
        <w:pStyle w:val="ListParagraph"/>
        <w:numPr>
          <w:ilvl w:val="0"/>
          <w:numId w:val="40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 xml:space="preserve">802.11ax SEM degrades the victim 802.11ac (Ch 3) SINR performance by 1.4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 dB and by 1.3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0dB, (SNR=30dB).</w:t>
      </w:r>
    </w:p>
    <w:p w14:paraId="29935871" w14:textId="77777777" w:rsidR="00AE7B08" w:rsidRPr="00FD2A08" w:rsidRDefault="00AE7B08" w:rsidP="00AE7B08">
      <w:pPr>
        <w:pStyle w:val="ListParagraph"/>
        <w:numPr>
          <w:ilvl w:val="0"/>
          <w:numId w:val="40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>The proposed SEM does not degrade victim SINR performance.</w:t>
      </w:r>
    </w:p>
    <w:p w14:paraId="14B4A3BF" w14:textId="77777777" w:rsidR="00AE7B08" w:rsidRPr="00FD2A08" w:rsidRDefault="00AE7B08" w:rsidP="00AE7B08">
      <w:pPr>
        <w:pStyle w:val="ListParagraph"/>
        <w:numPr>
          <w:ilvl w:val="0"/>
          <w:numId w:val="40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>NR-U SEM does not degrade the victim 802.11ac SINR performance.</w:t>
      </w:r>
    </w:p>
    <w:p w14:paraId="70FA8ECE" w14:textId="77777777" w:rsidR="00AE7B08" w:rsidRPr="00FD2A08" w:rsidRDefault="00AE7B08" w:rsidP="00AE7B08">
      <w:pPr>
        <w:pStyle w:val="ListParagraph"/>
        <w:ind w:left="360" w:firstLineChars="0" w:firstLine="0"/>
        <w:rPr>
          <w:sz w:val="22"/>
          <w:szCs w:val="22"/>
          <w:lang w:val="en-US" w:eastAsia="zh-CN"/>
        </w:rPr>
      </w:pPr>
    </w:p>
    <w:p w14:paraId="57456C6C" w14:textId="77777777" w:rsidR="00AE7B08" w:rsidRPr="00FD2A08" w:rsidRDefault="00AE7B08" w:rsidP="00AE7B08">
      <w:pPr>
        <w:rPr>
          <w:szCs w:val="22"/>
          <w:lang w:val="en-US" w:eastAsia="zh-CN"/>
        </w:rPr>
      </w:pPr>
      <w:r w:rsidRPr="00FD2A08">
        <w:rPr>
          <w:szCs w:val="22"/>
          <w:lang w:val="en-US" w:eastAsia="zh-CN"/>
        </w:rPr>
        <w:t>Observation 4:</w:t>
      </w:r>
    </w:p>
    <w:p w14:paraId="1D5D412E" w14:textId="77777777" w:rsidR="00AE7B08" w:rsidRPr="00FD2A08" w:rsidRDefault="00AE7B08" w:rsidP="00AE7B08">
      <w:pPr>
        <w:pStyle w:val="ListParagraph"/>
        <w:numPr>
          <w:ilvl w:val="0"/>
          <w:numId w:val="41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 xml:space="preserve">802.11ax SEM degrades the victim 802.11ac (bound by an 802.11ac SEM) SINR performance by 3.1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-12dB,</w:t>
      </w:r>
      <w:r w:rsidRPr="00FD2A08" w:rsidDel="00F36B85">
        <w:rPr>
          <w:sz w:val="22"/>
          <w:szCs w:val="22"/>
          <w:lang w:val="en-US" w:eastAsia="zh-CN"/>
        </w:rPr>
        <w:t xml:space="preserve"> </w:t>
      </w:r>
      <w:r w:rsidRPr="00FD2A08">
        <w:rPr>
          <w:sz w:val="22"/>
          <w:szCs w:val="22"/>
          <w:lang w:val="en-US" w:eastAsia="zh-CN"/>
        </w:rPr>
        <w:t xml:space="preserve">2.8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-0dB, (SNR=30dB).</w:t>
      </w:r>
    </w:p>
    <w:p w14:paraId="1D9A424D" w14:textId="77777777" w:rsidR="00AE7B08" w:rsidRPr="00FD2A08" w:rsidRDefault="00AE7B08" w:rsidP="00AE7B08">
      <w:pPr>
        <w:pStyle w:val="ListParagraph"/>
        <w:numPr>
          <w:ilvl w:val="0"/>
          <w:numId w:val="41"/>
        </w:numPr>
        <w:ind w:firstLineChars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 xml:space="preserve">CL proposed SEM degrades the victim 802.11ac (bound by an 802.11ac SEM) SINR performance by 0.6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-12dB,</w:t>
      </w:r>
      <w:r w:rsidRPr="00FD2A08" w:rsidDel="00F36B85">
        <w:rPr>
          <w:sz w:val="22"/>
          <w:szCs w:val="22"/>
          <w:lang w:val="en-US" w:eastAsia="zh-CN"/>
        </w:rPr>
        <w:t xml:space="preserve"> </w:t>
      </w:r>
      <w:r w:rsidRPr="00FD2A08">
        <w:rPr>
          <w:sz w:val="22"/>
          <w:szCs w:val="22"/>
          <w:lang w:val="en-US" w:eastAsia="zh-CN"/>
        </w:rPr>
        <w:t xml:space="preserve">0.5 dB for </w:t>
      </w:r>
      <w:r w:rsidRPr="00FD2A08">
        <w:rPr>
          <w:rFonts w:ascii="Symbol" w:hAnsi="Symbol"/>
          <w:sz w:val="22"/>
          <w:szCs w:val="22"/>
          <w:lang w:val="en-US" w:eastAsia="zh-CN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 w:eastAsia="zh-CN"/>
        </w:rPr>
        <w:t xml:space="preserve"> = -0dB, (SNR=30dB).</w:t>
      </w:r>
    </w:p>
    <w:p w14:paraId="41EE4D7A" w14:textId="77777777" w:rsidR="00AE7B08" w:rsidRPr="00FD2A08" w:rsidRDefault="00AE7B08" w:rsidP="00AE7B08">
      <w:pPr>
        <w:pStyle w:val="ListParagraph"/>
        <w:ind w:left="720" w:firstLineChars="0" w:firstLine="0"/>
        <w:rPr>
          <w:sz w:val="22"/>
          <w:szCs w:val="22"/>
          <w:lang w:val="en-US" w:eastAsia="zh-CN"/>
        </w:rPr>
      </w:pPr>
    </w:p>
    <w:p w14:paraId="6E1F226D" w14:textId="77777777" w:rsidR="00AE7B08" w:rsidRPr="00FD2A08" w:rsidRDefault="00AE7B08" w:rsidP="00AE7B08">
      <w:pPr>
        <w:rPr>
          <w:szCs w:val="22"/>
          <w:lang w:val="en-US"/>
        </w:rPr>
      </w:pPr>
      <w:r w:rsidRPr="00FD2A08">
        <w:rPr>
          <w:szCs w:val="22"/>
          <w:lang w:val="en-US"/>
        </w:rPr>
        <w:t>Observation 5:</w:t>
      </w:r>
    </w:p>
    <w:p w14:paraId="3B789906" w14:textId="77777777" w:rsidR="00AE7B08" w:rsidRPr="00FD2A08" w:rsidRDefault="00AE7B08" w:rsidP="00AE7B08">
      <w:pPr>
        <w:pStyle w:val="ListParagraph"/>
        <w:numPr>
          <w:ilvl w:val="0"/>
          <w:numId w:val="42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t xml:space="preserve">For Ch4 victim, the SINR degradation (SNR=30dB)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SINR=11dB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=0 dBr)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SINR=20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/>
        </w:rPr>
        <w:t xml:space="preserve"> = -20 dB).</w:t>
      </w:r>
    </w:p>
    <w:p w14:paraId="1C934489" w14:textId="77777777" w:rsidR="00AE7B08" w:rsidRPr="00FD2A08" w:rsidRDefault="00AE7B08" w:rsidP="00AE7B08">
      <w:pPr>
        <w:pStyle w:val="ListParagraph"/>
        <w:numPr>
          <w:ilvl w:val="0"/>
          <w:numId w:val="42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t xml:space="preserve">For Ch3 victim, the SINR degradation (SNR=30dB)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SINR=11dB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 0 dB)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SINR=20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/>
        </w:rPr>
        <w:t xml:space="preserve"> = 20 dB).</w:t>
      </w:r>
    </w:p>
    <w:p w14:paraId="58B90EF0" w14:textId="77777777" w:rsidR="00AE7B08" w:rsidRPr="00FD2A08" w:rsidRDefault="00AE7B08" w:rsidP="00AE7B08">
      <w:pPr>
        <w:pStyle w:val="ListParagraph"/>
        <w:numPr>
          <w:ilvl w:val="0"/>
          <w:numId w:val="42"/>
        </w:numPr>
        <w:ind w:firstLineChars="0"/>
        <w:rPr>
          <w:sz w:val="22"/>
          <w:szCs w:val="22"/>
          <w:lang w:val="en-US"/>
        </w:rPr>
      </w:pPr>
      <w:r w:rsidRPr="00FD2A08">
        <w:rPr>
          <w:sz w:val="22"/>
          <w:szCs w:val="22"/>
          <w:lang w:val="en-US"/>
        </w:rPr>
        <w:t xml:space="preserve">For Ch2 victim, the SINR degradation (SNR=30dB) of the 802.11ac victim is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SINR=6.3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 w:rsidDel="00F36B85">
        <w:rPr>
          <w:sz w:val="22"/>
          <w:szCs w:val="22"/>
          <w:lang w:val="en-US"/>
        </w:rPr>
        <w:t xml:space="preserve"> </w:t>
      </w:r>
      <w:r w:rsidRPr="00FD2A08">
        <w:rPr>
          <w:sz w:val="22"/>
          <w:szCs w:val="22"/>
          <w:lang w:val="en-US"/>
        </w:rPr>
        <w:t xml:space="preserve">= 0 dB) and 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sz w:val="22"/>
          <w:szCs w:val="22"/>
          <w:lang w:val="en-US"/>
        </w:rPr>
        <w:t>SINR=8.7 dB (</w:t>
      </w:r>
      <w:r w:rsidRPr="00FD2A08">
        <w:rPr>
          <w:rFonts w:ascii="Symbol" w:hAnsi="Symbol"/>
          <w:sz w:val="22"/>
          <w:szCs w:val="22"/>
          <w:lang w:val="en-US"/>
        </w:rPr>
        <w:t></w:t>
      </w:r>
      <w:r w:rsidRPr="00FD2A08">
        <w:rPr>
          <w:rFonts w:ascii="Calibri" w:hAnsi="Calibri" w:cs="Arial"/>
          <w:i/>
          <w:sz w:val="22"/>
          <w:szCs w:val="22"/>
          <w:lang w:val="en-US" w:eastAsia="zh-CN"/>
        </w:rPr>
        <w:t>P</w:t>
      </w:r>
      <w:r w:rsidRPr="00FD2A08">
        <w:rPr>
          <w:rFonts w:ascii="Calibri" w:hAnsi="Calibri" w:cs="Arial"/>
          <w:i/>
          <w:sz w:val="22"/>
          <w:szCs w:val="22"/>
          <w:vertAlign w:val="subscript"/>
          <w:lang w:val="en-US" w:eastAsia="zh-CN"/>
        </w:rPr>
        <w:t>RX</w:t>
      </w:r>
      <w:r w:rsidRPr="00FD2A08">
        <w:rPr>
          <w:sz w:val="22"/>
          <w:szCs w:val="22"/>
          <w:lang w:val="en-US"/>
        </w:rPr>
        <w:t xml:space="preserve"> = 20dB).</w:t>
      </w:r>
    </w:p>
    <w:p w14:paraId="4E7EFEDA" w14:textId="77777777" w:rsidR="00AE7B08" w:rsidRPr="00DF3788" w:rsidRDefault="00AE7B08" w:rsidP="00AE7B08">
      <w:pPr>
        <w:rPr>
          <w:lang w:val="en-US" w:eastAsia="zh-CN"/>
        </w:rPr>
      </w:pPr>
    </w:p>
    <w:p w14:paraId="7903E016" w14:textId="531A0DE7" w:rsidR="00AE7B08" w:rsidRPr="00D156C7" w:rsidRDefault="00AE7B08" w:rsidP="00AE7B08">
      <w:pPr>
        <w:rPr>
          <w:b/>
          <w:bCs/>
          <w:u w:val="single"/>
          <w:lang w:val="en-US" w:eastAsia="zh-CN"/>
        </w:rPr>
      </w:pPr>
      <w:r w:rsidRPr="00D156C7">
        <w:rPr>
          <w:b/>
          <w:bCs/>
          <w:u w:val="single"/>
          <w:lang w:val="en-US" w:eastAsia="zh-CN"/>
        </w:rPr>
        <w:t>Proposal 1</w:t>
      </w:r>
    </w:p>
    <w:p w14:paraId="29942F8F" w14:textId="77777777" w:rsidR="00DB6C35" w:rsidRPr="00FD2A08" w:rsidRDefault="00DB6C35" w:rsidP="00AE7B08">
      <w:pPr>
        <w:rPr>
          <w:b/>
          <w:bCs/>
          <w:lang w:val="en-US" w:eastAsia="zh-CN"/>
        </w:rPr>
      </w:pPr>
    </w:p>
    <w:p w14:paraId="24B8A59A" w14:textId="6FC6ACB0" w:rsidR="00AE7B08" w:rsidRDefault="00AE7B08" w:rsidP="00AE7B08">
      <w:pPr>
        <w:rPr>
          <w:lang w:val="en-US" w:eastAsia="zh-CN"/>
        </w:rPr>
      </w:pPr>
      <w:r w:rsidRPr="00DF3788">
        <w:rPr>
          <w:lang w:val="en-US" w:eastAsia="zh-CN"/>
        </w:rPr>
        <w:t>Implement CL31 SEM for the 2 punctured channels (Case 1)</w:t>
      </w:r>
      <w:r>
        <w:rPr>
          <w:lang w:val="en-US" w:eastAsia="zh-CN"/>
        </w:rPr>
        <w:t xml:space="preserve">, where N=40 </w:t>
      </w:r>
      <w:proofErr w:type="spellStart"/>
      <w:r>
        <w:rPr>
          <w:lang w:val="en-US" w:eastAsia="zh-CN"/>
        </w:rPr>
        <w:t>MHz</w:t>
      </w:r>
      <w:r w:rsidRPr="00DF3788">
        <w:rPr>
          <w:lang w:val="en-US" w:eastAsia="zh-CN"/>
        </w:rPr>
        <w:t>.</w:t>
      </w:r>
      <w:proofErr w:type="spellEnd"/>
    </w:p>
    <w:p w14:paraId="33DBC3A4" w14:textId="77777777" w:rsidR="00811D92" w:rsidRDefault="00811D92" w:rsidP="00AE7B08">
      <w:pPr>
        <w:rPr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2"/>
        <w:gridCol w:w="915"/>
        <w:gridCol w:w="1314"/>
        <w:gridCol w:w="1004"/>
        <w:gridCol w:w="1094"/>
        <w:gridCol w:w="1087"/>
        <w:gridCol w:w="1202"/>
        <w:gridCol w:w="1171"/>
      </w:tblGrid>
      <w:tr w:rsidR="00811D92" w14:paraId="7765B010" w14:textId="77777777" w:rsidTr="000B741D">
        <w:trPr>
          <w:trHeight w:val="714"/>
        </w:trPr>
        <w:tc>
          <w:tcPr>
            <w:tcW w:w="1842" w:type="dxa"/>
          </w:tcPr>
          <w:p w14:paraId="72FE056A" w14:textId="77777777" w:rsidR="00811D92" w:rsidRPr="00DF3788" w:rsidRDefault="00811D92" w:rsidP="000B741D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Frequency [MHz]</w:t>
            </w:r>
          </w:p>
        </w:tc>
        <w:tc>
          <w:tcPr>
            <w:tcW w:w="915" w:type="dxa"/>
          </w:tcPr>
          <w:p w14:paraId="1622B1C4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</w:t>
            </w: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  <w:tc>
          <w:tcPr>
            <w:tcW w:w="1314" w:type="dxa"/>
          </w:tcPr>
          <w:p w14:paraId="4C0A623A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-0.5N+1 MHz</w:t>
            </w:r>
          </w:p>
        </w:tc>
        <w:tc>
          <w:tcPr>
            <w:tcW w:w="1004" w:type="dxa"/>
          </w:tcPr>
          <w:p w14:paraId="4567237C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</w:t>
            </w:r>
            <w:r>
              <w:rPr>
                <w:lang w:val="en-US"/>
              </w:rPr>
              <w:t>2</w:t>
            </w:r>
            <w:r w:rsidRPr="00DF3788">
              <w:rPr>
                <w:lang w:val="en-US"/>
              </w:rPr>
              <w:t>5N MHz</w:t>
            </w:r>
          </w:p>
        </w:tc>
        <w:tc>
          <w:tcPr>
            <w:tcW w:w="1094" w:type="dxa"/>
          </w:tcPr>
          <w:p w14:paraId="20C932C7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087" w:type="dxa"/>
          </w:tcPr>
          <w:p w14:paraId="61ADB0E4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-0.5N+1 MHz</w:t>
            </w:r>
          </w:p>
        </w:tc>
        <w:tc>
          <w:tcPr>
            <w:tcW w:w="1202" w:type="dxa"/>
          </w:tcPr>
          <w:p w14:paraId="5F68084C" w14:textId="77777777" w:rsidR="00811D92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</w:t>
            </w:r>
          </w:p>
          <w:p w14:paraId="351333E9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MHz</w:t>
            </w:r>
          </w:p>
        </w:tc>
        <w:tc>
          <w:tcPr>
            <w:tcW w:w="1171" w:type="dxa"/>
          </w:tcPr>
          <w:p w14:paraId="3CBB457D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</w:tr>
      <w:tr w:rsidR="00811D92" w14:paraId="0EBFD122" w14:textId="77777777" w:rsidTr="000B741D">
        <w:tc>
          <w:tcPr>
            <w:tcW w:w="1842" w:type="dxa"/>
          </w:tcPr>
          <w:p w14:paraId="132045FC" w14:textId="77777777" w:rsidR="00811D92" w:rsidRPr="00DF3788" w:rsidRDefault="00811D92" w:rsidP="000B741D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Power [dBr]</w:t>
            </w:r>
          </w:p>
        </w:tc>
        <w:tc>
          <w:tcPr>
            <w:tcW w:w="915" w:type="dxa"/>
          </w:tcPr>
          <w:p w14:paraId="582984E0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314" w:type="dxa"/>
          </w:tcPr>
          <w:p w14:paraId="4BDB6548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004" w:type="dxa"/>
          </w:tcPr>
          <w:p w14:paraId="3AC9682D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-28</w:t>
            </w:r>
          </w:p>
        </w:tc>
        <w:tc>
          <w:tcPr>
            <w:tcW w:w="1094" w:type="dxa"/>
          </w:tcPr>
          <w:p w14:paraId="5BAE6B33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-31</w:t>
            </w:r>
          </w:p>
        </w:tc>
        <w:tc>
          <w:tcPr>
            <w:tcW w:w="1087" w:type="dxa"/>
          </w:tcPr>
          <w:p w14:paraId="4D537019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-28</w:t>
            </w:r>
          </w:p>
        </w:tc>
        <w:tc>
          <w:tcPr>
            <w:tcW w:w="1202" w:type="dxa"/>
          </w:tcPr>
          <w:p w14:paraId="1500507E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171" w:type="dxa"/>
          </w:tcPr>
          <w:p w14:paraId="481CAA58" w14:textId="77777777" w:rsidR="00811D92" w:rsidRPr="00DF3788" w:rsidRDefault="00811D92" w:rsidP="000B741D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</w:tr>
    </w:tbl>
    <w:p w14:paraId="0C1A9620" w14:textId="77777777" w:rsidR="00811D92" w:rsidRDefault="00811D92" w:rsidP="00AE7B08">
      <w:pPr>
        <w:rPr>
          <w:lang w:val="en-US" w:eastAsia="zh-CN"/>
        </w:rPr>
      </w:pPr>
    </w:p>
    <w:p w14:paraId="3CACFCEB" w14:textId="77777777" w:rsidR="00DB6C35" w:rsidRPr="00DF3788" w:rsidRDefault="00DB6C35" w:rsidP="00AE7B08">
      <w:pPr>
        <w:rPr>
          <w:lang w:val="en-US" w:eastAsia="zh-CN"/>
        </w:rPr>
      </w:pPr>
    </w:p>
    <w:p w14:paraId="2FE77B3B" w14:textId="77777777" w:rsidR="00AE7B08" w:rsidRPr="00D156C7" w:rsidRDefault="00AE7B08" w:rsidP="00AE7B08">
      <w:pPr>
        <w:rPr>
          <w:u w:val="single"/>
          <w:lang w:val="en-US" w:eastAsia="zh-CN"/>
        </w:rPr>
      </w:pPr>
    </w:p>
    <w:p w14:paraId="5E6F642B" w14:textId="027CA0C2" w:rsidR="00AE7B08" w:rsidRPr="00AE50A2" w:rsidRDefault="00AE7B08" w:rsidP="00AE7B08">
      <w:pPr>
        <w:rPr>
          <w:b/>
          <w:bCs/>
          <w:i/>
          <w:iCs/>
          <w:u w:val="single"/>
          <w:lang w:val="en-US" w:eastAsia="zh-CN"/>
        </w:rPr>
      </w:pPr>
      <w:r w:rsidRPr="00AE50A2">
        <w:rPr>
          <w:b/>
          <w:bCs/>
          <w:i/>
          <w:iCs/>
          <w:u w:val="single"/>
          <w:lang w:val="en-US" w:eastAsia="zh-CN"/>
        </w:rPr>
        <w:lastRenderedPageBreak/>
        <w:t>Proposal 2</w:t>
      </w:r>
      <w:r w:rsidR="00E17B19" w:rsidRPr="00AE50A2">
        <w:rPr>
          <w:b/>
          <w:bCs/>
          <w:i/>
          <w:iCs/>
          <w:u w:val="single"/>
          <w:lang w:val="en-US" w:eastAsia="zh-CN"/>
        </w:rPr>
        <w:t xml:space="preserve"> (informative</w:t>
      </w:r>
      <w:r w:rsidR="00B71638">
        <w:rPr>
          <w:b/>
          <w:bCs/>
          <w:i/>
          <w:iCs/>
          <w:u w:val="single"/>
          <w:lang w:val="en-US" w:eastAsia="zh-CN"/>
        </w:rPr>
        <w:t xml:space="preserve"> – applies to NR-U only</w:t>
      </w:r>
      <w:r w:rsidR="00E17B19" w:rsidRPr="00AE50A2">
        <w:rPr>
          <w:b/>
          <w:bCs/>
          <w:i/>
          <w:iCs/>
          <w:u w:val="single"/>
          <w:lang w:val="en-US" w:eastAsia="zh-CN"/>
        </w:rPr>
        <w:t>)</w:t>
      </w:r>
    </w:p>
    <w:p w14:paraId="7AB813AC" w14:textId="77777777" w:rsidR="00DB6C35" w:rsidRPr="00AE50A2" w:rsidRDefault="00DB6C35" w:rsidP="00AE7B08">
      <w:pPr>
        <w:rPr>
          <w:b/>
          <w:bCs/>
          <w:i/>
          <w:iCs/>
          <w:lang w:val="en-US" w:eastAsia="zh-CN"/>
        </w:rPr>
      </w:pPr>
    </w:p>
    <w:p w14:paraId="7262A860" w14:textId="38B104C9" w:rsidR="00AE7B08" w:rsidRPr="00AE50A2" w:rsidRDefault="00AE7B08" w:rsidP="00AE7B08">
      <w:pPr>
        <w:rPr>
          <w:i/>
          <w:iCs/>
          <w:lang w:val="en-US" w:eastAsia="zh-CN"/>
        </w:rPr>
      </w:pPr>
      <w:r w:rsidRPr="00AE50A2">
        <w:rPr>
          <w:i/>
          <w:iCs/>
          <w:lang w:val="en-US" w:eastAsia="zh-CN"/>
        </w:rPr>
        <w:t>For the 1 puncture channel (victim Ch</w:t>
      </w:r>
      <w:r w:rsidR="001144DA" w:rsidRPr="00AE50A2">
        <w:rPr>
          <w:i/>
          <w:iCs/>
          <w:lang w:val="en-US" w:eastAsia="zh-CN"/>
        </w:rPr>
        <w:t xml:space="preserve"> </w:t>
      </w:r>
      <w:r w:rsidRPr="00AE50A2">
        <w:rPr>
          <w:i/>
          <w:iCs/>
          <w:lang w:val="en-US" w:eastAsia="zh-CN"/>
        </w:rPr>
        <w:t xml:space="preserve">2, </w:t>
      </w:r>
      <w:proofErr w:type="spellStart"/>
      <w:r w:rsidRPr="00AE50A2">
        <w:rPr>
          <w:i/>
          <w:iCs/>
          <w:lang w:val="en-US" w:eastAsia="zh-CN"/>
        </w:rPr>
        <w:t>aggresors</w:t>
      </w:r>
      <w:proofErr w:type="spellEnd"/>
      <w:r w:rsidRPr="00AE50A2">
        <w:rPr>
          <w:i/>
          <w:iCs/>
          <w:lang w:val="en-US" w:eastAsia="zh-CN"/>
        </w:rPr>
        <w:t xml:space="preserve"> Ch 1 and 3) implement a triangular SEM with the lower vertex positioned on 0 MHz at -25 dBr, where N=20 MHz</w:t>
      </w:r>
      <w:r w:rsidR="00BF2208" w:rsidRPr="00AE50A2">
        <w:rPr>
          <w:i/>
          <w:iCs/>
          <w:lang w:val="en-US" w:eastAsia="zh-CN"/>
        </w:rPr>
        <w:t>.</w:t>
      </w:r>
    </w:p>
    <w:p w14:paraId="1E029D06" w14:textId="77777777" w:rsidR="00DB6C35" w:rsidRPr="00AE50A2" w:rsidRDefault="00DB6C35" w:rsidP="00AE7B08">
      <w:pPr>
        <w:rPr>
          <w:i/>
          <w:iCs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AE50A2" w14:paraId="78F21094" w14:textId="77777777" w:rsidTr="00E62D46">
        <w:tc>
          <w:tcPr>
            <w:tcW w:w="2245" w:type="dxa"/>
          </w:tcPr>
          <w:p w14:paraId="4DE25426" w14:textId="77777777" w:rsidR="00AE7B08" w:rsidRPr="00AE50A2" w:rsidRDefault="00AE7B08" w:rsidP="00E62D46">
            <w:pPr>
              <w:rPr>
                <w:i/>
                <w:iCs/>
                <w:lang w:val="en-US"/>
              </w:rPr>
            </w:pPr>
            <w:r w:rsidRPr="00AE50A2">
              <w:rPr>
                <w:rFonts w:ascii="Symbol" w:hAnsi="Symbol"/>
                <w:i/>
                <w:iCs/>
                <w:lang w:val="en-US"/>
              </w:rPr>
              <w:t></w:t>
            </w:r>
            <w:r w:rsidRPr="00AE50A2">
              <w:rPr>
                <w:i/>
                <w:iCs/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7EC31795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-0.5N</w:t>
            </w:r>
          </w:p>
        </w:tc>
        <w:tc>
          <w:tcPr>
            <w:tcW w:w="1624" w:type="dxa"/>
          </w:tcPr>
          <w:p w14:paraId="1D6CB0E8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-0.5N+1 MHz</w:t>
            </w:r>
          </w:p>
        </w:tc>
        <w:tc>
          <w:tcPr>
            <w:tcW w:w="1566" w:type="dxa"/>
          </w:tcPr>
          <w:p w14:paraId="6DCB7ED5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0</w:t>
            </w:r>
          </w:p>
        </w:tc>
        <w:tc>
          <w:tcPr>
            <w:tcW w:w="1545" w:type="dxa"/>
          </w:tcPr>
          <w:p w14:paraId="32CDA751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0.5N-1 MHz</w:t>
            </w:r>
          </w:p>
        </w:tc>
        <w:tc>
          <w:tcPr>
            <w:tcW w:w="1545" w:type="dxa"/>
          </w:tcPr>
          <w:p w14:paraId="1698A4AC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0.5N</w:t>
            </w:r>
          </w:p>
        </w:tc>
      </w:tr>
      <w:tr w:rsidR="00AE7B08" w:rsidRPr="00AE50A2" w14:paraId="6B45FB2B" w14:textId="77777777" w:rsidTr="00E62D46">
        <w:tc>
          <w:tcPr>
            <w:tcW w:w="2245" w:type="dxa"/>
          </w:tcPr>
          <w:p w14:paraId="79730382" w14:textId="77777777" w:rsidR="00AE7B08" w:rsidRPr="00AE50A2" w:rsidRDefault="00AE7B08" w:rsidP="00E62D46">
            <w:pPr>
              <w:rPr>
                <w:i/>
                <w:iCs/>
                <w:lang w:val="en-US"/>
              </w:rPr>
            </w:pPr>
            <w:r w:rsidRPr="00AE50A2">
              <w:rPr>
                <w:rFonts w:ascii="Symbol" w:hAnsi="Symbol"/>
                <w:i/>
                <w:iCs/>
                <w:lang w:val="en-US"/>
              </w:rPr>
              <w:t></w:t>
            </w:r>
            <w:r w:rsidRPr="00AE50A2">
              <w:rPr>
                <w:i/>
                <w:iCs/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4C5A9B45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0</w:t>
            </w:r>
          </w:p>
        </w:tc>
        <w:tc>
          <w:tcPr>
            <w:tcW w:w="1624" w:type="dxa"/>
          </w:tcPr>
          <w:p w14:paraId="4B038872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-20</w:t>
            </w:r>
          </w:p>
        </w:tc>
        <w:tc>
          <w:tcPr>
            <w:tcW w:w="1566" w:type="dxa"/>
          </w:tcPr>
          <w:p w14:paraId="61966A35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-25</w:t>
            </w:r>
          </w:p>
        </w:tc>
        <w:tc>
          <w:tcPr>
            <w:tcW w:w="1545" w:type="dxa"/>
          </w:tcPr>
          <w:p w14:paraId="62756990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-20</w:t>
            </w:r>
          </w:p>
        </w:tc>
        <w:tc>
          <w:tcPr>
            <w:tcW w:w="1545" w:type="dxa"/>
          </w:tcPr>
          <w:p w14:paraId="4D5FB23F" w14:textId="77777777" w:rsidR="00AE7B08" w:rsidRPr="00AE50A2" w:rsidRDefault="00AE7B08" w:rsidP="00E62D46">
            <w:pPr>
              <w:jc w:val="center"/>
              <w:rPr>
                <w:i/>
                <w:iCs/>
                <w:lang w:val="en-US"/>
              </w:rPr>
            </w:pPr>
            <w:r w:rsidRPr="00AE50A2">
              <w:rPr>
                <w:i/>
                <w:iCs/>
                <w:lang w:val="en-US"/>
              </w:rPr>
              <w:t>0</w:t>
            </w:r>
          </w:p>
        </w:tc>
      </w:tr>
    </w:tbl>
    <w:p w14:paraId="05D21B4F" w14:textId="77777777" w:rsidR="00FD2A08" w:rsidRPr="00AE50A2" w:rsidRDefault="00FD2A08" w:rsidP="00AE7B08">
      <w:pPr>
        <w:pStyle w:val="ListParagraph"/>
        <w:ind w:firstLineChars="0" w:firstLine="0"/>
        <w:rPr>
          <w:b/>
          <w:bCs/>
          <w:i/>
          <w:iCs/>
          <w:lang w:val="en-US" w:eastAsia="zh-CN"/>
        </w:rPr>
      </w:pPr>
    </w:p>
    <w:p w14:paraId="272A9628" w14:textId="5E86D476" w:rsidR="00FD2A08" w:rsidRPr="00D156C7" w:rsidRDefault="00AE7B08" w:rsidP="00AE7B08">
      <w:pPr>
        <w:pStyle w:val="ListParagraph"/>
        <w:ind w:firstLineChars="0" w:firstLine="0"/>
        <w:rPr>
          <w:b/>
          <w:bCs/>
          <w:sz w:val="22"/>
          <w:szCs w:val="22"/>
          <w:u w:val="single"/>
          <w:lang w:val="en-US" w:eastAsia="zh-CN"/>
        </w:rPr>
      </w:pPr>
      <w:r w:rsidRPr="00D156C7">
        <w:rPr>
          <w:b/>
          <w:bCs/>
          <w:sz w:val="22"/>
          <w:szCs w:val="22"/>
          <w:u w:val="single"/>
          <w:lang w:val="en-US" w:eastAsia="zh-CN"/>
        </w:rPr>
        <w:t>Proposal 3</w:t>
      </w:r>
    </w:p>
    <w:p w14:paraId="1EAD44C0" w14:textId="7A115C25" w:rsidR="00AE7B08" w:rsidRPr="00FD2A08" w:rsidRDefault="00AE7B08" w:rsidP="00FD2A08">
      <w:pPr>
        <w:pStyle w:val="ListParagraph"/>
        <w:ind w:firstLineChars="0" w:firstLine="0"/>
        <w:rPr>
          <w:sz w:val="22"/>
          <w:szCs w:val="22"/>
          <w:lang w:val="en-US" w:eastAsia="zh-CN"/>
        </w:rPr>
      </w:pPr>
      <w:r w:rsidRPr="00FD2A08">
        <w:rPr>
          <w:sz w:val="22"/>
          <w:szCs w:val="22"/>
          <w:lang w:val="en-US" w:eastAsia="zh-CN"/>
        </w:rPr>
        <w:t>For the 1 puncture channel (victim Ch</w:t>
      </w:r>
      <w:r w:rsidR="001144DA">
        <w:rPr>
          <w:sz w:val="22"/>
          <w:szCs w:val="22"/>
          <w:lang w:val="en-US" w:eastAsia="zh-CN"/>
        </w:rPr>
        <w:t xml:space="preserve"> </w:t>
      </w:r>
      <w:r w:rsidRPr="00FD2A08">
        <w:rPr>
          <w:sz w:val="22"/>
          <w:szCs w:val="22"/>
          <w:lang w:val="en-US" w:eastAsia="zh-CN"/>
        </w:rPr>
        <w:t xml:space="preserve">2, </w:t>
      </w:r>
      <w:proofErr w:type="spellStart"/>
      <w:r w:rsidRPr="00FD2A08">
        <w:rPr>
          <w:sz w:val="22"/>
          <w:szCs w:val="22"/>
          <w:lang w:val="en-US" w:eastAsia="zh-CN"/>
        </w:rPr>
        <w:t>aggresors</w:t>
      </w:r>
      <w:proofErr w:type="spellEnd"/>
      <w:r w:rsidRPr="00FD2A08">
        <w:rPr>
          <w:sz w:val="22"/>
          <w:szCs w:val="22"/>
          <w:lang w:val="en-US" w:eastAsia="zh-CN"/>
        </w:rPr>
        <w:t xml:space="preserve"> Ch 1 and 3) implement a triangular SEM with the lower vertex positioned on 0 MHz at -23 dBr, where N=20 MHz</w:t>
      </w:r>
      <w:r w:rsidR="00BF2208">
        <w:rPr>
          <w:sz w:val="22"/>
          <w:szCs w:val="22"/>
          <w:lang w:val="en-US" w:eastAsia="zh-C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1D3418" w14:paraId="06B73B79" w14:textId="77777777" w:rsidTr="00E62D46">
        <w:tc>
          <w:tcPr>
            <w:tcW w:w="2245" w:type="dxa"/>
          </w:tcPr>
          <w:p w14:paraId="78332A3A" w14:textId="77777777" w:rsidR="00AE7B08" w:rsidRPr="00DF3788" w:rsidRDefault="00AE7B08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5DE7E0EA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</w:t>
            </w: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  <w:tc>
          <w:tcPr>
            <w:tcW w:w="1624" w:type="dxa"/>
          </w:tcPr>
          <w:p w14:paraId="23AC55F0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-0.5N+1 MHz</w:t>
            </w:r>
          </w:p>
        </w:tc>
        <w:tc>
          <w:tcPr>
            <w:tcW w:w="1566" w:type="dxa"/>
          </w:tcPr>
          <w:p w14:paraId="2569A55E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545" w:type="dxa"/>
          </w:tcPr>
          <w:p w14:paraId="60F9BE12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0.5N-1 MHz</w:t>
            </w:r>
          </w:p>
        </w:tc>
        <w:tc>
          <w:tcPr>
            <w:tcW w:w="1545" w:type="dxa"/>
          </w:tcPr>
          <w:p w14:paraId="67FD97D9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</w:tr>
      <w:tr w:rsidR="00AE7B08" w:rsidRPr="001D3418" w14:paraId="5D3C32AB" w14:textId="77777777" w:rsidTr="00E62D46">
        <w:tc>
          <w:tcPr>
            <w:tcW w:w="2245" w:type="dxa"/>
          </w:tcPr>
          <w:p w14:paraId="3E714A0E" w14:textId="77777777" w:rsidR="00AE7B08" w:rsidRPr="00DF3788" w:rsidRDefault="00AE7B08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1B32BE4D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624" w:type="dxa"/>
          </w:tcPr>
          <w:p w14:paraId="04BB40D4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566" w:type="dxa"/>
          </w:tcPr>
          <w:p w14:paraId="1EB2C8FA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-23</w:t>
            </w:r>
          </w:p>
        </w:tc>
        <w:tc>
          <w:tcPr>
            <w:tcW w:w="1545" w:type="dxa"/>
          </w:tcPr>
          <w:p w14:paraId="4BD4EEFE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545" w:type="dxa"/>
          </w:tcPr>
          <w:p w14:paraId="42E16DC0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</w:tr>
    </w:tbl>
    <w:p w14:paraId="55C6595E" w14:textId="77777777" w:rsidR="00DB6C35" w:rsidRDefault="00DB6C35" w:rsidP="00AE7B08">
      <w:pPr>
        <w:rPr>
          <w:b/>
          <w:bCs/>
          <w:lang w:val="en-US" w:eastAsia="zh-CN"/>
        </w:rPr>
      </w:pPr>
    </w:p>
    <w:p w14:paraId="359974B8" w14:textId="77777777" w:rsidR="00DB6C35" w:rsidRDefault="00DB6C35" w:rsidP="00AE7B08">
      <w:pPr>
        <w:rPr>
          <w:b/>
          <w:bCs/>
          <w:lang w:val="en-US" w:eastAsia="zh-CN"/>
        </w:rPr>
      </w:pPr>
    </w:p>
    <w:p w14:paraId="6A04E4EB" w14:textId="77777777" w:rsidR="00DB6C35" w:rsidRDefault="00DB6C35" w:rsidP="00AE7B08">
      <w:pPr>
        <w:rPr>
          <w:b/>
          <w:bCs/>
          <w:lang w:val="en-US" w:eastAsia="zh-CN"/>
        </w:rPr>
      </w:pPr>
    </w:p>
    <w:p w14:paraId="0260CFA8" w14:textId="77777777" w:rsidR="00DB6C35" w:rsidRDefault="00DB6C35" w:rsidP="00AE7B08">
      <w:pPr>
        <w:rPr>
          <w:b/>
          <w:bCs/>
          <w:lang w:val="en-US" w:eastAsia="zh-CN"/>
        </w:rPr>
      </w:pPr>
    </w:p>
    <w:p w14:paraId="683A39BB" w14:textId="77777777" w:rsidR="00DB6C35" w:rsidRDefault="00DB6C35" w:rsidP="00AE7B08">
      <w:pPr>
        <w:rPr>
          <w:b/>
          <w:bCs/>
          <w:lang w:val="en-US" w:eastAsia="zh-CN"/>
        </w:rPr>
      </w:pPr>
    </w:p>
    <w:p w14:paraId="5AF777BE" w14:textId="7BF45A54" w:rsidR="00DB6C35" w:rsidRPr="00D156C7" w:rsidRDefault="00AE7B08" w:rsidP="00AE7B08">
      <w:pPr>
        <w:rPr>
          <w:b/>
          <w:bCs/>
          <w:u w:val="single"/>
          <w:lang w:val="en-US" w:eastAsia="zh-CN"/>
        </w:rPr>
      </w:pPr>
      <w:r w:rsidRPr="00D156C7">
        <w:rPr>
          <w:b/>
          <w:bCs/>
          <w:u w:val="single"/>
          <w:lang w:val="en-US" w:eastAsia="zh-CN"/>
        </w:rPr>
        <w:t>Proposal 4</w:t>
      </w:r>
    </w:p>
    <w:p w14:paraId="4B7B0219" w14:textId="77777777" w:rsidR="00DB6C35" w:rsidRPr="00FD2A08" w:rsidRDefault="00DB6C35" w:rsidP="00AE7B08">
      <w:pPr>
        <w:rPr>
          <w:b/>
          <w:bCs/>
          <w:lang w:val="en-US" w:eastAsia="zh-CN"/>
        </w:rPr>
      </w:pPr>
    </w:p>
    <w:p w14:paraId="68788E87" w14:textId="2334B92F" w:rsidR="00AE7B08" w:rsidRDefault="00AE7B08" w:rsidP="00AE7B08">
      <w:pPr>
        <w:rPr>
          <w:lang w:val="en-US" w:eastAsia="zh-CN"/>
        </w:rPr>
      </w:pPr>
      <w:r w:rsidRPr="00DF3788">
        <w:rPr>
          <w:lang w:val="en-US" w:eastAsia="zh-CN"/>
        </w:rPr>
        <w:t>For the 1 puncture channel (victim Ch</w:t>
      </w:r>
      <w:r w:rsidR="001144DA">
        <w:rPr>
          <w:lang w:val="en-US" w:eastAsia="zh-CN"/>
        </w:rPr>
        <w:t xml:space="preserve"> </w:t>
      </w:r>
      <w:r w:rsidRPr="00DF3788">
        <w:rPr>
          <w:lang w:val="en-US" w:eastAsia="zh-CN"/>
        </w:rPr>
        <w:t xml:space="preserve">2, </w:t>
      </w:r>
      <w:proofErr w:type="spellStart"/>
      <w:r w:rsidRPr="00DF3788">
        <w:rPr>
          <w:lang w:val="en-US" w:eastAsia="zh-CN"/>
        </w:rPr>
        <w:t>aggresors</w:t>
      </w:r>
      <w:proofErr w:type="spellEnd"/>
      <w:r w:rsidRPr="00DF3788">
        <w:rPr>
          <w:lang w:val="en-US" w:eastAsia="zh-CN"/>
        </w:rPr>
        <w:t xml:space="preserve"> Ch 1 and 3) implement a triangular SEM with the lower vertex positioned on 0 MHz at -25</w:t>
      </w:r>
      <w:r>
        <w:rPr>
          <w:lang w:val="en-US" w:eastAsia="zh-CN"/>
        </w:rPr>
        <w:t xml:space="preserve"> </w:t>
      </w:r>
      <w:r w:rsidRPr="00DF3788">
        <w:rPr>
          <w:lang w:val="en-US" w:eastAsia="zh-CN"/>
        </w:rPr>
        <w:t>dBr</w:t>
      </w:r>
      <w:r>
        <w:rPr>
          <w:lang w:val="en-US" w:eastAsia="zh-CN"/>
        </w:rPr>
        <w:t>, where N=20 MHz</w:t>
      </w:r>
      <w:r w:rsidR="00BF2208">
        <w:rPr>
          <w:lang w:val="en-US" w:eastAsia="zh-CN"/>
        </w:rPr>
        <w:t>.</w:t>
      </w:r>
    </w:p>
    <w:p w14:paraId="099C8BFA" w14:textId="77777777" w:rsidR="00DB6C35" w:rsidRPr="00DF3788" w:rsidRDefault="00DB6C35" w:rsidP="00AE7B08">
      <w:pPr>
        <w:rPr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104"/>
        <w:gridCol w:w="1624"/>
        <w:gridCol w:w="1566"/>
        <w:gridCol w:w="1545"/>
        <w:gridCol w:w="1545"/>
      </w:tblGrid>
      <w:tr w:rsidR="00AE7B08" w:rsidRPr="001D3418" w14:paraId="190B0970" w14:textId="77777777" w:rsidTr="00E62D46">
        <w:tc>
          <w:tcPr>
            <w:tcW w:w="2245" w:type="dxa"/>
          </w:tcPr>
          <w:p w14:paraId="7400CCD2" w14:textId="77777777" w:rsidR="00AE7B08" w:rsidRPr="00DF3788" w:rsidRDefault="00AE7B08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Frequency [MHz]</w:t>
            </w:r>
          </w:p>
        </w:tc>
        <w:tc>
          <w:tcPr>
            <w:tcW w:w="1104" w:type="dxa"/>
          </w:tcPr>
          <w:p w14:paraId="5DBE9730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</w:t>
            </w: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  <w:tc>
          <w:tcPr>
            <w:tcW w:w="1624" w:type="dxa"/>
          </w:tcPr>
          <w:p w14:paraId="73BAF2DD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-05N+1 MHz</w:t>
            </w:r>
          </w:p>
        </w:tc>
        <w:tc>
          <w:tcPr>
            <w:tcW w:w="1566" w:type="dxa"/>
          </w:tcPr>
          <w:p w14:paraId="6603EDBC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545" w:type="dxa"/>
          </w:tcPr>
          <w:p w14:paraId="3FC44367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0.5N-1 MHz</w:t>
            </w:r>
          </w:p>
        </w:tc>
        <w:tc>
          <w:tcPr>
            <w:tcW w:w="1545" w:type="dxa"/>
          </w:tcPr>
          <w:p w14:paraId="675A94CA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  <w:r w:rsidRPr="00DF3788">
              <w:rPr>
                <w:lang w:val="en-US"/>
              </w:rPr>
              <w:t>N</w:t>
            </w:r>
          </w:p>
        </w:tc>
      </w:tr>
      <w:tr w:rsidR="00AE7B08" w:rsidRPr="001D3418" w14:paraId="0AADE6DE" w14:textId="77777777" w:rsidTr="00E62D46">
        <w:tc>
          <w:tcPr>
            <w:tcW w:w="2245" w:type="dxa"/>
          </w:tcPr>
          <w:p w14:paraId="5775D16C" w14:textId="77777777" w:rsidR="00AE7B08" w:rsidRPr="00DF3788" w:rsidRDefault="00AE7B08" w:rsidP="00E62D46">
            <w:pPr>
              <w:rPr>
                <w:lang w:val="en-US"/>
              </w:rPr>
            </w:pPr>
            <w:r w:rsidRPr="00DF3788">
              <w:rPr>
                <w:rFonts w:ascii="Symbol" w:hAnsi="Symbol"/>
                <w:lang w:val="en-US"/>
              </w:rPr>
              <w:t></w:t>
            </w:r>
            <w:r w:rsidRPr="00DF3788">
              <w:rPr>
                <w:lang w:val="en-US"/>
              </w:rPr>
              <w:t>Power [dBr]</w:t>
            </w:r>
          </w:p>
        </w:tc>
        <w:tc>
          <w:tcPr>
            <w:tcW w:w="1104" w:type="dxa"/>
          </w:tcPr>
          <w:p w14:paraId="5DEFFDDD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  <w:tc>
          <w:tcPr>
            <w:tcW w:w="1624" w:type="dxa"/>
          </w:tcPr>
          <w:p w14:paraId="5AEAFB1F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566" w:type="dxa"/>
          </w:tcPr>
          <w:p w14:paraId="03B0CD6D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-25</w:t>
            </w:r>
          </w:p>
        </w:tc>
        <w:tc>
          <w:tcPr>
            <w:tcW w:w="1545" w:type="dxa"/>
          </w:tcPr>
          <w:p w14:paraId="30C5770F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-20</w:t>
            </w:r>
          </w:p>
        </w:tc>
        <w:tc>
          <w:tcPr>
            <w:tcW w:w="1545" w:type="dxa"/>
          </w:tcPr>
          <w:p w14:paraId="22755796" w14:textId="77777777" w:rsidR="00AE7B08" w:rsidRPr="00DF3788" w:rsidRDefault="00AE7B08" w:rsidP="00E62D46">
            <w:pPr>
              <w:jc w:val="center"/>
              <w:rPr>
                <w:lang w:val="en-US"/>
              </w:rPr>
            </w:pPr>
            <w:r w:rsidRPr="00DF3788">
              <w:rPr>
                <w:lang w:val="en-US"/>
              </w:rPr>
              <w:t>0</w:t>
            </w:r>
          </w:p>
        </w:tc>
      </w:tr>
    </w:tbl>
    <w:p w14:paraId="4C7E902A" w14:textId="77777777" w:rsidR="00AE7B08" w:rsidRPr="001D3418" w:rsidRDefault="00AE7B08" w:rsidP="00AE7B08">
      <w:pPr>
        <w:rPr>
          <w:lang w:val="en-US"/>
        </w:rPr>
      </w:pPr>
    </w:p>
    <w:p w14:paraId="2E6D79F8" w14:textId="3A98E87A" w:rsidR="00AE7B08" w:rsidRPr="00D156C7" w:rsidRDefault="00AE7B08" w:rsidP="00AE7B08">
      <w:pPr>
        <w:rPr>
          <w:b/>
          <w:bCs/>
          <w:u w:val="single"/>
          <w:lang w:val="en-US"/>
        </w:rPr>
      </w:pPr>
      <w:r w:rsidRPr="00D156C7">
        <w:rPr>
          <w:b/>
          <w:bCs/>
          <w:u w:val="single"/>
          <w:lang w:val="en-US"/>
        </w:rPr>
        <w:t>Proposal 5</w:t>
      </w:r>
    </w:p>
    <w:p w14:paraId="171B6BA9" w14:textId="77777777" w:rsidR="00DB6C35" w:rsidRPr="00FD2A08" w:rsidRDefault="00DB6C35" w:rsidP="00AE7B08">
      <w:pPr>
        <w:rPr>
          <w:b/>
          <w:bCs/>
          <w:lang w:val="en-US"/>
        </w:rPr>
      </w:pPr>
    </w:p>
    <w:p w14:paraId="38ECE959" w14:textId="3851D37D" w:rsidR="00AE7B08" w:rsidRPr="00DF3788" w:rsidRDefault="00AE7B08" w:rsidP="00AE7B08">
      <w:pPr>
        <w:rPr>
          <w:lang w:val="en-US"/>
        </w:rPr>
      </w:pPr>
      <w:r w:rsidRPr="00DF3788">
        <w:rPr>
          <w:lang w:val="en-US"/>
        </w:rPr>
        <w:t xml:space="preserve">The single carrier </w:t>
      </w:r>
      <w:r>
        <w:rPr>
          <w:lang w:val="en-US"/>
        </w:rPr>
        <w:t xml:space="preserve">802.11ax </w:t>
      </w:r>
      <w:r w:rsidRPr="00DF3788">
        <w:rPr>
          <w:lang w:val="en-US"/>
        </w:rPr>
        <w:t>SEM shall be re-used for the 3-puncture case.</w:t>
      </w:r>
    </w:p>
    <w:p w14:paraId="73C0D565" w14:textId="77777777" w:rsidR="00AE7B08" w:rsidRDefault="00AE7B08" w:rsidP="00AE7B08">
      <w:pPr>
        <w:rPr>
          <w:b/>
          <w:bCs/>
          <w:lang w:val="en-US" w:eastAsia="zh-CN"/>
        </w:rPr>
      </w:pPr>
    </w:p>
    <w:p w14:paraId="47C76A45" w14:textId="77777777" w:rsidR="00AE7B08" w:rsidRDefault="00AE7B08" w:rsidP="00AE7B08">
      <w:pPr>
        <w:rPr>
          <w:b/>
          <w:bCs/>
          <w:lang w:val="en-US" w:eastAsia="zh-CN"/>
        </w:rPr>
      </w:pPr>
    </w:p>
    <w:p w14:paraId="4844A62B" w14:textId="77777777" w:rsidR="00AE7B08" w:rsidRDefault="00AE7B08" w:rsidP="00AE7B08">
      <w:pPr>
        <w:rPr>
          <w:b/>
          <w:bCs/>
          <w:lang w:val="en-US" w:eastAsia="zh-CN"/>
        </w:rPr>
      </w:pPr>
    </w:p>
    <w:p w14:paraId="0CA795F1" w14:textId="77777777" w:rsidR="00AE7B08" w:rsidRDefault="00AE7B08" w:rsidP="00AE7B08">
      <w:pPr>
        <w:rPr>
          <w:b/>
          <w:bCs/>
          <w:lang w:val="en-US" w:eastAsia="zh-CN"/>
        </w:rPr>
      </w:pPr>
    </w:p>
    <w:p w14:paraId="142FFB9F" w14:textId="77777777" w:rsidR="00AE7B08" w:rsidRDefault="00AE7B08" w:rsidP="00AE7B08">
      <w:pPr>
        <w:rPr>
          <w:b/>
          <w:bCs/>
          <w:lang w:val="en-US" w:eastAsia="zh-CN"/>
        </w:rPr>
      </w:pPr>
    </w:p>
    <w:p w14:paraId="0FD4B7AA" w14:textId="77777777" w:rsidR="00AE7B08" w:rsidRDefault="00AE7B08" w:rsidP="00AE7B08">
      <w:pPr>
        <w:rPr>
          <w:b/>
          <w:bCs/>
          <w:lang w:val="en-US" w:eastAsia="zh-CN"/>
        </w:rPr>
      </w:pPr>
    </w:p>
    <w:p w14:paraId="6E96B15F" w14:textId="77777777" w:rsidR="00AE7B08" w:rsidRPr="00614AF7" w:rsidRDefault="00AE7B08" w:rsidP="00AE7B08">
      <w:pPr>
        <w:rPr>
          <w:b/>
          <w:bCs/>
          <w:lang w:val="en-US" w:eastAsia="zh-CN"/>
        </w:rPr>
      </w:pPr>
    </w:p>
    <w:p w14:paraId="261F87B1" w14:textId="77777777" w:rsidR="00AE7B08" w:rsidRDefault="00AE7B08" w:rsidP="00AE7B08">
      <w:pPr>
        <w:rPr>
          <w:b/>
          <w:bCs/>
          <w:lang w:val="en-US" w:eastAsia="zh-CN"/>
        </w:rPr>
      </w:pPr>
    </w:p>
    <w:p w14:paraId="22A566A5" w14:textId="77777777" w:rsidR="00AE7B08" w:rsidRPr="007662BE" w:rsidRDefault="00AE7B08" w:rsidP="00AE7B08">
      <w:pPr>
        <w:rPr>
          <w:b/>
          <w:bCs/>
          <w:lang w:val="en-US" w:eastAsia="zh-CN"/>
        </w:rPr>
      </w:pPr>
    </w:p>
    <w:p w14:paraId="3E5F9D83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752A6EB2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77E5A722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4049C8F3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69AEE705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75E1955D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6A2BF5DC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  <w:bookmarkStart w:id="26" w:name="_GoBack"/>
      <w:bookmarkEnd w:id="26"/>
    </w:p>
    <w:p w14:paraId="305AA748" w14:textId="77777777" w:rsidR="00AE7B08" w:rsidRDefault="00AE7B08" w:rsidP="00AE7B08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20D042B6" w14:textId="13889057" w:rsidR="00AE7B08" w:rsidRDefault="00AE7B08" w:rsidP="00AE7B08">
      <w:pPr>
        <w:pStyle w:val="Heading1"/>
      </w:pPr>
      <w:bookmarkStart w:id="27" w:name="_Toc24418717"/>
      <w:r w:rsidRPr="00AE7B08">
        <w:rPr>
          <w:rFonts w:hint="eastAsia"/>
        </w:rPr>
        <w:t>Reference</w:t>
      </w:r>
      <w:bookmarkEnd w:id="27"/>
      <w:r w:rsidR="00822A29">
        <w:t>s</w:t>
      </w:r>
    </w:p>
    <w:p w14:paraId="566A6478" w14:textId="77777777" w:rsidR="00DB6C35" w:rsidRPr="00DB6C35" w:rsidRDefault="00DB6C35" w:rsidP="00DB6C35"/>
    <w:p w14:paraId="7A3F1FA3" w14:textId="60C298E0" w:rsidR="001F76CE" w:rsidRDefault="00AE7B08" w:rsidP="00AE7B08">
      <w:pPr>
        <w:spacing w:afterLines="50" w:after="120"/>
        <w:jc w:val="both"/>
        <w:rPr>
          <w:rFonts w:eastAsia="SimSun"/>
          <w:lang w:val="en-US" w:eastAsia="zh-CN"/>
        </w:rPr>
      </w:pPr>
      <w:r w:rsidRPr="006A7269">
        <w:rPr>
          <w:rFonts w:eastAsia="SimSun"/>
          <w:lang w:val="en-US" w:eastAsia="zh-CN"/>
        </w:rPr>
        <w:t xml:space="preserve">[1] </w:t>
      </w:r>
      <w:r w:rsidR="001F76CE" w:rsidRPr="006A7269">
        <w:rPr>
          <w:rFonts w:eastAsia="SimSun"/>
          <w:lang w:val="en-US" w:eastAsia="zh-CN"/>
        </w:rPr>
        <w:t>IEEE Draft P802.11ax D5.0, October 2019</w:t>
      </w:r>
      <w:r w:rsidR="001F76CE">
        <w:rPr>
          <w:rFonts w:eastAsia="SimSun"/>
          <w:lang w:val="en-US" w:eastAsia="zh-CN"/>
        </w:rPr>
        <w:t>.</w:t>
      </w:r>
    </w:p>
    <w:p w14:paraId="709BF384" w14:textId="0F26DB58" w:rsidR="00AE7B08" w:rsidRPr="006A7269" w:rsidRDefault="001F76CE" w:rsidP="00AE7B08">
      <w:pPr>
        <w:spacing w:afterLines="50" w:after="120"/>
        <w:jc w:val="both"/>
        <w:rPr>
          <w:rFonts w:eastAsia="SimSun"/>
          <w:lang w:val="en-US" w:eastAsia="zh-CN"/>
        </w:rPr>
      </w:pPr>
      <w:r>
        <w:rPr>
          <w:rFonts w:eastAsia="SimSun"/>
          <w:lang w:val="en-US" w:eastAsia="zh-CN"/>
        </w:rPr>
        <w:t xml:space="preserve">[2] </w:t>
      </w:r>
      <w:r w:rsidR="00AE7B08" w:rsidRPr="006A7269">
        <w:rPr>
          <w:rFonts w:eastAsia="SimSun"/>
          <w:lang w:val="en-US" w:eastAsia="zh-CN"/>
        </w:rPr>
        <w:t>R4-1911850, “Further discussions on Emissions Mask Considerations for NR-U DL single wideband carrier operation modes”, Charter Communications, CableLabs, RAN4 #92.</w:t>
      </w:r>
    </w:p>
    <w:p w14:paraId="2B3F9D67" w14:textId="53BB259B" w:rsidR="00AE7B08" w:rsidRPr="00D156C7" w:rsidRDefault="00AE7B08" w:rsidP="00AE7B08">
      <w:pPr>
        <w:spacing w:afterLines="50" w:after="120"/>
        <w:jc w:val="both"/>
        <w:rPr>
          <w:rFonts w:eastAsia="SimSun"/>
          <w:lang w:val="en-US" w:eastAsia="zh-CN"/>
        </w:rPr>
        <w:sectPr w:rsidR="00AE7B08" w:rsidRPr="00D156C7">
          <w:headerReference w:type="default" r:id="rId34"/>
          <w:footerReference w:type="even" r:id="rId35"/>
          <w:footerReference w:type="default" r:id="rId36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  <w:r w:rsidRPr="006A7269">
        <w:rPr>
          <w:rFonts w:eastAsia="SimSun"/>
          <w:lang w:val="en-US" w:eastAsia="zh-CN"/>
        </w:rPr>
        <w:t>[</w:t>
      </w:r>
      <w:r w:rsidR="001F76CE">
        <w:rPr>
          <w:rFonts w:eastAsia="SimSun"/>
          <w:lang w:val="en-US" w:eastAsia="zh-CN"/>
        </w:rPr>
        <w:t>3</w:t>
      </w:r>
      <w:r w:rsidRPr="006A7269">
        <w:rPr>
          <w:rFonts w:eastAsia="SimSun"/>
          <w:lang w:val="en-US" w:eastAsia="zh-CN"/>
        </w:rPr>
        <w:t>] R4-1913059, “Draft WF on punctured channels”, Charter Communications, RAN4 #92.</w:t>
      </w:r>
    </w:p>
    <w:p w14:paraId="42864D3D" w14:textId="77777777" w:rsidR="00AE7B08" w:rsidRPr="00626554" w:rsidRDefault="00AE7B08" w:rsidP="00AE7B08">
      <w:pPr>
        <w:pStyle w:val="Heading1"/>
      </w:pPr>
      <w:bookmarkStart w:id="28" w:name="_Toc24418718"/>
      <w:r w:rsidRPr="00AE7B08">
        <w:lastRenderedPageBreak/>
        <w:t>Appendix</w:t>
      </w:r>
      <w:bookmarkEnd w:id="28"/>
    </w:p>
    <w:p w14:paraId="354DE850" w14:textId="6B8B77D8" w:rsidR="00AE7B08" w:rsidRDefault="00AE7B08" w:rsidP="00AE7B08">
      <w:pPr>
        <w:pStyle w:val="Heading2"/>
        <w:rPr>
          <w:lang w:val="en-US" w:eastAsia="zh-CN"/>
        </w:rPr>
      </w:pPr>
      <w:bookmarkStart w:id="29" w:name="_Toc24418719"/>
      <w:bookmarkStart w:id="30" w:name="_Ref24017096"/>
      <w:r>
        <w:rPr>
          <w:lang w:val="en-US" w:eastAsia="zh-CN"/>
        </w:rPr>
        <w:t>Example of a 4x20 MHz wide band allocation</w:t>
      </w:r>
      <w:bookmarkEnd w:id="29"/>
    </w:p>
    <w:p w14:paraId="60818CC8" w14:textId="77777777" w:rsidR="004873EC" w:rsidRPr="004873EC" w:rsidRDefault="004873EC" w:rsidP="00C02908">
      <w:pPr>
        <w:rPr>
          <w:lang w:val="en-US" w:eastAsia="zh-CN"/>
        </w:rPr>
      </w:pPr>
    </w:p>
    <w:p w14:paraId="08D62606" w14:textId="52A7D354" w:rsidR="00AE7B08" w:rsidRDefault="00AE7B08" w:rsidP="00AE7B08">
      <w:pPr>
        <w:jc w:val="center"/>
        <w:rPr>
          <w:lang w:val="en-US" w:eastAsia="zh-CN"/>
        </w:rPr>
      </w:pPr>
      <w:r w:rsidRPr="00AE7B08">
        <w:rPr>
          <w:rFonts w:cs="Arial"/>
          <w:noProof/>
        </w:rPr>
        <w:drawing>
          <wp:inline distT="0" distB="0" distL="0" distR="0" wp14:anchorId="3DA30748" wp14:editId="5555ABAC">
            <wp:extent cx="3034030" cy="2562860"/>
            <wp:effectExtent l="0" t="0" r="0" b="0"/>
            <wp:docPr id="12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6796" r="6989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694E" w14:textId="325E7E34" w:rsidR="00AE7B08" w:rsidRDefault="00AE7B08" w:rsidP="006A7269">
      <w:pPr>
        <w:pStyle w:val="Caption"/>
        <w:jc w:val="center"/>
        <w:rPr>
          <w:lang w:eastAsia="zh-CN"/>
        </w:rPr>
      </w:pPr>
      <w:r>
        <w:t xml:space="preserve">Figure </w:t>
      </w:r>
      <w:fldSimple w:instr=" SEQ Figure \* ARABIC ">
        <w:r w:rsidR="003560ED">
          <w:rPr>
            <w:noProof/>
          </w:rPr>
          <w:t>11</w:t>
        </w:r>
      </w:fldSimple>
      <w:r>
        <w:t>. Example of a 4x20 MHz contiguous wide-band allocation.</w:t>
      </w:r>
    </w:p>
    <w:p w14:paraId="583DA6DB" w14:textId="77777777" w:rsidR="00AE7B08" w:rsidRPr="001D1626" w:rsidRDefault="00AE7B08" w:rsidP="00AE7B08">
      <w:pPr>
        <w:rPr>
          <w:lang w:val="en-US" w:eastAsia="zh-CN"/>
        </w:rPr>
      </w:pPr>
    </w:p>
    <w:p w14:paraId="50371160" w14:textId="540EE8EF" w:rsidR="00AE7B08" w:rsidRDefault="00AE7B08" w:rsidP="00AE7B08">
      <w:pPr>
        <w:pStyle w:val="Heading2"/>
      </w:pPr>
      <w:bookmarkStart w:id="31" w:name="_Toc24418720"/>
      <w:r w:rsidRPr="00AE7B08">
        <w:t>Methodology</w:t>
      </w:r>
      <w:bookmarkEnd w:id="30"/>
      <w:bookmarkEnd w:id="31"/>
    </w:p>
    <w:p w14:paraId="5B0B059E" w14:textId="77777777" w:rsidR="00DB6C35" w:rsidRPr="00D156C7" w:rsidRDefault="00DB6C35" w:rsidP="00C02908"/>
    <w:p w14:paraId="6BA26657" w14:textId="3E032989" w:rsidR="00AE7B08" w:rsidRPr="006A7269" w:rsidRDefault="00AE7B08" w:rsidP="00AE7B08">
      <w:pPr>
        <w:pStyle w:val="ListParagraph"/>
        <w:widowControl w:val="0"/>
        <w:numPr>
          <w:ilvl w:val="0"/>
          <w:numId w:val="24"/>
        </w:numPr>
        <w:spacing w:afterLines="50" w:after="120"/>
        <w:ind w:firstLineChars="0"/>
        <w:jc w:val="both"/>
        <w:rPr>
          <w:sz w:val="22"/>
          <w:szCs w:val="22"/>
          <w:lang w:val="en-US" w:eastAsia="zh-CN"/>
        </w:rPr>
      </w:pPr>
      <w:r w:rsidRPr="006A7269">
        <w:rPr>
          <w:sz w:val="22"/>
          <w:szCs w:val="22"/>
          <w:lang w:val="en-US" w:eastAsia="zh-CN"/>
        </w:rPr>
        <w:t>Divide the non-contiguous channel allocations into multiple cases (</w:t>
      </w:r>
      <w:r w:rsidRPr="006A7269">
        <w:rPr>
          <w:sz w:val="22"/>
          <w:szCs w:val="22"/>
        </w:rPr>
        <w:t xml:space="preserve">as defined in </w:t>
      </w:r>
      <w:r w:rsidRPr="006A7269">
        <w:rPr>
          <w:sz w:val="22"/>
          <w:szCs w:val="22"/>
        </w:rPr>
        <w:fldChar w:fldCharType="begin"/>
      </w:r>
      <w:r w:rsidRPr="006A7269">
        <w:rPr>
          <w:sz w:val="22"/>
          <w:szCs w:val="22"/>
        </w:rPr>
        <w:instrText xml:space="preserve"> REF _Ref23840618 \r \h </w:instrText>
      </w:r>
      <w:r w:rsidR="006A7269" w:rsidRPr="006A7269">
        <w:rPr>
          <w:sz w:val="22"/>
          <w:szCs w:val="22"/>
        </w:rPr>
        <w:instrText xml:space="preserve"> \* MERGEFORMAT </w:instrText>
      </w:r>
      <w:r w:rsidRPr="006A7269">
        <w:rPr>
          <w:sz w:val="22"/>
          <w:szCs w:val="22"/>
        </w:rPr>
      </w:r>
      <w:r w:rsidRPr="006A7269">
        <w:rPr>
          <w:sz w:val="22"/>
          <w:szCs w:val="22"/>
        </w:rPr>
        <w:fldChar w:fldCharType="separate"/>
      </w:r>
      <w:r w:rsidRPr="006A7269">
        <w:rPr>
          <w:sz w:val="22"/>
          <w:szCs w:val="22"/>
        </w:rPr>
        <w:t>2.1</w:t>
      </w:r>
      <w:r w:rsidRPr="006A7269">
        <w:rPr>
          <w:sz w:val="22"/>
          <w:szCs w:val="22"/>
        </w:rPr>
        <w:fldChar w:fldCharType="end"/>
      </w:r>
      <w:r w:rsidRPr="006A7269">
        <w:rPr>
          <w:sz w:val="22"/>
          <w:szCs w:val="22"/>
          <w:lang w:val="en-US" w:eastAsia="zh-CN"/>
        </w:rPr>
        <w:t xml:space="preserve">) </w:t>
      </w:r>
    </w:p>
    <w:p w14:paraId="503D08F9" w14:textId="77777777" w:rsidR="00AE7B08" w:rsidRPr="006A7269" w:rsidRDefault="00AE7B08" w:rsidP="00AE7B08">
      <w:pPr>
        <w:pStyle w:val="ListParagraph"/>
        <w:widowControl w:val="0"/>
        <w:numPr>
          <w:ilvl w:val="0"/>
          <w:numId w:val="24"/>
        </w:numPr>
        <w:spacing w:afterLines="50" w:after="120"/>
        <w:ind w:firstLineChars="0"/>
        <w:jc w:val="both"/>
        <w:rPr>
          <w:sz w:val="22"/>
          <w:szCs w:val="22"/>
          <w:lang w:val="en-US" w:eastAsia="zh-CN"/>
        </w:rPr>
      </w:pPr>
      <w:r w:rsidRPr="006A7269">
        <w:rPr>
          <w:sz w:val="22"/>
          <w:szCs w:val="22"/>
          <w:lang w:val="en-US" w:eastAsia="zh-CN"/>
        </w:rPr>
        <w:t>Build OFDM waveforms for each victim case</w:t>
      </w:r>
    </w:p>
    <w:p w14:paraId="508E0B8D" w14:textId="4D9E9089" w:rsidR="00AE7B08" w:rsidRPr="006A7269" w:rsidRDefault="00AE7B08" w:rsidP="00AE7B08">
      <w:pPr>
        <w:pStyle w:val="ListParagraph"/>
        <w:numPr>
          <w:ilvl w:val="0"/>
          <w:numId w:val="24"/>
        </w:numPr>
        <w:spacing w:afterLines="50" w:after="120"/>
        <w:ind w:firstLineChars="0"/>
        <w:jc w:val="both"/>
        <w:rPr>
          <w:sz w:val="22"/>
          <w:szCs w:val="22"/>
          <w:lang w:val="en-US" w:eastAsia="zh-CN"/>
        </w:rPr>
      </w:pPr>
      <w:r w:rsidRPr="006A7269">
        <w:rPr>
          <w:sz w:val="22"/>
          <w:szCs w:val="22"/>
          <w:lang w:val="en-US" w:eastAsia="zh-CN"/>
        </w:rPr>
        <w:t>Build aggressor SEMs</w:t>
      </w:r>
      <w:r w:rsidR="001F76CE">
        <w:rPr>
          <w:sz w:val="22"/>
          <w:szCs w:val="22"/>
          <w:lang w:val="en-US" w:eastAsia="zh-CN"/>
        </w:rPr>
        <w:t xml:space="preserve"> according to specifications and propos</w:t>
      </w:r>
      <w:r w:rsidR="00822A29">
        <w:rPr>
          <w:sz w:val="22"/>
          <w:szCs w:val="22"/>
          <w:lang w:val="en-US" w:eastAsia="zh-CN"/>
        </w:rPr>
        <w:t>a</w:t>
      </w:r>
      <w:r w:rsidR="001F76CE">
        <w:rPr>
          <w:sz w:val="22"/>
          <w:szCs w:val="22"/>
          <w:lang w:val="en-US" w:eastAsia="zh-CN"/>
        </w:rPr>
        <w:t>ls</w:t>
      </w:r>
    </w:p>
    <w:p w14:paraId="745E0AEB" w14:textId="77777777" w:rsidR="00AE7B08" w:rsidRPr="006A7269" w:rsidRDefault="00AE7B08" w:rsidP="00AE7B08">
      <w:pPr>
        <w:numPr>
          <w:ilvl w:val="0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Reference case: the aggressor is an 802.11ac SEM without channel bonding or puncturing</w:t>
      </w:r>
    </w:p>
    <w:p w14:paraId="56D5CC63" w14:textId="77777777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Set the victim’s SNR for 3 cases: 10 dB (outer cell), 20 dB (mid cell) and 30 cell center)</w:t>
      </w:r>
    </w:p>
    <w:p w14:paraId="630EC4E9" w14:textId="571BC0D1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Vary the aggressor Rel Rx Power level in 1</w:t>
      </w:r>
      <w:r w:rsidR="001F76CE">
        <w:rPr>
          <w:rFonts w:eastAsia="SimSun"/>
          <w:szCs w:val="22"/>
          <w:lang w:val="en-US" w:eastAsia="zh-CN"/>
        </w:rPr>
        <w:t>-</w:t>
      </w:r>
      <w:r w:rsidRPr="006A7269">
        <w:rPr>
          <w:rFonts w:eastAsia="SimSun"/>
          <w:szCs w:val="22"/>
          <w:lang w:val="en-US" w:eastAsia="zh-CN"/>
        </w:rPr>
        <w:t xml:space="preserve">dB steps </w:t>
      </w:r>
    </w:p>
    <w:p w14:paraId="48A4FB68" w14:textId="77777777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Calculate SINR for each frequency point</w:t>
      </w:r>
    </w:p>
    <w:p w14:paraId="7C4D99AC" w14:textId="77777777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Calculate average SINR for frequency point inside active subcarriers of the victim 802.11ac waveform excluding guard tones, DC component and pilot tones</w:t>
      </w:r>
    </w:p>
    <w:p w14:paraId="480D53F8" w14:textId="5EC10517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Assign a set of mixed modulations, using the highest coding rate for each one of the representative modulations used by 802.11ac (5/6 256-QAM, 5/6 64-QAM, 3/4 16-QAM, 3/4 QPSK, 1/2 BPSK) applied to the victim’s subcarriers</w:t>
      </w:r>
      <w:r w:rsidR="00C739F5">
        <w:rPr>
          <w:rFonts w:eastAsia="SimSun"/>
          <w:szCs w:val="22"/>
          <w:lang w:val="en-US" w:eastAsia="zh-CN"/>
        </w:rPr>
        <w:t xml:space="preserve"> and compare related MCS SINR with the calculated SINR degradation</w:t>
      </w:r>
      <w:r w:rsidRPr="006A7269">
        <w:rPr>
          <w:rFonts w:eastAsia="SimSun"/>
          <w:szCs w:val="22"/>
          <w:lang w:val="en-US" w:eastAsia="zh-CN"/>
        </w:rPr>
        <w:t>.</w:t>
      </w:r>
    </w:p>
    <w:p w14:paraId="425B2DEE" w14:textId="75919B17" w:rsidR="00AE7B08" w:rsidRPr="006A7269" w:rsidRDefault="00AE7B08" w:rsidP="00AE7B08">
      <w:pPr>
        <w:numPr>
          <w:ilvl w:val="1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 xml:space="preserve">Calculate the PHY </w:t>
      </w:r>
      <w:r w:rsidR="006A7269" w:rsidRPr="006A7269">
        <w:rPr>
          <w:rFonts w:eastAsia="SimSun"/>
          <w:szCs w:val="22"/>
          <w:lang w:val="en-US" w:eastAsia="zh-CN"/>
        </w:rPr>
        <w:t>throughput.</w:t>
      </w:r>
    </w:p>
    <w:p w14:paraId="3EFDDF53" w14:textId="77777777" w:rsidR="00AE7B08" w:rsidRPr="006A7269" w:rsidRDefault="00AE7B08" w:rsidP="00AE7B08">
      <w:pPr>
        <w:numPr>
          <w:ilvl w:val="0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Replace the aggressor 802.11ac SEM with another aggressor SEM under test (1</w:t>
      </w:r>
      <w:r w:rsidRPr="006A7269">
        <w:rPr>
          <w:rFonts w:eastAsia="SimSun"/>
          <w:szCs w:val="22"/>
          <w:vertAlign w:val="superscript"/>
          <w:lang w:val="en-US" w:eastAsia="zh-CN"/>
        </w:rPr>
        <w:t>st</w:t>
      </w:r>
      <w:r w:rsidRPr="006A7269">
        <w:rPr>
          <w:rFonts w:eastAsia="SimSun"/>
          <w:szCs w:val="22"/>
          <w:lang w:val="en-US" w:eastAsia="zh-CN"/>
        </w:rPr>
        <w:t xml:space="preserve"> phase: 802.11ax), repeat step 4</w:t>
      </w:r>
    </w:p>
    <w:p w14:paraId="2C6D4127" w14:textId="77777777" w:rsidR="00AE7B08" w:rsidRPr="006A7269" w:rsidRDefault="00AE7B08" w:rsidP="00AE7B08">
      <w:pPr>
        <w:numPr>
          <w:ilvl w:val="0"/>
          <w:numId w:val="24"/>
        </w:numPr>
        <w:spacing w:afterLines="50" w:after="120"/>
        <w:jc w:val="both"/>
        <w:rPr>
          <w:rFonts w:eastAsia="SimSun"/>
          <w:szCs w:val="22"/>
          <w:lang w:val="en-US" w:eastAsia="zh-CN"/>
        </w:rPr>
      </w:pPr>
      <w:r w:rsidRPr="006A7269">
        <w:rPr>
          <w:rFonts w:eastAsia="SimSun"/>
          <w:szCs w:val="22"/>
          <w:lang w:val="en-US" w:eastAsia="zh-CN"/>
        </w:rPr>
        <w:t>Compare results from steps 4 and 5 and make the SEM recommendation.</w:t>
      </w:r>
    </w:p>
    <w:p w14:paraId="66D0E11E" w14:textId="77777777" w:rsidR="003560ED" w:rsidRDefault="00AE7B08" w:rsidP="00C02908">
      <w:pPr>
        <w:keepNext/>
        <w:jc w:val="center"/>
      </w:pPr>
      <w:r>
        <w:rPr>
          <w:noProof/>
        </w:rPr>
        <w:object w:dxaOrig="13380" w:dyaOrig="10470" w14:anchorId="61F3B1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46pt;height:270.5pt;mso-width-percent:0;mso-height-percent:0;mso-width-percent:0;mso-height-percent:0" o:ole="">
            <v:imagedata r:id="rId38" o:title=""/>
          </v:shape>
          <o:OLEObject Type="Embed" ProgID="Visio.Drawing.15" ShapeID="_x0000_i1025" DrawAspect="Content" ObjectID="_1635073997" r:id="rId39"/>
        </w:object>
      </w:r>
    </w:p>
    <w:p w14:paraId="76695260" w14:textId="5D6292B6" w:rsidR="00AE7B08" w:rsidRPr="001A22EA" w:rsidRDefault="003560ED" w:rsidP="00C02908">
      <w:pPr>
        <w:pStyle w:val="Caption"/>
        <w:jc w:val="center"/>
        <w:rPr>
          <w:lang w:eastAsia="zh-CN"/>
        </w:rPr>
      </w:pPr>
      <w:r>
        <w:t xml:space="preserve">Figure </w:t>
      </w:r>
      <w:fldSimple w:instr=" SEQ Figure \* ARABIC ">
        <w:r>
          <w:rPr>
            <w:noProof/>
          </w:rPr>
          <w:t>12</w:t>
        </w:r>
      </w:fldSimple>
      <w:r w:rsidRPr="003560ED">
        <w:t xml:space="preserve"> </w:t>
      </w:r>
      <w:r w:rsidRPr="001A22EA">
        <w:t>Flow chart of the simulation algorithm.</w:t>
      </w:r>
    </w:p>
    <w:p w14:paraId="0CC59112" w14:textId="77777777" w:rsidR="003560ED" w:rsidRPr="003560ED" w:rsidRDefault="003560ED" w:rsidP="00C02908"/>
    <w:p w14:paraId="6CB6AC99" w14:textId="441FF623" w:rsidR="00AE7B08" w:rsidRDefault="00AE7B08" w:rsidP="00AE7B08">
      <w:pPr>
        <w:pStyle w:val="Heading2"/>
      </w:pPr>
      <w:bookmarkStart w:id="32" w:name="_Toc24418721"/>
      <w:r w:rsidRPr="0006549F">
        <w:t xml:space="preserve">Victim OFDM </w:t>
      </w:r>
      <w:r w:rsidRPr="00AE7B08">
        <w:t>Waveform</w:t>
      </w:r>
      <w:bookmarkEnd w:id="32"/>
    </w:p>
    <w:p w14:paraId="19327907" w14:textId="77777777" w:rsidR="004873EC" w:rsidRPr="004873EC" w:rsidRDefault="004873EC" w:rsidP="00C02908"/>
    <w:p w14:paraId="37084FA3" w14:textId="77777777" w:rsidR="00AE7B08" w:rsidRPr="006A7269" w:rsidRDefault="00AE7B08" w:rsidP="00AE7B08">
      <w:pPr>
        <w:rPr>
          <w:szCs w:val="22"/>
          <w:lang w:val="en-US" w:eastAsia="zh-CN"/>
        </w:rPr>
      </w:pPr>
      <w:r w:rsidRPr="006A7269">
        <w:rPr>
          <w:szCs w:val="22"/>
          <w:lang w:val="en-US" w:eastAsia="zh-CN"/>
        </w:rPr>
        <w:t>The victim 802.11ac OFDM waveform for case 1 was based on the following:</w:t>
      </w:r>
    </w:p>
    <w:p w14:paraId="54E3E2FA" w14:textId="77777777" w:rsidR="00AE7B08" w:rsidRPr="006A7269" w:rsidRDefault="00AE7B08" w:rsidP="00AE7B08">
      <w:pPr>
        <w:pStyle w:val="ListParagraph"/>
        <w:widowControl w:val="0"/>
        <w:numPr>
          <w:ilvl w:val="0"/>
          <w:numId w:val="15"/>
        </w:numPr>
        <w:spacing w:after="0"/>
        <w:ind w:firstLineChars="0"/>
        <w:jc w:val="both"/>
        <w:rPr>
          <w:sz w:val="22"/>
          <w:szCs w:val="22"/>
          <w:lang w:val="en-US" w:eastAsia="zh-CN"/>
        </w:rPr>
      </w:pPr>
      <w:r w:rsidRPr="006A7269">
        <w:rPr>
          <w:sz w:val="22"/>
          <w:szCs w:val="22"/>
          <w:lang w:val="en-US" w:eastAsia="zh-CN"/>
        </w:rPr>
        <w:t>OFDM waveform: 2 adjacent 20-MHz channels</w:t>
      </w:r>
      <w:r w:rsidRPr="006A7269">
        <w:rPr>
          <w:sz w:val="22"/>
          <w:szCs w:val="22"/>
        </w:rPr>
        <w:t xml:space="preserve"> (the SINR impact for the puncture channels) is the same of using Ch 2 or 3. The Tput impact is scaled</w:t>
      </w:r>
    </w:p>
    <w:p w14:paraId="45876497" w14:textId="77777777" w:rsidR="00AE7B08" w:rsidRPr="006A7269" w:rsidRDefault="00AE7B08" w:rsidP="00AE7B08">
      <w:pPr>
        <w:pStyle w:val="ListParagraph"/>
        <w:widowControl w:val="0"/>
        <w:numPr>
          <w:ilvl w:val="0"/>
          <w:numId w:val="15"/>
        </w:numPr>
        <w:spacing w:after="0"/>
        <w:ind w:firstLineChars="0"/>
        <w:jc w:val="both"/>
        <w:rPr>
          <w:sz w:val="22"/>
          <w:szCs w:val="22"/>
          <w:lang w:val="en-US" w:eastAsia="zh-CN"/>
        </w:rPr>
      </w:pPr>
      <w:r w:rsidRPr="006A7269">
        <w:rPr>
          <w:sz w:val="22"/>
          <w:szCs w:val="22"/>
          <w:lang w:val="en-US" w:eastAsia="zh-CN"/>
        </w:rPr>
        <w:t>For each 20-MHz channel:</w:t>
      </w:r>
    </w:p>
    <w:p w14:paraId="762AD18A" w14:textId="77777777" w:rsidR="00AE7B08" w:rsidRPr="006A7269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6A7269">
        <w:rPr>
          <w:szCs w:val="22"/>
          <w:lang w:val="en-US" w:eastAsia="zh-CN"/>
        </w:rPr>
        <w:t>125 Hz frequency resolution</w:t>
      </w:r>
    </w:p>
    <w:p w14:paraId="63B58F6B" w14:textId="77777777" w:rsidR="00AE7B08" w:rsidRPr="00D537E5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6A7269">
        <w:rPr>
          <w:szCs w:val="22"/>
          <w:lang w:val="en-US" w:eastAsia="zh-CN"/>
        </w:rPr>
        <w:t>312.5 kHz subcarrier spacing</w:t>
      </w:r>
    </w:p>
    <w:p w14:paraId="474BF87A" w14:textId="77777777" w:rsidR="00AE7B08" w:rsidRPr="00A32A8A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D537E5">
        <w:rPr>
          <w:szCs w:val="22"/>
          <w:lang w:val="en-US" w:eastAsia="zh-CN"/>
        </w:rPr>
        <w:t>52</w:t>
      </w:r>
      <w:r w:rsidRPr="00A32A8A">
        <w:rPr>
          <w:szCs w:val="22"/>
          <w:lang w:val="en-US" w:eastAsia="zh-CN"/>
        </w:rPr>
        <w:t xml:space="preserve"> active subcarriers: [-</w:t>
      </w:r>
      <w:proofErr w:type="gramStart"/>
      <w:r w:rsidRPr="00A32A8A">
        <w:rPr>
          <w:szCs w:val="22"/>
          <w:lang w:val="en-US" w:eastAsia="zh-CN"/>
        </w:rPr>
        <w:t>28:-</w:t>
      </w:r>
      <w:proofErr w:type="gramEnd"/>
      <w:r w:rsidRPr="00A32A8A">
        <w:rPr>
          <w:szCs w:val="22"/>
          <w:lang w:val="en-US" w:eastAsia="zh-CN"/>
        </w:rPr>
        <w:t>22 -20:-8 -6:-1 1:6 8:20 22:28]</w:t>
      </w:r>
    </w:p>
    <w:p w14:paraId="48883CC8" w14:textId="77777777" w:rsidR="00AE7B08" w:rsidRPr="00A32A8A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A32A8A">
        <w:rPr>
          <w:szCs w:val="22"/>
          <w:lang w:val="en-US" w:eastAsia="zh-CN"/>
        </w:rPr>
        <w:t>11 guard tones [-</w:t>
      </w:r>
      <w:proofErr w:type="gramStart"/>
      <w:r w:rsidRPr="00A32A8A">
        <w:rPr>
          <w:szCs w:val="22"/>
          <w:lang w:val="en-US" w:eastAsia="zh-CN"/>
        </w:rPr>
        <w:t>32:-</w:t>
      </w:r>
      <w:proofErr w:type="gramEnd"/>
      <w:r w:rsidRPr="00A32A8A">
        <w:rPr>
          <w:szCs w:val="22"/>
          <w:lang w:val="en-US" w:eastAsia="zh-CN"/>
        </w:rPr>
        <w:t>29 29:31]</w:t>
      </w:r>
    </w:p>
    <w:p w14:paraId="2D90A40B" w14:textId="77777777" w:rsidR="00AE7B08" w:rsidRPr="00AF4C9B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AF4C9B">
        <w:rPr>
          <w:szCs w:val="22"/>
          <w:lang w:val="en-US" w:eastAsia="zh-CN"/>
        </w:rPr>
        <w:t>1 DC component: [0]</w:t>
      </w:r>
    </w:p>
    <w:p w14:paraId="20F1F63E" w14:textId="77777777" w:rsidR="00AE7B08" w:rsidRPr="00AF4C9B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AF4C9B">
        <w:rPr>
          <w:szCs w:val="22"/>
          <w:lang w:val="en-US" w:eastAsia="zh-CN"/>
        </w:rPr>
        <w:t>4 pilot tones (do not convey data): [-21 -7 7 21]</w:t>
      </w:r>
    </w:p>
    <w:p w14:paraId="7D805D7F" w14:textId="77777777" w:rsidR="00AE7B08" w:rsidRPr="00AF4C9B" w:rsidRDefault="00AE7B08" w:rsidP="00AE7B08">
      <w:pPr>
        <w:numPr>
          <w:ilvl w:val="0"/>
          <w:numId w:val="16"/>
        </w:numPr>
        <w:spacing w:after="180"/>
        <w:rPr>
          <w:szCs w:val="22"/>
          <w:lang w:val="en-US" w:eastAsia="zh-CN"/>
        </w:rPr>
      </w:pPr>
      <w:r w:rsidRPr="00AF4C9B">
        <w:rPr>
          <w:szCs w:val="22"/>
          <w:lang w:val="en-US" w:eastAsia="zh-CN"/>
        </w:rPr>
        <w:t>Random binary bits make the PSD fluctuate; the simulated PSD use is averaged over 1000 times</w:t>
      </w:r>
    </w:p>
    <w:p w14:paraId="408FBB16" w14:textId="744D5EB3" w:rsidR="00AE7B08" w:rsidRDefault="00AE7B08" w:rsidP="00AE7B08">
      <w:pPr>
        <w:jc w:val="center"/>
        <w:rPr>
          <w:lang w:val="en-US" w:eastAsia="zh-CN"/>
        </w:rPr>
      </w:pPr>
      <w:r w:rsidRPr="00445131">
        <w:rPr>
          <w:noProof/>
          <w:lang w:eastAsia="zh-CN"/>
        </w:rPr>
        <w:lastRenderedPageBreak/>
        <w:drawing>
          <wp:inline distT="0" distB="0" distL="0" distR="0" wp14:anchorId="72264EE6" wp14:editId="60BE0186">
            <wp:extent cx="3803015" cy="2847340"/>
            <wp:effectExtent l="0" t="0" r="0" b="0"/>
            <wp:docPr id="1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0ED6" w14:textId="688E741D" w:rsidR="00AE7B08" w:rsidRDefault="00AE7B08" w:rsidP="006A7269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13</w:t>
        </w:r>
      </w:fldSimple>
      <w:r>
        <w:t>. 802.11ac victim OFDM waveform used in the simulation</w:t>
      </w:r>
    </w:p>
    <w:p w14:paraId="278B0B66" w14:textId="2682410D" w:rsidR="00AE7B08" w:rsidRDefault="00AE7B08" w:rsidP="00AE7B08">
      <w:pPr>
        <w:pStyle w:val="Heading2"/>
      </w:pPr>
      <w:bookmarkStart w:id="33" w:name="_Ref24017546"/>
      <w:bookmarkStart w:id="34" w:name="_Toc24418722"/>
      <w:r>
        <w:t xml:space="preserve">Case 1. Independent and </w:t>
      </w:r>
      <w:r w:rsidRPr="00AE7B08">
        <w:t>compounded</w:t>
      </w:r>
      <w:r>
        <w:t xml:space="preserve"> SEMs</w:t>
      </w:r>
      <w:bookmarkEnd w:id="33"/>
      <w:bookmarkEnd w:id="34"/>
    </w:p>
    <w:p w14:paraId="6E0657E0" w14:textId="77777777" w:rsidR="008C6C49" w:rsidRPr="008C6C49" w:rsidRDefault="008C6C49" w:rsidP="00D156C7"/>
    <w:p w14:paraId="1C4111DD" w14:textId="6218052B" w:rsidR="00AE7B08" w:rsidRDefault="00AE7B08" w:rsidP="00AE7B08">
      <w:r>
        <w:t>The compounded SEMs sum up the tails of the independent 20 MHZ SEMs.</w:t>
      </w:r>
    </w:p>
    <w:p w14:paraId="4E8B22FA" w14:textId="77777777" w:rsidR="006A7269" w:rsidRDefault="006A7269" w:rsidP="00AE7B08"/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490"/>
        <w:gridCol w:w="5310"/>
      </w:tblGrid>
      <w:tr w:rsidR="00AE7B08" w14:paraId="2FE1C1AF" w14:textId="77777777" w:rsidTr="00E62D46">
        <w:tc>
          <w:tcPr>
            <w:tcW w:w="5490" w:type="dxa"/>
          </w:tcPr>
          <w:p w14:paraId="0756FB8B" w14:textId="1AA858D2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2D47BDAE" wp14:editId="77232751">
                  <wp:extent cx="3027045" cy="2438400"/>
                  <wp:effectExtent l="0" t="0" r="0" b="0"/>
                  <wp:docPr id="114" name="Picture 20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14:paraId="2EFCB613" w14:textId="462159D6" w:rsidR="00AE7B08" w:rsidRDefault="00AE7B08" w:rsidP="00E62D46">
            <w:pPr>
              <w:pStyle w:val="ListParagraph"/>
              <w:ind w:firstLineChars="0" w:firstLine="0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D019C04" wp14:editId="7B960A98">
                  <wp:extent cx="3027045" cy="2438400"/>
                  <wp:effectExtent l="0" t="0" r="0" b="0"/>
                  <wp:docPr id="113" name="Picture 22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014B2" w14:textId="2196CFEB" w:rsidR="00AE7B08" w:rsidRDefault="00AE7B08" w:rsidP="00AE7B08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14</w:t>
        </w:r>
      </w:fldSimple>
      <w:r>
        <w:t xml:space="preserve">. Case 1. </w:t>
      </w:r>
      <w:proofErr w:type="spellStart"/>
      <w:r>
        <w:t>Indepdendent</w:t>
      </w:r>
      <w:proofErr w:type="spellEnd"/>
      <w:r>
        <w:t xml:space="preserve"> and compounded C1 and 4 SEMs.</w:t>
      </w:r>
    </w:p>
    <w:p w14:paraId="03B69409" w14:textId="29523B8C" w:rsidR="00AE7B08" w:rsidRDefault="00AE7B08" w:rsidP="00AE7B08">
      <w:pPr>
        <w:pStyle w:val="Heading2"/>
      </w:pPr>
      <w:bookmarkStart w:id="35" w:name="_Ref24022735"/>
      <w:bookmarkStart w:id="36" w:name="_Toc24418723"/>
      <w:r>
        <w:t xml:space="preserve">Case 1. SINR </w:t>
      </w:r>
      <w:r w:rsidRPr="00AE7B08">
        <w:t>degradation</w:t>
      </w:r>
      <w:r>
        <w:t xml:space="preserve"> (SNR=10 and 20 dB)</w:t>
      </w:r>
      <w:bookmarkEnd w:id="35"/>
      <w:bookmarkEnd w:id="36"/>
    </w:p>
    <w:p w14:paraId="52C33623" w14:textId="77777777" w:rsidR="006A7269" w:rsidRPr="006A7269" w:rsidRDefault="006A7269" w:rsidP="00A32A8A"/>
    <w:tbl>
      <w:tblPr>
        <w:tblStyle w:val="TableGrid"/>
        <w:tblW w:w="10620" w:type="dxa"/>
        <w:jc w:val="center"/>
        <w:tblLook w:val="04A0" w:firstRow="1" w:lastRow="0" w:firstColumn="1" w:lastColumn="0" w:noHBand="0" w:noVBand="1"/>
      </w:tblPr>
      <w:tblGrid>
        <w:gridCol w:w="5220"/>
        <w:gridCol w:w="5400"/>
      </w:tblGrid>
      <w:tr w:rsidR="00AE7B08" w14:paraId="51015108" w14:textId="77777777" w:rsidTr="00A32A8A">
        <w:trPr>
          <w:jc w:val="center"/>
        </w:trPr>
        <w:tc>
          <w:tcPr>
            <w:tcW w:w="5220" w:type="dxa"/>
          </w:tcPr>
          <w:p w14:paraId="0E59C690" w14:textId="05CB896B" w:rsidR="00AE7B08" w:rsidRDefault="00AE7B08" w:rsidP="00E62D46">
            <w:r w:rsidRPr="00445131">
              <w:rPr>
                <w:noProof/>
              </w:rPr>
              <w:lastRenderedPageBreak/>
              <w:drawing>
                <wp:inline distT="0" distB="0" distL="0" distR="0" wp14:anchorId="44389205" wp14:editId="24810C8F">
                  <wp:extent cx="2895600" cy="2306955"/>
                  <wp:effectExtent l="0" t="0" r="0" b="0"/>
                  <wp:docPr id="112" name="Picture 1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252329A4" w14:textId="69615ACF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4B718766" wp14:editId="1C89B13E">
                  <wp:extent cx="2847340" cy="2313940"/>
                  <wp:effectExtent l="0" t="0" r="0" b="0"/>
                  <wp:docPr id="111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68C33400" w14:textId="77777777" w:rsidTr="00A32A8A">
        <w:trPr>
          <w:jc w:val="center"/>
        </w:trPr>
        <w:tc>
          <w:tcPr>
            <w:tcW w:w="5220" w:type="dxa"/>
          </w:tcPr>
          <w:p w14:paraId="3A8E76F0" w14:textId="36EFD571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4D6887FC" wp14:editId="11F9CB10">
                  <wp:extent cx="2778125" cy="2174875"/>
                  <wp:effectExtent l="0" t="0" r="0" b="0"/>
                  <wp:docPr id="108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125" cy="217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6759AE0" w14:textId="0B1D4280" w:rsidR="00AE7B08" w:rsidRDefault="00AE7B08" w:rsidP="00E62D46">
            <w:r w:rsidRPr="00445131">
              <w:rPr>
                <w:noProof/>
              </w:rPr>
              <w:drawing>
                <wp:inline distT="0" distB="0" distL="0" distR="0" wp14:anchorId="462A5020" wp14:editId="75925D96">
                  <wp:extent cx="2757170" cy="2202815"/>
                  <wp:effectExtent l="0" t="0" r="0" b="0"/>
                  <wp:docPr id="107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EDFC9" w14:textId="7EC3C57C" w:rsidR="00AE7B08" w:rsidRPr="00DF6D5B" w:rsidRDefault="00AE7B08" w:rsidP="006A7269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15</w:t>
        </w:r>
      </w:fldSimple>
      <w:r>
        <w:t>. Case 1. SINR degradation for SNR=10 dB and 20 dB.</w:t>
      </w:r>
    </w:p>
    <w:p w14:paraId="06CBD832" w14:textId="77777777" w:rsidR="00AE7B08" w:rsidRPr="00D416F0" w:rsidRDefault="00AE7B08" w:rsidP="00AE7B08">
      <w:pPr>
        <w:rPr>
          <w:lang w:val="en-US"/>
        </w:rPr>
      </w:pPr>
    </w:p>
    <w:p w14:paraId="5531B627" w14:textId="2600B31C" w:rsidR="00AE7B08" w:rsidRDefault="00AE7B08" w:rsidP="00AE7B08">
      <w:pPr>
        <w:pStyle w:val="Heading2"/>
        <w:rPr>
          <w:lang w:val="en-US"/>
        </w:rPr>
      </w:pPr>
      <w:bookmarkStart w:id="37" w:name="_Toc24418724"/>
      <w:r>
        <w:rPr>
          <w:lang w:val="en-US"/>
        </w:rPr>
        <w:t>Case 2. Independent and compounded SEMs.</w:t>
      </w:r>
      <w:bookmarkEnd w:id="37"/>
    </w:p>
    <w:p w14:paraId="03E3FD36" w14:textId="77777777" w:rsidR="006A7269" w:rsidRPr="006A7269" w:rsidRDefault="006A7269" w:rsidP="006A7269">
      <w:pPr>
        <w:rPr>
          <w:lang w:val="en-US"/>
        </w:rPr>
      </w:pP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704"/>
        <w:gridCol w:w="5096"/>
      </w:tblGrid>
      <w:tr w:rsidR="00AE7B08" w14:paraId="75A1FDAA" w14:textId="77777777" w:rsidTr="00E62D46">
        <w:tc>
          <w:tcPr>
            <w:tcW w:w="5704" w:type="dxa"/>
          </w:tcPr>
          <w:p w14:paraId="6F25D4A6" w14:textId="251895F1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6843199D" wp14:editId="6BF15A0D">
                  <wp:extent cx="3159125" cy="2507615"/>
                  <wp:effectExtent l="0" t="0" r="0" b="0"/>
                  <wp:docPr id="103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250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195BE662" w14:textId="4B305E8A" w:rsidR="00AE7B08" w:rsidRDefault="00AE7B08" w:rsidP="00E62D46">
            <w:pPr>
              <w:pStyle w:val="ListParagraph"/>
              <w:ind w:firstLineChars="0" w:firstLine="0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4F60AA1" wp14:editId="6E47951D">
                  <wp:extent cx="3089275" cy="2459355"/>
                  <wp:effectExtent l="0" t="0" r="0" b="0"/>
                  <wp:docPr id="102" name="Picture 6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8D4835" w14:textId="7C97382B" w:rsidR="00AE7B08" w:rsidRDefault="00AE7B08" w:rsidP="00AE7B08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16</w:t>
        </w:r>
      </w:fldSimple>
      <w:r>
        <w:t>. Case 2. Independent and compounded aggressor SEMs.</w:t>
      </w:r>
    </w:p>
    <w:p w14:paraId="6118175B" w14:textId="5C75B165" w:rsidR="00AE7B08" w:rsidRDefault="00AE7B08" w:rsidP="00AE7B08">
      <w:pPr>
        <w:pStyle w:val="Heading2"/>
        <w:rPr>
          <w:lang w:val="en-US"/>
        </w:rPr>
      </w:pPr>
      <w:bookmarkStart w:id="38" w:name="_Ref24023601"/>
      <w:bookmarkStart w:id="39" w:name="_Toc24418725"/>
      <w:r>
        <w:rPr>
          <w:lang w:val="en-US"/>
        </w:rPr>
        <w:lastRenderedPageBreak/>
        <w:t>Case 2. SINR degradation (SNR=10 and 20 dB)</w:t>
      </w:r>
      <w:bookmarkEnd w:id="38"/>
      <w:bookmarkEnd w:id="39"/>
    </w:p>
    <w:p w14:paraId="2A23530C" w14:textId="77777777" w:rsidR="006A7269" w:rsidRPr="006A7269" w:rsidRDefault="006A7269" w:rsidP="006A7269">
      <w:pPr>
        <w:rPr>
          <w:lang w:val="en-US"/>
        </w:rPr>
      </w:pPr>
    </w:p>
    <w:tbl>
      <w:tblPr>
        <w:tblStyle w:val="TableGrid"/>
        <w:tblW w:w="1089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490"/>
        <w:gridCol w:w="5400"/>
      </w:tblGrid>
      <w:tr w:rsidR="00AE7B08" w14:paraId="2A9F5D49" w14:textId="77777777" w:rsidTr="00E62D46">
        <w:trPr>
          <w:trHeight w:val="3882"/>
        </w:trPr>
        <w:tc>
          <w:tcPr>
            <w:tcW w:w="5490" w:type="dxa"/>
          </w:tcPr>
          <w:p w14:paraId="7444F2CB" w14:textId="6B6B4C62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234E7011" wp14:editId="10FA3FB9">
                  <wp:extent cx="3117215" cy="2514600"/>
                  <wp:effectExtent l="0" t="0" r="0" b="0"/>
                  <wp:docPr id="101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42355CD" w14:textId="2BDC20D1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7591551" wp14:editId="0CE0EC76">
                  <wp:extent cx="3103245" cy="2466340"/>
                  <wp:effectExtent l="0" t="0" r="0" b="0"/>
                  <wp:docPr id="100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3EACE08D" w14:textId="77777777" w:rsidTr="00E62D46">
        <w:tc>
          <w:tcPr>
            <w:tcW w:w="5490" w:type="dxa"/>
          </w:tcPr>
          <w:p w14:paraId="3ECA7BC2" w14:textId="4588FDB4" w:rsidR="00AE7B08" w:rsidRPr="00C724B5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51DD64CD" wp14:editId="62893A28">
                  <wp:extent cx="3131185" cy="2514600"/>
                  <wp:effectExtent l="0" t="0" r="0" b="0"/>
                  <wp:docPr id="97" name="Picture 5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78FA8AD4" w14:textId="77DFF37B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34FB6AD1" wp14:editId="436AEBAC">
                  <wp:extent cx="3068955" cy="2466340"/>
                  <wp:effectExtent l="0" t="0" r="0" b="0"/>
                  <wp:docPr id="96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F4CAE" w14:textId="380D5C83" w:rsidR="00AE7B08" w:rsidRPr="000315FA" w:rsidRDefault="00AE7B08" w:rsidP="006A7269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17</w:t>
        </w:r>
      </w:fldSimple>
      <w:r>
        <w:t>. Case 2. SINR degradation for SNR=10 and 20 dB.</w:t>
      </w:r>
    </w:p>
    <w:p w14:paraId="769D5F50" w14:textId="2835C7A8" w:rsidR="00AE7B08" w:rsidRDefault="00AE7B08" w:rsidP="00AE7B08">
      <w:pPr>
        <w:pStyle w:val="Heading2"/>
        <w:rPr>
          <w:lang w:val="en-US"/>
        </w:rPr>
      </w:pPr>
      <w:bookmarkStart w:id="40" w:name="_Ref24094764"/>
      <w:bookmarkStart w:id="41" w:name="_Toc24418726"/>
      <w:r>
        <w:rPr>
          <w:lang w:val="en-US"/>
        </w:rPr>
        <w:t xml:space="preserve">Case 3.1. </w:t>
      </w:r>
      <w:r w:rsidRPr="00AE7B08">
        <w:t>Independent</w:t>
      </w:r>
      <w:r>
        <w:rPr>
          <w:lang w:val="en-US"/>
        </w:rPr>
        <w:t xml:space="preserve"> and compounded SEMs.</w:t>
      </w:r>
      <w:bookmarkEnd w:id="40"/>
      <w:bookmarkEnd w:id="41"/>
    </w:p>
    <w:p w14:paraId="323938C5" w14:textId="77777777" w:rsidR="006A7269" w:rsidRPr="006A7269" w:rsidRDefault="006A7269" w:rsidP="006A7269">
      <w:pPr>
        <w:rPr>
          <w:lang w:val="en-US"/>
        </w:rPr>
      </w:pP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704"/>
        <w:gridCol w:w="5096"/>
      </w:tblGrid>
      <w:tr w:rsidR="00AE7B08" w14:paraId="1F026FC9" w14:textId="77777777" w:rsidTr="00E62D46">
        <w:tc>
          <w:tcPr>
            <w:tcW w:w="5704" w:type="dxa"/>
          </w:tcPr>
          <w:p w14:paraId="0E5E716F" w14:textId="20778171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29C975A8" wp14:editId="6627D086">
                  <wp:extent cx="2985770" cy="2403475"/>
                  <wp:effectExtent l="0" t="0" r="0" b="0"/>
                  <wp:docPr id="90" name="Picture 15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58325C0E" w14:textId="30A251E2" w:rsidR="00AE7B08" w:rsidRDefault="00AE7B08" w:rsidP="00E62D46">
            <w:pPr>
              <w:pStyle w:val="ListParagraph"/>
              <w:ind w:firstLineChars="0" w:firstLine="0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7861D68" wp14:editId="012CD98B">
                  <wp:extent cx="3027045" cy="2403475"/>
                  <wp:effectExtent l="0" t="0" r="0" b="0"/>
                  <wp:docPr id="89" name="Picture 18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40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73EAC" w14:textId="131DD666" w:rsidR="00AE7B08" w:rsidRDefault="00AE7B08" w:rsidP="006A7269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18</w:t>
        </w:r>
      </w:fldSimple>
      <w:r>
        <w:t>. Case 3.1 independent and compounded SEMs.</w:t>
      </w:r>
    </w:p>
    <w:p w14:paraId="4E7C1F5B" w14:textId="4E02F369" w:rsidR="00AE7B08" w:rsidRDefault="00AE7B08" w:rsidP="00AE7B08">
      <w:pPr>
        <w:pStyle w:val="Heading2"/>
        <w:rPr>
          <w:lang w:val="en-US"/>
        </w:rPr>
      </w:pPr>
      <w:bookmarkStart w:id="42" w:name="_Ref24094874"/>
      <w:bookmarkStart w:id="43" w:name="_Toc24418727"/>
      <w:r>
        <w:rPr>
          <w:lang w:val="en-US"/>
        </w:rPr>
        <w:t>Case 3.1. SINR degradation (SNR=10 and 20 dB)</w:t>
      </w:r>
      <w:bookmarkEnd w:id="42"/>
      <w:bookmarkEnd w:id="43"/>
    </w:p>
    <w:p w14:paraId="6240DACF" w14:textId="77777777" w:rsidR="00D537E5" w:rsidRPr="00D537E5" w:rsidRDefault="00D537E5" w:rsidP="00D537E5">
      <w:pPr>
        <w:rPr>
          <w:lang w:val="en-US"/>
        </w:rPr>
      </w:pPr>
    </w:p>
    <w:tbl>
      <w:tblPr>
        <w:tblStyle w:val="TableGrid"/>
        <w:tblW w:w="1089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490"/>
        <w:gridCol w:w="5400"/>
      </w:tblGrid>
      <w:tr w:rsidR="00AE7B08" w14:paraId="243AB05E" w14:textId="77777777" w:rsidTr="00E62D46">
        <w:trPr>
          <w:trHeight w:val="3882"/>
        </w:trPr>
        <w:tc>
          <w:tcPr>
            <w:tcW w:w="5490" w:type="dxa"/>
          </w:tcPr>
          <w:p w14:paraId="0ACBBBDB" w14:textId="5A775433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414C85B7" wp14:editId="3BA8EC20">
                  <wp:extent cx="2847340" cy="2279015"/>
                  <wp:effectExtent l="0" t="0" r="0" b="0"/>
                  <wp:docPr id="88" name="Picture 6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44F27336" w14:textId="2A4CAC22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37C6D80" wp14:editId="59E110C1">
                  <wp:extent cx="2888615" cy="2306955"/>
                  <wp:effectExtent l="0" t="0" r="0" b="0"/>
                  <wp:docPr id="87" name="Picture 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screenshot of a cell 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0BAB6811" w14:textId="77777777" w:rsidTr="00E62D46">
        <w:tc>
          <w:tcPr>
            <w:tcW w:w="5490" w:type="dxa"/>
          </w:tcPr>
          <w:p w14:paraId="7A8CC024" w14:textId="5274AECC" w:rsidR="00AE7B08" w:rsidRPr="00C724B5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35A27D08" wp14:editId="5E4D3199">
                  <wp:extent cx="3041015" cy="2279015"/>
                  <wp:effectExtent l="0" t="0" r="0" b="0"/>
                  <wp:docPr id="86" name="Picture 6" descr="A screenshot of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screenshot of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27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04B4158D" w14:textId="3AE81070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9A0DC09" wp14:editId="649172A5">
                  <wp:extent cx="3152140" cy="2362200"/>
                  <wp:effectExtent l="0" t="0" r="0" b="0"/>
                  <wp:docPr id="85" name="Picture 8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3FD3C" w14:textId="2C77FAC4" w:rsidR="00AE7B08" w:rsidRPr="00C072CE" w:rsidRDefault="00AE7B08" w:rsidP="00D537E5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19</w:t>
        </w:r>
      </w:fldSimple>
      <w:r>
        <w:t>. Case 3.1. SINR degradation for SNR=10 and 20 dB.</w:t>
      </w:r>
    </w:p>
    <w:p w14:paraId="7ED6D550" w14:textId="640F947E" w:rsidR="00AE7B08" w:rsidRDefault="001607BD" w:rsidP="00AE7B08">
      <w:pPr>
        <w:pStyle w:val="Heading2"/>
        <w:rPr>
          <w:lang w:val="en-US"/>
        </w:rPr>
      </w:pPr>
      <w:bookmarkStart w:id="44" w:name="_Ref24096056"/>
      <w:r>
        <w:rPr>
          <w:lang w:val="en-US"/>
        </w:rPr>
        <w:lastRenderedPageBreak/>
        <w:t xml:space="preserve"> </w:t>
      </w:r>
      <w:bookmarkStart w:id="45" w:name="_Toc24418728"/>
      <w:r w:rsidR="00AE7B08">
        <w:rPr>
          <w:lang w:val="en-US"/>
        </w:rPr>
        <w:t>Case 3.2 Independent and compounded SEMs</w:t>
      </w:r>
      <w:bookmarkEnd w:id="44"/>
      <w:bookmarkEnd w:id="45"/>
    </w:p>
    <w:p w14:paraId="11BFB59E" w14:textId="77777777" w:rsidR="004873EC" w:rsidRPr="004873EC" w:rsidRDefault="004873EC" w:rsidP="00C02908">
      <w:pPr>
        <w:rPr>
          <w:lang w:val="en-US"/>
        </w:rPr>
      </w:pPr>
    </w:p>
    <w:tbl>
      <w:tblPr>
        <w:tblStyle w:val="TableGrid"/>
        <w:tblW w:w="10800" w:type="dxa"/>
        <w:tblInd w:w="-545" w:type="dxa"/>
        <w:tblLook w:val="04A0" w:firstRow="1" w:lastRow="0" w:firstColumn="1" w:lastColumn="0" w:noHBand="0" w:noVBand="1"/>
      </w:tblPr>
      <w:tblGrid>
        <w:gridCol w:w="5704"/>
        <w:gridCol w:w="5096"/>
      </w:tblGrid>
      <w:tr w:rsidR="00AE7B08" w14:paraId="0F838E7E" w14:textId="77777777" w:rsidTr="00E62D46">
        <w:tc>
          <w:tcPr>
            <w:tcW w:w="5704" w:type="dxa"/>
          </w:tcPr>
          <w:p w14:paraId="12C25B32" w14:textId="71716146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F4F82CF" wp14:editId="252E048D">
                  <wp:extent cx="3103245" cy="2452370"/>
                  <wp:effectExtent l="0" t="0" r="0" b="0"/>
                  <wp:docPr id="84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14:paraId="45314DD4" w14:textId="4BC3C8BA" w:rsidR="00AE7B08" w:rsidRDefault="00AE7B08" w:rsidP="00E62D46">
            <w:pPr>
              <w:pStyle w:val="ListParagraph"/>
              <w:ind w:firstLineChars="0" w:firstLine="0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41888716" wp14:editId="19CF9640">
                  <wp:extent cx="3082925" cy="2452370"/>
                  <wp:effectExtent l="0" t="0" r="0" b="0"/>
                  <wp:docPr id="83" name="Picture 4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5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E2E65" w14:textId="36294A9E" w:rsidR="00AE7B08" w:rsidRDefault="00AE7B08" w:rsidP="00D537E5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20</w:t>
        </w:r>
      </w:fldSimple>
      <w:r>
        <w:t>. Case 3.2 independent and compounded SEMs.</w:t>
      </w:r>
    </w:p>
    <w:p w14:paraId="6646C27D" w14:textId="488533A1" w:rsidR="00AE7B08" w:rsidRDefault="00AE7B08" w:rsidP="00AE7B08">
      <w:pPr>
        <w:pStyle w:val="Heading2"/>
        <w:rPr>
          <w:lang w:val="en-US"/>
        </w:rPr>
      </w:pPr>
      <w:bookmarkStart w:id="46" w:name="_Ref24096035"/>
      <w:bookmarkStart w:id="47" w:name="_Toc24418729"/>
      <w:r>
        <w:rPr>
          <w:lang w:val="en-US"/>
        </w:rPr>
        <w:t xml:space="preserve">Case 3.2 SINR </w:t>
      </w:r>
      <w:r w:rsidRPr="00AE7B08">
        <w:t>degradation</w:t>
      </w:r>
      <w:r>
        <w:rPr>
          <w:lang w:val="en-US"/>
        </w:rPr>
        <w:t xml:space="preserve"> (SNR=10 and 20 dB)</w:t>
      </w:r>
      <w:bookmarkEnd w:id="46"/>
      <w:bookmarkEnd w:id="47"/>
    </w:p>
    <w:p w14:paraId="37AD4BDE" w14:textId="238F7E2F" w:rsidR="004873EC" w:rsidRDefault="004873EC" w:rsidP="004873EC">
      <w:pPr>
        <w:rPr>
          <w:lang w:val="en-US"/>
        </w:rPr>
      </w:pPr>
    </w:p>
    <w:p w14:paraId="52E89722" w14:textId="77777777" w:rsidR="004873EC" w:rsidRPr="004873EC" w:rsidRDefault="004873EC" w:rsidP="00C02908">
      <w:pPr>
        <w:rPr>
          <w:lang w:val="en-US"/>
        </w:rPr>
      </w:pPr>
    </w:p>
    <w:p w14:paraId="2BF21BE8" w14:textId="77777777" w:rsidR="00D537E5" w:rsidRPr="00D537E5" w:rsidRDefault="00D537E5" w:rsidP="00D537E5">
      <w:pPr>
        <w:rPr>
          <w:lang w:val="en-US"/>
        </w:rPr>
      </w:pPr>
    </w:p>
    <w:tbl>
      <w:tblPr>
        <w:tblStyle w:val="TableGrid"/>
        <w:tblW w:w="1089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5490"/>
        <w:gridCol w:w="5400"/>
      </w:tblGrid>
      <w:tr w:rsidR="00AE7B08" w14:paraId="559FB372" w14:textId="77777777" w:rsidTr="00E62D46">
        <w:trPr>
          <w:trHeight w:val="3882"/>
        </w:trPr>
        <w:tc>
          <w:tcPr>
            <w:tcW w:w="5490" w:type="dxa"/>
          </w:tcPr>
          <w:p w14:paraId="43A02188" w14:textId="0DBDB0A3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6A942E8" wp14:editId="7249A14B">
                  <wp:extent cx="2943860" cy="2355215"/>
                  <wp:effectExtent l="0" t="0" r="0" b="0"/>
                  <wp:docPr id="81" name="Picture 9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71333C5D" w14:textId="7CA9AFFA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4C8345B" wp14:editId="074BA947">
                  <wp:extent cx="3027045" cy="2397125"/>
                  <wp:effectExtent l="0" t="0" r="0" b="0"/>
                  <wp:docPr id="80" name="Picture 10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B08" w14:paraId="10FB4252" w14:textId="77777777" w:rsidTr="00E62D46">
        <w:tc>
          <w:tcPr>
            <w:tcW w:w="5490" w:type="dxa"/>
          </w:tcPr>
          <w:p w14:paraId="6AB3F966" w14:textId="729A095F" w:rsidR="00AE7B08" w:rsidRPr="00C724B5" w:rsidRDefault="00AE7B08" w:rsidP="00E62D46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384A4C26" wp14:editId="5628B44E">
                  <wp:extent cx="2847340" cy="2272030"/>
                  <wp:effectExtent l="0" t="0" r="0" b="0"/>
                  <wp:docPr id="79" name="Picture 9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14:paraId="1573A7DB" w14:textId="6D8A19A2" w:rsidR="00AE7B08" w:rsidRDefault="00AE7B08" w:rsidP="00E62D46">
            <w:pPr>
              <w:pStyle w:val="ListParagraph"/>
              <w:ind w:firstLineChars="0" w:firstLine="0"/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509D9CE0" wp14:editId="48833B63">
                  <wp:extent cx="2833370" cy="2272030"/>
                  <wp:effectExtent l="0" t="0" r="0" b="0"/>
                  <wp:docPr id="78" name="Picture 10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2BFB64" w14:textId="2FDAA0DF" w:rsidR="00AE7B08" w:rsidRDefault="00AE7B08" w:rsidP="00D537E5">
      <w:pPr>
        <w:pStyle w:val="Caption"/>
        <w:jc w:val="center"/>
      </w:pPr>
      <w:r>
        <w:t xml:space="preserve">Figure </w:t>
      </w:r>
      <w:fldSimple w:instr=" SEQ Figure \* ARABIC ">
        <w:r w:rsidR="003560ED">
          <w:rPr>
            <w:noProof/>
          </w:rPr>
          <w:t>21</w:t>
        </w:r>
      </w:fldSimple>
      <w:r>
        <w:t>. Case 3.2 SINR degradation for SNR=10 and 20 dB.</w:t>
      </w:r>
    </w:p>
    <w:p w14:paraId="7D0AE48C" w14:textId="77777777" w:rsidR="00AE7B08" w:rsidRDefault="00AE7B08" w:rsidP="00AE7B08">
      <w:pPr>
        <w:rPr>
          <w:lang w:val="en-US"/>
        </w:rPr>
      </w:pPr>
    </w:p>
    <w:p w14:paraId="5BE3DE77" w14:textId="77777777" w:rsidR="00F60C53" w:rsidRDefault="00F60C53" w:rsidP="00F60C53">
      <w:pPr>
        <w:pStyle w:val="Heading2"/>
        <w:rPr>
          <w:lang w:val="en-US" w:eastAsia="zh-CN"/>
        </w:rPr>
      </w:pPr>
      <w:bookmarkStart w:id="48" w:name="_Toc24418730"/>
      <w:r>
        <w:rPr>
          <w:lang w:val="en-US" w:eastAsia="zh-CN"/>
        </w:rPr>
        <w:t xml:space="preserve">Reference SEM (20 </w:t>
      </w:r>
      <w:r w:rsidRPr="00AE7B08">
        <w:t>and</w:t>
      </w:r>
      <w:r>
        <w:rPr>
          <w:lang w:val="en-US" w:eastAsia="zh-CN"/>
        </w:rPr>
        <w:t xml:space="preserve"> 40 MHz)</w:t>
      </w:r>
      <w:bookmarkEnd w:id="48"/>
    </w:p>
    <w:p w14:paraId="4FDA68C6" w14:textId="77777777" w:rsidR="00F60C53" w:rsidRPr="002E0866" w:rsidRDefault="00F60C53" w:rsidP="00F60C53">
      <w:pPr>
        <w:rPr>
          <w:lang w:val="en-US" w:eastAsia="zh-CN"/>
        </w:rPr>
      </w:pPr>
    </w:p>
    <w:tbl>
      <w:tblPr>
        <w:tblStyle w:val="TableGrid"/>
        <w:tblW w:w="11808" w:type="dxa"/>
        <w:tblInd w:w="-905" w:type="dxa"/>
        <w:tblLook w:val="04A0" w:firstRow="1" w:lastRow="0" w:firstColumn="1" w:lastColumn="0" w:noHBand="0" w:noVBand="1"/>
      </w:tblPr>
      <w:tblGrid>
        <w:gridCol w:w="3816"/>
        <w:gridCol w:w="3816"/>
        <w:gridCol w:w="4176"/>
      </w:tblGrid>
      <w:tr w:rsidR="00F60C53" w14:paraId="544B4270" w14:textId="77777777" w:rsidTr="00AE50A2">
        <w:tc>
          <w:tcPr>
            <w:tcW w:w="3816" w:type="dxa"/>
          </w:tcPr>
          <w:p w14:paraId="08F26334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0E598B08" wp14:editId="223FC9E7">
                  <wp:extent cx="2286000" cy="1839976"/>
                  <wp:effectExtent l="0" t="0" r="0" b="8255"/>
                  <wp:docPr id="2" name="Picture 13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9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4" w:type="dxa"/>
          </w:tcPr>
          <w:p w14:paraId="55D46B40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1458D0DB" wp14:editId="75D47AF4">
                  <wp:extent cx="2286000" cy="1856982"/>
                  <wp:effectExtent l="0" t="0" r="0" b="0"/>
                  <wp:docPr id="3" name="Picture 15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5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51235A47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68438BE" wp14:editId="3CD6886D">
                  <wp:extent cx="2286000" cy="1813486"/>
                  <wp:effectExtent l="0" t="0" r="0" b="0"/>
                  <wp:docPr id="4" name="Picture 8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3" w14:paraId="26D38993" w14:textId="77777777" w:rsidTr="00AE50A2">
        <w:tc>
          <w:tcPr>
            <w:tcW w:w="3816" w:type="dxa"/>
          </w:tcPr>
          <w:p w14:paraId="6640AB10" w14:textId="0B9EFEC1" w:rsidR="00F60C53" w:rsidRDefault="00F60C53" w:rsidP="00FB339A">
            <w:pPr>
              <w:rPr>
                <w:lang w:val="en-US"/>
              </w:rPr>
            </w:pPr>
            <w:r>
              <w:rPr>
                <w:lang w:val="en-US"/>
              </w:rPr>
              <w:t>OOB SEM</w:t>
            </w:r>
          </w:p>
        </w:tc>
        <w:tc>
          <w:tcPr>
            <w:tcW w:w="3564" w:type="dxa"/>
          </w:tcPr>
          <w:p w14:paraId="59EF5FA0" w14:textId="054BCF69" w:rsidR="00F60C53" w:rsidRDefault="001F76CE" w:rsidP="00FB339A">
            <w:pPr>
              <w:rPr>
                <w:lang w:val="en-US"/>
              </w:rPr>
            </w:pPr>
            <w:r>
              <w:rPr>
                <w:lang w:val="en-US"/>
              </w:rPr>
              <w:t xml:space="preserve">OOB </w:t>
            </w:r>
            <w:r w:rsidR="00F60C53">
              <w:rPr>
                <w:lang w:val="en-US"/>
              </w:rPr>
              <w:t>SEM</w:t>
            </w:r>
            <w:r>
              <w:rPr>
                <w:lang w:val="en-US"/>
              </w:rPr>
              <w:t xml:space="preserve"> details</w:t>
            </w:r>
          </w:p>
        </w:tc>
        <w:tc>
          <w:tcPr>
            <w:tcW w:w="4428" w:type="dxa"/>
          </w:tcPr>
          <w:p w14:paraId="4F345CA8" w14:textId="5D99C1FA" w:rsidR="00F60C53" w:rsidRDefault="001F76CE" w:rsidP="00FB339A">
            <w:pPr>
              <w:rPr>
                <w:lang w:val="en-US"/>
              </w:rPr>
            </w:pPr>
            <w:r>
              <w:rPr>
                <w:lang w:val="en-US"/>
              </w:rPr>
              <w:t xml:space="preserve">OOB </w:t>
            </w:r>
            <w:r w:rsidR="00F60C53">
              <w:rPr>
                <w:lang w:val="en-US"/>
              </w:rPr>
              <w:t>SEM details</w:t>
            </w:r>
          </w:p>
        </w:tc>
      </w:tr>
    </w:tbl>
    <w:p w14:paraId="1C519F80" w14:textId="77777777" w:rsidR="00F60C53" w:rsidRDefault="00F60C53" w:rsidP="00F60C53">
      <w:pPr>
        <w:pStyle w:val="Caption"/>
        <w:jc w:val="center"/>
        <w:rPr>
          <w:lang w:eastAsia="zh-CN"/>
        </w:rPr>
      </w:pPr>
      <w:r w:rsidRPr="00445131">
        <w:rPr>
          <w:b w:val="0"/>
          <w:bCs w:val="0"/>
          <w:noProof/>
          <w:lang w:eastAsia="zh-CN"/>
        </w:rPr>
        <w:drawing>
          <wp:anchor distT="0" distB="0" distL="114300" distR="114300" simplePos="0" relativeHeight="251661824" behindDoc="0" locked="0" layoutInCell="1" allowOverlap="1" wp14:anchorId="1219A8DB" wp14:editId="7D6F9041">
            <wp:simplePos x="0" y="0"/>
            <wp:positionH relativeFrom="page">
              <wp:align>center</wp:align>
            </wp:positionH>
            <wp:positionV relativeFrom="paragraph">
              <wp:posOffset>712123</wp:posOffset>
            </wp:positionV>
            <wp:extent cx="6940550" cy="1617980"/>
            <wp:effectExtent l="0" t="0" r="0" b="1270"/>
            <wp:wrapTopAndBottom/>
            <wp:docPr id="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</w:t>
      </w:r>
      <w:r w:rsidRPr="00596586">
        <w:t xml:space="preserve"> </w:t>
      </w:r>
      <w:fldSimple w:instr=" SEQ Figure \* ARABIC ">
        <w:r>
          <w:rPr>
            <w:noProof/>
          </w:rPr>
          <w:t>22</w:t>
        </w:r>
      </w:fldSimple>
      <w:r>
        <w:t xml:space="preserve">. Single carrier (20 MHz) reference SEM                                                                                                       </w:t>
      </w:r>
    </w:p>
    <w:p w14:paraId="0260B5D7" w14:textId="77777777" w:rsidR="00F60C53" w:rsidRDefault="00F60C53" w:rsidP="00F60C53">
      <w:pPr>
        <w:pStyle w:val="Caption"/>
        <w:jc w:val="center"/>
      </w:pPr>
      <w:r>
        <w:t xml:space="preserve">Table </w:t>
      </w:r>
      <w:fldSimple w:instr=" SEQ Table \* ARABIC ">
        <w:r>
          <w:rPr>
            <w:noProof/>
          </w:rPr>
          <w:t>8</w:t>
        </w:r>
      </w:fldSimple>
      <w:r>
        <w:t>. Reference SEM parameters (BW=20 MHz)</w:t>
      </w:r>
    </w:p>
    <w:p w14:paraId="532C9F65" w14:textId="77777777" w:rsidR="00F60C53" w:rsidRDefault="00F60C53" w:rsidP="00F60C53">
      <w:pPr>
        <w:rPr>
          <w:lang w:val="en-US"/>
        </w:rPr>
      </w:pPr>
    </w:p>
    <w:p w14:paraId="71EBB890" w14:textId="77777777" w:rsidR="00F60C53" w:rsidRDefault="00F60C53" w:rsidP="00F60C53">
      <w:pPr>
        <w:rPr>
          <w:lang w:val="en-US"/>
        </w:rPr>
      </w:pP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3816"/>
        <w:gridCol w:w="3816"/>
        <w:gridCol w:w="3816"/>
      </w:tblGrid>
      <w:tr w:rsidR="00F60C53" w14:paraId="7CF43587" w14:textId="77777777" w:rsidTr="00AE50A2">
        <w:tc>
          <w:tcPr>
            <w:tcW w:w="3512" w:type="dxa"/>
          </w:tcPr>
          <w:p w14:paraId="7B14591B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3BFDFE62" wp14:editId="63789C7D">
                  <wp:extent cx="2286000" cy="1812536"/>
                  <wp:effectExtent l="0" t="0" r="0" b="0"/>
                  <wp:docPr id="6" name="Picture 5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1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14:paraId="56AB571F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27C95D5E" wp14:editId="31F2FEBD">
                  <wp:extent cx="2286000" cy="1830110"/>
                  <wp:effectExtent l="0" t="0" r="0" b="0"/>
                  <wp:docPr id="7" name="Picture 7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6" w:type="dxa"/>
          </w:tcPr>
          <w:p w14:paraId="063A12E9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3ACBAF84" wp14:editId="4BC13CC1">
                  <wp:extent cx="2286000" cy="1825684"/>
                  <wp:effectExtent l="0" t="0" r="0" b="3175"/>
                  <wp:docPr id="8" name="Picture 9" descr="A close up of text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lose up of text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25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3" w14:paraId="6BEA89F2" w14:textId="77777777" w:rsidTr="00AE50A2">
        <w:tc>
          <w:tcPr>
            <w:tcW w:w="3512" w:type="dxa"/>
          </w:tcPr>
          <w:p w14:paraId="3FB687C9" w14:textId="6D9FF386" w:rsidR="00F60C53" w:rsidRDefault="00F60C53" w:rsidP="00FB339A">
            <w:pPr>
              <w:rPr>
                <w:lang w:val="en-US"/>
              </w:rPr>
            </w:pPr>
            <w:r>
              <w:rPr>
                <w:lang w:val="en-US"/>
              </w:rPr>
              <w:t>OOB SEM</w:t>
            </w:r>
          </w:p>
        </w:tc>
        <w:tc>
          <w:tcPr>
            <w:tcW w:w="3512" w:type="dxa"/>
          </w:tcPr>
          <w:p w14:paraId="5883FAB7" w14:textId="5A0DDC39" w:rsidR="00F60C53" w:rsidRDefault="001F76CE" w:rsidP="00FB339A">
            <w:pPr>
              <w:rPr>
                <w:lang w:val="en-US"/>
              </w:rPr>
            </w:pPr>
            <w:r>
              <w:rPr>
                <w:lang w:val="en-US"/>
              </w:rPr>
              <w:t xml:space="preserve">OOB </w:t>
            </w:r>
            <w:r w:rsidR="00F60C53">
              <w:rPr>
                <w:lang w:val="en-US"/>
              </w:rPr>
              <w:t>SEM</w:t>
            </w:r>
            <w:r>
              <w:rPr>
                <w:lang w:val="en-US"/>
              </w:rPr>
              <w:t xml:space="preserve"> details</w:t>
            </w:r>
          </w:p>
        </w:tc>
        <w:tc>
          <w:tcPr>
            <w:tcW w:w="3866" w:type="dxa"/>
          </w:tcPr>
          <w:p w14:paraId="5A36305F" w14:textId="690FE557" w:rsidR="00F60C53" w:rsidRDefault="001F76CE" w:rsidP="00FB339A">
            <w:pPr>
              <w:rPr>
                <w:lang w:val="en-US"/>
              </w:rPr>
            </w:pPr>
            <w:r>
              <w:rPr>
                <w:lang w:val="en-US"/>
              </w:rPr>
              <w:t xml:space="preserve">OOB </w:t>
            </w:r>
            <w:r w:rsidR="00F60C53">
              <w:rPr>
                <w:lang w:val="en-US"/>
              </w:rPr>
              <w:t>SEM details</w:t>
            </w:r>
          </w:p>
        </w:tc>
      </w:tr>
    </w:tbl>
    <w:p w14:paraId="1FBAF629" w14:textId="3B949098" w:rsidR="00F60C53" w:rsidRDefault="0001438A" w:rsidP="00F60C53">
      <w:pPr>
        <w:pStyle w:val="Caption"/>
        <w:jc w:val="center"/>
      </w:pPr>
      <w:r w:rsidRPr="00445131">
        <w:rPr>
          <w:noProof/>
        </w:rPr>
        <w:drawing>
          <wp:anchor distT="0" distB="0" distL="114300" distR="114300" simplePos="0" relativeHeight="251662848" behindDoc="0" locked="0" layoutInCell="1" allowOverlap="1" wp14:anchorId="6A2A947C" wp14:editId="4D7BD974">
            <wp:simplePos x="0" y="0"/>
            <wp:positionH relativeFrom="margin">
              <wp:align>right</wp:align>
            </wp:positionH>
            <wp:positionV relativeFrom="paragraph">
              <wp:posOffset>584431</wp:posOffset>
            </wp:positionV>
            <wp:extent cx="6303010" cy="1397000"/>
            <wp:effectExtent l="0" t="0" r="2540" b="0"/>
            <wp:wrapTopAndBottom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53">
        <w:t xml:space="preserve">Figure </w:t>
      </w:r>
      <w:fldSimple w:instr=" SEQ Figure \* ARABIC ">
        <w:r w:rsidR="00F60C53">
          <w:rPr>
            <w:noProof/>
          </w:rPr>
          <w:t>23</w:t>
        </w:r>
      </w:fldSimple>
      <w:r w:rsidR="00F60C53">
        <w:t>. Reference SEM (BW=40 MHz)</w:t>
      </w:r>
    </w:p>
    <w:p w14:paraId="3D3AF4D5" w14:textId="77777777" w:rsidR="00F60C53" w:rsidRPr="008D15D6" w:rsidRDefault="00F60C53" w:rsidP="00F60C53">
      <w:pPr>
        <w:pStyle w:val="Caption"/>
        <w:jc w:val="center"/>
      </w:pPr>
      <w:r>
        <w:t xml:space="preserve">Table </w:t>
      </w:r>
      <w:fldSimple w:instr=" SEQ Table \* ARABIC ">
        <w:r>
          <w:rPr>
            <w:noProof/>
          </w:rPr>
          <w:t>9</w:t>
        </w:r>
      </w:fldSimple>
      <w:r>
        <w:t xml:space="preserve">. </w:t>
      </w:r>
      <w:r w:rsidRPr="004506C7">
        <w:t>Reference SEM parameters</w:t>
      </w:r>
      <w:r>
        <w:t xml:space="preserve"> (BW=40 MHz)</w:t>
      </w:r>
    </w:p>
    <w:p w14:paraId="19CF69AC" w14:textId="77777777" w:rsidR="00F60C53" w:rsidRDefault="00F60C53" w:rsidP="00F60C53">
      <w:pPr>
        <w:pStyle w:val="Heading2"/>
        <w:rPr>
          <w:lang w:val="en-US" w:eastAsia="zh-CN"/>
        </w:rPr>
      </w:pPr>
      <w:bookmarkStart w:id="49" w:name="_Ref23921987"/>
      <w:r>
        <w:rPr>
          <w:lang w:val="en-US" w:eastAsia="zh-CN"/>
        </w:rPr>
        <w:t xml:space="preserve"> </w:t>
      </w:r>
      <w:bookmarkStart w:id="50" w:name="_Toc24418731"/>
      <w:r>
        <w:rPr>
          <w:lang w:val="en-US" w:eastAsia="zh-CN"/>
        </w:rPr>
        <w:t>Case 1. 3D Absolute SINR plots</w:t>
      </w:r>
      <w:bookmarkEnd w:id="49"/>
      <w:bookmarkEnd w:id="50"/>
    </w:p>
    <w:p w14:paraId="45159A3D" w14:textId="77777777" w:rsidR="00F60C53" w:rsidRDefault="00F60C53" w:rsidP="00F60C53">
      <w:pPr>
        <w:rPr>
          <w:lang w:val="en-US" w:eastAsia="zh-CN"/>
        </w:rPr>
      </w:pPr>
    </w:p>
    <w:p w14:paraId="68CAFD2F" w14:textId="77777777" w:rsidR="00F60C53" w:rsidRDefault="00F60C53" w:rsidP="00F60C53">
      <w:pPr>
        <w:rPr>
          <w:lang w:val="en-US" w:eastAsia="zh-CN"/>
        </w:rPr>
      </w:pPr>
    </w:p>
    <w:p w14:paraId="4E5FEAE9" w14:textId="77777777" w:rsidR="00F60C53" w:rsidRDefault="00F60C53" w:rsidP="00F60C53">
      <w:pPr>
        <w:rPr>
          <w:lang w:val="en-US" w:eastAsia="zh-CN"/>
        </w:rPr>
      </w:pPr>
    </w:p>
    <w:p w14:paraId="50C3C9A1" w14:textId="77777777" w:rsidR="00F60C53" w:rsidRDefault="00F60C53" w:rsidP="00F60C53">
      <w:pPr>
        <w:rPr>
          <w:lang w:val="en-US" w:eastAsia="zh-CN"/>
        </w:rPr>
      </w:pPr>
    </w:p>
    <w:p w14:paraId="021B0F4B" w14:textId="77777777" w:rsidR="00F60C53" w:rsidRDefault="00F60C53" w:rsidP="00F60C53">
      <w:pPr>
        <w:rPr>
          <w:lang w:val="en-US" w:eastAsia="zh-CN"/>
        </w:rPr>
      </w:pPr>
    </w:p>
    <w:p w14:paraId="63264FA4" w14:textId="77777777" w:rsidR="00F60C53" w:rsidRDefault="00F60C53" w:rsidP="00F60C53">
      <w:pPr>
        <w:rPr>
          <w:lang w:val="en-US" w:eastAsia="zh-CN"/>
        </w:rPr>
      </w:pPr>
    </w:p>
    <w:p w14:paraId="4FCA248A" w14:textId="77777777" w:rsidR="00F60C53" w:rsidRDefault="00F60C53" w:rsidP="00F60C53">
      <w:pPr>
        <w:rPr>
          <w:lang w:val="en-US" w:eastAsia="zh-CN"/>
        </w:rPr>
      </w:pPr>
    </w:p>
    <w:p w14:paraId="18E8AA70" w14:textId="77777777" w:rsidR="00F60C53" w:rsidRDefault="00F60C53" w:rsidP="00F60C53">
      <w:pPr>
        <w:rPr>
          <w:lang w:val="en-US" w:eastAsia="zh-CN"/>
        </w:rPr>
      </w:pPr>
    </w:p>
    <w:p w14:paraId="30DF382C" w14:textId="77777777" w:rsidR="00F60C53" w:rsidRDefault="00F60C53" w:rsidP="00F60C53">
      <w:pPr>
        <w:rPr>
          <w:lang w:val="en-US" w:eastAsia="zh-CN"/>
        </w:rPr>
      </w:pPr>
    </w:p>
    <w:p w14:paraId="7E7AAD46" w14:textId="77777777" w:rsidR="00F60C53" w:rsidRDefault="00F60C53" w:rsidP="00F60C53">
      <w:pPr>
        <w:rPr>
          <w:lang w:val="en-US" w:eastAsia="zh-CN"/>
        </w:rPr>
      </w:pPr>
    </w:p>
    <w:p w14:paraId="43564699" w14:textId="77777777" w:rsidR="00F60C53" w:rsidRDefault="00F60C53" w:rsidP="00F60C53">
      <w:pPr>
        <w:rPr>
          <w:lang w:val="en-US" w:eastAsia="zh-CN"/>
        </w:rPr>
      </w:pPr>
    </w:p>
    <w:p w14:paraId="5FDF3246" w14:textId="77777777" w:rsidR="00F60C53" w:rsidRDefault="00F60C53" w:rsidP="00F60C53">
      <w:pPr>
        <w:rPr>
          <w:lang w:val="en-US" w:eastAsia="zh-CN"/>
        </w:rPr>
      </w:pPr>
    </w:p>
    <w:p w14:paraId="10988757" w14:textId="77777777" w:rsidR="00F60C53" w:rsidRDefault="00F60C53" w:rsidP="00F60C53">
      <w:pPr>
        <w:rPr>
          <w:lang w:val="en-US" w:eastAsia="zh-CN"/>
        </w:rPr>
      </w:pPr>
    </w:p>
    <w:p w14:paraId="468CDB43" w14:textId="77777777" w:rsidR="00F60C53" w:rsidRDefault="00F60C53" w:rsidP="00F60C53">
      <w:pPr>
        <w:rPr>
          <w:lang w:val="en-US" w:eastAsia="zh-CN"/>
        </w:rPr>
      </w:pPr>
    </w:p>
    <w:p w14:paraId="24C47E32" w14:textId="77777777" w:rsidR="00F60C53" w:rsidRDefault="00F60C53" w:rsidP="00F60C53">
      <w:pPr>
        <w:rPr>
          <w:lang w:val="en-US" w:eastAsia="zh-CN"/>
        </w:rPr>
      </w:pPr>
    </w:p>
    <w:p w14:paraId="212A0A60" w14:textId="77777777" w:rsidR="00F60C53" w:rsidRDefault="00F60C53" w:rsidP="00F60C53">
      <w:pPr>
        <w:rPr>
          <w:lang w:val="en-US" w:eastAsia="zh-CN"/>
        </w:rPr>
      </w:pPr>
    </w:p>
    <w:p w14:paraId="64DCBFEB" w14:textId="77777777" w:rsidR="00F60C53" w:rsidRDefault="00F60C53" w:rsidP="00F60C53">
      <w:pPr>
        <w:rPr>
          <w:lang w:val="en-US" w:eastAsia="zh-CN"/>
        </w:rPr>
      </w:pPr>
    </w:p>
    <w:p w14:paraId="03BB794F" w14:textId="77777777" w:rsidR="00F60C53" w:rsidRPr="002E0866" w:rsidRDefault="00F60C53" w:rsidP="00F60C53">
      <w:pPr>
        <w:rPr>
          <w:lang w:val="en-US" w:eastAsia="zh-CN"/>
        </w:rPr>
      </w:pPr>
    </w:p>
    <w:p w14:paraId="4A29847F" w14:textId="77777777" w:rsidR="00F60C53" w:rsidRDefault="00F60C53" w:rsidP="00F60C53">
      <w:pPr>
        <w:spacing w:afterLines="50" w:after="120"/>
        <w:jc w:val="both"/>
        <w:rPr>
          <w:rFonts w:ascii="Calibri" w:eastAsia="SimSun" w:hAnsi="Calibri" w:cs="Arial"/>
          <w:lang w:val="en-US" w:eastAsia="zh-CN"/>
        </w:rPr>
      </w:pPr>
    </w:p>
    <w:p w14:paraId="35CCC9D7" w14:textId="77777777" w:rsidR="00F60C53" w:rsidRDefault="00F60C53" w:rsidP="00F60C53">
      <w:pPr>
        <w:pStyle w:val="Caption"/>
        <w:keepNext/>
      </w:pPr>
      <w:r w:rsidRPr="00AF4C9B">
        <w:rPr>
          <w:noProof/>
        </w:rPr>
        <w:lastRenderedPageBreak/>
        <w:drawing>
          <wp:inline distT="0" distB="0" distL="0" distR="0" wp14:anchorId="580A2FD7" wp14:editId="19DA3655">
            <wp:extent cx="6578600" cy="3441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58" cy="34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FE72" w14:textId="77777777" w:rsidR="00F60C53" w:rsidRDefault="00F60C53" w:rsidP="00F60C53">
      <w:pPr>
        <w:pStyle w:val="Caption"/>
        <w:jc w:val="center"/>
        <w:rPr>
          <w:lang w:eastAsia="zh-CN"/>
        </w:rPr>
      </w:pPr>
      <w:r>
        <w:t xml:space="preserve">Figure </w:t>
      </w:r>
      <w:fldSimple w:instr=" SEQ Figure \* ARABIC ">
        <w:r>
          <w:rPr>
            <w:noProof/>
          </w:rPr>
          <w:t>24</w:t>
        </w:r>
      </w:fldSimple>
      <w:r>
        <w:t xml:space="preserve"> Case 1. 3D Absolute SINR degradation plots (SINR 1:50 dB)</w:t>
      </w:r>
    </w:p>
    <w:p w14:paraId="0C991DE1" w14:textId="77777777" w:rsidR="00F60C53" w:rsidRDefault="00F60C53" w:rsidP="00F60C53">
      <w:pPr>
        <w:pStyle w:val="Heading2"/>
        <w:rPr>
          <w:lang w:val="en-US" w:eastAsia="zh-CN"/>
        </w:rPr>
      </w:pPr>
      <w:bookmarkStart w:id="51" w:name="_Ref23921995"/>
      <w:r>
        <w:rPr>
          <w:lang w:val="en-US" w:eastAsia="zh-CN"/>
        </w:rPr>
        <w:t xml:space="preserve"> </w:t>
      </w:r>
      <w:bookmarkStart w:id="52" w:name="_Toc24418732"/>
      <w:r>
        <w:rPr>
          <w:lang w:val="en-US" w:eastAsia="zh-CN"/>
        </w:rPr>
        <w:t xml:space="preserve">Case 1. 3D Relative SINR </w:t>
      </w:r>
      <w:r w:rsidRPr="00AE7B08">
        <w:t>degradation</w:t>
      </w:r>
      <w:r>
        <w:rPr>
          <w:lang w:val="en-US" w:eastAsia="zh-CN"/>
        </w:rPr>
        <w:t xml:space="preserve"> plots</w:t>
      </w:r>
      <w:bookmarkEnd w:id="51"/>
      <w:bookmarkEnd w:id="52"/>
    </w:p>
    <w:p w14:paraId="691BF8A2" w14:textId="77777777" w:rsidR="00F60C53" w:rsidRPr="008C6C49" w:rsidRDefault="00F60C53" w:rsidP="00F60C53">
      <w:pPr>
        <w:rPr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0"/>
        <w:gridCol w:w="4831"/>
      </w:tblGrid>
      <w:tr w:rsidR="00F60C53" w14:paraId="00DA7360" w14:textId="77777777" w:rsidTr="00FB339A">
        <w:tc>
          <w:tcPr>
            <w:tcW w:w="7139" w:type="dxa"/>
          </w:tcPr>
          <w:p w14:paraId="711E4C05" w14:textId="77777777" w:rsidR="00F60C53" w:rsidRDefault="00F60C53" w:rsidP="00FB339A">
            <w:pPr>
              <w:rPr>
                <w:lang w:val="en-US"/>
              </w:rPr>
            </w:pPr>
          </w:p>
          <w:p w14:paraId="32574E9C" w14:textId="77777777" w:rsidR="00F60C53" w:rsidRDefault="00F60C53" w:rsidP="00FB339A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63630B95" wp14:editId="69C02F83">
                  <wp:extent cx="3006821" cy="2252133"/>
                  <wp:effectExtent l="0" t="0" r="3175" b="0"/>
                  <wp:docPr id="11" name="Picture 5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207" cy="225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5A6F74A3" w14:textId="77777777" w:rsidR="00F60C53" w:rsidRDefault="00F60C53" w:rsidP="00FB339A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0CEBB35F" wp14:editId="494D03E0">
                  <wp:extent cx="3031067" cy="2270294"/>
                  <wp:effectExtent l="0" t="0" r="0" b="0"/>
                  <wp:docPr id="12" name="Picture 7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849" cy="228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3" w14:paraId="50B514D8" w14:textId="77777777" w:rsidTr="00FB339A">
        <w:tc>
          <w:tcPr>
            <w:tcW w:w="7139" w:type="dxa"/>
          </w:tcPr>
          <w:p w14:paraId="5788DB67" w14:textId="77777777" w:rsidR="00F60C53" w:rsidRDefault="00F60C53" w:rsidP="00FB339A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lastRenderedPageBreak/>
              <w:drawing>
                <wp:inline distT="0" distB="0" distL="0" distR="0" wp14:anchorId="2A9A8357" wp14:editId="04AD67B7">
                  <wp:extent cx="2927694" cy="2192866"/>
                  <wp:effectExtent l="0" t="0" r="6350" b="0"/>
                  <wp:docPr id="13" name="Picture 12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22" cy="21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9" w:type="dxa"/>
          </w:tcPr>
          <w:p w14:paraId="3855DABB" w14:textId="77777777" w:rsidR="00F60C53" w:rsidRDefault="00F60C53" w:rsidP="00FB339A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0B70996C" wp14:editId="79BA71B6">
                  <wp:extent cx="2950303" cy="2209800"/>
                  <wp:effectExtent l="0" t="0" r="2540" b="0"/>
                  <wp:docPr id="14" name="Picture 15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94" cy="221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ED854C" w14:textId="77777777" w:rsidR="00F60C53" w:rsidRPr="004540D3" w:rsidRDefault="00F60C53" w:rsidP="00F60C53">
      <w:pPr>
        <w:pStyle w:val="Caption"/>
        <w:jc w:val="center"/>
        <w:rPr>
          <w:rFonts w:ascii="Calibri" w:hAnsi="Calibri" w:cs="Arial"/>
          <w:lang w:eastAsia="zh-CN"/>
        </w:rPr>
      </w:pPr>
      <w:r>
        <w:t xml:space="preserve">Figure </w:t>
      </w:r>
      <w:fldSimple w:instr=" SEQ Figure \* ARABIC ">
        <w:r>
          <w:rPr>
            <w:noProof/>
          </w:rPr>
          <w:t>25</w:t>
        </w:r>
      </w:fldSimple>
      <w:r>
        <w:t>. Case 1 Relative 3D SINR degradation plots</w:t>
      </w:r>
      <w:r w:rsidDel="00596586">
        <w:t xml:space="preserve"> </w:t>
      </w:r>
    </w:p>
    <w:p w14:paraId="2C1FA4DA" w14:textId="77777777" w:rsidR="00F60C53" w:rsidRDefault="00F60C53" w:rsidP="00F60C53">
      <w:pPr>
        <w:pStyle w:val="Heading2"/>
        <w:rPr>
          <w:lang w:val="en-US" w:eastAsia="zh-CN"/>
        </w:rPr>
      </w:pPr>
      <w:r>
        <w:rPr>
          <w:lang w:val="en-US" w:eastAsia="zh-CN"/>
        </w:rPr>
        <w:t xml:space="preserve"> </w:t>
      </w:r>
      <w:bookmarkStart w:id="53" w:name="_Toc24418733"/>
      <w:r>
        <w:rPr>
          <w:lang w:val="en-US" w:eastAsia="zh-CN"/>
        </w:rPr>
        <w:t xml:space="preserve">Case 1. 3D Absolute </w:t>
      </w:r>
      <w:r w:rsidRPr="00AE7B08">
        <w:t>SINR</w:t>
      </w:r>
      <w:r>
        <w:rPr>
          <w:lang w:val="en-US" w:eastAsia="zh-CN"/>
        </w:rPr>
        <w:t xml:space="preserve"> plots</w:t>
      </w:r>
      <w:bookmarkEnd w:id="53"/>
    </w:p>
    <w:p w14:paraId="55041CC8" w14:textId="77777777" w:rsidR="00F60C53" w:rsidRPr="008C6C49" w:rsidRDefault="00F60C53" w:rsidP="00F60C53">
      <w:pPr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6"/>
        <w:gridCol w:w="4755"/>
      </w:tblGrid>
      <w:tr w:rsidR="00F60C53" w14:paraId="66236AEA" w14:textId="77777777" w:rsidTr="00FB339A">
        <w:trPr>
          <w:jc w:val="center"/>
        </w:trPr>
        <w:tc>
          <w:tcPr>
            <w:tcW w:w="3766" w:type="dxa"/>
          </w:tcPr>
          <w:p w14:paraId="19D0F97A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00A95D24" wp14:editId="7C66D1AA">
                  <wp:extent cx="3050617" cy="2286000"/>
                  <wp:effectExtent l="0" t="0" r="0" b="0"/>
                  <wp:docPr id="1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617" cy="22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00FF887A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0F8671AE" wp14:editId="33C3D616">
                  <wp:extent cx="2971527" cy="2226733"/>
                  <wp:effectExtent l="0" t="0" r="635" b="2540"/>
                  <wp:docPr id="1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43" cy="223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3" w14:paraId="07031E24" w14:textId="77777777" w:rsidTr="00FB339A">
        <w:trPr>
          <w:jc w:val="center"/>
        </w:trPr>
        <w:tc>
          <w:tcPr>
            <w:tcW w:w="3766" w:type="dxa"/>
          </w:tcPr>
          <w:p w14:paraId="77C96E7E" w14:textId="77777777" w:rsidR="00F60C53" w:rsidRDefault="00F60C53" w:rsidP="00FB339A">
            <w:pPr>
              <w:jc w:val="center"/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AF8D478" wp14:editId="36FBEE90">
                  <wp:extent cx="2937934" cy="2201560"/>
                  <wp:effectExtent l="0" t="0" r="0" b="8255"/>
                  <wp:docPr id="1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194" cy="220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05A0DB20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9FBE499" wp14:editId="4F7DBD10">
                  <wp:extent cx="2915034" cy="2184400"/>
                  <wp:effectExtent l="0" t="0" r="0" b="6350"/>
                  <wp:docPr id="1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15" cy="218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A7F172" w14:textId="77777777" w:rsidR="00F60C53" w:rsidRPr="005719C3" w:rsidRDefault="00F60C53" w:rsidP="00F60C53">
      <w:pPr>
        <w:pStyle w:val="Caption"/>
        <w:jc w:val="center"/>
        <w:rPr>
          <w:noProof/>
        </w:rPr>
      </w:pPr>
      <w:r>
        <w:t xml:space="preserve">Figure </w:t>
      </w:r>
      <w:fldSimple w:instr=" SEQ Figure \* ARABIC ">
        <w:r>
          <w:rPr>
            <w:noProof/>
          </w:rPr>
          <w:t>26</w:t>
        </w:r>
      </w:fldSimple>
      <w:r>
        <w:t>. Case 2. Absolute Throughput degradation for SNR 0:1:50dB</w:t>
      </w:r>
    </w:p>
    <w:p w14:paraId="4EE655E4" w14:textId="77777777" w:rsidR="00F60C53" w:rsidRPr="00D416F0" w:rsidRDefault="00F60C53" w:rsidP="00F60C53">
      <w:pPr>
        <w:rPr>
          <w:lang w:val="en-US" w:eastAsia="zh-CN"/>
        </w:rPr>
      </w:pPr>
    </w:p>
    <w:p w14:paraId="7579DD7F" w14:textId="77777777" w:rsidR="00F60C53" w:rsidRDefault="00F60C53" w:rsidP="00F60C53">
      <w:pPr>
        <w:pStyle w:val="Heading2"/>
        <w:rPr>
          <w:lang w:val="en-US" w:eastAsia="zh-CN"/>
        </w:rPr>
      </w:pPr>
      <w:r>
        <w:rPr>
          <w:lang w:val="en-US" w:eastAsia="zh-CN"/>
        </w:rPr>
        <w:lastRenderedPageBreak/>
        <w:t xml:space="preserve"> </w:t>
      </w:r>
      <w:bookmarkStart w:id="54" w:name="_Toc24418734"/>
      <w:r>
        <w:rPr>
          <w:lang w:val="en-US" w:eastAsia="zh-CN"/>
        </w:rPr>
        <w:t xml:space="preserve">Case 2. 3D Relative SINR </w:t>
      </w:r>
      <w:r w:rsidRPr="00AE7B08">
        <w:t>degradation</w:t>
      </w:r>
      <w:r>
        <w:rPr>
          <w:lang w:val="en-US" w:eastAsia="zh-CN"/>
        </w:rPr>
        <w:t xml:space="preserve"> plots</w:t>
      </w:r>
      <w:bookmarkEnd w:id="54"/>
    </w:p>
    <w:p w14:paraId="5F3350E3" w14:textId="77777777" w:rsidR="00F60C53" w:rsidRPr="008C6C49" w:rsidRDefault="00F60C53" w:rsidP="00F60C53">
      <w:pPr>
        <w:rPr>
          <w:lang w:val="en-US" w:eastAsia="zh-CN"/>
        </w:rPr>
      </w:pPr>
    </w:p>
    <w:p w14:paraId="4EB30921" w14:textId="77777777" w:rsidR="00F60C53" w:rsidRPr="00AF4C9B" w:rsidRDefault="00F60C53" w:rsidP="00F60C53">
      <w:pPr>
        <w:rPr>
          <w:lang w:val="en-US" w:eastAsia="zh-C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01"/>
        <w:gridCol w:w="4530"/>
      </w:tblGrid>
      <w:tr w:rsidR="00F60C53" w14:paraId="58DAFBB6" w14:textId="77777777" w:rsidTr="00FB339A">
        <w:trPr>
          <w:jc w:val="center"/>
        </w:trPr>
        <w:tc>
          <w:tcPr>
            <w:tcW w:w="3766" w:type="dxa"/>
          </w:tcPr>
          <w:p w14:paraId="457209B6" w14:textId="77777777" w:rsidR="00F60C53" w:rsidRDefault="00F60C53" w:rsidP="00FB339A">
            <w:pPr>
              <w:rPr>
                <w:lang w:val="en-US"/>
              </w:rPr>
            </w:pPr>
            <w:r w:rsidRPr="00AE7B08">
              <w:rPr>
                <w:rFonts w:eastAsia="Times New Roman"/>
                <w:noProof/>
              </w:rPr>
              <w:t xml:space="preserve"> </w:t>
            </w:r>
            <w:r w:rsidRPr="00445131">
              <w:rPr>
                <w:noProof/>
              </w:rPr>
              <w:drawing>
                <wp:inline distT="0" distB="0" distL="0" distR="0" wp14:anchorId="25CAF5D7" wp14:editId="76460993">
                  <wp:extent cx="2997200" cy="2244927"/>
                  <wp:effectExtent l="0" t="0" r="0" b="3175"/>
                  <wp:docPr id="19" name="Picture 8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24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42EB52F9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77EA4FC0" wp14:editId="7302629F">
                  <wp:extent cx="2825961" cy="2116667"/>
                  <wp:effectExtent l="0" t="0" r="0" b="0"/>
                  <wp:docPr id="20" name="Picture 4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712" cy="213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3" w14:paraId="52766528" w14:textId="77777777" w:rsidTr="00FB339A">
        <w:trPr>
          <w:jc w:val="center"/>
        </w:trPr>
        <w:tc>
          <w:tcPr>
            <w:tcW w:w="3766" w:type="dxa"/>
          </w:tcPr>
          <w:p w14:paraId="63F76C7A" w14:textId="77777777" w:rsidR="00F60C53" w:rsidRDefault="00F60C53" w:rsidP="00FB339A">
            <w:pPr>
              <w:rPr>
                <w:lang w:val="en-US"/>
              </w:rPr>
            </w:pPr>
            <w:r w:rsidRPr="00445131">
              <w:rPr>
                <w:noProof/>
              </w:rPr>
              <w:drawing>
                <wp:inline distT="0" distB="0" distL="0" distR="0" wp14:anchorId="3D8E60ED" wp14:editId="1A2944FC">
                  <wp:extent cx="3200400" cy="2397125"/>
                  <wp:effectExtent l="0" t="0" r="0" b="0"/>
                  <wp:docPr id="21" name="Picture 10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26096BB9" w14:textId="77777777" w:rsidR="00F60C53" w:rsidRDefault="00F60C53" w:rsidP="00FB339A">
            <w:pPr>
              <w:keepNext/>
              <w:rPr>
                <w:lang w:val="en-US"/>
              </w:rPr>
            </w:pPr>
          </w:p>
        </w:tc>
      </w:tr>
    </w:tbl>
    <w:p w14:paraId="23139E47" w14:textId="77777777" w:rsidR="00F60C53" w:rsidRDefault="00F60C53" w:rsidP="00F60C53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27</w:t>
        </w:r>
      </w:fldSimple>
      <w:r>
        <w:t xml:space="preserve"> Case 2. Relative 3D SINR degradation plots</w:t>
      </w:r>
    </w:p>
    <w:p w14:paraId="42ABCF1A" w14:textId="77777777" w:rsidR="00F60C53" w:rsidRDefault="00F60C53" w:rsidP="00F60C53">
      <w:pPr>
        <w:jc w:val="center"/>
        <w:rPr>
          <w:b/>
          <w:sz w:val="24"/>
        </w:rPr>
      </w:pPr>
    </w:p>
    <w:p w14:paraId="5434F2F5" w14:textId="77777777" w:rsidR="00F60C53" w:rsidRDefault="00F60C53" w:rsidP="00F60C53"/>
    <w:p w14:paraId="77A05E56" w14:textId="77777777" w:rsidR="00F60C53" w:rsidRDefault="00F60C53" w:rsidP="00AE7B08">
      <w:pPr>
        <w:rPr>
          <w:lang w:val="en-US"/>
        </w:rPr>
      </w:pPr>
    </w:p>
    <w:p w14:paraId="40EE7BEC" w14:textId="77777777" w:rsidR="00F60C53" w:rsidRDefault="00F60C53" w:rsidP="00AE7B08">
      <w:pPr>
        <w:rPr>
          <w:lang w:val="en-US"/>
        </w:rPr>
      </w:pPr>
    </w:p>
    <w:p w14:paraId="7257A42B" w14:textId="77777777" w:rsidR="00F60C53" w:rsidRDefault="00F60C53" w:rsidP="00AE7B08">
      <w:pPr>
        <w:rPr>
          <w:lang w:val="en-US"/>
        </w:rPr>
      </w:pPr>
    </w:p>
    <w:p w14:paraId="2BCF16DA" w14:textId="77777777" w:rsidR="00F60C53" w:rsidRDefault="00F60C53" w:rsidP="00AE7B08">
      <w:pPr>
        <w:rPr>
          <w:lang w:val="en-US"/>
        </w:rPr>
      </w:pPr>
    </w:p>
    <w:p w14:paraId="6B129125" w14:textId="77777777" w:rsidR="00F60C53" w:rsidRDefault="00F60C53" w:rsidP="00AE7B08">
      <w:pPr>
        <w:rPr>
          <w:lang w:val="en-US"/>
        </w:rPr>
      </w:pPr>
    </w:p>
    <w:p w14:paraId="05FDEF5D" w14:textId="6D4D3C89" w:rsidR="00CA09B2" w:rsidRDefault="00CA09B2" w:rsidP="00E44F5A"/>
    <w:sectPr w:rsidR="00CA09B2" w:rsidSect="00E44F5A">
      <w:headerReference w:type="default" r:id="rId83"/>
      <w:footerReference w:type="default" r:id="rId84"/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1C76C" w14:textId="77777777" w:rsidR="005B6B3F" w:rsidRDefault="005B6B3F">
      <w:r>
        <w:separator/>
      </w:r>
    </w:p>
  </w:endnote>
  <w:endnote w:type="continuationSeparator" w:id="0">
    <w:p w14:paraId="3E025E56" w14:textId="77777777" w:rsidR="005B6B3F" w:rsidRDefault="005B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LineDraw">
    <w:altName w:val="Microsoft YaHei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83090272"/>
      <w:docPartObj>
        <w:docPartGallery w:val="Page Numbers (Bottom of Page)"/>
        <w:docPartUnique/>
      </w:docPartObj>
    </w:sdtPr>
    <w:sdtContent>
      <w:p w14:paraId="0DD6643E" w14:textId="77777777" w:rsidR="00822A29" w:rsidRDefault="00822A29" w:rsidP="00E62D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D0615B" w14:textId="77777777" w:rsidR="00822A29" w:rsidRDefault="00822A29" w:rsidP="00E62D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1BA89" w14:textId="4574105A" w:rsidR="00822A29" w:rsidRDefault="00822A29" w:rsidP="00E62D46">
    <w:pPr>
      <w:pStyle w:val="Footer"/>
      <w:framePr w:wrap="none" w:vAnchor="text" w:hAnchor="margin" w:xAlign="right" w:y="1"/>
      <w:rPr>
        <w:rStyle w:val="PageNumber"/>
      </w:rPr>
    </w:pPr>
  </w:p>
  <w:p w14:paraId="186DEF1E" w14:textId="38E50E15" w:rsidR="00822A29" w:rsidRPr="00273A90" w:rsidRDefault="00822A29" w:rsidP="004335CB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begin"/>
    </w:r>
    <w:r w:rsidRPr="00AE50A2">
      <w:rPr>
        <w:rStyle w:val="PageNumber"/>
        <w:rFonts w:ascii="Times New Roman" w:hAnsi="Times New Roman" w:cs="Times New Roman"/>
        <w:bCs/>
        <w:iCs/>
        <w:color w:val="auto"/>
      </w:rPr>
      <w:instrText xml:space="preserve"> PAGE </w:instrTex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separate"/>
    </w:r>
    <w:r w:rsidRPr="00AE50A2">
      <w:rPr>
        <w:rStyle w:val="PageNumber"/>
        <w:rFonts w:ascii="Times New Roman" w:hAnsi="Times New Roman" w:cs="Times New Roman"/>
        <w:b/>
        <w:bCs/>
        <w:i/>
        <w:iCs/>
        <w:color w:val="auto"/>
      </w:rPr>
      <w:t>18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end"/>
    </w:r>
    <w:r w:rsidRPr="00E44F5A">
      <w:rPr>
        <w:rStyle w:val="PageNumber"/>
        <w:rFonts w:ascii="Times New Roman" w:hAnsi="Times New Roman" w:cs="Times New Roman"/>
        <w:bCs/>
        <w:iCs/>
        <w:color w:val="auto"/>
      </w:rPr>
      <w:t>/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begin"/>
    </w:r>
    <w:r w:rsidRPr="00E44F5A">
      <w:rPr>
        <w:rStyle w:val="PageNumber"/>
        <w:rFonts w:ascii="Times New Roman" w:hAnsi="Times New Roman" w:cs="Times New Roman"/>
        <w:bCs/>
        <w:iCs/>
        <w:color w:val="auto"/>
      </w:rPr>
      <w:instrText xml:space="preserve"> NUMPAGES </w:instrTex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separate"/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t>30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end"/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t xml:space="preserve">                                                                                                    </w:t>
    </w:r>
    <w:r>
      <w:rPr>
        <w:lang w:val="fr-FR" w:eastAsia="zh-CN"/>
      </w:rPr>
      <w:t>Dorin Viorel (CableLabs)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B32ED" w14:textId="77777777" w:rsidR="00822A29" w:rsidRPr="00273A90" w:rsidRDefault="00822A29" w:rsidP="00026981">
    <w:pPr>
      <w:pStyle w:val="Footer"/>
      <w:tabs>
        <w:tab w:val="clear" w:pos="6480"/>
        <w:tab w:val="center" w:pos="4680"/>
        <w:tab w:val="right" w:pos="9360"/>
      </w:tabs>
      <w:jc w:val="right"/>
      <w:rPr>
        <w:lang w:val="fr-FR"/>
      </w:rPr>
    </w:pP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begin"/>
    </w:r>
    <w:r w:rsidRPr="00C97441">
      <w:rPr>
        <w:rStyle w:val="PageNumber"/>
        <w:rFonts w:ascii="Times New Roman" w:hAnsi="Times New Roman" w:cs="Times New Roman"/>
        <w:bCs/>
        <w:iCs/>
        <w:color w:val="auto"/>
      </w:rPr>
      <w:instrText xml:space="preserve"> PAGE </w:instrTex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separate"/>
    </w:r>
    <w:r>
      <w:rPr>
        <w:rStyle w:val="PageNumber"/>
        <w:rFonts w:ascii="Times New Roman" w:hAnsi="Times New Roman" w:cs="Times New Roman"/>
        <w:b/>
        <w:bCs/>
        <w:i/>
        <w:iCs/>
        <w:color w:val="auto"/>
      </w:rPr>
      <w:t>17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end"/>
    </w:r>
    <w:r w:rsidRPr="00E44F5A">
      <w:rPr>
        <w:rStyle w:val="PageNumber"/>
        <w:rFonts w:ascii="Times New Roman" w:hAnsi="Times New Roman" w:cs="Times New Roman"/>
        <w:bCs/>
        <w:iCs/>
        <w:color w:val="auto"/>
      </w:rPr>
      <w:t>/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begin"/>
    </w:r>
    <w:r w:rsidRPr="00E44F5A">
      <w:rPr>
        <w:rStyle w:val="PageNumber"/>
        <w:rFonts w:ascii="Times New Roman" w:hAnsi="Times New Roman" w:cs="Times New Roman"/>
        <w:bCs/>
        <w:iCs/>
        <w:color w:val="auto"/>
      </w:rPr>
      <w:instrText xml:space="preserve"> NUMPAGES </w:instrTex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separate"/>
    </w:r>
    <w:r>
      <w:rPr>
        <w:rStyle w:val="PageNumber"/>
        <w:rFonts w:ascii="Times New Roman" w:hAnsi="Times New Roman" w:cs="Times New Roman"/>
        <w:b/>
        <w:bCs/>
        <w:i/>
        <w:iCs/>
        <w:color w:val="auto"/>
      </w:rPr>
      <w:t>29</w:t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fldChar w:fldCharType="end"/>
    </w:r>
    <w:r w:rsidRPr="00E44F5A">
      <w:rPr>
        <w:rStyle w:val="PageNumber"/>
        <w:rFonts w:ascii="Times New Roman" w:hAnsi="Times New Roman" w:cs="Times New Roman"/>
        <w:b/>
        <w:bCs/>
        <w:i/>
        <w:iCs/>
        <w:color w:val="auto"/>
      </w:rPr>
      <w:t xml:space="preserve">                                                                                                    </w:t>
    </w:r>
    <w:r>
      <w:rPr>
        <w:lang w:val="fr-FR" w:eastAsia="zh-CN"/>
      </w:rPr>
      <w:t>Dorin Viorel (CableLabs)</w:t>
    </w:r>
  </w:p>
  <w:p w14:paraId="45443C51" w14:textId="77777777" w:rsidR="00822A29" w:rsidRDefault="00822A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E2104" w14:textId="77777777" w:rsidR="005B6B3F" w:rsidRDefault="005B6B3F">
      <w:r>
        <w:separator/>
      </w:r>
    </w:p>
  </w:footnote>
  <w:footnote w:type="continuationSeparator" w:id="0">
    <w:p w14:paraId="784B8F19" w14:textId="77777777" w:rsidR="005B6B3F" w:rsidRDefault="005B6B3F">
      <w:r>
        <w:continuationSeparator/>
      </w:r>
    </w:p>
  </w:footnote>
  <w:footnote w:id="1">
    <w:p w14:paraId="6D858AD6" w14:textId="77777777" w:rsidR="00822A29" w:rsidRPr="00AE7B08" w:rsidRDefault="00822A29" w:rsidP="00AE7B0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AE7B08">
        <w:rPr>
          <w:lang w:val="fr-FR"/>
        </w:rPr>
        <w:t xml:space="preserve"> Noise Floor: -101 dBm/20MHz, Noise Figure: 5 dB</w:t>
      </w:r>
    </w:p>
  </w:footnote>
  <w:footnote w:id="2">
    <w:p w14:paraId="372C2F60" w14:textId="77777777" w:rsidR="00822A29" w:rsidRPr="00AE7B08" w:rsidRDefault="00822A29" w:rsidP="00AE7B0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AE7B08">
        <w:rPr>
          <w:lang w:val="fr-FR"/>
        </w:rPr>
        <w:t xml:space="preserve"> Noise Floor: -101 dBm/20MHz, Noise Figure: 5 dB</w:t>
      </w:r>
    </w:p>
  </w:footnote>
  <w:footnote w:id="3">
    <w:p w14:paraId="352244A0" w14:textId="77777777" w:rsidR="00822A29" w:rsidRPr="00AE7B08" w:rsidRDefault="00822A29" w:rsidP="00AE7B0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AE7B08">
        <w:rPr>
          <w:lang w:val="fr-FR"/>
        </w:rPr>
        <w:t xml:space="preserve"> Noise Floor: -101 dBm/20MHz, Noise Figure: 5 dB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AA1C6" w14:textId="4903ED1A" w:rsidR="00822A29" w:rsidRPr="00273A90" w:rsidRDefault="00822A29" w:rsidP="00273A90">
    <w:pPr>
      <w:pStyle w:val="Header"/>
      <w:tabs>
        <w:tab w:val="clear" w:pos="6480"/>
        <w:tab w:val="center" w:pos="4680"/>
        <w:tab w:val="right" w:pos="9360"/>
      </w:tabs>
      <w:rPr>
        <w:rFonts w:eastAsia="SimSun"/>
        <w:color w:val="000000"/>
        <w:szCs w:val="28"/>
        <w:lang w:eastAsia="zh-CN"/>
      </w:rPr>
    </w:pPr>
    <w:r>
      <w:rPr>
        <w:color w:val="000000" w:themeColor="text1"/>
        <w:szCs w:val="28"/>
        <w:lang w:eastAsia="zh-CN"/>
      </w:rPr>
      <w:t>November</w:t>
    </w:r>
    <w:r w:rsidRPr="00D54162">
      <w:rPr>
        <w:color w:val="000000" w:themeColor="text1"/>
        <w:szCs w:val="28"/>
        <w:lang w:eastAsia="zh-CN"/>
      </w:rPr>
      <w:t xml:space="preserve"> 201</w:t>
    </w:r>
    <w:r>
      <w:rPr>
        <w:color w:val="000000" w:themeColor="text1"/>
        <w:szCs w:val="28"/>
        <w:lang w:eastAsia="zh-CN"/>
      </w:rPr>
      <w:t>9</w:t>
    </w:r>
    <w:r>
      <w:tab/>
      <w:t xml:space="preserve">                                                                       </w:t>
    </w:r>
    <w:r w:rsidRPr="00273A90">
      <w:rPr>
        <w:rFonts w:eastAsia="SimSun"/>
        <w:color w:val="000000"/>
        <w:szCs w:val="28"/>
      </w:rPr>
      <w:t>IEEE 802.11-1</w:t>
    </w:r>
    <w:r>
      <w:rPr>
        <w:rFonts w:eastAsia="SimSun"/>
        <w:color w:val="000000"/>
        <w:szCs w:val="28"/>
      </w:rPr>
      <w:t>9</w:t>
    </w:r>
    <w:r w:rsidRPr="00273A90">
      <w:rPr>
        <w:rFonts w:eastAsia="SimSun"/>
        <w:color w:val="000000"/>
        <w:szCs w:val="28"/>
      </w:rPr>
      <w:t>/</w:t>
    </w:r>
    <w:r>
      <w:rPr>
        <w:rFonts w:eastAsia="SimSun"/>
        <w:bCs/>
        <w:color w:val="000000"/>
        <w:szCs w:val="28"/>
      </w:rPr>
      <w:t>2035</w:t>
    </w:r>
    <w:r w:rsidRPr="00273A90">
      <w:rPr>
        <w:rFonts w:eastAsia="SimSun"/>
        <w:color w:val="000000"/>
        <w:szCs w:val="28"/>
      </w:rPr>
      <w:t>r</w:t>
    </w:r>
    <w:r>
      <w:rPr>
        <w:rFonts w:eastAsia="SimSun"/>
        <w:color w:val="000000"/>
        <w:szCs w:val="28"/>
      </w:rPr>
      <w:t>0</w:t>
    </w:r>
  </w:p>
  <w:p w14:paraId="7EAF844A" w14:textId="227CE819" w:rsidR="00822A29" w:rsidRDefault="00822A29">
    <w:pPr>
      <w:pStyle w:val="Header"/>
      <w:tabs>
        <w:tab w:val="right" w:pos="963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9403A" w14:textId="0F004946" w:rsidR="00822A29" w:rsidRPr="00026981" w:rsidRDefault="00822A29">
    <w:pPr>
      <w:pStyle w:val="Header"/>
      <w:tabs>
        <w:tab w:val="clear" w:pos="6480"/>
        <w:tab w:val="center" w:pos="4680"/>
        <w:tab w:val="right" w:pos="9360"/>
      </w:tabs>
      <w:rPr>
        <w:rFonts w:eastAsia="SimSun"/>
        <w:color w:val="000000"/>
        <w:szCs w:val="28"/>
        <w:lang w:eastAsia="zh-CN"/>
      </w:rPr>
    </w:pPr>
    <w:r>
      <w:rPr>
        <w:color w:val="000000" w:themeColor="text1"/>
        <w:szCs w:val="28"/>
        <w:lang w:eastAsia="zh-CN"/>
      </w:rPr>
      <w:t>November</w:t>
    </w:r>
    <w:r w:rsidRPr="00D54162">
      <w:rPr>
        <w:color w:val="000000" w:themeColor="text1"/>
        <w:szCs w:val="28"/>
        <w:lang w:eastAsia="zh-CN"/>
      </w:rPr>
      <w:t xml:space="preserve"> 201</w:t>
    </w:r>
    <w:r>
      <w:rPr>
        <w:color w:val="000000" w:themeColor="text1"/>
        <w:szCs w:val="28"/>
        <w:lang w:eastAsia="zh-CN"/>
      </w:rPr>
      <w:t>9</w:t>
    </w:r>
    <w:r>
      <w:tab/>
      <w:t xml:space="preserve">                                                                       </w:t>
    </w:r>
    <w:r w:rsidRPr="00273A90">
      <w:rPr>
        <w:rFonts w:eastAsia="SimSun"/>
        <w:color w:val="000000"/>
        <w:szCs w:val="28"/>
      </w:rPr>
      <w:t>IEEE 802.11-1</w:t>
    </w:r>
    <w:r>
      <w:rPr>
        <w:rFonts w:eastAsia="SimSun"/>
        <w:color w:val="000000"/>
        <w:szCs w:val="28"/>
      </w:rPr>
      <w:t>9</w:t>
    </w:r>
    <w:r w:rsidRPr="00273A90">
      <w:rPr>
        <w:rFonts w:eastAsia="SimSun"/>
        <w:color w:val="000000"/>
        <w:szCs w:val="28"/>
      </w:rPr>
      <w:t>/</w:t>
    </w:r>
    <w:r>
      <w:rPr>
        <w:rFonts w:eastAsia="SimSun"/>
        <w:bCs/>
        <w:color w:val="000000"/>
        <w:szCs w:val="28"/>
      </w:rPr>
      <w:t>2035</w:t>
    </w:r>
    <w:r w:rsidRPr="00273A90">
      <w:rPr>
        <w:rFonts w:eastAsia="SimSun"/>
        <w:color w:val="000000"/>
        <w:szCs w:val="28"/>
      </w:rPr>
      <w:t>r</w:t>
    </w:r>
    <w:r>
      <w:rPr>
        <w:rFonts w:eastAsia="SimSun"/>
        <w:color w:val="000000"/>
        <w:szCs w:val="28"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25D9"/>
    <w:multiLevelType w:val="hybridMultilevel"/>
    <w:tmpl w:val="791A6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264E"/>
    <w:multiLevelType w:val="hybridMultilevel"/>
    <w:tmpl w:val="6BC60F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31092"/>
    <w:multiLevelType w:val="hybridMultilevel"/>
    <w:tmpl w:val="13D673BE"/>
    <w:lvl w:ilvl="0" w:tplc="74F452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D29C1"/>
    <w:multiLevelType w:val="hybridMultilevel"/>
    <w:tmpl w:val="87C4F4EA"/>
    <w:lvl w:ilvl="0" w:tplc="4E0A5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37749"/>
    <w:multiLevelType w:val="hybridMultilevel"/>
    <w:tmpl w:val="13D673BE"/>
    <w:lvl w:ilvl="0" w:tplc="74F452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438"/>
    <w:multiLevelType w:val="hybridMultilevel"/>
    <w:tmpl w:val="009A4E5C"/>
    <w:lvl w:ilvl="0" w:tplc="9056B0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6E4C8E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39B432A"/>
    <w:multiLevelType w:val="hybridMultilevel"/>
    <w:tmpl w:val="560EC7D2"/>
    <w:lvl w:ilvl="0" w:tplc="EF0657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4F405C7"/>
    <w:multiLevelType w:val="hybridMultilevel"/>
    <w:tmpl w:val="FDE250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728A6"/>
    <w:multiLevelType w:val="hybridMultilevel"/>
    <w:tmpl w:val="68948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C36C9"/>
    <w:multiLevelType w:val="hybridMultilevel"/>
    <w:tmpl w:val="8AEA9B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5680F"/>
    <w:multiLevelType w:val="hybridMultilevel"/>
    <w:tmpl w:val="8E0611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D60E89F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0686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2F65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83E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2EDAE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E57A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8284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A426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7DF5E25"/>
    <w:multiLevelType w:val="hybridMultilevel"/>
    <w:tmpl w:val="F2ECE294"/>
    <w:lvl w:ilvl="0" w:tplc="10C0EEC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13" w15:restartNumberingAfterBreak="0">
    <w:nsid w:val="2EC447EC"/>
    <w:multiLevelType w:val="hybridMultilevel"/>
    <w:tmpl w:val="13D673BE"/>
    <w:lvl w:ilvl="0" w:tplc="74F452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D0444"/>
    <w:multiLevelType w:val="hybridMultilevel"/>
    <w:tmpl w:val="D6D64A2C"/>
    <w:lvl w:ilvl="0" w:tplc="DA0CA6A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601695"/>
    <w:multiLevelType w:val="hybridMultilevel"/>
    <w:tmpl w:val="166ED76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16703"/>
    <w:multiLevelType w:val="hybridMultilevel"/>
    <w:tmpl w:val="71566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83590"/>
    <w:multiLevelType w:val="hybridMultilevel"/>
    <w:tmpl w:val="40C8CE00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452E8C9C">
      <w:numFmt w:val="bullet"/>
      <w:lvlText w:val="–"/>
      <w:lvlJc w:val="left"/>
      <w:pPr>
        <w:ind w:left="840" w:hanging="420"/>
      </w:pPr>
      <w:rPr>
        <w:rFonts w:ascii="Arial" w:hAnsi="Arial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2A02839"/>
    <w:multiLevelType w:val="multilevel"/>
    <w:tmpl w:val="78DABAF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3887F45"/>
    <w:multiLevelType w:val="hybridMultilevel"/>
    <w:tmpl w:val="349488DE"/>
    <w:lvl w:ilvl="0" w:tplc="74E0253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0" w15:restartNumberingAfterBreak="0">
    <w:nsid w:val="43B12F2A"/>
    <w:multiLevelType w:val="hybridMultilevel"/>
    <w:tmpl w:val="BA3AD6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4070D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61C64AC"/>
    <w:multiLevelType w:val="hybridMultilevel"/>
    <w:tmpl w:val="791A6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4010A"/>
    <w:multiLevelType w:val="hybridMultilevel"/>
    <w:tmpl w:val="1464B9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BD54E5"/>
    <w:multiLevelType w:val="hybridMultilevel"/>
    <w:tmpl w:val="D6D64A2C"/>
    <w:lvl w:ilvl="0" w:tplc="DA0CA6A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06EA2"/>
    <w:multiLevelType w:val="hybridMultilevel"/>
    <w:tmpl w:val="FDE250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83348D"/>
    <w:multiLevelType w:val="hybridMultilevel"/>
    <w:tmpl w:val="D6D64A2C"/>
    <w:lvl w:ilvl="0" w:tplc="DA0CA6A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281672"/>
    <w:multiLevelType w:val="hybridMultilevel"/>
    <w:tmpl w:val="7526D7CC"/>
    <w:lvl w:ilvl="0" w:tplc="3F88C7DE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9F262D"/>
    <w:multiLevelType w:val="hybridMultilevel"/>
    <w:tmpl w:val="FDE250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4F4C04"/>
    <w:multiLevelType w:val="multilevel"/>
    <w:tmpl w:val="3DD442E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5CF32978"/>
    <w:multiLevelType w:val="hybridMultilevel"/>
    <w:tmpl w:val="6C1AB62C"/>
    <w:lvl w:ilvl="0" w:tplc="ED347B7A">
      <w:start w:val="1"/>
      <w:numFmt w:val="decimal"/>
      <w:lvlText w:val="%1."/>
      <w:lvlJc w:val="left"/>
      <w:pPr>
        <w:ind w:left="4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31" w15:restartNumberingAfterBreak="0">
    <w:nsid w:val="6071247D"/>
    <w:multiLevelType w:val="hybridMultilevel"/>
    <w:tmpl w:val="BA3AD6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916CA5"/>
    <w:multiLevelType w:val="hybridMultilevel"/>
    <w:tmpl w:val="D6D64A2C"/>
    <w:lvl w:ilvl="0" w:tplc="DA0CA6A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93B86"/>
    <w:multiLevelType w:val="hybridMultilevel"/>
    <w:tmpl w:val="87C4F4EA"/>
    <w:lvl w:ilvl="0" w:tplc="4E0A5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84A299B"/>
    <w:multiLevelType w:val="hybridMultilevel"/>
    <w:tmpl w:val="13D673BE"/>
    <w:lvl w:ilvl="0" w:tplc="74F452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433A0B"/>
    <w:multiLevelType w:val="hybridMultilevel"/>
    <w:tmpl w:val="87C4F4EA"/>
    <w:lvl w:ilvl="0" w:tplc="4E0A58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3F1F59"/>
    <w:multiLevelType w:val="hybridMultilevel"/>
    <w:tmpl w:val="A0D45844"/>
    <w:lvl w:ilvl="0" w:tplc="FCF867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C1629A"/>
    <w:multiLevelType w:val="hybridMultilevel"/>
    <w:tmpl w:val="D6D64A2C"/>
    <w:lvl w:ilvl="0" w:tplc="DA0CA6AC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86678D"/>
    <w:multiLevelType w:val="hybridMultilevel"/>
    <w:tmpl w:val="009A4E5C"/>
    <w:lvl w:ilvl="0" w:tplc="9056B0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5AC1F9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6487184"/>
    <w:multiLevelType w:val="hybridMultilevel"/>
    <w:tmpl w:val="92F098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331567"/>
    <w:multiLevelType w:val="hybridMultilevel"/>
    <w:tmpl w:val="A38E06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2"/>
  </w:num>
  <w:num w:numId="4">
    <w:abstractNumId w:val="30"/>
  </w:num>
  <w:num w:numId="5">
    <w:abstractNumId w:val="21"/>
  </w:num>
  <w:num w:numId="6">
    <w:abstractNumId w:val="1"/>
  </w:num>
  <w:num w:numId="7">
    <w:abstractNumId w:val="6"/>
  </w:num>
  <w:num w:numId="8">
    <w:abstractNumId w:val="40"/>
  </w:num>
  <w:num w:numId="9">
    <w:abstractNumId w:val="18"/>
  </w:num>
  <w:num w:numId="10">
    <w:abstractNumId w:val="3"/>
  </w:num>
  <w:num w:numId="11">
    <w:abstractNumId w:val="39"/>
  </w:num>
  <w:num w:numId="12">
    <w:abstractNumId w:val="35"/>
  </w:num>
  <w:num w:numId="13">
    <w:abstractNumId w:val="33"/>
  </w:num>
  <w:num w:numId="14">
    <w:abstractNumId w:val="17"/>
  </w:num>
  <w:num w:numId="15">
    <w:abstractNumId w:val="41"/>
  </w:num>
  <w:num w:numId="16">
    <w:abstractNumId w:val="11"/>
  </w:num>
  <w:num w:numId="17">
    <w:abstractNumId w:val="9"/>
  </w:num>
  <w:num w:numId="18">
    <w:abstractNumId w:val="8"/>
  </w:num>
  <w:num w:numId="19">
    <w:abstractNumId w:val="16"/>
  </w:num>
  <w:num w:numId="20">
    <w:abstractNumId w:val="10"/>
  </w:num>
  <w:num w:numId="21">
    <w:abstractNumId w:val="28"/>
  </w:num>
  <w:num w:numId="22">
    <w:abstractNumId w:val="37"/>
  </w:num>
  <w:num w:numId="23">
    <w:abstractNumId w:val="25"/>
  </w:num>
  <w:num w:numId="24">
    <w:abstractNumId w:val="7"/>
  </w:num>
  <w:num w:numId="25">
    <w:abstractNumId w:val="5"/>
  </w:num>
  <w:num w:numId="26">
    <w:abstractNumId w:val="27"/>
  </w:num>
  <w:num w:numId="27">
    <w:abstractNumId w:val="34"/>
  </w:num>
  <w:num w:numId="28">
    <w:abstractNumId w:val="32"/>
  </w:num>
  <w:num w:numId="29">
    <w:abstractNumId w:val="15"/>
  </w:num>
  <w:num w:numId="30">
    <w:abstractNumId w:val="23"/>
  </w:num>
  <w:num w:numId="31">
    <w:abstractNumId w:val="36"/>
  </w:num>
  <w:num w:numId="32">
    <w:abstractNumId w:val="20"/>
  </w:num>
  <w:num w:numId="33">
    <w:abstractNumId w:val="0"/>
  </w:num>
  <w:num w:numId="34">
    <w:abstractNumId w:val="24"/>
  </w:num>
  <w:num w:numId="35">
    <w:abstractNumId w:val="13"/>
  </w:num>
  <w:num w:numId="36">
    <w:abstractNumId w:val="26"/>
  </w:num>
  <w:num w:numId="37">
    <w:abstractNumId w:val="14"/>
  </w:num>
  <w:num w:numId="38">
    <w:abstractNumId w:val="38"/>
  </w:num>
  <w:num w:numId="39">
    <w:abstractNumId w:val="4"/>
  </w:num>
  <w:num w:numId="40">
    <w:abstractNumId w:val="31"/>
  </w:num>
  <w:num w:numId="41">
    <w:abstractNumId w:val="2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08"/>
    <w:rsid w:val="0001438A"/>
    <w:rsid w:val="00026981"/>
    <w:rsid w:val="00097992"/>
    <w:rsid w:val="000A6877"/>
    <w:rsid w:val="000B6202"/>
    <w:rsid w:val="000C0A27"/>
    <w:rsid w:val="001144DA"/>
    <w:rsid w:val="001363F9"/>
    <w:rsid w:val="001607BD"/>
    <w:rsid w:val="0016102C"/>
    <w:rsid w:val="001D723B"/>
    <w:rsid w:val="001F76CE"/>
    <w:rsid w:val="00201E76"/>
    <w:rsid w:val="00224DC2"/>
    <w:rsid w:val="00225F2A"/>
    <w:rsid w:val="00273A90"/>
    <w:rsid w:val="0029020B"/>
    <w:rsid w:val="002D44BE"/>
    <w:rsid w:val="002E0866"/>
    <w:rsid w:val="003560ED"/>
    <w:rsid w:val="003570FB"/>
    <w:rsid w:val="003F6C28"/>
    <w:rsid w:val="0042570E"/>
    <w:rsid w:val="004335CB"/>
    <w:rsid w:val="00442037"/>
    <w:rsid w:val="004612E7"/>
    <w:rsid w:val="004873EC"/>
    <w:rsid w:val="004B064B"/>
    <w:rsid w:val="00596586"/>
    <w:rsid w:val="005B1EBF"/>
    <w:rsid w:val="005B6B3F"/>
    <w:rsid w:val="005C2A47"/>
    <w:rsid w:val="0062440B"/>
    <w:rsid w:val="006A7269"/>
    <w:rsid w:val="006C0727"/>
    <w:rsid w:val="006C325B"/>
    <w:rsid w:val="006E145F"/>
    <w:rsid w:val="006E774F"/>
    <w:rsid w:val="00770572"/>
    <w:rsid w:val="00811D92"/>
    <w:rsid w:val="00822A29"/>
    <w:rsid w:val="008C6C49"/>
    <w:rsid w:val="008D4580"/>
    <w:rsid w:val="008F2DB9"/>
    <w:rsid w:val="009A45BE"/>
    <w:rsid w:val="009F2FBC"/>
    <w:rsid w:val="009F708C"/>
    <w:rsid w:val="00A32A8A"/>
    <w:rsid w:val="00A85D7F"/>
    <w:rsid w:val="00A8704A"/>
    <w:rsid w:val="00AA427C"/>
    <w:rsid w:val="00AE50A2"/>
    <w:rsid w:val="00AE7B08"/>
    <w:rsid w:val="00AF4C9B"/>
    <w:rsid w:val="00B24D41"/>
    <w:rsid w:val="00B4167E"/>
    <w:rsid w:val="00B46755"/>
    <w:rsid w:val="00B664F9"/>
    <w:rsid w:val="00B71638"/>
    <w:rsid w:val="00B804AB"/>
    <w:rsid w:val="00BB3E85"/>
    <w:rsid w:val="00BC1D37"/>
    <w:rsid w:val="00BE68C2"/>
    <w:rsid w:val="00BF2208"/>
    <w:rsid w:val="00C02908"/>
    <w:rsid w:val="00C447C4"/>
    <w:rsid w:val="00C5350E"/>
    <w:rsid w:val="00C739F5"/>
    <w:rsid w:val="00CA09B2"/>
    <w:rsid w:val="00CC119C"/>
    <w:rsid w:val="00CD2710"/>
    <w:rsid w:val="00D156C7"/>
    <w:rsid w:val="00D537E5"/>
    <w:rsid w:val="00D61227"/>
    <w:rsid w:val="00DB6C35"/>
    <w:rsid w:val="00DC5A7B"/>
    <w:rsid w:val="00E17B19"/>
    <w:rsid w:val="00E44F5A"/>
    <w:rsid w:val="00E62D46"/>
    <w:rsid w:val="00EB785B"/>
    <w:rsid w:val="00F60C53"/>
    <w:rsid w:val="00F930B1"/>
    <w:rsid w:val="00F9583F"/>
    <w:rsid w:val="00FB0EB5"/>
    <w:rsid w:val="00FB339A"/>
    <w:rsid w:val="00FC7434"/>
    <w:rsid w:val="00FD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6530E8"/>
  <w15:chartTrackingRefBased/>
  <w15:docId w15:val="{6579068E-4691-4831-AE16-755BCDE4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AE7B08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AE7B08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AE7B08"/>
    <w:pPr>
      <w:numPr>
        <w:ilvl w:val="5"/>
        <w:numId w:val="1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AE7B08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qFormat/>
    <w:rsid w:val="00AE7B08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nhideWhenUsed/>
    <w:qFormat/>
    <w:rsid w:val="00AE7B0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"/>
    <w:basedOn w:val="Normal"/>
    <w:link w:val="HeaderChar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AE7B08"/>
    <w:rPr>
      <w:rFonts w:asciiTheme="minorHAnsi" w:eastAsiaTheme="minorEastAsia" w:hAnsiTheme="minorHAnsi" w:cstheme="minorBidi"/>
      <w:b/>
      <w:bCs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AE7B08"/>
    <w:rPr>
      <w:rFonts w:asciiTheme="minorHAnsi" w:eastAsiaTheme="minorEastAsia" w:hAnsiTheme="minorHAnsi" w:cstheme="minorBidi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AE7B08"/>
    <w:rPr>
      <w:rFonts w:asciiTheme="minorHAnsi" w:eastAsiaTheme="minorEastAsia" w:hAnsiTheme="minorHAnsi" w:cstheme="minorBidi"/>
      <w:b/>
      <w:bCs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AE7B08"/>
    <w:rPr>
      <w:rFonts w:asciiTheme="minorHAnsi" w:eastAsiaTheme="minorEastAsia" w:hAnsiTheme="minorHAnsi" w:cstheme="minorBidi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AE7B08"/>
    <w:rPr>
      <w:rFonts w:asciiTheme="minorHAnsi" w:eastAsiaTheme="minorEastAsia" w:hAnsiTheme="minorHAnsi" w:cstheme="minorBidi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AE7B08"/>
    <w:rPr>
      <w:rFonts w:asciiTheme="majorHAnsi" w:eastAsiaTheme="majorEastAsia" w:hAnsiTheme="majorHAnsi" w:cstheme="majorBid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rsid w:val="00AE7B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7B08"/>
    <w:rPr>
      <w:rFonts w:ascii="Segoe UI" w:hAnsi="Segoe UI" w:cs="Segoe UI"/>
      <w:sz w:val="18"/>
      <w:szCs w:val="18"/>
      <w:lang w:val="en-GB"/>
    </w:rPr>
  </w:style>
  <w:style w:type="paragraph" w:styleId="TOC8">
    <w:name w:val="toc 8"/>
    <w:basedOn w:val="TOC1"/>
    <w:rsid w:val="00AE7B08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AE7B08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eastAsia="SimSun"/>
      <w:noProof/>
      <w:sz w:val="22"/>
      <w:lang w:val="en-GB"/>
    </w:rPr>
  </w:style>
  <w:style w:type="paragraph" w:customStyle="1" w:styleId="ZT">
    <w:name w:val="ZT"/>
    <w:rsid w:val="00AE7B08"/>
    <w:pPr>
      <w:framePr w:wrap="notBeside" w:hAnchor="margin" w:yAlign="center"/>
      <w:widowControl w:val="0"/>
      <w:spacing w:line="240" w:lineRule="atLeast"/>
      <w:jc w:val="right"/>
    </w:pPr>
    <w:rPr>
      <w:rFonts w:ascii="Arial" w:eastAsia="SimSun" w:hAnsi="Arial"/>
      <w:b/>
      <w:sz w:val="34"/>
      <w:lang w:val="en-GB"/>
    </w:rPr>
  </w:style>
  <w:style w:type="paragraph" w:styleId="TOC5">
    <w:name w:val="toc 5"/>
    <w:basedOn w:val="TOC4"/>
    <w:rsid w:val="00AE7B08"/>
    <w:pPr>
      <w:ind w:left="1701" w:hanging="1701"/>
    </w:pPr>
  </w:style>
  <w:style w:type="paragraph" w:styleId="TOC4">
    <w:name w:val="toc 4"/>
    <w:basedOn w:val="TOC3"/>
    <w:rsid w:val="00AE7B08"/>
    <w:pPr>
      <w:ind w:left="1418" w:hanging="1418"/>
    </w:pPr>
  </w:style>
  <w:style w:type="paragraph" w:styleId="TOC3">
    <w:name w:val="toc 3"/>
    <w:basedOn w:val="TOC2"/>
    <w:uiPriority w:val="39"/>
    <w:rsid w:val="00AE7B08"/>
    <w:pPr>
      <w:ind w:left="1134" w:hanging="1134"/>
    </w:pPr>
  </w:style>
  <w:style w:type="paragraph" w:styleId="TOC2">
    <w:name w:val="toc 2"/>
    <w:basedOn w:val="TOC1"/>
    <w:uiPriority w:val="39"/>
    <w:rsid w:val="00AE7B08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AE7B08"/>
    <w:pPr>
      <w:ind w:left="284"/>
    </w:pPr>
  </w:style>
  <w:style w:type="paragraph" w:styleId="Index1">
    <w:name w:val="index 1"/>
    <w:basedOn w:val="Normal"/>
    <w:rsid w:val="00AE7B08"/>
    <w:pPr>
      <w:keepLines/>
    </w:pPr>
    <w:rPr>
      <w:rFonts w:eastAsia="SimSun"/>
      <w:sz w:val="20"/>
    </w:rPr>
  </w:style>
  <w:style w:type="paragraph" w:customStyle="1" w:styleId="ZH">
    <w:name w:val="ZH"/>
    <w:rsid w:val="00AE7B08"/>
    <w:pPr>
      <w:framePr w:wrap="notBeside" w:vAnchor="page" w:hAnchor="margin" w:xAlign="center" w:y="6805"/>
      <w:widowControl w:val="0"/>
    </w:pPr>
    <w:rPr>
      <w:rFonts w:ascii="Arial" w:eastAsia="SimSun" w:hAnsi="Arial"/>
      <w:noProof/>
      <w:lang w:val="en-GB"/>
    </w:rPr>
  </w:style>
  <w:style w:type="paragraph" w:customStyle="1" w:styleId="TT">
    <w:name w:val="TT"/>
    <w:basedOn w:val="Heading1"/>
    <w:next w:val="Normal"/>
    <w:rsid w:val="00AE7B08"/>
    <w:pPr>
      <w:pBdr>
        <w:top w:val="single" w:sz="12" w:space="3" w:color="auto"/>
      </w:pBdr>
      <w:spacing w:before="240" w:after="180"/>
      <w:ind w:left="460" w:hanging="360"/>
      <w:outlineLvl w:val="9"/>
    </w:pPr>
    <w:rPr>
      <w:rFonts w:eastAsia="SimSun"/>
      <w:b w:val="0"/>
      <w:sz w:val="36"/>
      <w:u w:val="none"/>
    </w:rPr>
  </w:style>
  <w:style w:type="paragraph" w:styleId="ListNumber2">
    <w:name w:val="List Number 2"/>
    <w:basedOn w:val="ListNumber"/>
    <w:rsid w:val="00AE7B08"/>
    <w:pPr>
      <w:ind w:left="851"/>
    </w:pPr>
  </w:style>
  <w:style w:type="character" w:styleId="FootnoteReference">
    <w:name w:val="footnote reference"/>
    <w:rsid w:val="00AE7B08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AE7B08"/>
    <w:pPr>
      <w:keepLines/>
      <w:ind w:left="454" w:hanging="454"/>
    </w:pPr>
    <w:rPr>
      <w:rFonts w:eastAsia="SimSun"/>
      <w:sz w:val="16"/>
    </w:rPr>
  </w:style>
  <w:style w:type="character" w:customStyle="1" w:styleId="FootnoteTextChar">
    <w:name w:val="Footnote Text Char"/>
    <w:basedOn w:val="DefaultParagraphFont"/>
    <w:link w:val="FootnoteText"/>
    <w:rsid w:val="00AE7B08"/>
    <w:rPr>
      <w:rFonts w:eastAsia="SimSun"/>
      <w:sz w:val="16"/>
      <w:lang w:val="en-GB"/>
    </w:rPr>
  </w:style>
  <w:style w:type="paragraph" w:customStyle="1" w:styleId="TAH">
    <w:name w:val="TAH"/>
    <w:basedOn w:val="TAC"/>
    <w:link w:val="TAHCar"/>
    <w:qFormat/>
    <w:rsid w:val="00AE7B08"/>
    <w:rPr>
      <w:b/>
    </w:rPr>
  </w:style>
  <w:style w:type="paragraph" w:customStyle="1" w:styleId="TAC">
    <w:name w:val="TAC"/>
    <w:basedOn w:val="TAL"/>
    <w:link w:val="TACChar"/>
    <w:qFormat/>
    <w:rsid w:val="00AE7B08"/>
    <w:pPr>
      <w:jc w:val="center"/>
    </w:pPr>
  </w:style>
  <w:style w:type="paragraph" w:customStyle="1" w:styleId="TF">
    <w:name w:val="TF"/>
    <w:basedOn w:val="TH"/>
    <w:rsid w:val="00AE7B08"/>
    <w:pPr>
      <w:keepNext w:val="0"/>
      <w:spacing w:before="0" w:after="240"/>
    </w:pPr>
  </w:style>
  <w:style w:type="paragraph" w:customStyle="1" w:styleId="NO">
    <w:name w:val="NO"/>
    <w:basedOn w:val="Normal"/>
    <w:rsid w:val="00AE7B08"/>
    <w:pPr>
      <w:keepLines/>
      <w:spacing w:after="180"/>
      <w:ind w:left="1135" w:hanging="851"/>
    </w:pPr>
    <w:rPr>
      <w:rFonts w:eastAsia="SimSun"/>
      <w:sz w:val="20"/>
    </w:rPr>
  </w:style>
  <w:style w:type="paragraph" w:styleId="TOC9">
    <w:name w:val="toc 9"/>
    <w:basedOn w:val="TOC8"/>
    <w:rsid w:val="00AE7B08"/>
    <w:pPr>
      <w:ind w:left="1418" w:hanging="1418"/>
    </w:pPr>
  </w:style>
  <w:style w:type="paragraph" w:customStyle="1" w:styleId="EX">
    <w:name w:val="EX"/>
    <w:basedOn w:val="Normal"/>
    <w:rsid w:val="00AE7B08"/>
    <w:pPr>
      <w:keepLines/>
      <w:spacing w:after="180"/>
      <w:ind w:left="1702" w:hanging="1418"/>
    </w:pPr>
    <w:rPr>
      <w:rFonts w:eastAsia="SimSun"/>
      <w:sz w:val="20"/>
    </w:rPr>
  </w:style>
  <w:style w:type="paragraph" w:customStyle="1" w:styleId="FP">
    <w:name w:val="FP"/>
    <w:basedOn w:val="Normal"/>
    <w:rsid w:val="00AE7B08"/>
    <w:rPr>
      <w:rFonts w:eastAsia="SimSun"/>
      <w:sz w:val="20"/>
    </w:rPr>
  </w:style>
  <w:style w:type="paragraph" w:customStyle="1" w:styleId="LD">
    <w:name w:val="LD"/>
    <w:rsid w:val="00AE7B08"/>
    <w:pPr>
      <w:keepNext/>
      <w:keepLines/>
      <w:spacing w:line="180" w:lineRule="exact"/>
    </w:pPr>
    <w:rPr>
      <w:rFonts w:ascii="MS LineDraw" w:eastAsia="SimSun" w:hAnsi="MS LineDraw"/>
      <w:noProof/>
      <w:lang w:val="en-GB"/>
    </w:rPr>
  </w:style>
  <w:style w:type="paragraph" w:customStyle="1" w:styleId="NW">
    <w:name w:val="NW"/>
    <w:basedOn w:val="NO"/>
    <w:rsid w:val="00AE7B08"/>
    <w:pPr>
      <w:spacing w:after="0"/>
    </w:pPr>
  </w:style>
  <w:style w:type="paragraph" w:customStyle="1" w:styleId="EW">
    <w:name w:val="EW"/>
    <w:basedOn w:val="EX"/>
    <w:rsid w:val="00AE7B08"/>
    <w:pPr>
      <w:spacing w:after="0"/>
    </w:pPr>
  </w:style>
  <w:style w:type="paragraph" w:styleId="TOC6">
    <w:name w:val="toc 6"/>
    <w:basedOn w:val="TOC5"/>
    <w:next w:val="Normal"/>
    <w:rsid w:val="00AE7B08"/>
    <w:pPr>
      <w:ind w:left="1985" w:hanging="1985"/>
    </w:pPr>
  </w:style>
  <w:style w:type="paragraph" w:styleId="TOC7">
    <w:name w:val="toc 7"/>
    <w:basedOn w:val="TOC6"/>
    <w:next w:val="Normal"/>
    <w:rsid w:val="00AE7B08"/>
    <w:pPr>
      <w:ind w:left="2268" w:hanging="2268"/>
    </w:pPr>
  </w:style>
  <w:style w:type="paragraph" w:styleId="ListBullet2">
    <w:name w:val="List Bullet 2"/>
    <w:basedOn w:val="ListBullet"/>
    <w:rsid w:val="00AE7B08"/>
    <w:pPr>
      <w:ind w:left="851"/>
    </w:pPr>
  </w:style>
  <w:style w:type="paragraph" w:styleId="ListBullet3">
    <w:name w:val="List Bullet 3"/>
    <w:basedOn w:val="ListBullet2"/>
    <w:rsid w:val="00AE7B08"/>
    <w:pPr>
      <w:ind w:left="1135"/>
    </w:pPr>
  </w:style>
  <w:style w:type="paragraph" w:styleId="ListNumber">
    <w:name w:val="List Number"/>
    <w:basedOn w:val="List"/>
    <w:rsid w:val="00AE7B08"/>
  </w:style>
  <w:style w:type="paragraph" w:customStyle="1" w:styleId="EQ">
    <w:name w:val="EQ"/>
    <w:basedOn w:val="Normal"/>
    <w:next w:val="Normal"/>
    <w:rsid w:val="00AE7B08"/>
    <w:pPr>
      <w:keepLines/>
      <w:tabs>
        <w:tab w:val="center" w:pos="4536"/>
        <w:tab w:val="right" w:pos="9072"/>
      </w:tabs>
      <w:spacing w:after="180"/>
    </w:pPr>
    <w:rPr>
      <w:rFonts w:eastAsia="SimSun"/>
      <w:noProof/>
      <w:sz w:val="20"/>
    </w:rPr>
  </w:style>
  <w:style w:type="paragraph" w:customStyle="1" w:styleId="TH">
    <w:name w:val="TH"/>
    <w:basedOn w:val="Normal"/>
    <w:link w:val="THChar"/>
    <w:rsid w:val="00AE7B08"/>
    <w:pPr>
      <w:keepNext/>
      <w:keepLines/>
      <w:spacing w:before="60" w:after="180"/>
      <w:jc w:val="center"/>
    </w:pPr>
    <w:rPr>
      <w:rFonts w:ascii="Arial" w:eastAsia="SimSun" w:hAnsi="Arial"/>
      <w:b/>
      <w:sz w:val="20"/>
    </w:rPr>
  </w:style>
  <w:style w:type="paragraph" w:customStyle="1" w:styleId="NF">
    <w:name w:val="NF"/>
    <w:basedOn w:val="NO"/>
    <w:rsid w:val="00AE7B08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AE7B08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eastAsia="SimSun" w:hAnsi="Courier New"/>
      <w:noProof/>
      <w:sz w:val="16"/>
      <w:lang w:val="en-GB"/>
    </w:rPr>
  </w:style>
  <w:style w:type="paragraph" w:customStyle="1" w:styleId="TAR">
    <w:name w:val="TAR"/>
    <w:basedOn w:val="TAL"/>
    <w:rsid w:val="00AE7B08"/>
    <w:pPr>
      <w:jc w:val="right"/>
    </w:pPr>
  </w:style>
  <w:style w:type="paragraph" w:customStyle="1" w:styleId="H6">
    <w:name w:val="H6"/>
    <w:basedOn w:val="Heading5"/>
    <w:next w:val="Normal"/>
    <w:rsid w:val="00AE7B08"/>
    <w:pPr>
      <w:keepNext/>
      <w:keepLines/>
      <w:numPr>
        <w:ilvl w:val="0"/>
        <w:numId w:val="0"/>
      </w:numPr>
      <w:spacing w:before="120" w:after="180"/>
      <w:ind w:left="1985" w:hanging="1985"/>
      <w:outlineLvl w:val="9"/>
    </w:pPr>
    <w:rPr>
      <w:rFonts w:ascii="Arial" w:hAnsi="Arial" w:cs="Times New Roman"/>
      <w:b w:val="0"/>
      <w:bCs w:val="0"/>
      <w:i w:val="0"/>
      <w:iCs w:val="0"/>
      <w:sz w:val="20"/>
      <w:szCs w:val="20"/>
    </w:rPr>
  </w:style>
  <w:style w:type="paragraph" w:customStyle="1" w:styleId="TAN">
    <w:name w:val="TAN"/>
    <w:basedOn w:val="TAL"/>
    <w:link w:val="TANChar"/>
    <w:rsid w:val="00AE7B08"/>
    <w:pPr>
      <w:ind w:left="851" w:hanging="851"/>
    </w:pPr>
  </w:style>
  <w:style w:type="paragraph" w:customStyle="1" w:styleId="TAL">
    <w:name w:val="TAL"/>
    <w:basedOn w:val="Normal"/>
    <w:rsid w:val="00AE7B08"/>
    <w:pPr>
      <w:keepNext/>
      <w:keepLines/>
    </w:pPr>
    <w:rPr>
      <w:rFonts w:ascii="Arial" w:eastAsia="SimSun" w:hAnsi="Arial"/>
      <w:sz w:val="18"/>
    </w:rPr>
  </w:style>
  <w:style w:type="paragraph" w:customStyle="1" w:styleId="ZA">
    <w:name w:val="ZA"/>
    <w:rsid w:val="00AE7B08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eastAsia="SimSun" w:hAnsi="Arial"/>
      <w:noProof/>
      <w:sz w:val="40"/>
      <w:lang w:val="en-GB"/>
    </w:rPr>
  </w:style>
  <w:style w:type="paragraph" w:customStyle="1" w:styleId="ZB">
    <w:name w:val="ZB"/>
    <w:rsid w:val="00AE7B08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eastAsia="SimSun" w:hAnsi="Arial"/>
      <w:i/>
      <w:noProof/>
      <w:lang w:val="en-GB"/>
    </w:rPr>
  </w:style>
  <w:style w:type="paragraph" w:customStyle="1" w:styleId="ZD">
    <w:name w:val="ZD"/>
    <w:rsid w:val="00AE7B08"/>
    <w:pPr>
      <w:framePr w:wrap="notBeside" w:vAnchor="page" w:hAnchor="margin" w:y="15764"/>
      <w:widowControl w:val="0"/>
    </w:pPr>
    <w:rPr>
      <w:rFonts w:ascii="Arial" w:eastAsia="SimSun" w:hAnsi="Arial"/>
      <w:noProof/>
      <w:sz w:val="32"/>
      <w:lang w:val="en-GB"/>
    </w:rPr>
  </w:style>
  <w:style w:type="paragraph" w:customStyle="1" w:styleId="ZU">
    <w:name w:val="ZU"/>
    <w:rsid w:val="00AE7B08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eastAsia="SimSun" w:hAnsi="Arial"/>
      <w:noProof/>
      <w:lang w:val="en-GB"/>
    </w:rPr>
  </w:style>
  <w:style w:type="paragraph" w:customStyle="1" w:styleId="ZV">
    <w:name w:val="ZV"/>
    <w:basedOn w:val="ZU"/>
    <w:rsid w:val="00AE7B08"/>
    <w:pPr>
      <w:framePr w:wrap="notBeside" w:y="16161"/>
    </w:pPr>
  </w:style>
  <w:style w:type="character" w:customStyle="1" w:styleId="ZGSM">
    <w:name w:val="ZGSM"/>
    <w:rsid w:val="00AE7B08"/>
  </w:style>
  <w:style w:type="paragraph" w:styleId="List2">
    <w:name w:val="List 2"/>
    <w:basedOn w:val="List"/>
    <w:rsid w:val="00AE7B08"/>
    <w:pPr>
      <w:ind w:left="851"/>
    </w:pPr>
  </w:style>
  <w:style w:type="paragraph" w:customStyle="1" w:styleId="ZG">
    <w:name w:val="ZG"/>
    <w:rsid w:val="00AE7B08"/>
    <w:pPr>
      <w:framePr w:wrap="notBeside" w:vAnchor="page" w:hAnchor="margin" w:xAlign="right" w:y="6805"/>
      <w:widowControl w:val="0"/>
      <w:jc w:val="right"/>
    </w:pPr>
    <w:rPr>
      <w:rFonts w:ascii="Arial" w:eastAsia="SimSun" w:hAnsi="Arial"/>
      <w:noProof/>
      <w:lang w:val="en-GB"/>
    </w:rPr>
  </w:style>
  <w:style w:type="paragraph" w:styleId="List3">
    <w:name w:val="List 3"/>
    <w:basedOn w:val="List2"/>
    <w:rsid w:val="00AE7B08"/>
    <w:pPr>
      <w:ind w:left="1135"/>
    </w:pPr>
  </w:style>
  <w:style w:type="paragraph" w:styleId="List4">
    <w:name w:val="List 4"/>
    <w:basedOn w:val="List3"/>
    <w:rsid w:val="00AE7B08"/>
    <w:pPr>
      <w:ind w:left="1418"/>
    </w:pPr>
  </w:style>
  <w:style w:type="paragraph" w:styleId="List5">
    <w:name w:val="List 5"/>
    <w:basedOn w:val="List4"/>
    <w:rsid w:val="00AE7B08"/>
    <w:pPr>
      <w:ind w:left="1702"/>
    </w:pPr>
  </w:style>
  <w:style w:type="paragraph" w:customStyle="1" w:styleId="EditorsNote">
    <w:name w:val="Editor's Note"/>
    <w:basedOn w:val="NO"/>
    <w:rsid w:val="00AE7B08"/>
    <w:rPr>
      <w:color w:val="FF0000"/>
    </w:rPr>
  </w:style>
  <w:style w:type="paragraph" w:styleId="List">
    <w:name w:val="List"/>
    <w:basedOn w:val="Normal"/>
    <w:rsid w:val="00AE7B08"/>
    <w:pPr>
      <w:spacing w:after="180"/>
      <w:ind w:left="568" w:hanging="284"/>
    </w:pPr>
    <w:rPr>
      <w:rFonts w:eastAsia="SimSun"/>
      <w:sz w:val="20"/>
    </w:rPr>
  </w:style>
  <w:style w:type="paragraph" w:styleId="ListBullet">
    <w:name w:val="List Bullet"/>
    <w:basedOn w:val="List"/>
    <w:rsid w:val="00AE7B08"/>
  </w:style>
  <w:style w:type="paragraph" w:styleId="ListBullet4">
    <w:name w:val="List Bullet 4"/>
    <w:basedOn w:val="ListBullet3"/>
    <w:rsid w:val="00AE7B08"/>
    <w:pPr>
      <w:ind w:left="1418"/>
    </w:pPr>
  </w:style>
  <w:style w:type="paragraph" w:styleId="ListBullet5">
    <w:name w:val="List Bullet 5"/>
    <w:basedOn w:val="ListBullet4"/>
    <w:rsid w:val="00AE7B08"/>
    <w:pPr>
      <w:ind w:left="1702"/>
    </w:pPr>
  </w:style>
  <w:style w:type="paragraph" w:customStyle="1" w:styleId="B1">
    <w:name w:val="B1"/>
    <w:basedOn w:val="List"/>
    <w:link w:val="B1Char"/>
    <w:rsid w:val="00AE7B08"/>
  </w:style>
  <w:style w:type="paragraph" w:customStyle="1" w:styleId="B2">
    <w:name w:val="B2"/>
    <w:basedOn w:val="List2"/>
    <w:rsid w:val="00AE7B08"/>
  </w:style>
  <w:style w:type="paragraph" w:customStyle="1" w:styleId="B3">
    <w:name w:val="B3"/>
    <w:basedOn w:val="List3"/>
    <w:rsid w:val="00AE7B08"/>
  </w:style>
  <w:style w:type="paragraph" w:customStyle="1" w:styleId="B4">
    <w:name w:val="B4"/>
    <w:basedOn w:val="List4"/>
    <w:rsid w:val="00AE7B08"/>
  </w:style>
  <w:style w:type="paragraph" w:customStyle="1" w:styleId="B5">
    <w:name w:val="B5"/>
    <w:basedOn w:val="List5"/>
    <w:rsid w:val="00AE7B08"/>
  </w:style>
  <w:style w:type="paragraph" w:customStyle="1" w:styleId="ZTD">
    <w:name w:val="ZTD"/>
    <w:basedOn w:val="ZB"/>
    <w:rsid w:val="00AE7B08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AE7B08"/>
    <w:pPr>
      <w:spacing w:after="120"/>
    </w:pPr>
    <w:rPr>
      <w:rFonts w:ascii="Arial" w:eastAsia="SimSun" w:hAnsi="Arial"/>
      <w:lang w:val="en-GB"/>
    </w:rPr>
  </w:style>
  <w:style w:type="paragraph" w:customStyle="1" w:styleId="tdoc-header">
    <w:name w:val="tdoc-header"/>
    <w:rsid w:val="00AE7B08"/>
    <w:rPr>
      <w:rFonts w:ascii="Arial" w:eastAsia="SimSun" w:hAnsi="Arial"/>
      <w:noProof/>
      <w:sz w:val="24"/>
      <w:lang w:val="en-GB"/>
    </w:rPr>
  </w:style>
  <w:style w:type="character" w:styleId="CommentReference">
    <w:name w:val="annotation reference"/>
    <w:rsid w:val="00AE7B08"/>
    <w:rPr>
      <w:sz w:val="16"/>
    </w:rPr>
  </w:style>
  <w:style w:type="paragraph" w:styleId="CommentText">
    <w:name w:val="annotation text"/>
    <w:basedOn w:val="Normal"/>
    <w:link w:val="CommentTextChar"/>
    <w:rsid w:val="00AE7B08"/>
    <w:pPr>
      <w:spacing w:after="180"/>
    </w:pPr>
    <w:rPr>
      <w:rFonts w:eastAsia="SimSun"/>
      <w:sz w:val="20"/>
    </w:rPr>
  </w:style>
  <w:style w:type="character" w:customStyle="1" w:styleId="CommentTextChar">
    <w:name w:val="Comment Text Char"/>
    <w:basedOn w:val="DefaultParagraphFont"/>
    <w:link w:val="CommentText"/>
    <w:rsid w:val="00AE7B08"/>
    <w:rPr>
      <w:rFonts w:eastAsia="SimSun"/>
      <w:lang w:val="en-GB"/>
    </w:rPr>
  </w:style>
  <w:style w:type="character" w:styleId="FollowedHyperlink">
    <w:name w:val="FollowedHyperlink"/>
    <w:rsid w:val="00AE7B08"/>
    <w:rPr>
      <w:color w:val="800080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AE7B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B08"/>
    <w:rPr>
      <w:rFonts w:eastAsia="SimSun"/>
      <w:b/>
      <w:bCs/>
      <w:lang w:val="en-GB"/>
    </w:rPr>
  </w:style>
  <w:style w:type="paragraph" w:styleId="DocumentMap">
    <w:name w:val="Document Map"/>
    <w:basedOn w:val="Normal"/>
    <w:link w:val="DocumentMapChar"/>
    <w:rsid w:val="00AE7B08"/>
    <w:pPr>
      <w:shd w:val="clear" w:color="auto" w:fill="000080"/>
      <w:spacing w:after="180"/>
    </w:pPr>
    <w:rPr>
      <w:rFonts w:ascii="Tahoma" w:eastAsia="SimSun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rsid w:val="00AE7B08"/>
    <w:rPr>
      <w:rFonts w:ascii="Tahoma" w:eastAsia="SimSun" w:hAnsi="Tahoma" w:cs="Tahoma"/>
      <w:shd w:val="clear" w:color="auto" w:fill="000080"/>
      <w:lang w:val="en-GB"/>
    </w:rPr>
  </w:style>
  <w:style w:type="character" w:customStyle="1" w:styleId="B1Char">
    <w:name w:val="B1 Char"/>
    <w:link w:val="B1"/>
    <w:locked/>
    <w:rsid w:val="00AE7B08"/>
    <w:rPr>
      <w:rFonts w:eastAsia="SimSun"/>
      <w:lang w:val="en-GB"/>
    </w:rPr>
  </w:style>
  <w:style w:type="character" w:customStyle="1" w:styleId="TACChar">
    <w:name w:val="TAC Char"/>
    <w:link w:val="TAC"/>
    <w:qFormat/>
    <w:rsid w:val="00AE7B08"/>
    <w:rPr>
      <w:rFonts w:ascii="Arial" w:eastAsia="SimSun" w:hAnsi="Arial"/>
      <w:sz w:val="18"/>
      <w:lang w:val="en-GB"/>
    </w:rPr>
  </w:style>
  <w:style w:type="character" w:customStyle="1" w:styleId="THChar">
    <w:name w:val="TH Char"/>
    <w:link w:val="TH"/>
    <w:rsid w:val="00AE7B08"/>
    <w:rPr>
      <w:rFonts w:ascii="Arial" w:eastAsia="SimSun" w:hAnsi="Arial"/>
      <w:b/>
      <w:lang w:val="en-GB"/>
    </w:rPr>
  </w:style>
  <w:style w:type="character" w:customStyle="1" w:styleId="TAHCar">
    <w:name w:val="TAH Car"/>
    <w:link w:val="TAH"/>
    <w:qFormat/>
    <w:rsid w:val="00AE7B08"/>
    <w:rPr>
      <w:rFonts w:ascii="Arial" w:eastAsia="SimSun" w:hAnsi="Arial"/>
      <w:b/>
      <w:sz w:val="18"/>
      <w:lang w:val="en-GB"/>
    </w:rPr>
  </w:style>
  <w:style w:type="character" w:customStyle="1" w:styleId="TANChar">
    <w:name w:val="TAN Char"/>
    <w:link w:val="TAN"/>
    <w:rsid w:val="00AE7B08"/>
    <w:rPr>
      <w:rFonts w:ascii="Arial" w:eastAsia="SimSun" w:hAnsi="Arial"/>
      <w:sz w:val="18"/>
      <w:lang w:val="en-GB"/>
    </w:rPr>
  </w:style>
  <w:style w:type="paragraph" w:styleId="ListParagraph">
    <w:name w:val="List Paragraph"/>
    <w:aliases w:val="- Bullets,목록 단락,リスト段落,?? ??,?????,????,Lista1,列出段落1,中等深浅网格 1 - 着色 21"/>
    <w:basedOn w:val="Normal"/>
    <w:link w:val="ListParagraphChar"/>
    <w:uiPriority w:val="34"/>
    <w:qFormat/>
    <w:rsid w:val="00AE7B08"/>
    <w:pPr>
      <w:spacing w:after="180"/>
      <w:ind w:firstLineChars="200" w:firstLine="420"/>
    </w:pPr>
    <w:rPr>
      <w:rFonts w:eastAsia="SimSun"/>
      <w:sz w:val="20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"/>
    <w:link w:val="Header"/>
    <w:rsid w:val="00AE7B08"/>
    <w:rPr>
      <w:b/>
      <w:sz w:val="28"/>
      <w:lang w:val="en-GB"/>
    </w:rPr>
  </w:style>
  <w:style w:type="character" w:customStyle="1" w:styleId="ListParagraphChar">
    <w:name w:val="List Paragraph Char"/>
    <w:aliases w:val="- Bullets Char,목록 단락 Char,リスト段落 Char,?? ?? Char,????? Char,???? Char,Lista1 Char,列出段落1 Char,中等深浅网格 1 - 着色 21 Char"/>
    <w:link w:val="ListParagraph"/>
    <w:uiPriority w:val="34"/>
    <w:qFormat/>
    <w:rsid w:val="00AE7B08"/>
    <w:rPr>
      <w:rFonts w:eastAsia="SimSun"/>
      <w:lang w:val="en-GB"/>
    </w:rPr>
  </w:style>
  <w:style w:type="character" w:styleId="PageNumber">
    <w:name w:val="page number"/>
    <w:rsid w:val="00AE7B08"/>
    <w:rPr>
      <w:rFonts w:ascii="Arial" w:eastAsia="SimSun" w:hAnsi="Arial" w:cs="Arial"/>
      <w:color w:val="0000FF"/>
      <w:kern w:val="2"/>
      <w:lang w:val="en-US" w:eastAsia="zh-CN" w:bidi="ar-SA"/>
    </w:rPr>
  </w:style>
  <w:style w:type="table" w:styleId="TableGrid">
    <w:name w:val="Table Grid"/>
    <w:basedOn w:val="TableNormal"/>
    <w:uiPriority w:val="59"/>
    <w:rsid w:val="00AE7B08"/>
    <w:pPr>
      <w:spacing w:after="180"/>
    </w:pPr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,cap Char,Caption Char,Caption Char1 Char,cap Char Char1,Caption Char Char1 Char,cap Char2 Char,cap Char2,cap1,cap2,cap11,Légende-figure,Légende-figure Char,Beschrifubg,Beschriftung Char,label,cap11 Char,cap11 Char Char Char,captions"/>
    <w:basedOn w:val="Normal"/>
    <w:next w:val="Normal"/>
    <w:link w:val="CaptionChar1"/>
    <w:uiPriority w:val="35"/>
    <w:qFormat/>
    <w:rsid w:val="00AE7B08"/>
    <w:pPr>
      <w:spacing w:before="240" w:after="160" w:line="300" w:lineRule="atLeast"/>
    </w:pPr>
    <w:rPr>
      <w:rFonts w:ascii="Arial" w:eastAsia="SimSun" w:hAnsi="Arial"/>
      <w:b/>
      <w:bCs/>
      <w:sz w:val="20"/>
      <w:szCs w:val="24"/>
      <w:lang w:val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 Char,cap Char2 Char1,cap1 Char,cap2 Char,cap11 Char1,Légende-figure Char1,Légende-figure Char Char,label Char"/>
    <w:link w:val="Caption"/>
    <w:uiPriority w:val="35"/>
    <w:rsid w:val="00AE7B08"/>
    <w:rPr>
      <w:rFonts w:ascii="Arial" w:eastAsia="SimSun" w:hAnsi="Arial"/>
      <w:b/>
      <w:bCs/>
      <w:szCs w:val="24"/>
    </w:rPr>
  </w:style>
  <w:style w:type="paragraph" w:styleId="Revision">
    <w:name w:val="Revision"/>
    <w:hidden/>
    <w:uiPriority w:val="99"/>
    <w:semiHidden/>
    <w:rsid w:val="00AE7B08"/>
    <w:rPr>
      <w:rFonts w:eastAsia="SimSun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62D46"/>
    <w:pPr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  <w:u w:val="none"/>
      <w:lang w:val="en-US"/>
    </w:rPr>
  </w:style>
  <w:style w:type="character" w:customStyle="1" w:styleId="fontstyle01">
    <w:name w:val="fontstyle01"/>
    <w:basedOn w:val="DefaultParagraphFont"/>
    <w:rsid w:val="003570F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3570FB"/>
    <w:rPr>
      <w:rFonts w:ascii="Arial-BoldItalicMT" w:hAnsi="Arial-BoldItalicMT" w:hint="default"/>
      <w:b/>
      <w:bCs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package" Target="embeddings/Microsoft_Visio_Drawing.vsdx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7.em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emf"/><Relationship Id="rId51" Type="http://schemas.openxmlformats.org/officeDocument/2006/relationships/image" Target="media/image40.jpeg"/><Relationship Id="rId72" Type="http://schemas.openxmlformats.org/officeDocument/2006/relationships/image" Target="media/image61.emf"/><Relationship Id="rId80" Type="http://schemas.openxmlformats.org/officeDocument/2006/relationships/image" Target="media/image69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28.emf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emf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hervieu\Download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C5DD3-C515-4E09-BDBD-9990DEA88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12</TotalTime>
  <Pages>29</Pages>
  <Words>3531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Lili Hervieu</dc:creator>
  <cp:keywords>Month Year</cp:keywords>
  <dc:description>John Doe, Some Company</dc:description>
  <cp:lastModifiedBy>Lili Hervieu</cp:lastModifiedBy>
  <cp:revision>6</cp:revision>
  <cp:lastPrinted>1900-01-01T07:00:00Z</cp:lastPrinted>
  <dcterms:created xsi:type="dcterms:W3CDTF">2019-11-12T19:15:00Z</dcterms:created>
  <dcterms:modified xsi:type="dcterms:W3CDTF">2019-11-12T19:27:00Z</dcterms:modified>
</cp:coreProperties>
</file>