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92" w:rsidRDefault="00F36E92" w:rsidP="00F36E9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F36E92" w:rsidTr="00D63D6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36E92" w:rsidRDefault="00F36E92" w:rsidP="00D63D63">
            <w:pPr>
              <w:pStyle w:val="T2"/>
            </w:pPr>
            <w:r>
              <w:t xml:space="preserve">IEEE 802.11bd Task Group Conference Call Minutes – </w:t>
            </w:r>
          </w:p>
          <w:p w:rsidR="00F36E92" w:rsidRDefault="001C4334" w:rsidP="00D63D63">
            <w:pPr>
              <w:pStyle w:val="T2"/>
            </w:pPr>
            <w:r>
              <w:t xml:space="preserve">October </w:t>
            </w:r>
            <w:r w:rsidR="00F36E92">
              <w:t>-</w:t>
            </w:r>
            <w:r w:rsidR="00955B8F">
              <w:t xml:space="preserve"> </w:t>
            </w:r>
            <w:r>
              <w:t>November</w:t>
            </w:r>
            <w:r w:rsidR="00F36E92">
              <w:t xml:space="preserve"> 2019</w:t>
            </w:r>
          </w:p>
        </w:tc>
      </w:tr>
      <w:tr w:rsidR="00F36E92" w:rsidTr="00D63D6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36E92" w:rsidRDefault="00F36E92" w:rsidP="00D63D6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2019-</w:t>
            </w:r>
            <w:r w:rsidR="001C4334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1C4334">
              <w:rPr>
                <w:b w:val="0"/>
                <w:sz w:val="20"/>
              </w:rPr>
              <w:t>29</w:t>
            </w:r>
          </w:p>
        </w:tc>
      </w:tr>
      <w:tr w:rsidR="00F36E92" w:rsidTr="00D63D6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F36E92" w:rsidTr="00D63D63">
        <w:trPr>
          <w:jc w:val="center"/>
        </w:trPr>
        <w:tc>
          <w:tcPr>
            <w:tcW w:w="1336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6E92" w:rsidTr="00D63D63">
        <w:trPr>
          <w:jc w:val="center"/>
        </w:trPr>
        <w:tc>
          <w:tcPr>
            <w:tcW w:w="1336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F36E92" w:rsidTr="00D63D63">
        <w:trPr>
          <w:jc w:val="center"/>
        </w:trPr>
        <w:tc>
          <w:tcPr>
            <w:tcW w:w="1336" w:type="dxa"/>
            <w:vAlign w:val="center"/>
          </w:tcPr>
          <w:p w:rsidR="00F36E92" w:rsidRPr="007A165E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36E92" w:rsidTr="00D63D63">
        <w:trPr>
          <w:jc w:val="center"/>
        </w:trPr>
        <w:tc>
          <w:tcPr>
            <w:tcW w:w="1336" w:type="dxa"/>
            <w:vAlign w:val="center"/>
          </w:tcPr>
          <w:p w:rsidR="00F36E92" w:rsidRPr="007A165E" w:rsidRDefault="00F36E92" w:rsidP="00D63D6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F36E92" w:rsidRDefault="00F36E92" w:rsidP="00F36E9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BAD931" wp14:editId="1E2B2391">
                <wp:simplePos x="0" y="0"/>
                <wp:positionH relativeFrom="column">
                  <wp:posOffset>-66675</wp:posOffset>
                </wp:positionH>
                <wp:positionV relativeFrom="paragraph">
                  <wp:posOffset>205739</wp:posOffset>
                </wp:positionV>
                <wp:extent cx="6076950" cy="50387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E92" w:rsidRDefault="00F36E92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36E92" w:rsidRDefault="00F36E92" w:rsidP="00F36E92">
                            <w:pPr>
                              <w:jc w:val="both"/>
                            </w:pPr>
                          </w:p>
                          <w:p w:rsidR="00F36E92" w:rsidRDefault="00F36E92" w:rsidP="00F36E92">
                            <w:pPr>
                              <w:jc w:val="both"/>
                            </w:pPr>
                            <w:r>
                              <w:t xml:space="preserve">This document includes minutes of all IEEE 802.11bd teleconferences between </w:t>
                            </w:r>
                            <w:r w:rsidR="001C4334">
                              <w:t>September</w:t>
                            </w:r>
                            <w:r>
                              <w:t xml:space="preserve"> and </w:t>
                            </w:r>
                            <w:r w:rsidR="001C4334">
                              <w:t xml:space="preserve">November </w:t>
                            </w:r>
                            <w:r>
                              <w:t>task group meetings.</w:t>
                            </w:r>
                          </w:p>
                          <w:p w:rsidR="00F36E92" w:rsidRDefault="00F36E92" w:rsidP="00F36E92">
                            <w:pPr>
                              <w:jc w:val="both"/>
                            </w:pPr>
                          </w:p>
                          <w:p w:rsidR="00B32AC8" w:rsidRDefault="00B32AC8" w:rsidP="00F36E92">
                            <w:pPr>
                              <w:jc w:val="both"/>
                            </w:pPr>
                            <w:r w:rsidRPr="00B32AC8">
                              <w:rPr>
                                <w:strike/>
                              </w:rPr>
                              <w:t>October 8, 6pm ET</w:t>
                            </w:r>
                            <w:r>
                              <w:t xml:space="preserve"> (cancelled)</w:t>
                            </w:r>
                          </w:p>
                          <w:p w:rsidR="00F36E92" w:rsidRDefault="001B6492" w:rsidP="00F36E92">
                            <w:pPr>
                              <w:jc w:val="both"/>
                            </w:pPr>
                            <w:r>
                              <w:t>October</w:t>
                            </w:r>
                            <w:r w:rsidR="001C4334">
                              <w:t xml:space="preserve"> 29</w:t>
                            </w:r>
                            <w:r w:rsidR="00F36E92">
                              <w:t xml:space="preserve"> 10am 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AD9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2pt;width:478.5pt;height:3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1h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" o:allowincell="f" stroked="f">
                <v:textbox>
                  <w:txbxContent>
                    <w:p w:rsidR="00F36E92" w:rsidRDefault="00F36E92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36E92" w:rsidRDefault="00F36E92" w:rsidP="00F36E92">
                      <w:pPr>
                        <w:jc w:val="both"/>
                      </w:pPr>
                    </w:p>
                    <w:p w:rsidR="00F36E92" w:rsidRDefault="00F36E92" w:rsidP="00F36E92">
                      <w:pPr>
                        <w:jc w:val="both"/>
                      </w:pPr>
                      <w:r>
                        <w:t xml:space="preserve">This document includes minutes of all IEEE 802.11bd teleconferences between </w:t>
                      </w:r>
                      <w:r w:rsidR="001C4334">
                        <w:t>September</w:t>
                      </w:r>
                      <w:r>
                        <w:t xml:space="preserve"> and </w:t>
                      </w:r>
                      <w:r w:rsidR="001C4334">
                        <w:t xml:space="preserve">November </w:t>
                      </w:r>
                      <w:r>
                        <w:t>task group meetings.</w:t>
                      </w:r>
                    </w:p>
                    <w:p w:rsidR="00F36E92" w:rsidRDefault="00F36E92" w:rsidP="00F36E92">
                      <w:pPr>
                        <w:jc w:val="both"/>
                      </w:pPr>
                    </w:p>
                    <w:p w:rsidR="00B32AC8" w:rsidRDefault="00B32AC8" w:rsidP="00F36E92">
                      <w:pPr>
                        <w:jc w:val="both"/>
                      </w:pPr>
                      <w:r w:rsidRPr="00B32AC8">
                        <w:rPr>
                          <w:strike/>
                        </w:rPr>
                        <w:t>October 8, 6pm ET</w:t>
                      </w:r>
                      <w:r>
                        <w:t xml:space="preserve"> (cancelled)</w:t>
                      </w:r>
                    </w:p>
                    <w:p w:rsidR="00F36E92" w:rsidRDefault="001B6492" w:rsidP="00F36E92">
                      <w:pPr>
                        <w:jc w:val="both"/>
                      </w:pPr>
                      <w:r>
                        <w:t>October</w:t>
                      </w:r>
                      <w:r w:rsidR="001C4334">
                        <w:t xml:space="preserve"> 29</w:t>
                      </w:r>
                      <w:r w:rsidR="00F36E92">
                        <w:t xml:space="preserve"> 10am ET</w:t>
                      </w:r>
                    </w:p>
                  </w:txbxContent>
                </v:textbox>
              </v:shape>
            </w:pict>
          </mc:Fallback>
        </mc:AlternateContent>
      </w:r>
    </w:p>
    <w:p w:rsidR="00F36E92" w:rsidRDefault="00F36E92" w:rsidP="00F36E92">
      <w:r>
        <w:br w:type="page"/>
      </w:r>
    </w:p>
    <w:p w:rsidR="00F23E92" w:rsidRDefault="00F6724B" w:rsidP="00E51AC0">
      <w:pPr>
        <w:pStyle w:val="Heading1"/>
      </w:pPr>
      <w:r>
        <w:lastRenderedPageBreak/>
        <w:t>September 3, 2019</w:t>
      </w:r>
    </w:p>
    <w:p w:rsidR="00E51AC0" w:rsidRDefault="00E51AC0" w:rsidP="00E51AC0">
      <w:pPr>
        <w:pStyle w:val="Heading3"/>
        <w:numPr>
          <w:ilvl w:val="0"/>
          <w:numId w:val="2"/>
        </w:numPr>
      </w:pPr>
      <w:r>
        <w:t>Opening</w:t>
      </w:r>
    </w:p>
    <w:p w:rsidR="00F23E92" w:rsidRDefault="00F23E92" w:rsidP="00E51AC0">
      <w:pPr>
        <w:pStyle w:val="ListParagraph"/>
        <w:numPr>
          <w:ilvl w:val="1"/>
          <w:numId w:val="3"/>
        </w:numPr>
      </w:pPr>
      <w:r>
        <w:t>Call to order 10:0</w:t>
      </w:r>
      <w:r w:rsidR="001C4334">
        <w:t>5</w:t>
      </w:r>
      <w:r>
        <w:t>am</w:t>
      </w:r>
      <w:r w:rsidR="00F6724B">
        <w:t xml:space="preserve"> EDT</w:t>
      </w:r>
    </w:p>
    <w:p w:rsidR="001C4334" w:rsidRDefault="001C4334" w:rsidP="00E51AC0">
      <w:pPr>
        <w:pStyle w:val="ListParagraph"/>
        <w:numPr>
          <w:ilvl w:val="1"/>
          <w:numId w:val="3"/>
        </w:numPr>
      </w:pPr>
      <w:r>
        <w:t>Chair Bo Sun is having intermittent audio issues. Vice Chair Joe Levy calls meeting to order</w:t>
      </w:r>
    </w:p>
    <w:p w:rsidR="001C4334" w:rsidRDefault="001C4334" w:rsidP="00E51AC0">
      <w:pPr>
        <w:pStyle w:val="ListParagraph"/>
        <w:numPr>
          <w:ilvl w:val="1"/>
          <w:numId w:val="3"/>
        </w:numPr>
      </w:pPr>
      <w:r>
        <w:t>Vice Chair is sharing the agenda</w:t>
      </w:r>
      <w:r w:rsidR="00C83647">
        <w:t xml:space="preserve"> </w:t>
      </w:r>
      <w:hyperlink r:id="rId7" w:history="1">
        <w:r w:rsidR="00C83647">
          <w:rPr>
            <w:rStyle w:val="Hyperlink"/>
          </w:rPr>
          <w:t>http://www.ieee802.org/11/email/stds-802-11-tgbd/msg00132.html</w:t>
        </w:r>
      </w:hyperlink>
    </w:p>
    <w:p w:rsidR="00F23E92" w:rsidRDefault="00F23E92" w:rsidP="00E51AC0">
      <w:pPr>
        <w:pStyle w:val="ListParagraph"/>
        <w:numPr>
          <w:ilvl w:val="1"/>
          <w:numId w:val="3"/>
        </w:numPr>
      </w:pPr>
      <w:r>
        <w:t xml:space="preserve">Displaying email from </w:t>
      </w:r>
      <w:r w:rsidR="006A5DFA">
        <w:t>2019-</w:t>
      </w:r>
      <w:r w:rsidR="001C4334">
        <w:t xml:space="preserve">10-29 </w:t>
      </w:r>
    </w:p>
    <w:p w:rsidR="001C4334" w:rsidRDefault="001C4334" w:rsidP="00E51AC0">
      <w:pPr>
        <w:pStyle w:val="ListParagraph"/>
        <w:numPr>
          <w:ilvl w:val="1"/>
          <w:numId w:val="3"/>
        </w:numPr>
      </w:pPr>
      <w:r>
        <w:t>Chair asks for any additions or changes to the agenda</w:t>
      </w:r>
    </w:p>
    <w:p w:rsidR="001C4334" w:rsidRDefault="001C4334" w:rsidP="00E51AC0">
      <w:pPr>
        <w:pStyle w:val="ListParagraph"/>
        <w:numPr>
          <w:ilvl w:val="1"/>
          <w:numId w:val="3"/>
        </w:numPr>
      </w:pPr>
      <w:r>
        <w:t>No response, agenda is adopted as shown.</w:t>
      </w:r>
    </w:p>
    <w:p w:rsidR="001C4334" w:rsidRDefault="001C4334" w:rsidP="00E51AC0">
      <w:pPr>
        <w:pStyle w:val="ListParagraph"/>
        <w:numPr>
          <w:ilvl w:val="1"/>
          <w:numId w:val="3"/>
        </w:numPr>
      </w:pPr>
      <w:r>
        <w:t>Chair has rejoined the call and takes over display</w:t>
      </w:r>
    </w:p>
    <w:p w:rsidR="00F23E92" w:rsidRDefault="00F23E92" w:rsidP="00E51AC0">
      <w:pPr>
        <w:pStyle w:val="ListParagraph"/>
        <w:numPr>
          <w:ilvl w:val="1"/>
          <w:numId w:val="3"/>
        </w:numPr>
      </w:pPr>
      <w:r>
        <w:t>Chair displaying</w:t>
      </w:r>
      <w:r w:rsidR="000051F4">
        <w:t xml:space="preserve"> the </w:t>
      </w:r>
      <w:r>
        <w:t>list of IEEE policy links</w:t>
      </w:r>
    </w:p>
    <w:p w:rsidR="001C4334" w:rsidRDefault="001C4334" w:rsidP="00E51AC0">
      <w:pPr>
        <w:pStyle w:val="ListParagraph"/>
        <w:numPr>
          <w:ilvl w:val="1"/>
          <w:numId w:val="3"/>
        </w:numPr>
      </w:pPr>
      <w:r>
        <w:t xml:space="preserve">Chair inquires </w:t>
      </w:r>
      <w:r w:rsidR="00BD6DEE">
        <w:t>whether</w:t>
      </w:r>
      <w:r>
        <w:t xml:space="preserve"> secretary is in the meeting and taking minutes</w:t>
      </w:r>
    </w:p>
    <w:p w:rsidR="001C4334" w:rsidRDefault="001C4334" w:rsidP="00E51AC0">
      <w:pPr>
        <w:pStyle w:val="ListParagraph"/>
        <w:numPr>
          <w:ilvl w:val="1"/>
          <w:numId w:val="3"/>
        </w:numPr>
      </w:pPr>
      <w:r>
        <w:t xml:space="preserve">Secretary, James </w:t>
      </w:r>
      <w:proofErr w:type="spellStart"/>
      <w:r>
        <w:t>Lepp</w:t>
      </w:r>
      <w:proofErr w:type="spellEnd"/>
      <w:r>
        <w:t xml:space="preserve"> confirms</w:t>
      </w:r>
      <w:r w:rsidR="00BD6DEE">
        <w:t xml:space="preserve"> this</w:t>
      </w:r>
    </w:p>
    <w:p w:rsidR="001C4334" w:rsidRDefault="001C4334" w:rsidP="00E51AC0">
      <w:pPr>
        <w:pStyle w:val="ListParagraph"/>
        <w:numPr>
          <w:ilvl w:val="1"/>
          <w:numId w:val="3"/>
        </w:numPr>
      </w:pPr>
      <w:r>
        <w:t>Chair asks if everyone in the call has any potentially essential patent claims to speak up now</w:t>
      </w:r>
    </w:p>
    <w:p w:rsidR="001C4334" w:rsidRDefault="001C4334" w:rsidP="001C4334">
      <w:pPr>
        <w:pStyle w:val="ListParagraph"/>
        <w:numPr>
          <w:ilvl w:val="1"/>
          <w:numId w:val="3"/>
        </w:numPr>
      </w:pPr>
      <w:r>
        <w:t>No responses</w:t>
      </w:r>
    </w:p>
    <w:p w:rsidR="00F23E92" w:rsidRDefault="00F23E92" w:rsidP="00E51AC0">
      <w:pPr>
        <w:pStyle w:val="ListParagraph"/>
        <w:numPr>
          <w:ilvl w:val="1"/>
          <w:numId w:val="3"/>
        </w:numPr>
      </w:pPr>
      <w:r>
        <w:t>Chair ask</w:t>
      </w:r>
      <w:r w:rsidR="00104655">
        <w:t>s</w:t>
      </w:r>
      <w:r>
        <w:t xml:space="preserve"> members to email t</w:t>
      </w:r>
      <w:r w:rsidR="000051F4">
        <w:t>he</w:t>
      </w:r>
      <w:r>
        <w:t xml:space="preserve"> chair and secretary to record their attendance.</w:t>
      </w:r>
    </w:p>
    <w:p w:rsidR="00F23E92" w:rsidRPr="005054AA" w:rsidRDefault="0032683A" w:rsidP="00E51AC0">
      <w:pPr>
        <w:pStyle w:val="Heading3"/>
        <w:numPr>
          <w:ilvl w:val="0"/>
          <w:numId w:val="2"/>
        </w:numPr>
      </w:pPr>
      <w:r>
        <w:t xml:space="preserve">Discussion of draft </w:t>
      </w:r>
      <w:r w:rsidR="006A5DFA">
        <w:t>(</w:t>
      </w:r>
      <w:r>
        <w:t xml:space="preserve">Editor: </w:t>
      </w:r>
      <w:proofErr w:type="spellStart"/>
      <w:r>
        <w:t>Bahar</w:t>
      </w:r>
      <w:proofErr w:type="spellEnd"/>
      <w:r>
        <w:t xml:space="preserve"> Sadeghi</w:t>
      </w:r>
      <w:r w:rsidR="006A5DFA">
        <w:t>)</w:t>
      </w:r>
    </w:p>
    <w:p w:rsidR="00E51AC0" w:rsidRPr="00E51AC0" w:rsidRDefault="00E51AC0" w:rsidP="00E51AC0">
      <w:pPr>
        <w:pStyle w:val="ListParagraph"/>
        <w:numPr>
          <w:ilvl w:val="0"/>
          <w:numId w:val="3"/>
        </w:numPr>
        <w:rPr>
          <w:vanish/>
        </w:rPr>
      </w:pPr>
    </w:p>
    <w:p w:rsidR="001C4334" w:rsidRDefault="0032683A" w:rsidP="001C4334">
      <w:pPr>
        <w:pStyle w:val="ListParagraph"/>
        <w:numPr>
          <w:ilvl w:val="1"/>
          <w:numId w:val="3"/>
        </w:numPr>
      </w:pPr>
      <w:r>
        <w:t>Referring to email list discussion about call for volunteers for sections of the draft</w:t>
      </w:r>
      <w:r w:rsidR="00BD6DEE">
        <w:t>.</w:t>
      </w:r>
    </w:p>
    <w:p w:rsidR="00BD6DEE" w:rsidRPr="00BD6DEE" w:rsidRDefault="00BD6DEE" w:rsidP="001C4334">
      <w:pPr>
        <w:pStyle w:val="ListParagraph"/>
        <w:numPr>
          <w:ilvl w:val="1"/>
          <w:numId w:val="3"/>
        </w:numPr>
        <w:rPr>
          <w:i/>
        </w:rPr>
      </w:pPr>
      <w:r w:rsidRPr="00BD6DEE">
        <w:rPr>
          <w:i/>
        </w:rPr>
        <w:t xml:space="preserve">Secretary note: Email archive is here: </w:t>
      </w:r>
      <w:hyperlink r:id="rId8" w:history="1">
        <w:r w:rsidRPr="00BD6DEE">
          <w:rPr>
            <w:rStyle w:val="Hyperlink"/>
            <w:i/>
          </w:rPr>
          <w:t>http://www.ieee802.org/11/email/stds-802-11-tgbd/</w:t>
        </w:r>
      </w:hyperlink>
    </w:p>
    <w:p w:rsidR="0032683A" w:rsidRDefault="0032683A" w:rsidP="001C4334">
      <w:pPr>
        <w:pStyle w:val="ListParagraph"/>
        <w:numPr>
          <w:ilvl w:val="1"/>
          <w:numId w:val="3"/>
        </w:numPr>
      </w:pPr>
      <w:r>
        <w:t>Volunteers will be drafting text to present at the November meeting</w:t>
      </w:r>
    </w:p>
    <w:p w:rsidR="0032683A" w:rsidRDefault="0032683A" w:rsidP="001C4334">
      <w:pPr>
        <w:pStyle w:val="ListParagraph"/>
        <w:numPr>
          <w:ilvl w:val="1"/>
          <w:numId w:val="3"/>
        </w:numPr>
      </w:pPr>
      <w:r>
        <w:t>Group may approve these submissions to instruct the editor to then assemble them into a first draft for the group.</w:t>
      </w:r>
    </w:p>
    <w:p w:rsidR="005054AA" w:rsidRDefault="0032683A" w:rsidP="0032683A">
      <w:pPr>
        <w:pStyle w:val="ListParagraph"/>
        <w:numPr>
          <w:ilvl w:val="1"/>
          <w:numId w:val="3"/>
        </w:numPr>
      </w:pPr>
      <w:r>
        <w:t xml:space="preserve">If members want to volunteer, please send </w:t>
      </w:r>
      <w:proofErr w:type="spellStart"/>
      <w:r>
        <w:t>Bahar</w:t>
      </w:r>
      <w:proofErr w:type="spellEnd"/>
      <w:r>
        <w:t xml:space="preserve"> an email.</w:t>
      </w:r>
    </w:p>
    <w:p w:rsidR="0032683A" w:rsidRPr="005054AA" w:rsidRDefault="0032683A" w:rsidP="0032683A">
      <w:pPr>
        <w:pStyle w:val="Heading3"/>
        <w:numPr>
          <w:ilvl w:val="0"/>
          <w:numId w:val="2"/>
        </w:numPr>
      </w:pPr>
      <w:r w:rsidRPr="005054AA">
        <w:t>Presentation</w:t>
      </w:r>
      <w:r>
        <w:t xml:space="preserve"> for ITU-T CITS</w:t>
      </w:r>
      <w:r w:rsidRPr="005054AA">
        <w:t xml:space="preserve">: </w:t>
      </w:r>
      <w:r>
        <w:t>802.11-19/1781r0 (Bo Sun)</w:t>
      </w:r>
    </w:p>
    <w:p w:rsidR="0032683A" w:rsidRPr="00E51AC0" w:rsidRDefault="0032683A" w:rsidP="0032683A">
      <w:pPr>
        <w:pStyle w:val="ListParagraph"/>
        <w:numPr>
          <w:ilvl w:val="0"/>
          <w:numId w:val="3"/>
        </w:numPr>
        <w:rPr>
          <w:vanish/>
        </w:rPr>
      </w:pPr>
    </w:p>
    <w:p w:rsidR="0032683A" w:rsidRDefault="0032683A" w:rsidP="0032683A">
      <w:pPr>
        <w:pStyle w:val="ListParagraph"/>
        <w:numPr>
          <w:ilvl w:val="1"/>
          <w:numId w:val="3"/>
        </w:numPr>
      </w:pPr>
      <w:r>
        <w:t xml:space="preserve">Chair is showing summary of </w:t>
      </w:r>
      <w:proofErr w:type="spellStart"/>
      <w:r>
        <w:t>TGbd</w:t>
      </w:r>
      <w:proofErr w:type="spellEnd"/>
      <w:r>
        <w:t xml:space="preserve"> that he submitted to ITU-T CITS committee.</w:t>
      </w:r>
      <w:r w:rsidR="00B32AC8">
        <w:t xml:space="preserve"> This is a committee that meets semi-annually to coordinate status updates of various ITS-related standards activity around the world.</w:t>
      </w:r>
    </w:p>
    <w:p w:rsidR="0032683A" w:rsidRDefault="0032683A" w:rsidP="0032683A">
      <w:pPr>
        <w:pStyle w:val="ListParagraph"/>
        <w:numPr>
          <w:ilvl w:val="1"/>
          <w:numId w:val="3"/>
        </w:numPr>
      </w:pPr>
      <w:r>
        <w:t>Chair goes through the presentation</w:t>
      </w:r>
    </w:p>
    <w:p w:rsidR="0032683A" w:rsidRDefault="0032683A" w:rsidP="0032683A">
      <w:pPr>
        <w:pStyle w:val="ListParagraph"/>
        <w:numPr>
          <w:ilvl w:val="1"/>
          <w:numId w:val="3"/>
        </w:numPr>
      </w:pPr>
      <w:r>
        <w:t>Comment that LDCP should be LDPC</w:t>
      </w:r>
    </w:p>
    <w:p w:rsidR="0032683A" w:rsidRDefault="0032683A" w:rsidP="0032683A">
      <w:pPr>
        <w:pStyle w:val="ListParagraph"/>
        <w:numPr>
          <w:ilvl w:val="1"/>
          <w:numId w:val="3"/>
        </w:numPr>
      </w:pPr>
      <w:r>
        <w:t xml:space="preserve">Comment: A link to the ITU-T </w:t>
      </w:r>
      <w:r w:rsidR="00B32AC8">
        <w:t xml:space="preserve">CITS </w:t>
      </w:r>
      <w:r>
        <w:t>presentations will be provided (</w:t>
      </w:r>
      <w:hyperlink r:id="rId9" w:history="1">
        <w:r>
          <w:rPr>
            <w:rStyle w:val="Hyperlink"/>
          </w:rPr>
          <w:t>https://www.itu.int/en/ITU-T/extcoop/cits/Pages/default.aspx</w:t>
        </w:r>
      </w:hyperlink>
      <w:r>
        <w:t>)</w:t>
      </w:r>
    </w:p>
    <w:p w:rsidR="0032683A" w:rsidRDefault="0032683A" w:rsidP="001C4334">
      <w:pPr>
        <w:pStyle w:val="ListParagraph"/>
        <w:numPr>
          <w:ilvl w:val="1"/>
          <w:numId w:val="3"/>
        </w:numPr>
      </w:pPr>
      <w:r>
        <w:t>No further comments</w:t>
      </w:r>
    </w:p>
    <w:p w:rsidR="005054AA" w:rsidRDefault="001C4334" w:rsidP="00E51AC0">
      <w:pPr>
        <w:pStyle w:val="Heading3"/>
        <w:numPr>
          <w:ilvl w:val="0"/>
          <w:numId w:val="2"/>
        </w:numPr>
      </w:pPr>
      <w:r>
        <w:t>Technical Presentation 802.11-19/1805</w:t>
      </w:r>
      <w:r w:rsidR="00B32AC8">
        <w:t>r0</w:t>
      </w:r>
      <w:r w:rsidR="0032683A">
        <w:t xml:space="preserve"> (Michael Fischer)</w:t>
      </w:r>
    </w:p>
    <w:p w:rsidR="00E51AC0" w:rsidRPr="00E51AC0" w:rsidRDefault="00E51AC0" w:rsidP="00E51AC0">
      <w:pPr>
        <w:pStyle w:val="ListParagraph"/>
        <w:numPr>
          <w:ilvl w:val="0"/>
          <w:numId w:val="3"/>
        </w:numPr>
        <w:rPr>
          <w:vanish/>
        </w:rPr>
      </w:pPr>
    </w:p>
    <w:p w:rsidR="001C4334" w:rsidRDefault="00B32AC8" w:rsidP="001C4334">
      <w:pPr>
        <w:pStyle w:val="ListParagraph"/>
        <w:numPr>
          <w:ilvl w:val="1"/>
          <w:numId w:val="3"/>
        </w:numPr>
      </w:pPr>
      <w:r>
        <w:t xml:space="preserve">Comment on reporting of Channel Busy Percentage being in SAE J2945/1 as opposed to IEEE 1609 documents. </w:t>
      </w:r>
    </w:p>
    <w:p w:rsidR="00B32AC8" w:rsidRDefault="00B32AC8" w:rsidP="001C4334">
      <w:pPr>
        <w:pStyle w:val="ListParagraph"/>
        <w:numPr>
          <w:ilvl w:val="1"/>
          <w:numId w:val="3"/>
        </w:numPr>
      </w:pPr>
      <w:r>
        <w:t xml:space="preserve">Response thanks for the clarification. Will post a rev1 with that change. In </w:t>
      </w:r>
      <w:proofErr w:type="gramStart"/>
      <w:r>
        <w:t>general</w:t>
      </w:r>
      <w:proofErr w:type="gramEnd"/>
      <w:r>
        <w:t xml:space="preserve"> these are seen as upper layer to 802.11bd’s perspective.</w:t>
      </w:r>
    </w:p>
    <w:p w:rsidR="00B32AC8" w:rsidRDefault="00B32AC8" w:rsidP="001C4334">
      <w:pPr>
        <w:pStyle w:val="ListParagraph"/>
        <w:numPr>
          <w:ilvl w:val="1"/>
          <w:numId w:val="3"/>
        </w:numPr>
      </w:pPr>
      <w:r>
        <w:t>Comment on the term “vehicular protocols”</w:t>
      </w:r>
    </w:p>
    <w:p w:rsidR="00B32AC8" w:rsidRDefault="00B32AC8" w:rsidP="001C4334">
      <w:pPr>
        <w:pStyle w:val="ListParagraph"/>
        <w:numPr>
          <w:ilvl w:val="1"/>
          <w:numId w:val="3"/>
        </w:numPr>
      </w:pPr>
      <w:r>
        <w:t>Comment that “WAVE” is specific to North American standards, not applicable worldwide</w:t>
      </w:r>
    </w:p>
    <w:p w:rsidR="00B32AC8" w:rsidRDefault="004373A8" w:rsidP="001C4334">
      <w:pPr>
        <w:pStyle w:val="ListParagraph"/>
        <w:numPr>
          <w:ilvl w:val="1"/>
          <w:numId w:val="3"/>
        </w:numPr>
      </w:pPr>
      <w:r>
        <w:t>One member suggests</w:t>
      </w:r>
      <w:r w:rsidR="00B32AC8">
        <w:t xml:space="preserve"> the term “rapidly varying RF environments”</w:t>
      </w:r>
    </w:p>
    <w:p w:rsidR="00B32AC8" w:rsidRDefault="000E066F" w:rsidP="001C4334">
      <w:pPr>
        <w:pStyle w:val="ListParagraph"/>
        <w:numPr>
          <w:ilvl w:val="1"/>
          <w:numId w:val="3"/>
        </w:numPr>
      </w:pPr>
      <w:r>
        <w:lastRenderedPageBreak/>
        <w:t>Questions and discussion about specifics of Capability Percentage and Station Count on slide 11.</w:t>
      </w:r>
    </w:p>
    <w:p w:rsidR="000E066F" w:rsidRDefault="000E066F" w:rsidP="001C4334">
      <w:pPr>
        <w:pStyle w:val="ListParagraph"/>
        <w:numPr>
          <w:ilvl w:val="1"/>
          <w:numId w:val="3"/>
        </w:numPr>
      </w:pPr>
      <w:r>
        <w:t>Discussion on the details about whether these two are calculated based on filtering on unique MAC addresses or not.</w:t>
      </w:r>
    </w:p>
    <w:p w:rsidR="000E066F" w:rsidRDefault="00E24DB4" w:rsidP="001C4334">
      <w:pPr>
        <w:pStyle w:val="ListParagraph"/>
        <w:numPr>
          <w:ilvl w:val="1"/>
          <w:numId w:val="3"/>
        </w:numPr>
      </w:pPr>
      <w:r>
        <w:t>Question</w:t>
      </w:r>
      <w:r w:rsidR="000E066F">
        <w:t xml:space="preserve"> about whether these standards changes require a change in silicon</w:t>
      </w:r>
    </w:p>
    <w:p w:rsidR="000E066F" w:rsidRDefault="000E066F" w:rsidP="001C4334">
      <w:pPr>
        <w:pStyle w:val="ListParagraph"/>
        <w:numPr>
          <w:ilvl w:val="1"/>
          <w:numId w:val="3"/>
        </w:numPr>
      </w:pPr>
      <w:r>
        <w:t>Response: short answer no. The MAC SAP interface has loose sense of time, strong sense of ordering.</w:t>
      </w:r>
      <w:r w:rsidR="00E24DB4">
        <w:t xml:space="preserve"> Many aspects between the MAC SAP interface and the transmission of the PPDU on the air are up to implementation design.</w:t>
      </w:r>
    </w:p>
    <w:p w:rsidR="00E24DB4" w:rsidRDefault="00E24DB4" w:rsidP="001C4334">
      <w:pPr>
        <w:pStyle w:val="ListParagraph"/>
        <w:numPr>
          <w:ilvl w:val="1"/>
          <w:numId w:val="3"/>
        </w:numPr>
      </w:pPr>
      <w:r>
        <w:t>Discussion about when and how to do the “</w:t>
      </w:r>
      <w:r w:rsidR="00652359">
        <w:t>MLME-</w:t>
      </w:r>
      <w:proofErr w:type="spellStart"/>
      <w:r w:rsidR="00652359">
        <w:t>C</w:t>
      </w:r>
      <w:r>
        <w:t>ancelTX</w:t>
      </w:r>
      <w:proofErr w:type="spellEnd"/>
      <w:r>
        <w:t>” operation. (Cancel TX defined in 5.3.2 of 1609.4)</w:t>
      </w:r>
    </w:p>
    <w:p w:rsidR="00E24DB4" w:rsidRDefault="00652359" w:rsidP="001C4334">
      <w:pPr>
        <w:pStyle w:val="ListParagraph"/>
        <w:numPr>
          <w:ilvl w:val="1"/>
          <w:numId w:val="3"/>
        </w:numPr>
      </w:pPr>
      <w:r>
        <w:t xml:space="preserve">Question from presenter to the group on what </w:t>
      </w:r>
      <w:proofErr w:type="gramStart"/>
      <w:r>
        <w:t>are the next steps/process for this proposal</w:t>
      </w:r>
      <w:proofErr w:type="gramEnd"/>
    </w:p>
    <w:p w:rsidR="00652359" w:rsidRDefault="00652359" w:rsidP="001C4334">
      <w:pPr>
        <w:pStyle w:val="ListParagraph"/>
        <w:numPr>
          <w:ilvl w:val="1"/>
          <w:numId w:val="3"/>
        </w:numPr>
      </w:pPr>
      <w:r>
        <w:t>Comment from 802.11bd to 1609 liaison person re</w:t>
      </w:r>
      <w:r w:rsidR="0011109A">
        <w:t>calling the past discussion between 1609 and 802.11bd on this interaction. Comment that this message seems inline with the 1609 discussions at recent meetings.</w:t>
      </w:r>
    </w:p>
    <w:p w:rsidR="0011109A" w:rsidRDefault="0011109A" w:rsidP="001C4334">
      <w:pPr>
        <w:pStyle w:val="ListParagraph"/>
        <w:numPr>
          <w:ilvl w:val="1"/>
          <w:numId w:val="3"/>
        </w:numPr>
      </w:pPr>
      <w:r>
        <w:t xml:space="preserve">Question about whether any of the features are applicable to 802.11p devices and not just NGV devices. Response is just the </w:t>
      </w:r>
      <w:proofErr w:type="spellStart"/>
      <w:r>
        <w:t>ChannelBusyPercentage</w:t>
      </w:r>
      <w:proofErr w:type="spellEnd"/>
      <w:r>
        <w:t>, the rest are specific to NGV capable devices.</w:t>
      </w:r>
    </w:p>
    <w:p w:rsidR="0011109A" w:rsidRDefault="0011109A" w:rsidP="001C4334">
      <w:pPr>
        <w:pStyle w:val="ListParagraph"/>
        <w:numPr>
          <w:ilvl w:val="1"/>
          <w:numId w:val="3"/>
        </w:numPr>
      </w:pPr>
      <w:r>
        <w:t xml:space="preserve">Comment on </w:t>
      </w:r>
      <w:r w:rsidR="008A15F0">
        <w:t xml:space="preserve">a submission </w:t>
      </w:r>
      <w:r>
        <w:t xml:space="preserve">in 11md on the MAC address changing </w:t>
      </w:r>
      <w:r w:rsidR="008A15F0">
        <w:t>interface</w:t>
      </w:r>
      <w:r>
        <w:t xml:space="preserve"> this coming November.</w:t>
      </w:r>
    </w:p>
    <w:p w:rsidR="0011109A" w:rsidRDefault="008A15F0" w:rsidP="001C4334">
      <w:pPr>
        <w:pStyle w:val="ListParagraph"/>
        <w:numPr>
          <w:ilvl w:val="1"/>
          <w:numId w:val="3"/>
        </w:numPr>
      </w:pPr>
      <w:r>
        <w:t>Discussion of how existing 802.11p implementations compute channel busy ratio since the standard is missing details.</w:t>
      </w:r>
    </w:p>
    <w:p w:rsidR="008A15F0" w:rsidRDefault="00175664" w:rsidP="00E701CC">
      <w:pPr>
        <w:pStyle w:val="ListParagraph"/>
        <w:numPr>
          <w:ilvl w:val="1"/>
          <w:numId w:val="3"/>
        </w:numPr>
      </w:pPr>
      <w:r>
        <w:t xml:space="preserve">Discussion of some history and slight differences in how </w:t>
      </w:r>
      <w:proofErr w:type="spellStart"/>
      <w:r>
        <w:t>ChannelBusyPercentage</w:t>
      </w:r>
      <w:proofErr w:type="spellEnd"/>
      <w:r>
        <w:t xml:space="preserve"> is calculated across different regulatory domains. Comment that if there isn’t a uniform way, which would be ideal, the MIB could be used to </w:t>
      </w:r>
      <w:r w:rsidR="00E701CC">
        <w:t>select</w:t>
      </w:r>
      <w:r>
        <w:t xml:space="preserve"> </w:t>
      </w:r>
      <w:r w:rsidR="00E701CC">
        <w:t>multiple</w:t>
      </w:r>
      <w:r>
        <w:t xml:space="preserve"> mechanism</w:t>
      </w:r>
      <w:r w:rsidR="00E701CC">
        <w:t>s. Further comment from ETSI experts is needed.</w:t>
      </w:r>
    </w:p>
    <w:p w:rsidR="00E701CC" w:rsidRDefault="00E701CC" w:rsidP="00E701CC">
      <w:pPr>
        <w:pStyle w:val="ListParagraph"/>
        <w:numPr>
          <w:ilvl w:val="1"/>
          <w:numId w:val="3"/>
        </w:numPr>
      </w:pPr>
      <w:r>
        <w:t>Discussion about when the TG will be ready to agree text for the SFD and for the draft.</w:t>
      </w:r>
    </w:p>
    <w:p w:rsidR="00E701CC" w:rsidRDefault="00E701CC" w:rsidP="00E701CC">
      <w:pPr>
        <w:pStyle w:val="ListParagraph"/>
        <w:numPr>
          <w:ilvl w:val="1"/>
          <w:numId w:val="3"/>
        </w:numPr>
      </w:pPr>
      <w:r>
        <w:t>Presenter will begin to work on some text.</w:t>
      </w:r>
    </w:p>
    <w:p w:rsidR="0011792A" w:rsidRPr="00E51AC0" w:rsidRDefault="0011792A" w:rsidP="00E51AC0">
      <w:pPr>
        <w:pStyle w:val="Heading3"/>
        <w:numPr>
          <w:ilvl w:val="0"/>
          <w:numId w:val="3"/>
        </w:numPr>
        <w:rPr>
          <w:shd w:val="clear" w:color="auto" w:fill="FFFFFF"/>
        </w:rPr>
      </w:pPr>
      <w:r w:rsidRPr="00E51AC0">
        <w:rPr>
          <w:shd w:val="clear" w:color="auto" w:fill="FFFFFF"/>
        </w:rPr>
        <w:t>Closing</w:t>
      </w:r>
    </w:p>
    <w:p w:rsidR="00E701CC" w:rsidRDefault="00BD6DEE" w:rsidP="00441345">
      <w:pPr>
        <w:pStyle w:val="ListParagraph"/>
        <w:numPr>
          <w:ilvl w:val="1"/>
          <w:numId w:val="3"/>
        </w:numPr>
        <w:rPr>
          <w:rFonts w:cs="Helvetica"/>
          <w:color w:val="000000"/>
          <w:szCs w:val="20"/>
          <w:shd w:val="clear" w:color="auto" w:fill="FFFFFF"/>
        </w:rPr>
      </w:pPr>
      <w:r>
        <w:rPr>
          <w:rFonts w:cs="Helvetica"/>
          <w:color w:val="000000"/>
          <w:szCs w:val="20"/>
          <w:shd w:val="clear" w:color="auto" w:fill="FFFFFF"/>
        </w:rPr>
        <w:t>Discussion</w:t>
      </w:r>
      <w:r w:rsidR="00E701CC">
        <w:rPr>
          <w:rFonts w:cs="Helvetica"/>
          <w:color w:val="000000"/>
          <w:szCs w:val="20"/>
          <w:shd w:val="clear" w:color="auto" w:fill="FFFFFF"/>
        </w:rPr>
        <w:t xml:space="preserve"> about joint </w:t>
      </w:r>
      <w:r>
        <w:rPr>
          <w:rFonts w:cs="Helvetica"/>
          <w:color w:val="000000"/>
          <w:szCs w:val="20"/>
          <w:shd w:val="clear" w:color="auto" w:fill="FFFFFF"/>
        </w:rPr>
        <w:t xml:space="preserve">IEEE 802.11bd TG - IEEE 1609 WG </w:t>
      </w:r>
      <w:r w:rsidR="00E701CC">
        <w:rPr>
          <w:rFonts w:cs="Helvetica"/>
          <w:color w:val="000000"/>
          <w:szCs w:val="20"/>
          <w:shd w:val="clear" w:color="auto" w:fill="FFFFFF"/>
        </w:rPr>
        <w:t>meeting and what is the timeline</w:t>
      </w:r>
      <w:r>
        <w:rPr>
          <w:rFonts w:cs="Helvetica"/>
          <w:color w:val="000000"/>
          <w:szCs w:val="20"/>
          <w:shd w:val="clear" w:color="auto" w:fill="FFFFFF"/>
        </w:rPr>
        <w:t xml:space="preserve"> for arranging this.</w:t>
      </w:r>
    </w:p>
    <w:p w:rsidR="00E701CC" w:rsidRDefault="00BD6DEE" w:rsidP="00E701CC">
      <w:pPr>
        <w:pStyle w:val="ListParagraph"/>
        <w:numPr>
          <w:ilvl w:val="2"/>
          <w:numId w:val="3"/>
        </w:numPr>
        <w:rPr>
          <w:rFonts w:cs="Helvetica"/>
          <w:color w:val="000000"/>
          <w:szCs w:val="20"/>
          <w:shd w:val="clear" w:color="auto" w:fill="FFFFFF"/>
        </w:rPr>
      </w:pPr>
      <w:r>
        <w:rPr>
          <w:rFonts w:cs="Helvetica"/>
          <w:color w:val="000000"/>
          <w:szCs w:val="20"/>
          <w:shd w:val="clear" w:color="auto" w:fill="FFFFFF"/>
        </w:rPr>
        <w:t xml:space="preserve">Comment: </w:t>
      </w:r>
      <w:r w:rsidR="00E701CC">
        <w:rPr>
          <w:rFonts w:cs="Helvetica"/>
          <w:color w:val="000000"/>
          <w:szCs w:val="20"/>
          <w:shd w:val="clear" w:color="auto" w:fill="FFFFFF"/>
        </w:rPr>
        <w:t>802.11 meets November</w:t>
      </w:r>
      <w:r>
        <w:rPr>
          <w:rFonts w:cs="Helvetica"/>
          <w:color w:val="000000"/>
          <w:szCs w:val="20"/>
          <w:shd w:val="clear" w:color="auto" w:fill="FFFFFF"/>
        </w:rPr>
        <w:t xml:space="preserve"> 11-15</w:t>
      </w:r>
      <w:r w:rsidR="00E701CC">
        <w:rPr>
          <w:rFonts w:cs="Helvetica"/>
          <w:color w:val="000000"/>
          <w:szCs w:val="20"/>
          <w:shd w:val="clear" w:color="auto" w:fill="FFFFFF"/>
        </w:rPr>
        <w:t xml:space="preserve">. 1609 meets the week after. Would be good to decide on a joint meeting at those meetings. </w:t>
      </w:r>
    </w:p>
    <w:p w:rsidR="005A2568" w:rsidRDefault="00BD6DEE" w:rsidP="00E701CC">
      <w:pPr>
        <w:pStyle w:val="ListParagraph"/>
        <w:numPr>
          <w:ilvl w:val="2"/>
          <w:numId w:val="3"/>
        </w:numPr>
        <w:rPr>
          <w:rFonts w:cs="Helvetica"/>
          <w:color w:val="000000"/>
          <w:szCs w:val="20"/>
          <w:shd w:val="clear" w:color="auto" w:fill="FFFFFF"/>
        </w:rPr>
      </w:pPr>
      <w:r>
        <w:rPr>
          <w:rFonts w:cs="Helvetica"/>
          <w:color w:val="000000"/>
          <w:szCs w:val="20"/>
          <w:shd w:val="clear" w:color="auto" w:fill="FFFFFF"/>
        </w:rPr>
        <w:t xml:space="preserve">Comment: </w:t>
      </w:r>
      <w:r w:rsidR="005A2568">
        <w:rPr>
          <w:rFonts w:cs="Helvetica"/>
          <w:color w:val="000000"/>
          <w:szCs w:val="20"/>
          <w:shd w:val="clear" w:color="auto" w:fill="FFFFFF"/>
        </w:rPr>
        <w:t>802.11 is in California in January, Atlanta in March, and Poland in May</w:t>
      </w:r>
    </w:p>
    <w:p w:rsidR="005A2568" w:rsidRDefault="005A2568" w:rsidP="00E701CC">
      <w:pPr>
        <w:pStyle w:val="ListParagraph"/>
        <w:numPr>
          <w:ilvl w:val="2"/>
          <w:numId w:val="3"/>
        </w:numPr>
        <w:rPr>
          <w:rFonts w:cs="Helvetica"/>
          <w:color w:val="000000"/>
          <w:szCs w:val="20"/>
          <w:shd w:val="clear" w:color="auto" w:fill="FFFFFF"/>
        </w:rPr>
      </w:pPr>
      <w:r>
        <w:rPr>
          <w:rFonts w:cs="Helvetica"/>
          <w:color w:val="000000"/>
          <w:szCs w:val="20"/>
          <w:shd w:val="clear" w:color="auto" w:fill="FFFFFF"/>
        </w:rPr>
        <w:t>Comment that it is worth trying to have the 1609 joint meeting in California. After California, joint teleconference or meetings outside 802.11 meetings are options.</w:t>
      </w:r>
    </w:p>
    <w:p w:rsidR="005A2568" w:rsidRDefault="005A2568" w:rsidP="00E701CC">
      <w:pPr>
        <w:pStyle w:val="ListParagraph"/>
        <w:numPr>
          <w:ilvl w:val="2"/>
          <w:numId w:val="3"/>
        </w:numPr>
        <w:rPr>
          <w:rFonts w:cs="Helvetica"/>
          <w:color w:val="000000"/>
          <w:szCs w:val="20"/>
          <w:shd w:val="clear" w:color="auto" w:fill="FFFFFF"/>
        </w:rPr>
      </w:pPr>
      <w:r>
        <w:rPr>
          <w:rFonts w:cs="Helvetica"/>
          <w:color w:val="000000"/>
          <w:szCs w:val="20"/>
          <w:shd w:val="clear" w:color="auto" w:fill="FFFFFF"/>
        </w:rPr>
        <w:t>Comment on planning for something in Poland in May to interact with European stakeholders.</w:t>
      </w:r>
    </w:p>
    <w:p w:rsidR="002F529D" w:rsidRPr="00C7337A" w:rsidRDefault="0011792A" w:rsidP="00441345">
      <w:pPr>
        <w:pStyle w:val="ListParagraph"/>
        <w:numPr>
          <w:ilvl w:val="1"/>
          <w:numId w:val="3"/>
        </w:numPr>
        <w:rPr>
          <w:rFonts w:cs="Helvetica"/>
          <w:color w:val="000000"/>
          <w:szCs w:val="20"/>
          <w:shd w:val="clear" w:color="auto" w:fill="FFFFFF"/>
        </w:rPr>
      </w:pPr>
      <w:r w:rsidRPr="00C7337A">
        <w:rPr>
          <w:rFonts w:cs="Helvetica"/>
          <w:color w:val="000000"/>
          <w:szCs w:val="20"/>
          <w:shd w:val="clear" w:color="auto" w:fill="FFFFFF"/>
        </w:rPr>
        <w:t>Call for any other business. No response.</w:t>
      </w:r>
    </w:p>
    <w:p w:rsidR="0011792A" w:rsidRPr="00C7337A" w:rsidRDefault="0011792A" w:rsidP="00441345">
      <w:pPr>
        <w:pStyle w:val="ListParagraph"/>
        <w:numPr>
          <w:ilvl w:val="1"/>
          <w:numId w:val="3"/>
        </w:numPr>
        <w:rPr>
          <w:sz w:val="24"/>
        </w:rPr>
      </w:pPr>
      <w:r w:rsidRPr="00C7337A">
        <w:rPr>
          <w:rFonts w:cs="Helvetica"/>
          <w:color w:val="000000"/>
          <w:szCs w:val="20"/>
          <w:shd w:val="clear" w:color="auto" w:fill="FFFFFF"/>
        </w:rPr>
        <w:t>Chair adjourned</w:t>
      </w:r>
      <w:r w:rsidR="005A2568">
        <w:rPr>
          <w:rFonts w:cs="Helvetica"/>
          <w:color w:val="000000"/>
          <w:szCs w:val="20"/>
          <w:shd w:val="clear" w:color="auto" w:fill="FFFFFF"/>
        </w:rPr>
        <w:t xml:space="preserve"> at 11:57am EDT</w:t>
      </w:r>
      <w:r w:rsidRPr="00C7337A">
        <w:rPr>
          <w:rFonts w:cs="Helvetica"/>
          <w:color w:val="000000"/>
          <w:szCs w:val="20"/>
          <w:shd w:val="clear" w:color="auto" w:fill="FFFFFF"/>
        </w:rPr>
        <w:t>.</w:t>
      </w:r>
    </w:p>
    <w:p w:rsidR="00F6724B" w:rsidRDefault="00F6724B" w:rsidP="00F6724B">
      <w:pPr>
        <w:pStyle w:val="Heading2"/>
      </w:pPr>
      <w:r>
        <w:t>Attendance:</w:t>
      </w:r>
    </w:p>
    <w:p w:rsidR="00F6724B" w:rsidRDefault="00F6724B" w:rsidP="00F6724B">
      <w:r>
        <w:t>James Lepp (BlackBerry)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lastRenderedPageBreak/>
        <w:t>Bo Sun (ZTE)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Joseph Levy (Interdigital)</w:t>
      </w:r>
    </w:p>
    <w:p w:rsidR="00F6724B" w:rsidRDefault="001C4334" w:rsidP="00F6724B">
      <w:pPr>
        <w:pStyle w:val="ListParagraph"/>
        <w:numPr>
          <w:ilvl w:val="0"/>
          <w:numId w:val="1"/>
        </w:numPr>
      </w:pPr>
      <w:r>
        <w:t>Michael Fischer (NXP)</w:t>
      </w:r>
    </w:p>
    <w:p w:rsidR="001C4334" w:rsidRDefault="001C4334" w:rsidP="00F6724B">
      <w:pPr>
        <w:pStyle w:val="ListParagraph"/>
        <w:numPr>
          <w:ilvl w:val="0"/>
          <w:numId w:val="1"/>
        </w:numPr>
      </w:pPr>
      <w:r>
        <w:t>Dongguk Lim (LG)</w:t>
      </w:r>
    </w:p>
    <w:p w:rsidR="001C4334" w:rsidRDefault="001C4334" w:rsidP="00F6724B">
      <w:pPr>
        <w:pStyle w:val="ListParagraph"/>
        <w:numPr>
          <w:ilvl w:val="0"/>
          <w:numId w:val="1"/>
        </w:numPr>
      </w:pPr>
      <w:r>
        <w:t xml:space="preserve">Hiroyuki </w:t>
      </w:r>
      <w:proofErr w:type="spellStart"/>
      <w:r>
        <w:t>Motozuka</w:t>
      </w:r>
      <w:proofErr w:type="spellEnd"/>
      <w:r>
        <w:t xml:space="preserve"> (Panasonic)</w:t>
      </w:r>
    </w:p>
    <w:p w:rsidR="001C4334" w:rsidRDefault="001C4334" w:rsidP="00F6724B">
      <w:pPr>
        <w:pStyle w:val="ListParagraph"/>
        <w:numPr>
          <w:ilvl w:val="0"/>
          <w:numId w:val="1"/>
        </w:numPr>
      </w:pPr>
      <w:r>
        <w:t>Dick Roy (self)</w:t>
      </w:r>
    </w:p>
    <w:p w:rsidR="001C4334" w:rsidRDefault="001C4334" w:rsidP="00F6724B">
      <w:pPr>
        <w:pStyle w:val="ListParagraph"/>
        <w:numPr>
          <w:ilvl w:val="0"/>
          <w:numId w:val="1"/>
        </w:numPr>
      </w:pPr>
      <w:r>
        <w:t xml:space="preserve">Paul </w:t>
      </w:r>
      <w:proofErr w:type="spellStart"/>
      <w:r>
        <w:t>Unterhuber</w:t>
      </w:r>
      <w:proofErr w:type="spellEnd"/>
      <w:r>
        <w:t xml:space="preserve"> (DLR)</w:t>
      </w:r>
    </w:p>
    <w:p w:rsidR="001C4334" w:rsidRDefault="0032683A" w:rsidP="00F6724B">
      <w:pPr>
        <w:pStyle w:val="ListParagraph"/>
        <w:numPr>
          <w:ilvl w:val="0"/>
          <w:numId w:val="1"/>
        </w:numPr>
      </w:pPr>
      <w:proofErr w:type="spellStart"/>
      <w:r>
        <w:t>Hanseul</w:t>
      </w:r>
      <w:proofErr w:type="spellEnd"/>
      <w:r>
        <w:t xml:space="preserve"> Hong (Yonsei Univ.)</w:t>
      </w:r>
    </w:p>
    <w:p w:rsidR="0032683A" w:rsidRDefault="0032683A" w:rsidP="00F6724B">
      <w:pPr>
        <w:pStyle w:val="ListParagraph"/>
        <w:numPr>
          <w:ilvl w:val="0"/>
          <w:numId w:val="1"/>
        </w:numPr>
      </w:pPr>
      <w:proofErr w:type="spellStart"/>
      <w:r>
        <w:t>Yonggang</w:t>
      </w:r>
      <w:proofErr w:type="spellEnd"/>
      <w:r>
        <w:t xml:space="preserve"> Fang</w:t>
      </w:r>
    </w:p>
    <w:p w:rsidR="0032683A" w:rsidRDefault="0032683A" w:rsidP="00F6724B">
      <w:pPr>
        <w:pStyle w:val="ListParagraph"/>
        <w:numPr>
          <w:ilvl w:val="0"/>
          <w:numId w:val="1"/>
        </w:numPr>
      </w:pPr>
      <w:r>
        <w:t>John Kenney (Toyota)</w:t>
      </w:r>
    </w:p>
    <w:p w:rsidR="0032683A" w:rsidRDefault="0032683A" w:rsidP="00F6724B">
      <w:pPr>
        <w:pStyle w:val="ListParagraph"/>
        <w:numPr>
          <w:ilvl w:val="0"/>
          <w:numId w:val="1"/>
        </w:numPr>
      </w:pPr>
      <w:proofErr w:type="spellStart"/>
      <w:r>
        <w:t>Insun</w:t>
      </w:r>
      <w:proofErr w:type="spellEnd"/>
      <w:r>
        <w:t xml:space="preserve"> Jang</w:t>
      </w:r>
    </w:p>
    <w:p w:rsidR="0032683A" w:rsidRDefault="0032683A" w:rsidP="00F6724B">
      <w:pPr>
        <w:pStyle w:val="ListParagraph"/>
        <w:numPr>
          <w:ilvl w:val="0"/>
          <w:numId w:val="1"/>
        </w:numPr>
      </w:pPr>
      <w:r>
        <w:t>Carl Kain (</w:t>
      </w:r>
      <w:proofErr w:type="spellStart"/>
      <w:r>
        <w:t>Noblis</w:t>
      </w:r>
      <w:proofErr w:type="spellEnd"/>
      <w:r>
        <w:t>/USDOT)</w:t>
      </w:r>
    </w:p>
    <w:p w:rsidR="0032683A" w:rsidRDefault="00B32AC8" w:rsidP="00F6724B">
      <w:pPr>
        <w:pStyle w:val="ListParagraph"/>
        <w:numPr>
          <w:ilvl w:val="0"/>
          <w:numId w:val="1"/>
        </w:numPr>
      </w:pPr>
      <w:r>
        <w:t>Aaron Moore (</w:t>
      </w:r>
      <w:proofErr w:type="spellStart"/>
      <w:r>
        <w:t>Omniair</w:t>
      </w:r>
      <w:proofErr w:type="spellEnd"/>
      <w:r>
        <w:t xml:space="preserve"> Consortium)</w:t>
      </w:r>
    </w:p>
    <w:p w:rsidR="00B32AC8" w:rsidRDefault="000E066F" w:rsidP="00F6724B">
      <w:pPr>
        <w:pStyle w:val="ListParagraph"/>
        <w:numPr>
          <w:ilvl w:val="0"/>
          <w:numId w:val="1"/>
        </w:numPr>
      </w:pPr>
      <w:proofErr w:type="spellStart"/>
      <w:r>
        <w:t>Jasja</w:t>
      </w:r>
      <w:proofErr w:type="spellEnd"/>
      <w:r>
        <w:t xml:space="preserve"> </w:t>
      </w:r>
      <w:proofErr w:type="spellStart"/>
      <w:r>
        <w:t>Tijink</w:t>
      </w:r>
      <w:proofErr w:type="spellEnd"/>
    </w:p>
    <w:p w:rsidR="000E066F" w:rsidRDefault="000E066F" w:rsidP="00F6724B">
      <w:pPr>
        <w:pStyle w:val="ListParagraph"/>
        <w:numPr>
          <w:ilvl w:val="0"/>
          <w:numId w:val="1"/>
        </w:numPr>
      </w:pPr>
      <w:r>
        <w:t xml:space="preserve">George </w:t>
      </w:r>
      <w:proofErr w:type="spellStart"/>
      <w:r>
        <w:t>Calcev</w:t>
      </w:r>
      <w:proofErr w:type="spellEnd"/>
    </w:p>
    <w:p w:rsidR="000E066F" w:rsidRDefault="00E24DB4" w:rsidP="00F6724B">
      <w:pPr>
        <w:pStyle w:val="ListParagraph"/>
        <w:numPr>
          <w:ilvl w:val="0"/>
          <w:numId w:val="1"/>
        </w:numPr>
      </w:pPr>
      <w:r>
        <w:t>Justin McNew</w:t>
      </w:r>
    </w:p>
    <w:p w:rsidR="00652359" w:rsidRDefault="00652359" w:rsidP="00F6724B">
      <w:pPr>
        <w:pStyle w:val="ListParagraph"/>
        <w:numPr>
          <w:ilvl w:val="0"/>
          <w:numId w:val="1"/>
        </w:numPr>
      </w:pPr>
      <w:proofErr w:type="spellStart"/>
      <w:r>
        <w:t>Yujin</w:t>
      </w:r>
      <w:proofErr w:type="spellEnd"/>
      <w:r>
        <w:t xml:space="preserve"> Noh</w:t>
      </w:r>
    </w:p>
    <w:p w:rsidR="00175664" w:rsidRDefault="00175664" w:rsidP="00F6724B">
      <w:pPr>
        <w:pStyle w:val="ListParagraph"/>
        <w:numPr>
          <w:ilvl w:val="0"/>
          <w:numId w:val="1"/>
        </w:numPr>
      </w:pPr>
      <w:r>
        <w:t xml:space="preserve">Michael </w:t>
      </w:r>
      <w:proofErr w:type="spellStart"/>
      <w:r>
        <w:t>Montemurro</w:t>
      </w:r>
      <w:proofErr w:type="spellEnd"/>
      <w:r>
        <w:t xml:space="preserve"> (BlackBer</w:t>
      </w:r>
      <w:bookmarkStart w:id="0" w:name="_GoBack"/>
      <w:bookmarkEnd w:id="0"/>
      <w:r>
        <w:t>ry)</w:t>
      </w:r>
    </w:p>
    <w:p w:rsidR="00610728" w:rsidRDefault="00610728" w:rsidP="00F6724B">
      <w:pPr>
        <w:pStyle w:val="ListParagraph"/>
        <w:numPr>
          <w:ilvl w:val="0"/>
          <w:numId w:val="1"/>
        </w:numPr>
      </w:pPr>
      <w:r w:rsidRPr="00610728">
        <w:t xml:space="preserve">Ronny </w:t>
      </w:r>
      <w:proofErr w:type="spellStart"/>
      <w:r w:rsidRPr="00610728">
        <w:t>Yongho</w:t>
      </w:r>
      <w:proofErr w:type="spellEnd"/>
      <w:r w:rsidRPr="00610728">
        <w:t xml:space="preserve"> Kim</w:t>
      </w:r>
    </w:p>
    <w:p w:rsidR="00175664" w:rsidRDefault="00175664" w:rsidP="00825959">
      <w:pPr>
        <w:pStyle w:val="ListParagraph"/>
      </w:pPr>
    </w:p>
    <w:p w:rsidR="00F6724B" w:rsidRDefault="00F6724B" w:rsidP="00F6724B">
      <w:pPr>
        <w:pStyle w:val="Heading1"/>
      </w:pPr>
      <w:r>
        <w:t>Next Meetings</w:t>
      </w:r>
    </w:p>
    <w:p w:rsidR="00F6724B" w:rsidRDefault="00F6724B" w:rsidP="00F6724B">
      <w:pPr>
        <w:ind w:left="720"/>
      </w:pPr>
      <w:r>
        <w:t>Face to face:</w:t>
      </w:r>
    </w:p>
    <w:p w:rsidR="00F6724B" w:rsidRDefault="00B32AC8" w:rsidP="00F6724B">
      <w:pPr>
        <w:ind w:left="1440"/>
      </w:pPr>
      <w:r>
        <w:t>Hilton Waikoloa, Hawaii, USA, Nov 11</w:t>
      </w:r>
      <w:r w:rsidR="00F6724B">
        <w:t>, 2019</w:t>
      </w:r>
    </w:p>
    <w:p w:rsidR="00F6724B" w:rsidRDefault="00F6724B" w:rsidP="00F6724B">
      <w:pPr>
        <w:ind w:left="720"/>
      </w:pPr>
      <w:r>
        <w:t>Teleconferences:</w:t>
      </w:r>
    </w:p>
    <w:p w:rsidR="00F6724B" w:rsidRDefault="00F6724B" w:rsidP="007E37BC">
      <w:pPr>
        <w:ind w:left="1440"/>
      </w:pPr>
      <w:r>
        <w:t>October 8, 6pm ET</w:t>
      </w:r>
    </w:p>
    <w:p w:rsidR="00825959" w:rsidRDefault="00825959" w:rsidP="00825959">
      <w:pPr>
        <w:ind w:left="1440"/>
      </w:pPr>
      <w:r>
        <w:t>October 29, 10am ET</w:t>
      </w:r>
    </w:p>
    <w:p w:rsidR="00C83647" w:rsidRDefault="00C83647" w:rsidP="00C83647">
      <w:r>
        <w:tab/>
        <w:t>Email Archive:</w:t>
      </w:r>
    </w:p>
    <w:p w:rsidR="00C83647" w:rsidRDefault="00C83647" w:rsidP="00C83647">
      <w:pPr>
        <w:rPr>
          <w:rStyle w:val="Hyperlink"/>
        </w:rPr>
      </w:pPr>
      <w:r>
        <w:tab/>
      </w:r>
      <w:r>
        <w:tab/>
      </w:r>
      <w:hyperlink r:id="rId10" w:history="1">
        <w:r>
          <w:rPr>
            <w:rStyle w:val="Hyperlink"/>
          </w:rPr>
          <w:t>http://www.ieee802.org/11/email/stds-802-11-tgbd/</w:t>
        </w:r>
      </w:hyperlink>
    </w:p>
    <w:p w:rsidR="00BD6DEE" w:rsidRDefault="00BD6DEE" w:rsidP="00C83647">
      <w:r>
        <w:tab/>
        <w:t>Task Group Status:</w:t>
      </w:r>
    </w:p>
    <w:p w:rsidR="00BD6DEE" w:rsidRDefault="00BD6DEE" w:rsidP="00C83647">
      <w:r>
        <w:tab/>
      </w:r>
      <w:r>
        <w:tab/>
      </w:r>
      <w:hyperlink r:id="rId11" w:history="1">
        <w:r>
          <w:rPr>
            <w:rStyle w:val="Hyperlink"/>
          </w:rPr>
          <w:t>http://www.ieee802.org/11/Reports/tgbd_update.htm</w:t>
        </w:r>
      </w:hyperlink>
    </w:p>
    <w:p w:rsidR="00825959" w:rsidRDefault="00825959" w:rsidP="007E37BC">
      <w:pPr>
        <w:ind w:left="1440"/>
      </w:pPr>
    </w:p>
    <w:sectPr w:rsidR="0082595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02E" w:rsidRDefault="000C102E" w:rsidP="00F36E92">
      <w:pPr>
        <w:spacing w:after="0" w:line="240" w:lineRule="auto"/>
      </w:pPr>
      <w:r>
        <w:separator/>
      </w:r>
    </w:p>
  </w:endnote>
  <w:endnote w:type="continuationSeparator" w:id="0">
    <w:p w:rsidR="000C102E" w:rsidRDefault="000C102E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609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63FD8" w:rsidRPr="00F63FD8" w:rsidRDefault="00F63FD8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A4F7FD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63FD8" w:rsidRDefault="00F63FD8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:rsidR="00F63FD8" w:rsidRDefault="00F63FD8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Pr="00F63FD8">
          <w:rPr>
            <w:rFonts w:ascii="Times New Roman" w:hAnsi="Times New Roman" w:cs="Times New Roman"/>
          </w:rPr>
          <w:t>Minutes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James Lepp, BlackBerry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02E" w:rsidRDefault="000C102E" w:rsidP="00F36E92">
      <w:pPr>
        <w:spacing w:after="0" w:line="240" w:lineRule="auto"/>
      </w:pPr>
      <w:r>
        <w:separator/>
      </w:r>
    </w:p>
  </w:footnote>
  <w:footnote w:type="continuationSeparator" w:id="0">
    <w:p w:rsidR="000C102E" w:rsidRDefault="000C102E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92" w:rsidRPr="00F36E92" w:rsidRDefault="00F63FD8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D4A609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B32AC8">
      <w:rPr>
        <w:rFonts w:ascii="Times New Roman" w:hAnsi="Times New Roman" w:cs="Times New Roman"/>
        <w:sz w:val="28"/>
      </w:rPr>
      <w:t>Novemb</w:t>
    </w:r>
    <w:r w:rsidR="00F36E92" w:rsidRPr="00F36E92">
      <w:rPr>
        <w:rFonts w:ascii="Times New Roman" w:hAnsi="Times New Roman" w:cs="Times New Roman"/>
        <w:sz w:val="28"/>
      </w:rPr>
      <w:t>er 2019</w:t>
    </w:r>
    <w:r w:rsidR="00F36E92" w:rsidRPr="00F36E92">
      <w:rPr>
        <w:rFonts w:ascii="Times New Roman" w:hAnsi="Times New Roman" w:cs="Times New Roman"/>
        <w:sz w:val="28"/>
      </w:rPr>
      <w:tab/>
    </w:r>
    <w:r w:rsidR="00F36E92" w:rsidRPr="00F36E92">
      <w:rPr>
        <w:rFonts w:ascii="Times New Roman" w:hAnsi="Times New Roman" w:cs="Times New Roman"/>
        <w:sz w:val="28"/>
      </w:rPr>
      <w:tab/>
      <w:t>doc.: IEEE 802.11-19/1</w:t>
    </w:r>
    <w:r w:rsidR="001C4334">
      <w:rPr>
        <w:rFonts w:ascii="Times New Roman" w:hAnsi="Times New Roman" w:cs="Times New Roman"/>
        <w:sz w:val="28"/>
      </w:rPr>
      <w:t>806</w:t>
    </w:r>
    <w:r w:rsidR="00F36E92" w:rsidRPr="00F36E92">
      <w:rPr>
        <w:rFonts w:ascii="Times New Roman" w:hAnsi="Times New Roman" w:cs="Times New Roman"/>
        <w:sz w:val="28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C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370A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3A7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B59C5"/>
    <w:multiLevelType w:val="hybridMultilevel"/>
    <w:tmpl w:val="471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51F4"/>
    <w:rsid w:val="000C102E"/>
    <w:rsid w:val="000E066F"/>
    <w:rsid w:val="00104655"/>
    <w:rsid w:val="0011109A"/>
    <w:rsid w:val="0011792A"/>
    <w:rsid w:val="00175664"/>
    <w:rsid w:val="001B6492"/>
    <w:rsid w:val="001C4334"/>
    <w:rsid w:val="00276972"/>
    <w:rsid w:val="002F529D"/>
    <w:rsid w:val="0032683A"/>
    <w:rsid w:val="003B660F"/>
    <w:rsid w:val="003E429C"/>
    <w:rsid w:val="004373A8"/>
    <w:rsid w:val="00441345"/>
    <w:rsid w:val="005054AA"/>
    <w:rsid w:val="00565925"/>
    <w:rsid w:val="005A2568"/>
    <w:rsid w:val="00610728"/>
    <w:rsid w:val="00652359"/>
    <w:rsid w:val="006A5DFA"/>
    <w:rsid w:val="007E07B4"/>
    <w:rsid w:val="007E37BC"/>
    <w:rsid w:val="00825959"/>
    <w:rsid w:val="008A15F0"/>
    <w:rsid w:val="008E7EA3"/>
    <w:rsid w:val="00955B8F"/>
    <w:rsid w:val="00AD4B03"/>
    <w:rsid w:val="00B32AC8"/>
    <w:rsid w:val="00B34279"/>
    <w:rsid w:val="00BD6DEE"/>
    <w:rsid w:val="00C61C2D"/>
    <w:rsid w:val="00C70CBD"/>
    <w:rsid w:val="00C7337A"/>
    <w:rsid w:val="00C83647"/>
    <w:rsid w:val="00D24F07"/>
    <w:rsid w:val="00D80C4D"/>
    <w:rsid w:val="00DA6D0B"/>
    <w:rsid w:val="00E24DB4"/>
    <w:rsid w:val="00E31928"/>
    <w:rsid w:val="00E51AC0"/>
    <w:rsid w:val="00E701CC"/>
    <w:rsid w:val="00EA377C"/>
    <w:rsid w:val="00EC45BB"/>
    <w:rsid w:val="00F23E92"/>
    <w:rsid w:val="00F36E92"/>
    <w:rsid w:val="00F63FD8"/>
    <w:rsid w:val="00F6724B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B3C76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email/stds-802-11-tgbd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eee802.org/11/email/stds-802-11-tgbd/msg00132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ee802.org/11/Reports/tgbd_update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eee802.org/11/email/stds-802-11-tgb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extcoop/cits/Pages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Lepp</dc:creator>
  <cp:keywords/>
  <dc:description/>
  <cp:lastModifiedBy>James Lepp</cp:lastModifiedBy>
  <cp:revision>8</cp:revision>
  <dcterms:created xsi:type="dcterms:W3CDTF">2019-10-29T14:03:00Z</dcterms:created>
  <dcterms:modified xsi:type="dcterms:W3CDTF">2019-10-31T14:47:00Z</dcterms:modified>
</cp:coreProperties>
</file>