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0E29D40A" w:rsidR="003F5212" w:rsidRDefault="00AE1F2E" w:rsidP="00485301">
            <w:pPr>
              <w:pStyle w:val="T2"/>
            </w:pPr>
            <w:r>
              <w:t>IEEE P802.11</w:t>
            </w:r>
            <w:r w:rsidR="00B01609">
              <w:t>ba</w:t>
            </w:r>
            <w:r w:rsidR="00C529CA">
              <w:t xml:space="preserve"> D</w:t>
            </w:r>
            <w:r w:rsidR="0048530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7A48C1F1"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20</w:t>
            </w:r>
            <w:r w:rsidR="00C529CA">
              <w:rPr>
                <w:b w:val="0"/>
                <w:sz w:val="20"/>
              </w:rPr>
              <w:t>-</w:t>
            </w:r>
            <w:r w:rsidR="003D3309">
              <w:rPr>
                <w:b w:val="0"/>
                <w:sz w:val="20"/>
              </w:rPr>
              <w:t>01</w:t>
            </w:r>
            <w:r w:rsidR="004B2FBE">
              <w:rPr>
                <w:b w:val="0"/>
                <w:sz w:val="20"/>
              </w:rPr>
              <w:t>-</w:t>
            </w:r>
            <w:r w:rsidR="003D3309">
              <w:rPr>
                <w:b w:val="0"/>
                <w:sz w:val="20"/>
              </w:rPr>
              <w:t>14</w:t>
            </w:r>
            <w:bookmarkStart w:id="0" w:name="_GoBack"/>
            <w:bookmarkEnd w:id="0"/>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AB722B"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7E08C4CF" w:rsidR="00152BB0" w:rsidRDefault="00B01609" w:rsidP="00537C16">
            <w:pPr>
              <w:pStyle w:val="T2"/>
              <w:spacing w:after="0"/>
              <w:ind w:left="0" w:right="0"/>
              <w:rPr>
                <w:b w:val="0"/>
                <w:sz w:val="20"/>
              </w:rPr>
            </w:pPr>
            <w:r>
              <w:rPr>
                <w:b w:val="0"/>
                <w:sz w:val="20"/>
              </w:rPr>
              <w:t>Minyoung Park</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AED046B" w:rsidR="00B01609" w:rsidRPr="00152BB0" w:rsidRDefault="00B01609" w:rsidP="00537C16">
            <w:pPr>
              <w:pStyle w:val="T2"/>
              <w:spacing w:after="0"/>
              <w:ind w:left="0" w:right="0"/>
              <w:rPr>
                <w:b w:val="0"/>
                <w:sz w:val="20"/>
              </w:rPr>
            </w:pPr>
            <w:r>
              <w:rPr>
                <w:b w:val="0"/>
                <w:sz w:val="20"/>
              </w:rPr>
              <w:t>Po-Kai Huang</w:t>
            </w:r>
          </w:p>
        </w:tc>
        <w:tc>
          <w:tcPr>
            <w:tcW w:w="2064" w:type="dxa"/>
            <w:vAlign w:val="center"/>
          </w:tcPr>
          <w:p w14:paraId="6663EBB7" w14:textId="77777777" w:rsidR="00B01609" w:rsidRDefault="00B01609" w:rsidP="00537C16">
            <w:pPr>
              <w:pStyle w:val="T2"/>
              <w:spacing w:after="0"/>
              <w:ind w:left="0" w:right="0"/>
              <w:rPr>
                <w:b w:val="0"/>
                <w:sz w:val="20"/>
              </w:rPr>
            </w:pP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7F6079E4" w:rsidR="00152BB0" w:rsidRPr="00152BB0" w:rsidRDefault="00B01609" w:rsidP="00537C16">
            <w:pPr>
              <w:pStyle w:val="T2"/>
              <w:spacing w:after="0"/>
              <w:ind w:left="0" w:right="0"/>
              <w:rPr>
                <w:b w:val="0"/>
                <w:sz w:val="20"/>
              </w:rPr>
            </w:pPr>
            <w:r>
              <w:rPr>
                <w:b w:val="0"/>
                <w:sz w:val="20"/>
              </w:rPr>
              <w:t>Rojan Chitrakar</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FB52A4A" w:rsidR="00152BB0" w:rsidRDefault="00B01609" w:rsidP="00537C16">
            <w:pPr>
              <w:pStyle w:val="T2"/>
              <w:spacing w:after="0"/>
              <w:ind w:left="0" w:right="0"/>
              <w:rPr>
                <w:b w:val="0"/>
                <w:sz w:val="20"/>
              </w:rPr>
            </w:pPr>
            <w:r>
              <w:rPr>
                <w:b w:val="0"/>
                <w:sz w:val="20"/>
              </w:rPr>
              <w:t>Yunsong Yang</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CB12A96" w:rsidR="00DE4FD4" w:rsidRDefault="009A5F81"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773B79" w:rsidRPr="00AF318A" w:rsidRDefault="00773B79" w:rsidP="00AF318A">
                            <w:pPr>
                              <w:jc w:val="center"/>
                              <w:rPr>
                                <w:b/>
                              </w:rPr>
                            </w:pPr>
                            <w:r w:rsidRPr="00AF318A">
                              <w:rPr>
                                <w:b/>
                              </w:rPr>
                              <w:t>Abstract</w:t>
                            </w:r>
                          </w:p>
                          <w:p w14:paraId="0B72849D" w14:textId="77777777" w:rsidR="00773B79" w:rsidRDefault="00773B79" w:rsidP="00720681"/>
                          <w:p w14:paraId="43562A51" w14:textId="3854BBC3" w:rsidR="00773B79" w:rsidRDefault="00773B79" w:rsidP="00DA2CE7">
                            <w:r>
                              <w:t>This document contains the report of the TGba Mandatory Draft Review.</w:t>
                            </w:r>
                          </w:p>
                          <w:p w14:paraId="5BA23081" w14:textId="77777777" w:rsidR="00773B79" w:rsidRDefault="00773B79" w:rsidP="00DA2CE7"/>
                          <w:p w14:paraId="7F4BC4A4" w14:textId="77777777" w:rsidR="00773B79" w:rsidRDefault="00773B79" w:rsidP="007F589E">
                            <w:r>
                              <w:t>r0: section headings, initial assignements.</w:t>
                            </w:r>
                          </w:p>
                          <w:p w14:paraId="18C3D3FF" w14:textId="77777777" w:rsidR="00773B79" w:rsidRDefault="00773B79" w:rsidP="007F589E">
                            <w:r>
                              <w:t>r2: added findings from Yunsong, Rojan, Po-Kai and Robert (ANA).</w:t>
                            </w:r>
                          </w:p>
                          <w:p w14:paraId="2BA8A066" w14:textId="77777777" w:rsidR="00773B79" w:rsidRDefault="00773B79" w:rsidP="007F589E">
                            <w:r>
                              <w:t>r3: added Yongho’s findings (with Po-Kai’s edits). Mark did not find anything.</w:t>
                            </w:r>
                          </w:p>
                          <w:p w14:paraId="7F1E3CD2" w14:textId="34DE6648" w:rsidR="00773B79" w:rsidRDefault="00773B79" w:rsidP="007F589E">
                            <w:r>
                              <w:t>r4: updates from editors meeting and Po-Kai’s edits</w:t>
                            </w:r>
                          </w:p>
                          <w:p w14:paraId="5FAE4447" w14:textId="05F5FDE3" w:rsidR="00773B79" w:rsidRDefault="00773B79" w:rsidP="007F589E">
                            <w:pPr>
                              <w:rPr>
                                <w:ins w:id="1" w:author="Stacey, Robert" w:date="2020-01-14T07:03:00Z"/>
                              </w:rPr>
                            </w:pPr>
                            <w:r>
                              <w:t>r5: includes MEC review</w:t>
                            </w:r>
                          </w:p>
                          <w:p w14:paraId="0930BB7C" w14:textId="55D0A666" w:rsidR="00773B79" w:rsidRDefault="00773B79" w:rsidP="007F589E">
                            <w:r>
                              <w:t>r6: response to MEC from Po-Kai</w:t>
                            </w:r>
                            <w:r w:rsidR="00520F92">
                              <w:t>, final report</w:t>
                            </w:r>
                          </w:p>
                          <w:p w14:paraId="7C1CCADE" w14:textId="64ECE9F3" w:rsidR="00773B79" w:rsidRDefault="00773B79" w:rsidP="00B01609"/>
                          <w:p w14:paraId="320F60B4" w14:textId="1C30C98A" w:rsidR="00773B79" w:rsidRDefault="00773B79" w:rsidP="00DA2CE7"/>
                          <w:p w14:paraId="0B0B90CF" w14:textId="7E7AA02C" w:rsidR="00773B79" w:rsidRDefault="00773B79" w:rsidP="00DA2CE7"/>
                          <w:p w14:paraId="76194B97" w14:textId="22C5818B" w:rsidR="00773B79" w:rsidRDefault="00773B7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773B79" w:rsidRPr="00AF318A" w:rsidRDefault="00773B79" w:rsidP="00AF318A">
                      <w:pPr>
                        <w:jc w:val="center"/>
                        <w:rPr>
                          <w:b/>
                        </w:rPr>
                      </w:pPr>
                      <w:r w:rsidRPr="00AF318A">
                        <w:rPr>
                          <w:b/>
                        </w:rPr>
                        <w:t>Abstract</w:t>
                      </w:r>
                    </w:p>
                    <w:p w14:paraId="0B72849D" w14:textId="77777777" w:rsidR="00773B79" w:rsidRDefault="00773B79" w:rsidP="00720681"/>
                    <w:p w14:paraId="43562A51" w14:textId="3854BBC3" w:rsidR="00773B79" w:rsidRDefault="00773B79" w:rsidP="00DA2CE7">
                      <w:r>
                        <w:t>This document contains the report of the TGba Mandatory Draft Review.</w:t>
                      </w:r>
                    </w:p>
                    <w:p w14:paraId="5BA23081" w14:textId="77777777" w:rsidR="00773B79" w:rsidRDefault="00773B79" w:rsidP="00DA2CE7"/>
                    <w:p w14:paraId="7F4BC4A4" w14:textId="77777777" w:rsidR="00773B79" w:rsidRDefault="00773B79" w:rsidP="007F589E">
                      <w:r>
                        <w:t>r0: section headings, initial assignements.</w:t>
                      </w:r>
                    </w:p>
                    <w:p w14:paraId="18C3D3FF" w14:textId="77777777" w:rsidR="00773B79" w:rsidRDefault="00773B79" w:rsidP="007F589E">
                      <w:r>
                        <w:t>r2: added findings from Yunsong, Rojan, Po-Kai and Robert (ANA).</w:t>
                      </w:r>
                    </w:p>
                    <w:p w14:paraId="2BA8A066" w14:textId="77777777" w:rsidR="00773B79" w:rsidRDefault="00773B79" w:rsidP="007F589E">
                      <w:r>
                        <w:t>r3: added Yongho’s findings (with Po-Kai’s edits). Mark did not find anything.</w:t>
                      </w:r>
                    </w:p>
                    <w:p w14:paraId="7F1E3CD2" w14:textId="34DE6648" w:rsidR="00773B79" w:rsidRDefault="00773B79" w:rsidP="007F589E">
                      <w:r>
                        <w:t>r4: updates from editors meeting and Po-Kai’s edits</w:t>
                      </w:r>
                    </w:p>
                    <w:p w14:paraId="5FAE4447" w14:textId="05F5FDE3" w:rsidR="00773B79" w:rsidRDefault="00773B79" w:rsidP="007F589E">
                      <w:pPr>
                        <w:rPr>
                          <w:ins w:id="2" w:author="Stacey, Robert" w:date="2020-01-14T07:03:00Z"/>
                        </w:rPr>
                      </w:pPr>
                      <w:r>
                        <w:t>r5: includes MEC review</w:t>
                      </w:r>
                    </w:p>
                    <w:p w14:paraId="0930BB7C" w14:textId="55D0A666" w:rsidR="00773B79" w:rsidRDefault="00773B79" w:rsidP="007F589E">
                      <w:r>
                        <w:t>r6: response to MEC from Po-Kai</w:t>
                      </w:r>
                      <w:r w:rsidR="00520F92">
                        <w:t>, final report</w:t>
                      </w:r>
                      <w:bookmarkStart w:id="3" w:name="_GoBack"/>
                      <w:bookmarkEnd w:id="3"/>
                    </w:p>
                    <w:p w14:paraId="7C1CCADE" w14:textId="64ECE9F3" w:rsidR="00773B79" w:rsidRDefault="00773B79" w:rsidP="00B01609"/>
                    <w:p w14:paraId="320F60B4" w14:textId="1C30C98A" w:rsidR="00773B79" w:rsidRDefault="00773B79" w:rsidP="00DA2CE7"/>
                    <w:p w14:paraId="0B0B90CF" w14:textId="7E7AA02C" w:rsidR="00773B79" w:rsidRDefault="00773B79" w:rsidP="00DA2CE7"/>
                    <w:p w14:paraId="76194B97" w14:textId="22C5818B" w:rsidR="00773B79" w:rsidRDefault="00773B7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79A384DD" w:rsidR="00C529CA" w:rsidRDefault="00C529CA" w:rsidP="00C529CA">
      <w:r>
        <w:t>This document is the report from the group of volunteers that participated in the P802.11</w:t>
      </w:r>
      <w:r w:rsidR="00B01609">
        <w:t>ba</w:t>
      </w:r>
      <w:r w:rsidR="00AE1F2E">
        <w:t>/D</w:t>
      </w:r>
      <w:r w:rsidR="00485301">
        <w:t>4</w:t>
      </w:r>
      <w:r w:rsidR="00B01609">
        <w:t>.0</w:t>
      </w:r>
      <w:r>
        <w:t xml:space="preserve"> mandatory draft review.</w:t>
      </w:r>
    </w:p>
    <w:p w14:paraId="1DD04D52" w14:textId="77777777" w:rsidR="00C529CA" w:rsidRDefault="00C529CA" w:rsidP="00C529CA"/>
    <w:p w14:paraId="5B3304E0" w14:textId="252263D8" w:rsidR="00C529CA" w:rsidRDefault="00C529CA" w:rsidP="00C529CA">
      <w:r>
        <w:t xml:space="preserve">This document contains recommendations for changes to </w:t>
      </w:r>
      <w:r w:rsidR="00081812">
        <w:t>the P802.11</w:t>
      </w:r>
      <w:r w:rsidR="00B01609">
        <w:t>ba</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35663740" w:rsidR="00C529CA" w:rsidRPr="00C529CA" w:rsidRDefault="00AE1F2E" w:rsidP="00C529CA">
      <w:r>
        <w:t>Th</w:t>
      </w:r>
      <w:r w:rsidR="00C529CA">
        <w:t xml:space="preserve">e recommended changes need to be </w:t>
      </w:r>
      <w:r w:rsidR="00000756">
        <w:t>reviewed by TG</w:t>
      </w:r>
      <w:r w:rsidR="00B01609">
        <w:t>ba</w:t>
      </w:r>
      <w:r w:rsidR="00000756">
        <w:t xml:space="preserve"> and approved, </w:t>
      </w:r>
      <w:r w:rsidR="00C529CA">
        <w:t>or ownership of the issues taken by TG</w:t>
      </w:r>
      <w:r w:rsidR="00B01609">
        <w:t>ba</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0F83F5D0" w:rsidR="00C529CA" w:rsidRDefault="009A5F81" w:rsidP="008B6F02">
      <w:pPr>
        <w:numPr>
          <w:ilvl w:val="0"/>
          <w:numId w:val="3"/>
        </w:numPr>
      </w:pPr>
      <w:r>
        <w:t>11-09/1034r14</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F20CEB9" w:rsidR="00825E13" w:rsidRDefault="00B01609" w:rsidP="00825E13">
      <w:pPr>
        <w:numPr>
          <w:ilvl w:val="0"/>
          <w:numId w:val="3"/>
        </w:numPr>
      </w:pPr>
      <w:r>
        <w:t>Minyoung Park</w:t>
      </w:r>
    </w:p>
    <w:p w14:paraId="66AE6522" w14:textId="77777777" w:rsidR="00B01609" w:rsidRDefault="00B01609" w:rsidP="00B01609">
      <w:pPr>
        <w:numPr>
          <w:ilvl w:val="0"/>
          <w:numId w:val="3"/>
        </w:numPr>
      </w:pPr>
      <w:r>
        <w:t>Po-Kai Huang</w:t>
      </w:r>
    </w:p>
    <w:p w14:paraId="672D188A" w14:textId="77777777" w:rsidR="00152BB0" w:rsidRDefault="00152BB0" w:rsidP="00825E13">
      <w:pPr>
        <w:numPr>
          <w:ilvl w:val="0"/>
          <w:numId w:val="3"/>
        </w:numPr>
      </w:pPr>
      <w:r>
        <w:t>Yongho Seok</w:t>
      </w:r>
    </w:p>
    <w:p w14:paraId="4E274459" w14:textId="63562148" w:rsidR="00152BB0" w:rsidRDefault="00B01609" w:rsidP="00825E13">
      <w:pPr>
        <w:numPr>
          <w:ilvl w:val="0"/>
          <w:numId w:val="3"/>
        </w:numPr>
      </w:pPr>
      <w:r>
        <w:t>Rajan Chitrakar</w:t>
      </w:r>
    </w:p>
    <w:p w14:paraId="678F4CE1" w14:textId="0C3C16CB" w:rsidR="00EC4997" w:rsidRDefault="00B01609" w:rsidP="00825E13">
      <w:pPr>
        <w:numPr>
          <w:ilvl w:val="0"/>
          <w:numId w:val="3"/>
        </w:numPr>
      </w:pPr>
      <w:r>
        <w:t>Yunsong Yang</w:t>
      </w:r>
    </w:p>
    <w:p w14:paraId="43BB9D26" w14:textId="467915B6" w:rsidR="009A5F81" w:rsidRDefault="009A5F8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77777777" w:rsidR="0075127B" w:rsidRDefault="0075127B" w:rsidP="0075127B"/>
    <w:p w14:paraId="4B05A52C" w14:textId="1430DE6C" w:rsidR="00974715" w:rsidRDefault="00956B73" w:rsidP="00041C9E">
      <w:r>
        <w:t>Po-Kai</w:t>
      </w:r>
    </w:p>
    <w:p w14:paraId="2785178C" w14:textId="3ED7E72E" w:rsidR="00D26FCC" w:rsidRDefault="00D26FCC" w:rsidP="00D26FCC">
      <w:r>
        <w:t>[001] 69.43 change “WUR AP List” in Figure 9-780m to “</w:t>
      </w:r>
      <w:r w:rsidRPr="006F7260">
        <w:rPr>
          <w:highlight w:val="yellow"/>
        </w:rPr>
        <w:t>WUR AP Parameters List</w:t>
      </w:r>
      <w:r>
        <w:t>”</w:t>
      </w:r>
    </w:p>
    <w:p w14:paraId="7BCCA679" w14:textId="751B7D32" w:rsidR="00155172" w:rsidRDefault="00155172" w:rsidP="00D26FCC"/>
    <w:p w14:paraId="03F227A9" w14:textId="77777777" w:rsidR="00155172" w:rsidRDefault="00155172" w:rsidP="00155172">
      <w:pPr>
        <w:rPr>
          <w:ins w:id="2" w:author="Huang, Po-kai" w:date="2019-11-01T09:24:00Z"/>
        </w:rPr>
      </w:pPr>
      <w:ins w:id="3" w:author="Huang, Po-kai" w:date="2019-11-01T09:24:00Z">
        <w:r>
          <w:t>[Po-kai:accepted]</w:t>
        </w:r>
      </w:ins>
    </w:p>
    <w:p w14:paraId="37E51E04" w14:textId="77777777" w:rsidR="00D26FCC" w:rsidRDefault="00D26FCC" w:rsidP="00D26FCC"/>
    <w:p w14:paraId="6F4AE6CC" w14:textId="6BBD5638" w:rsidR="00D26FCC" w:rsidRPr="00041C9E" w:rsidRDefault="00D26FCC" w:rsidP="00D26FCC">
      <w:r>
        <w:lastRenderedPageBreak/>
        <w:t>[002] 69.49 change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Pr>
          <w:rStyle w:val="fontstyle01"/>
        </w:rPr>
        <w:t>WUR AP List field, minus one. 0 indicates that one WUR AP Parameters subfield is present.</w:t>
      </w:r>
      <w:r>
        <w:t>” to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sidRPr="006F7260">
        <w:rPr>
          <w:rStyle w:val="fontstyle01"/>
          <w:highlight w:val="yellow"/>
        </w:rPr>
        <w:t>WUR AP Parameters List</w:t>
      </w:r>
      <w:r>
        <w:rPr>
          <w:rStyle w:val="fontstyle01"/>
        </w:rPr>
        <w:t xml:space="preserve"> field, minus one. 0 indicates that one WUR AP Parameters subfield is present.</w:t>
      </w:r>
      <w:r>
        <w:t>”</w:t>
      </w:r>
    </w:p>
    <w:p w14:paraId="3047BC0A" w14:textId="17A2949B" w:rsidR="00974715" w:rsidRDefault="00974715" w:rsidP="00E05167">
      <w:pPr>
        <w:tabs>
          <w:tab w:val="left" w:pos="8460"/>
        </w:tabs>
        <w:rPr>
          <w:ins w:id="4" w:author="Huang, Po-kai" w:date="2019-11-01T09:27:00Z"/>
          <w:bCs/>
          <w:sz w:val="20"/>
        </w:rPr>
      </w:pPr>
    </w:p>
    <w:p w14:paraId="532BC437" w14:textId="6F0549CA" w:rsidR="00155172" w:rsidRPr="00155172" w:rsidRDefault="00155172" w:rsidP="00155172">
      <w:ins w:id="5" w:author="Huang, Po-kai" w:date="2019-11-01T09:27:00Z">
        <w:r>
          <w:t>[Po-kai:accepted]</w:t>
        </w:r>
      </w:ins>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38980204" w:rsidR="007A173E" w:rsidRPr="00785403" w:rsidRDefault="00D26FCC" w:rsidP="007A173E">
      <w:r>
        <w:t>No findings.</w:t>
      </w:r>
    </w:p>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50204C8D" w14:textId="77777777" w:rsidR="00D26FCC" w:rsidRPr="009B7903" w:rsidRDefault="00D26FCC" w:rsidP="00D26FCC">
      <w:r>
        <w:t>No findings.</w:t>
      </w:r>
    </w:p>
    <w:p w14:paraId="68B2C2A1" w14:textId="57DD07EA" w:rsidR="00731AD2" w:rsidRDefault="00731AD2" w:rsidP="00B400D4"/>
    <w:p w14:paraId="1352F8B9" w14:textId="18004362" w:rsidR="00B400D4" w:rsidRDefault="00B400D4" w:rsidP="00DF6915">
      <w:pPr>
        <w:pStyle w:val="Heading3"/>
      </w:pPr>
      <w:bookmarkStart w:id="6" w:name="_Ref392750846"/>
      <w:r>
        <w:t>Style Guide 2.3 – “is set to”</w:t>
      </w:r>
      <w:bookmarkEnd w:id="6"/>
    </w:p>
    <w:p w14:paraId="49C45421" w14:textId="77777777" w:rsidR="00E30287" w:rsidRDefault="00E30287" w:rsidP="00E30287">
      <w:r>
        <w:t>Po-Kai</w:t>
      </w:r>
    </w:p>
    <w:p w14:paraId="78B38060" w14:textId="77752ECD" w:rsidR="00D26FCC" w:rsidRDefault="00D26FCC" w:rsidP="00E30287">
      <w:r>
        <w:t>[001] 68.64 change “</w:t>
      </w:r>
      <w:r w:rsidRPr="002857E1">
        <w:rPr>
          <w:rFonts w:ascii="TimesNewRomanPSMT" w:hAnsi="TimesNewRomanPSMT"/>
          <w:color w:val="000000"/>
          <w:sz w:val="20"/>
        </w:rPr>
        <w:t>This field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to the WUR non-AP STA. This field is set to 2 to indicate that HDR is recommended to be used for individually or group addressed WUR Wake-up frames transmitted to the WUR non-AP STA. 3 is reserved.</w:t>
      </w:r>
      <w:r>
        <w:t>” to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 xml:space="preserve">to the WUR non-AP STA.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2 to indicate that HDR is recommended to be used for individually or group addressed WUR Wake-up frames transmitted to the WUR non-AP STA. 3 is reserved.</w:t>
      </w:r>
      <w:r>
        <w:t>”</w:t>
      </w:r>
    </w:p>
    <w:p w14:paraId="6591551F" w14:textId="137B80C6" w:rsidR="00155172" w:rsidRDefault="00155172" w:rsidP="00E30287"/>
    <w:p w14:paraId="0407DEBC" w14:textId="26110484" w:rsidR="00155172" w:rsidRDefault="00155172" w:rsidP="00E30287">
      <w:ins w:id="7" w:author="Huang, Po-kai" w:date="2019-11-01T09:27:00Z">
        <w:r>
          <w:t>[Po-kai:accepted]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Elements/Subelements</w:t>
      </w:r>
    </w:p>
    <w:p w14:paraId="3FEF6B4B" w14:textId="1A83D569" w:rsidR="000A2EE5" w:rsidRDefault="00951676" w:rsidP="00B400D4">
      <w:pPr>
        <w:rPr>
          <w:sz w:val="18"/>
          <w:szCs w:val="18"/>
        </w:rPr>
      </w:pPr>
      <w:r>
        <w:rPr>
          <w:sz w:val="18"/>
          <w:szCs w:val="18"/>
        </w:rPr>
        <w:t>Po-Kai</w:t>
      </w:r>
    </w:p>
    <w:p w14:paraId="2ED49A69" w14:textId="77777777" w:rsidR="00E610AA" w:rsidRDefault="00E610AA" w:rsidP="00B400D4">
      <w:pPr>
        <w:rPr>
          <w:sz w:val="20"/>
        </w:rPr>
      </w:pPr>
    </w:p>
    <w:p w14:paraId="6FC8507D" w14:textId="1EA282CD" w:rsidR="000D2544" w:rsidRDefault="000D2544" w:rsidP="00951676">
      <w:pPr>
        <w:pStyle w:val="Heading4"/>
      </w:pPr>
      <w:r>
        <w:t>Style Guide 2.4.1 – Information Elements/subelements – Naming</w:t>
      </w:r>
    </w:p>
    <w:p w14:paraId="50A2E2EA" w14:textId="684C746C" w:rsidR="00A554F4" w:rsidRPr="00785403" w:rsidRDefault="00D26FCC" w:rsidP="00785403">
      <w:r>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951676">
      <w:pPr>
        <w:pStyle w:val="Heading4"/>
      </w:pPr>
      <w:r>
        <w:t>Style Guide 2.4.2 – Definition Conventions</w:t>
      </w:r>
    </w:p>
    <w:p w14:paraId="08562228" w14:textId="77777777" w:rsidR="00D26FCC" w:rsidRPr="00816BD4" w:rsidRDefault="00D26FCC" w:rsidP="00D26FCC">
      <w:r>
        <w:t>No findings.</w:t>
      </w:r>
    </w:p>
    <w:p w14:paraId="1EF89C94" w14:textId="004B265D" w:rsidR="007053A6" w:rsidRPr="00511570" w:rsidRDefault="007053A6" w:rsidP="00511570"/>
    <w:p w14:paraId="7B097553" w14:textId="5ABBBF00" w:rsidR="000D2544" w:rsidRDefault="00951676" w:rsidP="00490A6D">
      <w:pPr>
        <w:pStyle w:val="Heading3"/>
      </w:pPr>
      <w:r>
        <w:t>Style Guide 2.5</w:t>
      </w:r>
      <w:r w:rsidR="00490A6D">
        <w:t xml:space="preserve"> – Removal of functions and features</w:t>
      </w:r>
    </w:p>
    <w:p w14:paraId="772695AC" w14:textId="77777777" w:rsidR="00E30287" w:rsidRDefault="00E30287" w:rsidP="00E30287">
      <w:r>
        <w:t>Po-Kai</w:t>
      </w:r>
    </w:p>
    <w:p w14:paraId="6B690CAE" w14:textId="77777777" w:rsidR="00D26FCC" w:rsidRPr="00816BD4" w:rsidRDefault="00D26FCC" w:rsidP="00D26FCC">
      <w:r>
        <w:t>No findings.</w:t>
      </w:r>
    </w:p>
    <w:p w14:paraId="75D2E14A" w14:textId="77777777" w:rsidR="00560584" w:rsidRDefault="00560584" w:rsidP="00C031D9"/>
    <w:p w14:paraId="16827F79" w14:textId="4360331F" w:rsidR="00490A6D" w:rsidRDefault="00951676" w:rsidP="00490A6D">
      <w:pPr>
        <w:pStyle w:val="Heading3"/>
      </w:pPr>
      <w:r>
        <w:t>Style Guide 2.6</w:t>
      </w:r>
      <w:r w:rsidR="00490A6D">
        <w:t xml:space="preserve"> – Capitalization</w:t>
      </w:r>
    </w:p>
    <w:p w14:paraId="6A49C695" w14:textId="77777777" w:rsidR="00E30287" w:rsidRDefault="00E30287" w:rsidP="00E30287">
      <w:r>
        <w:t>Po-Kai</w:t>
      </w:r>
    </w:p>
    <w:p w14:paraId="615FFDB0" w14:textId="31A336D8" w:rsidR="00D26FCC" w:rsidRDefault="00D26FCC" w:rsidP="00D26FCC">
      <w:r>
        <w:t>[001] 23.5 change “</w:t>
      </w:r>
      <w:r w:rsidRPr="0010135D">
        <w:rPr>
          <w:rFonts w:ascii="TimesNewRomanPS-BoldMT" w:hAnsi="TimesNewRomanPS-BoldMT"/>
          <w:b/>
          <w:bCs/>
          <w:color w:val="000000"/>
          <w:sz w:val="20"/>
        </w:rPr>
        <w:t xml:space="preserve">Wake-up radio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 to “</w:t>
      </w:r>
      <w:r>
        <w:rPr>
          <w:rFonts w:ascii="TimesNewRomanPS-BoldMT" w:hAnsi="TimesNewRomanPS-BoldMT"/>
          <w:b/>
          <w:bCs/>
          <w:color w:val="000000"/>
          <w:sz w:val="20"/>
          <w:highlight w:val="yellow"/>
        </w:rPr>
        <w:t>w</w:t>
      </w:r>
      <w:r w:rsidRPr="0010135D">
        <w:rPr>
          <w:rFonts w:ascii="TimesNewRomanPS-BoldMT" w:hAnsi="TimesNewRomanPS-BoldMT"/>
          <w:b/>
          <w:bCs/>
          <w:color w:val="000000"/>
          <w:sz w:val="20"/>
          <w:highlight w:val="yellow"/>
        </w:rPr>
        <w:t>ake-up radio</w:t>
      </w:r>
      <w:r w:rsidRPr="0010135D">
        <w:rPr>
          <w:rFonts w:ascii="TimesNewRomanPS-BoldMT" w:hAnsi="TimesNewRomanPS-BoldMT"/>
          <w:b/>
          <w:bCs/>
          <w:color w:val="000000"/>
          <w:sz w:val="20"/>
        </w:rPr>
        <w:t xml:space="preserve">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w:t>
      </w:r>
    </w:p>
    <w:p w14:paraId="5D7BD675" w14:textId="2C4C9CE1" w:rsidR="009B3C40" w:rsidRDefault="009B3C40" w:rsidP="00D26FCC">
      <w:ins w:id="8" w:author="Huang, Po-kai" w:date="2019-11-01T09:27:00Z">
        <w:r>
          <w:lastRenderedPageBreak/>
          <w:t>[Po-kai:accepted]</w:t>
        </w:r>
      </w:ins>
    </w:p>
    <w:p w14:paraId="75C5F7AE" w14:textId="77777777" w:rsidR="009B3C40" w:rsidRDefault="009B3C40" w:rsidP="00D26FCC"/>
    <w:p w14:paraId="3A943B5B" w14:textId="1DD2605D" w:rsidR="00D26FCC" w:rsidRDefault="00D26FCC" w:rsidP="00D26FCC">
      <w:r>
        <w:t>[002] 42.51 change “</w:t>
      </w:r>
      <w:r w:rsidRPr="005F4EED">
        <w:rPr>
          <w:rFonts w:ascii="Arial-BoldMT" w:hAnsi="Arial-BoldMT"/>
          <w:b/>
          <w:bCs/>
          <w:color w:val="000000"/>
          <w:sz w:val="20"/>
        </w:rPr>
        <w:t>6.3.123 WUR Mode Setup</w:t>
      </w:r>
      <w:r>
        <w:t>” to “</w:t>
      </w:r>
      <w:r w:rsidRPr="005F4EED">
        <w:rPr>
          <w:rFonts w:ascii="Arial-BoldMT" w:hAnsi="Arial-BoldMT"/>
          <w:b/>
          <w:bCs/>
          <w:color w:val="000000"/>
          <w:sz w:val="20"/>
        </w:rPr>
        <w:t xml:space="preserve">6.3.123 WUR </w:t>
      </w:r>
      <w:r w:rsidRPr="005F4EED">
        <w:rPr>
          <w:rFonts w:ascii="Arial-BoldMT" w:hAnsi="Arial-BoldMT"/>
          <w:b/>
          <w:bCs/>
          <w:color w:val="000000"/>
          <w:sz w:val="20"/>
          <w:highlight w:val="yellow"/>
        </w:rPr>
        <w:t>mode setup</w:t>
      </w:r>
      <w:r>
        <w:t>”</w:t>
      </w:r>
    </w:p>
    <w:p w14:paraId="2AC7A44E" w14:textId="0D4E4D55" w:rsidR="009B3C40" w:rsidRDefault="009B3C40" w:rsidP="00D26FCC"/>
    <w:p w14:paraId="0FF96F34" w14:textId="7EC9B7CB" w:rsidR="009B3C40" w:rsidRDefault="009B3C40" w:rsidP="00D26FCC">
      <w:ins w:id="9" w:author="Huang, Po-kai" w:date="2019-11-01T09:27:00Z">
        <w:r>
          <w:t>[Po-kai:accepted]</w:t>
        </w:r>
      </w:ins>
    </w:p>
    <w:p w14:paraId="6DAC7D42" w14:textId="77777777" w:rsidR="009B3C40" w:rsidRDefault="009B3C40" w:rsidP="00D26FCC"/>
    <w:p w14:paraId="63B5D38B" w14:textId="1B9CD245" w:rsidR="00D26FCC" w:rsidRDefault="00D26FCC" w:rsidP="00D26FCC">
      <w:r>
        <w:t>[003] 42.56 change “</w:t>
      </w:r>
      <w:r w:rsidRPr="001357A7">
        <w:rPr>
          <w:rFonts w:ascii="TimesNewRomanPSMT" w:hAnsi="TimesNewRomanPSMT"/>
          <w:color w:val="000000"/>
          <w:sz w:val="20"/>
        </w:rPr>
        <w:t>The following MLME primitives support the signaling of WUR Mode Setup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 to “</w:t>
      </w:r>
      <w:r w:rsidRPr="001357A7">
        <w:rPr>
          <w:rFonts w:ascii="TimesNewRomanPSMT" w:hAnsi="TimesNewRomanPSMT"/>
          <w:color w:val="000000"/>
          <w:sz w:val="20"/>
        </w:rPr>
        <w:t xml:space="preserve">The following MLME primitives support the signaling of WUR </w:t>
      </w:r>
      <w:r w:rsidRPr="00C56F23">
        <w:rPr>
          <w:rFonts w:ascii="TimesNewRomanPSMT" w:hAnsi="TimesNewRomanPSMT"/>
          <w:color w:val="000000"/>
          <w:sz w:val="20"/>
          <w:highlight w:val="yellow"/>
        </w:rPr>
        <w:t>mode setup</w:t>
      </w:r>
      <w:r w:rsidRPr="001357A7">
        <w:rPr>
          <w:rFonts w:ascii="TimesNewRomanPSMT" w:hAnsi="TimesNewRomanPSMT"/>
          <w:color w:val="000000"/>
          <w:sz w:val="20"/>
        </w:rPr>
        <w:t xml:space="preserve">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w:t>
      </w:r>
    </w:p>
    <w:p w14:paraId="6A3B6DB7" w14:textId="04ECFEB8" w:rsidR="009B3C40" w:rsidRDefault="009B3C40" w:rsidP="00D26FCC"/>
    <w:p w14:paraId="12F48847" w14:textId="7BC26DB7" w:rsidR="009B3C40" w:rsidRDefault="009B3C40" w:rsidP="00D26FCC">
      <w:ins w:id="10" w:author="Huang, Po-kai" w:date="2019-11-01T09:27:00Z">
        <w:r>
          <w:t>[Po-kai:accepted]</w:t>
        </w:r>
      </w:ins>
    </w:p>
    <w:p w14:paraId="4BC2ED29" w14:textId="77777777" w:rsidR="009B3C40" w:rsidRDefault="009B3C40" w:rsidP="00D26FCC"/>
    <w:p w14:paraId="51817242" w14:textId="54FE845C" w:rsidR="00D26FCC" w:rsidRDefault="00D26FCC" w:rsidP="00D26FCC">
      <w:r>
        <w:t>[004] 43.13 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43289ADC" w14:textId="07C9B0CF" w:rsidR="009B3C40" w:rsidRDefault="009B3C40" w:rsidP="00D26FCC"/>
    <w:p w14:paraId="5F90A23B" w14:textId="43634534" w:rsidR="009B3C40" w:rsidRDefault="009B3C40" w:rsidP="00D26FCC">
      <w:ins w:id="11" w:author="Huang, Po-kai" w:date="2019-11-01T09:27:00Z">
        <w:r>
          <w:t>[Po-kai:accepted]</w:t>
        </w:r>
      </w:ins>
    </w:p>
    <w:p w14:paraId="595C231C" w14:textId="77777777" w:rsidR="009B3C40" w:rsidRDefault="009B3C40" w:rsidP="00D26FCC"/>
    <w:p w14:paraId="6E0923FE" w14:textId="2EE883DC" w:rsidR="00D26FCC" w:rsidRDefault="00D26FCC" w:rsidP="00D26FCC">
      <w:pPr>
        <w:rPr>
          <w:rFonts w:eastAsia="Times New Roman"/>
          <w:sz w:val="24"/>
          <w:szCs w:val="24"/>
          <w:lang w:val="en-US" w:eastAsia="zh-TW"/>
        </w:rPr>
      </w:pPr>
      <w:r>
        <w:rPr>
          <w:rFonts w:eastAsia="Times New Roman"/>
          <w:sz w:val="24"/>
          <w:szCs w:val="24"/>
          <w:lang w:val="en-US" w:eastAsia="zh-TW"/>
        </w:rPr>
        <w:t>[005] 43.21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29174F36" w14:textId="7E469E9C" w:rsidR="009B3C40" w:rsidRDefault="009B3C40" w:rsidP="00D26FCC">
      <w:pPr>
        <w:rPr>
          <w:rFonts w:eastAsia="Times New Roman"/>
          <w:sz w:val="24"/>
          <w:szCs w:val="24"/>
          <w:lang w:val="en-US" w:eastAsia="zh-TW"/>
        </w:rPr>
      </w:pPr>
    </w:p>
    <w:p w14:paraId="058CCA45" w14:textId="77777777" w:rsidR="009B3C40" w:rsidRDefault="009B3C40" w:rsidP="009B3C40">
      <w:ins w:id="12" w:author="Huang, Po-kai" w:date="2019-11-01T09:27:00Z">
        <w:r>
          <w:t>[Po-kai:accepted]</w:t>
        </w:r>
      </w:ins>
    </w:p>
    <w:p w14:paraId="763FB843" w14:textId="77777777" w:rsidR="009B3C40" w:rsidRDefault="009B3C40" w:rsidP="00D26FCC">
      <w:pPr>
        <w:rPr>
          <w:rFonts w:eastAsia="Times New Roman"/>
          <w:sz w:val="24"/>
          <w:szCs w:val="24"/>
          <w:lang w:val="en-US" w:eastAsia="zh-TW"/>
        </w:rPr>
      </w:pPr>
    </w:p>
    <w:p w14:paraId="6FB6B531" w14:textId="05386A26" w:rsidR="00D26FCC" w:rsidRDefault="00D26FCC" w:rsidP="00D26FCC">
      <w:pPr>
        <w:rPr>
          <w:rFonts w:eastAsia="Times New Roman"/>
          <w:sz w:val="24"/>
          <w:szCs w:val="24"/>
          <w:lang w:val="en-US" w:eastAsia="zh-TW"/>
        </w:rPr>
      </w:pPr>
      <w:r>
        <w:rPr>
          <w:rFonts w:eastAsia="Times New Roman"/>
          <w:sz w:val="24"/>
          <w:szCs w:val="24"/>
          <w:lang w:val="en-US" w:eastAsia="zh-TW"/>
        </w:rPr>
        <w:t>[006] 43.26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604CE64E" w14:textId="012C2883" w:rsidR="009B3C40" w:rsidRDefault="009B3C40" w:rsidP="00D26FCC">
      <w:pPr>
        <w:rPr>
          <w:rFonts w:eastAsia="Times New Roman"/>
          <w:sz w:val="24"/>
          <w:szCs w:val="24"/>
          <w:lang w:val="en-US" w:eastAsia="zh-TW"/>
        </w:rPr>
      </w:pPr>
    </w:p>
    <w:p w14:paraId="161AEBD4" w14:textId="76D2DA7C" w:rsidR="009B3C40" w:rsidRPr="009B3C40" w:rsidRDefault="009B3C40" w:rsidP="00D26FCC">
      <w:ins w:id="13" w:author="Huang, Po-kai" w:date="2019-11-01T09:27:00Z">
        <w:r>
          <w:t>[Po-kai:accepted]</w:t>
        </w:r>
      </w:ins>
    </w:p>
    <w:p w14:paraId="2700342F" w14:textId="77777777" w:rsidR="009B3C40" w:rsidRDefault="009B3C40" w:rsidP="00D26FCC">
      <w:pPr>
        <w:rPr>
          <w:rFonts w:eastAsia="Times New Roman"/>
          <w:sz w:val="24"/>
          <w:szCs w:val="24"/>
          <w:lang w:val="en-US" w:eastAsia="zh-TW"/>
        </w:rPr>
      </w:pPr>
    </w:p>
    <w:p w14:paraId="4F52049F" w14:textId="1214AD67" w:rsidR="00D26FCC" w:rsidRDefault="00D26FCC" w:rsidP="00D26FCC">
      <w:r>
        <w:rPr>
          <w:rFonts w:eastAsia="Times New Roman"/>
          <w:sz w:val="24"/>
          <w:szCs w:val="24"/>
          <w:lang w:val="en-US" w:eastAsia="zh-TW"/>
        </w:rPr>
        <w:t xml:space="preserve">[007] 44.5 </w:t>
      </w:r>
      <w:r>
        <w:t>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3E4D00B1" w14:textId="5F4C1C0C" w:rsidR="009B3C40" w:rsidRDefault="009B3C40" w:rsidP="00D26FCC"/>
    <w:p w14:paraId="07D40E06" w14:textId="77777777" w:rsidR="009B3C40" w:rsidRDefault="009B3C40" w:rsidP="009B3C40">
      <w:ins w:id="14" w:author="Huang, Po-kai" w:date="2019-11-01T09:27:00Z">
        <w:r>
          <w:t>[Po-kai:accepted]</w:t>
        </w:r>
      </w:ins>
    </w:p>
    <w:p w14:paraId="05DCEF46" w14:textId="77777777" w:rsidR="009B3C40" w:rsidRDefault="009B3C40" w:rsidP="00D26FCC"/>
    <w:p w14:paraId="10B3DDAE" w14:textId="77777777" w:rsidR="009B3C40" w:rsidRDefault="009B3C40" w:rsidP="00D26FCC"/>
    <w:p w14:paraId="1888304A" w14:textId="1B67BD46" w:rsidR="00D26FCC" w:rsidRDefault="00D26FCC" w:rsidP="00D26FCC">
      <w:pPr>
        <w:rPr>
          <w:rFonts w:eastAsia="Times New Roman"/>
          <w:sz w:val="24"/>
          <w:szCs w:val="24"/>
          <w:lang w:val="en-US" w:eastAsia="zh-TW"/>
        </w:rPr>
      </w:pPr>
      <w:r>
        <w:rPr>
          <w:rFonts w:eastAsia="Times New Roman"/>
          <w:sz w:val="24"/>
          <w:szCs w:val="24"/>
          <w:lang w:eastAsia="zh-TW"/>
        </w:rPr>
        <w:t xml:space="preserve">[008] 44.12 </w:t>
      </w:r>
      <w:r>
        <w:rPr>
          <w:rFonts w:eastAsia="Times New Roman"/>
          <w:sz w:val="24"/>
          <w:szCs w:val="24"/>
          <w:lang w:val="en-US" w:eastAsia="zh-TW"/>
        </w:rPr>
        <w:t>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75D4DA80" w14:textId="0232FE80" w:rsidR="009B3C40" w:rsidRDefault="009B3C40" w:rsidP="00D26FCC">
      <w:pPr>
        <w:rPr>
          <w:rFonts w:eastAsia="Times New Roman"/>
          <w:sz w:val="24"/>
          <w:szCs w:val="24"/>
          <w:lang w:val="en-US" w:eastAsia="zh-TW"/>
        </w:rPr>
      </w:pPr>
    </w:p>
    <w:p w14:paraId="795A32D4" w14:textId="4AC0C629" w:rsidR="009B3C40" w:rsidRPr="009B3C40" w:rsidRDefault="009B3C40" w:rsidP="00D26FCC">
      <w:ins w:id="15" w:author="Huang, Po-kai" w:date="2019-11-01T09:27:00Z">
        <w:r>
          <w:t>[Po-kai:accepted]</w:t>
        </w:r>
      </w:ins>
    </w:p>
    <w:p w14:paraId="0D1F3B4F" w14:textId="77777777" w:rsidR="009B3C40" w:rsidRDefault="009B3C40" w:rsidP="00D26FCC">
      <w:pPr>
        <w:rPr>
          <w:rFonts w:eastAsia="Times New Roman"/>
          <w:sz w:val="24"/>
          <w:szCs w:val="24"/>
          <w:lang w:val="en-US" w:eastAsia="zh-TW"/>
        </w:rPr>
      </w:pPr>
    </w:p>
    <w:p w14:paraId="3BB14945" w14:textId="607EEB02" w:rsidR="00D26FCC" w:rsidRDefault="00D26FCC" w:rsidP="00D26FCC">
      <w:pPr>
        <w:rPr>
          <w:rFonts w:eastAsia="Times New Roman"/>
          <w:sz w:val="24"/>
          <w:szCs w:val="24"/>
          <w:lang w:val="en-US" w:eastAsia="zh-TW"/>
        </w:rPr>
      </w:pPr>
      <w:r>
        <w:rPr>
          <w:rFonts w:eastAsia="Times New Roman"/>
          <w:sz w:val="24"/>
          <w:szCs w:val="24"/>
          <w:lang w:val="en-US" w:eastAsia="zh-TW"/>
        </w:rPr>
        <w:t>[009] 44.17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000A9CF3" w14:textId="3233B500" w:rsidR="009B3C40" w:rsidRDefault="009B3C40" w:rsidP="00D26FCC">
      <w:pPr>
        <w:rPr>
          <w:rFonts w:eastAsia="Times New Roman"/>
          <w:sz w:val="24"/>
          <w:szCs w:val="24"/>
          <w:lang w:val="en-US" w:eastAsia="zh-TW"/>
        </w:rPr>
      </w:pPr>
    </w:p>
    <w:p w14:paraId="04B3869D" w14:textId="0342F860" w:rsidR="009B3C40" w:rsidRPr="009B3C40" w:rsidRDefault="009B3C40" w:rsidP="00D26FCC">
      <w:ins w:id="16" w:author="Huang, Po-kai" w:date="2019-11-01T09:27:00Z">
        <w:r>
          <w:t>[Po-kai:accepted]</w:t>
        </w:r>
      </w:ins>
    </w:p>
    <w:p w14:paraId="0D5A54AB" w14:textId="77777777" w:rsidR="009B3C40" w:rsidRDefault="009B3C40" w:rsidP="00D26FCC">
      <w:pPr>
        <w:rPr>
          <w:rFonts w:eastAsia="Times New Roman"/>
          <w:sz w:val="24"/>
          <w:szCs w:val="24"/>
          <w:lang w:val="en-US" w:eastAsia="zh-TW"/>
        </w:rPr>
      </w:pPr>
    </w:p>
    <w:p w14:paraId="1B54B35C" w14:textId="3B3F285B" w:rsidR="00D26FCC" w:rsidRDefault="00D26FCC" w:rsidP="00D26FCC">
      <w:pPr>
        <w:rPr>
          <w:rFonts w:eastAsia="Times New Roman"/>
          <w:sz w:val="24"/>
          <w:szCs w:val="24"/>
          <w:lang w:val="en-US" w:eastAsia="zh-TW"/>
        </w:rPr>
      </w:pPr>
      <w:r>
        <w:rPr>
          <w:rFonts w:eastAsia="Times New Roman"/>
          <w:sz w:val="24"/>
          <w:szCs w:val="24"/>
          <w:lang w:val="en-US" w:eastAsia="zh-TW"/>
        </w:rPr>
        <w:t>[010] 45.12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00FC0EB8" w14:textId="4E570846" w:rsidR="009B3C40" w:rsidRDefault="009B3C40" w:rsidP="00D26FCC">
      <w:pPr>
        <w:rPr>
          <w:rFonts w:eastAsia="Times New Roman"/>
          <w:sz w:val="24"/>
          <w:szCs w:val="24"/>
          <w:lang w:val="en-US" w:eastAsia="zh-TW"/>
        </w:rPr>
      </w:pPr>
    </w:p>
    <w:p w14:paraId="22CAA1FC" w14:textId="77777777" w:rsidR="009B3C40" w:rsidRPr="009B3C40" w:rsidRDefault="009B3C40" w:rsidP="009B3C40">
      <w:ins w:id="17" w:author="Huang, Po-kai" w:date="2019-11-01T09:27:00Z">
        <w:r>
          <w:t>[Po-kai:accepted]</w:t>
        </w:r>
      </w:ins>
    </w:p>
    <w:p w14:paraId="7BE53261" w14:textId="77777777" w:rsidR="009B3C40" w:rsidRDefault="009B3C40" w:rsidP="00D26FCC">
      <w:pPr>
        <w:rPr>
          <w:rFonts w:eastAsia="Times New Roman"/>
          <w:sz w:val="24"/>
          <w:szCs w:val="24"/>
          <w:lang w:val="en-US" w:eastAsia="zh-TW"/>
        </w:rPr>
      </w:pPr>
    </w:p>
    <w:p w14:paraId="4266DB6F" w14:textId="77777777" w:rsidR="009B3C40" w:rsidRDefault="009B3C40" w:rsidP="00D26FCC">
      <w:pPr>
        <w:rPr>
          <w:rFonts w:eastAsia="Times New Roman"/>
          <w:sz w:val="24"/>
          <w:szCs w:val="24"/>
          <w:lang w:val="en-US" w:eastAsia="zh-TW"/>
        </w:rPr>
      </w:pPr>
    </w:p>
    <w:p w14:paraId="1B719B5A" w14:textId="52B50601" w:rsidR="00D26FCC" w:rsidRDefault="00D26FCC" w:rsidP="00D26FCC">
      <w:pPr>
        <w:rPr>
          <w:rFonts w:eastAsia="Times New Roman"/>
          <w:sz w:val="24"/>
          <w:szCs w:val="24"/>
          <w:lang w:val="en-US" w:eastAsia="zh-TW"/>
        </w:rPr>
      </w:pPr>
      <w:r>
        <w:rPr>
          <w:rFonts w:eastAsia="Times New Roman"/>
          <w:sz w:val="24"/>
          <w:szCs w:val="24"/>
          <w:lang w:val="en-US" w:eastAsia="zh-TW"/>
        </w:rPr>
        <w:lastRenderedPageBreak/>
        <w:t>[011] 45.16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3855E1E7" w14:textId="77777777" w:rsidR="009B3C40" w:rsidRDefault="009B3C40" w:rsidP="009B3C40"/>
    <w:p w14:paraId="05B43CD1" w14:textId="51C82971" w:rsidR="009B3C40" w:rsidRPr="009B3C40" w:rsidRDefault="009B3C40" w:rsidP="00D26FCC">
      <w:ins w:id="18" w:author="Huang, Po-kai" w:date="2019-11-01T09:27:00Z">
        <w:r>
          <w:t>[Po-kai:accepted]</w:t>
        </w:r>
      </w:ins>
    </w:p>
    <w:p w14:paraId="52D7E061" w14:textId="77777777" w:rsidR="009B3C40" w:rsidRDefault="009B3C40" w:rsidP="00D26FCC">
      <w:pPr>
        <w:rPr>
          <w:rFonts w:eastAsia="Times New Roman"/>
          <w:sz w:val="24"/>
          <w:szCs w:val="24"/>
          <w:lang w:val="en-US" w:eastAsia="zh-TW"/>
        </w:rPr>
      </w:pPr>
    </w:p>
    <w:p w14:paraId="706197BF" w14:textId="06EABBAE" w:rsidR="00D26FCC" w:rsidRDefault="00D26FCC" w:rsidP="00D26FCC">
      <w:pPr>
        <w:rPr>
          <w:rFonts w:eastAsia="Times New Roman"/>
          <w:sz w:val="24"/>
          <w:szCs w:val="24"/>
          <w:lang w:val="en-US" w:eastAsia="zh-TW"/>
        </w:rPr>
      </w:pPr>
      <w:r>
        <w:rPr>
          <w:rFonts w:eastAsia="Times New Roman"/>
          <w:sz w:val="24"/>
          <w:szCs w:val="24"/>
          <w:lang w:val="en-US" w:eastAsia="zh-TW"/>
        </w:rPr>
        <w:t>[012] 46.45 change “</w:t>
      </w:r>
      <w:r w:rsidRPr="005F4EED">
        <w:rPr>
          <w:rFonts w:ascii="Arial-BoldMT" w:hAnsi="Arial-BoldMT"/>
          <w:b/>
          <w:bCs/>
          <w:color w:val="000000"/>
          <w:sz w:val="20"/>
        </w:rPr>
        <w:t>6.3.124 WUR Mode Teardown</w:t>
      </w:r>
      <w:r>
        <w:rPr>
          <w:rFonts w:eastAsia="Times New Roman"/>
          <w:sz w:val="24"/>
          <w:szCs w:val="24"/>
          <w:lang w:val="en-US" w:eastAsia="zh-TW"/>
        </w:rPr>
        <w:t>” to “</w:t>
      </w:r>
      <w:r w:rsidRPr="005F4EED">
        <w:rPr>
          <w:rFonts w:ascii="Arial-BoldMT" w:hAnsi="Arial-BoldMT"/>
          <w:b/>
          <w:bCs/>
          <w:color w:val="000000"/>
          <w:sz w:val="20"/>
        </w:rPr>
        <w:t xml:space="preserve">6.3.124 WUR </w:t>
      </w:r>
      <w:r w:rsidRPr="005F4EED">
        <w:rPr>
          <w:rFonts w:ascii="Arial-BoldMT" w:hAnsi="Arial-BoldMT"/>
          <w:b/>
          <w:bCs/>
          <w:color w:val="000000"/>
          <w:sz w:val="20"/>
          <w:highlight w:val="yellow"/>
        </w:rPr>
        <w:t>mode teardown</w:t>
      </w:r>
      <w:r>
        <w:rPr>
          <w:rFonts w:eastAsia="Times New Roman"/>
          <w:sz w:val="24"/>
          <w:szCs w:val="24"/>
          <w:lang w:val="en-US" w:eastAsia="zh-TW"/>
        </w:rPr>
        <w:t>”</w:t>
      </w:r>
    </w:p>
    <w:p w14:paraId="762EBDB3" w14:textId="0400ADAF" w:rsidR="009B3C40" w:rsidRDefault="009B3C40" w:rsidP="00D26FCC">
      <w:pPr>
        <w:rPr>
          <w:rFonts w:eastAsia="Times New Roman"/>
          <w:sz w:val="24"/>
          <w:szCs w:val="24"/>
          <w:lang w:val="en-US" w:eastAsia="zh-TW"/>
        </w:rPr>
      </w:pPr>
    </w:p>
    <w:p w14:paraId="2913C1A2" w14:textId="2C6AC60B" w:rsidR="009B3C40" w:rsidRPr="009B3C40" w:rsidRDefault="009B3C40" w:rsidP="00D26FCC">
      <w:ins w:id="19" w:author="Huang, Po-kai" w:date="2019-11-01T09:27:00Z">
        <w:r>
          <w:t>[Po-kai:accepted]</w:t>
        </w:r>
      </w:ins>
    </w:p>
    <w:p w14:paraId="32626670" w14:textId="77777777" w:rsidR="009B3C40" w:rsidRDefault="009B3C40" w:rsidP="00D26FCC">
      <w:pPr>
        <w:rPr>
          <w:rFonts w:eastAsia="Times New Roman"/>
          <w:sz w:val="24"/>
          <w:szCs w:val="24"/>
          <w:lang w:val="en-US" w:eastAsia="zh-TW"/>
        </w:rPr>
      </w:pPr>
    </w:p>
    <w:p w14:paraId="6B07623C" w14:textId="173C5749" w:rsidR="00D26FCC" w:rsidRDefault="00D26FCC" w:rsidP="00D26FCC">
      <w:pPr>
        <w:rPr>
          <w:rFonts w:eastAsia="Times New Roman"/>
          <w:sz w:val="24"/>
          <w:szCs w:val="24"/>
          <w:lang w:val="en-US" w:eastAsia="zh-TW"/>
        </w:rPr>
      </w:pPr>
      <w:r>
        <w:rPr>
          <w:rFonts w:eastAsia="Times New Roman"/>
          <w:sz w:val="24"/>
          <w:szCs w:val="24"/>
          <w:lang w:val="en-US" w:eastAsia="zh-TW"/>
        </w:rPr>
        <w:t>[013] 46.50 change “</w:t>
      </w:r>
      <w:r w:rsidRPr="005F4EED">
        <w:rPr>
          <w:rFonts w:ascii="TimesNewRomanPSMT" w:hAnsi="TimesNewRomanPSMT"/>
          <w:color w:val="000000"/>
          <w:sz w:val="20"/>
        </w:rPr>
        <w:t>The following MLME primitives support the signaling of WUR Mode Teardown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 to “</w:t>
      </w:r>
      <w:r w:rsidRPr="005F4EED">
        <w:rPr>
          <w:rFonts w:ascii="TimesNewRomanPSMT" w:hAnsi="TimesNewRomanPSMT"/>
          <w:color w:val="000000"/>
          <w:sz w:val="20"/>
        </w:rPr>
        <w:t xml:space="preserve">The following MLME primitives support the signaling of WUR </w:t>
      </w:r>
      <w:r w:rsidRPr="005F4EED">
        <w:rPr>
          <w:rFonts w:ascii="TimesNewRomanPSMT" w:hAnsi="TimesNewRomanPSMT"/>
          <w:color w:val="000000"/>
          <w:sz w:val="20"/>
          <w:highlight w:val="yellow"/>
        </w:rPr>
        <w:t>mode teardown</w:t>
      </w:r>
      <w:r w:rsidRPr="005F4EED">
        <w:rPr>
          <w:rFonts w:ascii="TimesNewRomanPSMT" w:hAnsi="TimesNewRomanPSMT"/>
          <w:color w:val="000000"/>
          <w:sz w:val="20"/>
        </w:rPr>
        <w:t xml:space="preserve">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w:t>
      </w:r>
    </w:p>
    <w:p w14:paraId="00ED4358" w14:textId="537DE5D7" w:rsidR="009B3C40" w:rsidRDefault="009B3C40" w:rsidP="00D26FCC">
      <w:pPr>
        <w:rPr>
          <w:rFonts w:eastAsia="Times New Roman"/>
          <w:sz w:val="24"/>
          <w:szCs w:val="24"/>
          <w:lang w:val="en-US" w:eastAsia="zh-TW"/>
        </w:rPr>
      </w:pPr>
    </w:p>
    <w:p w14:paraId="1FE75D6F" w14:textId="2810E150" w:rsidR="009B3C40" w:rsidRPr="009B3C40" w:rsidRDefault="009B3C40" w:rsidP="00D26FCC">
      <w:ins w:id="20" w:author="Huang, Po-kai" w:date="2019-11-01T09:27:00Z">
        <w:r>
          <w:t>[Po-kai:accepted]</w:t>
        </w:r>
      </w:ins>
    </w:p>
    <w:p w14:paraId="2ED243C0" w14:textId="77777777" w:rsidR="009B3C40" w:rsidRDefault="009B3C40" w:rsidP="00D26FCC">
      <w:pPr>
        <w:rPr>
          <w:rFonts w:eastAsia="Times New Roman"/>
          <w:sz w:val="24"/>
          <w:szCs w:val="24"/>
          <w:lang w:val="en-US" w:eastAsia="zh-TW"/>
        </w:rPr>
      </w:pPr>
    </w:p>
    <w:p w14:paraId="15508EB6" w14:textId="2AA07628" w:rsidR="00D26FCC" w:rsidRDefault="00D26FCC" w:rsidP="00D26FCC">
      <w:pPr>
        <w:rPr>
          <w:rFonts w:eastAsia="Times New Roman"/>
          <w:sz w:val="24"/>
          <w:szCs w:val="24"/>
          <w:lang w:val="en-US" w:eastAsia="zh-TW"/>
        </w:rPr>
      </w:pPr>
      <w:r>
        <w:rPr>
          <w:rFonts w:eastAsia="Times New Roman"/>
          <w:sz w:val="24"/>
          <w:szCs w:val="24"/>
          <w:lang w:val="en-US" w:eastAsia="zh-TW"/>
        </w:rPr>
        <w:t>[014] 46.6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68E1A9EE" w14:textId="59E101CC" w:rsidR="009B3C40" w:rsidRDefault="009B3C40" w:rsidP="00D26FCC">
      <w:pPr>
        <w:rPr>
          <w:rFonts w:eastAsia="Times New Roman"/>
          <w:sz w:val="24"/>
          <w:szCs w:val="24"/>
          <w:lang w:val="en-US" w:eastAsia="zh-TW"/>
        </w:rPr>
      </w:pPr>
    </w:p>
    <w:p w14:paraId="280EC401" w14:textId="71F16DE1" w:rsidR="009B3C40" w:rsidRDefault="009B3C40" w:rsidP="00D26FCC">
      <w:pPr>
        <w:rPr>
          <w:rFonts w:eastAsia="Times New Roman"/>
          <w:sz w:val="24"/>
          <w:szCs w:val="24"/>
          <w:lang w:val="en-US" w:eastAsia="zh-TW"/>
        </w:rPr>
      </w:pPr>
      <w:ins w:id="21" w:author="Huang, Po-kai" w:date="2019-11-01T09:27:00Z">
        <w:r>
          <w:t>[Po-kai:accepted]</w:t>
        </w:r>
      </w:ins>
    </w:p>
    <w:p w14:paraId="3CE9369D" w14:textId="77777777" w:rsidR="009B3C40" w:rsidRDefault="009B3C40" w:rsidP="00D26FCC">
      <w:pPr>
        <w:rPr>
          <w:rFonts w:eastAsia="Times New Roman"/>
          <w:sz w:val="24"/>
          <w:szCs w:val="24"/>
          <w:lang w:val="en-US" w:eastAsia="zh-TW"/>
        </w:rPr>
      </w:pPr>
    </w:p>
    <w:p w14:paraId="4E7F99C8" w14:textId="561152F6" w:rsidR="00D26FCC" w:rsidRDefault="00D26FCC" w:rsidP="00D26FCC">
      <w:pPr>
        <w:rPr>
          <w:rFonts w:eastAsia="Times New Roman"/>
          <w:sz w:val="24"/>
          <w:szCs w:val="24"/>
          <w:lang w:val="en-US" w:eastAsia="zh-TW"/>
        </w:rPr>
      </w:pPr>
      <w:r>
        <w:rPr>
          <w:rFonts w:eastAsia="Times New Roman"/>
          <w:sz w:val="24"/>
          <w:szCs w:val="24"/>
          <w:lang w:val="en-US" w:eastAsia="zh-TW"/>
        </w:rPr>
        <w:t>[015] 46.11 change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 to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 xml:space="preserve">WUR </w:t>
      </w:r>
      <w:r w:rsidRPr="005F4EED">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w:t>
      </w:r>
    </w:p>
    <w:p w14:paraId="71A89BE1" w14:textId="443D71A3" w:rsidR="009B3C40" w:rsidRDefault="009B3C40" w:rsidP="00D26FCC">
      <w:pPr>
        <w:rPr>
          <w:rFonts w:eastAsia="Times New Roman"/>
          <w:sz w:val="24"/>
          <w:szCs w:val="24"/>
          <w:lang w:val="en-US" w:eastAsia="zh-TW"/>
        </w:rPr>
      </w:pPr>
    </w:p>
    <w:p w14:paraId="043D50FC" w14:textId="3F58940F" w:rsidR="009B3C40" w:rsidRDefault="009B3C40" w:rsidP="00D26FCC">
      <w:pPr>
        <w:rPr>
          <w:rFonts w:eastAsia="Times New Roman"/>
          <w:sz w:val="24"/>
          <w:szCs w:val="24"/>
          <w:lang w:val="en-US" w:eastAsia="zh-TW"/>
        </w:rPr>
      </w:pPr>
      <w:ins w:id="22" w:author="Huang, Po-kai" w:date="2019-11-01T09:27:00Z">
        <w:r>
          <w:t>[Po-kai:accepted]</w:t>
        </w:r>
      </w:ins>
    </w:p>
    <w:p w14:paraId="43FC61B7" w14:textId="77777777" w:rsidR="009B3C40" w:rsidRDefault="009B3C40" w:rsidP="00D26FCC">
      <w:pPr>
        <w:rPr>
          <w:rFonts w:eastAsia="Times New Roman"/>
          <w:sz w:val="24"/>
          <w:szCs w:val="24"/>
          <w:lang w:val="en-US" w:eastAsia="zh-TW"/>
        </w:rPr>
      </w:pPr>
    </w:p>
    <w:p w14:paraId="103B7A4E" w14:textId="4434EC59"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[016] 47.9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3D5BF790" w14:textId="0C351201" w:rsidR="009B3C40" w:rsidRDefault="009B3C40" w:rsidP="00D26FCC">
      <w:pPr>
        <w:rPr>
          <w:rFonts w:ascii="TimesNewRomanPSMT" w:eastAsia="Times New Roman" w:hAnsi="TimesNewRomanPSMT"/>
          <w:color w:val="000000"/>
          <w:sz w:val="18"/>
          <w:szCs w:val="18"/>
          <w:lang w:val="en-US" w:eastAsia="zh-TW"/>
        </w:rPr>
      </w:pPr>
    </w:p>
    <w:p w14:paraId="6B0056CD" w14:textId="5B85A384" w:rsidR="009B3C40" w:rsidRDefault="009B3C40" w:rsidP="00D26FCC">
      <w:pPr>
        <w:rPr>
          <w:rFonts w:ascii="TimesNewRomanPSMT" w:eastAsia="Times New Roman" w:hAnsi="TimesNewRomanPSMT"/>
          <w:color w:val="000000"/>
          <w:sz w:val="18"/>
          <w:szCs w:val="18"/>
          <w:lang w:val="en-US" w:eastAsia="zh-TW"/>
        </w:rPr>
      </w:pPr>
      <w:ins w:id="23" w:author="Huang, Po-kai" w:date="2019-11-01T09:27:00Z">
        <w:r>
          <w:t>[Po-kai:accepted]</w:t>
        </w:r>
      </w:ins>
    </w:p>
    <w:p w14:paraId="5F65B2B5" w14:textId="77777777" w:rsidR="009B3C40" w:rsidRDefault="009B3C40" w:rsidP="00D26FCC">
      <w:pPr>
        <w:rPr>
          <w:rFonts w:ascii="TimesNewRomanPSMT" w:eastAsia="Times New Roman" w:hAnsi="TimesNewRomanPSMT"/>
          <w:color w:val="000000"/>
          <w:sz w:val="18"/>
          <w:szCs w:val="18"/>
          <w:lang w:val="en-US" w:eastAsia="zh-TW"/>
        </w:rPr>
      </w:pPr>
    </w:p>
    <w:p w14:paraId="54CFC459" w14:textId="30DEF005" w:rsidR="00D26FCC" w:rsidRDefault="00D26FCC" w:rsidP="00D26FCC">
      <w:pPr>
        <w:rPr>
          <w:rFonts w:eastAsia="Times New Roman"/>
          <w:sz w:val="24"/>
          <w:szCs w:val="24"/>
          <w:lang w:val="en-US" w:eastAsia="zh-TW"/>
        </w:rPr>
      </w:pPr>
      <w:r>
        <w:rPr>
          <w:rFonts w:eastAsia="Times New Roman"/>
          <w:sz w:val="24"/>
          <w:szCs w:val="24"/>
          <w:lang w:val="en-US" w:eastAsia="zh-TW"/>
        </w:rPr>
        <w:t>[017] 47.24 change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to transmit this frame to the peer entity with which it performed the WUR Mode Setup request/response procedure.</w:t>
      </w:r>
      <w:r>
        <w:rPr>
          <w:rFonts w:eastAsia="Times New Roman"/>
          <w:sz w:val="24"/>
          <w:szCs w:val="24"/>
          <w:lang w:val="en-US" w:eastAsia="zh-TW"/>
        </w:rPr>
        <w:t>” to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 xml:space="preserve">to transmit this frame to the peer entity with which it performed the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request/response procedure.</w:t>
      </w:r>
      <w:r>
        <w:rPr>
          <w:rFonts w:eastAsia="Times New Roman"/>
          <w:sz w:val="24"/>
          <w:szCs w:val="24"/>
          <w:lang w:val="en-US" w:eastAsia="zh-TW"/>
        </w:rPr>
        <w:t>”</w:t>
      </w:r>
    </w:p>
    <w:p w14:paraId="73AACD53" w14:textId="3D24A5C3" w:rsidR="009B3C40" w:rsidRDefault="009B3C40" w:rsidP="00D26FCC">
      <w:pPr>
        <w:rPr>
          <w:rFonts w:eastAsia="Times New Roman"/>
          <w:sz w:val="24"/>
          <w:szCs w:val="24"/>
          <w:lang w:val="en-US" w:eastAsia="zh-TW"/>
        </w:rPr>
      </w:pPr>
    </w:p>
    <w:p w14:paraId="41F80BB2" w14:textId="63E58E0B" w:rsidR="009B3C40" w:rsidRDefault="009B3C40" w:rsidP="00D26FCC">
      <w:pPr>
        <w:rPr>
          <w:rFonts w:eastAsia="Times New Roman"/>
          <w:sz w:val="24"/>
          <w:szCs w:val="24"/>
          <w:lang w:val="en-US" w:eastAsia="zh-TW"/>
        </w:rPr>
      </w:pPr>
      <w:ins w:id="24" w:author="Huang, Po-kai" w:date="2019-11-01T09:27:00Z">
        <w:r>
          <w:t>[Po-kai:accepted]</w:t>
        </w:r>
      </w:ins>
    </w:p>
    <w:p w14:paraId="15A02E80" w14:textId="77777777" w:rsidR="009B3C40" w:rsidRDefault="009B3C40" w:rsidP="00D26FCC">
      <w:pPr>
        <w:rPr>
          <w:rFonts w:eastAsia="Times New Roman"/>
          <w:sz w:val="24"/>
          <w:szCs w:val="24"/>
          <w:lang w:val="en-US" w:eastAsia="zh-TW"/>
        </w:rPr>
      </w:pPr>
    </w:p>
    <w:p w14:paraId="41AC6525" w14:textId="788728CA"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[018] 47.49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7434C3B1" w14:textId="27445650" w:rsidR="009B3C40" w:rsidRDefault="009B3C40" w:rsidP="00D26FCC">
      <w:pPr>
        <w:rPr>
          <w:rFonts w:ascii="TimesNewRomanPSMT" w:eastAsia="Times New Roman" w:hAnsi="TimesNewRomanPSMT"/>
          <w:color w:val="000000"/>
          <w:sz w:val="18"/>
          <w:szCs w:val="18"/>
          <w:lang w:val="en-US" w:eastAsia="zh-TW"/>
        </w:rPr>
      </w:pPr>
    </w:p>
    <w:p w14:paraId="03AFFC08" w14:textId="405F18CB" w:rsidR="009B3C40" w:rsidRDefault="009B3C40" w:rsidP="00D26FCC">
      <w:pPr>
        <w:rPr>
          <w:rFonts w:ascii="TimesNewRomanPSMT" w:eastAsia="Times New Roman" w:hAnsi="TimesNewRomanPSMT"/>
          <w:color w:val="000000"/>
          <w:sz w:val="18"/>
          <w:szCs w:val="18"/>
          <w:lang w:val="en-US" w:eastAsia="zh-TW"/>
        </w:rPr>
      </w:pPr>
      <w:ins w:id="25" w:author="Huang, Po-kai" w:date="2019-11-01T09:27:00Z">
        <w:r>
          <w:t>[Po-kai:accepted]</w:t>
        </w:r>
      </w:ins>
    </w:p>
    <w:p w14:paraId="528B2D8B" w14:textId="77777777" w:rsidR="009B3C40" w:rsidRDefault="009B3C40" w:rsidP="00D26FCC">
      <w:pPr>
        <w:rPr>
          <w:rFonts w:ascii="TimesNewRomanPSMT" w:eastAsia="Times New Roman" w:hAnsi="TimesNewRomanPSMT"/>
          <w:color w:val="000000"/>
          <w:sz w:val="18"/>
          <w:szCs w:val="18"/>
          <w:lang w:val="en-US" w:eastAsia="zh-TW"/>
        </w:rPr>
      </w:pPr>
    </w:p>
    <w:p w14:paraId="0DB11BFA" w14:textId="1B4701C9" w:rsidR="00D26FCC" w:rsidRDefault="00D26FCC" w:rsidP="00D26FCC">
      <w:pPr>
        <w:rPr>
          <w:rFonts w:eastAsia="Times New Roman"/>
          <w:sz w:val="24"/>
          <w:szCs w:val="24"/>
          <w:lang w:val="en-US" w:eastAsia="zh-TW"/>
        </w:rPr>
      </w:pPr>
      <w:r>
        <w:rPr>
          <w:rFonts w:eastAsia="Times New Roman"/>
          <w:sz w:val="24"/>
          <w:szCs w:val="24"/>
          <w:lang w:val="en-US" w:eastAsia="zh-TW"/>
        </w:rPr>
        <w:t>[019] 112.7 change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through WUR Mode Setup as described in 29.8.2 (WUR mode setup).</w:t>
      </w:r>
      <w:r>
        <w:rPr>
          <w:rFonts w:eastAsia="Times New Roman"/>
          <w:sz w:val="24"/>
          <w:szCs w:val="24"/>
          <w:lang w:val="en-US" w:eastAsia="zh-TW"/>
        </w:rPr>
        <w:t>” to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 xml:space="preserve">through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as described in 29.8.2 (WUR mode setup).</w:t>
      </w:r>
      <w:r>
        <w:rPr>
          <w:rFonts w:eastAsia="Times New Roman"/>
          <w:sz w:val="24"/>
          <w:szCs w:val="24"/>
          <w:lang w:val="en-US" w:eastAsia="zh-TW"/>
        </w:rPr>
        <w:t>”</w:t>
      </w:r>
    </w:p>
    <w:p w14:paraId="0E1C2DED" w14:textId="6A1A8F86" w:rsidR="009B3C40" w:rsidRDefault="009B3C40" w:rsidP="00D26FCC">
      <w:pPr>
        <w:rPr>
          <w:rFonts w:eastAsia="Times New Roman"/>
          <w:sz w:val="24"/>
          <w:szCs w:val="24"/>
          <w:lang w:val="en-US" w:eastAsia="zh-TW"/>
        </w:rPr>
      </w:pPr>
    </w:p>
    <w:p w14:paraId="1800EAE3" w14:textId="3743B4B2" w:rsidR="009B3C40" w:rsidRDefault="009B3C40" w:rsidP="00D26FCC">
      <w:pPr>
        <w:rPr>
          <w:rFonts w:eastAsia="Times New Roman"/>
          <w:sz w:val="24"/>
          <w:szCs w:val="24"/>
          <w:lang w:val="en-US" w:eastAsia="zh-TW"/>
        </w:rPr>
      </w:pPr>
      <w:ins w:id="26" w:author="Huang, Po-kai" w:date="2019-11-01T09:27:00Z">
        <w:r>
          <w:t>[Po-kai:accepted]</w:t>
        </w:r>
      </w:ins>
    </w:p>
    <w:p w14:paraId="08A183A3" w14:textId="77777777" w:rsidR="009B3C40" w:rsidRDefault="009B3C40" w:rsidP="00D26FCC">
      <w:pPr>
        <w:rPr>
          <w:rFonts w:eastAsia="Times New Roman"/>
          <w:sz w:val="24"/>
          <w:szCs w:val="24"/>
          <w:lang w:val="en-US" w:eastAsia="zh-TW"/>
        </w:rPr>
      </w:pPr>
    </w:p>
    <w:p w14:paraId="5E8B0FFF" w14:textId="3B77D825" w:rsidR="00D26FCC" w:rsidRDefault="00D26FCC" w:rsidP="00D26FCC">
      <w:pPr>
        <w:rPr>
          <w:rFonts w:eastAsia="Times New Roman"/>
          <w:sz w:val="24"/>
          <w:szCs w:val="24"/>
          <w:lang w:val="en-US" w:eastAsia="zh-TW"/>
        </w:rPr>
      </w:pPr>
      <w:r>
        <w:rPr>
          <w:rFonts w:eastAsia="Times New Roman"/>
          <w:sz w:val="24"/>
          <w:szCs w:val="24"/>
          <w:lang w:val="en-US" w:eastAsia="zh-TW"/>
        </w:rPr>
        <w:t>[020] 112.20 change “</w:t>
      </w:r>
      <w:r w:rsidRPr="00482C21">
        <w:rPr>
          <w:rFonts w:ascii="TimesNewRomanPSMT" w:hAnsi="TimesNewRomanPSMT"/>
          <w:color w:val="000000"/>
          <w:sz w:val="20"/>
        </w:rPr>
        <w:t>In the response frame sent by the WUR AP during a WUR Mode Setup (see 29.8.2 (WUR mode setup)),</w:t>
      </w:r>
      <w:r>
        <w:rPr>
          <w:rFonts w:eastAsia="Times New Roman"/>
          <w:sz w:val="24"/>
          <w:szCs w:val="24"/>
          <w:lang w:val="en-US" w:eastAsia="zh-TW"/>
        </w:rPr>
        <w:t>” to “</w:t>
      </w:r>
      <w:r w:rsidRPr="00482C21">
        <w:rPr>
          <w:rFonts w:ascii="TimesNewRomanPSMT" w:hAnsi="TimesNewRomanPSMT"/>
          <w:color w:val="000000"/>
          <w:sz w:val="20"/>
        </w:rPr>
        <w:t xml:space="preserve">In the response frame sent by the WUR AP during a WUR </w:t>
      </w:r>
      <w:r w:rsidRPr="00482C21">
        <w:rPr>
          <w:rFonts w:ascii="TimesNewRomanPSMT" w:hAnsi="TimesNewRomanPSMT"/>
          <w:color w:val="000000"/>
          <w:sz w:val="20"/>
          <w:highlight w:val="yellow"/>
        </w:rPr>
        <w:t>mode setup</w:t>
      </w:r>
      <w:r w:rsidRPr="00482C21">
        <w:rPr>
          <w:rFonts w:ascii="TimesNewRomanPSMT" w:hAnsi="TimesNewRomanPSMT"/>
          <w:color w:val="000000"/>
          <w:sz w:val="20"/>
        </w:rPr>
        <w:t xml:space="preserve"> (see 29.8.2 (WUR mode setup)),</w:t>
      </w:r>
      <w:r>
        <w:rPr>
          <w:rFonts w:eastAsia="Times New Roman"/>
          <w:sz w:val="24"/>
          <w:szCs w:val="24"/>
          <w:lang w:val="en-US" w:eastAsia="zh-TW"/>
        </w:rPr>
        <w:t>”</w:t>
      </w:r>
    </w:p>
    <w:p w14:paraId="7FABE837" w14:textId="3D468B9D" w:rsidR="009B3C40" w:rsidRDefault="009B3C40" w:rsidP="00D26FCC">
      <w:pPr>
        <w:rPr>
          <w:rFonts w:eastAsia="Times New Roman"/>
          <w:sz w:val="24"/>
          <w:szCs w:val="24"/>
          <w:lang w:val="en-US" w:eastAsia="zh-TW"/>
        </w:rPr>
      </w:pPr>
      <w:ins w:id="27" w:author="Huang, Po-kai" w:date="2019-11-01T09:27:00Z">
        <w:r>
          <w:lastRenderedPageBreak/>
          <w:t>[Po-kai:accepted]</w:t>
        </w:r>
      </w:ins>
    </w:p>
    <w:p w14:paraId="5B03D671" w14:textId="77777777" w:rsidR="009B3C40" w:rsidRDefault="009B3C40" w:rsidP="00D26FCC">
      <w:pPr>
        <w:rPr>
          <w:rFonts w:eastAsia="Times New Roman"/>
          <w:sz w:val="24"/>
          <w:szCs w:val="24"/>
          <w:lang w:val="en-US" w:eastAsia="zh-TW"/>
        </w:rPr>
      </w:pPr>
    </w:p>
    <w:p w14:paraId="17F1A319" w14:textId="37B9041A" w:rsidR="00D26FCC" w:rsidRDefault="00D26FCC" w:rsidP="00D26FCC">
      <w:pPr>
        <w:rPr>
          <w:rFonts w:eastAsia="Times New Roman"/>
          <w:sz w:val="24"/>
          <w:szCs w:val="24"/>
          <w:lang w:val="en-US" w:eastAsia="zh-TW"/>
        </w:rPr>
      </w:pPr>
      <w:r>
        <w:rPr>
          <w:rFonts w:eastAsia="Times New Roman"/>
          <w:sz w:val="24"/>
          <w:szCs w:val="24"/>
          <w:lang w:val="en-US" w:eastAsia="zh-TW"/>
        </w:rPr>
        <w:t>[021] 112.53 change “</w:t>
      </w:r>
      <w:r w:rsidRPr="00482C21">
        <w:rPr>
          <w:rFonts w:ascii="TimesNewRomanPSMT" w:hAnsi="TimesNewRomanPSMT"/>
          <w:color w:val="000000"/>
          <w:sz w:val="20"/>
        </w:rPr>
        <w:t>In the request frame sent by the WUR non-AP STA during a WUR Mode Setup</w:t>
      </w:r>
      <w:r>
        <w:rPr>
          <w:rFonts w:eastAsia="Times New Roman"/>
          <w:sz w:val="24"/>
          <w:szCs w:val="24"/>
          <w:lang w:val="en-US" w:eastAsia="zh-TW"/>
        </w:rPr>
        <w:t>” to “</w:t>
      </w:r>
      <w:r w:rsidRPr="00482C21">
        <w:rPr>
          <w:rFonts w:ascii="TimesNewRomanPSMT" w:hAnsi="TimesNewRomanPSMT"/>
          <w:color w:val="000000"/>
          <w:sz w:val="20"/>
        </w:rPr>
        <w:t xml:space="preserve">In the request frame sent by the WUR non-AP STA during a WUR </w:t>
      </w:r>
      <w:r w:rsidRPr="00482C21">
        <w:rPr>
          <w:rFonts w:ascii="TimesNewRomanPSMT" w:hAnsi="TimesNewRomanPSMT"/>
          <w:color w:val="000000"/>
          <w:sz w:val="20"/>
          <w:highlight w:val="yellow"/>
        </w:rPr>
        <w:t>mode setup</w:t>
      </w:r>
      <w:r>
        <w:rPr>
          <w:rFonts w:eastAsia="Times New Roman"/>
          <w:sz w:val="24"/>
          <w:szCs w:val="24"/>
          <w:lang w:val="en-US" w:eastAsia="zh-TW"/>
        </w:rPr>
        <w:t>”</w:t>
      </w:r>
    </w:p>
    <w:p w14:paraId="4FDF1A1C" w14:textId="3CF974A5" w:rsidR="009B3C40" w:rsidRDefault="009B3C40" w:rsidP="00D26FCC">
      <w:pPr>
        <w:rPr>
          <w:rFonts w:eastAsia="Times New Roman"/>
          <w:sz w:val="24"/>
          <w:szCs w:val="24"/>
          <w:lang w:val="en-US" w:eastAsia="zh-TW"/>
        </w:rPr>
      </w:pPr>
    </w:p>
    <w:p w14:paraId="48FCBAED" w14:textId="17FB267B" w:rsidR="009B3C40" w:rsidRDefault="009B3C40" w:rsidP="00D26FCC">
      <w:pPr>
        <w:rPr>
          <w:rFonts w:eastAsia="Times New Roman"/>
          <w:sz w:val="24"/>
          <w:szCs w:val="24"/>
          <w:lang w:val="en-US" w:eastAsia="zh-TW"/>
        </w:rPr>
      </w:pPr>
      <w:ins w:id="28" w:author="Huang, Po-kai" w:date="2019-11-01T09:27:00Z">
        <w:r>
          <w:t>[Po-kai:accepted]</w:t>
        </w:r>
      </w:ins>
    </w:p>
    <w:p w14:paraId="55B4E050" w14:textId="77777777" w:rsidR="009B3C40" w:rsidRDefault="009B3C40" w:rsidP="00D26FCC">
      <w:pPr>
        <w:rPr>
          <w:rFonts w:eastAsia="Times New Roman"/>
          <w:sz w:val="24"/>
          <w:szCs w:val="24"/>
          <w:lang w:val="en-US" w:eastAsia="zh-TW"/>
        </w:rPr>
      </w:pPr>
    </w:p>
    <w:p w14:paraId="2C0ABA6B" w14:textId="28EB3B89" w:rsidR="00D26FCC" w:rsidRDefault="00D26FCC" w:rsidP="00D26FCC">
      <w:pPr>
        <w:rPr>
          <w:rFonts w:eastAsia="Times New Roman"/>
          <w:sz w:val="24"/>
          <w:szCs w:val="24"/>
          <w:lang w:val="en-US" w:eastAsia="zh-TW"/>
        </w:rPr>
      </w:pPr>
      <w:r>
        <w:rPr>
          <w:rFonts w:eastAsia="Times New Roman"/>
          <w:sz w:val="24"/>
          <w:szCs w:val="24"/>
          <w:lang w:val="en-US" w:eastAsia="zh-TW"/>
        </w:rPr>
        <w:t>[022] 127.62 change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or WIPN may be updated explicitly through a secure WUR Mode Setup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 to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 xml:space="preserve">or WIPN may be updated explicitly through a secure WUR </w:t>
      </w:r>
      <w:r>
        <w:rPr>
          <w:rFonts w:ascii="TimesNewRomanPSMT" w:hAnsi="TimesNewRomanPSMT"/>
          <w:color w:val="000000"/>
          <w:sz w:val="20"/>
          <w:highlight w:val="yellow"/>
        </w:rPr>
        <w:t>m</w:t>
      </w:r>
      <w:r w:rsidRPr="001B003A">
        <w:rPr>
          <w:rFonts w:ascii="TimesNewRomanPSMT" w:hAnsi="TimesNewRomanPSMT"/>
          <w:color w:val="000000"/>
          <w:sz w:val="20"/>
          <w:highlight w:val="yellow"/>
        </w:rPr>
        <w:t xml:space="preserve">ode </w:t>
      </w:r>
      <w:r>
        <w:rPr>
          <w:rFonts w:ascii="TimesNewRomanPSMT" w:hAnsi="TimesNewRomanPSMT"/>
          <w:color w:val="000000"/>
          <w:sz w:val="20"/>
          <w:highlight w:val="yellow"/>
        </w:rPr>
        <w:t>s</w:t>
      </w:r>
      <w:r w:rsidRPr="001B003A">
        <w:rPr>
          <w:rFonts w:ascii="TimesNewRomanPSMT" w:hAnsi="TimesNewRomanPSMT"/>
          <w:color w:val="000000"/>
          <w:sz w:val="20"/>
          <w:highlight w:val="yellow"/>
        </w:rPr>
        <w:t>etup</w:t>
      </w:r>
      <w:r w:rsidRPr="001B003A">
        <w:rPr>
          <w:rFonts w:ascii="TimesNewRomanPSMT" w:hAnsi="TimesNewRomanPSMT"/>
          <w:color w:val="000000"/>
          <w:sz w:val="20"/>
        </w:rPr>
        <w:t xml:space="preserve">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w:t>
      </w:r>
    </w:p>
    <w:p w14:paraId="6357BA5B" w14:textId="37951441" w:rsidR="005900CF" w:rsidRDefault="005900CF" w:rsidP="00D26FCC">
      <w:pPr>
        <w:rPr>
          <w:rFonts w:eastAsia="Times New Roman"/>
          <w:sz w:val="24"/>
          <w:szCs w:val="24"/>
          <w:lang w:val="en-US" w:eastAsia="zh-TW"/>
        </w:rPr>
      </w:pPr>
    </w:p>
    <w:p w14:paraId="6D36E604" w14:textId="79C90D30" w:rsidR="005900CF" w:rsidRDefault="005900CF" w:rsidP="00D26FCC">
      <w:pPr>
        <w:rPr>
          <w:rFonts w:eastAsia="Times New Roman"/>
          <w:sz w:val="24"/>
          <w:szCs w:val="24"/>
          <w:lang w:val="en-US" w:eastAsia="zh-TW"/>
        </w:rPr>
      </w:pPr>
      <w:ins w:id="29" w:author="Huang, Po-kai" w:date="2019-11-01T09:27:00Z">
        <w:r>
          <w:t>[Po-kai:accepted]</w:t>
        </w:r>
      </w:ins>
    </w:p>
    <w:p w14:paraId="523FD19C" w14:textId="77777777" w:rsidR="005900CF" w:rsidRDefault="005900CF" w:rsidP="00D26FCC">
      <w:pPr>
        <w:rPr>
          <w:rFonts w:eastAsia="Times New Roman"/>
          <w:sz w:val="24"/>
          <w:szCs w:val="24"/>
          <w:lang w:val="en-US" w:eastAsia="zh-TW"/>
        </w:rPr>
      </w:pPr>
    </w:p>
    <w:p w14:paraId="329E6786" w14:textId="310BE373" w:rsidR="00D26FCC" w:rsidRDefault="00D26FCC" w:rsidP="00D26FCC">
      <w:pPr>
        <w:rPr>
          <w:rFonts w:eastAsia="Times New Roman"/>
          <w:sz w:val="24"/>
          <w:szCs w:val="24"/>
          <w:lang w:val="en-US" w:eastAsia="zh-TW"/>
        </w:rPr>
      </w:pPr>
      <w:r>
        <w:rPr>
          <w:rFonts w:eastAsia="Times New Roman"/>
          <w:sz w:val="24"/>
          <w:szCs w:val="24"/>
          <w:lang w:val="en-US" w:eastAsia="zh-TW"/>
        </w:rPr>
        <w:t>[023] 130.1 change “</w:t>
      </w:r>
      <w:r w:rsidRPr="007F27F1">
        <w:rPr>
          <w:rFonts w:ascii="Arial-BoldMT" w:hAnsi="Arial-BoldMT"/>
          <w:b/>
          <w:bCs/>
          <w:color w:val="000000"/>
          <w:szCs w:val="22"/>
        </w:rPr>
        <w:t>29.12 WUR Discovery</w:t>
      </w:r>
      <w:r>
        <w:rPr>
          <w:rFonts w:eastAsia="Times New Roman"/>
          <w:sz w:val="24"/>
          <w:szCs w:val="24"/>
          <w:lang w:val="en-US" w:eastAsia="zh-TW"/>
        </w:rPr>
        <w:t>” to “</w:t>
      </w:r>
      <w:r w:rsidRPr="007F27F1">
        <w:rPr>
          <w:rFonts w:ascii="Arial-BoldMT" w:hAnsi="Arial-BoldMT"/>
          <w:b/>
          <w:bCs/>
          <w:color w:val="000000"/>
          <w:szCs w:val="22"/>
        </w:rPr>
        <w:t xml:space="preserve">29.12 WUR </w:t>
      </w:r>
      <w:r w:rsidRPr="007F27F1">
        <w:rPr>
          <w:rFonts w:ascii="Arial-BoldMT" w:hAnsi="Arial-BoldMT"/>
          <w:b/>
          <w:bCs/>
          <w:color w:val="000000"/>
          <w:szCs w:val="22"/>
          <w:highlight w:val="yellow"/>
        </w:rPr>
        <w:t>discovery</w:t>
      </w:r>
      <w:r>
        <w:rPr>
          <w:rFonts w:eastAsia="Times New Roman"/>
          <w:sz w:val="24"/>
          <w:szCs w:val="24"/>
          <w:lang w:val="en-US" w:eastAsia="zh-TW"/>
        </w:rPr>
        <w:t>”</w:t>
      </w:r>
    </w:p>
    <w:p w14:paraId="302173BE" w14:textId="03F2675F" w:rsidR="005900CF" w:rsidRDefault="005900CF" w:rsidP="00D26FCC">
      <w:pPr>
        <w:rPr>
          <w:rFonts w:eastAsia="Times New Roman"/>
          <w:sz w:val="24"/>
          <w:szCs w:val="24"/>
          <w:lang w:val="en-US" w:eastAsia="zh-TW"/>
        </w:rPr>
      </w:pPr>
    </w:p>
    <w:p w14:paraId="05745F30" w14:textId="6BC135E5" w:rsidR="005900CF" w:rsidRDefault="005900CF" w:rsidP="00D26FCC">
      <w:pPr>
        <w:rPr>
          <w:rFonts w:eastAsia="Times New Roman"/>
          <w:sz w:val="24"/>
          <w:szCs w:val="24"/>
          <w:lang w:val="en-US" w:eastAsia="zh-TW"/>
        </w:rPr>
      </w:pPr>
      <w:ins w:id="30" w:author="Huang, Po-kai" w:date="2019-11-01T09:27:00Z">
        <w:r>
          <w:t>[Po-kai:accepted]</w:t>
        </w:r>
      </w:ins>
    </w:p>
    <w:p w14:paraId="618D473A" w14:textId="77777777" w:rsidR="005900CF" w:rsidRDefault="005900CF" w:rsidP="00D26FCC">
      <w:pPr>
        <w:rPr>
          <w:rFonts w:eastAsia="Times New Roman"/>
          <w:sz w:val="24"/>
          <w:szCs w:val="24"/>
          <w:lang w:val="en-US" w:eastAsia="zh-TW"/>
        </w:rPr>
      </w:pPr>
    </w:p>
    <w:p w14:paraId="01F6528E" w14:textId="6E3D7EE9" w:rsidR="00D26FCC" w:rsidRDefault="00D26FCC" w:rsidP="00D26FCC">
      <w:pPr>
        <w:rPr>
          <w:rFonts w:eastAsia="Times New Roman"/>
          <w:sz w:val="24"/>
          <w:szCs w:val="24"/>
          <w:lang w:val="en-US" w:eastAsia="zh-TW"/>
        </w:rPr>
      </w:pPr>
      <w:r>
        <w:rPr>
          <w:rFonts w:eastAsia="Times New Roman"/>
          <w:sz w:val="24"/>
          <w:szCs w:val="24"/>
          <w:lang w:val="en-US" w:eastAsia="zh-TW"/>
        </w:rPr>
        <w:t>[024] 179.11 change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a non-AP STA, the non-AP STA is capable of WUR Discovery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 to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 xml:space="preserve">a non-AP STA, the non-AP STA is capable of WUR </w:t>
      </w:r>
      <w:r w:rsidRPr="00786850">
        <w:rPr>
          <w:rFonts w:ascii="CourierNewPSMT" w:hAnsi="CourierNewPSMT"/>
          <w:color w:val="000000"/>
          <w:sz w:val="18"/>
          <w:szCs w:val="18"/>
          <w:highlight w:val="yellow"/>
        </w:rPr>
        <w:t>discovery</w:t>
      </w:r>
      <w:r w:rsidRPr="007F27F1">
        <w:rPr>
          <w:rFonts w:ascii="CourierNewPSMT" w:hAnsi="CourierNewPSMT"/>
          <w:color w:val="000000"/>
          <w:sz w:val="18"/>
          <w:szCs w:val="18"/>
        </w:rPr>
        <w:t xml:space="preserve">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w:t>
      </w:r>
    </w:p>
    <w:p w14:paraId="483AA010" w14:textId="13D77450" w:rsidR="005900CF" w:rsidRDefault="005900CF" w:rsidP="00D26FCC">
      <w:pPr>
        <w:rPr>
          <w:rFonts w:eastAsia="Times New Roman"/>
          <w:sz w:val="24"/>
          <w:szCs w:val="24"/>
          <w:lang w:val="en-US" w:eastAsia="zh-TW"/>
        </w:rPr>
      </w:pPr>
    </w:p>
    <w:p w14:paraId="4B95DC68" w14:textId="5E311796" w:rsidR="005900CF" w:rsidRDefault="005900CF" w:rsidP="00D26FCC">
      <w:pPr>
        <w:rPr>
          <w:rFonts w:eastAsia="Times New Roman"/>
          <w:sz w:val="24"/>
          <w:szCs w:val="24"/>
          <w:lang w:val="en-US" w:eastAsia="zh-TW"/>
        </w:rPr>
      </w:pPr>
      <w:ins w:id="31" w:author="Huang, Po-kai" w:date="2019-11-01T09:27:00Z">
        <w:r>
          <w:t>[Po-kai:accepted]</w:t>
        </w:r>
      </w:ins>
    </w:p>
    <w:p w14:paraId="11C6D49E" w14:textId="77777777" w:rsidR="005900CF" w:rsidRDefault="005900CF" w:rsidP="00D26FCC">
      <w:pPr>
        <w:rPr>
          <w:rFonts w:eastAsia="Times New Roman"/>
          <w:sz w:val="24"/>
          <w:szCs w:val="24"/>
          <w:lang w:val="en-US" w:eastAsia="zh-TW"/>
        </w:rPr>
      </w:pPr>
    </w:p>
    <w:p w14:paraId="61C9C104" w14:textId="0B931E6E" w:rsidR="00D26FCC" w:rsidRDefault="00D26FCC" w:rsidP="00D26FCC">
      <w:pPr>
        <w:rPr>
          <w:rFonts w:eastAsia="Times New Roman"/>
          <w:sz w:val="24"/>
          <w:szCs w:val="24"/>
          <w:lang w:val="en-US" w:eastAsia="zh-TW"/>
        </w:rPr>
      </w:pPr>
      <w:r>
        <w:rPr>
          <w:rFonts w:eastAsia="Times New Roman"/>
          <w:sz w:val="24"/>
          <w:szCs w:val="24"/>
          <w:lang w:val="en-US" w:eastAsia="zh-TW"/>
        </w:rPr>
        <w:t>[025] 170.32 change “</w:t>
      </w:r>
      <w:r w:rsidRPr="001533E5">
        <w:rPr>
          <w:rFonts w:ascii="Arial-BoldMT" w:hAnsi="Arial-BoldMT"/>
          <w:b/>
          <w:bCs/>
          <w:color w:val="000000"/>
          <w:szCs w:val="22"/>
        </w:rPr>
        <w:t>30.5 Parameters for WUR Data Rates</w:t>
      </w:r>
      <w:r>
        <w:rPr>
          <w:rFonts w:eastAsia="Times New Roman"/>
          <w:sz w:val="24"/>
          <w:szCs w:val="24"/>
          <w:lang w:val="en-US" w:eastAsia="zh-TW"/>
        </w:rPr>
        <w:t>” to “</w:t>
      </w:r>
      <w:r w:rsidRPr="001533E5">
        <w:rPr>
          <w:rFonts w:ascii="Arial-BoldMT" w:hAnsi="Arial-BoldMT"/>
          <w:b/>
          <w:bCs/>
          <w:color w:val="000000"/>
          <w:szCs w:val="22"/>
        </w:rPr>
        <w:t xml:space="preserve">30.5 Parameters for WUR </w:t>
      </w:r>
      <w:r w:rsidRPr="001533E5">
        <w:rPr>
          <w:rFonts w:ascii="Arial-BoldMT" w:hAnsi="Arial-BoldMT"/>
          <w:b/>
          <w:bCs/>
          <w:color w:val="000000"/>
          <w:szCs w:val="22"/>
          <w:highlight w:val="yellow"/>
        </w:rPr>
        <w:t>data rates</w:t>
      </w:r>
      <w:r>
        <w:rPr>
          <w:rFonts w:eastAsia="Times New Roman"/>
          <w:sz w:val="24"/>
          <w:szCs w:val="24"/>
          <w:lang w:val="en-US" w:eastAsia="zh-TW"/>
        </w:rPr>
        <w:t>”</w:t>
      </w:r>
    </w:p>
    <w:p w14:paraId="260324A6" w14:textId="05CFBFF4" w:rsidR="009F5EA8" w:rsidRDefault="009F5EA8" w:rsidP="00D26FCC">
      <w:pPr>
        <w:rPr>
          <w:rFonts w:eastAsia="Times New Roman"/>
          <w:sz w:val="24"/>
          <w:szCs w:val="24"/>
          <w:lang w:val="en-US" w:eastAsia="zh-TW"/>
        </w:rPr>
      </w:pPr>
    </w:p>
    <w:p w14:paraId="0E03A70B" w14:textId="193C9EFC" w:rsidR="009F5EA8" w:rsidRDefault="009F5EA8" w:rsidP="00D26FCC">
      <w:pPr>
        <w:rPr>
          <w:rFonts w:eastAsia="Times New Roman"/>
          <w:sz w:val="24"/>
          <w:szCs w:val="24"/>
          <w:lang w:val="en-US" w:eastAsia="zh-TW"/>
        </w:rPr>
      </w:pPr>
      <w:ins w:id="32" w:author="Huang, Po-kai" w:date="2019-11-01T09:27:00Z">
        <w:r>
          <w:t>[Po-kai:accepted]</w:t>
        </w:r>
      </w:ins>
    </w:p>
    <w:p w14:paraId="157A099E" w14:textId="77777777" w:rsidR="009F5EA8" w:rsidRDefault="009F5EA8" w:rsidP="00D26FCC">
      <w:pPr>
        <w:rPr>
          <w:rFonts w:eastAsia="Times New Roman"/>
          <w:sz w:val="24"/>
          <w:szCs w:val="24"/>
          <w:lang w:val="en-US" w:eastAsia="zh-TW"/>
        </w:rPr>
      </w:pPr>
    </w:p>
    <w:p w14:paraId="13FE8F79" w14:textId="400EF1D9" w:rsidR="00D26FCC" w:rsidRDefault="00D26FCC" w:rsidP="00D26FCC">
      <w:pPr>
        <w:rPr>
          <w:rFonts w:eastAsia="Times New Roman"/>
          <w:sz w:val="24"/>
          <w:szCs w:val="24"/>
          <w:lang w:val="en-US" w:eastAsia="zh-TW"/>
        </w:rPr>
      </w:pPr>
      <w:r>
        <w:rPr>
          <w:rFonts w:eastAsia="Times New Roman"/>
          <w:sz w:val="24"/>
          <w:szCs w:val="24"/>
          <w:lang w:val="en-US" w:eastAsia="zh-TW"/>
        </w:rPr>
        <w:t>[026] 162.1 change “</w:t>
      </w:r>
      <w:r w:rsidRPr="001533E5">
        <w:rPr>
          <w:rFonts w:ascii="Arial-BoldMT" w:hAnsi="Arial-BoldMT"/>
          <w:b/>
          <w:bCs/>
          <w:color w:val="000000"/>
          <w:sz w:val="20"/>
        </w:rPr>
        <w:t>30.3.12.5 Correlation Test on MC-OOK Symbols</w:t>
      </w:r>
      <w:r>
        <w:rPr>
          <w:rFonts w:eastAsia="Times New Roman"/>
          <w:sz w:val="24"/>
          <w:szCs w:val="24"/>
          <w:lang w:val="en-US" w:eastAsia="zh-TW"/>
        </w:rPr>
        <w:t>” to “</w:t>
      </w:r>
      <w:r w:rsidRPr="001533E5">
        <w:rPr>
          <w:rFonts w:ascii="Arial-BoldMT" w:hAnsi="Arial-BoldMT"/>
          <w:b/>
          <w:bCs/>
          <w:color w:val="000000"/>
          <w:sz w:val="20"/>
        </w:rPr>
        <w:t xml:space="preserve">30.3.12.5 Correlation </w:t>
      </w:r>
      <w:r w:rsidRPr="001533E5">
        <w:rPr>
          <w:rFonts w:ascii="Arial-BoldMT" w:hAnsi="Arial-BoldMT"/>
          <w:b/>
          <w:bCs/>
          <w:color w:val="000000"/>
          <w:sz w:val="20"/>
          <w:highlight w:val="yellow"/>
        </w:rPr>
        <w:t>test</w:t>
      </w:r>
      <w:r w:rsidRPr="001533E5">
        <w:rPr>
          <w:rFonts w:ascii="Arial-BoldMT" w:hAnsi="Arial-BoldMT"/>
          <w:b/>
          <w:bCs/>
          <w:color w:val="000000"/>
          <w:sz w:val="20"/>
        </w:rPr>
        <w:t xml:space="preserve"> on MC-OOK </w:t>
      </w:r>
      <w:r w:rsidRPr="001533E5">
        <w:rPr>
          <w:rFonts w:ascii="Arial-BoldMT" w:hAnsi="Arial-BoldMT"/>
          <w:b/>
          <w:bCs/>
          <w:color w:val="000000"/>
          <w:sz w:val="20"/>
          <w:highlight w:val="yellow"/>
        </w:rPr>
        <w:t>symbols</w:t>
      </w:r>
      <w:r>
        <w:rPr>
          <w:rFonts w:eastAsia="Times New Roman"/>
          <w:sz w:val="24"/>
          <w:szCs w:val="24"/>
          <w:lang w:val="en-US" w:eastAsia="zh-TW"/>
        </w:rPr>
        <w:t>”</w:t>
      </w:r>
    </w:p>
    <w:p w14:paraId="1860F736" w14:textId="5AF8A33D" w:rsidR="007732BF" w:rsidRDefault="007732BF" w:rsidP="00D26FCC">
      <w:pPr>
        <w:rPr>
          <w:rFonts w:eastAsia="Times New Roman"/>
          <w:sz w:val="24"/>
          <w:szCs w:val="24"/>
          <w:lang w:val="en-US" w:eastAsia="zh-TW"/>
        </w:rPr>
      </w:pPr>
    </w:p>
    <w:p w14:paraId="0F9B4616" w14:textId="579D63D4" w:rsidR="007732BF" w:rsidRDefault="007732BF" w:rsidP="00D26FCC">
      <w:pPr>
        <w:rPr>
          <w:rFonts w:eastAsia="Times New Roman"/>
          <w:sz w:val="24"/>
          <w:szCs w:val="24"/>
          <w:lang w:val="en-US" w:eastAsia="zh-TW"/>
        </w:rPr>
      </w:pPr>
      <w:ins w:id="33" w:author="Huang, Po-kai" w:date="2019-11-01T09:27:00Z">
        <w:r>
          <w:t>[Po-kai:accepted]</w:t>
        </w:r>
      </w:ins>
    </w:p>
    <w:p w14:paraId="6E8878F1" w14:textId="77777777" w:rsidR="007732BF" w:rsidRDefault="007732BF" w:rsidP="00D26FCC">
      <w:pPr>
        <w:rPr>
          <w:rFonts w:eastAsia="Times New Roman"/>
          <w:sz w:val="24"/>
          <w:szCs w:val="24"/>
          <w:lang w:val="en-US" w:eastAsia="zh-TW"/>
        </w:rPr>
      </w:pPr>
    </w:p>
    <w:p w14:paraId="27D2D758" w14:textId="74865875" w:rsidR="00D26FCC" w:rsidRDefault="00D26FCC" w:rsidP="00D26FCC">
      <w:pPr>
        <w:rPr>
          <w:rFonts w:eastAsia="Times New Roman"/>
          <w:sz w:val="24"/>
          <w:szCs w:val="24"/>
          <w:lang w:val="en-US" w:eastAsia="zh-TW"/>
        </w:rPr>
      </w:pPr>
      <w:r>
        <w:rPr>
          <w:rFonts w:eastAsia="Times New Roman"/>
          <w:sz w:val="24"/>
          <w:szCs w:val="24"/>
          <w:lang w:val="en-US" w:eastAsia="zh-TW"/>
        </w:rPr>
        <w:t>[27] 141.64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60FC88DF" w14:textId="78564D3C" w:rsidR="007732BF" w:rsidRDefault="007732BF" w:rsidP="00D26FCC">
      <w:pPr>
        <w:rPr>
          <w:rFonts w:eastAsia="Times New Roman"/>
          <w:sz w:val="24"/>
          <w:szCs w:val="24"/>
          <w:lang w:val="en-US" w:eastAsia="zh-TW"/>
        </w:rPr>
      </w:pPr>
    </w:p>
    <w:p w14:paraId="21DDE8C4" w14:textId="3D36C485" w:rsidR="007732BF" w:rsidRDefault="007732BF" w:rsidP="00D26FCC">
      <w:pPr>
        <w:rPr>
          <w:rFonts w:eastAsia="Times New Roman"/>
          <w:sz w:val="24"/>
          <w:szCs w:val="24"/>
          <w:lang w:val="en-US" w:eastAsia="zh-TW"/>
        </w:rPr>
      </w:pPr>
      <w:ins w:id="34" w:author="Huang, Po-kai" w:date="2019-11-01T09:27:00Z">
        <w:r>
          <w:t>[Po-kai:accepted]</w:t>
        </w:r>
      </w:ins>
    </w:p>
    <w:p w14:paraId="6B215211" w14:textId="77777777" w:rsidR="007732BF" w:rsidRDefault="007732BF" w:rsidP="00D26FCC">
      <w:pPr>
        <w:rPr>
          <w:rFonts w:eastAsia="Times New Roman"/>
          <w:sz w:val="24"/>
          <w:szCs w:val="24"/>
          <w:lang w:val="en-US" w:eastAsia="zh-TW"/>
        </w:rPr>
      </w:pPr>
    </w:p>
    <w:p w14:paraId="5E9C2242" w14:textId="0CD86DCB" w:rsidR="00D26FCC" w:rsidRDefault="00D26FCC" w:rsidP="00D26FCC">
      <w:pPr>
        <w:rPr>
          <w:rFonts w:eastAsia="Times New Roman"/>
          <w:sz w:val="24"/>
          <w:szCs w:val="24"/>
          <w:lang w:val="en-US" w:eastAsia="zh-TW"/>
        </w:rPr>
      </w:pPr>
      <w:r>
        <w:rPr>
          <w:rFonts w:eastAsia="Times New Roman"/>
          <w:sz w:val="24"/>
          <w:szCs w:val="24"/>
          <w:lang w:val="en-US" w:eastAsia="zh-TW"/>
        </w:rPr>
        <w:t>[28] 142.45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65F8CF4C" w14:textId="15358C8D" w:rsidR="007732BF" w:rsidRDefault="007732BF" w:rsidP="00D26FCC">
      <w:pPr>
        <w:rPr>
          <w:rFonts w:eastAsia="Times New Roman"/>
          <w:sz w:val="24"/>
          <w:szCs w:val="24"/>
          <w:lang w:val="en-US" w:eastAsia="zh-TW"/>
        </w:rPr>
      </w:pPr>
    </w:p>
    <w:p w14:paraId="36AEDCF5" w14:textId="77777777" w:rsidR="007732BF" w:rsidRDefault="007732BF" w:rsidP="007732BF">
      <w:pPr>
        <w:rPr>
          <w:rFonts w:eastAsia="Times New Roman"/>
          <w:sz w:val="24"/>
          <w:szCs w:val="24"/>
          <w:lang w:val="en-US" w:eastAsia="zh-TW"/>
        </w:rPr>
      </w:pPr>
      <w:ins w:id="35" w:author="Huang, Po-kai" w:date="2019-11-01T09:27:00Z">
        <w:r>
          <w:t>[Po-kai:accepted]</w:t>
        </w:r>
      </w:ins>
    </w:p>
    <w:p w14:paraId="425DACF4" w14:textId="77777777" w:rsidR="007732BF" w:rsidRDefault="007732BF" w:rsidP="00D26FCC">
      <w:pPr>
        <w:rPr>
          <w:rFonts w:eastAsia="Times New Roman"/>
          <w:sz w:val="24"/>
          <w:szCs w:val="24"/>
          <w:lang w:val="en-US" w:eastAsia="zh-TW"/>
        </w:rPr>
      </w:pPr>
    </w:p>
    <w:p w14:paraId="26DB2F45" w14:textId="2D7C3201" w:rsidR="00D26FCC" w:rsidRDefault="00D26FCC" w:rsidP="00D26FCC">
      <w:pPr>
        <w:rPr>
          <w:rFonts w:eastAsia="Times New Roman"/>
          <w:sz w:val="24"/>
          <w:szCs w:val="24"/>
          <w:lang w:val="en-US" w:eastAsia="zh-TW"/>
        </w:rPr>
      </w:pPr>
      <w:bookmarkStart w:id="36" w:name="_Hlk22549435"/>
      <w:commentRangeStart w:id="37"/>
      <w:r>
        <w:rPr>
          <w:rFonts w:eastAsia="Times New Roman"/>
          <w:sz w:val="24"/>
          <w:szCs w:val="24"/>
          <w:lang w:val="en-US" w:eastAsia="zh-TW"/>
        </w:rPr>
        <w:t xml:space="preserve"> [029] </w:t>
      </w:r>
      <w:commentRangeEnd w:id="37"/>
      <w:r w:rsidR="005840C8">
        <w:rPr>
          <w:rStyle w:val="CommentReference"/>
        </w:rPr>
        <w:commentReference w:id="37"/>
      </w:r>
      <w:r>
        <w:rPr>
          <w:rFonts w:eastAsia="Times New Roman"/>
          <w:sz w:val="24"/>
          <w:szCs w:val="24"/>
          <w:lang w:val="en-US" w:eastAsia="zh-TW"/>
        </w:rPr>
        <w:t>MC-OOK On symbol/On Symbol are used in the following instances. However, capitalization “On” is not allowed in the editorial guide. Note that change “On” to “on” may confuse the reader on the meaning of the “on” as a proposition. Revise the editoral guide to allow the usage of On symbol.</w:t>
      </w:r>
    </w:p>
    <w:p w14:paraId="109722F0" w14:textId="3B0B4AF3" w:rsidR="007732BF" w:rsidRDefault="007732BF" w:rsidP="00D26FCC">
      <w:pPr>
        <w:rPr>
          <w:rFonts w:eastAsia="Times New Roman"/>
          <w:sz w:val="24"/>
          <w:szCs w:val="24"/>
          <w:lang w:val="en-US" w:eastAsia="zh-TW"/>
        </w:rPr>
      </w:pPr>
    </w:p>
    <w:p w14:paraId="3B47145C" w14:textId="77777777" w:rsidR="007732BF" w:rsidRDefault="007732BF" w:rsidP="00D26FCC">
      <w:pPr>
        <w:rPr>
          <w:rFonts w:eastAsia="Times New Roman"/>
          <w:sz w:val="24"/>
          <w:szCs w:val="24"/>
          <w:lang w:val="en-US" w:eastAsia="zh-TW"/>
        </w:rPr>
      </w:pPr>
    </w:p>
    <w:p w14:paraId="41B1361E" w14:textId="77777777" w:rsidR="00D26FCC" w:rsidRDefault="00D26FCC" w:rsidP="00D26FCC">
      <w:pPr>
        <w:rPr>
          <w:rFonts w:eastAsia="Times New Roman"/>
          <w:sz w:val="24"/>
          <w:szCs w:val="24"/>
          <w:lang w:val="en-US" w:eastAsia="zh-TW"/>
        </w:rPr>
      </w:pPr>
    </w:p>
    <w:p w14:paraId="467604C0"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21.52</w:t>
      </w:r>
    </w:p>
    <w:p w14:paraId="38A10A26"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141.42</w:t>
      </w:r>
    </w:p>
    <w:p w14:paraId="150F29D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141.56</w:t>
      </w:r>
    </w:p>
    <w:p w14:paraId="01C44B3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141.63</w:t>
      </w:r>
    </w:p>
    <w:p w14:paraId="62861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142.26</w:t>
      </w:r>
    </w:p>
    <w:p w14:paraId="4DED0D7C"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142.38</w:t>
      </w:r>
    </w:p>
    <w:p w14:paraId="1A2B249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042786D5"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143.29</w:t>
      </w:r>
    </w:p>
    <w:p w14:paraId="7B6C41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150.30</w:t>
      </w:r>
    </w:p>
    <w:p w14:paraId="0329921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150.32</w:t>
      </w:r>
    </w:p>
    <w:p w14:paraId="6CD72F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151.20</w:t>
      </w:r>
    </w:p>
    <w:p w14:paraId="1651164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3FD06DB2"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3A0D1F9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2481496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161.51</w:t>
      </w:r>
    </w:p>
    <w:p w14:paraId="0EE9F0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3FAAF15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161.60</w:t>
      </w:r>
    </w:p>
    <w:p w14:paraId="1BF8C56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1B91E5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181.30</w:t>
      </w:r>
    </w:p>
    <w:p w14:paraId="25CDA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181.33</w:t>
      </w:r>
    </w:p>
    <w:p w14:paraId="5E4C3E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181.50</w:t>
      </w:r>
    </w:p>
    <w:p w14:paraId="2E1652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181.60</w:t>
      </w:r>
    </w:p>
    <w:p w14:paraId="29621B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w:t>
      </w:r>
    </w:p>
    <w:p w14:paraId="33B802C1"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182.14</w:t>
      </w:r>
    </w:p>
    <w:p w14:paraId="354E755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182.18</w:t>
      </w:r>
    </w:p>
    <w:p w14:paraId="1DF757A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182.42</w:t>
      </w:r>
    </w:p>
    <w:p w14:paraId="34EB6A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182.52</w:t>
      </w:r>
    </w:p>
    <w:p w14:paraId="4673DE93" w14:textId="77777777" w:rsidR="00D26FCC" w:rsidDel="007F589E" w:rsidRDefault="00D26FCC" w:rsidP="00D26FCC">
      <w:pPr>
        <w:rPr>
          <w:del w:id="38" w:author="Huang, Po-kai" w:date="2019-11-13T13:43:00Z"/>
          <w:rFonts w:eastAsia="Times New Roman"/>
          <w:sz w:val="24"/>
          <w:szCs w:val="24"/>
          <w:lang w:val="en-US" w:eastAsia="zh-TW"/>
        </w:rPr>
      </w:pPr>
      <w:r>
        <w:rPr>
          <w:rFonts w:eastAsia="Times New Roman"/>
          <w:sz w:val="24"/>
          <w:szCs w:val="24"/>
          <w:lang w:val="en-US" w:eastAsia="zh-TW"/>
        </w:rPr>
        <w:t>182.59</w:t>
      </w:r>
    </w:p>
    <w:p w14:paraId="13CB74A8" w14:textId="77777777" w:rsidR="007732BF" w:rsidDel="007F589E" w:rsidRDefault="007732BF" w:rsidP="007732BF">
      <w:pPr>
        <w:rPr>
          <w:del w:id="39" w:author="Huang, Po-kai" w:date="2019-11-13T13:42:00Z"/>
          <w:rFonts w:eastAsia="Times New Roman"/>
          <w:sz w:val="24"/>
          <w:szCs w:val="24"/>
          <w:lang w:val="en-US" w:eastAsia="zh-TW"/>
        </w:rPr>
      </w:pPr>
    </w:p>
    <w:p w14:paraId="081E3C93" w14:textId="7E2BDE62" w:rsidR="007732BF" w:rsidRPr="007F589E" w:rsidDel="007F589E" w:rsidRDefault="007732BF" w:rsidP="00D26FCC">
      <w:pPr>
        <w:rPr>
          <w:del w:id="40" w:author="Huang, Po-kai" w:date="2019-11-13T13:42:00Z"/>
          <w:rFonts w:eastAsia="Times New Roman"/>
          <w:sz w:val="24"/>
          <w:szCs w:val="24"/>
          <w:lang w:val="en-US" w:eastAsia="zh-TW"/>
        </w:rPr>
      </w:pPr>
    </w:p>
    <w:bookmarkEnd w:id="36"/>
    <w:p w14:paraId="201E7D2F" w14:textId="77777777" w:rsidR="00D26FCC" w:rsidRDefault="00D26FCC" w:rsidP="00D26FCC">
      <w:pPr>
        <w:rPr>
          <w:rFonts w:eastAsia="Times New Roman"/>
          <w:sz w:val="24"/>
          <w:szCs w:val="24"/>
          <w:lang w:val="en-US" w:eastAsia="zh-TW"/>
        </w:rPr>
      </w:pPr>
    </w:p>
    <w:p w14:paraId="4CB53124" w14:textId="77777777" w:rsidR="00D26FCC" w:rsidRDefault="00D26FCC" w:rsidP="00D26FCC">
      <w:pPr>
        <w:rPr>
          <w:rFonts w:eastAsia="Times New Roman"/>
          <w:sz w:val="24"/>
          <w:szCs w:val="24"/>
          <w:lang w:val="en-US" w:eastAsia="zh-TW"/>
        </w:rPr>
      </w:pPr>
      <w:commentRangeStart w:id="41"/>
      <w:r>
        <w:rPr>
          <w:rFonts w:eastAsia="Times New Roman"/>
          <w:sz w:val="24"/>
          <w:szCs w:val="24"/>
          <w:lang w:val="en-US" w:eastAsia="zh-TW"/>
        </w:rPr>
        <w:t xml:space="preserve">[030] </w:t>
      </w:r>
      <w:commentRangeEnd w:id="41"/>
      <w:r w:rsidR="005840C8">
        <w:rPr>
          <w:rStyle w:val="CommentReference"/>
        </w:rPr>
        <w:commentReference w:id="41"/>
      </w:r>
      <w:r>
        <w:rPr>
          <w:rFonts w:eastAsia="Times New Roman"/>
          <w:sz w:val="24"/>
          <w:szCs w:val="24"/>
          <w:lang w:val="en-US" w:eastAsia="zh-TW"/>
        </w:rPr>
        <w:t>MC-OOK Off symbol/Off Symbol are used in the following instances. However, capitalization “Off” is not allowed in the editorial guide. Note that change “Off” to “off” may confuse the reader on the meaning of the “off” as a proposition. Revise the editoral guide to allow the usage of Off symbol.</w:t>
      </w:r>
    </w:p>
    <w:p w14:paraId="5E2B0D57" w14:textId="77777777" w:rsidR="00D26FCC" w:rsidRDefault="00D26FCC" w:rsidP="00D26FCC">
      <w:pPr>
        <w:rPr>
          <w:rFonts w:eastAsia="Times New Roman"/>
          <w:sz w:val="24"/>
          <w:szCs w:val="24"/>
          <w:lang w:val="en-US" w:eastAsia="zh-TW"/>
        </w:rPr>
      </w:pPr>
    </w:p>
    <w:p w14:paraId="34ABA596"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21.53</w:t>
      </w:r>
    </w:p>
    <w:p w14:paraId="37FC434F"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141.60</w:t>
      </w:r>
    </w:p>
    <w:p w14:paraId="63AF030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141.64</w:t>
      </w:r>
    </w:p>
    <w:p w14:paraId="4C14929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142.41</w:t>
      </w:r>
    </w:p>
    <w:p w14:paraId="4C4788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6F576520" w14:textId="77777777" w:rsidR="00D26FCC" w:rsidRDefault="00D26FCC" w:rsidP="00D26FCC">
      <w:pPr>
        <w:rPr>
          <w:rFonts w:eastAsia="Times New Roman"/>
          <w:sz w:val="24"/>
          <w:szCs w:val="24"/>
          <w:lang w:val="en-US" w:eastAsia="zh-TW"/>
        </w:rPr>
      </w:pPr>
      <w:r>
        <w:rPr>
          <w:rFonts w:eastAsia="Times New Roman"/>
          <w:sz w:val="24"/>
          <w:szCs w:val="24"/>
          <w:lang w:val="en-US" w:eastAsia="zh-TW"/>
        </w:rPr>
        <w:lastRenderedPageBreak/>
        <w:t>151.54</w:t>
      </w:r>
    </w:p>
    <w:p w14:paraId="06CF823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61C3997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27E2BB5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4039443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161.52</w:t>
      </w:r>
    </w:p>
    <w:p w14:paraId="6FFB668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1A99DDE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161.61</w:t>
      </w:r>
    </w:p>
    <w:p w14:paraId="1BE2C70E" w14:textId="21E1F899"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E77884E" w14:textId="77777777" w:rsidR="007732BF" w:rsidRDefault="007732BF" w:rsidP="007732BF">
      <w:pPr>
        <w:rPr>
          <w:rFonts w:eastAsia="Times New Roman"/>
          <w:sz w:val="24"/>
          <w:szCs w:val="24"/>
          <w:lang w:val="en-US" w:eastAsia="zh-TW"/>
        </w:rPr>
      </w:pPr>
    </w:p>
    <w:p w14:paraId="31FD940E" w14:textId="77777777" w:rsidR="007F589E" w:rsidRDefault="007F589E" w:rsidP="007F589E">
      <w:pPr>
        <w:rPr>
          <w:ins w:id="42" w:author="Huang, Po-kai" w:date="2019-11-13T13:43:00Z"/>
          <w:rFonts w:eastAsia="Times New Roman"/>
          <w:sz w:val="24"/>
          <w:szCs w:val="24"/>
          <w:lang w:val="en-US" w:eastAsia="zh-TW"/>
        </w:rPr>
      </w:pPr>
      <w:ins w:id="43" w:author="Huang, Po-kai" w:date="2019-11-13T13:43:00Z">
        <w:r w:rsidRPr="005E1CF5">
          <w:rPr>
            <w:rFonts w:eastAsia="Times New Roman"/>
            <w:sz w:val="24"/>
            <w:szCs w:val="24"/>
            <w:highlight w:val="yellow"/>
            <w:lang w:val="en-US" w:eastAsia="zh-TW"/>
          </w:rPr>
          <w:t>[Editor’s meeting discussion: we will use On Symbol and Off Symbol as the terms (both words capitalized)]</w:t>
        </w:r>
      </w:ins>
    </w:p>
    <w:p w14:paraId="0AB4E3CB" w14:textId="262F6A23" w:rsidR="007732BF" w:rsidDel="007F589E" w:rsidRDefault="007732BF" w:rsidP="007732BF">
      <w:pPr>
        <w:rPr>
          <w:del w:id="44" w:author="Huang, Po-kai" w:date="2019-11-13T13:43:00Z"/>
          <w:rFonts w:eastAsia="Times New Roman"/>
          <w:sz w:val="24"/>
          <w:szCs w:val="24"/>
          <w:lang w:val="en-US" w:eastAsia="zh-TW"/>
        </w:rPr>
      </w:pPr>
    </w:p>
    <w:p w14:paraId="02B39569" w14:textId="77777777" w:rsidR="007732BF" w:rsidRDefault="007732BF" w:rsidP="00D26FCC">
      <w:pPr>
        <w:rPr>
          <w:rFonts w:eastAsia="Times New Roman"/>
          <w:sz w:val="24"/>
          <w:szCs w:val="24"/>
          <w:lang w:val="en-US" w:eastAsia="zh-TW"/>
        </w:rPr>
      </w:pPr>
    </w:p>
    <w:p w14:paraId="65FB1948" w14:textId="77777777" w:rsidR="00D26FCC" w:rsidRPr="002B2EB0" w:rsidRDefault="00D26FCC" w:rsidP="00D26FCC">
      <w:pPr>
        <w:rPr>
          <w:rFonts w:eastAsia="Times New Roman"/>
          <w:sz w:val="24"/>
          <w:szCs w:val="24"/>
          <w:lang w:val="en-US" w:eastAsia="zh-TW"/>
        </w:rPr>
      </w:pPr>
    </w:p>
    <w:p w14:paraId="6D05DE02" w14:textId="79B9EAF5" w:rsidR="00D26FCC" w:rsidRDefault="00D26FCC" w:rsidP="00D26FCC">
      <w:pPr>
        <w:rPr>
          <w:rFonts w:eastAsia="Times New Roman"/>
          <w:sz w:val="24"/>
          <w:szCs w:val="24"/>
          <w:lang w:val="en-US" w:eastAsia="zh-TW"/>
        </w:rPr>
      </w:pPr>
      <w:r>
        <w:rPr>
          <w:rFonts w:eastAsia="Times New Roman"/>
          <w:sz w:val="24"/>
          <w:szCs w:val="24"/>
          <w:lang w:val="en-US" w:eastAsia="zh-TW"/>
        </w:rPr>
        <w:t>[31] 161.48 change “</w:t>
      </w:r>
      <w:r w:rsidRPr="007B3CA5">
        <w:rPr>
          <w:rFonts w:ascii="Arial-BoldMT" w:hAnsi="Arial-BoldMT"/>
          <w:b/>
          <w:bCs/>
          <w:color w:val="000000"/>
          <w:sz w:val="20"/>
        </w:rPr>
        <w:t>Transmit On and Off power ratio</w:t>
      </w:r>
      <w:r>
        <w:rPr>
          <w:rFonts w:eastAsia="Times New Roman"/>
          <w:sz w:val="24"/>
          <w:szCs w:val="24"/>
          <w:lang w:val="en-US" w:eastAsia="zh-TW"/>
        </w:rPr>
        <w:t>” to “</w:t>
      </w:r>
      <w:r w:rsidRPr="007B3CA5">
        <w:rPr>
          <w:rFonts w:ascii="Arial-BoldMT" w:hAnsi="Arial-BoldMT"/>
          <w:b/>
          <w:bCs/>
          <w:color w:val="000000"/>
          <w:sz w:val="20"/>
        </w:rPr>
        <w:t xml:space="preserve">Transmit On and Off </w:t>
      </w:r>
      <w:r w:rsidRPr="007B3CA5">
        <w:rPr>
          <w:rFonts w:ascii="Arial-BoldMT" w:hAnsi="Arial-BoldMT"/>
          <w:b/>
          <w:bCs/>
          <w:color w:val="000000"/>
          <w:sz w:val="20"/>
          <w:highlight w:val="yellow"/>
        </w:rPr>
        <w:t>symbols</w:t>
      </w:r>
      <w:r>
        <w:rPr>
          <w:rFonts w:ascii="Arial-BoldMT" w:hAnsi="Arial-BoldMT"/>
          <w:b/>
          <w:bCs/>
          <w:color w:val="000000"/>
          <w:sz w:val="20"/>
        </w:rPr>
        <w:t xml:space="preserve"> </w:t>
      </w:r>
      <w:r w:rsidRPr="007B3CA5">
        <w:rPr>
          <w:rFonts w:ascii="Arial-BoldMT" w:hAnsi="Arial-BoldMT"/>
          <w:b/>
          <w:bCs/>
          <w:color w:val="000000"/>
          <w:sz w:val="20"/>
        </w:rPr>
        <w:t>power ratio</w:t>
      </w:r>
      <w:r>
        <w:rPr>
          <w:rFonts w:eastAsia="Times New Roman"/>
          <w:sz w:val="24"/>
          <w:szCs w:val="24"/>
          <w:lang w:val="en-US" w:eastAsia="zh-TW"/>
        </w:rPr>
        <w:t>”</w:t>
      </w:r>
    </w:p>
    <w:p w14:paraId="6C77A041" w14:textId="322FA1C4" w:rsidR="000179FE" w:rsidRDefault="000179FE" w:rsidP="00D26FCC">
      <w:pPr>
        <w:rPr>
          <w:rFonts w:eastAsia="Times New Roman"/>
          <w:sz w:val="24"/>
          <w:szCs w:val="24"/>
          <w:lang w:val="en-US" w:eastAsia="zh-TW"/>
        </w:rPr>
      </w:pPr>
    </w:p>
    <w:p w14:paraId="685DBA63" w14:textId="7BF7982A" w:rsidR="000179FE" w:rsidRDefault="000179FE" w:rsidP="00D26FCC">
      <w:pPr>
        <w:rPr>
          <w:rFonts w:eastAsia="Times New Roman"/>
          <w:sz w:val="24"/>
          <w:szCs w:val="24"/>
          <w:lang w:val="en-US" w:eastAsia="zh-TW"/>
        </w:rPr>
      </w:pPr>
      <w:ins w:id="45" w:author="Huang, Po-kai" w:date="2019-11-01T09:27:00Z">
        <w:r>
          <w:t>[Po-kai:accepted]</w:t>
        </w:r>
      </w:ins>
    </w:p>
    <w:p w14:paraId="298A1AB7" w14:textId="77777777" w:rsidR="000179FE" w:rsidRDefault="000179FE" w:rsidP="00D26FCC">
      <w:pPr>
        <w:rPr>
          <w:rFonts w:eastAsia="Times New Roman"/>
          <w:sz w:val="24"/>
          <w:szCs w:val="24"/>
          <w:lang w:val="en-US" w:eastAsia="zh-TW"/>
        </w:rPr>
      </w:pPr>
    </w:p>
    <w:p w14:paraId="1522E06D" w14:textId="64958DA6" w:rsidR="00D26FCC" w:rsidRDefault="00D26FCC" w:rsidP="00D26FCC">
      <w:pPr>
        <w:rPr>
          <w:rFonts w:eastAsia="Times New Roman"/>
          <w:sz w:val="24"/>
          <w:szCs w:val="24"/>
          <w:lang w:val="en-US" w:eastAsia="zh-TW"/>
        </w:rPr>
      </w:pPr>
      <w:r>
        <w:rPr>
          <w:rFonts w:eastAsia="Times New Roman"/>
          <w:sz w:val="24"/>
          <w:szCs w:val="24"/>
          <w:lang w:val="en-US" w:eastAsia="zh-TW"/>
        </w:rPr>
        <w:t>[32] 161.64 change “</w:t>
      </w:r>
      <w:r w:rsidRPr="007B3CA5">
        <w:rPr>
          <w:rFonts w:ascii="TimesNewRomanPSMT" w:hAnsi="TimesNewRomanPSMT"/>
          <w:color w:val="000000"/>
          <w:sz w:val="20"/>
        </w:rPr>
        <w:t>For FDMA transmission, the above requirement on the transmit On and Off 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 to “</w:t>
      </w:r>
      <w:r w:rsidRPr="007B3CA5">
        <w:rPr>
          <w:rFonts w:ascii="TimesNewRomanPSMT" w:hAnsi="TimesNewRomanPSMT"/>
          <w:color w:val="000000"/>
          <w:sz w:val="20"/>
        </w:rPr>
        <w:t xml:space="preserve">For FDMA transmission, the above requirement on the transmit On and Off </w:t>
      </w:r>
      <w:r w:rsidRPr="007B3CA5">
        <w:rPr>
          <w:rFonts w:ascii="TimesNewRomanPSMT" w:hAnsi="TimesNewRomanPSMT"/>
          <w:color w:val="000000"/>
          <w:sz w:val="20"/>
          <w:highlight w:val="yellow"/>
        </w:rPr>
        <w:t>symbols</w:t>
      </w:r>
      <w:r>
        <w:rPr>
          <w:rFonts w:ascii="TimesNewRomanPSMT" w:hAnsi="TimesNewRomanPSMT"/>
          <w:color w:val="000000"/>
          <w:sz w:val="20"/>
        </w:rPr>
        <w:t xml:space="preserve"> </w:t>
      </w:r>
      <w:r w:rsidRPr="007B3CA5">
        <w:rPr>
          <w:rFonts w:ascii="TimesNewRomanPSMT" w:hAnsi="TimesNewRomanPSMT"/>
          <w:color w:val="000000"/>
          <w:sz w:val="20"/>
        </w:rPr>
        <w:t>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w:t>
      </w:r>
    </w:p>
    <w:p w14:paraId="58680606" w14:textId="29BC0386" w:rsidR="000179FE" w:rsidRDefault="000179FE" w:rsidP="00D26FCC">
      <w:pPr>
        <w:rPr>
          <w:rFonts w:eastAsia="Times New Roman"/>
          <w:sz w:val="24"/>
          <w:szCs w:val="24"/>
          <w:lang w:val="en-US" w:eastAsia="zh-TW"/>
        </w:rPr>
      </w:pPr>
    </w:p>
    <w:p w14:paraId="2CE00260" w14:textId="1579B3E5" w:rsidR="000179FE" w:rsidRDefault="000179FE" w:rsidP="00D26FCC">
      <w:pPr>
        <w:rPr>
          <w:rFonts w:eastAsia="Times New Roman"/>
          <w:sz w:val="24"/>
          <w:szCs w:val="24"/>
          <w:lang w:val="en-US" w:eastAsia="zh-TW"/>
        </w:rPr>
      </w:pPr>
      <w:ins w:id="46" w:author="Huang, Po-kai" w:date="2019-11-01T09:27:00Z">
        <w:r>
          <w:t>[Po-kai:accepted]</w:t>
        </w:r>
      </w:ins>
    </w:p>
    <w:p w14:paraId="76086613" w14:textId="77777777" w:rsidR="00D26FCC" w:rsidRDefault="00D26FCC" w:rsidP="00D26FCC">
      <w:pPr>
        <w:rPr>
          <w:rFonts w:eastAsia="Times New Roman"/>
          <w:sz w:val="24"/>
          <w:szCs w:val="24"/>
          <w:lang w:val="en-US" w:eastAsia="zh-TW"/>
        </w:rPr>
      </w:pPr>
    </w:p>
    <w:p w14:paraId="3B40D4BF" w14:textId="78F716AE" w:rsidR="00D26FCC" w:rsidRDefault="00D26FCC" w:rsidP="00D26FCC">
      <w:pPr>
        <w:rPr>
          <w:rFonts w:eastAsia="Times New Roman"/>
          <w:sz w:val="24"/>
          <w:szCs w:val="24"/>
          <w:lang w:val="en-US" w:eastAsia="zh-TW"/>
        </w:rPr>
      </w:pPr>
      <w:r>
        <w:rPr>
          <w:rFonts w:eastAsia="Times New Roman"/>
          <w:sz w:val="24"/>
          <w:szCs w:val="24"/>
          <w:lang w:val="en-US" w:eastAsia="zh-TW"/>
        </w:rPr>
        <w:t>[33] 68.21 change “</w:t>
      </w:r>
      <w:r w:rsidRPr="009318C7">
        <w:rPr>
          <w:rFonts w:ascii="TimesNewRomanPSMT" w:eastAsia="Times New Roman" w:hAnsi="TimesNewRomanPSMT"/>
          <w:color w:val="000000"/>
          <w:sz w:val="20"/>
          <w:lang w:val="en-US" w:eastAsia="zh-TW"/>
        </w:rPr>
        <w:t>Indicates the preferred On Duration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 to “</w:t>
      </w:r>
      <w:r>
        <w:rPr>
          <w:rFonts w:ascii="TimesNewRomanPSMT" w:eastAsia="Times New Roman" w:hAnsi="TimesNewRomanPSMT"/>
          <w:color w:val="000000"/>
          <w:sz w:val="20"/>
          <w:lang w:val="en-US" w:eastAsia="zh-TW"/>
        </w:rPr>
        <w:t xml:space="preserve">Indicates the preferred </w:t>
      </w:r>
      <w:r>
        <w:rPr>
          <w:rFonts w:ascii="TimesNewRomanPSMT" w:eastAsia="Times New Roman" w:hAnsi="TimesNewRomanPSMT"/>
          <w:color w:val="000000"/>
          <w:sz w:val="20"/>
          <w:highlight w:val="yellow"/>
          <w:lang w:val="en-US" w:eastAsia="zh-TW"/>
        </w:rPr>
        <w:t>o</w:t>
      </w:r>
      <w:r w:rsidRPr="0082175B">
        <w:rPr>
          <w:rFonts w:ascii="TimesNewRomanPSMT" w:eastAsia="Times New Roman" w:hAnsi="TimesNewRomanPSMT"/>
          <w:color w:val="000000"/>
          <w:sz w:val="20"/>
          <w:highlight w:val="yellow"/>
          <w:lang w:val="en-US" w:eastAsia="zh-TW"/>
        </w:rPr>
        <w:t>n duration</w:t>
      </w:r>
      <w:r w:rsidRPr="009318C7">
        <w:rPr>
          <w:rFonts w:ascii="TimesNewRomanPSMT" w:eastAsia="Times New Roman" w:hAnsi="TimesNewRomanPSMT"/>
          <w:color w:val="000000"/>
          <w:sz w:val="20"/>
          <w:lang w:val="en-US" w:eastAsia="zh-TW"/>
        </w:rPr>
        <w:t xml:space="preserve">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w:t>
      </w:r>
    </w:p>
    <w:p w14:paraId="3A2DFDC8" w14:textId="116DC324" w:rsidR="000179FE" w:rsidRDefault="000179FE" w:rsidP="00D26FCC">
      <w:pPr>
        <w:rPr>
          <w:rFonts w:eastAsia="Times New Roman"/>
          <w:sz w:val="24"/>
          <w:szCs w:val="24"/>
          <w:lang w:val="en-US" w:eastAsia="zh-TW"/>
        </w:rPr>
      </w:pPr>
    </w:p>
    <w:p w14:paraId="3AE3FB9E" w14:textId="3CD04A05" w:rsidR="000179FE" w:rsidRDefault="000179FE" w:rsidP="00D26FCC">
      <w:pPr>
        <w:rPr>
          <w:rFonts w:eastAsia="Times New Roman"/>
          <w:sz w:val="24"/>
          <w:szCs w:val="24"/>
          <w:lang w:val="en-US" w:eastAsia="zh-TW"/>
        </w:rPr>
      </w:pPr>
      <w:ins w:id="47" w:author="Huang, Po-kai" w:date="2019-11-01T09:27:00Z">
        <w:r>
          <w:t>[Po-kai:accepted]</w:t>
        </w:r>
      </w:ins>
    </w:p>
    <w:p w14:paraId="412E8851"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 </w:t>
      </w:r>
    </w:p>
    <w:p w14:paraId="3130589A" w14:textId="1DB4760A" w:rsidR="00D26FCC" w:rsidRDefault="00D26FCC" w:rsidP="00D26FCC">
      <w:pPr>
        <w:rPr>
          <w:rFonts w:eastAsia="Times New Roman"/>
          <w:sz w:val="24"/>
          <w:szCs w:val="24"/>
          <w:lang w:val="en-US" w:eastAsia="zh-TW"/>
        </w:rPr>
      </w:pPr>
      <w:r>
        <w:rPr>
          <w:rFonts w:eastAsia="Times New Roman"/>
          <w:sz w:val="24"/>
          <w:szCs w:val="24"/>
          <w:lang w:val="en-US" w:eastAsia="zh-TW"/>
        </w:rPr>
        <w:t>[34] 150.50 change “</w:t>
      </w:r>
      <w:r w:rsidRPr="009B070D">
        <w:rPr>
          <w:rFonts w:ascii="TimesNewRomanPSMT" w:hAnsi="TimesNewRomanPSMT"/>
          <w:color w:val="000000"/>
          <w:sz w:val="20"/>
        </w:rPr>
        <w:t>duty cycle from On-Off Keying.</w:t>
      </w:r>
      <w:r>
        <w:rPr>
          <w:rFonts w:eastAsia="Times New Roman"/>
          <w:sz w:val="24"/>
          <w:szCs w:val="24"/>
          <w:lang w:val="en-US" w:eastAsia="zh-TW"/>
        </w:rPr>
        <w:t>” to “</w:t>
      </w:r>
      <w:r>
        <w:rPr>
          <w:rFonts w:ascii="TimesNewRomanPSMT" w:hAnsi="TimesNewRomanPSMT"/>
          <w:color w:val="000000"/>
          <w:sz w:val="20"/>
        </w:rPr>
        <w:t xml:space="preserve">duty cycle from </w:t>
      </w:r>
      <w:r w:rsidRPr="009B070D">
        <w:rPr>
          <w:rFonts w:ascii="TimesNewRomanPSMT" w:hAnsi="TimesNewRomanPSMT"/>
          <w:color w:val="000000"/>
          <w:sz w:val="20"/>
          <w:highlight w:val="yellow"/>
        </w:rPr>
        <w:t>OOK</w:t>
      </w:r>
      <w:r w:rsidRPr="009B070D">
        <w:rPr>
          <w:rFonts w:ascii="TimesNewRomanPSMT" w:hAnsi="TimesNewRomanPSMT"/>
          <w:color w:val="000000"/>
          <w:sz w:val="20"/>
        </w:rPr>
        <w:t>.</w:t>
      </w:r>
      <w:r>
        <w:rPr>
          <w:rFonts w:eastAsia="Times New Roman"/>
          <w:sz w:val="24"/>
          <w:szCs w:val="24"/>
          <w:lang w:val="en-US" w:eastAsia="zh-TW"/>
        </w:rPr>
        <w:t>”</w:t>
      </w:r>
    </w:p>
    <w:p w14:paraId="2F211767" w14:textId="238BA5FB" w:rsidR="000179FE" w:rsidRDefault="000179FE" w:rsidP="00D26FCC">
      <w:pPr>
        <w:rPr>
          <w:rFonts w:eastAsia="Times New Roman"/>
          <w:sz w:val="24"/>
          <w:szCs w:val="24"/>
          <w:lang w:val="en-US" w:eastAsia="zh-TW"/>
        </w:rPr>
      </w:pPr>
    </w:p>
    <w:p w14:paraId="3F6B66AD" w14:textId="3A4F80F4" w:rsidR="000179FE" w:rsidRDefault="000179FE" w:rsidP="00D26FCC">
      <w:pPr>
        <w:rPr>
          <w:rFonts w:eastAsia="Times New Roman"/>
          <w:sz w:val="24"/>
          <w:szCs w:val="24"/>
          <w:lang w:val="en-US" w:eastAsia="zh-TW"/>
        </w:rPr>
      </w:pPr>
      <w:ins w:id="48" w:author="Huang, Po-kai" w:date="2019-11-01T09:27:00Z">
        <w:r>
          <w:t>[Po-kai:accepted]</w:t>
        </w:r>
      </w:ins>
    </w:p>
    <w:p w14:paraId="667C358D" w14:textId="77777777" w:rsidR="000179FE" w:rsidRDefault="000179FE" w:rsidP="00D26FCC">
      <w:pPr>
        <w:rPr>
          <w:rFonts w:eastAsia="Times New Roman"/>
          <w:sz w:val="24"/>
          <w:szCs w:val="24"/>
          <w:lang w:val="en-US" w:eastAsia="zh-TW"/>
        </w:rPr>
      </w:pPr>
    </w:p>
    <w:p w14:paraId="26C3E93C" w14:textId="1712F63F" w:rsidR="00D26FCC" w:rsidRDefault="00D26FCC" w:rsidP="00D26FCC">
      <w:pPr>
        <w:rPr>
          <w:rFonts w:eastAsia="Times New Roman"/>
          <w:sz w:val="24"/>
          <w:szCs w:val="24"/>
          <w:lang w:val="en-US" w:eastAsia="zh-TW"/>
        </w:rPr>
      </w:pPr>
      <w:r>
        <w:rPr>
          <w:rFonts w:eastAsia="Times New Roman"/>
          <w:sz w:val="24"/>
          <w:szCs w:val="24"/>
          <w:lang w:val="en-US" w:eastAsia="zh-TW"/>
        </w:rPr>
        <w:t>[35] 140.20 Figure 30-4 change “Sync-bit” to “WUR-Sync”</w:t>
      </w:r>
    </w:p>
    <w:p w14:paraId="4D7D8E0D" w14:textId="1F626530" w:rsidR="000179FE" w:rsidRDefault="000179FE" w:rsidP="00D26FCC">
      <w:pPr>
        <w:rPr>
          <w:rFonts w:eastAsia="Times New Roman"/>
          <w:sz w:val="24"/>
          <w:szCs w:val="24"/>
          <w:lang w:val="en-US" w:eastAsia="zh-TW"/>
        </w:rPr>
      </w:pPr>
    </w:p>
    <w:p w14:paraId="1CD0B682" w14:textId="4183F20A" w:rsidR="000179FE" w:rsidRDefault="000179FE" w:rsidP="00D26FCC">
      <w:pPr>
        <w:rPr>
          <w:rFonts w:eastAsia="Times New Roman"/>
          <w:sz w:val="24"/>
          <w:szCs w:val="24"/>
          <w:lang w:val="en-US" w:eastAsia="zh-TW"/>
        </w:rPr>
      </w:pPr>
      <w:ins w:id="49" w:author="Huang, Po-kai" w:date="2019-11-01T09:27:00Z">
        <w:r>
          <w:t>[Po-kai:accepted]</w:t>
        </w:r>
      </w:ins>
    </w:p>
    <w:p w14:paraId="1DEA17D7" w14:textId="77777777" w:rsidR="000179FE" w:rsidRDefault="000179FE" w:rsidP="00D26FCC">
      <w:pPr>
        <w:rPr>
          <w:rFonts w:eastAsia="Times New Roman"/>
          <w:sz w:val="24"/>
          <w:szCs w:val="24"/>
          <w:lang w:val="en-US" w:eastAsia="zh-TW"/>
        </w:rPr>
      </w:pPr>
    </w:p>
    <w:p w14:paraId="44D75BBE" w14:textId="36588A5F" w:rsidR="00D26FCC" w:rsidRDefault="00D26FCC" w:rsidP="00D26FCC">
      <w:pPr>
        <w:rPr>
          <w:rFonts w:eastAsia="Times New Roman"/>
          <w:sz w:val="24"/>
          <w:szCs w:val="24"/>
          <w:lang w:val="en-US" w:eastAsia="zh-TW"/>
        </w:rPr>
      </w:pPr>
      <w:r>
        <w:rPr>
          <w:rFonts w:eastAsia="Times New Roman"/>
          <w:sz w:val="24"/>
          <w:szCs w:val="24"/>
          <w:lang w:val="en-US" w:eastAsia="zh-TW"/>
        </w:rPr>
        <w:t>[36] 146.55 change “</w:t>
      </w:r>
      <w:r w:rsidRPr="00C25A6B">
        <w:rPr>
          <w:rFonts w:ascii="TimesNewRomanPSMT" w:eastAsia="TimesNewRomanPSMT" w:hAnsi="TimesNewRomanPSMT"/>
          <w:color w:val="000000"/>
          <w:sz w:val="20"/>
        </w:rPr>
        <w:t>Sync-bit sequence generation: Generate the Sync-bit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 to ”</w:t>
      </w:r>
      <w:r w:rsidRPr="00C25A6B">
        <w:rPr>
          <w:rFonts w:ascii="TimesNewRomanPSMT" w:eastAsia="TimesNewRomanPSMT" w:hAnsi="TimesNewRomanPSMT"/>
          <w:color w:val="000000"/>
          <w:sz w:val="20"/>
        </w:rPr>
        <w:t xml:space="preserv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generation: Generate the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w:t>
      </w:r>
    </w:p>
    <w:p w14:paraId="7DC122D8" w14:textId="369C9B1C" w:rsidR="00A44333" w:rsidRDefault="00A44333" w:rsidP="00D26FCC">
      <w:pPr>
        <w:rPr>
          <w:rFonts w:eastAsia="Times New Roman"/>
          <w:sz w:val="24"/>
          <w:szCs w:val="24"/>
          <w:lang w:val="en-US" w:eastAsia="zh-TW"/>
        </w:rPr>
      </w:pPr>
    </w:p>
    <w:p w14:paraId="30F75D09" w14:textId="0AA1D023" w:rsidR="00A44333" w:rsidRDefault="00A44333" w:rsidP="00D26FCC">
      <w:pPr>
        <w:rPr>
          <w:rFonts w:eastAsia="Times New Roman"/>
          <w:sz w:val="24"/>
          <w:szCs w:val="24"/>
          <w:lang w:val="en-US" w:eastAsia="zh-TW"/>
        </w:rPr>
      </w:pPr>
      <w:ins w:id="50" w:author="Huang, Po-kai" w:date="2019-11-01T09:27:00Z">
        <w:r>
          <w:t>[Po-kai:accepted]</w:t>
        </w:r>
      </w:ins>
    </w:p>
    <w:p w14:paraId="655986FE" w14:textId="77777777" w:rsidR="00A44333" w:rsidRDefault="00A44333" w:rsidP="00D26FCC">
      <w:pPr>
        <w:rPr>
          <w:rFonts w:eastAsia="Times New Roman"/>
          <w:sz w:val="24"/>
          <w:szCs w:val="24"/>
          <w:lang w:val="en-US" w:eastAsia="zh-TW"/>
        </w:rPr>
      </w:pPr>
    </w:p>
    <w:p w14:paraId="14E763AA" w14:textId="1B075921" w:rsidR="00D26FCC" w:rsidRDefault="00D26FCC" w:rsidP="00D26FCC">
      <w:pPr>
        <w:rPr>
          <w:rFonts w:eastAsia="Times New Roman"/>
          <w:sz w:val="24"/>
          <w:szCs w:val="24"/>
          <w:lang w:val="en-US" w:eastAsia="zh-TW"/>
        </w:rPr>
      </w:pPr>
      <w:r>
        <w:rPr>
          <w:rFonts w:eastAsia="Times New Roman"/>
          <w:sz w:val="24"/>
          <w:szCs w:val="24"/>
          <w:lang w:val="en-US" w:eastAsia="zh-TW"/>
        </w:rPr>
        <w:t>[37] 146.58 change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Sync-bit. The samples in Off-WG have zero energy. Sync-bit duration </w:t>
      </w:r>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 xml:space="preserve">Sync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 to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lastRenderedPageBreak/>
        <w:t xml:space="preserve">The samples in Off-WG have zero energy.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 xml:space="preserve">Sync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w:t>
      </w:r>
    </w:p>
    <w:p w14:paraId="03F309C1" w14:textId="17044A21" w:rsidR="00A44333" w:rsidRDefault="00A44333" w:rsidP="00D26FCC">
      <w:pPr>
        <w:rPr>
          <w:rFonts w:eastAsia="Times New Roman"/>
          <w:sz w:val="24"/>
          <w:szCs w:val="24"/>
          <w:lang w:val="en-US" w:eastAsia="zh-TW"/>
        </w:rPr>
      </w:pPr>
      <w:ins w:id="51" w:author="Huang, Po-kai" w:date="2019-11-01T09:27:00Z">
        <w:r>
          <w:t>[Po-kai:accepted]</w:t>
        </w:r>
      </w:ins>
    </w:p>
    <w:p w14:paraId="646A7100" w14:textId="77777777" w:rsidR="00A44333" w:rsidRDefault="00A44333" w:rsidP="00D26FCC">
      <w:pPr>
        <w:rPr>
          <w:rFonts w:eastAsia="Times New Roman"/>
          <w:sz w:val="24"/>
          <w:szCs w:val="24"/>
          <w:lang w:val="en-US" w:eastAsia="zh-TW"/>
        </w:rPr>
      </w:pPr>
    </w:p>
    <w:p w14:paraId="0BE729DB" w14:textId="1A9C8A17" w:rsidR="00D26FCC" w:rsidRDefault="00D26FCC" w:rsidP="00D26FCC">
      <w:pPr>
        <w:rPr>
          <w:rFonts w:eastAsia="Times New Roman"/>
          <w:sz w:val="24"/>
          <w:szCs w:val="24"/>
          <w:lang w:val="en-US" w:eastAsia="zh-TW"/>
        </w:rPr>
      </w:pPr>
      <w:r>
        <w:rPr>
          <w:rFonts w:eastAsia="Times New Roman"/>
          <w:sz w:val="24"/>
          <w:szCs w:val="24"/>
          <w:lang w:val="en-US" w:eastAsia="zh-TW"/>
        </w:rPr>
        <w:t>[38] 147.22 change “</w:t>
      </w:r>
      <w:r w:rsidRPr="00EA040B">
        <w:rPr>
          <w:rFonts w:ascii="TimesNewRomanPSMT" w:eastAsia="TimesNewRomanPSMT" w:hAnsi="TimesNewRomanPSMT"/>
          <w:color w:val="000000"/>
          <w:sz w:val="20"/>
        </w:rPr>
        <w:t>Sync-bit sequence generation and WUR encoder for each 20 MHz subchannel: Generate the Syncbit 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WUR encoded bits, which follow the Sync-bit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generation and WUR encoder for each 20 MHz subchannel: Generate the </w:t>
      </w:r>
      <w:r w:rsidRPr="00EA040B">
        <w:rPr>
          <w:rFonts w:ascii="TimesNewRomanPSMT" w:eastAsia="TimesNewRomanPSMT" w:hAnsi="TimesNewRomanPSMT"/>
          <w:color w:val="000000"/>
          <w:sz w:val="20"/>
          <w:highlight w:val="yellow"/>
        </w:rPr>
        <w:t>WUR-Sync</w:t>
      </w:r>
      <w:r>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t>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WUR encoded bits, which follow 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w:t>
      </w:r>
    </w:p>
    <w:p w14:paraId="026A4D61" w14:textId="0EFD50C5" w:rsidR="00A44333" w:rsidRDefault="00A44333" w:rsidP="00D26FCC">
      <w:pPr>
        <w:rPr>
          <w:rFonts w:eastAsia="Times New Roman"/>
          <w:sz w:val="24"/>
          <w:szCs w:val="24"/>
          <w:lang w:val="en-US" w:eastAsia="zh-TW"/>
        </w:rPr>
      </w:pPr>
    </w:p>
    <w:p w14:paraId="27106032" w14:textId="05BD0F79" w:rsidR="00A44333" w:rsidRDefault="00A44333" w:rsidP="00D26FCC">
      <w:pPr>
        <w:rPr>
          <w:rFonts w:eastAsia="Times New Roman"/>
          <w:sz w:val="24"/>
          <w:szCs w:val="24"/>
          <w:lang w:val="en-US" w:eastAsia="zh-TW"/>
        </w:rPr>
      </w:pPr>
      <w:ins w:id="52" w:author="Huang, Po-kai" w:date="2019-11-01T09:27:00Z">
        <w:r>
          <w:t>[Po-kai:accepted]</w:t>
        </w:r>
      </w:ins>
    </w:p>
    <w:p w14:paraId="5394D006" w14:textId="77777777" w:rsidR="00A44333" w:rsidRDefault="00A44333" w:rsidP="00D26FCC">
      <w:pPr>
        <w:rPr>
          <w:rFonts w:eastAsia="Times New Roman"/>
          <w:sz w:val="24"/>
          <w:szCs w:val="24"/>
          <w:lang w:val="en-US" w:eastAsia="zh-TW"/>
        </w:rPr>
      </w:pPr>
    </w:p>
    <w:p w14:paraId="3E3D79C5" w14:textId="410752B3" w:rsidR="00D26FCC" w:rsidRDefault="00D26FCC" w:rsidP="00D26FCC">
      <w:pPr>
        <w:rPr>
          <w:rFonts w:eastAsia="Times New Roman"/>
          <w:sz w:val="24"/>
          <w:szCs w:val="24"/>
          <w:lang w:val="en-US" w:eastAsia="zh-TW"/>
        </w:rPr>
      </w:pPr>
      <w:r>
        <w:rPr>
          <w:rFonts w:eastAsia="Times New Roman"/>
          <w:sz w:val="24"/>
          <w:szCs w:val="24"/>
          <w:lang w:val="en-US" w:eastAsia="zh-TW"/>
        </w:rPr>
        <w:t>[39] 147.28 change “</w:t>
      </w:r>
      <w:r w:rsidRPr="00EA040B">
        <w:rPr>
          <w:rFonts w:ascii="TimesNewRomanPSMT" w:eastAsia="TimesNewRomanPSMT" w:hAnsi="TimesNewRomanPSMT"/>
          <w:color w:val="000000"/>
          <w:sz w:val="20"/>
        </w:rPr>
        <w:t xml:space="preserve">Waveform generation for the WUR-Sync field: Generate the MC-OOK waveform for the WURSync field by using either On-WG or Off-WG according to the Sync-bit for each 20 MHz subchannel. The samples in Off-WG have zero energy. Each Sync-bit duration, </w:t>
      </w:r>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 xml:space="preserve">Sync </w:t>
      </w:r>
      <w:r w:rsidRPr="00EA040B">
        <w:rPr>
          <w:rFonts w:ascii="TimesNewRomanPSMT" w:eastAsia="TimesNewRomanPSMT" w:hAnsi="TimesNewRomanPSMT"/>
          <w:color w:val="000000"/>
          <w:sz w:val="20"/>
        </w:rPr>
        <w:t>is 2 µs.</w:t>
      </w:r>
      <w:r>
        <w:rPr>
          <w:rFonts w:eastAsia="Times New Roman"/>
          <w:sz w:val="24"/>
          <w:szCs w:val="24"/>
          <w:lang w:val="en-US" w:eastAsia="zh-TW"/>
        </w:rPr>
        <w:t>” to ”</w:t>
      </w:r>
      <w:r w:rsidRPr="00EA040B">
        <w:rPr>
          <w:rFonts w:ascii="TimesNewRomanPSMT" w:eastAsia="TimesNewRomanPSMT" w:hAnsi="TimesNewRomanPSMT"/>
          <w:color w:val="000000"/>
          <w:sz w:val="20"/>
        </w:rPr>
        <w:t xml:space="preserve">Waveform generation for the WUR-Sync field: Generate the MC-OOK waveform for the WURSync field by using either On-WG or Off-WG according to the </w:t>
      </w:r>
      <w:r>
        <w:rPr>
          <w:rFonts w:ascii="TimesNewRomanPSMT" w:eastAsia="TimesNewRomanPSMT" w:hAnsi="TimesNewRomanPSMT"/>
          <w:color w:val="000000"/>
          <w:sz w:val="20"/>
          <w:highlight w:val="yellow"/>
        </w:rPr>
        <w:t xml:space="preserve">WUR-Sync bit </w:t>
      </w:r>
      <w:r w:rsidRPr="00EA040B">
        <w:rPr>
          <w:rFonts w:ascii="TimesNewRomanPSMT" w:eastAsia="TimesNewRomanPSMT" w:hAnsi="TimesNewRomanPSMT"/>
          <w:color w:val="000000"/>
          <w:sz w:val="20"/>
        </w:rPr>
        <w:t xml:space="preserve">for each 20 MHz subchannel. The samples in Off-WG have zero energy. Each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 xml:space="preserve">Sync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
    <w:p w14:paraId="50FC6A47" w14:textId="5EDE5BF2" w:rsidR="00A44333" w:rsidRDefault="00A44333" w:rsidP="00D26FCC">
      <w:pPr>
        <w:rPr>
          <w:rFonts w:eastAsia="Times New Roman"/>
          <w:sz w:val="24"/>
          <w:szCs w:val="24"/>
          <w:lang w:val="en-US" w:eastAsia="zh-TW"/>
        </w:rPr>
      </w:pPr>
    </w:p>
    <w:p w14:paraId="137A35E6" w14:textId="2BF81C1C" w:rsidR="00A44333" w:rsidRDefault="00A44333" w:rsidP="00D26FCC">
      <w:pPr>
        <w:rPr>
          <w:rFonts w:eastAsia="Times New Roman"/>
          <w:sz w:val="24"/>
          <w:szCs w:val="24"/>
          <w:lang w:val="en-US" w:eastAsia="zh-TW"/>
        </w:rPr>
      </w:pPr>
      <w:ins w:id="53" w:author="Huang, Po-kai" w:date="2019-11-01T09:27:00Z">
        <w:r>
          <w:t>[Po-kai:accepted]</w:t>
        </w:r>
      </w:ins>
    </w:p>
    <w:p w14:paraId="773C498B" w14:textId="77777777" w:rsidR="00A44333" w:rsidRDefault="00A44333" w:rsidP="00D26FCC">
      <w:pPr>
        <w:rPr>
          <w:rFonts w:eastAsia="Times New Roman"/>
          <w:sz w:val="24"/>
          <w:szCs w:val="24"/>
          <w:lang w:val="en-US" w:eastAsia="zh-TW"/>
        </w:rPr>
      </w:pPr>
    </w:p>
    <w:p w14:paraId="577551C8" w14:textId="0B3F0245" w:rsidR="00D26FCC" w:rsidRDefault="00D26FCC" w:rsidP="00D26FCC">
      <w:pPr>
        <w:rPr>
          <w:rFonts w:eastAsia="Times New Roman"/>
          <w:sz w:val="24"/>
          <w:szCs w:val="24"/>
          <w:lang w:val="en-US" w:eastAsia="zh-TW"/>
        </w:rPr>
      </w:pPr>
      <w:r>
        <w:rPr>
          <w:rFonts w:eastAsia="Times New Roman"/>
          <w:sz w:val="24"/>
          <w:szCs w:val="24"/>
          <w:lang w:val="en-US" w:eastAsia="zh-TW"/>
        </w:rPr>
        <w:t>[40] 156.52 change “</w:t>
      </w:r>
      <w:r w:rsidRPr="00EA040B">
        <w:rPr>
          <w:rFonts w:ascii="TimesNewRomanPSMT" w:eastAsia="TimesNewRomanPSMT" w:hAnsi="TimesNewRomanPSMT"/>
          <w:color w:val="000000"/>
          <w:sz w:val="20"/>
        </w:rPr>
        <w:t>The Sync-bit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rPr>
        <w:t xml:space="preserve">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w:t>
      </w:r>
    </w:p>
    <w:p w14:paraId="0B46C9F1" w14:textId="482338EA" w:rsidR="00A44333" w:rsidRDefault="00A44333" w:rsidP="00D26FCC">
      <w:pPr>
        <w:rPr>
          <w:rFonts w:eastAsia="Times New Roman"/>
          <w:sz w:val="24"/>
          <w:szCs w:val="24"/>
          <w:lang w:val="en-US" w:eastAsia="zh-TW"/>
        </w:rPr>
      </w:pPr>
    </w:p>
    <w:p w14:paraId="0A4B43C0" w14:textId="424DD446" w:rsidR="00A44333" w:rsidRDefault="00A44333" w:rsidP="00D26FCC">
      <w:pPr>
        <w:rPr>
          <w:rFonts w:eastAsia="Times New Roman"/>
          <w:sz w:val="24"/>
          <w:szCs w:val="24"/>
          <w:lang w:val="en-US" w:eastAsia="zh-TW"/>
        </w:rPr>
      </w:pPr>
      <w:ins w:id="54" w:author="Huang, Po-kai" w:date="2019-11-01T09:27:00Z">
        <w:r>
          <w:t>[Po-kai:accepted]</w:t>
        </w:r>
      </w:ins>
    </w:p>
    <w:p w14:paraId="4E024523" w14:textId="77777777" w:rsidR="00A44333" w:rsidRDefault="00A44333" w:rsidP="00D26FCC">
      <w:pPr>
        <w:rPr>
          <w:rFonts w:eastAsia="Times New Roman"/>
          <w:sz w:val="24"/>
          <w:szCs w:val="24"/>
          <w:lang w:val="en-US" w:eastAsia="zh-TW"/>
        </w:rPr>
      </w:pPr>
    </w:p>
    <w:p w14:paraId="4ACF4FFB" w14:textId="1AF99531" w:rsidR="00D26FCC" w:rsidRDefault="00D26FCC" w:rsidP="00D26FCC">
      <w:pPr>
        <w:rPr>
          <w:rFonts w:eastAsia="Times New Roman"/>
          <w:sz w:val="24"/>
          <w:szCs w:val="24"/>
          <w:lang w:val="en-US" w:eastAsia="zh-TW"/>
        </w:rPr>
      </w:pPr>
      <w:r>
        <w:rPr>
          <w:rFonts w:eastAsia="Times New Roman"/>
          <w:sz w:val="24"/>
          <w:szCs w:val="24"/>
          <w:lang w:val="en-US" w:eastAsia="zh-TW"/>
        </w:rPr>
        <w:t>[41] 156.64 change “</w:t>
      </w:r>
      <w:r w:rsidRPr="00EA040B">
        <w:rPr>
          <w:rFonts w:ascii="TimesNewRomanPSMT" w:eastAsia="TimesNewRomanPSMT" w:hAnsi="TimesNewRomanPSMT"/>
          <w:color w:val="000000"/>
          <w:sz w:val="20"/>
        </w:rPr>
        <w:t>This Sync-bit sequence is used to construct the WUR-Sync field</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 used to construct the WUR-Sync field</w:t>
      </w:r>
      <w:r>
        <w:rPr>
          <w:rFonts w:eastAsia="Times New Roman"/>
          <w:sz w:val="24"/>
          <w:szCs w:val="24"/>
          <w:lang w:val="en-US" w:eastAsia="zh-TW"/>
        </w:rPr>
        <w:t>”</w:t>
      </w:r>
    </w:p>
    <w:p w14:paraId="73DD3D22" w14:textId="1CB0EE7C" w:rsidR="00E5303C" w:rsidRDefault="00E5303C" w:rsidP="00D26FCC">
      <w:pPr>
        <w:rPr>
          <w:rFonts w:eastAsia="Times New Roman"/>
          <w:sz w:val="24"/>
          <w:szCs w:val="24"/>
          <w:lang w:val="en-US" w:eastAsia="zh-TW"/>
        </w:rPr>
      </w:pPr>
    </w:p>
    <w:p w14:paraId="1F569A6A" w14:textId="77777777" w:rsidR="00E5303C" w:rsidRDefault="00E5303C" w:rsidP="00E5303C">
      <w:pPr>
        <w:rPr>
          <w:rFonts w:eastAsia="Times New Roman"/>
          <w:sz w:val="24"/>
          <w:szCs w:val="24"/>
          <w:lang w:val="en-US" w:eastAsia="zh-TW"/>
        </w:rPr>
      </w:pPr>
      <w:ins w:id="55" w:author="Huang, Po-kai" w:date="2019-11-01T09:27:00Z">
        <w:r>
          <w:t>[Po-kai:accepted]</w:t>
        </w:r>
      </w:ins>
    </w:p>
    <w:p w14:paraId="7008CD17" w14:textId="77777777" w:rsidR="00E5303C" w:rsidRDefault="00E5303C" w:rsidP="00D26FCC">
      <w:pPr>
        <w:rPr>
          <w:rFonts w:eastAsia="Times New Roman"/>
          <w:sz w:val="24"/>
          <w:szCs w:val="24"/>
          <w:lang w:val="en-US" w:eastAsia="zh-TW"/>
        </w:rPr>
      </w:pPr>
    </w:p>
    <w:p w14:paraId="0E3C205C" w14:textId="592AEC7B" w:rsidR="00D26FCC" w:rsidRDefault="00D26FCC" w:rsidP="00D26FCC">
      <w:pPr>
        <w:rPr>
          <w:rFonts w:eastAsia="Times New Roman"/>
          <w:sz w:val="24"/>
          <w:szCs w:val="24"/>
          <w:lang w:val="en-US" w:eastAsia="zh-TW"/>
        </w:rPr>
      </w:pPr>
      <w:r>
        <w:rPr>
          <w:rFonts w:eastAsia="Times New Roman"/>
          <w:sz w:val="24"/>
          <w:szCs w:val="24"/>
          <w:lang w:val="en-US" w:eastAsia="zh-TW"/>
        </w:rPr>
        <w:t>[42] 157.4 change “</w:t>
      </w:r>
      <w:r w:rsidRPr="00877837">
        <w:rPr>
          <w:rFonts w:ascii="TimesNewRomanPSMT" w:eastAsia="TimesNewRomanPSMT" w:hAnsi="TimesNewRomanPSMT"/>
          <w:color w:val="000000"/>
          <w:sz w:val="20"/>
        </w:rPr>
        <w:t>The Sync-bit sequence</w:t>
      </w:r>
      <w:r>
        <w:rPr>
          <w:rFonts w:eastAsia="Times New Roman"/>
          <w:sz w:val="24"/>
          <w:szCs w:val="24"/>
          <w:lang w:val="en-US" w:eastAsia="zh-TW"/>
        </w:rPr>
        <w:t>” to ”</w:t>
      </w:r>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EBF050C" w14:textId="04F933A4" w:rsidR="00E5303C" w:rsidRDefault="00E5303C" w:rsidP="00D26FCC">
      <w:pPr>
        <w:rPr>
          <w:rFonts w:eastAsia="Times New Roman"/>
          <w:sz w:val="24"/>
          <w:szCs w:val="24"/>
          <w:lang w:val="en-US" w:eastAsia="zh-TW"/>
        </w:rPr>
      </w:pPr>
    </w:p>
    <w:p w14:paraId="673ECDAD" w14:textId="271DF549" w:rsidR="00E5303C" w:rsidRDefault="00E5303C" w:rsidP="00D26FCC">
      <w:pPr>
        <w:rPr>
          <w:rFonts w:eastAsia="Times New Roman"/>
          <w:sz w:val="24"/>
          <w:szCs w:val="24"/>
          <w:lang w:val="en-US" w:eastAsia="zh-TW"/>
        </w:rPr>
      </w:pPr>
      <w:ins w:id="56" w:author="Huang, Po-kai" w:date="2019-11-01T09:27:00Z">
        <w:r>
          <w:t>[Po-kai:accepted]</w:t>
        </w:r>
      </w:ins>
    </w:p>
    <w:p w14:paraId="420CED52" w14:textId="77777777" w:rsidR="00E5303C" w:rsidRDefault="00E5303C" w:rsidP="00D26FCC">
      <w:pPr>
        <w:rPr>
          <w:rFonts w:eastAsia="Times New Roman"/>
          <w:sz w:val="24"/>
          <w:szCs w:val="24"/>
          <w:lang w:val="en-US" w:eastAsia="zh-TW"/>
        </w:rPr>
      </w:pPr>
    </w:p>
    <w:p w14:paraId="33B22A89" w14:textId="4357B16F" w:rsidR="00D26FCC" w:rsidRDefault="00D26FCC" w:rsidP="00D26FCC">
      <w:pPr>
        <w:rPr>
          <w:rFonts w:eastAsia="Times New Roman"/>
          <w:sz w:val="24"/>
          <w:szCs w:val="24"/>
          <w:lang w:val="en-US" w:eastAsia="zh-TW"/>
        </w:rPr>
      </w:pPr>
      <w:r>
        <w:rPr>
          <w:rFonts w:eastAsia="Times New Roman"/>
          <w:sz w:val="24"/>
          <w:szCs w:val="24"/>
          <w:lang w:val="en-US" w:eastAsia="zh-TW"/>
        </w:rPr>
        <w:t>[43] 157.15 change “</w:t>
      </w:r>
      <w:r w:rsidRPr="00877837">
        <w:rPr>
          <w:rFonts w:ascii="TimesNewRomanPSMT" w:eastAsia="TimesNewRomanPSMT" w:hAnsi="TimesNewRomanPSMT"/>
          <w:color w:val="000000"/>
          <w:sz w:val="20"/>
        </w:rPr>
        <w:t>This Sync-bit sequence</w:t>
      </w:r>
      <w:r>
        <w:rPr>
          <w:rFonts w:eastAsia="Times New Roman"/>
          <w:sz w:val="24"/>
          <w:szCs w:val="24"/>
          <w:lang w:val="en-US" w:eastAsia="zh-TW"/>
        </w:rPr>
        <w:t>” to ”</w:t>
      </w:r>
      <w:r w:rsidRPr="00877837">
        <w:t xml:space="preserve"> </w:t>
      </w:r>
      <w:r>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163EC6D8" w14:textId="56CAD1D4" w:rsidR="00E5303C" w:rsidRDefault="00E5303C" w:rsidP="00D26FCC">
      <w:pPr>
        <w:rPr>
          <w:rFonts w:eastAsia="Times New Roman"/>
          <w:sz w:val="24"/>
          <w:szCs w:val="24"/>
          <w:lang w:val="en-US" w:eastAsia="zh-TW"/>
        </w:rPr>
      </w:pPr>
    </w:p>
    <w:p w14:paraId="3DE0A242" w14:textId="1E05B822" w:rsidR="00E5303C" w:rsidRDefault="00E5303C" w:rsidP="00D26FCC">
      <w:pPr>
        <w:rPr>
          <w:rFonts w:eastAsia="Times New Roman"/>
          <w:sz w:val="24"/>
          <w:szCs w:val="24"/>
          <w:lang w:val="en-US" w:eastAsia="zh-TW"/>
        </w:rPr>
      </w:pPr>
      <w:ins w:id="57" w:author="Huang, Po-kai" w:date="2019-11-01T09:27:00Z">
        <w:r>
          <w:t>[Po-kai:accepted]</w:t>
        </w:r>
      </w:ins>
    </w:p>
    <w:p w14:paraId="3573AE3E" w14:textId="77777777" w:rsidR="00E5303C" w:rsidRDefault="00E5303C" w:rsidP="00D26FCC">
      <w:pPr>
        <w:rPr>
          <w:rFonts w:eastAsia="Times New Roman"/>
          <w:sz w:val="24"/>
          <w:szCs w:val="24"/>
          <w:lang w:val="en-US" w:eastAsia="zh-TW"/>
        </w:rPr>
      </w:pPr>
    </w:p>
    <w:p w14:paraId="55169DB0" w14:textId="5C75BB81" w:rsidR="00D26FCC" w:rsidRDefault="00D26FCC" w:rsidP="00D26FCC">
      <w:pPr>
        <w:rPr>
          <w:rFonts w:eastAsia="Times New Roman"/>
          <w:sz w:val="24"/>
          <w:szCs w:val="24"/>
          <w:lang w:val="en-US" w:eastAsia="zh-TW"/>
        </w:rPr>
      </w:pPr>
      <w:r>
        <w:rPr>
          <w:rFonts w:eastAsia="Times New Roman"/>
          <w:sz w:val="24"/>
          <w:szCs w:val="24"/>
          <w:lang w:val="en-US" w:eastAsia="zh-TW"/>
        </w:rPr>
        <w:t>[44] 140.39 change “</w:t>
      </w:r>
      <w:r w:rsidRPr="00877837">
        <w:rPr>
          <w:rFonts w:ascii="TimesNewRomanPSMT" w:eastAsia="TimesNewRomanPSMT" w:hAnsi="TimesNewRomanPSMT"/>
          <w:color w:val="000000"/>
          <w:sz w:val="20"/>
        </w:rPr>
        <w:t>the Sync bit sequence</w:t>
      </w:r>
      <w:r>
        <w:rPr>
          <w:rFonts w:eastAsia="Times New Roman"/>
          <w:sz w:val="24"/>
          <w:szCs w:val="24"/>
          <w:lang w:val="en-US" w:eastAsia="zh-TW"/>
        </w:rPr>
        <w:t>” to ”</w:t>
      </w:r>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2BA724D2" w14:textId="463C67C7" w:rsidR="00E5303C" w:rsidRDefault="00E5303C" w:rsidP="00D26FCC">
      <w:pPr>
        <w:rPr>
          <w:rFonts w:eastAsia="Times New Roman"/>
          <w:sz w:val="24"/>
          <w:szCs w:val="24"/>
          <w:lang w:val="en-US" w:eastAsia="zh-TW"/>
        </w:rPr>
      </w:pPr>
    </w:p>
    <w:p w14:paraId="16660ED1" w14:textId="427E7D7F" w:rsidR="00E5303C" w:rsidRDefault="00E5303C" w:rsidP="00D26FCC">
      <w:pPr>
        <w:rPr>
          <w:rFonts w:eastAsia="Times New Roman"/>
          <w:sz w:val="24"/>
          <w:szCs w:val="24"/>
          <w:lang w:val="en-US" w:eastAsia="zh-TW"/>
        </w:rPr>
      </w:pPr>
      <w:ins w:id="58" w:author="Huang, Po-kai" w:date="2019-11-01T09:27:00Z">
        <w:r>
          <w:t>[Po-kai:accepted]</w:t>
        </w:r>
      </w:ins>
    </w:p>
    <w:p w14:paraId="66E6E6B4" w14:textId="77777777" w:rsidR="00E5303C" w:rsidRDefault="00E5303C" w:rsidP="00D26FCC">
      <w:pPr>
        <w:rPr>
          <w:rFonts w:eastAsia="Times New Roman"/>
          <w:sz w:val="24"/>
          <w:szCs w:val="24"/>
          <w:lang w:val="en-US" w:eastAsia="zh-TW"/>
        </w:rPr>
      </w:pPr>
    </w:p>
    <w:p w14:paraId="5FAC538F" w14:textId="0D41996D" w:rsidR="00D26FCC" w:rsidRDefault="00D26FCC" w:rsidP="00D26FCC">
      <w:pPr>
        <w:rPr>
          <w:rFonts w:eastAsia="Times New Roman"/>
          <w:sz w:val="24"/>
          <w:szCs w:val="24"/>
          <w:lang w:val="en-US" w:eastAsia="zh-TW"/>
        </w:rPr>
      </w:pPr>
      <w:r>
        <w:rPr>
          <w:rFonts w:eastAsia="Times New Roman"/>
          <w:sz w:val="24"/>
          <w:szCs w:val="24"/>
          <w:lang w:val="en-US" w:eastAsia="zh-TW"/>
        </w:rPr>
        <w:t>[45] 168.42 change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rPr>
        <w:t>Sync sequence is detected, WUR PHY issue</w:t>
      </w:r>
      <w:r>
        <w:rPr>
          <w:rFonts w:eastAsia="Times New Roman"/>
          <w:sz w:val="24"/>
          <w:szCs w:val="24"/>
          <w:lang w:val="en-US" w:eastAsia="zh-TW"/>
        </w:rPr>
        <w:t>” to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is detected, WUR PHY issue</w:t>
      </w:r>
      <w:r>
        <w:rPr>
          <w:rFonts w:eastAsia="Times New Roman"/>
          <w:sz w:val="24"/>
          <w:szCs w:val="24"/>
          <w:lang w:val="en-US" w:eastAsia="zh-TW"/>
        </w:rPr>
        <w:t>”</w:t>
      </w:r>
    </w:p>
    <w:p w14:paraId="28A796BB" w14:textId="7F647619" w:rsidR="00E5303C" w:rsidRDefault="00E5303C" w:rsidP="00D26FCC">
      <w:pPr>
        <w:rPr>
          <w:rFonts w:eastAsia="Times New Roman"/>
          <w:sz w:val="24"/>
          <w:szCs w:val="24"/>
          <w:lang w:val="en-US" w:eastAsia="zh-TW"/>
        </w:rPr>
      </w:pPr>
    </w:p>
    <w:p w14:paraId="4C138F0C" w14:textId="7A9138D5" w:rsidR="00E5303C" w:rsidRDefault="00E5303C" w:rsidP="00D26FCC">
      <w:pPr>
        <w:rPr>
          <w:rFonts w:eastAsia="Times New Roman"/>
          <w:sz w:val="24"/>
          <w:szCs w:val="24"/>
          <w:lang w:val="en-US" w:eastAsia="zh-TW"/>
        </w:rPr>
      </w:pPr>
      <w:ins w:id="59" w:author="Huang, Po-kai" w:date="2019-11-01T09:27:00Z">
        <w:r>
          <w:t>[Po-kai:accepted]</w:t>
        </w:r>
      </w:ins>
    </w:p>
    <w:p w14:paraId="195C2782" w14:textId="77777777" w:rsidR="00E5303C" w:rsidRDefault="00E5303C" w:rsidP="00D26FCC">
      <w:pPr>
        <w:rPr>
          <w:rFonts w:eastAsia="Times New Roman"/>
          <w:sz w:val="24"/>
          <w:szCs w:val="24"/>
          <w:lang w:val="en-US" w:eastAsia="zh-TW"/>
        </w:rPr>
      </w:pPr>
    </w:p>
    <w:p w14:paraId="710E80FE" w14:textId="303E3964" w:rsidR="00D26FCC" w:rsidRDefault="00D26FCC" w:rsidP="00D26FCC">
      <w:pPr>
        <w:rPr>
          <w:rFonts w:eastAsia="Times New Roman"/>
          <w:sz w:val="24"/>
          <w:szCs w:val="24"/>
          <w:lang w:val="en-US" w:eastAsia="zh-TW"/>
        </w:rPr>
      </w:pPr>
      <w:r>
        <w:rPr>
          <w:rFonts w:eastAsia="Times New Roman"/>
          <w:sz w:val="24"/>
          <w:szCs w:val="24"/>
          <w:lang w:val="en-US" w:eastAsia="zh-TW"/>
        </w:rPr>
        <w:t>[46] 168.44 change “</w:t>
      </w:r>
      <w:r w:rsidRPr="00877837">
        <w:rPr>
          <w:rFonts w:ascii="TimesNewRomanPSMT" w:eastAsia="TimesNewRomanPSMT" w:hAnsi="TimesNewRomanPSMT"/>
          <w:color w:val="000000"/>
          <w:sz w:val="20"/>
        </w:rPr>
        <w:t>If the Sync sequence detection fails,</w:t>
      </w:r>
      <w:r>
        <w:rPr>
          <w:rFonts w:eastAsia="Times New Roman"/>
          <w:sz w:val="24"/>
          <w:szCs w:val="24"/>
          <w:lang w:val="en-US" w:eastAsia="zh-TW"/>
        </w:rPr>
        <w:t>” to ”</w:t>
      </w:r>
      <w:r w:rsidRPr="00877837">
        <w:t xml:space="preserve"> </w:t>
      </w:r>
      <w:r w:rsidRPr="00877837">
        <w:rPr>
          <w:rFonts w:ascii="TimesNewRomanPSMT" w:eastAsia="TimesNewRomanPSMT" w:hAnsi="TimesNewRomanPSMT"/>
          <w:color w:val="000000"/>
          <w:sz w:val="20"/>
        </w:rPr>
        <w:t xml:space="preserve">If 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detection fails,</w:t>
      </w:r>
      <w:r>
        <w:rPr>
          <w:rFonts w:eastAsia="Times New Roman"/>
          <w:sz w:val="24"/>
          <w:szCs w:val="24"/>
          <w:lang w:val="en-US" w:eastAsia="zh-TW"/>
        </w:rPr>
        <w:t>”</w:t>
      </w:r>
    </w:p>
    <w:p w14:paraId="5E2C8E76" w14:textId="6E623C9A" w:rsidR="00E5303C" w:rsidRDefault="00E5303C" w:rsidP="00D26FCC">
      <w:pPr>
        <w:rPr>
          <w:rFonts w:eastAsia="Times New Roman"/>
          <w:sz w:val="24"/>
          <w:szCs w:val="24"/>
          <w:lang w:val="en-US" w:eastAsia="zh-TW"/>
        </w:rPr>
      </w:pPr>
    </w:p>
    <w:p w14:paraId="43545470" w14:textId="77777777" w:rsidR="00E5303C" w:rsidRDefault="00E5303C" w:rsidP="00E5303C">
      <w:pPr>
        <w:rPr>
          <w:rFonts w:eastAsia="Times New Roman"/>
          <w:sz w:val="24"/>
          <w:szCs w:val="24"/>
          <w:lang w:val="en-US" w:eastAsia="zh-TW"/>
        </w:rPr>
      </w:pPr>
      <w:ins w:id="60" w:author="Huang, Po-kai" w:date="2019-11-01T09:27:00Z">
        <w:r>
          <w:t>[Po-kai:accepted]</w:t>
        </w:r>
      </w:ins>
    </w:p>
    <w:p w14:paraId="49BBC3D3" w14:textId="77777777" w:rsidR="00E5303C" w:rsidRDefault="00E5303C" w:rsidP="00D26FCC">
      <w:pPr>
        <w:rPr>
          <w:rFonts w:eastAsia="Times New Roman"/>
          <w:sz w:val="24"/>
          <w:szCs w:val="24"/>
          <w:lang w:val="en-US" w:eastAsia="zh-TW"/>
        </w:rPr>
      </w:pPr>
    </w:p>
    <w:p w14:paraId="5C9BA4D9" w14:textId="77777777" w:rsidR="00A554F4" w:rsidRPr="00CB1C11" w:rsidRDefault="00A554F4" w:rsidP="007F0AD6"/>
    <w:p w14:paraId="2FE9A08D" w14:textId="164EDBE0" w:rsidR="00490A6D" w:rsidRDefault="00951676" w:rsidP="00490A6D">
      <w:pPr>
        <w:pStyle w:val="Heading3"/>
      </w:pPr>
      <w:r>
        <w:t>Style Guide 2.7</w:t>
      </w:r>
      <w:r w:rsidR="00490A6D">
        <w:t xml:space="preserve"> – Terminology: frame vs packet vs PPDU vs MPDU</w:t>
      </w:r>
    </w:p>
    <w:p w14:paraId="5A5C2A3B" w14:textId="77777777" w:rsidR="00E30287" w:rsidRDefault="00E30287" w:rsidP="00E30287">
      <w:r>
        <w:t>Po-Kai</w:t>
      </w:r>
    </w:p>
    <w:p w14:paraId="2B54415C" w14:textId="09812EFC" w:rsidR="00E30287" w:rsidRDefault="00D26FCC" w:rsidP="00C031D9">
      <w:r>
        <w:t xml:space="preserve">[001] 78.40 change “WUR MPDU” to “WUR </w:t>
      </w:r>
      <w:r w:rsidRPr="00563433">
        <w:rPr>
          <w:highlight w:val="yellow"/>
        </w:rPr>
        <w:t>frame</w:t>
      </w:r>
      <w:r>
        <w:t>”</w:t>
      </w:r>
    </w:p>
    <w:p w14:paraId="51AA5E74" w14:textId="24E04997" w:rsidR="000543A5" w:rsidRDefault="000543A5" w:rsidP="00BB04C6"/>
    <w:p w14:paraId="385C6CEB" w14:textId="77777777" w:rsidR="00E5303C" w:rsidRDefault="00E5303C" w:rsidP="00E5303C">
      <w:pPr>
        <w:rPr>
          <w:rFonts w:eastAsia="Times New Roman"/>
          <w:sz w:val="24"/>
          <w:szCs w:val="24"/>
          <w:lang w:val="en-US" w:eastAsia="zh-TW"/>
        </w:rPr>
      </w:pPr>
      <w:ins w:id="61" w:author="Huang, Po-kai" w:date="2019-11-01T09:27:00Z">
        <w:r>
          <w:t>[Po-kai:accepted]</w:t>
        </w:r>
      </w:ins>
    </w:p>
    <w:p w14:paraId="4B73E671" w14:textId="77777777" w:rsidR="00E5303C" w:rsidRDefault="00E5303C" w:rsidP="00BB04C6"/>
    <w:p w14:paraId="34E6EF55" w14:textId="7A1A5EF3" w:rsidR="000D2544" w:rsidRDefault="00951676" w:rsidP="000D2544">
      <w:pPr>
        <w:pStyle w:val="Heading3"/>
      </w:pPr>
      <w:bookmarkStart w:id="62" w:name="_Ref392750982"/>
      <w:r>
        <w:t>Style Guide 2.8</w:t>
      </w:r>
      <w:r w:rsidR="000D2544">
        <w:t xml:space="preserve"> </w:t>
      </w:r>
      <w:r w:rsidR="00416ADB">
        <w:t>–</w:t>
      </w:r>
      <w:r w:rsidR="000D2544">
        <w:t xml:space="preserve"> </w:t>
      </w:r>
      <w:r w:rsidR="000D2544" w:rsidRPr="000D2544">
        <w:t>Use of verbs &amp; problematic words</w:t>
      </w:r>
      <w:bookmarkEnd w:id="62"/>
    </w:p>
    <w:p w14:paraId="29F4A027" w14:textId="3E34CAE5" w:rsidR="00EC4997" w:rsidRDefault="000327B7" w:rsidP="00EC4997">
      <w:r>
        <w:t>Rojan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3A65812" w14:textId="2F74B5BF" w:rsidR="00D26FCC" w:rsidRDefault="00D26FCC" w:rsidP="00D26FCC">
      <w:r>
        <w:t>P110.49 change “</w:t>
      </w:r>
      <w:r w:rsidRPr="003E2F72">
        <w:t>NOTE—To achieve this requirement of scheduling a WUR Beacon frame, the WUR AP suspends any pending transmissions until the WUR Be</w:t>
      </w:r>
      <w:r>
        <w:t>acon frame has been transmitted.” to “</w:t>
      </w:r>
      <w:r w:rsidRPr="003E2F72">
        <w:t xml:space="preserve">NOTE—To achieve this requirement of scheduling a WUR Beacon frame, the WUR AP </w:t>
      </w:r>
      <w:r w:rsidRPr="00DD3301">
        <w:rPr>
          <w:highlight w:val="yellow"/>
        </w:rPr>
        <w:t>might suspend</w:t>
      </w:r>
      <w:r w:rsidRPr="003E2F72">
        <w:t xml:space="preserve"> any pending transmissions until the WUR Beacon frame has been transmitted.</w:t>
      </w:r>
      <w:r>
        <w:t>”</w:t>
      </w:r>
    </w:p>
    <w:p w14:paraId="2B6D29AB" w14:textId="61B971EB" w:rsidR="00E5303C" w:rsidRDefault="00E5303C" w:rsidP="00D26FCC"/>
    <w:p w14:paraId="0806CF0A" w14:textId="77777777" w:rsidR="004A1993" w:rsidRDefault="00E5303C" w:rsidP="00D26FCC">
      <w:pPr>
        <w:rPr>
          <w:ins w:id="63" w:author="Huang, Po-kai" w:date="2019-11-01T10:05:00Z"/>
        </w:rPr>
      </w:pPr>
      <w:ins w:id="64" w:author="Huang, Po-kai" w:date="2019-11-01T09:27:00Z">
        <w:r>
          <w:t>[Po-kai:</w:t>
        </w:r>
      </w:ins>
      <w:ins w:id="65" w:author="Huang, Po-kai" w:date="2019-11-01T10:05:00Z">
        <w:r w:rsidR="004A1993">
          <w:t>revised</w:t>
        </w:r>
      </w:ins>
    </w:p>
    <w:p w14:paraId="4EA9A0D8" w14:textId="77777777" w:rsidR="004A1993" w:rsidRDefault="004A1993" w:rsidP="00D26FCC">
      <w:pPr>
        <w:rPr>
          <w:ins w:id="66" w:author="Huang, Po-kai" w:date="2019-11-01T10:05:00Z"/>
        </w:rPr>
      </w:pPr>
    </w:p>
    <w:p w14:paraId="11B9C2A1" w14:textId="2201F207" w:rsidR="004A1993" w:rsidRDefault="004A1993" w:rsidP="00D26FCC">
      <w:pPr>
        <w:rPr>
          <w:ins w:id="67" w:author="Huang, Po-kai" w:date="2019-11-01T10:08:00Z"/>
        </w:rPr>
      </w:pPr>
      <w:ins w:id="68" w:author="Huang, Po-kai" w:date="2019-11-01T10:08:00Z">
        <w:r>
          <w:t xml:space="preserve">Usage of “might” does not align with the “shall” statement. The baseline also does not use “might” </w:t>
        </w:r>
      </w:ins>
      <w:ins w:id="69" w:author="Huang, Po-kai" w:date="2019-11-01T10:13:00Z">
        <w:r w:rsidR="008F5E82">
          <w:t>to explain</w:t>
        </w:r>
      </w:ins>
      <w:ins w:id="70" w:author="Huang, Po-kai" w:date="2019-11-01T10:08:00Z">
        <w:r>
          <w:t xml:space="preserve"> the “shall” statement</w:t>
        </w:r>
      </w:ins>
      <w:ins w:id="71" w:author="Huang, Po-kai" w:date="2019-11-01T10:09:00Z">
        <w:r>
          <w:t xml:space="preserve"> of transmitting WUR Beacon frame as the next frame</w:t>
        </w:r>
      </w:ins>
      <w:ins w:id="72" w:author="Huang, Po-kai" w:date="2019-11-01T10:08:00Z">
        <w:r>
          <w:t xml:space="preserve">. </w:t>
        </w:r>
      </w:ins>
    </w:p>
    <w:p w14:paraId="58A7A43B" w14:textId="325442CD" w:rsidR="004A1993" w:rsidRDefault="004A1993" w:rsidP="00D26FCC">
      <w:pPr>
        <w:rPr>
          <w:ins w:id="73" w:author="Huang, Po-kai" w:date="2019-11-01T10:08:00Z"/>
        </w:rPr>
      </w:pPr>
    </w:p>
    <w:p w14:paraId="6593845E" w14:textId="4394EDF0" w:rsidR="004A1993" w:rsidRDefault="004A1993" w:rsidP="00D26FCC">
      <w:pPr>
        <w:rPr>
          <w:ins w:id="74" w:author="Huang, Po-kai" w:date="2019-11-01T10:09:00Z"/>
          <w:rFonts w:ascii="TimesNewRoman" w:hAnsi="TimesNewRoman"/>
          <w:color w:val="000000"/>
          <w:sz w:val="18"/>
          <w:szCs w:val="18"/>
        </w:rPr>
      </w:pPr>
      <w:ins w:id="75" w:author="Huang, Po-kai" w:date="2019-11-01T10:08:00Z">
        <w:r w:rsidRPr="004A1993">
          <w:rPr>
            <w:rFonts w:ascii="TimesNewRoman" w:hAnsi="TimesNewRoman"/>
            <w:color w:val="000000"/>
            <w:sz w:val="18"/>
            <w:szCs w:val="18"/>
          </w:rPr>
          <w:t>NOTE 1</w:t>
        </w:r>
        <w:r w:rsidRPr="004A1993">
          <w:rPr>
            <w:rFonts w:ascii="TimesNewRoman" w:hAnsi="TimesNewRoman"/>
            <w:color w:val="218A21"/>
            <w:sz w:val="18"/>
            <w:szCs w:val="18"/>
          </w:rPr>
          <w:t>(Ed)</w:t>
        </w:r>
        <w:r w:rsidRPr="004A1993">
          <w:rPr>
            <w:rFonts w:ascii="TimesNewRoman" w:hAnsi="TimesNewRoman"/>
            <w:color w:val="000000"/>
            <w:sz w:val="18"/>
            <w:szCs w:val="18"/>
          </w:rPr>
          <w:t>—To achieve this requirement, the AP suspends any pending transmissions until the beacon has been</w:t>
        </w:r>
        <w:r w:rsidRPr="004A1993">
          <w:rPr>
            <w:rFonts w:ascii="TimesNewRoman" w:hAnsi="TimesNewRoman"/>
            <w:color w:val="000000"/>
            <w:sz w:val="18"/>
            <w:szCs w:val="18"/>
          </w:rPr>
          <w:br/>
          <w:t>transmitted. In the case of a DTIM, the AP also suspends any pending individually addressed transmissions until any</w:t>
        </w:r>
        <w:r w:rsidRPr="004A1993">
          <w:rPr>
            <w:rFonts w:ascii="TimesNewRoman" w:hAnsi="TimesNewRoman"/>
            <w:color w:val="000000"/>
            <w:sz w:val="18"/>
            <w:szCs w:val="18"/>
          </w:rPr>
          <w:br/>
          <w:t>pending group addressed transmissions have been performed (see 11.2.3.4 (TIM types)).</w:t>
        </w:r>
      </w:ins>
    </w:p>
    <w:p w14:paraId="4378FABC" w14:textId="1337E361" w:rsidR="004A1993" w:rsidRDefault="004A1993" w:rsidP="00D26FCC">
      <w:pPr>
        <w:rPr>
          <w:ins w:id="76" w:author="Huang, Po-kai" w:date="2019-11-01T10:09:00Z"/>
          <w:rFonts w:ascii="TimesNewRoman" w:hAnsi="TimesNewRoman"/>
          <w:color w:val="000000"/>
          <w:sz w:val="18"/>
          <w:szCs w:val="18"/>
        </w:rPr>
      </w:pPr>
    </w:p>
    <w:p w14:paraId="621AB4FC" w14:textId="56B72832" w:rsidR="004A1993" w:rsidRDefault="004A1993" w:rsidP="00D26FCC">
      <w:pPr>
        <w:rPr>
          <w:ins w:id="77" w:author="Huang, Po-kai" w:date="2019-11-01T10:09:00Z"/>
        </w:rPr>
      </w:pPr>
      <w:ins w:id="78" w:author="Huang, Po-kai" w:date="2019-11-01T10:09:00Z">
        <w:r>
          <w:t xml:space="preserve">We move the note after the </w:t>
        </w:r>
      </w:ins>
      <w:ins w:id="79" w:author="Huang, Po-kai" w:date="2019-11-01T10:14:00Z">
        <w:r w:rsidR="008F5E82">
          <w:t>“</w:t>
        </w:r>
      </w:ins>
      <w:ins w:id="80" w:author="Huang, Po-kai" w:date="2019-11-01T10:09:00Z">
        <w:r>
          <w:t>shall</w:t>
        </w:r>
      </w:ins>
      <w:ins w:id="81" w:author="Huang, Po-kai" w:date="2019-11-01T10:14:00Z">
        <w:r w:rsidR="008F5E82">
          <w:t>”</w:t>
        </w:r>
      </w:ins>
      <w:ins w:id="82" w:author="Huang, Po-kai" w:date="2019-11-01T10:09:00Z">
        <w:r>
          <w:t xml:space="preserve"> statement of transmitting WUR Beacon frame as the next frame.</w:t>
        </w:r>
      </w:ins>
    </w:p>
    <w:p w14:paraId="22544194" w14:textId="1E6C58C2" w:rsidR="00E5303C" w:rsidRPr="00E5303C" w:rsidRDefault="00E5303C" w:rsidP="00D26FCC">
      <w:pPr>
        <w:rPr>
          <w:rFonts w:eastAsia="Times New Roman"/>
          <w:sz w:val="24"/>
          <w:szCs w:val="24"/>
          <w:lang w:val="en-US" w:eastAsia="zh-TW"/>
        </w:rPr>
      </w:pPr>
      <w:ins w:id="83" w:author="Huang, Po-kai" w:date="2019-11-01T09:27:00Z">
        <w:r>
          <w:t>]</w:t>
        </w:r>
      </w:ins>
    </w:p>
    <w:p w14:paraId="3F8D6159" w14:textId="77777777" w:rsidR="00D26FCC" w:rsidRDefault="00D26FCC" w:rsidP="00D26FCC"/>
    <w:p w14:paraId="2DDC7B5F" w14:textId="77777777" w:rsidR="00D26FCC" w:rsidRPr="0025700E" w:rsidRDefault="00D26FCC" w:rsidP="00D26FCC">
      <w:r>
        <w:t>P123.49 change “</w:t>
      </w:r>
      <w:r w:rsidRPr="00D4672F">
        <w:t>A WUR non-AP STA shall identify the appropriate WIGTK and associated state based on the Key ID subfield of the received protected broadcast or group add</w:t>
      </w:r>
      <w:r>
        <w:t xml:space="preserve">ressed FL WUR Wake-up frames. </w:t>
      </w:r>
      <w:r w:rsidRPr="00D4672F">
        <w:t>If no such WIGTK exists, silently drop the frame and terminate BIP processing for this reception.</w:t>
      </w:r>
      <w:r>
        <w:t>” to “</w:t>
      </w:r>
      <w:r w:rsidRPr="00D4672F">
        <w:t>A WUR non-AP STA shall identify the appropriate WIGTK and associated state based on the Key ID subfield of the received protected broadcast or group add</w:t>
      </w:r>
      <w:r>
        <w:t xml:space="preserve">ressed FL WUR Wake-up frames. </w:t>
      </w:r>
      <w:r w:rsidRPr="00D4672F">
        <w:t xml:space="preserve">If no such WIGTK exists, </w:t>
      </w:r>
      <w:r w:rsidRPr="00D4672F">
        <w:rPr>
          <w:highlight w:val="yellow"/>
        </w:rPr>
        <w:t>the WUR non-AP STA shall</w:t>
      </w:r>
      <w:r>
        <w:t xml:space="preserve"> </w:t>
      </w:r>
      <w:r w:rsidRPr="00D4672F">
        <w:t>silently drop the frame and terminate BIP processing for this reception.</w:t>
      </w:r>
      <w:r>
        <w:t>”</w:t>
      </w:r>
    </w:p>
    <w:p w14:paraId="7E75BA2F" w14:textId="4B8DED1E" w:rsidR="00D26FCC" w:rsidRDefault="00D26FCC" w:rsidP="00D26FCC">
      <w:pPr>
        <w:rPr>
          <w:ins w:id="84" w:author="Huang, Po-kai" w:date="2019-11-01T10:14:00Z"/>
        </w:rPr>
      </w:pPr>
    </w:p>
    <w:p w14:paraId="75EB8616" w14:textId="303679C9" w:rsidR="008F5E82" w:rsidRDefault="008F5E82" w:rsidP="008F5E82">
      <w:pPr>
        <w:rPr>
          <w:ins w:id="85" w:author="Huang, Po-kai" w:date="2019-11-01T10:15:00Z"/>
        </w:rPr>
      </w:pPr>
      <w:ins w:id="86" w:author="Huang, Po-kai" w:date="2019-11-01T10:15:00Z">
        <w:r>
          <w:t>[Po-kai:</w:t>
        </w:r>
      </w:ins>
      <w:ins w:id="87" w:author="Huang, Po-kai" w:date="2019-11-01T10:16:00Z">
        <w:r>
          <w:t>accepted</w:t>
        </w:r>
      </w:ins>
      <w:ins w:id="88" w:author="Huang, Po-kai" w:date="2019-11-01T10:15:00Z">
        <w:r>
          <w:t>]</w:t>
        </w:r>
      </w:ins>
    </w:p>
    <w:p w14:paraId="1ECE6CDF" w14:textId="703359BC" w:rsidR="008F5E82" w:rsidRDefault="008F5E82" w:rsidP="00D26FCC">
      <w:pPr>
        <w:rPr>
          <w:ins w:id="89" w:author="Huang, Po-kai" w:date="2019-11-01T10:14:00Z"/>
        </w:rPr>
      </w:pPr>
    </w:p>
    <w:p w14:paraId="7D06805F" w14:textId="77777777" w:rsidR="008F5E82" w:rsidRDefault="008F5E82" w:rsidP="00D26FCC"/>
    <w:p w14:paraId="057492A4" w14:textId="33A8631D" w:rsidR="00D26FCC" w:rsidRDefault="00D26FCC" w:rsidP="00D26FCC">
      <w:pPr>
        <w:rPr>
          <w:ins w:id="90" w:author="Huang, Po-kai" w:date="2019-11-01T10:16:00Z"/>
        </w:rPr>
      </w:pPr>
      <w:r>
        <w:t>P126.6 change “</w:t>
      </w:r>
      <w:r w:rsidRPr="007D6702">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 to “</w:t>
      </w:r>
      <w:r w:rsidRPr="007D6702">
        <w:t xml:space="preserve">NOTE 1—Before the adjusted value of the received partial TSF timestamp is set as the value of bit position 9 to 16 of the temporary timestamp, the temporary timestamp </w:t>
      </w:r>
      <w:r w:rsidRPr="007D6702">
        <w:rPr>
          <w:highlight w:val="yellow"/>
        </w:rPr>
        <w:t>can</w:t>
      </w:r>
      <w:r w:rsidRPr="007D6702">
        <w:t xml:space="preserve"> be further compensated for a clock drift offset between the WUR AP and the </w:t>
      </w:r>
      <w:r w:rsidRPr="007D6702">
        <w:lastRenderedPageBreak/>
        <w:t>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w:t>
      </w:r>
    </w:p>
    <w:p w14:paraId="5DEF130B" w14:textId="37BA8016" w:rsidR="008F5E82" w:rsidRDefault="008F5E82" w:rsidP="00D26FCC">
      <w:pPr>
        <w:rPr>
          <w:ins w:id="91" w:author="Huang, Po-kai" w:date="2019-11-01T10:16:00Z"/>
        </w:rPr>
      </w:pPr>
    </w:p>
    <w:p w14:paraId="1E39C176" w14:textId="77777777" w:rsidR="008F5E82" w:rsidRDefault="008F5E82" w:rsidP="00D26FCC">
      <w:pPr>
        <w:rPr>
          <w:ins w:id="92" w:author="Huang, Po-kai" w:date="2019-11-01T10:16:00Z"/>
        </w:rPr>
      </w:pPr>
      <w:ins w:id="93" w:author="Huang, Po-kai" w:date="2019-11-01T10:16:00Z">
        <w:r>
          <w:t xml:space="preserve">[Po-kai:revised </w:t>
        </w:r>
      </w:ins>
    </w:p>
    <w:p w14:paraId="5611FE4D" w14:textId="77777777" w:rsidR="008F5E82" w:rsidRDefault="008F5E82" w:rsidP="00D26FCC">
      <w:pPr>
        <w:rPr>
          <w:ins w:id="94" w:author="Huang, Po-kai" w:date="2019-11-01T10:16:00Z"/>
        </w:rPr>
      </w:pPr>
    </w:p>
    <w:p w14:paraId="748AD240" w14:textId="0A33CC55" w:rsidR="008F5E82" w:rsidRDefault="003D0B97" w:rsidP="00D26FCC">
      <w:pPr>
        <w:rPr>
          <w:ins w:id="95" w:author="Huang, Po-kai" w:date="2019-11-01T10:16:00Z"/>
        </w:rPr>
      </w:pPr>
      <w:ins w:id="96" w:author="Huang, Po-kai" w:date="2019-11-01T10:19:00Z">
        <w:r>
          <w:t>Change</w:t>
        </w:r>
      </w:ins>
      <w:ins w:id="97" w:author="Huang, Po-kai" w:date="2019-11-01T10:16:00Z">
        <w:r w:rsidR="008F5E82">
          <w:t xml:space="preserve"> “may” to “might”</w:t>
        </w:r>
      </w:ins>
      <w:ins w:id="98" w:author="Huang, Po-kai" w:date="2019-11-01T10:17:00Z">
        <w:r w:rsidR="008F5E82">
          <w:t>.</w:t>
        </w:r>
      </w:ins>
    </w:p>
    <w:p w14:paraId="08D0A5D6" w14:textId="0B55C59D" w:rsidR="008F5E82" w:rsidRDefault="008F5E82" w:rsidP="00D26FCC">
      <w:ins w:id="99" w:author="Huang, Po-kai" w:date="2019-11-01T10:16:00Z">
        <w:r>
          <w:t>]</w:t>
        </w:r>
      </w:ins>
    </w:p>
    <w:p w14:paraId="642A50E7" w14:textId="77777777" w:rsidR="00D26FCC" w:rsidRDefault="00D26FCC" w:rsidP="00D26FCC"/>
    <w:p w14:paraId="466E9804" w14:textId="4457AB86" w:rsidR="00D26FCC" w:rsidRDefault="00D26FCC" w:rsidP="00D26FCC">
      <w:pPr>
        <w:rPr>
          <w:ins w:id="100" w:author="Huang, Po-kai" w:date="2019-11-01T10:17:00Z"/>
        </w:rPr>
      </w:pPr>
      <w:r>
        <w:t>P130.64 change “</w:t>
      </w:r>
      <w:r w:rsidRPr="007D6702">
        <w:t>NOTE—A WUR non-AP STA may perform WUR scanning at any time except during any active WUR Duty cycle schedule agreed between the WUR non-AP STA and the WUR AP.</w:t>
      </w:r>
      <w:r>
        <w:t>” to “</w:t>
      </w:r>
      <w:r w:rsidRPr="007D6702">
        <w:t xml:space="preserve">NOTE—A WUR non-AP STA </w:t>
      </w:r>
      <w:r w:rsidRPr="007D6702">
        <w:rPr>
          <w:highlight w:val="yellow"/>
        </w:rPr>
        <w:t>can</w:t>
      </w:r>
      <w:r w:rsidRPr="007D6702">
        <w:t xml:space="preserve"> perform WUR scanning at any time except during any active WUR Duty cycle schedule agreed between the WUR non-AP STA and the WUR AP.</w:t>
      </w:r>
      <w:r>
        <w:t>”</w:t>
      </w:r>
    </w:p>
    <w:p w14:paraId="725C0559" w14:textId="4F462716" w:rsidR="008F5E82" w:rsidRDefault="008F5E82" w:rsidP="00D26FCC">
      <w:pPr>
        <w:rPr>
          <w:ins w:id="101" w:author="Huang, Po-kai" w:date="2019-11-01T10:17:00Z"/>
        </w:rPr>
      </w:pPr>
    </w:p>
    <w:p w14:paraId="75AD20F7" w14:textId="77777777" w:rsidR="008F5E82" w:rsidRDefault="008F5E82" w:rsidP="008F5E82">
      <w:pPr>
        <w:rPr>
          <w:ins w:id="102" w:author="Huang, Po-kai" w:date="2019-11-01T10:17:00Z"/>
        </w:rPr>
      </w:pPr>
      <w:ins w:id="103" w:author="Huang, Po-kai" w:date="2019-11-01T10:17:00Z">
        <w:r>
          <w:t xml:space="preserve">[Po-kai:revised </w:t>
        </w:r>
      </w:ins>
    </w:p>
    <w:p w14:paraId="0DD691F4" w14:textId="77777777" w:rsidR="008F5E82" w:rsidRDefault="008F5E82" w:rsidP="008F5E82">
      <w:pPr>
        <w:rPr>
          <w:ins w:id="104" w:author="Huang, Po-kai" w:date="2019-11-01T10:17:00Z"/>
        </w:rPr>
      </w:pPr>
    </w:p>
    <w:p w14:paraId="7BA9F89B" w14:textId="348F2FDE" w:rsidR="008F5E82" w:rsidRDefault="003D0B97" w:rsidP="008F5E82">
      <w:pPr>
        <w:rPr>
          <w:ins w:id="105" w:author="Huang, Po-kai" w:date="2019-11-01T10:17:00Z"/>
        </w:rPr>
      </w:pPr>
      <w:ins w:id="106" w:author="Huang, Po-kai" w:date="2019-11-01T10:19:00Z">
        <w:r>
          <w:t>Change</w:t>
        </w:r>
      </w:ins>
      <w:ins w:id="107" w:author="Huang, Po-kai" w:date="2019-11-01T10:17:00Z">
        <w:r w:rsidR="008F5E82">
          <w:t xml:space="preserve"> “may” to “might”.</w:t>
        </w:r>
      </w:ins>
    </w:p>
    <w:p w14:paraId="42B350A3" w14:textId="77777777" w:rsidR="008F5E82" w:rsidRDefault="008F5E82" w:rsidP="008F5E82">
      <w:pPr>
        <w:rPr>
          <w:ins w:id="108" w:author="Huang, Po-kai" w:date="2019-11-01T10:17:00Z"/>
        </w:rPr>
      </w:pPr>
      <w:ins w:id="109" w:author="Huang, Po-kai" w:date="2019-11-01T10:17:00Z">
        <w:r>
          <w:t>]</w:t>
        </w:r>
      </w:ins>
    </w:p>
    <w:p w14:paraId="5156454B" w14:textId="77777777" w:rsidR="008F5E82" w:rsidRDefault="008F5E82" w:rsidP="00D26FCC"/>
    <w:p w14:paraId="1BCAB316" w14:textId="77777777" w:rsidR="00D26FCC" w:rsidRDefault="00D26FCC" w:rsidP="00D26FCC"/>
    <w:p w14:paraId="4A452078" w14:textId="77777777" w:rsidR="00D26FCC" w:rsidRDefault="00D26FCC" w:rsidP="00D26FCC">
      <w:r>
        <w:t>P159.184 change “</w:t>
      </w:r>
      <w:r w:rsidRPr="000110C2">
        <w:t>NOTE 3—For rules regarding TX center frequency leakage levels, the power measured at the center of transmission BW using resolution BW 312.5 kHz shall not exceed P-17.5, where P is the transmit power per antenna in dBm during transmission of the L-SIG field.</w:t>
      </w:r>
      <w:r>
        <w:t>” to “</w:t>
      </w:r>
      <w:r w:rsidRPr="000110C2">
        <w:t xml:space="preserve">NOTE 3—For rules regarding TX center frequency leakage levels, the power measured at the center of transmission BW using resolution BW 312.5 kHz </w:t>
      </w:r>
      <w:r w:rsidRPr="000110C2">
        <w:rPr>
          <w:highlight w:val="yellow"/>
        </w:rPr>
        <w:t>cannot</w:t>
      </w:r>
      <w:r w:rsidRPr="000110C2">
        <w:t xml:space="preserve"> not exceed P-17.5, where P is the transmit power per antenna in dBm during transmission of the L-SIG field.</w:t>
      </w:r>
      <w:r>
        <w:t>”</w:t>
      </w:r>
    </w:p>
    <w:p w14:paraId="58FB6E63" w14:textId="726D7534" w:rsidR="00D26FCC" w:rsidRDefault="00D26FCC" w:rsidP="00D26FCC">
      <w:pPr>
        <w:rPr>
          <w:ins w:id="110" w:author="Huang, Po-kai" w:date="2019-11-01T10:18:00Z"/>
        </w:rPr>
      </w:pPr>
    </w:p>
    <w:p w14:paraId="4E9BA98E" w14:textId="77777777" w:rsidR="003D0B97" w:rsidRDefault="008F5E82" w:rsidP="008F5E82">
      <w:pPr>
        <w:rPr>
          <w:ins w:id="111" w:author="Huang, Po-kai" w:date="2019-11-01T10:19:00Z"/>
        </w:rPr>
      </w:pPr>
      <w:ins w:id="112" w:author="Huang, Po-kai" w:date="2019-11-01T10:18:00Z">
        <w:r>
          <w:t>[Po-kai:</w:t>
        </w:r>
      </w:ins>
      <w:ins w:id="113" w:author="Huang, Po-kai" w:date="2019-11-01T10:19:00Z">
        <w:r w:rsidR="003D0B97">
          <w:t>revised</w:t>
        </w:r>
      </w:ins>
    </w:p>
    <w:p w14:paraId="43854856" w14:textId="29D00996" w:rsidR="003D0B97" w:rsidRDefault="003D0B97" w:rsidP="008F5E82">
      <w:pPr>
        <w:rPr>
          <w:ins w:id="114" w:author="Huang, Po-kai" w:date="2019-11-01T10:19:00Z"/>
        </w:rPr>
      </w:pPr>
    </w:p>
    <w:p w14:paraId="2D0C968F" w14:textId="0A246F36" w:rsidR="003D0B97" w:rsidRDefault="003D0B97" w:rsidP="008F5E82">
      <w:pPr>
        <w:rPr>
          <w:ins w:id="115" w:author="Huang, Po-kai" w:date="2019-11-01T10:19:00Z"/>
        </w:rPr>
      </w:pPr>
      <w:ins w:id="116" w:author="Huang, Po-kai" w:date="2019-11-01T10:19:00Z">
        <w:r>
          <w:t>Change “shall not”</w:t>
        </w:r>
      </w:ins>
      <w:ins w:id="117" w:author="Huang, Po-kai" w:date="2019-11-01T10:20:00Z">
        <w:r>
          <w:t xml:space="preserve"> to “cannot”</w:t>
        </w:r>
      </w:ins>
    </w:p>
    <w:p w14:paraId="68AF5801" w14:textId="77777777" w:rsidR="003D0B97" w:rsidRDefault="003D0B97" w:rsidP="008F5E82">
      <w:pPr>
        <w:rPr>
          <w:ins w:id="118" w:author="Huang, Po-kai" w:date="2019-11-01T10:19:00Z"/>
        </w:rPr>
      </w:pPr>
    </w:p>
    <w:p w14:paraId="2517333C" w14:textId="6B34EE85" w:rsidR="008F5E82" w:rsidRDefault="008F5E82" w:rsidP="008F5E82">
      <w:pPr>
        <w:rPr>
          <w:ins w:id="119" w:author="Huang, Po-kai" w:date="2019-11-01T10:18:00Z"/>
        </w:rPr>
      </w:pPr>
      <w:ins w:id="120" w:author="Huang, Po-kai" w:date="2019-11-01T10:18:00Z">
        <w:r>
          <w:t xml:space="preserve">] </w:t>
        </w:r>
      </w:ins>
    </w:p>
    <w:p w14:paraId="6C362F05" w14:textId="75B6B8A4" w:rsidR="008F5E82" w:rsidRDefault="008F5E82" w:rsidP="00D26FCC">
      <w:pPr>
        <w:rPr>
          <w:ins w:id="121" w:author="Huang, Po-kai" w:date="2019-11-01T10:18:00Z"/>
        </w:rPr>
      </w:pPr>
    </w:p>
    <w:p w14:paraId="7DD66615" w14:textId="77777777" w:rsidR="008F5E82" w:rsidRDefault="008F5E82" w:rsidP="00D26FCC"/>
    <w:p w14:paraId="40C6C127" w14:textId="77777777" w:rsidR="00D26FCC" w:rsidRDefault="00D26FCC" w:rsidP="00D26FCC">
      <w:r>
        <w:t>P159.51 change “</w:t>
      </w:r>
      <w:r w:rsidRPr="005F0A37">
        <w:t>For a WUR FDMA PPDU, the spectrum mask within each 20 MHz subchannel will be the same as the spectrum mask of 20 MHz WUR Basic PPDU as defined above. The spectrum outside the WUR FDMA PPDU channel bandwidth will be the same as spectrum mask of 40 MHz or 80 MHz as defined in 21.3.17.1 (Transmit spectrum mask).</w:t>
      </w:r>
      <w:r>
        <w:t>” to “</w:t>
      </w:r>
      <w:r w:rsidRPr="005F0A37">
        <w:t xml:space="preserve">For a WUR FDMA PPDU, the spectrum mask within each 20 MHz subchannel </w:t>
      </w:r>
      <w:r w:rsidRPr="004D44CB">
        <w:rPr>
          <w:highlight w:val="yellow"/>
        </w:rPr>
        <w:t>is</w:t>
      </w:r>
      <w:r w:rsidRPr="005F0A37">
        <w:t xml:space="preserve"> the same as the spectrum mask of 20 MHz WUR Basic PPDU as defined above. The spectrum outside the WUR FDMA PPDU channel bandwidth </w:t>
      </w:r>
      <w:r w:rsidRPr="004D44CB">
        <w:rPr>
          <w:highlight w:val="yellow"/>
        </w:rPr>
        <w:t>is</w:t>
      </w:r>
      <w:r w:rsidRPr="005F0A37">
        <w:t xml:space="preserve"> the same as spectrum mask of 40 MHz or 80 MHz as defined in 21.3.17.1 (Transmit spectrum mask).</w:t>
      </w:r>
      <w:r>
        <w:t>”</w:t>
      </w:r>
    </w:p>
    <w:p w14:paraId="23ECD24E" w14:textId="32CB1900" w:rsidR="00D26FCC" w:rsidRDefault="00D26FCC" w:rsidP="00D26FCC">
      <w:pPr>
        <w:rPr>
          <w:ins w:id="122" w:author="Huang, Po-kai" w:date="2019-11-01T10:20:00Z"/>
        </w:rPr>
      </w:pPr>
    </w:p>
    <w:p w14:paraId="3B116E16" w14:textId="666B3ADD" w:rsidR="003D0B97" w:rsidRDefault="003D0B97" w:rsidP="003D0B97">
      <w:pPr>
        <w:rPr>
          <w:ins w:id="123" w:author="Huang, Po-kai" w:date="2019-11-01T10:20:00Z"/>
        </w:rPr>
      </w:pPr>
      <w:ins w:id="124" w:author="Huang, Po-kai" w:date="2019-11-01T10:20:00Z">
        <w:r>
          <w:t>[Po-kai:accepted]</w:t>
        </w:r>
      </w:ins>
    </w:p>
    <w:p w14:paraId="348AD930" w14:textId="4DBAC527" w:rsidR="003D0B97" w:rsidRDefault="003D0B97" w:rsidP="00D26FCC">
      <w:pPr>
        <w:rPr>
          <w:ins w:id="125" w:author="Huang, Po-kai" w:date="2019-11-01T10:20:00Z"/>
        </w:rPr>
      </w:pPr>
    </w:p>
    <w:p w14:paraId="112A4449" w14:textId="77777777" w:rsidR="003D0B97" w:rsidRDefault="003D0B97" w:rsidP="00D26FCC"/>
    <w:p w14:paraId="4F4CCBB5" w14:textId="6DCE5FE4" w:rsidR="00D26FCC" w:rsidRDefault="00D26FCC" w:rsidP="00D26FCC">
      <w:pPr>
        <w:rPr>
          <w:ins w:id="126" w:author="Huang, Po-kai" w:date="2019-11-01T10:22:00Z"/>
        </w:rPr>
      </w:pPr>
      <w:r>
        <w:t>P118.46 change “</w:t>
      </w:r>
      <w:r w:rsidRPr="00AB0970">
        <w:t>The WUR non-AP STA may not wake up to receive Beacon frame if the WUR non-AP STA is in PS mode (see 11.2.3.1 (General)).</w:t>
      </w:r>
      <w:r>
        <w:t>” to “</w:t>
      </w:r>
      <w:r w:rsidRPr="00AB0970">
        <w:t xml:space="preserve">The WUR non-AP STA </w:t>
      </w:r>
      <w:r w:rsidRPr="00AB0970">
        <w:rPr>
          <w:highlight w:val="yellow"/>
        </w:rPr>
        <w:t>may skip the reception of</w:t>
      </w:r>
      <w:r w:rsidRPr="00AB0970">
        <w:t xml:space="preserve"> Beacon frame if the WUR non-AP STA is in PS mode (see 11.2.3.1 (General)).</w:t>
      </w:r>
      <w:r>
        <w:t>”</w:t>
      </w:r>
    </w:p>
    <w:p w14:paraId="2141977B" w14:textId="6C5D01A7" w:rsidR="005840C8" w:rsidRDefault="005840C8" w:rsidP="00D26FCC">
      <w:pPr>
        <w:rPr>
          <w:ins w:id="127" w:author="Huang, Po-kai" w:date="2019-11-01T10:22:00Z"/>
        </w:rPr>
      </w:pPr>
    </w:p>
    <w:p w14:paraId="0E307D6A" w14:textId="7774D6F7" w:rsidR="005840C8" w:rsidRDefault="005840C8" w:rsidP="005840C8">
      <w:pPr>
        <w:rPr>
          <w:ins w:id="128" w:author="Huang, Po-kai" w:date="2019-11-01T10:23:00Z"/>
        </w:rPr>
      </w:pPr>
      <w:ins w:id="129" w:author="Huang, Po-kai" w:date="2019-11-01T10:23:00Z">
        <w:r>
          <w:t>[Po-kai:re</w:t>
        </w:r>
      </w:ins>
      <w:ins w:id="130" w:author="Huang, Po-kai" w:date="2019-11-01T10:27:00Z">
        <w:r>
          <w:t>v</w:t>
        </w:r>
      </w:ins>
      <w:ins w:id="131" w:author="Huang, Po-kai" w:date="2019-11-01T10:28:00Z">
        <w:r>
          <w:t>is</w:t>
        </w:r>
      </w:ins>
      <w:ins w:id="132" w:author="Huang, Po-kai" w:date="2019-11-01T10:23:00Z">
        <w:r>
          <w:t>ed</w:t>
        </w:r>
      </w:ins>
    </w:p>
    <w:p w14:paraId="66E57184" w14:textId="34986100" w:rsidR="005840C8" w:rsidRDefault="005840C8" w:rsidP="005840C8">
      <w:pPr>
        <w:rPr>
          <w:ins w:id="133" w:author="Huang, Po-kai" w:date="2019-11-01T10:23:00Z"/>
        </w:rPr>
      </w:pPr>
    </w:p>
    <w:p w14:paraId="54CDFE7D" w14:textId="4E37A5B1" w:rsidR="005840C8" w:rsidRDefault="005840C8" w:rsidP="005840C8">
      <w:pPr>
        <w:rPr>
          <w:ins w:id="134" w:author="Huang, Po-kai" w:date="2019-11-01T10:34:00Z"/>
        </w:rPr>
      </w:pPr>
      <w:ins w:id="135" w:author="Huang, Po-kai" w:date="2019-11-01T10:24:00Z">
        <w:r>
          <w:t>“</w:t>
        </w:r>
      </w:ins>
      <w:ins w:id="136" w:author="Huang, Po-kai" w:date="2019-11-01T10:23:00Z">
        <w:r>
          <w:t>Skip the re</w:t>
        </w:r>
      </w:ins>
      <w:ins w:id="137" w:author="Huang, Po-kai" w:date="2019-11-01T10:24:00Z">
        <w:r>
          <w:t xml:space="preserve">ception” does not capture the </w:t>
        </w:r>
      </w:ins>
      <w:ins w:id="138" w:author="Huang, Po-kai" w:date="2019-11-01T10:25:00Z">
        <w:r>
          <w:t>description that the WUR non-AP STA may not wake up.</w:t>
        </w:r>
      </w:ins>
      <w:ins w:id="139" w:author="Huang, Po-kai" w:date="2019-11-01T10:32:00Z">
        <w:r w:rsidR="00EF4B29">
          <w:t xml:space="preserve"> We change to “</w:t>
        </w:r>
        <w:r w:rsidR="0017718E">
          <w:t>may or may not wake up</w:t>
        </w:r>
        <w:r w:rsidR="00EF4B29">
          <w:t>”</w:t>
        </w:r>
      </w:ins>
      <w:ins w:id="140" w:author="Huang, Po-kai" w:date="2019-11-01T10:33:00Z">
        <w:r w:rsidR="0017718E">
          <w:t xml:space="preserve"> by following the examples used in the baseline shown b</w:t>
        </w:r>
      </w:ins>
      <w:ins w:id="141" w:author="Huang, Po-kai" w:date="2019-11-01T10:34:00Z">
        <w:r w:rsidR="0017718E">
          <w:t>elow.</w:t>
        </w:r>
      </w:ins>
    </w:p>
    <w:p w14:paraId="47DC5CD4" w14:textId="6BE20F93" w:rsidR="0017718E" w:rsidRDefault="0017718E" w:rsidP="005840C8">
      <w:pPr>
        <w:rPr>
          <w:ins w:id="142" w:author="Huang, Po-kai" w:date="2019-11-01T10:34:00Z"/>
        </w:rPr>
      </w:pPr>
    </w:p>
    <w:p w14:paraId="5A7C5D15" w14:textId="09EF8578" w:rsidR="0017718E" w:rsidRPr="0017718E" w:rsidRDefault="0017718E" w:rsidP="005840C8">
      <w:pPr>
        <w:rPr>
          <w:ins w:id="143" w:author="Huang, Po-kai" w:date="2019-11-01T10:23:00Z"/>
          <w:i/>
          <w:rPrChange w:id="144" w:author="Huang, Po-kai" w:date="2019-11-01T10:34:00Z">
            <w:rPr>
              <w:ins w:id="145" w:author="Huang, Po-kai" w:date="2019-11-01T10:23:00Z"/>
            </w:rPr>
          </w:rPrChange>
        </w:rPr>
      </w:pPr>
      <w:ins w:id="146" w:author="Huang, Po-kai" w:date="2019-11-01T10:34:00Z">
        <w:r w:rsidRPr="0017718E">
          <w:rPr>
            <w:rFonts w:ascii="TimesNewRoman" w:hAnsi="TimesNewRoman"/>
            <w:i/>
            <w:color w:val="000000"/>
            <w:sz w:val="20"/>
            <w:rPrChange w:id="147" w:author="Huang, Po-kai" w:date="2019-11-01T10:34:00Z">
              <w:rPr>
                <w:rFonts w:ascii="TimesNewRoman" w:hAnsi="TimesNewRoman"/>
                <w:color w:val="000000"/>
                <w:sz w:val="20"/>
              </w:rPr>
            </w:rPrChange>
          </w:rPr>
          <w:t>The</w:t>
        </w:r>
        <w:r>
          <w:rPr>
            <w:rFonts w:ascii="TimesNewRoman" w:hAnsi="TimesNewRoman"/>
            <w:i/>
            <w:color w:val="000000"/>
            <w:sz w:val="20"/>
          </w:rPr>
          <w:t xml:space="preserve"> </w:t>
        </w:r>
        <w:r w:rsidRPr="0017718E">
          <w:rPr>
            <w:rFonts w:ascii="TimesNewRoman" w:hAnsi="TimesNewRoman"/>
            <w:i/>
            <w:color w:val="000000"/>
            <w:sz w:val="20"/>
            <w:rPrChange w:id="148" w:author="Huang, Po-kai" w:date="2019-11-01T10:34:00Z">
              <w:rPr>
                <w:rFonts w:ascii="TimesNewRoman" w:hAnsi="TimesNewRoman"/>
                <w:color w:val="000000"/>
                <w:sz w:val="20"/>
              </w:rPr>
            </w:rPrChange>
          </w:rPr>
          <w:t>receiving STA may or may not respond to the GAS Query Request. If the receiving STA responds, it may</w:t>
        </w:r>
        <w:r w:rsidRPr="0017718E">
          <w:rPr>
            <w:rFonts w:ascii="TimesNewRoman" w:hAnsi="TimesNewRoman"/>
            <w:i/>
            <w:color w:val="000000"/>
            <w:sz w:val="20"/>
            <w:rPrChange w:id="149" w:author="Huang, Po-kai" w:date="2019-11-01T10:34:00Z">
              <w:rPr>
                <w:rFonts w:ascii="TimesNewRoman" w:hAnsi="TimesNewRoman"/>
                <w:color w:val="000000"/>
                <w:sz w:val="20"/>
              </w:rPr>
            </w:rPrChange>
          </w:rPr>
          <w:br/>
          <w:t>respond with either a GAS Initial Response frame or a Group Addressed GAS Response frame.</w:t>
        </w:r>
      </w:ins>
    </w:p>
    <w:p w14:paraId="50DC7599" w14:textId="77777777" w:rsidR="005840C8" w:rsidRDefault="005840C8" w:rsidP="005840C8">
      <w:pPr>
        <w:rPr>
          <w:ins w:id="150" w:author="Huang, Po-kai" w:date="2019-11-01T10:23:00Z"/>
        </w:rPr>
      </w:pPr>
    </w:p>
    <w:p w14:paraId="7479C14E" w14:textId="0B40D29D" w:rsidR="005840C8" w:rsidRDefault="005840C8" w:rsidP="005840C8">
      <w:pPr>
        <w:rPr>
          <w:ins w:id="151" w:author="Huang, Po-kai" w:date="2019-11-01T10:23:00Z"/>
        </w:rPr>
      </w:pPr>
      <w:ins w:id="152" w:author="Huang, Po-kai" w:date="2019-11-01T10:23:00Z">
        <w:r>
          <w:t>]</w:t>
        </w:r>
      </w:ins>
    </w:p>
    <w:p w14:paraId="471557CF" w14:textId="77777777" w:rsidR="005840C8" w:rsidRDefault="005840C8" w:rsidP="00D26FCC"/>
    <w:p w14:paraId="502FC2A2" w14:textId="77777777" w:rsidR="00D26FCC" w:rsidRDefault="00D26FCC" w:rsidP="00D26FCC"/>
    <w:p w14:paraId="2D2AD958" w14:textId="016475F0" w:rsidR="00725BBA" w:rsidRDefault="00D26FCC" w:rsidP="002D2BC4">
      <w:pPr>
        <w:rPr>
          <w:ins w:id="153" w:author="Huang, Po-kai" w:date="2019-11-01T10:26:00Z"/>
        </w:rPr>
      </w:pPr>
      <w:r>
        <w:t>P118.49 change “</w:t>
      </w:r>
      <w:r w:rsidRPr="00AB0970">
        <w:t>The existing negotiated service periods between WUR AP and WUR non-AP STA for the WUR non-AP STA’s schedule are suspended, and the WUR non-AP STA may not be in the awake state (see 11.2.1 (General)) during the negotiated service periods until the schedule is resumed as described below:</w:t>
      </w:r>
      <w:r>
        <w:t>” to “</w:t>
      </w:r>
      <w:r w:rsidRPr="00AB0970">
        <w:t xml:space="preserve">The existing negotiated service periods between WUR AP and WUR non-AP STA for the WUR non-AP STA’s schedule are suspended, and the WUR non-AP STA may </w:t>
      </w:r>
      <w:r w:rsidRPr="001B73BC">
        <w:rPr>
          <w:highlight w:val="yellow"/>
        </w:rPr>
        <w:t>be in the doze</w:t>
      </w:r>
      <w:r w:rsidRPr="00AB0970">
        <w:t xml:space="preserve"> state (see 11.2.1 (General)) during the negotiated service periods until the schedule is resumed as described below:</w:t>
      </w:r>
      <w:r>
        <w:t>”</w:t>
      </w:r>
    </w:p>
    <w:p w14:paraId="060D2646" w14:textId="4181F3BE" w:rsidR="005840C8" w:rsidRDefault="005840C8" w:rsidP="002D2BC4">
      <w:pPr>
        <w:rPr>
          <w:ins w:id="154" w:author="Huang, Po-kai" w:date="2019-11-01T10:26:00Z"/>
        </w:rPr>
      </w:pPr>
    </w:p>
    <w:p w14:paraId="47EC6580" w14:textId="1E60550B" w:rsidR="005840C8" w:rsidRDefault="005840C8" w:rsidP="005840C8">
      <w:pPr>
        <w:rPr>
          <w:ins w:id="155" w:author="Huang, Po-kai" w:date="2019-11-01T10:26:00Z"/>
        </w:rPr>
      </w:pPr>
      <w:ins w:id="156" w:author="Huang, Po-kai" w:date="2019-11-01T10:26:00Z">
        <w:r>
          <w:t>[Po-kai:accepted]</w:t>
        </w:r>
      </w:ins>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2E8C91BE" w:rsidR="00DA25DB" w:rsidRDefault="00D26FCC" w:rsidP="00B616CA">
      <w:r>
        <w:t>No issues found.</w:t>
      </w:r>
    </w:p>
    <w:p w14:paraId="61BFE663" w14:textId="77777777" w:rsidR="00D26FCC" w:rsidRDefault="00D26FCC" w:rsidP="00B616CA"/>
    <w:p w14:paraId="39822AD2" w14:textId="3D62607E" w:rsidR="00490A6D" w:rsidRDefault="00490A6D" w:rsidP="00490A6D">
      <w:pPr>
        <w:pStyle w:val="Heading4"/>
      </w:pPr>
      <w:r>
        <w:t>articles</w:t>
      </w:r>
    </w:p>
    <w:p w14:paraId="10EA6E01" w14:textId="77777777" w:rsidR="00D26FCC" w:rsidRDefault="00D26FCC" w:rsidP="00D26FCC">
      <w:r>
        <w:t>P25.24 change “</w:t>
      </w:r>
      <w:r w:rsidRPr="001C1B0E">
        <w:t>A WUR PPDU carries a WUR frame. A WUR AP transmits a WUR PPDU to a single WUR non-AP STAor multiple WUR non-AP STAs, and the five types of WUR frames provide the following functions:</w:t>
      </w:r>
      <w:r>
        <w:t>” to “</w:t>
      </w:r>
      <w:r w:rsidRPr="001C1B0E">
        <w:t xml:space="preserve">A WUR PPDU carries a WUR frame. A WUR AP transmits a WUR PPDU to a single WUR non-AP STAor multiple WUR non-AP STAs, </w:t>
      </w:r>
      <w:r w:rsidRPr="001C1B0E">
        <w:rPr>
          <w:highlight w:val="yellow"/>
        </w:rPr>
        <w:t>and five</w:t>
      </w:r>
      <w:r w:rsidRPr="001C1B0E">
        <w:t xml:space="preserve"> types of WUR frames </w:t>
      </w:r>
      <w:r w:rsidRPr="001C1B0E">
        <w:rPr>
          <w:highlight w:val="yellow"/>
        </w:rPr>
        <w:t>are defined that</w:t>
      </w:r>
      <w:r>
        <w:t xml:space="preserve"> </w:t>
      </w:r>
      <w:r w:rsidRPr="001C1B0E">
        <w:t>provide the following functions:</w:t>
      </w:r>
      <w:r>
        <w:t>”</w:t>
      </w:r>
    </w:p>
    <w:p w14:paraId="0C8AD576" w14:textId="3984EA7A" w:rsidR="00D26FCC" w:rsidRDefault="00D26FCC" w:rsidP="00D26FCC">
      <w:pPr>
        <w:rPr>
          <w:ins w:id="157" w:author="Huang, Po-kai" w:date="2019-11-01T10:34:00Z"/>
        </w:rPr>
      </w:pPr>
    </w:p>
    <w:p w14:paraId="168A5987" w14:textId="77777777" w:rsidR="00D856E5" w:rsidRDefault="00D856E5" w:rsidP="00D856E5">
      <w:pPr>
        <w:rPr>
          <w:ins w:id="158" w:author="Huang, Po-kai" w:date="2019-11-01T10:40:00Z"/>
          <w:lang w:val="en-US"/>
        </w:rPr>
      </w:pPr>
      <w:ins w:id="159" w:author="Huang, Po-kai" w:date="2019-11-01T10:34:00Z">
        <w:r>
          <w:t>[Po-kai:</w:t>
        </w:r>
      </w:ins>
      <w:ins w:id="160" w:author="Huang, Po-kai" w:date="2019-11-01T10:40:00Z">
        <w:r>
          <w:rPr>
            <w:lang w:val="en-US"/>
          </w:rPr>
          <w:t>revised</w:t>
        </w:r>
      </w:ins>
    </w:p>
    <w:p w14:paraId="1A57ED9B" w14:textId="4FCC275C" w:rsidR="00D856E5" w:rsidRDefault="00D856E5" w:rsidP="00D856E5">
      <w:pPr>
        <w:rPr>
          <w:ins w:id="161" w:author="Huang, Po-kai" w:date="2019-11-01T10:40:00Z"/>
          <w:lang w:val="en-US"/>
        </w:rPr>
      </w:pPr>
    </w:p>
    <w:p w14:paraId="660EC531" w14:textId="198D891C" w:rsidR="00D856E5" w:rsidRDefault="00D856E5" w:rsidP="00D856E5">
      <w:pPr>
        <w:rPr>
          <w:ins w:id="162" w:author="Huang, Po-kai" w:date="2019-11-01T10:40:00Z"/>
          <w:lang w:val="en-US"/>
        </w:rPr>
      </w:pPr>
      <w:ins w:id="163" w:author="Huang, Po-kai" w:date="2019-11-01T10:40:00Z">
        <w:r>
          <w:rPr>
            <w:lang w:val="en-US"/>
          </w:rPr>
          <w:t>Revised with the following</w:t>
        </w:r>
      </w:ins>
    </w:p>
    <w:p w14:paraId="65D1BDAD" w14:textId="3A669321" w:rsidR="00D856E5" w:rsidRDefault="00D856E5" w:rsidP="00D856E5">
      <w:pPr>
        <w:rPr>
          <w:ins w:id="164" w:author="Huang, Po-kai" w:date="2019-11-01T10:40:00Z"/>
          <w:lang w:val="en-US"/>
        </w:rPr>
      </w:pPr>
    </w:p>
    <w:p w14:paraId="0C272771" w14:textId="0F6824C9" w:rsidR="00D856E5" w:rsidRPr="00D856E5" w:rsidRDefault="00D856E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65" w:author="Huang, Po-kai" w:date="2019-11-01T10:40:00Z"/>
          <w:sz w:val="20"/>
          <w:rPrChange w:id="166" w:author="Huang, Po-kai" w:date="2019-11-01T10:40:00Z">
            <w:rPr>
              <w:ins w:id="167" w:author="Huang, Po-kai" w:date="2019-11-01T10:40:00Z"/>
              <w:lang w:val="en-US"/>
            </w:rPr>
          </w:rPrChange>
        </w:rPr>
        <w:pPrChange w:id="168" w:author="Huang, Po-kai" w:date="2019-11-01T10:40:00Z">
          <w:pPr/>
        </w:pPrChange>
      </w:pPr>
      <w:ins w:id="169" w:author="Huang, Po-kai" w:date="2019-11-01T10:40:00Z">
        <w:r>
          <w:rPr>
            <w:lang w:val="en-US"/>
          </w:rPr>
          <w:t>“</w:t>
        </w:r>
        <w:r>
          <w:rPr>
            <w:b w:val="0"/>
            <w:bCs w:val="0"/>
            <w:w w:val="100"/>
            <w:sz w:val="20"/>
            <w:szCs w:val="20"/>
          </w:rPr>
          <w:t>A WUR PPDU carries a WUR frame. A WUR AP transmits a WUR PPDU to a single WUR non-AP STA or multiple WUR non-AP STAs. There are five types of WUR frames that provide the following functions:</w:t>
        </w:r>
        <w:r>
          <w:rPr>
            <w:lang w:val="en-US"/>
          </w:rPr>
          <w:t>”</w:t>
        </w:r>
      </w:ins>
    </w:p>
    <w:p w14:paraId="3BEEB615" w14:textId="77777777" w:rsidR="00D856E5" w:rsidRDefault="00D856E5" w:rsidP="00D856E5">
      <w:pPr>
        <w:rPr>
          <w:ins w:id="170" w:author="Huang, Po-kai" w:date="2019-11-01T10:40:00Z"/>
          <w:lang w:val="en-US"/>
        </w:rPr>
      </w:pPr>
    </w:p>
    <w:p w14:paraId="5045BE27" w14:textId="3A431E50" w:rsidR="00D856E5" w:rsidRDefault="00D856E5" w:rsidP="00D856E5">
      <w:pPr>
        <w:rPr>
          <w:ins w:id="171" w:author="Huang, Po-kai" w:date="2019-11-01T10:34:00Z"/>
        </w:rPr>
      </w:pPr>
      <w:ins w:id="172" w:author="Huang, Po-kai" w:date="2019-11-01T10:34:00Z">
        <w:r>
          <w:t>]</w:t>
        </w:r>
      </w:ins>
    </w:p>
    <w:p w14:paraId="3B242642" w14:textId="74DC86F1" w:rsidR="00D856E5" w:rsidRDefault="00D856E5" w:rsidP="00D26FCC">
      <w:pPr>
        <w:rPr>
          <w:ins w:id="173" w:author="Huang, Po-kai" w:date="2019-11-01T10:34:00Z"/>
        </w:rPr>
      </w:pPr>
    </w:p>
    <w:p w14:paraId="4B31CB01" w14:textId="77777777" w:rsidR="00D856E5" w:rsidRDefault="00D856E5" w:rsidP="00D26FCC"/>
    <w:p w14:paraId="452BD314" w14:textId="2957F6E8" w:rsidR="00D26FCC" w:rsidRDefault="00D26FCC" w:rsidP="00D26FCC">
      <w:pPr>
        <w:rPr>
          <w:ins w:id="174" w:author="Huang, Po-kai" w:date="2019-11-01T10:40:00Z"/>
        </w:rPr>
      </w:pPr>
      <w:r>
        <w:t>P25.27 change “</w:t>
      </w:r>
      <w:r w:rsidRPr="00DD013D">
        <w:rPr>
          <w:highlight w:val="yellow"/>
        </w:rPr>
        <w:t>The</w:t>
      </w:r>
      <w:r w:rsidRPr="001C1B0E">
        <w:t xml:space="preserve"> WUR Beacon frame is used to maintain timing synchronization between a WUR non-AP STA and a WUR AP that is transmitting the WUR Beacon frame and enables the WUR duty cycle operation.</w:t>
      </w:r>
      <w:r>
        <w:t>” to “</w:t>
      </w:r>
      <w:r w:rsidRPr="001C1B0E">
        <w:t>WUR Beacon frame</w:t>
      </w:r>
      <w:r w:rsidRPr="001C1B0E">
        <w:rPr>
          <w:highlight w:val="yellow"/>
        </w:rPr>
        <w:t>s</w:t>
      </w:r>
      <w:r>
        <w:t xml:space="preserve"> </w:t>
      </w:r>
      <w:r w:rsidRPr="001C1B0E">
        <w:rPr>
          <w:highlight w:val="yellow"/>
        </w:rPr>
        <w:t>are</w:t>
      </w:r>
      <w:r w:rsidRPr="001C1B0E">
        <w:t xml:space="preserve"> used to maintain timing synchronization between a WUR non-AP STA and a WUR AP that is transmitting the WUR Beacon frame</w:t>
      </w:r>
      <w:r w:rsidRPr="001C1B0E">
        <w:rPr>
          <w:highlight w:val="yellow"/>
        </w:rPr>
        <w:t>s</w:t>
      </w:r>
      <w:r w:rsidRPr="001C1B0E">
        <w:t xml:space="preserve"> and </w:t>
      </w:r>
      <w:r w:rsidRPr="001C1B0E">
        <w:rPr>
          <w:highlight w:val="yellow"/>
        </w:rPr>
        <w:t>enable</w:t>
      </w:r>
      <w:r w:rsidRPr="001C1B0E">
        <w:t xml:space="preserve"> the WUR duty cycle operation.</w:t>
      </w:r>
      <w:r>
        <w:t>”</w:t>
      </w:r>
    </w:p>
    <w:p w14:paraId="2EA7EB7D" w14:textId="7B01DFA4" w:rsidR="00D856E5" w:rsidRDefault="00D856E5" w:rsidP="00D26FCC">
      <w:pPr>
        <w:rPr>
          <w:ins w:id="175" w:author="Huang, Po-kai" w:date="2019-11-01T10:40:00Z"/>
        </w:rPr>
      </w:pPr>
    </w:p>
    <w:p w14:paraId="65DDE407" w14:textId="10D50B06" w:rsidR="00443936" w:rsidRDefault="00443936" w:rsidP="00443936">
      <w:pPr>
        <w:rPr>
          <w:ins w:id="176" w:author="Huang, Po-kai" w:date="2019-11-01T10:43:00Z"/>
          <w:lang w:val="en-US"/>
        </w:rPr>
      </w:pPr>
      <w:ins w:id="177" w:author="Huang, Po-kai" w:date="2019-11-01T10:43:00Z">
        <w:r>
          <w:t>[Po-kai:</w:t>
        </w:r>
      </w:ins>
      <w:ins w:id="178" w:author="Huang, Po-kai" w:date="2019-11-01T10:44:00Z">
        <w:r>
          <w:rPr>
            <w:lang w:val="en-US"/>
          </w:rPr>
          <w:t>accepted</w:t>
        </w:r>
      </w:ins>
      <w:ins w:id="179" w:author="Huang, Po-kai" w:date="2019-11-01T10:46:00Z">
        <w:r>
          <w:rPr>
            <w:lang w:val="en-US"/>
          </w:rPr>
          <w:t>]</w:t>
        </w:r>
      </w:ins>
    </w:p>
    <w:p w14:paraId="09D1B8F7" w14:textId="77777777" w:rsidR="00D856E5" w:rsidRDefault="00D856E5" w:rsidP="00D26FCC"/>
    <w:p w14:paraId="3D4D7D7C" w14:textId="77777777" w:rsidR="00D26FCC" w:rsidRDefault="00D26FCC" w:rsidP="00D26FCC"/>
    <w:p w14:paraId="60D3C201" w14:textId="2CA68EDF" w:rsidR="00D26FCC" w:rsidRDefault="00D26FCC" w:rsidP="00D26FCC">
      <w:pPr>
        <w:rPr>
          <w:ins w:id="180" w:author="Huang, Po-kai" w:date="2019-11-01T10:46:00Z"/>
        </w:rPr>
      </w:pPr>
      <w:r>
        <w:t>P25.31 change “</w:t>
      </w:r>
      <w:r w:rsidRPr="00DD013D">
        <w:rPr>
          <w:highlight w:val="yellow"/>
        </w:rPr>
        <w:t>The</w:t>
      </w:r>
      <w:r w:rsidRPr="001C1B0E">
        <w:t xml:space="preserve"> WUR Wake-up frame provides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 to “</w:t>
      </w:r>
      <w:r w:rsidRPr="001C1B0E">
        <w:t xml:space="preserve">WUR </w:t>
      </w:r>
      <w:r w:rsidRPr="001C1B0E">
        <w:lastRenderedPageBreak/>
        <w:t>Wake-up frame</w:t>
      </w:r>
      <w:r w:rsidRPr="00DD013D">
        <w:rPr>
          <w:highlight w:val="yellow"/>
        </w:rPr>
        <w:t>s</w:t>
      </w:r>
      <w:r w:rsidRPr="001C1B0E">
        <w:t xml:space="preserve"> </w:t>
      </w:r>
      <w:r w:rsidRPr="00DD013D">
        <w:rPr>
          <w:highlight w:val="yellow"/>
        </w:rPr>
        <w:t>provide</w:t>
      </w:r>
      <w:r w:rsidRPr="001C1B0E">
        <w:t xml:space="preserve">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w:t>
      </w:r>
    </w:p>
    <w:p w14:paraId="0CC3D71C" w14:textId="501FF555" w:rsidR="00443936" w:rsidRDefault="00443936" w:rsidP="00D26FCC">
      <w:pPr>
        <w:rPr>
          <w:ins w:id="181" w:author="Huang, Po-kai" w:date="2019-11-01T10:46:00Z"/>
        </w:rPr>
      </w:pPr>
    </w:p>
    <w:p w14:paraId="7513A580" w14:textId="461DA060" w:rsidR="00443936" w:rsidRPr="00443936" w:rsidRDefault="00443936" w:rsidP="00D26FCC">
      <w:pPr>
        <w:rPr>
          <w:lang w:val="en-US"/>
          <w:rPrChange w:id="182" w:author="Huang, Po-kai" w:date="2019-11-01T10:46:00Z">
            <w:rPr/>
          </w:rPrChange>
        </w:rPr>
      </w:pPr>
      <w:ins w:id="183" w:author="Huang, Po-kai" w:date="2019-11-01T10:46:00Z">
        <w:r>
          <w:t>[Po-kai:</w:t>
        </w:r>
        <w:r>
          <w:rPr>
            <w:lang w:val="en-US"/>
          </w:rPr>
          <w:t>accepted]</w:t>
        </w:r>
      </w:ins>
    </w:p>
    <w:p w14:paraId="36C696E7" w14:textId="77777777" w:rsidR="00D26FCC" w:rsidRDefault="00D26FCC" w:rsidP="00D26FCC"/>
    <w:p w14:paraId="7B97DD07" w14:textId="799E573E" w:rsidR="00D26FCC" w:rsidRDefault="00D26FCC" w:rsidP="00D26FCC">
      <w:pPr>
        <w:rPr>
          <w:ins w:id="184" w:author="Huang, Po-kai" w:date="2019-11-01T10:46:00Z"/>
        </w:rPr>
      </w:pPr>
      <w:r>
        <w:t>P25.36 change “</w:t>
      </w:r>
      <w:r w:rsidRPr="00DD013D">
        <w:rPr>
          <w:highlight w:val="yellow"/>
        </w:rPr>
        <w:t>The</w:t>
      </w:r>
      <w:r w:rsidRPr="00DD013D">
        <w:t xml:space="preserve"> WUR Short Wake-up frame is a shortened version of </w:t>
      </w:r>
      <w:r w:rsidRPr="00DD013D">
        <w:rPr>
          <w:highlight w:val="yellow"/>
        </w:rPr>
        <w:t>the</w:t>
      </w:r>
      <w:r w:rsidRPr="00DD013D">
        <w:t xml:space="preserve"> WUR Wake-up frame.</w:t>
      </w:r>
      <w:r>
        <w:t>” to “</w:t>
      </w:r>
      <w:r w:rsidRPr="00DD013D">
        <w:t>WUR Short Wake-up frame</w:t>
      </w:r>
      <w:r w:rsidRPr="00DD013D">
        <w:rPr>
          <w:highlight w:val="yellow"/>
        </w:rPr>
        <w:t>s are</w:t>
      </w:r>
      <w:r w:rsidRPr="00DD013D">
        <w:t xml:space="preserve"> shortened version of WUR Wake-up frame</w:t>
      </w:r>
      <w:r w:rsidRPr="00DD013D">
        <w:rPr>
          <w:highlight w:val="yellow"/>
        </w:rPr>
        <w:t>s</w:t>
      </w:r>
      <w:r w:rsidRPr="00DD013D">
        <w:t>.</w:t>
      </w:r>
      <w:r>
        <w:t>”</w:t>
      </w:r>
    </w:p>
    <w:p w14:paraId="4A85D398" w14:textId="0B13419E" w:rsidR="00443936" w:rsidRDefault="00443936" w:rsidP="00D26FCC">
      <w:pPr>
        <w:rPr>
          <w:ins w:id="185" w:author="Huang, Po-kai" w:date="2019-11-01T10:46:00Z"/>
        </w:rPr>
      </w:pPr>
    </w:p>
    <w:p w14:paraId="7CC9043D" w14:textId="1A936A88" w:rsidR="00443936" w:rsidRPr="00443936" w:rsidRDefault="00443936" w:rsidP="00D26FCC">
      <w:pPr>
        <w:rPr>
          <w:lang w:val="en-US"/>
          <w:rPrChange w:id="186" w:author="Huang, Po-kai" w:date="2019-11-01T10:46:00Z">
            <w:rPr/>
          </w:rPrChange>
        </w:rPr>
      </w:pPr>
      <w:ins w:id="187" w:author="Huang, Po-kai" w:date="2019-11-01T10:46:00Z">
        <w:r>
          <w:t>[Po-kai:</w:t>
        </w:r>
        <w:r>
          <w:rPr>
            <w:lang w:val="en-US"/>
          </w:rPr>
          <w:t>accepted]</w:t>
        </w:r>
      </w:ins>
    </w:p>
    <w:p w14:paraId="0C074FD4" w14:textId="77777777" w:rsidR="00D26FCC" w:rsidRDefault="00D26FCC" w:rsidP="00D26FCC"/>
    <w:p w14:paraId="0F8E3C47" w14:textId="246AB215" w:rsidR="00D26FCC" w:rsidRDefault="00D26FCC" w:rsidP="00D26FCC">
      <w:pPr>
        <w:rPr>
          <w:ins w:id="188" w:author="Huang, Po-kai" w:date="2019-11-01T10:46:00Z"/>
        </w:rPr>
      </w:pPr>
      <w:r>
        <w:t>P25.38 change “</w:t>
      </w:r>
      <w:r w:rsidRPr="003B2FB1">
        <w:rPr>
          <w:highlight w:val="yellow"/>
        </w:rPr>
        <w:t>The</w:t>
      </w:r>
      <w:r w:rsidRPr="003B2FB1">
        <w:t xml:space="preserve"> WUR Discovery frame supports the discovery of WUR APs by a WUR non-AP STA at low power consumption.</w:t>
      </w:r>
      <w:r>
        <w:t>” to “</w:t>
      </w:r>
      <w:r w:rsidRPr="003B2FB1">
        <w:t>WUR Discovery frame</w:t>
      </w:r>
      <w:r w:rsidRPr="003B2FB1">
        <w:rPr>
          <w:highlight w:val="yellow"/>
        </w:rPr>
        <w:t>s support</w:t>
      </w:r>
      <w:r w:rsidRPr="003B2FB1">
        <w:t xml:space="preserve"> the discovery of WUR APs by a WUR non-AP STA at low power consumption.</w:t>
      </w:r>
      <w:r>
        <w:t>”</w:t>
      </w:r>
    </w:p>
    <w:p w14:paraId="2C3E9ED4" w14:textId="796004A0" w:rsidR="00443936" w:rsidRDefault="00443936" w:rsidP="00D26FCC">
      <w:pPr>
        <w:rPr>
          <w:ins w:id="189" w:author="Huang, Po-kai" w:date="2019-11-01T10:46:00Z"/>
        </w:rPr>
      </w:pPr>
    </w:p>
    <w:p w14:paraId="739E779E" w14:textId="73775B36" w:rsidR="00443936" w:rsidRPr="00443936" w:rsidRDefault="00443936" w:rsidP="00D26FCC">
      <w:pPr>
        <w:rPr>
          <w:lang w:val="en-US"/>
          <w:rPrChange w:id="190" w:author="Huang, Po-kai" w:date="2019-11-01T10:46:00Z">
            <w:rPr/>
          </w:rPrChange>
        </w:rPr>
      </w:pPr>
      <w:ins w:id="191" w:author="Huang, Po-kai" w:date="2019-11-01T10:46:00Z">
        <w:r>
          <w:t>[Po-kai:</w:t>
        </w:r>
        <w:r>
          <w:rPr>
            <w:lang w:val="en-US"/>
          </w:rPr>
          <w:t>accepted]</w:t>
        </w:r>
      </w:ins>
    </w:p>
    <w:p w14:paraId="5EAB357A" w14:textId="77777777" w:rsidR="00D26FCC" w:rsidRDefault="00D26FCC" w:rsidP="00D26FCC"/>
    <w:p w14:paraId="692F604F" w14:textId="44F32625" w:rsidR="00D26FCC" w:rsidRDefault="00D26FCC" w:rsidP="00D26FCC">
      <w:pPr>
        <w:rPr>
          <w:ins w:id="192" w:author="Huang, Po-kai" w:date="2019-11-01T10:46:00Z"/>
        </w:rPr>
      </w:pPr>
      <w:r>
        <w:t>P25.40 change “</w:t>
      </w:r>
      <w:r w:rsidRPr="003B2FB1">
        <w:rPr>
          <w:highlight w:val="yellow"/>
        </w:rPr>
        <w:t>The</w:t>
      </w:r>
      <w:r w:rsidRPr="003B2FB1">
        <w:t xml:space="preserve"> WUR Vendor Specific frame supports vendor specific operations.</w:t>
      </w:r>
      <w:r>
        <w:t>” to “</w:t>
      </w:r>
      <w:r w:rsidRPr="003B2FB1">
        <w:t>WUR Vendor Specific frame</w:t>
      </w:r>
      <w:r w:rsidRPr="003B2FB1">
        <w:rPr>
          <w:highlight w:val="yellow"/>
        </w:rPr>
        <w:t>s support</w:t>
      </w:r>
      <w:r w:rsidRPr="003B2FB1">
        <w:t xml:space="preserve"> vendor specific operations.</w:t>
      </w:r>
      <w:r>
        <w:t>”</w:t>
      </w:r>
    </w:p>
    <w:p w14:paraId="3F0B3946" w14:textId="2CA1187C" w:rsidR="00443936" w:rsidRDefault="00443936" w:rsidP="00D26FCC">
      <w:pPr>
        <w:rPr>
          <w:ins w:id="193" w:author="Huang, Po-kai" w:date="2019-11-01T10:46:00Z"/>
        </w:rPr>
      </w:pPr>
    </w:p>
    <w:p w14:paraId="7DA68C39" w14:textId="77777777" w:rsidR="00443936" w:rsidRDefault="00443936" w:rsidP="00443936">
      <w:pPr>
        <w:rPr>
          <w:ins w:id="194" w:author="Huang, Po-kai" w:date="2019-11-01T10:46:00Z"/>
          <w:lang w:val="en-US"/>
        </w:rPr>
      </w:pPr>
      <w:ins w:id="195" w:author="Huang, Po-kai" w:date="2019-11-01T10:46:00Z">
        <w:r>
          <w:t>[Po-kai:</w:t>
        </w:r>
        <w:r>
          <w:rPr>
            <w:lang w:val="en-US"/>
          </w:rPr>
          <w:t>accepted]</w:t>
        </w:r>
      </w:ins>
    </w:p>
    <w:p w14:paraId="3B350FA9" w14:textId="77777777" w:rsidR="00443936" w:rsidRDefault="00443936" w:rsidP="00D26FCC"/>
    <w:p w14:paraId="598EB27B" w14:textId="77777777" w:rsidR="00D26FCC" w:rsidRDefault="00D26FCC" w:rsidP="00D26FCC"/>
    <w:p w14:paraId="5261F538" w14:textId="795E71FF" w:rsidR="00D26FCC" w:rsidRDefault="00D26FCC" w:rsidP="00D26FCC">
      <w:pPr>
        <w:rPr>
          <w:ins w:id="196" w:author="Huang, Po-kai" w:date="2019-11-01T10:47:00Z"/>
        </w:rPr>
      </w:pPr>
      <w:r>
        <w:t>P74.49 “</w:t>
      </w:r>
      <w:r w:rsidRPr="000A0EEA">
        <w:t>The WUR Short Wake-up frame is defined in 9.10.3.5 (WUR Short Wake-up frame format).</w:t>
      </w:r>
      <w:r>
        <w:t>” to “</w:t>
      </w:r>
      <w:r w:rsidRPr="000A0EEA">
        <w:t xml:space="preserve">The </w:t>
      </w:r>
      <w:r w:rsidRPr="000A0EEA">
        <w:rPr>
          <w:highlight w:val="yellow"/>
        </w:rPr>
        <w:t>format of a</w:t>
      </w:r>
      <w:r>
        <w:t xml:space="preserve"> </w:t>
      </w:r>
      <w:r w:rsidRPr="000A0EEA">
        <w:t>WUR Short Wake-up frame is defined in 9.10.3.5 (WUR Short Wake-up frame format).</w:t>
      </w:r>
      <w:r>
        <w:t>”</w:t>
      </w:r>
    </w:p>
    <w:p w14:paraId="37483740" w14:textId="687C7694" w:rsidR="00443936" w:rsidRDefault="00443936" w:rsidP="00D26FCC">
      <w:pPr>
        <w:rPr>
          <w:ins w:id="197" w:author="Huang, Po-kai" w:date="2019-11-01T10:47:00Z"/>
        </w:rPr>
      </w:pPr>
    </w:p>
    <w:p w14:paraId="21FD4EA1" w14:textId="77777777" w:rsidR="00443936" w:rsidRDefault="00443936" w:rsidP="00443936">
      <w:pPr>
        <w:rPr>
          <w:ins w:id="198" w:author="Huang, Po-kai" w:date="2019-11-01T10:47:00Z"/>
          <w:lang w:val="en-US"/>
        </w:rPr>
      </w:pPr>
      <w:ins w:id="199" w:author="Huang, Po-kai" w:date="2019-11-01T10:47:00Z">
        <w:r>
          <w:t>[Po-kai:</w:t>
        </w:r>
        <w:r>
          <w:rPr>
            <w:lang w:val="en-US"/>
          </w:rPr>
          <w:t>accepted]</w:t>
        </w:r>
      </w:ins>
    </w:p>
    <w:p w14:paraId="09DDEDED" w14:textId="77777777" w:rsidR="00443936" w:rsidRDefault="00443936" w:rsidP="00D26FCC"/>
    <w:p w14:paraId="13094BB3" w14:textId="77777777" w:rsidR="00D26FCC" w:rsidRDefault="00D26FCC" w:rsidP="00D26FCC"/>
    <w:p w14:paraId="66A9CA26" w14:textId="0DBE2C71" w:rsidR="00D26FCC" w:rsidRDefault="00D26FCC" w:rsidP="00D26FCC">
      <w:pPr>
        <w:rPr>
          <w:ins w:id="200" w:author="Huang, Po-kai" w:date="2019-11-01T10:47:00Z"/>
        </w:rPr>
      </w:pPr>
      <w:r>
        <w:t>P105.33 change “</w:t>
      </w:r>
      <w:r w:rsidRPr="000A0EEA">
        <w:rPr>
          <w:highlight w:val="yellow"/>
        </w:rPr>
        <w:t>The</w:t>
      </w:r>
      <w:r w:rsidRPr="000A0EEA">
        <w:t xml:space="preserve"> WUR primary channel is the channel in which a WUR AP transmits WUR Beacon frames (see 29.6.2 (WUR Beacon generation)).</w:t>
      </w:r>
      <w:r>
        <w:t>” to “</w:t>
      </w:r>
      <w:r w:rsidRPr="000A0EEA">
        <w:rPr>
          <w:highlight w:val="yellow"/>
        </w:rPr>
        <w:t>A</w:t>
      </w:r>
      <w:r w:rsidRPr="000A0EEA">
        <w:t xml:space="preserve"> WUR primary channel is the channel in which a WUR AP transmits WUR Beacon frames (see 29.6.2 (WUR Beacon generation)).</w:t>
      </w:r>
      <w:r>
        <w:t>”</w:t>
      </w:r>
    </w:p>
    <w:p w14:paraId="53BB9622" w14:textId="5E7B8133" w:rsidR="00443936" w:rsidRDefault="00443936" w:rsidP="00D26FCC">
      <w:pPr>
        <w:rPr>
          <w:ins w:id="201" w:author="Huang, Po-kai" w:date="2019-11-01T10:47:00Z"/>
        </w:rPr>
      </w:pPr>
    </w:p>
    <w:p w14:paraId="1892B588" w14:textId="77777777" w:rsidR="00443936" w:rsidRDefault="00443936" w:rsidP="00443936">
      <w:pPr>
        <w:rPr>
          <w:ins w:id="202" w:author="Huang, Po-kai" w:date="2019-11-01T10:47:00Z"/>
          <w:lang w:val="en-US"/>
        </w:rPr>
      </w:pPr>
      <w:ins w:id="203" w:author="Huang, Po-kai" w:date="2019-11-01T10:47:00Z">
        <w:r>
          <w:t>[Po-kai:</w:t>
        </w:r>
        <w:r>
          <w:rPr>
            <w:lang w:val="en-US"/>
          </w:rPr>
          <w:t>accepted]</w:t>
        </w:r>
      </w:ins>
    </w:p>
    <w:p w14:paraId="43185C1E" w14:textId="77777777" w:rsidR="00443936" w:rsidRDefault="00443936" w:rsidP="00D26FCC"/>
    <w:p w14:paraId="1ABCEF85" w14:textId="77777777" w:rsidR="00D26FCC" w:rsidRDefault="00D26FCC" w:rsidP="00D26FCC"/>
    <w:p w14:paraId="5D3D8161" w14:textId="4F4AD296" w:rsidR="00D26FCC" w:rsidRDefault="00D26FCC" w:rsidP="00D26FCC">
      <w:pPr>
        <w:rPr>
          <w:ins w:id="204" w:author="Huang, Po-kai" w:date="2019-11-01T10:47:00Z"/>
        </w:rPr>
      </w:pPr>
      <w:r>
        <w:t>P108.34 change “</w:t>
      </w:r>
      <w:r w:rsidRPr="002B777E">
        <w:t>The WUR AP shall randomly select the starting value of the WUR group ID space from the identifier’s space. All WUR group IDs shall not match any of the WUR IDs, transmitter ID, and nontransmitter IDs (if any).</w:t>
      </w:r>
      <w:r>
        <w:t>” to “</w:t>
      </w:r>
      <w:r w:rsidRPr="002B777E">
        <w:rPr>
          <w:highlight w:val="yellow"/>
        </w:rPr>
        <w:t>A</w:t>
      </w:r>
      <w:r w:rsidRPr="002B777E">
        <w:t xml:space="preserve"> WUR AP shall randomly select the starting value of the WUR group ID space from the identifier’s space. All WUR group IDs shall not match any of the WUR IDs, transmitter ID, and nontransmitter IDs (if any).</w:t>
      </w:r>
      <w:r>
        <w:t>”</w:t>
      </w:r>
    </w:p>
    <w:p w14:paraId="047D9678" w14:textId="61022221" w:rsidR="00443936" w:rsidRDefault="00443936" w:rsidP="00D26FCC">
      <w:pPr>
        <w:rPr>
          <w:ins w:id="205" w:author="Huang, Po-kai" w:date="2019-11-01T10:47:00Z"/>
        </w:rPr>
      </w:pPr>
    </w:p>
    <w:p w14:paraId="3215D5F9" w14:textId="77777777" w:rsidR="00443936" w:rsidRDefault="00443936" w:rsidP="00443936">
      <w:pPr>
        <w:rPr>
          <w:ins w:id="206" w:author="Huang, Po-kai" w:date="2019-11-01T10:47:00Z"/>
          <w:lang w:val="en-US"/>
        </w:rPr>
      </w:pPr>
      <w:ins w:id="207" w:author="Huang, Po-kai" w:date="2019-11-01T10:47:00Z">
        <w:r>
          <w:t>[Po-kai:</w:t>
        </w:r>
        <w:r>
          <w:rPr>
            <w:lang w:val="en-US"/>
          </w:rPr>
          <w:t>accepted]</w:t>
        </w:r>
      </w:ins>
    </w:p>
    <w:p w14:paraId="29E43018" w14:textId="77777777" w:rsidR="00443936" w:rsidRDefault="00443936" w:rsidP="00D26FCC"/>
    <w:p w14:paraId="1B994BB2" w14:textId="77777777" w:rsidR="00D26FCC" w:rsidRDefault="00D26FCC" w:rsidP="00D26FCC"/>
    <w:p w14:paraId="62F99CE4" w14:textId="0ABE6F5A" w:rsidR="00D26FCC" w:rsidRDefault="00D26FCC" w:rsidP="00D26FCC">
      <w:pPr>
        <w:rPr>
          <w:ins w:id="208" w:author="Huang, Po-kai" w:date="2019-11-01T10:48:00Z"/>
        </w:rPr>
      </w:pPr>
      <w:r>
        <w:t>P108.48 change “</w:t>
      </w:r>
      <w:r w:rsidRPr="000B3EAF">
        <w:t>The WUR AP shall indicate the WUR group IDs assigned to a WUR non-AP STA in the WUR Group ID List subfield of the WUR Parameters field of the WUR Mode element that is sent to the WUR non-AP STA.</w:t>
      </w:r>
      <w:r>
        <w:t>” to “</w:t>
      </w:r>
      <w:r w:rsidRPr="006E2AC3">
        <w:rPr>
          <w:highlight w:val="yellow"/>
        </w:rPr>
        <w:t>A</w:t>
      </w:r>
      <w:r w:rsidRPr="000B3EAF">
        <w:t xml:space="preserve"> WUR AP shall indicate the WUR group IDs assigned to a WUR non-AP STA in the WUR Group ID List subfield of the WUR Parameters field of the WUR Mode element that is sent to the WUR non-AP STA.</w:t>
      </w:r>
      <w:r>
        <w:t>”</w:t>
      </w:r>
    </w:p>
    <w:p w14:paraId="46C28485" w14:textId="2F62BE54" w:rsidR="00443936" w:rsidRDefault="00443936" w:rsidP="00D26FCC">
      <w:pPr>
        <w:rPr>
          <w:ins w:id="209" w:author="Huang, Po-kai" w:date="2019-11-01T10:48:00Z"/>
        </w:rPr>
      </w:pPr>
    </w:p>
    <w:p w14:paraId="3AB73E6A" w14:textId="77777777" w:rsidR="00443936" w:rsidRDefault="00443936" w:rsidP="00443936">
      <w:pPr>
        <w:rPr>
          <w:ins w:id="210" w:author="Huang, Po-kai" w:date="2019-11-01T10:48:00Z"/>
          <w:lang w:val="en-US"/>
        </w:rPr>
      </w:pPr>
      <w:ins w:id="211" w:author="Huang, Po-kai" w:date="2019-11-01T10:48:00Z">
        <w:r>
          <w:t>[Po-kai:</w:t>
        </w:r>
        <w:r>
          <w:rPr>
            <w:lang w:val="en-US"/>
          </w:rPr>
          <w:t>accepted]</w:t>
        </w:r>
      </w:ins>
    </w:p>
    <w:p w14:paraId="7A2C7873" w14:textId="77777777" w:rsidR="00443936" w:rsidRDefault="00443936" w:rsidP="00D26FCC"/>
    <w:p w14:paraId="1D04BDA2" w14:textId="77777777" w:rsidR="00D26FCC" w:rsidRDefault="00D26FCC" w:rsidP="00D26FCC"/>
    <w:p w14:paraId="59EBAB6B" w14:textId="22E228CC" w:rsidR="00D26FCC" w:rsidRDefault="00D26FCC" w:rsidP="00D26FCC">
      <w:pPr>
        <w:rPr>
          <w:ins w:id="212" w:author="Huang, Po-kai" w:date="2019-11-01T10:48:00Z"/>
        </w:rPr>
      </w:pPr>
      <w:r>
        <w:t>P110.13 change “</w:t>
      </w:r>
      <w:r w:rsidRPr="00F85CFA">
        <w:t>The WUR AP shall define the timing for the WUR operations by transmitting WUR Beacon frames according to dot11WURBeaconPeriod and the Offset of TWBTT subfield of the WUR Operation element that the WUR AP transmits.</w:t>
      </w:r>
      <w:r>
        <w:t>” to “</w:t>
      </w:r>
      <w:r w:rsidRPr="00F85CFA">
        <w:rPr>
          <w:highlight w:val="yellow"/>
        </w:rPr>
        <w:t>A</w:t>
      </w:r>
      <w:r w:rsidRPr="00F85CFA">
        <w:t xml:space="preserve"> WUR AP shall define the timing for the WUR operations by transmitting WUR Beacon frames according to dot11WURBeaconPeriod and the Offset of TWBTT subfield of the WUR Operation element that the WUR AP transmits.</w:t>
      </w:r>
      <w:r>
        <w:t>”</w:t>
      </w:r>
    </w:p>
    <w:p w14:paraId="5943EE1A" w14:textId="1E124D0A" w:rsidR="00443936" w:rsidRDefault="00443936" w:rsidP="00D26FCC">
      <w:pPr>
        <w:rPr>
          <w:ins w:id="213" w:author="Huang, Po-kai" w:date="2019-11-01T10:48:00Z"/>
        </w:rPr>
      </w:pPr>
    </w:p>
    <w:p w14:paraId="12D39E4E" w14:textId="77777777" w:rsidR="00443936" w:rsidRDefault="00443936" w:rsidP="00443936">
      <w:pPr>
        <w:rPr>
          <w:ins w:id="214" w:author="Huang, Po-kai" w:date="2019-11-01T10:48:00Z"/>
          <w:lang w:val="en-US"/>
        </w:rPr>
      </w:pPr>
      <w:ins w:id="215" w:author="Huang, Po-kai" w:date="2019-11-01T10:48:00Z">
        <w:r>
          <w:t>[Po-kai:</w:t>
        </w:r>
        <w:r>
          <w:rPr>
            <w:lang w:val="en-US"/>
          </w:rPr>
          <w:t>accepted]</w:t>
        </w:r>
      </w:ins>
    </w:p>
    <w:p w14:paraId="3F223A32" w14:textId="77777777" w:rsidR="00443936" w:rsidRDefault="00443936" w:rsidP="00D26FCC"/>
    <w:p w14:paraId="411C1138" w14:textId="77777777" w:rsidR="00D26FCC" w:rsidRDefault="00D26FCC" w:rsidP="00D26FCC"/>
    <w:p w14:paraId="6CCD7A04" w14:textId="5B6CDE44" w:rsidR="00D26FCC" w:rsidRDefault="00D26FCC" w:rsidP="00D26FCC">
      <w:pPr>
        <w:rPr>
          <w:ins w:id="216" w:author="Huang, Po-kai" w:date="2019-11-01T10:49:00Z"/>
        </w:rPr>
      </w:pPr>
      <w:r>
        <w:t>P111.18 change “</w:t>
      </w:r>
      <w:r w:rsidRPr="0034560B">
        <w:t>Upon receiving a WUR Beacon frame with a valid FCS and transmitter ID that matches the transmitter ID of the WUR AP to which the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a WUR non-AP STA shall update its TSF timer according to the algorithm described below.</w:t>
      </w:r>
      <w:r>
        <w:t>” to “</w:t>
      </w:r>
      <w:r w:rsidRPr="0034560B">
        <w:t xml:space="preserve">Upon receiving a WUR Beacon frame with a valid FCS and transmitter ID that matches the transmitter ID of the WUR AP to which </w:t>
      </w:r>
      <w:r w:rsidRPr="0034560B">
        <w:rPr>
          <w:highlight w:val="yellow"/>
        </w:rPr>
        <w:t>a</w:t>
      </w:r>
      <w:r w:rsidRPr="0034560B">
        <w:t xml:space="preserv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w:t>
      </w:r>
      <w:r w:rsidRPr="0034560B">
        <w:rPr>
          <w:highlight w:val="yellow"/>
        </w:rPr>
        <w:t>the</w:t>
      </w:r>
      <w:r w:rsidRPr="0034560B">
        <w:t xml:space="preserve"> WUR non-AP STA shall update its TSF timer according to the algorithm described below.</w:t>
      </w:r>
      <w:r>
        <w:t>”</w:t>
      </w:r>
    </w:p>
    <w:p w14:paraId="7A97BEED" w14:textId="2A847D57" w:rsidR="00443936" w:rsidRDefault="00443936" w:rsidP="00D26FCC">
      <w:pPr>
        <w:rPr>
          <w:ins w:id="217" w:author="Huang, Po-kai" w:date="2019-11-01T10:49:00Z"/>
        </w:rPr>
      </w:pPr>
    </w:p>
    <w:p w14:paraId="7241B7CE" w14:textId="77777777" w:rsidR="00443936" w:rsidRDefault="00443936" w:rsidP="00443936">
      <w:pPr>
        <w:rPr>
          <w:ins w:id="218" w:author="Huang, Po-kai" w:date="2019-11-01T10:49:00Z"/>
          <w:lang w:val="en-US"/>
        </w:rPr>
      </w:pPr>
      <w:ins w:id="219" w:author="Huang, Po-kai" w:date="2019-11-01T10:49:00Z">
        <w:r>
          <w:t>[Po-kai:</w:t>
        </w:r>
        <w:r>
          <w:rPr>
            <w:lang w:val="en-US"/>
          </w:rPr>
          <w:t>accepted]</w:t>
        </w:r>
      </w:ins>
    </w:p>
    <w:p w14:paraId="37C9342B" w14:textId="77777777" w:rsidR="00443936" w:rsidRDefault="00443936" w:rsidP="00D26FCC"/>
    <w:p w14:paraId="21CEE224" w14:textId="77777777" w:rsidR="00D26FCC" w:rsidRDefault="00D26FCC" w:rsidP="00D26FCC"/>
    <w:p w14:paraId="18C64E21" w14:textId="5E354821" w:rsidR="00D26FCC" w:rsidRDefault="00D26FCC" w:rsidP="00D26FCC">
      <w:pPr>
        <w:rPr>
          <w:ins w:id="220" w:author="Huang, Po-kai" w:date="2019-11-01T10:50:00Z"/>
        </w:rPr>
      </w:pPr>
      <w:r>
        <w:t>P117.29 change “</w:t>
      </w:r>
      <w:r w:rsidRPr="000F597E">
        <w:t>A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 to “</w:t>
      </w:r>
      <w:r w:rsidRPr="000F597E">
        <w:rPr>
          <w:highlight w:val="yellow"/>
        </w:rPr>
        <w:t>The</w:t>
      </w:r>
      <w:r w:rsidRPr="000F597E">
        <w:t xml:space="preserve">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w:t>
      </w:r>
    </w:p>
    <w:p w14:paraId="3D1D0237" w14:textId="1CEAC4DC" w:rsidR="00443936" w:rsidRDefault="00443936" w:rsidP="00D26FCC">
      <w:pPr>
        <w:rPr>
          <w:ins w:id="221" w:author="Huang, Po-kai" w:date="2019-11-01T10:50:00Z"/>
        </w:rPr>
      </w:pPr>
    </w:p>
    <w:p w14:paraId="6833319F" w14:textId="77777777" w:rsidR="00443936" w:rsidRDefault="00443936" w:rsidP="00443936">
      <w:pPr>
        <w:rPr>
          <w:ins w:id="222" w:author="Huang, Po-kai" w:date="2019-11-01T10:50:00Z"/>
          <w:lang w:val="en-US"/>
        </w:rPr>
      </w:pPr>
      <w:ins w:id="223" w:author="Huang, Po-kai" w:date="2019-11-01T10:50:00Z">
        <w:r>
          <w:t>[Po-kai:</w:t>
        </w:r>
        <w:r>
          <w:rPr>
            <w:lang w:val="en-US"/>
          </w:rPr>
          <w:t>accepted]</w:t>
        </w:r>
      </w:ins>
    </w:p>
    <w:p w14:paraId="758EED55" w14:textId="77777777" w:rsidR="00443936" w:rsidRDefault="00443936" w:rsidP="00D26FCC"/>
    <w:p w14:paraId="0AB013AB" w14:textId="77777777" w:rsidR="00D26FCC" w:rsidRDefault="00D26FCC" w:rsidP="00D26FCC"/>
    <w:p w14:paraId="1FEF4C22" w14:textId="1677359B" w:rsidR="00D26FCC" w:rsidRDefault="00D26FCC" w:rsidP="00D26FCC">
      <w:pPr>
        <w:rPr>
          <w:ins w:id="224" w:author="Huang, Po-kai" w:date="2019-11-01T10:51:00Z"/>
        </w:rPr>
      </w:pPr>
      <w:r>
        <w:t>P117.38 change “</w:t>
      </w:r>
      <w:r w:rsidRPr="009D02CD">
        <w:t>A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 to “</w:t>
      </w:r>
      <w:r w:rsidRPr="009D02CD">
        <w:rPr>
          <w:highlight w:val="yellow"/>
        </w:rPr>
        <w:t>The</w:t>
      </w:r>
      <w:r w:rsidRPr="009D02CD">
        <w:t xml:space="preserve">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w:t>
      </w:r>
    </w:p>
    <w:p w14:paraId="76504B08" w14:textId="015B55F1" w:rsidR="00443936" w:rsidRDefault="00443936" w:rsidP="00D26FCC">
      <w:pPr>
        <w:rPr>
          <w:ins w:id="225" w:author="Huang, Po-kai" w:date="2019-11-01T10:51:00Z"/>
        </w:rPr>
      </w:pPr>
    </w:p>
    <w:p w14:paraId="215B29D8" w14:textId="77777777" w:rsidR="00443936" w:rsidRDefault="00443936" w:rsidP="00443936">
      <w:pPr>
        <w:rPr>
          <w:ins w:id="226" w:author="Huang, Po-kai" w:date="2019-11-01T10:51:00Z"/>
          <w:lang w:val="en-US"/>
        </w:rPr>
      </w:pPr>
      <w:ins w:id="227" w:author="Huang, Po-kai" w:date="2019-11-01T10:51:00Z">
        <w:r>
          <w:t>[Po-kai:</w:t>
        </w:r>
        <w:r>
          <w:rPr>
            <w:lang w:val="en-US"/>
          </w:rPr>
          <w:t>accepted]</w:t>
        </w:r>
      </w:ins>
    </w:p>
    <w:p w14:paraId="27FC9E8C" w14:textId="77777777" w:rsidR="00443936" w:rsidRDefault="00443936" w:rsidP="00D26FCC"/>
    <w:p w14:paraId="3A4872FE" w14:textId="77777777" w:rsidR="00D26FCC" w:rsidRDefault="00D26FCC" w:rsidP="00D26FCC"/>
    <w:p w14:paraId="08704E6C" w14:textId="4160FF4D" w:rsidR="00D26FCC" w:rsidRDefault="00D26FCC" w:rsidP="00D26FCC">
      <w:pPr>
        <w:rPr>
          <w:ins w:id="228" w:author="Huang, Po-kai" w:date="2019-11-01T10:51:00Z"/>
        </w:rPr>
      </w:pPr>
      <w:r>
        <w:lastRenderedPageBreak/>
        <w:t>P117.44 change “</w:t>
      </w:r>
      <w:r w:rsidRPr="009D02CD">
        <w:t>The existing negotiated service periods between WUR AP and WUR non-AP STA for the WUR non-AP STA’s schedule are suspended, i.e., the WUR non-AP STA is not required to be in the awake state (see 11.2.1 (General)) during the existing negotiated service period:</w:t>
      </w:r>
      <w:r>
        <w:t>” to “</w:t>
      </w:r>
      <w:r w:rsidRPr="009D02CD">
        <w:t xml:space="preserve">The existing negotiated service periods between </w:t>
      </w:r>
      <w:r w:rsidRPr="009D02CD">
        <w:rPr>
          <w:highlight w:val="yellow"/>
        </w:rPr>
        <w:t>the</w:t>
      </w:r>
      <w:r>
        <w:t xml:space="preserve"> </w:t>
      </w:r>
      <w:r w:rsidRPr="009D02CD">
        <w:t xml:space="preserve">WUR AP and </w:t>
      </w:r>
      <w:r w:rsidRPr="009D02CD">
        <w:rPr>
          <w:highlight w:val="yellow"/>
        </w:rPr>
        <w:t>the</w:t>
      </w:r>
      <w:r>
        <w:t xml:space="preserve"> </w:t>
      </w:r>
      <w:r w:rsidRPr="009D02CD">
        <w:t>WUR non-AP STA for the WUR non-AP STA’s schedule are suspended, i.e., the WUR non-AP STA is not required to be in the awake state (see 11.2.1 (General)) during the existing negotiated service period:</w:t>
      </w:r>
      <w:r>
        <w:t>”</w:t>
      </w:r>
    </w:p>
    <w:p w14:paraId="412EF52B" w14:textId="418039A7" w:rsidR="00443936" w:rsidRDefault="00443936" w:rsidP="00D26FCC">
      <w:pPr>
        <w:rPr>
          <w:ins w:id="229" w:author="Huang, Po-kai" w:date="2019-11-01T10:51:00Z"/>
        </w:rPr>
      </w:pPr>
    </w:p>
    <w:p w14:paraId="3703E0F7" w14:textId="77777777" w:rsidR="00443936" w:rsidRDefault="00443936" w:rsidP="00443936">
      <w:pPr>
        <w:rPr>
          <w:ins w:id="230" w:author="Huang, Po-kai" w:date="2019-11-01T10:51:00Z"/>
          <w:lang w:val="en-US"/>
        </w:rPr>
      </w:pPr>
      <w:ins w:id="231" w:author="Huang, Po-kai" w:date="2019-11-01T10:51:00Z">
        <w:r>
          <w:t>[Po-kai:</w:t>
        </w:r>
        <w:r>
          <w:rPr>
            <w:lang w:val="en-US"/>
          </w:rPr>
          <w:t>accepted]</w:t>
        </w:r>
      </w:ins>
    </w:p>
    <w:p w14:paraId="6F309CFF" w14:textId="77777777" w:rsidR="00443936" w:rsidRDefault="00443936" w:rsidP="00D26FCC"/>
    <w:p w14:paraId="577D3809" w14:textId="77777777" w:rsidR="00D26FCC" w:rsidRDefault="00D26FCC" w:rsidP="00D26FCC"/>
    <w:p w14:paraId="79DB90F3" w14:textId="2ADA4729" w:rsidR="00D26FCC" w:rsidRDefault="00D26FCC" w:rsidP="00D26FCC">
      <w:pPr>
        <w:rPr>
          <w:ins w:id="232" w:author="Huang, Po-kai" w:date="2019-11-01T10:52:00Z"/>
        </w:rPr>
      </w:pPr>
      <w:r>
        <w:t>P119.37 change “</w:t>
      </w:r>
      <w:r w:rsidRPr="00E3432A">
        <w:t>If the WUR AP and the WUR non-AP STA support traffic filtering service (TFS) as specified in 11.22.12 (TFS Procedures), then the WUR AP and the WUR non-AP STA may reuse existing traffic filter sets to control the WUR Wake-up frame transmission as described in 29.9.2 (WUR AP operation).</w:t>
      </w:r>
      <w:r>
        <w:t>” to “</w:t>
      </w:r>
      <w:r w:rsidRPr="00E3432A">
        <w:t xml:space="preserve">If </w:t>
      </w:r>
      <w:r w:rsidRPr="00E3432A">
        <w:rPr>
          <w:highlight w:val="yellow"/>
        </w:rPr>
        <w:t>a</w:t>
      </w:r>
      <w:r w:rsidRPr="00E3432A">
        <w:t xml:space="preserve"> WUR AP and </w:t>
      </w:r>
      <w:r w:rsidRPr="00E3432A">
        <w:rPr>
          <w:highlight w:val="yellow"/>
        </w:rPr>
        <w:t>an associated</w:t>
      </w:r>
      <w:r w:rsidRPr="00E3432A">
        <w:t xml:space="preserve"> WUR non-AP STA support traffic filtering service (TFS) as specified in 11.22.12 (TFS Procedures), then the WUR AP and the WUR non-AP STA may reuse existing traffic filter sets to control the WUR Wake-up frame transmission as described in 29.9.2 (WUR AP operation).</w:t>
      </w:r>
      <w:r>
        <w:t>”</w:t>
      </w:r>
    </w:p>
    <w:p w14:paraId="12E8CB29" w14:textId="07C6A084" w:rsidR="00443936" w:rsidRDefault="00443936" w:rsidP="00D26FCC">
      <w:pPr>
        <w:rPr>
          <w:ins w:id="233" w:author="Huang, Po-kai" w:date="2019-11-01T10:52:00Z"/>
        </w:rPr>
      </w:pPr>
    </w:p>
    <w:p w14:paraId="6CFBA131" w14:textId="77777777" w:rsidR="00443936" w:rsidRDefault="00443936" w:rsidP="00443936">
      <w:pPr>
        <w:rPr>
          <w:ins w:id="234" w:author="Huang, Po-kai" w:date="2019-11-01T10:52:00Z"/>
          <w:lang w:val="en-US"/>
        </w:rPr>
      </w:pPr>
      <w:ins w:id="235" w:author="Huang, Po-kai" w:date="2019-11-01T10:52:00Z">
        <w:r>
          <w:t>[Po-kai:</w:t>
        </w:r>
        <w:r>
          <w:rPr>
            <w:lang w:val="en-US"/>
          </w:rPr>
          <w:t>accepted]</w:t>
        </w:r>
      </w:ins>
    </w:p>
    <w:p w14:paraId="6A089967" w14:textId="77777777" w:rsidR="00443936" w:rsidRDefault="00443936" w:rsidP="00D26FCC"/>
    <w:p w14:paraId="7754B8C1" w14:textId="77777777" w:rsidR="00D26FCC" w:rsidRDefault="00D26FCC" w:rsidP="00D26FCC"/>
    <w:p w14:paraId="0840B555" w14:textId="0C63BF47" w:rsidR="00D26FCC" w:rsidRDefault="00D26FCC" w:rsidP="00D26FCC">
      <w:pPr>
        <w:rPr>
          <w:ins w:id="236" w:author="Huang, Po-kai" w:date="2019-11-01T10:53:00Z"/>
        </w:rPr>
      </w:pPr>
      <w:r>
        <w:t>P119.42 change “</w:t>
      </w:r>
      <w:r w:rsidRPr="00E3432A">
        <w:t>The WUR AP may transmit a WUR Wake-up frame to an associated WUR non-AP STA to indicate that individually addressed BU(s) are available for the non-AP STA. The WUR Wake-up frame shall satisfy any of the conditions below:</w:t>
      </w:r>
      <w:r>
        <w:t>” to “</w:t>
      </w:r>
      <w:r w:rsidRPr="00E3432A">
        <w:rPr>
          <w:highlight w:val="yellow"/>
        </w:rPr>
        <w:t>A</w:t>
      </w:r>
      <w:r w:rsidRPr="00E3432A">
        <w:t xml:space="preserve"> WUR AP may transmit a WUR Wake-up frame to an associated WUR non-AP STA to indicate that individually addressed BU(s) are available for the non-AP STA. The WUR Wake-up frame shall satisfy any of the conditions below:</w:t>
      </w:r>
      <w:r>
        <w:t>”</w:t>
      </w:r>
    </w:p>
    <w:p w14:paraId="69ADBE9D" w14:textId="4976733D" w:rsidR="00443936" w:rsidRDefault="00443936" w:rsidP="00D26FCC">
      <w:pPr>
        <w:rPr>
          <w:ins w:id="237" w:author="Huang, Po-kai" w:date="2019-11-01T10:53:00Z"/>
        </w:rPr>
      </w:pPr>
    </w:p>
    <w:p w14:paraId="30ABEF6F" w14:textId="77777777" w:rsidR="00443936" w:rsidRDefault="00443936" w:rsidP="00443936">
      <w:pPr>
        <w:rPr>
          <w:ins w:id="238" w:author="Huang, Po-kai" w:date="2019-11-01T10:53:00Z"/>
          <w:lang w:val="en-US"/>
        </w:rPr>
      </w:pPr>
      <w:ins w:id="239" w:author="Huang, Po-kai" w:date="2019-11-01T10:53:00Z">
        <w:r>
          <w:t>[Po-kai:</w:t>
        </w:r>
        <w:r>
          <w:rPr>
            <w:lang w:val="en-US"/>
          </w:rPr>
          <w:t>accepted]</w:t>
        </w:r>
      </w:ins>
    </w:p>
    <w:p w14:paraId="602FBBB5" w14:textId="77777777" w:rsidR="00443936" w:rsidRDefault="00443936" w:rsidP="00D26FCC"/>
    <w:p w14:paraId="3579430A" w14:textId="77777777" w:rsidR="00D26FCC" w:rsidRDefault="00D26FCC" w:rsidP="00D26FCC"/>
    <w:p w14:paraId="080DA337" w14:textId="4F0D3B75" w:rsidR="00D26FCC" w:rsidRDefault="00D26FCC" w:rsidP="00D26FCC">
      <w:pPr>
        <w:rPr>
          <w:ins w:id="240" w:author="Huang, Po-kai" w:date="2019-11-01T10:53:00Z"/>
        </w:rPr>
      </w:pPr>
      <w:r>
        <w:t>P119.57 change “</w:t>
      </w:r>
      <w:r w:rsidRPr="004E1989">
        <w:t>The WUR AP may transmit a broadcast addressed WUR Wake-up frame (see 29.5.3 (Transmitter ID) and 29.5.6 (Nontransmitter ID)) with the Group Addressed BU subfield of the Miscellaneous subfield equal to 1 to indicate that group addressed BU(s) of the WUR AP (see 11.2.3.4 (TIM types)) are available for all the associated WUR non-AP STA(s).</w:t>
      </w:r>
      <w:r>
        <w:t>” to “</w:t>
      </w:r>
      <w:r w:rsidRPr="004E1989">
        <w:rPr>
          <w:highlight w:val="yellow"/>
        </w:rPr>
        <w:t>A</w:t>
      </w:r>
      <w:r w:rsidRPr="004E1989">
        <w:t xml:space="preserve"> WUR AP may transmit a broadcast addressed WUR Wake-up frame (see 29.5.3 (Transmitter ID) and 29.5.6 (Nontransmitter ID)) with the Group Addressed BU subfield of the Miscellaneous subfield equal to 1 to indicate that group addressed BU(s) of the WUR AP (see 11.2.3.4 (TIM types)) are available for all the associated WUR non-AP STA(s).</w:t>
      </w:r>
      <w:r>
        <w:t>”</w:t>
      </w:r>
    </w:p>
    <w:p w14:paraId="49AED1F1" w14:textId="52B8ED9B" w:rsidR="00443936" w:rsidRDefault="00443936" w:rsidP="00D26FCC">
      <w:pPr>
        <w:rPr>
          <w:ins w:id="241" w:author="Huang, Po-kai" w:date="2019-11-01T10:53:00Z"/>
        </w:rPr>
      </w:pPr>
    </w:p>
    <w:p w14:paraId="200E93F1" w14:textId="77777777" w:rsidR="00443936" w:rsidRDefault="00443936" w:rsidP="00443936">
      <w:pPr>
        <w:rPr>
          <w:ins w:id="242" w:author="Huang, Po-kai" w:date="2019-11-01T10:53:00Z"/>
          <w:lang w:val="en-US"/>
        </w:rPr>
      </w:pPr>
      <w:ins w:id="243" w:author="Huang, Po-kai" w:date="2019-11-01T10:53:00Z">
        <w:r>
          <w:t>[Po-kai:</w:t>
        </w:r>
        <w:r>
          <w:rPr>
            <w:lang w:val="en-US"/>
          </w:rPr>
          <w:t>accepted]</w:t>
        </w:r>
      </w:ins>
    </w:p>
    <w:p w14:paraId="1B803218" w14:textId="77777777" w:rsidR="00443936" w:rsidRDefault="00443936" w:rsidP="00D26FCC"/>
    <w:p w14:paraId="0E3B1A86" w14:textId="77777777" w:rsidR="00D26FCC" w:rsidRDefault="00D26FCC" w:rsidP="00D26FCC"/>
    <w:p w14:paraId="0C753A3C" w14:textId="235AFB14" w:rsidR="00D26FCC" w:rsidRDefault="00D26FCC" w:rsidP="00D26FCC">
      <w:pPr>
        <w:rPr>
          <w:ins w:id="244" w:author="Huang, Po-kai" w:date="2019-11-01T10:54:00Z"/>
        </w:rPr>
      </w:pPr>
      <w:r>
        <w:t>P119.64 change “</w:t>
      </w:r>
      <w:r w:rsidRPr="00A07F39">
        <w:t>The WUR AP may transmit a broadcast addressed WUR Wake-up frame (see 29.5.3 (Transmitter ID) and 29.5.6 (Nontransmitter ID)) to associated WUR non-AP STA(s) to indicate that a critical update to the BSS</w:t>
      </w:r>
      <w:r>
        <w:t xml:space="preserve"> </w:t>
      </w:r>
      <w:r w:rsidRPr="00A07F39">
        <w:t>parameters of the WUR AP has occurred for the associated WUR non-AP STA (see 29.9.2 (WUR AP operation)).</w:t>
      </w:r>
      <w:r>
        <w:t xml:space="preserve"> ” to “</w:t>
      </w:r>
      <w:r w:rsidRPr="00A07F39">
        <w:rPr>
          <w:highlight w:val="yellow"/>
        </w:rPr>
        <w:t>A</w:t>
      </w:r>
      <w:r w:rsidRPr="00A07F39">
        <w:t xml:space="preserve"> WUR AP may transmit a broadcast addressed WUR Wake-up frame (see 29.5.3 (Transmitter ID) and 29.5.6 (Nontransmitter ID)) to associated WUR non-AP STA(s) to indicate that a critical update to the BSS</w:t>
      </w:r>
      <w:r>
        <w:t xml:space="preserve"> </w:t>
      </w:r>
      <w:r w:rsidRPr="00A07F39">
        <w:t>parameters of the WUR AP has occurred for the associated WUR non-AP STA (see 29.9.2 (WUR AP operation)).</w:t>
      </w:r>
      <w:r>
        <w:t>”</w:t>
      </w:r>
    </w:p>
    <w:p w14:paraId="745EE902" w14:textId="781DDB26" w:rsidR="00443936" w:rsidRDefault="00443936" w:rsidP="00D26FCC">
      <w:pPr>
        <w:rPr>
          <w:ins w:id="245" w:author="Huang, Po-kai" w:date="2019-11-01T10:54:00Z"/>
        </w:rPr>
      </w:pPr>
    </w:p>
    <w:p w14:paraId="73EB57EC" w14:textId="77777777" w:rsidR="00443936" w:rsidRDefault="00443936" w:rsidP="00443936">
      <w:pPr>
        <w:rPr>
          <w:ins w:id="246" w:author="Huang, Po-kai" w:date="2019-11-01T10:54:00Z"/>
        </w:rPr>
      </w:pPr>
    </w:p>
    <w:p w14:paraId="2698F15F" w14:textId="77777777" w:rsidR="00443936" w:rsidRDefault="00443936" w:rsidP="00443936">
      <w:pPr>
        <w:rPr>
          <w:ins w:id="247" w:author="Huang, Po-kai" w:date="2019-11-01T10:54:00Z"/>
          <w:lang w:val="en-US"/>
        </w:rPr>
      </w:pPr>
      <w:ins w:id="248" w:author="Huang, Po-kai" w:date="2019-11-01T10:54:00Z">
        <w:r>
          <w:t>[Po-kai:</w:t>
        </w:r>
        <w:r>
          <w:rPr>
            <w:lang w:val="en-US"/>
          </w:rPr>
          <w:t>accepted]</w:t>
        </w:r>
      </w:ins>
    </w:p>
    <w:p w14:paraId="2C6D3086" w14:textId="77777777" w:rsidR="00443936" w:rsidRDefault="00443936" w:rsidP="00D26FCC"/>
    <w:p w14:paraId="0847C214" w14:textId="77777777" w:rsidR="00D26FCC" w:rsidRDefault="00D26FCC" w:rsidP="00D26FCC"/>
    <w:p w14:paraId="43ED282C" w14:textId="7D072A18" w:rsidR="00D26FCC" w:rsidRDefault="00D26FCC" w:rsidP="00D26FCC">
      <w:pPr>
        <w:rPr>
          <w:ins w:id="249" w:author="Huang, Po-kai" w:date="2019-11-01T10:54:00Z"/>
        </w:rPr>
      </w:pPr>
      <w:r>
        <w:lastRenderedPageBreak/>
        <w:t>P122.61 change “</w:t>
      </w:r>
      <w:r w:rsidRPr="00A43DDE">
        <w:t>WUR frame protection shall be considered as successfully negotiated between the WUR AP and the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 to “</w:t>
      </w:r>
      <w:r w:rsidRPr="00A43DDE">
        <w:t xml:space="preserve">WUR frame protection shall be considered as successfully negotiated between </w:t>
      </w:r>
      <w:r w:rsidRPr="00A43DDE">
        <w:rPr>
          <w:highlight w:val="yellow"/>
        </w:rPr>
        <w:t>a</w:t>
      </w:r>
      <w:r w:rsidRPr="00A43DDE">
        <w:t xml:space="preserve"> WUR AP and </w:t>
      </w:r>
      <w:r w:rsidRPr="00A43DDE">
        <w:rPr>
          <w:highlight w:val="yellow"/>
        </w:rPr>
        <w:t>a</w:t>
      </w:r>
      <w:r w:rsidRPr="00A43DDE">
        <w:t xml:space="preserv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w:t>
      </w:r>
    </w:p>
    <w:p w14:paraId="16E6C798" w14:textId="2E83C2D9" w:rsidR="00443936" w:rsidRDefault="00443936" w:rsidP="00D26FCC">
      <w:pPr>
        <w:rPr>
          <w:ins w:id="250" w:author="Huang, Po-kai" w:date="2019-11-01T10:54:00Z"/>
        </w:rPr>
      </w:pPr>
    </w:p>
    <w:p w14:paraId="3F9977C9" w14:textId="77777777" w:rsidR="00443936" w:rsidRDefault="00443936" w:rsidP="00443936">
      <w:pPr>
        <w:rPr>
          <w:ins w:id="251" w:author="Huang, Po-kai" w:date="2019-11-01T10:54:00Z"/>
          <w:lang w:val="en-US"/>
        </w:rPr>
      </w:pPr>
      <w:ins w:id="252" w:author="Huang, Po-kai" w:date="2019-11-01T10:54:00Z">
        <w:r>
          <w:t>[Po-kai:</w:t>
        </w:r>
        <w:r>
          <w:rPr>
            <w:lang w:val="en-US"/>
          </w:rPr>
          <w:t>accepted]</w:t>
        </w:r>
      </w:ins>
    </w:p>
    <w:p w14:paraId="0FD6D441" w14:textId="77777777" w:rsidR="00443936" w:rsidRDefault="00443936" w:rsidP="00D26FCC"/>
    <w:p w14:paraId="7C2AEE95" w14:textId="77777777" w:rsidR="00D26FCC" w:rsidRDefault="00D26FCC" w:rsidP="00D26FCC"/>
    <w:p w14:paraId="160FB8BA" w14:textId="7D95405E" w:rsidR="00D26FCC" w:rsidRDefault="00D26FCC" w:rsidP="00D26FCC">
      <w:pPr>
        <w:rPr>
          <w:ins w:id="253" w:author="Huang, Po-kai" w:date="2019-11-01T10:54:00Z"/>
        </w:rPr>
      </w:pPr>
      <w:r>
        <w:t>P123.54 change “</w:t>
      </w:r>
      <w:r w:rsidRPr="00B71723">
        <w:t>The WUR AP shall set the Protected subfield of the Frame Control field of transmitted WUR Wake-up frames to 1 if the WUR frame is protected; otherwise the WUR AP shall set the Protected subfield of the Frame Control field of the WUR frame to 0.</w:t>
      </w:r>
      <w:r>
        <w:t>” to “</w:t>
      </w:r>
      <w:r w:rsidRPr="00B71723">
        <w:rPr>
          <w:highlight w:val="yellow"/>
        </w:rPr>
        <w:t>A</w:t>
      </w:r>
      <w:r w:rsidRPr="00B71723">
        <w:t xml:space="preserve"> WUR AP shall set the Protected subfield of the Frame Control field of transmitted WUR Wake-up frames to 1 if the WUR frame is protected; otherwise the WUR AP shall set the Protected subfield of the Frame Control field of the WUR frame to 0.</w:t>
      </w:r>
      <w:r>
        <w:t>”</w:t>
      </w:r>
    </w:p>
    <w:p w14:paraId="61D35AFF" w14:textId="0456C46E" w:rsidR="00443936" w:rsidRDefault="00443936" w:rsidP="00D26FCC">
      <w:pPr>
        <w:rPr>
          <w:ins w:id="254" w:author="Huang, Po-kai" w:date="2019-11-01T10:54:00Z"/>
        </w:rPr>
      </w:pPr>
    </w:p>
    <w:p w14:paraId="0C1C7D42" w14:textId="77777777" w:rsidR="00443936" w:rsidRDefault="00443936" w:rsidP="00443936">
      <w:pPr>
        <w:rPr>
          <w:ins w:id="255" w:author="Huang, Po-kai" w:date="2019-11-01T10:54:00Z"/>
          <w:lang w:val="en-US"/>
        </w:rPr>
      </w:pPr>
      <w:ins w:id="256" w:author="Huang, Po-kai" w:date="2019-11-01T10:54:00Z">
        <w:r>
          <w:t>[Po-kai:</w:t>
        </w:r>
        <w:r>
          <w:rPr>
            <w:lang w:val="en-US"/>
          </w:rPr>
          <w:t>accepted]</w:t>
        </w:r>
      </w:ins>
    </w:p>
    <w:p w14:paraId="0FBA50A2" w14:textId="77777777" w:rsidR="00443936" w:rsidRDefault="00443936" w:rsidP="00D26FCC"/>
    <w:p w14:paraId="742E6EF1" w14:textId="77777777" w:rsidR="00D26FCC" w:rsidRDefault="00D26FCC" w:rsidP="00D26FCC"/>
    <w:p w14:paraId="3462F64F" w14:textId="70C949D3" w:rsidR="00D26FCC" w:rsidRDefault="00D26FCC" w:rsidP="00D26FCC">
      <w:pPr>
        <w:rPr>
          <w:ins w:id="257" w:author="Huang, Po-kai" w:date="2019-11-01T10:55:00Z"/>
        </w:rPr>
      </w:pPr>
      <w:r>
        <w:t>P123.64 change “</w:t>
      </w:r>
      <w:r w:rsidRPr="00B71723">
        <w:t>The WUR AP shall protect the WUR Wake-up frame using the BIP protocol as defined in 12.5.4 (Broadcast/multicast integrity protocol (BIP)) except that:</w:t>
      </w:r>
      <w:r>
        <w:t>” to “</w:t>
      </w:r>
      <w:r w:rsidRPr="00B71723">
        <w:rPr>
          <w:highlight w:val="yellow"/>
        </w:rPr>
        <w:t>A</w:t>
      </w:r>
      <w:r w:rsidRPr="00B71723">
        <w:t xml:space="preserve"> WUR AP </w:t>
      </w:r>
      <w:r w:rsidRPr="007865BE">
        <w:rPr>
          <w:highlight w:val="yellow"/>
        </w:rPr>
        <w:t>that transmits a protected WUR Wake-up frame</w:t>
      </w:r>
      <w:r>
        <w:t xml:space="preserve"> </w:t>
      </w:r>
      <w:r w:rsidRPr="00B71723">
        <w:t>shall protect the WUR Wake-up frame using the BIP protocol as defined in 12.5.4 (Broadcast/multicast integrity protocol (BIP)) except that:</w:t>
      </w:r>
      <w:r>
        <w:t>”</w:t>
      </w:r>
    </w:p>
    <w:p w14:paraId="75222619" w14:textId="3A1C966D" w:rsidR="005C5896" w:rsidRDefault="005C5896" w:rsidP="00D26FCC">
      <w:pPr>
        <w:rPr>
          <w:ins w:id="258" w:author="Huang, Po-kai" w:date="2019-11-01T10:55:00Z"/>
        </w:rPr>
      </w:pPr>
    </w:p>
    <w:p w14:paraId="6E96B6B8" w14:textId="77777777" w:rsidR="005C5896" w:rsidRDefault="005C5896" w:rsidP="005C5896">
      <w:pPr>
        <w:rPr>
          <w:ins w:id="259" w:author="Huang, Po-kai" w:date="2019-11-01T10:55:00Z"/>
          <w:lang w:val="en-US"/>
        </w:rPr>
      </w:pPr>
      <w:ins w:id="260" w:author="Huang, Po-kai" w:date="2019-11-01T10:55:00Z">
        <w:r>
          <w:t>[Po-kai:</w:t>
        </w:r>
        <w:r>
          <w:rPr>
            <w:lang w:val="en-US"/>
          </w:rPr>
          <w:t>accepted]</w:t>
        </w:r>
      </w:ins>
    </w:p>
    <w:p w14:paraId="75C3AB7C" w14:textId="77777777" w:rsidR="005C5896" w:rsidRDefault="005C5896" w:rsidP="00D26FCC"/>
    <w:p w14:paraId="538FF7C2" w14:textId="77777777" w:rsidR="00D26FCC" w:rsidRDefault="00D26FCC" w:rsidP="00D26FCC"/>
    <w:p w14:paraId="5520BD1E" w14:textId="600EF997" w:rsidR="00D26FCC" w:rsidRDefault="00D26FCC" w:rsidP="00D26FCC">
      <w:pPr>
        <w:rPr>
          <w:ins w:id="261" w:author="Huang, Po-kai" w:date="2019-11-01T10:56:00Z"/>
        </w:rPr>
      </w:pPr>
      <w:r>
        <w:t>P1128.7 change “</w:t>
      </w:r>
      <w:r w:rsidRPr="00D36251">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equal to “Enter WUR Mode Response.”</w:t>
      </w:r>
      <w:r>
        <w:t>” to “</w:t>
      </w:r>
      <w:r w:rsidRPr="00D36251">
        <w:t xml:space="preserve">If the most recently transmitted WUR Operation element has the Common PN subfield equal to 0, a WUR AP may indicate the PN maintained by the WUR AP to </w:t>
      </w:r>
      <w:r w:rsidRPr="00D36251">
        <w:rPr>
          <w:highlight w:val="yellow"/>
        </w:rPr>
        <w:t>a</w:t>
      </w:r>
      <w:r w:rsidRPr="00D36251">
        <w:t xml:space="preserve"> WUR non-AP by including one or more WUR PN Update elements in the WUR Mode Setup frame with the Action Type in WUR Mode element equal to “Enter WUR Mode Response.”</w:t>
      </w:r>
      <w:r>
        <w:t>”</w:t>
      </w:r>
    </w:p>
    <w:p w14:paraId="3989F76A" w14:textId="7CE56403" w:rsidR="005C5896" w:rsidRDefault="005C5896" w:rsidP="00D26FCC">
      <w:pPr>
        <w:rPr>
          <w:ins w:id="262" w:author="Huang, Po-kai" w:date="2019-11-01T10:56:00Z"/>
        </w:rPr>
      </w:pPr>
    </w:p>
    <w:p w14:paraId="748C3EF5" w14:textId="77777777" w:rsidR="005C5896" w:rsidRDefault="005C5896" w:rsidP="005C5896">
      <w:pPr>
        <w:rPr>
          <w:ins w:id="263" w:author="Huang, Po-kai" w:date="2019-11-01T10:56:00Z"/>
          <w:lang w:val="en-US"/>
        </w:rPr>
      </w:pPr>
      <w:ins w:id="264" w:author="Huang, Po-kai" w:date="2019-11-01T10:56:00Z">
        <w:r>
          <w:t>[Po-kai:</w:t>
        </w:r>
        <w:r>
          <w:rPr>
            <w:lang w:val="en-US"/>
          </w:rPr>
          <w:t>accepted]</w:t>
        </w:r>
      </w:ins>
    </w:p>
    <w:p w14:paraId="073AC460" w14:textId="77777777" w:rsidR="005C5896" w:rsidRDefault="005C5896" w:rsidP="00D26FCC"/>
    <w:p w14:paraId="64041A76" w14:textId="77777777" w:rsidR="00D26FCC" w:rsidRDefault="00D26FCC" w:rsidP="00D26FCC"/>
    <w:p w14:paraId="0C7816A8" w14:textId="77777777" w:rsidR="00D26FCC" w:rsidRDefault="00D26FCC" w:rsidP="00D26FCC">
      <w:r>
        <w:t>P128.13 change “</w:t>
      </w:r>
      <w:r w:rsidRPr="00D36251">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t>” to “</w:t>
      </w:r>
      <w:r w:rsidRPr="00D36251">
        <w:t xml:space="preserve">If the most recently received WUR Operation element has the Common PN subfield equal to 0, </w:t>
      </w:r>
      <w:r w:rsidRPr="00D36251">
        <w:rPr>
          <w:highlight w:val="yellow"/>
        </w:rPr>
        <w:t>a</w:t>
      </w:r>
      <w:r w:rsidRPr="00D36251">
        <w:t xml:space="preserve"> WUR non-AP STA that receives a WUR Mode Setup frame that includes a WUR PN Update element shall update the locally stored PN value corresponding to the Key ID indicated in the Key Info field to the received PN value.</w:t>
      </w:r>
      <w:r>
        <w:t>”</w:t>
      </w:r>
    </w:p>
    <w:p w14:paraId="7609F32F" w14:textId="2C36804F" w:rsidR="00D26FCC" w:rsidRDefault="00D26FCC" w:rsidP="00D26FCC">
      <w:pPr>
        <w:rPr>
          <w:ins w:id="265" w:author="Huang, Po-kai" w:date="2019-11-01T10:58:00Z"/>
        </w:rPr>
      </w:pPr>
    </w:p>
    <w:p w14:paraId="0E142BDF" w14:textId="77777777" w:rsidR="005C5896" w:rsidRDefault="005C5896" w:rsidP="005C5896">
      <w:pPr>
        <w:rPr>
          <w:ins w:id="266" w:author="Huang, Po-kai" w:date="2019-11-01T10:58:00Z"/>
          <w:lang w:val="en-US"/>
        </w:rPr>
      </w:pPr>
      <w:ins w:id="267" w:author="Huang, Po-kai" w:date="2019-11-01T10:58:00Z">
        <w:r>
          <w:t>[Po-kai:</w:t>
        </w:r>
        <w:r>
          <w:rPr>
            <w:lang w:val="en-US"/>
          </w:rPr>
          <w:t>accepted]</w:t>
        </w:r>
      </w:ins>
    </w:p>
    <w:p w14:paraId="41E52047" w14:textId="77777777" w:rsidR="005C5896" w:rsidRDefault="005C5896" w:rsidP="00D26FCC"/>
    <w:p w14:paraId="76C34F34" w14:textId="36E3C8F4" w:rsidR="00D26FCC" w:rsidRDefault="00D26FCC" w:rsidP="00D26FCC">
      <w:pPr>
        <w:rPr>
          <w:ins w:id="268" w:author="Huang, Po-kai" w:date="2019-11-01T10:58:00Z"/>
        </w:rPr>
      </w:pPr>
      <w:r>
        <w:t>P128.19 change “</w:t>
      </w:r>
      <w:r w:rsidRPr="00D36251">
        <w:t>The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 to “</w:t>
      </w:r>
      <w:r w:rsidRPr="00D36251">
        <w:rPr>
          <w:highlight w:val="yellow"/>
        </w:rPr>
        <w:t>A</w:t>
      </w:r>
      <w:r w:rsidRPr="00D36251">
        <w:t xml:space="preserv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w:t>
      </w:r>
    </w:p>
    <w:p w14:paraId="5BA1024B" w14:textId="4AE1E64A" w:rsidR="005C5896" w:rsidRDefault="005C5896" w:rsidP="00D26FCC">
      <w:pPr>
        <w:rPr>
          <w:ins w:id="269" w:author="Huang, Po-kai" w:date="2019-11-01T10:58:00Z"/>
        </w:rPr>
      </w:pPr>
    </w:p>
    <w:p w14:paraId="2DC00435" w14:textId="77777777" w:rsidR="005C5896" w:rsidRDefault="005C5896" w:rsidP="005C5896">
      <w:pPr>
        <w:rPr>
          <w:ins w:id="270" w:author="Huang, Po-kai" w:date="2019-11-01T10:59:00Z"/>
          <w:lang w:val="en-US"/>
        </w:rPr>
      </w:pPr>
      <w:ins w:id="271" w:author="Huang, Po-kai" w:date="2019-11-01T10:59:00Z">
        <w:r>
          <w:t>[Po-kai:</w:t>
        </w:r>
        <w:r>
          <w:rPr>
            <w:lang w:val="en-US"/>
          </w:rPr>
          <w:t>accepted]</w:t>
        </w:r>
      </w:ins>
    </w:p>
    <w:p w14:paraId="574C8610" w14:textId="77777777" w:rsidR="005C5896" w:rsidRDefault="005C5896" w:rsidP="00D26FCC"/>
    <w:p w14:paraId="3DC264EB" w14:textId="77777777" w:rsidR="00D26FCC" w:rsidRDefault="00D26FCC" w:rsidP="00D26FCC"/>
    <w:p w14:paraId="65A65BEB" w14:textId="3A6E2A6A" w:rsidR="00D26FCC" w:rsidRDefault="00D26FCC" w:rsidP="00D26FCC">
      <w:pPr>
        <w:rPr>
          <w:ins w:id="272" w:author="Huang, Po-kai" w:date="2019-11-01T10:59:00Z"/>
        </w:rPr>
      </w:pPr>
      <w:r>
        <w:t>P129.25 change “</w:t>
      </w:r>
      <w:r w:rsidRPr="00A94CA3">
        <w:t>The WUR AP may send multiple WUR Wake-up frames in a WUR FDMA PPDU.</w:t>
      </w:r>
      <w:r>
        <w:t>” to “</w:t>
      </w:r>
      <w:r w:rsidRPr="00A94CA3">
        <w:rPr>
          <w:highlight w:val="yellow"/>
        </w:rPr>
        <w:t>A</w:t>
      </w:r>
      <w:r w:rsidRPr="00A94CA3">
        <w:t xml:space="preserve"> WUR AP may send multiple WUR Wake-up frames in a WUR FDMA PPDU.</w:t>
      </w:r>
      <w:r>
        <w:t>”</w:t>
      </w:r>
    </w:p>
    <w:p w14:paraId="2F5DF116" w14:textId="41F6A4E5" w:rsidR="005C5896" w:rsidRDefault="005C5896" w:rsidP="00D26FCC">
      <w:pPr>
        <w:rPr>
          <w:ins w:id="273" w:author="Huang, Po-kai" w:date="2019-11-01T10:59:00Z"/>
        </w:rPr>
      </w:pPr>
    </w:p>
    <w:p w14:paraId="39504773" w14:textId="77777777" w:rsidR="005C5896" w:rsidRDefault="005C5896" w:rsidP="005C5896">
      <w:pPr>
        <w:rPr>
          <w:ins w:id="274" w:author="Huang, Po-kai" w:date="2019-11-01T10:59:00Z"/>
          <w:lang w:val="en-US"/>
        </w:rPr>
      </w:pPr>
      <w:ins w:id="275" w:author="Huang, Po-kai" w:date="2019-11-01T10:59:00Z">
        <w:r>
          <w:t>[Po-kai:</w:t>
        </w:r>
        <w:r>
          <w:rPr>
            <w:lang w:val="en-US"/>
          </w:rPr>
          <w:t>accepted]</w:t>
        </w:r>
      </w:ins>
    </w:p>
    <w:p w14:paraId="2E20BF1B" w14:textId="77777777" w:rsidR="005C5896" w:rsidRDefault="005C5896" w:rsidP="00D26FCC"/>
    <w:p w14:paraId="3A212A53" w14:textId="77777777" w:rsidR="00D26FCC" w:rsidRDefault="00D26FCC" w:rsidP="00D26FCC"/>
    <w:p w14:paraId="256197D5" w14:textId="57D1DC0B" w:rsidR="00D26FCC" w:rsidRDefault="00D26FCC" w:rsidP="00D26FCC">
      <w:pPr>
        <w:rPr>
          <w:ins w:id="276" w:author="Huang, Po-kai" w:date="2019-11-01T10:59:00Z"/>
        </w:rPr>
      </w:pPr>
      <w:r>
        <w:t>P129.31 change “</w:t>
      </w:r>
      <w:r w:rsidRPr="0016572F">
        <w:t>Transmit the 40 MHz WUR FDMA PPDU in the WUR primary 40 MHz channel if the following conditions are met:</w:t>
      </w:r>
      <w:r>
        <w:t>” to “</w:t>
      </w:r>
      <w:r w:rsidRPr="0016572F">
        <w:t xml:space="preserve">Transmit </w:t>
      </w:r>
      <w:r w:rsidRPr="0016572F">
        <w:rPr>
          <w:highlight w:val="yellow"/>
        </w:rPr>
        <w:t>a</w:t>
      </w:r>
      <w:r w:rsidRPr="0016572F">
        <w:t xml:space="preserve"> 40 MHz WUR FDMA PPDU in the WUR primary 40 MHz channel if the following conditions are met:</w:t>
      </w:r>
      <w:r>
        <w:t>”</w:t>
      </w:r>
    </w:p>
    <w:p w14:paraId="28F386F6" w14:textId="218D539A" w:rsidR="005C5896" w:rsidRDefault="005C5896" w:rsidP="00D26FCC">
      <w:pPr>
        <w:rPr>
          <w:ins w:id="277" w:author="Huang, Po-kai" w:date="2019-11-01T10:59:00Z"/>
        </w:rPr>
      </w:pPr>
    </w:p>
    <w:p w14:paraId="54A2FDFC" w14:textId="77777777" w:rsidR="005C5896" w:rsidRDefault="005C5896" w:rsidP="005C5896">
      <w:pPr>
        <w:rPr>
          <w:ins w:id="278" w:author="Huang, Po-kai" w:date="2019-11-01T10:59:00Z"/>
          <w:lang w:val="en-US"/>
        </w:rPr>
      </w:pPr>
      <w:ins w:id="279" w:author="Huang, Po-kai" w:date="2019-11-01T10:59:00Z">
        <w:r>
          <w:t>[Po-kai:</w:t>
        </w:r>
        <w:r>
          <w:rPr>
            <w:lang w:val="en-US"/>
          </w:rPr>
          <w:t>accepted]</w:t>
        </w:r>
      </w:ins>
    </w:p>
    <w:p w14:paraId="45CCF251" w14:textId="77777777" w:rsidR="005C5896" w:rsidRDefault="005C5896" w:rsidP="00D26FCC"/>
    <w:p w14:paraId="2C0A8C83" w14:textId="77777777" w:rsidR="00D26FCC" w:rsidRDefault="00D26FCC" w:rsidP="00D26FCC"/>
    <w:p w14:paraId="2BBD5808" w14:textId="77777777" w:rsidR="00D26FCC" w:rsidRDefault="00D26FCC" w:rsidP="00D26FCC">
      <w:r>
        <w:t>P129.40 change “</w:t>
      </w:r>
      <w:r w:rsidRPr="0016572F">
        <w:t>Transmit the 80 MHz WUR FDMA PPDU on the WUR 80 MHz channel if the following conditions are met:</w:t>
      </w:r>
      <w:r>
        <w:t>” to “</w:t>
      </w:r>
      <w:r w:rsidRPr="0016572F">
        <w:t xml:space="preserve">Transmit </w:t>
      </w:r>
      <w:r w:rsidRPr="0016572F">
        <w:rPr>
          <w:highlight w:val="yellow"/>
        </w:rPr>
        <w:t>an</w:t>
      </w:r>
      <w:r w:rsidRPr="0016572F">
        <w:t xml:space="preserve"> 80 MHz WUR FDMA PPDU on the WUR 80 MHz channel if the following conditions are met:</w:t>
      </w:r>
      <w:r>
        <w:t>”</w:t>
      </w:r>
    </w:p>
    <w:p w14:paraId="19E6E79A" w14:textId="0CBC2810" w:rsidR="00D26FCC" w:rsidRDefault="00D26FCC" w:rsidP="00D26FCC">
      <w:pPr>
        <w:rPr>
          <w:ins w:id="280" w:author="Huang, Po-kai" w:date="2019-11-01T11:00:00Z"/>
        </w:rPr>
      </w:pPr>
    </w:p>
    <w:p w14:paraId="278283D6" w14:textId="77777777" w:rsidR="005C5896" w:rsidRDefault="005C5896" w:rsidP="005C5896">
      <w:pPr>
        <w:rPr>
          <w:ins w:id="281" w:author="Huang, Po-kai" w:date="2019-11-01T11:00:00Z"/>
          <w:lang w:val="en-US"/>
        </w:rPr>
      </w:pPr>
      <w:ins w:id="282" w:author="Huang, Po-kai" w:date="2019-11-01T11:00:00Z">
        <w:r>
          <w:t>[Po-kai:</w:t>
        </w:r>
        <w:r>
          <w:rPr>
            <w:lang w:val="en-US"/>
          </w:rPr>
          <w:t>accepted]</w:t>
        </w:r>
      </w:ins>
    </w:p>
    <w:p w14:paraId="29599620" w14:textId="6CE118D2" w:rsidR="005C5896" w:rsidRDefault="005C5896" w:rsidP="00D26FCC">
      <w:pPr>
        <w:rPr>
          <w:ins w:id="283" w:author="Huang, Po-kai" w:date="2019-11-01T11:00:00Z"/>
        </w:rPr>
      </w:pPr>
    </w:p>
    <w:p w14:paraId="12823045" w14:textId="77777777" w:rsidR="005C5896" w:rsidRDefault="005C5896" w:rsidP="00D26FCC"/>
    <w:p w14:paraId="4A4FB75E" w14:textId="55086821" w:rsidR="00D26FCC" w:rsidRDefault="00D26FCC" w:rsidP="00D26FCC">
      <w:pPr>
        <w:rPr>
          <w:ins w:id="284" w:author="Huang, Po-kai" w:date="2019-11-01T11:00:00Z"/>
        </w:rPr>
      </w:pPr>
      <w:r>
        <w:t>P129.49 change “</w:t>
      </w:r>
      <w:r w:rsidRPr="00C57DA1">
        <w:t>Transmit the 80 MHz subchannel punctured WUR FDMA PPDU on the WUR 80 MHz channel if the following conditions are met:</w:t>
      </w:r>
      <w:r>
        <w:t>” to “</w:t>
      </w:r>
      <w:r w:rsidRPr="00C57DA1">
        <w:t xml:space="preserve">Transmit </w:t>
      </w:r>
      <w:r w:rsidRPr="00C57DA1">
        <w:rPr>
          <w:highlight w:val="yellow"/>
        </w:rPr>
        <w:t>a</w:t>
      </w:r>
      <w:r w:rsidRPr="00AF71AC">
        <w:rPr>
          <w:highlight w:val="yellow"/>
        </w:rPr>
        <w:t>n</w:t>
      </w:r>
      <w:r w:rsidRPr="00C57DA1">
        <w:t xml:space="preserve"> 80 MHz subchannel punctured WUR FDMA PPDU on the WUR 80 MHz channel if the following conditions are met:</w:t>
      </w:r>
      <w:r>
        <w:t>”</w:t>
      </w:r>
    </w:p>
    <w:p w14:paraId="3E8FAD74" w14:textId="28FE1176" w:rsidR="005C5896" w:rsidRDefault="005C5896" w:rsidP="00D26FCC">
      <w:pPr>
        <w:rPr>
          <w:ins w:id="285" w:author="Huang, Po-kai" w:date="2019-11-01T11:00:00Z"/>
        </w:rPr>
      </w:pPr>
    </w:p>
    <w:p w14:paraId="6A27E416" w14:textId="77777777" w:rsidR="005C5896" w:rsidRDefault="005C5896" w:rsidP="005C5896">
      <w:pPr>
        <w:rPr>
          <w:ins w:id="286" w:author="Huang, Po-kai" w:date="2019-11-01T11:00:00Z"/>
          <w:lang w:val="en-US"/>
        </w:rPr>
      </w:pPr>
      <w:ins w:id="287" w:author="Huang, Po-kai" w:date="2019-11-01T11:00:00Z">
        <w:r>
          <w:t>[Po-kai:</w:t>
        </w:r>
        <w:r>
          <w:rPr>
            <w:lang w:val="en-US"/>
          </w:rPr>
          <w:t>accepted]</w:t>
        </w:r>
      </w:ins>
    </w:p>
    <w:p w14:paraId="35F098EF" w14:textId="77777777" w:rsidR="005C5896" w:rsidRDefault="005C5896" w:rsidP="00D26FCC"/>
    <w:p w14:paraId="6F3A625E" w14:textId="77777777" w:rsidR="00D26FCC" w:rsidRDefault="00D26FCC" w:rsidP="00D26FCC"/>
    <w:p w14:paraId="2DDCAC75" w14:textId="176602FA" w:rsidR="00D26FCC" w:rsidRDefault="00D26FCC" w:rsidP="00D26FCC">
      <w:pPr>
        <w:rPr>
          <w:ins w:id="288" w:author="Huang, Po-kai" w:date="2019-11-01T11:00:00Z"/>
        </w:rPr>
      </w:pPr>
      <w:r>
        <w:t>P129.24 change “</w:t>
      </w:r>
      <w:r w:rsidRPr="00AF71AC">
        <w:t>Otherwise, a WUR AP shall not transmit WUR Short Wake-up frames to the WUR non-AP STA and the WUR non-AP STA shall ignore received WUR Short Wake-up frames with a matching WUR ID and FCS.</w:t>
      </w:r>
      <w:r>
        <w:t>” to “</w:t>
      </w:r>
      <w:r w:rsidRPr="00AF71AC">
        <w:t xml:space="preserve">Otherwise, </w:t>
      </w:r>
      <w:r>
        <w:t>a</w:t>
      </w:r>
      <w:r w:rsidRPr="00AF71AC">
        <w:t xml:space="preserve"> WUR AP shall not transmit WUR Short Wake-up frames to </w:t>
      </w:r>
      <w:r w:rsidRPr="00555053">
        <w:rPr>
          <w:highlight w:val="yellow"/>
        </w:rPr>
        <w:t>a</w:t>
      </w:r>
      <w:r w:rsidRPr="00AF71AC">
        <w:t xml:space="preserve"> WUR non-AP STA and the WUR non-AP STA shall ignore received WUR Short Wake-up frames with a matching WUR ID and FCS.</w:t>
      </w:r>
      <w:r>
        <w:t>”</w:t>
      </w:r>
    </w:p>
    <w:p w14:paraId="3F8CE246" w14:textId="1AD16CC7" w:rsidR="005C5896" w:rsidRDefault="005C5896" w:rsidP="00D26FCC">
      <w:pPr>
        <w:rPr>
          <w:ins w:id="289" w:author="Huang, Po-kai" w:date="2019-11-01T11:00:00Z"/>
        </w:rPr>
      </w:pPr>
    </w:p>
    <w:p w14:paraId="4EBE8DDB" w14:textId="77777777" w:rsidR="005C5896" w:rsidRDefault="005C5896" w:rsidP="005C5896">
      <w:pPr>
        <w:rPr>
          <w:ins w:id="290" w:author="Huang, Po-kai" w:date="2019-11-01T11:00:00Z"/>
          <w:lang w:val="en-US"/>
        </w:rPr>
      </w:pPr>
      <w:ins w:id="291" w:author="Huang, Po-kai" w:date="2019-11-01T11:00:00Z">
        <w:r>
          <w:t>[Po-kai:</w:t>
        </w:r>
        <w:r>
          <w:rPr>
            <w:lang w:val="en-US"/>
          </w:rPr>
          <w:t>accepted]</w:t>
        </w:r>
      </w:ins>
    </w:p>
    <w:p w14:paraId="6F46BD7F" w14:textId="77777777" w:rsidR="005C5896" w:rsidRDefault="005C5896" w:rsidP="00D26FCC"/>
    <w:p w14:paraId="05D0C52C" w14:textId="77777777" w:rsidR="00D26FCC" w:rsidRDefault="00D26FCC" w:rsidP="00D26FCC"/>
    <w:p w14:paraId="3528D318" w14:textId="78A53962" w:rsidR="00D26FCC" w:rsidRDefault="00D26FCC" w:rsidP="00D26FCC">
      <w:pPr>
        <w:rPr>
          <w:ins w:id="292" w:author="Huang, Po-kai" w:date="2019-11-01T11:02:00Z"/>
        </w:rPr>
      </w:pPr>
      <w:r>
        <w:t>P140.57 change “</w:t>
      </w:r>
      <w:r w:rsidRPr="009F5AB8">
        <w:t>WUR-Sync field is given in 30.3.4.1 (WUR Basic PPDU waveform generation for WUR-Sync field and high data rate WUR-Data field).</w:t>
      </w:r>
      <w:r>
        <w:t>” to “</w:t>
      </w:r>
      <w:r w:rsidRPr="009F5AB8">
        <w:rPr>
          <w:highlight w:val="yellow"/>
        </w:rPr>
        <w:t>The</w:t>
      </w:r>
      <w:r>
        <w:t xml:space="preserve"> </w:t>
      </w:r>
      <w:r w:rsidRPr="009F5AB8">
        <w:t>WUR-Sync field is given in 30.3.4.1 (WUR Basic PPDU waveform generation for WUR-Sync field and high data rate WUR-Data field).</w:t>
      </w:r>
      <w:r>
        <w:t>”</w:t>
      </w:r>
    </w:p>
    <w:p w14:paraId="75976EFE" w14:textId="4D89F2FE" w:rsidR="005C5896" w:rsidRDefault="005C5896" w:rsidP="00D26FCC">
      <w:pPr>
        <w:rPr>
          <w:ins w:id="293" w:author="Huang, Po-kai" w:date="2019-11-01T11:02:00Z"/>
        </w:rPr>
      </w:pPr>
    </w:p>
    <w:p w14:paraId="36C97D75" w14:textId="77777777" w:rsidR="005C5896" w:rsidRDefault="005C5896" w:rsidP="005C5896">
      <w:pPr>
        <w:rPr>
          <w:ins w:id="294" w:author="Huang, Po-kai" w:date="2019-11-01T11:02:00Z"/>
          <w:lang w:val="en-US"/>
        </w:rPr>
      </w:pPr>
      <w:ins w:id="295" w:author="Huang, Po-kai" w:date="2019-11-01T11:02:00Z">
        <w:r>
          <w:t>[Po-kai:</w:t>
        </w:r>
        <w:r>
          <w:rPr>
            <w:lang w:val="en-US"/>
          </w:rPr>
          <w:t xml:space="preserve">revised </w:t>
        </w:r>
      </w:ins>
    </w:p>
    <w:p w14:paraId="7CED0603" w14:textId="5CAF17EC" w:rsidR="005C5896" w:rsidRDefault="005C5896" w:rsidP="005C5896">
      <w:pPr>
        <w:rPr>
          <w:ins w:id="296" w:author="Huang, Po-kai" w:date="2019-11-01T11:02:00Z"/>
          <w:lang w:val="en-US"/>
        </w:rPr>
      </w:pPr>
      <w:ins w:id="297" w:author="Huang, Po-kai" w:date="2019-11-01T11:02:00Z">
        <w:r>
          <w:rPr>
            <w:lang w:val="en-US"/>
          </w:rPr>
          <w:t>Move Figure 30-</w:t>
        </w:r>
      </w:ins>
      <w:ins w:id="298" w:author="Huang, Po-kai" w:date="2019-11-01T11:03:00Z">
        <w:r>
          <w:rPr>
            <w:lang w:val="en-US"/>
          </w:rPr>
          <w:t>5</w:t>
        </w:r>
      </w:ins>
      <w:ins w:id="299" w:author="Huang, Po-kai" w:date="2019-11-01T11:02:00Z">
        <w:r>
          <w:rPr>
            <w:lang w:val="en-US"/>
          </w:rPr>
          <w:t xml:space="preserve"> after the paragraph</w:t>
        </w:r>
      </w:ins>
      <w:ins w:id="300" w:author="Huang, Po-kai" w:date="2019-11-01T11:03:00Z">
        <w:r>
          <w:rPr>
            <w:lang w:val="en-US"/>
          </w:rPr>
          <w:t>.</w:t>
        </w:r>
      </w:ins>
    </w:p>
    <w:p w14:paraId="558108F6" w14:textId="6ADEB5B0" w:rsidR="005C5896" w:rsidRDefault="005C5896" w:rsidP="005C5896">
      <w:pPr>
        <w:rPr>
          <w:ins w:id="301" w:author="Huang, Po-kai" w:date="2019-11-01T11:02:00Z"/>
          <w:lang w:val="en-US"/>
        </w:rPr>
      </w:pPr>
      <w:ins w:id="302" w:author="Huang, Po-kai" w:date="2019-11-01T11:02:00Z">
        <w:r>
          <w:rPr>
            <w:lang w:val="en-US"/>
          </w:rPr>
          <w:t>]</w:t>
        </w:r>
      </w:ins>
    </w:p>
    <w:p w14:paraId="403BE9B1" w14:textId="77777777" w:rsidR="005C5896" w:rsidRDefault="005C5896" w:rsidP="00D26FCC"/>
    <w:p w14:paraId="7A371CB4" w14:textId="77777777" w:rsidR="00D26FCC" w:rsidRDefault="00D26FCC" w:rsidP="00D26FCC"/>
    <w:p w14:paraId="2F550F31" w14:textId="54EE3E38" w:rsidR="00D26FCC" w:rsidRDefault="00D26FCC" w:rsidP="00D26FCC">
      <w:pPr>
        <w:rPr>
          <w:ins w:id="303" w:author="Huang, Po-kai" w:date="2019-11-01T11:04:00Z"/>
        </w:rPr>
      </w:pPr>
      <w:r>
        <w:t>P143.29 change “</w:t>
      </w:r>
      <w:r w:rsidRPr="000928CB">
        <w:t>MC-OOK On symbol for 20 MHz WUR waveform should be generated according to 30.3.4.1 (WUR Basic PPDU waveform generation for WUR-Sync field and high data rate WUR-Data field) or 30.3.4.2 (WUR Basic PPDU waveform generation for low data rate WUR-Data field) depending on WUR_DATARATE.</w:t>
      </w:r>
      <w:r>
        <w:t>” to “</w:t>
      </w:r>
      <w:r w:rsidRPr="006E4192">
        <w:rPr>
          <w:highlight w:val="yellow"/>
        </w:rPr>
        <w:t>The</w:t>
      </w:r>
      <w:r>
        <w:t xml:space="preserve"> </w:t>
      </w:r>
      <w:r w:rsidRPr="000928CB">
        <w:t xml:space="preserve">MC-OOK On symbol for </w:t>
      </w:r>
      <w:r w:rsidRPr="006E4192">
        <w:rPr>
          <w:highlight w:val="yellow"/>
        </w:rPr>
        <w:t>the</w:t>
      </w:r>
      <w:r>
        <w:t xml:space="preserve"> </w:t>
      </w:r>
      <w:r w:rsidRPr="000928CB">
        <w:t>20 MHz WUR waveform should be generated according to 30.3.4.1 (WUR Basic PPDU waveform generation for WUR-Sync field and high data rate WUR-Data field) or 30.3.4.2 (WUR Basic PPDU waveform generation for low data rate WUR-Data field) depending on WUR_DATARATE.</w:t>
      </w:r>
      <w:r>
        <w:t>”</w:t>
      </w:r>
    </w:p>
    <w:p w14:paraId="52D5BC04" w14:textId="6C9ABED7" w:rsidR="0075249D" w:rsidRDefault="0075249D" w:rsidP="00D26FCC">
      <w:pPr>
        <w:rPr>
          <w:ins w:id="304" w:author="Huang, Po-kai" w:date="2019-11-01T11:04:00Z"/>
        </w:rPr>
      </w:pPr>
    </w:p>
    <w:p w14:paraId="75ACAED8" w14:textId="77777777" w:rsidR="0075249D" w:rsidRDefault="0075249D" w:rsidP="0075249D">
      <w:pPr>
        <w:rPr>
          <w:ins w:id="305" w:author="Huang, Po-kai" w:date="2019-11-01T11:04:00Z"/>
          <w:lang w:val="en-US"/>
        </w:rPr>
      </w:pPr>
      <w:ins w:id="306" w:author="Huang, Po-kai" w:date="2019-11-01T11:04:00Z">
        <w:r>
          <w:t>[Po-kai:</w:t>
        </w:r>
        <w:r>
          <w:rPr>
            <w:lang w:val="en-US"/>
          </w:rPr>
          <w:t>accepted]</w:t>
        </w:r>
      </w:ins>
    </w:p>
    <w:p w14:paraId="079832B3" w14:textId="77777777" w:rsidR="0075249D" w:rsidRDefault="0075249D" w:rsidP="00D26FCC"/>
    <w:p w14:paraId="6D34908E" w14:textId="77777777" w:rsidR="00D26FCC" w:rsidRDefault="00D26FCC" w:rsidP="00D26FCC"/>
    <w:p w14:paraId="149A9BEA" w14:textId="6AB44FD0" w:rsidR="00D26FCC" w:rsidRDefault="00D26FCC" w:rsidP="00D26FCC">
      <w:pPr>
        <w:rPr>
          <w:ins w:id="307" w:author="Huang, Po-kai" w:date="2019-11-01T11:05:00Z"/>
        </w:rPr>
      </w:pPr>
      <w:r>
        <w:t>P150.29 change “</w:t>
      </w:r>
      <w:r w:rsidRPr="005C3650">
        <w:t>WUR-Sync and WUR-Data fields comprises of MC-OOK symbols as described in 30.3.9.3 (WUR-Sync field) and 30.3.10 (WUR-Data field), respectively.</w:t>
      </w:r>
      <w:r>
        <w:t>” to “</w:t>
      </w:r>
      <w:r w:rsidRPr="005C3650">
        <w:rPr>
          <w:highlight w:val="yellow"/>
        </w:rPr>
        <w:t>The</w:t>
      </w:r>
      <w:r>
        <w:t xml:space="preserve"> </w:t>
      </w:r>
      <w:r w:rsidRPr="005C3650">
        <w:t>WUR-Sync and WUR-Data fields comprises of MC-OOK symbols as described in 30.3.9.3 (WUR-Sync field) and 30.3.10 (WUR-Data field), respectively.</w:t>
      </w:r>
      <w:r>
        <w:t>”</w:t>
      </w:r>
    </w:p>
    <w:p w14:paraId="2266D95F" w14:textId="5EADE02F" w:rsidR="0075249D" w:rsidRDefault="0075249D" w:rsidP="00D26FCC">
      <w:pPr>
        <w:rPr>
          <w:ins w:id="308" w:author="Huang, Po-kai" w:date="2019-11-01T11:05:00Z"/>
        </w:rPr>
      </w:pPr>
    </w:p>
    <w:p w14:paraId="3E4E26D4" w14:textId="77777777" w:rsidR="0075249D" w:rsidRDefault="0075249D" w:rsidP="0075249D">
      <w:pPr>
        <w:rPr>
          <w:ins w:id="309" w:author="Huang, Po-kai" w:date="2019-11-01T11:05:00Z"/>
          <w:lang w:val="en-US"/>
        </w:rPr>
      </w:pPr>
      <w:ins w:id="310" w:author="Huang, Po-kai" w:date="2019-11-01T11:05:00Z">
        <w:r>
          <w:t>[Po-kai:</w:t>
        </w:r>
        <w:r>
          <w:rPr>
            <w:lang w:val="en-US"/>
          </w:rPr>
          <w:t>accepted]</w:t>
        </w:r>
      </w:ins>
    </w:p>
    <w:p w14:paraId="4F7E60A3" w14:textId="77777777" w:rsidR="0075249D" w:rsidRDefault="0075249D" w:rsidP="00D26FCC"/>
    <w:p w14:paraId="0A5C0B18" w14:textId="77777777" w:rsidR="00D26FCC" w:rsidRDefault="00D26FCC" w:rsidP="00D26FCC"/>
    <w:p w14:paraId="08225C35" w14:textId="12A54F32" w:rsidR="00D26FCC" w:rsidRDefault="00D26FCC" w:rsidP="00D26FCC">
      <w:pPr>
        <w:rPr>
          <w:ins w:id="311" w:author="Huang, Po-kai" w:date="2019-11-01T11:06:00Z"/>
        </w:rPr>
      </w:pPr>
      <w:r>
        <w:t>P165.28 change “</w:t>
      </w:r>
      <w:r w:rsidRPr="005C3650">
        <w:t>Transmission may be prematurely terminated by the MAC through the PHY-TXEND.request primitive.</w:t>
      </w:r>
      <w:r>
        <w:t>” to “</w:t>
      </w:r>
      <w:r w:rsidRPr="005C3650">
        <w:rPr>
          <w:highlight w:val="yellow"/>
        </w:rPr>
        <w:t>A t</w:t>
      </w:r>
      <w:r w:rsidRPr="005C3650">
        <w:t>ransmission may be prematurely terminated by the MAC through the PHY-TXEND.request primitive.</w:t>
      </w:r>
      <w:r>
        <w:t>”</w:t>
      </w:r>
    </w:p>
    <w:p w14:paraId="6ADBFE43" w14:textId="14B64D06" w:rsidR="0075249D" w:rsidRDefault="0075249D" w:rsidP="00D26FCC">
      <w:pPr>
        <w:rPr>
          <w:ins w:id="312" w:author="Huang, Po-kai" w:date="2019-11-01T11:06:00Z"/>
        </w:rPr>
      </w:pPr>
    </w:p>
    <w:p w14:paraId="4237F826" w14:textId="77777777" w:rsidR="0075249D" w:rsidRDefault="0075249D" w:rsidP="0075249D">
      <w:pPr>
        <w:rPr>
          <w:ins w:id="313" w:author="Huang, Po-kai" w:date="2019-11-01T11:06:00Z"/>
          <w:lang w:val="en-US"/>
        </w:rPr>
      </w:pPr>
      <w:ins w:id="314" w:author="Huang, Po-kai" w:date="2019-11-01T11:06:00Z">
        <w:r>
          <w:t>[Po-kai:</w:t>
        </w:r>
        <w:r>
          <w:rPr>
            <w:lang w:val="en-US"/>
          </w:rPr>
          <w:t>accepted]</w:t>
        </w:r>
      </w:ins>
    </w:p>
    <w:p w14:paraId="30B59C3F" w14:textId="77777777" w:rsidR="0075249D" w:rsidRDefault="0075249D" w:rsidP="00D26FCC"/>
    <w:p w14:paraId="2938117B" w14:textId="77777777" w:rsidR="00D26FCC" w:rsidRDefault="00D26FCC" w:rsidP="00D26FCC"/>
    <w:p w14:paraId="6703664F" w14:textId="77777777" w:rsidR="00D26FCC" w:rsidRDefault="00D26FCC" w:rsidP="00D26FCC">
      <w:r>
        <w:t>P165.31 change “</w:t>
      </w:r>
      <w:r w:rsidRPr="005C3650">
        <w:t>WUR transmission is terminated by receiving a PHY-TXEND.request primitive.</w:t>
      </w:r>
      <w:r>
        <w:t>” to “</w:t>
      </w:r>
      <w:r w:rsidRPr="007110AA">
        <w:rPr>
          <w:highlight w:val="yellow"/>
        </w:rPr>
        <w:t>A</w:t>
      </w:r>
      <w:r>
        <w:t xml:space="preserve"> </w:t>
      </w:r>
      <w:r w:rsidRPr="007110AA">
        <w:t>WUR transmission is terminated by receiving a PHY-TXEND.request primitive.</w:t>
      </w:r>
      <w:r>
        <w:t>”</w:t>
      </w:r>
    </w:p>
    <w:p w14:paraId="0878E19C" w14:textId="0AEC72D7" w:rsidR="00D26FCC" w:rsidRDefault="00D26FCC" w:rsidP="00D26FCC">
      <w:pPr>
        <w:rPr>
          <w:ins w:id="315" w:author="Huang, Po-kai" w:date="2019-11-01T11:06:00Z"/>
        </w:rPr>
      </w:pPr>
    </w:p>
    <w:p w14:paraId="2BFE5116" w14:textId="24ED8359" w:rsidR="0075249D" w:rsidRDefault="0075249D" w:rsidP="00D26FCC">
      <w:pPr>
        <w:rPr>
          <w:ins w:id="316" w:author="Huang, Po-kai" w:date="2019-11-01T11:06:00Z"/>
        </w:rPr>
      </w:pPr>
      <w:ins w:id="317" w:author="Huang, Po-kai" w:date="2019-11-01T11:06:00Z">
        <w:r>
          <w:t>[Po-kai:</w:t>
        </w:r>
        <w:r>
          <w:rPr>
            <w:lang w:val="en-US"/>
          </w:rPr>
          <w:t>accepted]</w:t>
        </w:r>
      </w:ins>
    </w:p>
    <w:p w14:paraId="105EEE6D" w14:textId="77777777" w:rsidR="0075249D" w:rsidRDefault="0075249D" w:rsidP="00D26FCC"/>
    <w:p w14:paraId="2073C948" w14:textId="76BE6A87" w:rsidR="00D26FCC" w:rsidRDefault="00D26FCC" w:rsidP="00D26FCC">
      <w:pPr>
        <w:rPr>
          <w:ins w:id="318" w:author="Huang, Po-kai" w:date="2019-11-01T11:06:00Z"/>
        </w:rPr>
      </w:pPr>
      <w:r>
        <w:t>P169.7 change “</w:t>
      </w:r>
      <w:r w:rsidRPr="003D0990">
        <w:t>For WUR Basic PPDU, the value of the TXTIME parameter shall be calculated as follows:</w:t>
      </w:r>
      <w:r>
        <w:t>” to “</w:t>
      </w:r>
      <w:r w:rsidRPr="003D0990">
        <w:t xml:space="preserve">For </w:t>
      </w:r>
      <w:r w:rsidRPr="003D0990">
        <w:rPr>
          <w:highlight w:val="yellow"/>
        </w:rPr>
        <w:t>a</w:t>
      </w:r>
      <w:r>
        <w:t xml:space="preserve"> </w:t>
      </w:r>
      <w:r w:rsidRPr="003D0990">
        <w:t>WUR Basic PPDU, the value of the TXTIME parameter shall be calculated as follows:</w:t>
      </w:r>
      <w:r>
        <w:t>”</w:t>
      </w:r>
    </w:p>
    <w:p w14:paraId="0209A63F" w14:textId="473B7343" w:rsidR="0075249D" w:rsidRDefault="0075249D" w:rsidP="00D26FCC">
      <w:pPr>
        <w:rPr>
          <w:ins w:id="319" w:author="Huang, Po-kai" w:date="2019-11-01T11:06:00Z"/>
        </w:rPr>
      </w:pPr>
    </w:p>
    <w:p w14:paraId="76A00E95" w14:textId="77777777" w:rsidR="0075249D" w:rsidRDefault="0075249D" w:rsidP="0075249D">
      <w:pPr>
        <w:rPr>
          <w:ins w:id="320" w:author="Huang, Po-kai" w:date="2019-11-01T11:06:00Z"/>
        </w:rPr>
      </w:pPr>
      <w:ins w:id="321" w:author="Huang, Po-kai" w:date="2019-11-01T11:06:00Z">
        <w:r>
          <w:t>[Po-kai:</w:t>
        </w:r>
        <w:r>
          <w:rPr>
            <w:lang w:val="en-US"/>
          </w:rPr>
          <w:t>accepted]</w:t>
        </w:r>
      </w:ins>
    </w:p>
    <w:p w14:paraId="4EC1A9E8" w14:textId="77777777" w:rsidR="0075249D" w:rsidRDefault="0075249D" w:rsidP="00D26FCC"/>
    <w:p w14:paraId="14FD9E0F" w14:textId="77777777" w:rsidR="00D26FCC" w:rsidRDefault="00D26FCC" w:rsidP="00D26FCC"/>
    <w:p w14:paraId="60A56330" w14:textId="28E9522D" w:rsidR="00D26FCC" w:rsidRDefault="00D26FCC" w:rsidP="00D26FCC">
      <w:pPr>
        <w:rPr>
          <w:ins w:id="322" w:author="Huang, Po-kai" w:date="2019-11-01T11:07:00Z"/>
        </w:rPr>
      </w:pPr>
      <w:r>
        <w:t>P169.36 change “</w:t>
      </w:r>
      <w:r w:rsidRPr="0050770B">
        <w:t>The value of PSDU_LENGTH parameter is calculated as follows:</w:t>
      </w:r>
      <w:r>
        <w:t>” to “</w:t>
      </w:r>
      <w:r w:rsidRPr="0050770B">
        <w:t xml:space="preserve">The value of </w:t>
      </w:r>
      <w:r w:rsidRPr="0050770B">
        <w:rPr>
          <w:highlight w:val="yellow"/>
        </w:rPr>
        <w:t>the</w:t>
      </w:r>
      <w:r>
        <w:t xml:space="preserve"> </w:t>
      </w:r>
      <w:r w:rsidRPr="0050770B">
        <w:t>PSDU_LENGTH parameter is calculated as follows:</w:t>
      </w:r>
      <w:r>
        <w:t>”</w:t>
      </w:r>
    </w:p>
    <w:p w14:paraId="668F335A" w14:textId="77777777" w:rsidR="0075249D" w:rsidRDefault="0075249D" w:rsidP="0075249D">
      <w:pPr>
        <w:rPr>
          <w:ins w:id="323" w:author="Huang, Po-kai" w:date="2019-11-01T11:07:00Z"/>
        </w:rPr>
      </w:pPr>
    </w:p>
    <w:p w14:paraId="1EB1EF5F" w14:textId="77777777" w:rsidR="0075249D" w:rsidRDefault="0075249D" w:rsidP="0075249D">
      <w:pPr>
        <w:rPr>
          <w:ins w:id="324" w:author="Huang, Po-kai" w:date="2019-11-01T11:07:00Z"/>
        </w:rPr>
      </w:pPr>
      <w:ins w:id="325" w:author="Huang, Po-kai" w:date="2019-11-01T11:07:00Z">
        <w:r>
          <w:t>[Po-kai:</w:t>
        </w:r>
        <w:r>
          <w:rPr>
            <w:lang w:val="en-US"/>
          </w:rPr>
          <w:t>accepted]</w:t>
        </w:r>
      </w:ins>
    </w:p>
    <w:p w14:paraId="1A02554D" w14:textId="77777777" w:rsidR="0075249D" w:rsidRDefault="0075249D" w:rsidP="00D26FCC"/>
    <w:p w14:paraId="43DB1C0D" w14:textId="77777777" w:rsidR="00D26FCC" w:rsidRDefault="00D26FCC" w:rsidP="00D26FCC"/>
    <w:p w14:paraId="47D002FA" w14:textId="3BB7146B" w:rsidR="00D26FCC" w:rsidRDefault="00D26FCC" w:rsidP="00D26FCC">
      <w:pPr>
        <w:rPr>
          <w:ins w:id="326" w:author="Huang, Po-kai" w:date="2019-11-01T11:07:00Z"/>
        </w:rPr>
      </w:pPr>
      <w:r>
        <w:t>P169.62 change “</w:t>
      </w:r>
      <w:r w:rsidRPr="00092129">
        <w:t>The value of the TXTIME parameter for WUR FDMA transmission shall be calculated as follows:</w:t>
      </w:r>
      <w:r>
        <w:t>” to “</w:t>
      </w:r>
      <w:r w:rsidRPr="00092129">
        <w:t xml:space="preserve">The value of the TXTIME parameter for </w:t>
      </w:r>
      <w:r w:rsidRPr="00092129">
        <w:rPr>
          <w:highlight w:val="yellow"/>
        </w:rPr>
        <w:t>a</w:t>
      </w:r>
      <w:r>
        <w:t xml:space="preserve"> </w:t>
      </w:r>
      <w:r w:rsidRPr="00092129">
        <w:t>WUR FDMA transmission shall be calculated as follows:</w:t>
      </w:r>
      <w:r>
        <w:t>”</w:t>
      </w:r>
    </w:p>
    <w:p w14:paraId="79972788" w14:textId="36D4845E" w:rsidR="0075249D" w:rsidRDefault="0075249D" w:rsidP="00D26FCC">
      <w:pPr>
        <w:rPr>
          <w:ins w:id="327" w:author="Huang, Po-kai" w:date="2019-11-01T11:07:00Z"/>
        </w:rPr>
      </w:pPr>
    </w:p>
    <w:p w14:paraId="60AB7F41" w14:textId="77777777" w:rsidR="0075249D" w:rsidRDefault="0075249D" w:rsidP="0075249D">
      <w:pPr>
        <w:rPr>
          <w:ins w:id="328" w:author="Huang, Po-kai" w:date="2019-11-01T11:07:00Z"/>
        </w:rPr>
      </w:pPr>
      <w:ins w:id="329" w:author="Huang, Po-kai" w:date="2019-11-01T11:07:00Z">
        <w:r>
          <w:lastRenderedPageBreak/>
          <w:t>[Po-kai:</w:t>
        </w:r>
        <w:r>
          <w:rPr>
            <w:lang w:val="en-US"/>
          </w:rPr>
          <w:t>accepted]</w:t>
        </w:r>
      </w:ins>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77777777" w:rsidR="00D26FCC" w:rsidRDefault="00D26FCC" w:rsidP="00D26FCC">
      <w:r>
        <w:t>No issues found.</w:t>
      </w:r>
    </w:p>
    <w:p w14:paraId="4642DCC0" w14:textId="77777777" w:rsidR="00BF7E37" w:rsidRDefault="00BF7E37" w:rsidP="002D2BC4"/>
    <w:p w14:paraId="2D9701E7" w14:textId="741D7076" w:rsidR="00490A6D" w:rsidRDefault="00490A6D" w:rsidP="00490A6D">
      <w:pPr>
        <w:pStyle w:val="Heading4"/>
      </w:pPr>
      <w:r>
        <w:t>unnecessary nouns</w:t>
      </w:r>
    </w:p>
    <w:p w14:paraId="61751C8D" w14:textId="77777777" w:rsidR="00D26FCC" w:rsidRDefault="00D26FCC" w:rsidP="00D26FCC">
      <w:r>
        <w:t>No issues found.</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77777777" w:rsidR="00D26FCC" w:rsidRDefault="00D26FCC" w:rsidP="00D26FCC">
      <w:r>
        <w:t>No issues found.</w:t>
      </w:r>
    </w:p>
    <w:p w14:paraId="6A9035B2" w14:textId="77777777" w:rsidR="00B616CA" w:rsidRDefault="00B616CA" w:rsidP="00C031D9"/>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12FF03F1" w:rsidR="00EC4997" w:rsidRDefault="000327B7" w:rsidP="00EC4997">
      <w:r>
        <w:t>Rojan</w:t>
      </w:r>
    </w:p>
    <w:p w14:paraId="0BC76823" w14:textId="292C3A94" w:rsidR="002D2BC4" w:rsidRDefault="00D26FCC" w:rsidP="00EC4997">
      <w:r>
        <w:t>No issues found.</w:t>
      </w:r>
    </w:p>
    <w:p w14:paraId="0069591F" w14:textId="77777777" w:rsidR="002D2BC4" w:rsidRPr="00EC4997" w:rsidRDefault="002D2BC4" w:rsidP="00EC4997"/>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7AD1CAC4" w:rsidR="00B616CA" w:rsidRDefault="000327B7" w:rsidP="00DF6915">
      <w:r>
        <w:t>Rojan</w:t>
      </w:r>
    </w:p>
    <w:p w14:paraId="26105CE3" w14:textId="77777777" w:rsidR="00D26FCC" w:rsidRDefault="00D26FCC" w:rsidP="00D26FCC">
      <w:r>
        <w:t>No issues found.</w:t>
      </w:r>
    </w:p>
    <w:p w14:paraId="0B532BAF" w14:textId="77777777" w:rsidR="002D2BC4" w:rsidRDefault="002D2BC4" w:rsidP="00DF6915"/>
    <w:p w14:paraId="243EFD62" w14:textId="114F56BD" w:rsidR="00DF6915" w:rsidRDefault="00951676" w:rsidP="00DF6915">
      <w:pPr>
        <w:pStyle w:val="Heading3"/>
      </w:pPr>
      <w:r>
        <w:t>Style Guide 2.11</w:t>
      </w:r>
      <w:r w:rsidR="00DF6915">
        <w:t xml:space="preserve"> </w:t>
      </w:r>
      <w:r w:rsidR="00416ADB">
        <w:t>– Hyphenation</w:t>
      </w:r>
    </w:p>
    <w:p w14:paraId="669A4666" w14:textId="5D5CBF4E" w:rsidR="002D2BC4" w:rsidRPr="00EC4997" w:rsidRDefault="000327B7" w:rsidP="00EC4997">
      <w:r>
        <w:t>Rojan</w:t>
      </w:r>
    </w:p>
    <w:p w14:paraId="0FDD907E" w14:textId="77777777" w:rsidR="00D26FCC" w:rsidRDefault="00D26FCC" w:rsidP="00D26FCC">
      <w:r>
        <w:t>P139.60 change “</w:t>
      </w:r>
      <w:r w:rsidRPr="0047757C">
        <w:t>In FDMA transmission, the WUR transmission on each non-punctured 20 MHz subchannel has equal duration of transmission, and if the duration of WUR transmission on any of the non-punctured 20 MHz subchannels is shorter than the length indicated by the LENGTH field described in 30.4.1 (TXTIME and PSDU length calculation), then padding is used such that WUR transmissions on each non-punctured 20 MHz subchannel always have the length indicated by the LENGTH field in the L-SIG.</w:t>
      </w:r>
      <w:r>
        <w:t>” to “</w:t>
      </w:r>
      <w:r w:rsidRPr="0047757C">
        <w:t xml:space="preserve">In FDMA transmission, the WUR transmission on each </w:t>
      </w:r>
      <w:r w:rsidRPr="0047757C">
        <w:rPr>
          <w:highlight w:val="yellow"/>
        </w:rPr>
        <w:t>nonpunctured</w:t>
      </w:r>
      <w:r w:rsidRPr="0047757C">
        <w:t xml:space="preserve"> 20 MHz subchannel has equal duration of transmission, and if the duration of WUR transmission on any of the </w:t>
      </w:r>
      <w:r w:rsidRPr="0047757C">
        <w:rPr>
          <w:highlight w:val="yellow"/>
        </w:rPr>
        <w:t>nonpunctured</w:t>
      </w:r>
      <w:r w:rsidRPr="0047757C">
        <w:t xml:space="preserve"> 20 MHz subchannels is shorter than the length indicated by the LENGTH field described in 30.4.1 (TXTIME and PSDU length calculation), then padding is used such that WUR transmissions on each </w:t>
      </w:r>
      <w:r w:rsidRPr="0047757C">
        <w:rPr>
          <w:highlight w:val="yellow"/>
        </w:rPr>
        <w:t>nonpunctured</w:t>
      </w:r>
      <w:r w:rsidRPr="0047757C">
        <w:t xml:space="preserve"> 20 MHz subchannel always have the length indicated by the LENGTH field in the L-SIG.</w:t>
      </w:r>
      <w:r>
        <w:t>”</w:t>
      </w:r>
    </w:p>
    <w:p w14:paraId="41FCDBA9" w14:textId="77777777" w:rsidR="00D26FCC" w:rsidRDefault="00D26FCC" w:rsidP="00D26FCC"/>
    <w:p w14:paraId="7E5F5865" w14:textId="66B9585D" w:rsidR="00B616CA" w:rsidRDefault="00D26FCC" w:rsidP="00D26FCC">
      <w:pPr>
        <w:rPr>
          <w:ins w:id="330" w:author="Huang, Po-kai" w:date="2019-11-01T11:07:00Z"/>
        </w:rPr>
      </w:pPr>
      <w:r>
        <w:t>P147.38 change “</w:t>
      </w:r>
      <w:r w:rsidRPr="0019505B">
        <w:t>Append the padding on non-punctured 20 MHz subchannel: If the duration of WUR transmission on any non-punctured 20 MHz subchannel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 xml:space="preserve">” to “Append the padding on </w:t>
      </w:r>
      <w:r w:rsidRPr="0019505B">
        <w:rPr>
          <w:highlight w:val="yellow"/>
        </w:rPr>
        <w:t>nonpunctured</w:t>
      </w:r>
      <w:r w:rsidRPr="0019505B">
        <w:t xml:space="preserve"> 20 MHz subchannel: If the duration</w:t>
      </w:r>
      <w:r>
        <w:t xml:space="preserve"> of WUR transmission on any </w:t>
      </w:r>
      <w:r w:rsidRPr="0019505B">
        <w:rPr>
          <w:highlight w:val="yellow"/>
        </w:rPr>
        <w:t>nonpunctured</w:t>
      </w:r>
      <w:r w:rsidRPr="0019505B">
        <w:t xml:space="preserve"> 20 MHz subchannel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w:t>
      </w:r>
    </w:p>
    <w:p w14:paraId="6F7FC4FE" w14:textId="3A1ED68E" w:rsidR="00774B33" w:rsidRDefault="00774B33" w:rsidP="00D26FCC">
      <w:pPr>
        <w:rPr>
          <w:ins w:id="331" w:author="Huang, Po-kai" w:date="2019-11-01T11:07:00Z"/>
        </w:rPr>
      </w:pPr>
    </w:p>
    <w:p w14:paraId="4C19E38C" w14:textId="7306D6FA" w:rsidR="00343C15" w:rsidRPr="00C031D9" w:rsidRDefault="00343C15" w:rsidP="00D26FCC">
      <w:ins w:id="332" w:author="Huang, Po-kai" w:date="2019-11-01T11:07:00Z">
        <w:r>
          <w:t>[Po-kai:</w:t>
        </w:r>
        <w:r>
          <w:rPr>
            <w:lang w:val="en-US"/>
          </w:rPr>
          <w:t>accepted]</w:t>
        </w:r>
      </w:ins>
    </w:p>
    <w:p w14:paraId="7509F097" w14:textId="2E0E0069" w:rsidR="000D2544" w:rsidRDefault="00951676" w:rsidP="001459BD">
      <w:pPr>
        <w:pStyle w:val="Heading3"/>
      </w:pPr>
      <w:bookmarkStart w:id="333" w:name="_Ref392751076"/>
      <w:r>
        <w:lastRenderedPageBreak/>
        <w:t>Style Guide 2.12</w:t>
      </w:r>
      <w:r w:rsidR="000D2544">
        <w:t xml:space="preserve"> – References to SAP primitives</w:t>
      </w:r>
      <w:bookmarkEnd w:id="333"/>
    </w:p>
    <w:p w14:paraId="234AA785" w14:textId="4398F93F" w:rsidR="005E677D" w:rsidRDefault="000327B7" w:rsidP="00C031D9">
      <w:r>
        <w:t>Rojan</w:t>
      </w:r>
    </w:p>
    <w:p w14:paraId="5C6B8520" w14:textId="77777777" w:rsidR="00D26FCC" w:rsidRPr="00C031D9" w:rsidRDefault="00D26FCC" w:rsidP="00D26FCC">
      <w:r>
        <w:t>No issues found.</w:t>
      </w:r>
    </w:p>
    <w:p w14:paraId="379C88B8" w14:textId="77777777" w:rsidR="00D26FCC" w:rsidRPr="00C031D9" w:rsidRDefault="00D26FCC" w:rsidP="00C031D9"/>
    <w:p w14:paraId="7825389A" w14:textId="2D276A78" w:rsidR="00416ADB" w:rsidRDefault="00951676" w:rsidP="00416ADB">
      <w:pPr>
        <w:pStyle w:val="Heading3"/>
      </w:pPr>
      <w:r>
        <w:t>Style Guide 2.13</w:t>
      </w:r>
      <w:r w:rsidR="00416ADB">
        <w:t xml:space="preserve"> – References to the contents of a field/subfield</w:t>
      </w:r>
    </w:p>
    <w:p w14:paraId="5A9863F8" w14:textId="09090CF2" w:rsidR="005E677D" w:rsidRDefault="000327B7" w:rsidP="00091616">
      <w:r>
        <w:t>Rojan</w:t>
      </w:r>
    </w:p>
    <w:p w14:paraId="3BD002D5" w14:textId="77777777" w:rsidR="00D26FCC" w:rsidRPr="00C031D9" w:rsidRDefault="00D26FCC" w:rsidP="00D26FCC">
      <w:r>
        <w:t>No issues found.</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0A4212E7" w:rsidR="00091616" w:rsidRPr="00091616" w:rsidRDefault="000327B7" w:rsidP="00091616">
      <w:r>
        <w:t>Mark</w:t>
      </w:r>
    </w:p>
    <w:p w14:paraId="6AD99995" w14:textId="003C491B" w:rsidR="00416ADB" w:rsidRDefault="00416ADB" w:rsidP="00416ADB">
      <w:pPr>
        <w:pStyle w:val="Heading3"/>
      </w:pPr>
      <w:r>
        <w:t>Style Guide 2.1</w:t>
      </w:r>
      <w:r w:rsidR="00951676">
        <w:t>5</w:t>
      </w:r>
      <w:r>
        <w:t xml:space="preserve"> – Hanging Paragraphs</w:t>
      </w:r>
    </w:p>
    <w:p w14:paraId="266BA913" w14:textId="71D36135" w:rsidR="00360518" w:rsidRDefault="000327B7" w:rsidP="00091616">
      <w:r>
        <w:t>Rojan</w:t>
      </w:r>
    </w:p>
    <w:p w14:paraId="3B658A08" w14:textId="0D3B745C" w:rsidR="00D26FCC" w:rsidRDefault="00D26FCC" w:rsidP="00D26FCC">
      <w:pPr>
        <w:rPr>
          <w:ins w:id="334" w:author="Huang, Po-kai" w:date="2019-11-01T11:11:00Z"/>
        </w:rPr>
      </w:pPr>
      <w:r>
        <w:t>P74.51 9.10.2 (General WUR frame format) includes both text and child subclauses.</w:t>
      </w:r>
    </w:p>
    <w:p w14:paraId="3CEBB67A" w14:textId="39C443FB" w:rsidR="00064A23" w:rsidRDefault="00064A23" w:rsidP="00D26FCC">
      <w:pPr>
        <w:rPr>
          <w:ins w:id="335" w:author="Huang, Po-kai" w:date="2019-11-01T11:11:00Z"/>
        </w:rPr>
      </w:pPr>
    </w:p>
    <w:p w14:paraId="5BDBB01B" w14:textId="77777777" w:rsidR="00064A23" w:rsidRDefault="00064A23" w:rsidP="00064A23">
      <w:pPr>
        <w:rPr>
          <w:ins w:id="336" w:author="Huang, Po-kai" w:date="2019-11-01T11:11:00Z"/>
          <w:lang w:val="en-US"/>
        </w:rPr>
      </w:pPr>
      <w:bookmarkStart w:id="337" w:name="_Hlk24009505"/>
      <w:ins w:id="338" w:author="Huang, Po-kai" w:date="2019-11-01T11:11:00Z">
        <w:r>
          <w:t>[Po-kai:</w:t>
        </w:r>
        <w:r>
          <w:rPr>
            <w:lang w:val="en-US"/>
          </w:rPr>
          <w:t xml:space="preserve">revised </w:t>
        </w:r>
      </w:ins>
    </w:p>
    <w:p w14:paraId="136C0AB4" w14:textId="451D5CD6" w:rsidR="00064A23" w:rsidRDefault="00064A23" w:rsidP="00064A23">
      <w:pPr>
        <w:rPr>
          <w:ins w:id="339" w:author="Huang, Po-kai" w:date="2019-11-01T11:11:00Z"/>
          <w:lang w:val="en-US"/>
        </w:rPr>
      </w:pPr>
    </w:p>
    <w:p w14:paraId="127F61B3" w14:textId="72693BED" w:rsidR="00064A23" w:rsidRDefault="00064A23" w:rsidP="00064A23">
      <w:pPr>
        <w:rPr>
          <w:ins w:id="340" w:author="Huang, Po-kai" w:date="2019-11-01T11:11:00Z"/>
          <w:lang w:val="en-US"/>
        </w:rPr>
      </w:pPr>
      <w:ins w:id="341" w:author="Huang, Po-kai" w:date="2019-11-01T11:11:00Z">
        <w:r>
          <w:rPr>
            <w:lang w:val="en-US"/>
          </w:rPr>
          <w:t>Add 9.10.2.1 General</w:t>
        </w:r>
      </w:ins>
      <w:ins w:id="342" w:author="Huang, Po-kai" w:date="2019-11-07T08:57:00Z">
        <w:r w:rsidR="00296742">
          <w:rPr>
            <w:lang w:val="en-US"/>
          </w:rPr>
          <w:t xml:space="preserve"> and change the remaining </w:t>
        </w:r>
      </w:ins>
      <w:ins w:id="343" w:author="Huang, Po-kai" w:date="2019-11-07T08:58:00Z">
        <w:r w:rsidR="00296742">
          <w:rPr>
            <w:lang w:val="en-US"/>
          </w:rPr>
          <w:t xml:space="preserve">numbering correspondingly. </w:t>
        </w:r>
      </w:ins>
    </w:p>
    <w:p w14:paraId="55FC24D2" w14:textId="77777777" w:rsidR="00064A23" w:rsidRDefault="00064A23" w:rsidP="00064A23">
      <w:pPr>
        <w:rPr>
          <w:ins w:id="344" w:author="Huang, Po-kai" w:date="2019-11-01T11:11:00Z"/>
          <w:lang w:val="en-US"/>
        </w:rPr>
      </w:pPr>
    </w:p>
    <w:p w14:paraId="37E74A7D" w14:textId="32E35337" w:rsidR="00064A23" w:rsidRPr="00C031D9" w:rsidRDefault="00064A23" w:rsidP="00064A23">
      <w:pPr>
        <w:rPr>
          <w:ins w:id="345" w:author="Huang, Po-kai" w:date="2019-11-01T11:11:00Z"/>
        </w:rPr>
      </w:pPr>
      <w:ins w:id="346" w:author="Huang, Po-kai" w:date="2019-11-01T11:11:00Z">
        <w:r>
          <w:rPr>
            <w:lang w:val="en-US"/>
          </w:rPr>
          <w:t>]</w:t>
        </w:r>
      </w:ins>
    </w:p>
    <w:bookmarkEnd w:id="337"/>
    <w:p w14:paraId="3970CFF9" w14:textId="77777777" w:rsidR="00064A23" w:rsidRDefault="00064A23" w:rsidP="00D26FCC"/>
    <w:p w14:paraId="416D1C63" w14:textId="77777777" w:rsidR="00D26FCC" w:rsidRDefault="00D26FCC" w:rsidP="00D26FCC"/>
    <w:p w14:paraId="11E6E6BF" w14:textId="43FB38BD" w:rsidR="00D26FCC" w:rsidRDefault="00D26FCC" w:rsidP="00D26FCC">
      <w:pPr>
        <w:rPr>
          <w:ins w:id="347" w:author="Huang, Po-kai" w:date="2019-11-01T11:11:00Z"/>
        </w:rPr>
      </w:pPr>
      <w:r>
        <w:t xml:space="preserve">P75.45 9.10.2.1.1 (Frame Control field) is the single child subclause of 9.10.2.1 (MAC Header). The other fields of the MAC Header, namely 9.10.2.2 (ID field) and 9.10.2.3 (Type Dependent Control field) are listed as separate subclauses instead of child subclauses. </w:t>
      </w:r>
    </w:p>
    <w:p w14:paraId="64C9ECAA" w14:textId="77777777" w:rsidR="00064A23" w:rsidRDefault="00064A23" w:rsidP="00D26FCC"/>
    <w:p w14:paraId="622EECA0" w14:textId="77777777" w:rsidR="00D26FCC" w:rsidRDefault="00D26FCC" w:rsidP="00D26FCC"/>
    <w:p w14:paraId="14C3ECF1" w14:textId="762F3EFA" w:rsidR="00D26FCC" w:rsidRDefault="00D26FCC" w:rsidP="00D26FCC">
      <w:pPr>
        <w:rPr>
          <w:ins w:id="348" w:author="Huang, Po-kai" w:date="2019-11-01T11:08:00Z"/>
        </w:rPr>
      </w:pPr>
      <w:r>
        <w:t xml:space="preserve">The easiest way to resolve the above two issues is to follow the style used for the main radio MAC frames (9.2): </w:t>
      </w:r>
      <w:r>
        <w:rPr>
          <w:highlight w:val="yellow"/>
        </w:rPr>
        <w:t>Change</w:t>
      </w:r>
      <w:r w:rsidRPr="00014F8A">
        <w:rPr>
          <w:highlight w:val="yellow"/>
        </w:rPr>
        <w:t xml:space="preserve"> </w:t>
      </w:r>
      <w:r>
        <w:rPr>
          <w:highlight w:val="yellow"/>
        </w:rPr>
        <w:t xml:space="preserve">subclause </w:t>
      </w:r>
      <w:r w:rsidRPr="00014F8A">
        <w:rPr>
          <w:highlight w:val="yellow"/>
        </w:rPr>
        <w:t xml:space="preserve">9.10.2.1 (MAC Header) </w:t>
      </w:r>
      <w:r>
        <w:rPr>
          <w:highlight w:val="yellow"/>
        </w:rPr>
        <w:t>to 9.10.3 (Frame fields). Change</w:t>
      </w:r>
      <w:r w:rsidRPr="00014F8A">
        <w:rPr>
          <w:highlight w:val="yellow"/>
        </w:rPr>
        <w:t xml:space="preserve"> 9.10.2.1.1 (Frame Control field)</w:t>
      </w:r>
      <w:r>
        <w:rPr>
          <w:highlight w:val="yellow"/>
        </w:rPr>
        <w:t xml:space="preserve"> to 9.10.3.1</w:t>
      </w:r>
      <w:r w:rsidRPr="00014F8A">
        <w:rPr>
          <w:highlight w:val="yellow"/>
        </w:rPr>
        <w:t>.</w:t>
      </w:r>
      <w:r>
        <w:rPr>
          <w:highlight w:val="yellow"/>
        </w:rPr>
        <w:t xml:space="preserve"> Change 9.10.2.2, 9.10.2.3, 9.10.2.4, 9.10.2.5 to 9.10.3.2, 9.10.3.3, 9.10.3.4 and 9.10.3.5 respectively. Replace the</w:t>
      </w:r>
      <w:r w:rsidRPr="00014F8A">
        <w:rPr>
          <w:highlight w:val="yellow"/>
        </w:rPr>
        <w:t xml:space="preserve"> referenc</w:t>
      </w:r>
      <w:r>
        <w:rPr>
          <w:highlight w:val="yellow"/>
        </w:rPr>
        <w:t>e</w:t>
      </w:r>
      <w:r w:rsidRPr="00014F8A">
        <w:rPr>
          <w:highlight w:val="yellow"/>
        </w:rPr>
        <w:t xml:space="preserve"> to 9.10.2.1 (MAC Header) </w:t>
      </w:r>
      <w:r>
        <w:rPr>
          <w:highlight w:val="yellow"/>
        </w:rPr>
        <w:t>with</w:t>
      </w:r>
      <w:r w:rsidRPr="00014F8A">
        <w:rPr>
          <w:highlight w:val="yellow"/>
        </w:rPr>
        <w:t xml:space="preserve"> </w:t>
      </w:r>
      <w:r>
        <w:rPr>
          <w:highlight w:val="yellow"/>
        </w:rPr>
        <w:t>references to individual subclauses of the MAC Header fields</w:t>
      </w:r>
      <w:r w:rsidRPr="00014F8A">
        <w:rPr>
          <w:highlight w:val="yellow"/>
        </w:rPr>
        <w:t>.</w:t>
      </w:r>
      <w:r>
        <w:t xml:space="preserve"> </w:t>
      </w:r>
      <w:r w:rsidRPr="008950C6">
        <w:rPr>
          <w:highlight w:val="yellow"/>
        </w:rPr>
        <w:t>Update references to</w:t>
      </w:r>
      <w:r>
        <w:t xml:space="preserve"> </w:t>
      </w:r>
      <w:r w:rsidRPr="00014F8A">
        <w:rPr>
          <w:highlight w:val="yellow"/>
        </w:rPr>
        <w:t>9.10.2.1.1</w:t>
      </w:r>
      <w:r>
        <w:rPr>
          <w:highlight w:val="yellow"/>
        </w:rPr>
        <w:t xml:space="preserve">, 9.10.2.2, 9.10.2.3, 9.10.2.4, 9.10.2.5 </w:t>
      </w:r>
      <w:r w:rsidRPr="00764A4E">
        <w:rPr>
          <w:highlight w:val="yellow"/>
        </w:rPr>
        <w:t>throughout the draft</w:t>
      </w:r>
      <w:r>
        <w:rPr>
          <w:highlight w:val="yellow"/>
        </w:rPr>
        <w:t>. Change 9.10.3 to 9.10.4</w:t>
      </w:r>
      <w:r w:rsidRPr="00764A4E">
        <w:rPr>
          <w:highlight w:val="yellow"/>
        </w:rPr>
        <w:t>.</w:t>
      </w:r>
    </w:p>
    <w:p w14:paraId="0D8FEDAA" w14:textId="659D5B83" w:rsidR="00064A23" w:rsidRDefault="00064A23" w:rsidP="00D26FCC">
      <w:pPr>
        <w:rPr>
          <w:ins w:id="349" w:author="Huang, Po-kai" w:date="2019-11-01T11:08:00Z"/>
        </w:rPr>
      </w:pPr>
    </w:p>
    <w:p w14:paraId="78729C84" w14:textId="77777777" w:rsidR="00064A23" w:rsidRDefault="00064A23" w:rsidP="00064A23">
      <w:pPr>
        <w:rPr>
          <w:ins w:id="350" w:author="Huang, Po-kai" w:date="2019-11-01T11:17:00Z"/>
          <w:lang w:val="en-US"/>
        </w:rPr>
      </w:pPr>
      <w:ins w:id="351" w:author="Huang, Po-kai" w:date="2019-11-01T11:17:00Z">
        <w:r>
          <w:t>[Po-kai:</w:t>
        </w:r>
        <w:r>
          <w:rPr>
            <w:lang w:val="en-US"/>
          </w:rPr>
          <w:t xml:space="preserve">revised </w:t>
        </w:r>
      </w:ins>
    </w:p>
    <w:p w14:paraId="5FEB6C96" w14:textId="77777777" w:rsidR="00064A23" w:rsidRDefault="00064A23" w:rsidP="00064A23">
      <w:pPr>
        <w:rPr>
          <w:ins w:id="352" w:author="Huang, Po-kai" w:date="2019-11-01T11:17:00Z"/>
          <w:lang w:val="en-US"/>
        </w:rPr>
      </w:pPr>
    </w:p>
    <w:p w14:paraId="65B1A16A" w14:textId="07FD058F" w:rsidR="00064A23" w:rsidRDefault="00064A23" w:rsidP="00064A23">
      <w:pPr>
        <w:rPr>
          <w:ins w:id="353" w:author="Huang, Po-kai" w:date="2019-11-01T11:17:00Z"/>
          <w:lang w:val="en-US"/>
        </w:rPr>
      </w:pPr>
      <w:ins w:id="354" w:author="Huang, Po-kai" w:date="2019-11-01T11:17:00Z">
        <w:r>
          <w:rPr>
            <w:lang w:val="en-US"/>
          </w:rPr>
          <w:t>Change ID field o 9.10.2.2.2 and Type Dependent Control field to 9.10.2.2.3.</w:t>
        </w:r>
      </w:ins>
    </w:p>
    <w:p w14:paraId="6A8A4110" w14:textId="77777777" w:rsidR="00064A23" w:rsidRDefault="00064A23" w:rsidP="00064A23">
      <w:pPr>
        <w:rPr>
          <w:ins w:id="355" w:author="Huang, Po-kai" w:date="2019-11-01T11:17:00Z"/>
          <w:lang w:val="en-US"/>
        </w:rPr>
      </w:pPr>
    </w:p>
    <w:p w14:paraId="54EEEFAF" w14:textId="77777777" w:rsidR="00064A23" w:rsidRPr="00C031D9" w:rsidRDefault="00064A23" w:rsidP="00064A23">
      <w:pPr>
        <w:rPr>
          <w:ins w:id="356" w:author="Huang, Po-kai" w:date="2019-11-01T11:17:00Z"/>
        </w:rPr>
      </w:pPr>
      <w:ins w:id="357" w:author="Huang, Po-kai" w:date="2019-11-01T11:17:00Z">
        <w:r>
          <w:rPr>
            <w:lang w:val="en-US"/>
          </w:rPr>
          <w:t>]</w:t>
        </w:r>
      </w:ins>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23DBEBF4" w:rsidR="005E677D" w:rsidRDefault="000327B7" w:rsidP="00091616">
      <w:r>
        <w:t>Rojan</w:t>
      </w:r>
    </w:p>
    <w:p w14:paraId="44D1AF31" w14:textId="0325F79F" w:rsidR="00D26FCC" w:rsidRDefault="00D26FCC" w:rsidP="00D26FCC">
      <w:pPr>
        <w:rPr>
          <w:ins w:id="358" w:author="Huang, Po-kai" w:date="2019-11-01T11:20:00Z"/>
        </w:rPr>
      </w:pPr>
      <w:r>
        <w:t xml:space="preserve">P23.17 </w:t>
      </w:r>
      <w:r w:rsidRPr="00E73C7E">
        <w:rPr>
          <w:highlight w:val="yellow"/>
        </w:rPr>
        <w:t>delete ID</w:t>
      </w:r>
      <w:r w:rsidRPr="00E73C7E">
        <w:rPr>
          <w:highlight w:val="yellow"/>
        </w:rPr>
        <w:tab/>
        <w:t>identifier.</w:t>
      </w:r>
      <w:r>
        <w:t xml:space="preserve"> ID is already widely used in REVmd. Also, ID is not used as a standalone term in D4.0, but only in names of fields (e.g. ID field) or names of identifiers (e.g. WUR ID, WUR Group ID).</w:t>
      </w:r>
    </w:p>
    <w:p w14:paraId="6299411D" w14:textId="2C63D1C7" w:rsidR="009F690A" w:rsidRDefault="009F690A" w:rsidP="00D26FCC">
      <w:pPr>
        <w:rPr>
          <w:ins w:id="359" w:author="Huang, Po-kai" w:date="2019-11-01T11:20:00Z"/>
        </w:rPr>
      </w:pPr>
    </w:p>
    <w:p w14:paraId="423E4B66" w14:textId="201A61E2" w:rsidR="009F690A" w:rsidRDefault="009F690A" w:rsidP="009F690A">
      <w:pPr>
        <w:rPr>
          <w:ins w:id="360" w:author="Huang, Po-kai" w:date="2019-11-01T11:20:00Z"/>
          <w:lang w:val="en-US"/>
        </w:rPr>
      </w:pPr>
      <w:ins w:id="361" w:author="Huang, Po-kai" w:date="2019-11-01T11:20:00Z">
        <w:r>
          <w:t>[Po-kai:</w:t>
        </w:r>
        <w:r>
          <w:rPr>
            <w:lang w:val="en-US"/>
          </w:rPr>
          <w:t>accepted]</w:t>
        </w:r>
      </w:ins>
    </w:p>
    <w:p w14:paraId="0C737A6A" w14:textId="77777777" w:rsidR="009F690A" w:rsidRDefault="009F690A" w:rsidP="00D26FCC"/>
    <w:p w14:paraId="3B3AB5A8" w14:textId="77777777" w:rsidR="00D26FCC" w:rsidRDefault="00D26FCC" w:rsidP="00D26FCC"/>
    <w:p w14:paraId="5657B31D" w14:textId="77777777" w:rsidR="00D26FCC" w:rsidRDefault="00D26FCC" w:rsidP="00D26FCC">
      <w:r>
        <w:lastRenderedPageBreak/>
        <w:t xml:space="preserve">P23.21 </w:t>
      </w:r>
      <w:r w:rsidRPr="00E73C7E">
        <w:rPr>
          <w:highlight w:val="yellow"/>
        </w:rPr>
        <w:t xml:space="preserve">delete </w:t>
      </w:r>
      <w:r>
        <w:rPr>
          <w:highlight w:val="yellow"/>
        </w:rPr>
        <w:t>OOK</w:t>
      </w:r>
      <w:r w:rsidRPr="00E73C7E">
        <w:rPr>
          <w:highlight w:val="yellow"/>
        </w:rPr>
        <w:tab/>
      </w:r>
      <w:r>
        <w:rPr>
          <w:highlight w:val="yellow"/>
        </w:rPr>
        <w:t>on-off identifier</w:t>
      </w:r>
      <w:r w:rsidRPr="00E73C7E">
        <w:rPr>
          <w:highlight w:val="yellow"/>
        </w:rPr>
        <w:t>.</w:t>
      </w:r>
      <w:r>
        <w:t xml:space="preserve"> OOK is not used on its own in D4.0, always used as MC-OOK.</w:t>
      </w:r>
    </w:p>
    <w:p w14:paraId="7D7F4B81" w14:textId="3A7DE1EC" w:rsidR="00D26FCC" w:rsidRDefault="00D26FCC" w:rsidP="00D26FCC">
      <w:pPr>
        <w:rPr>
          <w:ins w:id="362" w:author="Huang, Po-kai" w:date="2019-11-01T11:21:00Z"/>
        </w:rPr>
      </w:pPr>
    </w:p>
    <w:p w14:paraId="7AAF65D3" w14:textId="35E23C60" w:rsidR="00E84E37" w:rsidRPr="00E84E37" w:rsidRDefault="00E84E37" w:rsidP="00E84E37">
      <w:pPr>
        <w:rPr>
          <w:ins w:id="363" w:author="Huang, Po-kai" w:date="2019-11-01T11:21:00Z"/>
          <w:rPrChange w:id="364" w:author="Huang, Po-kai" w:date="2019-11-01T11:22:00Z">
            <w:rPr>
              <w:ins w:id="365" w:author="Huang, Po-kai" w:date="2019-11-01T11:21:00Z"/>
              <w:lang w:val="en-US"/>
            </w:rPr>
          </w:rPrChange>
        </w:rPr>
      </w:pPr>
      <w:ins w:id="366" w:author="Huang, Po-kai" w:date="2019-11-01T11:21:00Z">
        <w:r>
          <w:br w:type="page"/>
        </w:r>
        <w:r>
          <w:lastRenderedPageBreak/>
          <w:t>[Po-kai:</w:t>
        </w:r>
        <w:r>
          <w:rPr>
            <w:lang w:val="en-US"/>
          </w:rPr>
          <w:t>accepted]</w:t>
        </w:r>
      </w:ins>
    </w:p>
    <w:p w14:paraId="2C09452C" w14:textId="77777777" w:rsidR="00E84E37" w:rsidRDefault="00E84E37" w:rsidP="00D26FCC"/>
    <w:p w14:paraId="17808A41" w14:textId="2C4C2FA5" w:rsidR="00D26FCC" w:rsidRDefault="00D26FCC" w:rsidP="00D26FCC">
      <w:pPr>
        <w:rPr>
          <w:ins w:id="367" w:author="Huang, Po-kai" w:date="2019-11-01T11:21:00Z"/>
        </w:rPr>
      </w:pPr>
      <w:r>
        <w:t xml:space="preserve">P23.24 </w:t>
      </w:r>
      <w:r w:rsidRPr="00E73C7E">
        <w:rPr>
          <w:highlight w:val="yellow"/>
        </w:rPr>
        <w:t xml:space="preserve">delete </w:t>
      </w:r>
      <w:r>
        <w:rPr>
          <w:highlight w:val="yellow"/>
        </w:rPr>
        <w:t>SGID</w:t>
      </w:r>
      <w:r w:rsidRPr="00E73C7E">
        <w:rPr>
          <w:highlight w:val="yellow"/>
        </w:rPr>
        <w:tab/>
      </w:r>
      <w:r>
        <w:rPr>
          <w:highlight w:val="yellow"/>
        </w:rPr>
        <w:t>starting WUR group identifier</w:t>
      </w:r>
      <w:r w:rsidRPr="00E73C7E">
        <w:rPr>
          <w:highlight w:val="yellow"/>
        </w:rPr>
        <w:t>.</w:t>
      </w:r>
      <w:r>
        <w:t xml:space="preserve"> Acronym is not used in D4.0.</w:t>
      </w:r>
    </w:p>
    <w:p w14:paraId="01CCA1D7" w14:textId="226960DE" w:rsidR="00E84E37" w:rsidRDefault="00E84E37" w:rsidP="00D26FCC">
      <w:pPr>
        <w:rPr>
          <w:ins w:id="368" w:author="Huang, Po-kai" w:date="2019-11-01T11:21:00Z"/>
        </w:rPr>
      </w:pPr>
    </w:p>
    <w:p w14:paraId="3EA42721" w14:textId="77777777" w:rsidR="00E84E37" w:rsidRDefault="00E84E37" w:rsidP="00E84E37">
      <w:pPr>
        <w:rPr>
          <w:ins w:id="369" w:author="Huang, Po-kai" w:date="2019-11-01T11:21:00Z"/>
          <w:lang w:val="en-US"/>
        </w:rPr>
      </w:pPr>
      <w:ins w:id="370" w:author="Huang, Po-kai" w:date="2019-11-01T11:21:00Z">
        <w:r>
          <w:t>[Po-kai:</w:t>
        </w:r>
        <w:r>
          <w:rPr>
            <w:lang w:val="en-US"/>
          </w:rPr>
          <w:t>accepted]</w:t>
        </w:r>
      </w:ins>
    </w:p>
    <w:p w14:paraId="3FB5DB20" w14:textId="77777777" w:rsidR="00E84E37" w:rsidRDefault="00E84E37" w:rsidP="00D26FCC"/>
    <w:p w14:paraId="394492CA" w14:textId="77777777" w:rsidR="00D26FCC" w:rsidRDefault="00D26FCC" w:rsidP="00D26FCC"/>
    <w:p w14:paraId="16C02B8C" w14:textId="4332F7EE" w:rsidR="00D26FCC" w:rsidRDefault="00D26FCC" w:rsidP="00D26FCC">
      <w:pPr>
        <w:rPr>
          <w:ins w:id="371" w:author="Huang, Po-kai" w:date="2019-11-01T11:23:00Z"/>
        </w:rPr>
      </w:pPr>
      <w:r>
        <w:t>P74.36 change “</w:t>
      </w:r>
      <w:r w:rsidRPr="00EA73B6">
        <w:t xml:space="preserve">9.10 MAC frame format for </w:t>
      </w:r>
      <w:r w:rsidRPr="00EA73B6">
        <w:rPr>
          <w:highlight w:val="yellow"/>
        </w:rPr>
        <w:t>Wake-up Radio</w:t>
      </w:r>
      <w:r w:rsidRPr="00EA73B6">
        <w:t xml:space="preserve"> (WUR) frames</w:t>
      </w:r>
      <w:r>
        <w:t>” to “</w:t>
      </w:r>
      <w:r w:rsidRPr="00EA73B6">
        <w:t xml:space="preserve">9.10 MAC frame format for </w:t>
      </w:r>
      <w:r w:rsidRPr="00EA73B6">
        <w:rPr>
          <w:highlight w:val="yellow"/>
        </w:rPr>
        <w:t>WUR</w:t>
      </w:r>
      <w:r w:rsidRPr="00EA73B6">
        <w:t xml:space="preserve"> frames</w:t>
      </w:r>
      <w:r>
        <w:t>”</w:t>
      </w:r>
    </w:p>
    <w:p w14:paraId="155E4320" w14:textId="5C41D80C" w:rsidR="00E84E37" w:rsidRDefault="00E84E37" w:rsidP="00D26FCC">
      <w:pPr>
        <w:rPr>
          <w:ins w:id="372" w:author="Huang, Po-kai" w:date="2019-11-01T11:23:00Z"/>
        </w:rPr>
      </w:pPr>
    </w:p>
    <w:p w14:paraId="17E8DF62" w14:textId="77777777" w:rsidR="00E84E37" w:rsidRDefault="00E84E37" w:rsidP="00E84E37">
      <w:pPr>
        <w:rPr>
          <w:ins w:id="373" w:author="Huang, Po-kai" w:date="2019-11-01T11:24:00Z"/>
          <w:lang w:val="en-US"/>
        </w:rPr>
      </w:pPr>
      <w:ins w:id="374" w:author="Huang, Po-kai" w:date="2019-11-01T11:24:00Z">
        <w:r>
          <w:t>[Po-kai:</w:t>
        </w:r>
        <w:r>
          <w:rPr>
            <w:lang w:val="en-US"/>
          </w:rPr>
          <w:t>accepted]</w:t>
        </w:r>
      </w:ins>
    </w:p>
    <w:p w14:paraId="650A31C1" w14:textId="77777777" w:rsidR="00E84E37" w:rsidRDefault="00E84E37" w:rsidP="00D26FCC"/>
    <w:p w14:paraId="65535D5E" w14:textId="77777777" w:rsidR="00D26FCC" w:rsidRDefault="00D26FCC" w:rsidP="00D26FCC"/>
    <w:p w14:paraId="4A31D23D" w14:textId="5BCE6F84" w:rsidR="00D26FCC" w:rsidRDefault="00D26FCC" w:rsidP="00D26FCC">
      <w:pPr>
        <w:rPr>
          <w:ins w:id="375" w:author="Huang, Po-kai" w:date="2019-11-01T11:24:00Z"/>
        </w:rPr>
      </w:pPr>
      <w:r>
        <w:t>P75.36 change “</w:t>
      </w:r>
      <w:r w:rsidRPr="00621C80">
        <w:t xml:space="preserve">A WUR frame that does not have a Frame Body field is referred to as a </w:t>
      </w:r>
      <w:r w:rsidRPr="00621C80">
        <w:rPr>
          <w:highlight w:val="yellow"/>
        </w:rPr>
        <w:t>fixed-length</w:t>
      </w:r>
      <w:r w:rsidRPr="00621C80">
        <w:t xml:space="preserve"> (FL) WUR frame. A WUR frame that has a Frame Body field is referred to as a </w:t>
      </w:r>
      <w:r w:rsidRPr="00621C80">
        <w:rPr>
          <w:highlight w:val="yellow"/>
        </w:rPr>
        <w:t>variable-length</w:t>
      </w:r>
      <w:r w:rsidRPr="00621C80">
        <w:t xml:space="preserve"> (VL) WUR frame.</w:t>
      </w:r>
      <w:r>
        <w:t>” to “</w:t>
      </w:r>
      <w:r w:rsidRPr="00621C80">
        <w:t xml:space="preserve">A WUR frame that does not have a Frame Body field is referred to as a </w:t>
      </w:r>
      <w:r w:rsidRPr="00621C80">
        <w:rPr>
          <w:highlight w:val="yellow"/>
        </w:rPr>
        <w:t>FL</w:t>
      </w:r>
      <w:r w:rsidRPr="00621C80">
        <w:t xml:space="preserve"> WUR frame. A WUR frame that has a Frame Body field is referred to as a </w:t>
      </w:r>
      <w:r w:rsidRPr="00621C80">
        <w:rPr>
          <w:highlight w:val="yellow"/>
        </w:rPr>
        <w:t>VL</w:t>
      </w:r>
      <w:r w:rsidRPr="00621C80">
        <w:t xml:space="preserve"> WUR frame.</w:t>
      </w:r>
      <w:r>
        <w:t>”</w:t>
      </w:r>
    </w:p>
    <w:p w14:paraId="19990EA5" w14:textId="1FD394CE" w:rsidR="00E84E37" w:rsidRDefault="00E84E37" w:rsidP="00D26FCC">
      <w:pPr>
        <w:rPr>
          <w:ins w:id="376" w:author="Huang, Po-kai" w:date="2019-11-01T11:24:00Z"/>
        </w:rPr>
      </w:pPr>
    </w:p>
    <w:p w14:paraId="0E91B186" w14:textId="1B59A3A1" w:rsidR="00E84E37" w:rsidRPr="00296742" w:rsidRDefault="00E84E37" w:rsidP="00E84E37">
      <w:pPr>
        <w:rPr>
          <w:ins w:id="377" w:author="Huang, Po-kai" w:date="2019-11-01T11:24:00Z"/>
          <w:i/>
          <w:lang w:val="en-US"/>
          <w:rPrChange w:id="378" w:author="Huang, Po-kai" w:date="2019-11-07T09:00:00Z">
            <w:rPr>
              <w:ins w:id="379" w:author="Huang, Po-kai" w:date="2019-11-01T11:24:00Z"/>
              <w:lang w:val="en-US"/>
            </w:rPr>
          </w:rPrChange>
        </w:rPr>
      </w:pPr>
      <w:ins w:id="380" w:author="Huang, Po-kai" w:date="2019-11-01T11:24:00Z">
        <w:r>
          <w:t>[Po-kai:</w:t>
        </w:r>
      </w:ins>
      <w:ins w:id="381" w:author="Huang, Po-kai" w:date="2019-11-07T09:00:00Z">
        <w:r w:rsidR="00296742">
          <w:rPr>
            <w:lang w:val="en-US"/>
          </w:rPr>
          <w:t>accepted</w:t>
        </w:r>
      </w:ins>
      <w:ins w:id="382" w:author="Huang, Po-kai" w:date="2019-11-01T11:24:00Z">
        <w:r>
          <w:rPr>
            <w:lang w:val="en-US"/>
          </w:rPr>
          <w:t>]</w:t>
        </w:r>
      </w:ins>
    </w:p>
    <w:p w14:paraId="1300538B" w14:textId="77777777" w:rsidR="00E84E37" w:rsidRDefault="00E84E37" w:rsidP="00D26FCC"/>
    <w:p w14:paraId="745B47FF" w14:textId="77777777" w:rsidR="00D26FCC" w:rsidRDefault="00D26FCC" w:rsidP="00D26FCC"/>
    <w:p w14:paraId="6CE5F9AB" w14:textId="5CD27B8C" w:rsidR="00D26FCC" w:rsidRDefault="00D26FCC" w:rsidP="00D26FCC">
      <w:pPr>
        <w:rPr>
          <w:ins w:id="383" w:author="Huang, Po-kai" w:date="2019-11-01T11:32:00Z"/>
        </w:rPr>
      </w:pPr>
      <w:r>
        <w:t>P105.8 change “</w:t>
      </w:r>
      <w:r w:rsidRPr="00354216">
        <w:t xml:space="preserve">29. </w:t>
      </w:r>
      <w:r w:rsidRPr="00354216">
        <w:rPr>
          <w:highlight w:val="yellow"/>
        </w:rPr>
        <w:t>Wake-Up Radio</w:t>
      </w:r>
      <w:r w:rsidRPr="00354216">
        <w:t xml:space="preserve"> (WUR) MAC specification</w:t>
      </w:r>
      <w:r>
        <w:t>” to “</w:t>
      </w:r>
      <w:r w:rsidRPr="00354216">
        <w:t xml:space="preserve">29. </w:t>
      </w:r>
      <w:r w:rsidRPr="00354216">
        <w:rPr>
          <w:highlight w:val="yellow"/>
        </w:rPr>
        <w:t>WUR</w:t>
      </w:r>
      <w:r w:rsidRPr="00354216">
        <w:t xml:space="preserve"> MAC specification</w:t>
      </w:r>
      <w:r>
        <w:t>”</w:t>
      </w:r>
    </w:p>
    <w:p w14:paraId="11DA9576" w14:textId="09A47D0D" w:rsidR="00F46480" w:rsidRDefault="00F46480" w:rsidP="00D26FCC">
      <w:pPr>
        <w:rPr>
          <w:ins w:id="384" w:author="Huang, Po-kai" w:date="2019-11-01T11:32:00Z"/>
        </w:rPr>
      </w:pPr>
    </w:p>
    <w:p w14:paraId="7C022915" w14:textId="77777777" w:rsidR="00F46480" w:rsidRDefault="00F46480" w:rsidP="00F46480">
      <w:pPr>
        <w:rPr>
          <w:ins w:id="385" w:author="Huang, Po-kai" w:date="2019-11-01T11:33:00Z"/>
          <w:lang w:val="en-US"/>
        </w:rPr>
      </w:pPr>
      <w:ins w:id="386" w:author="Huang, Po-kai" w:date="2019-11-01T11:32:00Z">
        <w:r>
          <w:t>[Po-kai:</w:t>
        </w:r>
      </w:ins>
      <w:ins w:id="387" w:author="Huang, Po-kai" w:date="2019-11-01T11:33:00Z">
        <w:r>
          <w:rPr>
            <w:lang w:val="en-US"/>
          </w:rPr>
          <w:t>reject</w:t>
        </w:r>
      </w:ins>
      <w:ins w:id="388" w:author="Huang, Po-kai" w:date="2019-11-01T11:32:00Z">
        <w:r>
          <w:rPr>
            <w:lang w:val="en-US"/>
          </w:rPr>
          <w:t>ed</w:t>
        </w:r>
      </w:ins>
    </w:p>
    <w:p w14:paraId="630C38B6" w14:textId="4A077C90" w:rsidR="00F46480" w:rsidRDefault="00F46480" w:rsidP="00F46480">
      <w:pPr>
        <w:rPr>
          <w:ins w:id="389" w:author="Huang, Po-kai" w:date="2019-11-01T11:33:00Z"/>
          <w:lang w:val="en-US"/>
        </w:rPr>
      </w:pPr>
    </w:p>
    <w:p w14:paraId="1C4286D1" w14:textId="081E90C0" w:rsidR="00F46480" w:rsidRDefault="00F46480" w:rsidP="00F46480">
      <w:pPr>
        <w:rPr>
          <w:ins w:id="390" w:author="Huang, Po-kai" w:date="2019-11-01T11:33:00Z"/>
          <w:lang w:val="en-US"/>
        </w:rPr>
      </w:pPr>
      <w:ins w:id="391" w:author="Huang, Po-kai" w:date="2019-11-01T11:33:00Z">
        <w:r>
          <w:rPr>
            <w:lang w:val="en-US"/>
          </w:rPr>
          <w:t>We follow the convention that full term is used in the main clause. See examples of HT, VHT, and HE.</w:t>
        </w:r>
      </w:ins>
    </w:p>
    <w:p w14:paraId="037C1392" w14:textId="77777777" w:rsidR="00F46480" w:rsidRDefault="00F46480" w:rsidP="00F46480">
      <w:pPr>
        <w:rPr>
          <w:ins w:id="392" w:author="Huang, Po-kai" w:date="2019-11-01T11:33:00Z"/>
          <w:lang w:val="en-US"/>
        </w:rPr>
      </w:pPr>
    </w:p>
    <w:p w14:paraId="5AB5468B" w14:textId="66E893D4" w:rsidR="00F46480" w:rsidRDefault="00F46480" w:rsidP="00F46480">
      <w:pPr>
        <w:rPr>
          <w:ins w:id="393" w:author="Huang, Po-kai" w:date="2019-11-01T11:32:00Z"/>
          <w:lang w:val="en-US"/>
        </w:rPr>
      </w:pPr>
      <w:ins w:id="394" w:author="Huang, Po-kai" w:date="2019-11-01T11:32:00Z">
        <w:r>
          <w:rPr>
            <w:lang w:val="en-US"/>
          </w:rPr>
          <w:t>]</w:t>
        </w:r>
      </w:ins>
    </w:p>
    <w:p w14:paraId="065E2382" w14:textId="77777777" w:rsidR="00F46480" w:rsidRDefault="00F46480" w:rsidP="00D26FCC"/>
    <w:p w14:paraId="4DA81506" w14:textId="77777777" w:rsidR="00D26FCC" w:rsidRDefault="00D26FCC" w:rsidP="00D26FCC"/>
    <w:p w14:paraId="443B636B" w14:textId="45B6FCA2" w:rsidR="00D26FCC" w:rsidRDefault="00D26FCC" w:rsidP="00D26FCC">
      <w:pPr>
        <w:rPr>
          <w:ins w:id="395" w:author="Huang, Po-kai" w:date="2019-11-01T11:33:00Z"/>
        </w:rPr>
      </w:pPr>
      <w:r>
        <w:t>P133.1 change “</w:t>
      </w:r>
      <w:r w:rsidRPr="00BE1FFE">
        <w:rPr>
          <w:highlight w:val="yellow"/>
        </w:rPr>
        <w:t>Wake-Up Radio</w:t>
      </w:r>
      <w:r w:rsidRPr="00BE1FFE">
        <w:t xml:space="preserve"> (WUR) PHY</w:t>
      </w:r>
      <w:r>
        <w:t>” to “</w:t>
      </w:r>
      <w:r w:rsidRPr="00BE1FFE">
        <w:rPr>
          <w:highlight w:val="yellow"/>
        </w:rPr>
        <w:t>WUR</w:t>
      </w:r>
      <w:r w:rsidRPr="00BE1FFE">
        <w:t xml:space="preserve"> PHY</w:t>
      </w:r>
      <w:r>
        <w:t>”</w:t>
      </w:r>
    </w:p>
    <w:p w14:paraId="1806BBD4" w14:textId="556079D9" w:rsidR="00F46480" w:rsidRDefault="00F46480" w:rsidP="00D26FCC">
      <w:pPr>
        <w:rPr>
          <w:ins w:id="396" w:author="Huang, Po-kai" w:date="2019-11-01T11:33:00Z"/>
        </w:rPr>
      </w:pPr>
    </w:p>
    <w:p w14:paraId="41532C04" w14:textId="77777777" w:rsidR="00F46480" w:rsidRDefault="00F46480" w:rsidP="00F46480">
      <w:pPr>
        <w:rPr>
          <w:ins w:id="397" w:author="Huang, Po-kai" w:date="2019-11-01T11:33:00Z"/>
          <w:lang w:val="en-US"/>
        </w:rPr>
      </w:pPr>
      <w:ins w:id="398" w:author="Huang, Po-kai" w:date="2019-11-01T11:33:00Z">
        <w:r>
          <w:t>[Po-kai:</w:t>
        </w:r>
        <w:r>
          <w:rPr>
            <w:lang w:val="en-US"/>
          </w:rPr>
          <w:t>rejected</w:t>
        </w:r>
      </w:ins>
    </w:p>
    <w:p w14:paraId="2ECC72E4" w14:textId="77777777" w:rsidR="00F46480" w:rsidRDefault="00F46480" w:rsidP="00F46480">
      <w:pPr>
        <w:rPr>
          <w:ins w:id="399" w:author="Huang, Po-kai" w:date="2019-11-01T11:33:00Z"/>
          <w:lang w:val="en-US"/>
        </w:rPr>
      </w:pPr>
    </w:p>
    <w:p w14:paraId="74605BB5" w14:textId="77777777" w:rsidR="00F46480" w:rsidRDefault="00F46480" w:rsidP="00F46480">
      <w:pPr>
        <w:rPr>
          <w:ins w:id="400" w:author="Huang, Po-kai" w:date="2019-11-01T11:33:00Z"/>
          <w:lang w:val="en-US"/>
        </w:rPr>
      </w:pPr>
      <w:ins w:id="401" w:author="Huang, Po-kai" w:date="2019-11-01T11:33:00Z">
        <w:r>
          <w:rPr>
            <w:lang w:val="en-US"/>
          </w:rPr>
          <w:t>We follow the convention that full term is used in the main clause. See examples of HT, VHT, and HE.</w:t>
        </w:r>
      </w:ins>
    </w:p>
    <w:p w14:paraId="2FAB2884" w14:textId="77777777" w:rsidR="00F46480" w:rsidRDefault="00F46480" w:rsidP="00F46480">
      <w:pPr>
        <w:rPr>
          <w:ins w:id="402" w:author="Huang, Po-kai" w:date="2019-11-01T11:33:00Z"/>
          <w:lang w:val="en-US"/>
        </w:rPr>
      </w:pPr>
    </w:p>
    <w:p w14:paraId="543E09DF" w14:textId="77777777" w:rsidR="00F46480" w:rsidRDefault="00F46480" w:rsidP="00F46480">
      <w:pPr>
        <w:rPr>
          <w:ins w:id="403" w:author="Huang, Po-kai" w:date="2019-11-01T11:33:00Z"/>
          <w:lang w:val="en-US"/>
        </w:rPr>
      </w:pPr>
      <w:ins w:id="404" w:author="Huang, Po-kai" w:date="2019-11-01T11:33:00Z">
        <w:r>
          <w:rPr>
            <w:lang w:val="en-US"/>
          </w:rPr>
          <w:t>]</w:t>
        </w:r>
      </w:ins>
    </w:p>
    <w:p w14:paraId="712F5EC2" w14:textId="77777777" w:rsidR="00F46480" w:rsidRDefault="00F46480" w:rsidP="00D26FCC"/>
    <w:p w14:paraId="3561CA5A" w14:textId="77777777" w:rsidR="00D26FCC" w:rsidRDefault="00D26FCC" w:rsidP="00D26FCC"/>
    <w:p w14:paraId="039CA74E" w14:textId="77777777" w:rsidR="00D26FCC" w:rsidRDefault="00D26FCC" w:rsidP="00D26FCC">
      <w:r>
        <w:t>P133.37 change “</w:t>
      </w:r>
      <w:r w:rsidRPr="00621C80">
        <w:t xml:space="preserve">The WUR PHY provides support for data rates of 62.5 kb/s and 250 kb/s. LDR </w:t>
      </w:r>
      <w:r w:rsidRPr="000923F2">
        <w:rPr>
          <w:highlight w:val="yellow"/>
        </w:rPr>
        <w:t>(low data rate)</w:t>
      </w:r>
      <w:r w:rsidRPr="00621C80">
        <w:t xml:space="preserve"> indicates 62.5 kb/s, and HDR </w:t>
      </w:r>
      <w:r w:rsidRPr="000923F2">
        <w:rPr>
          <w:highlight w:val="yellow"/>
        </w:rPr>
        <w:t>(high data rate)</w:t>
      </w:r>
      <w:r w:rsidRPr="00621C80">
        <w:t xml:space="preserve"> indicates 250 kb/s.</w:t>
      </w:r>
      <w:r>
        <w:t>” to “</w:t>
      </w:r>
      <w:r w:rsidRPr="00621C80">
        <w:t>The WUR PHY provides support for data rates of 62.5 kb/s and 250 kb/s. LDR indicates 62.5 kb/s, and HDR indicates 250 kb/s.</w:t>
      </w:r>
      <w:r>
        <w:t>”</w:t>
      </w:r>
    </w:p>
    <w:p w14:paraId="2BCB0F30" w14:textId="36C93220" w:rsidR="00D26FCC" w:rsidRDefault="00D26FCC" w:rsidP="00D26FCC">
      <w:pPr>
        <w:rPr>
          <w:ins w:id="405" w:author="Huang, Po-kai" w:date="2019-11-01T11:33:00Z"/>
        </w:rPr>
      </w:pPr>
    </w:p>
    <w:p w14:paraId="68F97025" w14:textId="77777777" w:rsidR="00F46480" w:rsidRDefault="00F46480" w:rsidP="00F46480">
      <w:pPr>
        <w:rPr>
          <w:ins w:id="406" w:author="Huang, Po-kai" w:date="2019-11-01T11:33:00Z"/>
          <w:lang w:val="en-US"/>
        </w:rPr>
      </w:pPr>
      <w:ins w:id="407" w:author="Huang, Po-kai" w:date="2019-11-01T11:33:00Z">
        <w:r>
          <w:t>[Po-kai:</w:t>
        </w:r>
        <w:r>
          <w:rPr>
            <w:lang w:val="en-US"/>
          </w:rPr>
          <w:t xml:space="preserve">rejected </w:t>
        </w:r>
      </w:ins>
    </w:p>
    <w:p w14:paraId="4450271D" w14:textId="77777777" w:rsidR="00F46480" w:rsidRDefault="00F46480" w:rsidP="00F46480">
      <w:pPr>
        <w:rPr>
          <w:ins w:id="408" w:author="Huang, Po-kai" w:date="2019-11-01T11:33:00Z"/>
          <w:lang w:val="en-US"/>
        </w:rPr>
      </w:pPr>
    </w:p>
    <w:p w14:paraId="51F95E0C" w14:textId="77777777" w:rsidR="00F46480" w:rsidRDefault="00F46480" w:rsidP="00F46480">
      <w:pPr>
        <w:rPr>
          <w:ins w:id="409" w:author="Huang, Po-kai" w:date="2019-11-01T11:33:00Z"/>
          <w:lang w:val="en-US"/>
        </w:rPr>
      </w:pPr>
      <w:ins w:id="410" w:author="Huang, Po-kai" w:date="2019-11-01T11:33:00Z">
        <w:r>
          <w:rPr>
            <w:lang w:val="en-US"/>
          </w:rPr>
          <w:t>We follow IEEE style guide for the frist use of full term as described below.</w:t>
        </w:r>
      </w:ins>
    </w:p>
    <w:p w14:paraId="6699DC62" w14:textId="77777777" w:rsidR="00F46480" w:rsidRDefault="00F46480" w:rsidP="00F46480">
      <w:pPr>
        <w:rPr>
          <w:ins w:id="411" w:author="Huang, Po-kai" w:date="2019-11-01T11:33:00Z"/>
          <w:lang w:val="en-US"/>
        </w:rPr>
      </w:pPr>
    </w:p>
    <w:p w14:paraId="37A87644" w14:textId="77777777" w:rsidR="00F46480" w:rsidRPr="00146F7D" w:rsidRDefault="00F46480" w:rsidP="00F46480">
      <w:pPr>
        <w:rPr>
          <w:ins w:id="412" w:author="Huang, Po-kai" w:date="2019-11-01T11:33:00Z"/>
          <w:i/>
          <w:lang w:val="en-US"/>
        </w:rPr>
      </w:pPr>
      <w:ins w:id="413" w:author="Huang, Po-kai" w:date="2019-11-01T11:33:00Z">
        <w:r w:rsidRPr="00146F7D">
          <w:rPr>
            <w:rStyle w:val="fontstyle01"/>
            <w:i/>
          </w:rPr>
          <w:t>Within text, the acronym or abbreviation should follow the first use of the full term (the first time in the</w:t>
        </w:r>
        <w:r w:rsidRPr="00146F7D">
          <w:rPr>
            <w:rFonts w:ascii="TimesNewRomanPSMT" w:eastAsia="TimesNewRomanPSMT" w:hAnsi="TimesNewRomanPSMT" w:hint="eastAsia"/>
            <w:i/>
            <w:color w:val="000000"/>
            <w:sz w:val="20"/>
          </w:rPr>
          <w:br/>
        </w:r>
        <w:r w:rsidRPr="00146F7D">
          <w:rPr>
            <w:rStyle w:val="fontstyle01"/>
            <w:i/>
          </w:rPr>
          <w:t>introduction, then the first time in the body of the document, and then the first time in any annexes in which</w:t>
        </w:r>
        <w:r w:rsidRPr="00146F7D">
          <w:rPr>
            <w:rFonts w:ascii="TimesNewRomanPSMT" w:eastAsia="TimesNewRomanPSMT" w:hAnsi="TimesNewRomanPSMT" w:hint="eastAsia"/>
            <w:i/>
            <w:color w:val="000000"/>
            <w:sz w:val="20"/>
          </w:rPr>
          <w:br/>
        </w:r>
        <w:r w:rsidRPr="00146F7D">
          <w:rPr>
            <w:rStyle w:val="fontstyle01"/>
            <w:i/>
          </w:rPr>
          <w:t>the acronym appears). The abbreviation or acronym should be placed in parentheses when following the</w:t>
        </w:r>
        <w:r w:rsidRPr="00146F7D">
          <w:rPr>
            <w:rFonts w:ascii="TimesNewRomanPSMT" w:eastAsia="TimesNewRomanPSMT" w:hAnsi="TimesNewRomanPSMT" w:hint="eastAsia"/>
            <w:i/>
            <w:color w:val="000000"/>
            <w:sz w:val="20"/>
          </w:rPr>
          <w:br/>
        </w:r>
        <w:r w:rsidRPr="00146F7D">
          <w:rPr>
            <w:rStyle w:val="fontstyle01"/>
            <w:i/>
          </w:rPr>
          <w:t>full term.</w:t>
        </w:r>
      </w:ins>
    </w:p>
    <w:p w14:paraId="54CDE04D" w14:textId="77777777" w:rsidR="00F46480" w:rsidRDefault="00F46480" w:rsidP="00F46480">
      <w:pPr>
        <w:rPr>
          <w:ins w:id="414" w:author="Huang, Po-kai" w:date="2019-11-01T11:33:00Z"/>
          <w:lang w:val="en-US"/>
        </w:rPr>
      </w:pPr>
    </w:p>
    <w:p w14:paraId="7922BC64" w14:textId="77777777" w:rsidR="00F46480" w:rsidRDefault="00F46480" w:rsidP="00F46480">
      <w:pPr>
        <w:rPr>
          <w:ins w:id="415" w:author="Huang, Po-kai" w:date="2019-11-01T11:33:00Z"/>
          <w:lang w:val="en-US"/>
        </w:rPr>
      </w:pPr>
      <w:ins w:id="416" w:author="Huang, Po-kai" w:date="2019-11-01T11:33:00Z">
        <w:r>
          <w:rPr>
            <w:lang w:val="en-US"/>
          </w:rPr>
          <w:t>]</w:t>
        </w:r>
      </w:ins>
    </w:p>
    <w:p w14:paraId="5F94C293" w14:textId="77777777" w:rsidR="00F46480" w:rsidRDefault="00F46480" w:rsidP="00D26FCC"/>
    <w:p w14:paraId="28127297" w14:textId="44A2410A" w:rsidR="00D26FCC" w:rsidRDefault="00D26FCC" w:rsidP="00D26FCC">
      <w:pPr>
        <w:rPr>
          <w:ins w:id="417" w:author="Huang, Po-kai" w:date="2019-11-01T11:34:00Z"/>
        </w:rPr>
      </w:pPr>
      <w:r>
        <w:lastRenderedPageBreak/>
        <w:t>P133.61 change “</w:t>
      </w:r>
      <w:r w:rsidRPr="00B345D1">
        <w:t>Transmission of a WUR Basic PPDU with 20 MHz channel width, low data rate, and single stream.</w:t>
      </w:r>
      <w:r>
        <w:t>” to “</w:t>
      </w:r>
      <w:r w:rsidRPr="00B345D1">
        <w:t xml:space="preserve">Transmission of a WUR Basic PPDU with 20 MHz channel width, </w:t>
      </w:r>
      <w:r w:rsidRPr="00B345D1">
        <w:rPr>
          <w:highlight w:val="yellow"/>
        </w:rPr>
        <w:t>LDR</w:t>
      </w:r>
      <w:r w:rsidRPr="00B345D1">
        <w:t>, and single stream.</w:t>
      </w:r>
      <w:r>
        <w:t>”</w:t>
      </w:r>
    </w:p>
    <w:p w14:paraId="1FA5E817" w14:textId="3AC56A76" w:rsidR="00F46480" w:rsidRDefault="00F46480" w:rsidP="00D26FCC">
      <w:pPr>
        <w:rPr>
          <w:ins w:id="418" w:author="Huang, Po-kai" w:date="2019-11-01T11:34:00Z"/>
        </w:rPr>
      </w:pPr>
    </w:p>
    <w:p w14:paraId="22D48235" w14:textId="77777777" w:rsidR="00F46480" w:rsidRDefault="00F46480" w:rsidP="00F46480">
      <w:pPr>
        <w:rPr>
          <w:ins w:id="419" w:author="Huang, Po-kai" w:date="2019-11-01T11:39:00Z"/>
          <w:lang w:val="en-US"/>
        </w:rPr>
      </w:pPr>
      <w:ins w:id="420" w:author="Huang, Po-kai" w:date="2019-11-01T11:34:00Z">
        <w:r>
          <w:t>[Po-kai:</w:t>
        </w:r>
      </w:ins>
      <w:ins w:id="421" w:author="Huang, Po-kai" w:date="2019-11-01T11:39:00Z">
        <w:r>
          <w:rPr>
            <w:lang w:val="en-US"/>
          </w:rPr>
          <w:t>revis</w:t>
        </w:r>
      </w:ins>
      <w:ins w:id="422" w:author="Huang, Po-kai" w:date="2019-11-01T11:34:00Z">
        <w:r>
          <w:rPr>
            <w:lang w:val="en-US"/>
          </w:rPr>
          <w:t>ed</w:t>
        </w:r>
      </w:ins>
    </w:p>
    <w:p w14:paraId="3DEE30EF" w14:textId="3B1CD4AE" w:rsidR="00F46480" w:rsidRDefault="00F46480" w:rsidP="00F46480">
      <w:pPr>
        <w:rPr>
          <w:ins w:id="423" w:author="Huang, Po-kai" w:date="2019-11-01T11:39:00Z"/>
          <w:lang w:val="en-US"/>
        </w:rPr>
      </w:pPr>
    </w:p>
    <w:p w14:paraId="5C17D8C6" w14:textId="1E9E7ECA" w:rsidR="00F46480" w:rsidRDefault="00F46480" w:rsidP="00F46480">
      <w:pPr>
        <w:rPr>
          <w:ins w:id="424" w:author="Huang, Po-kai" w:date="2019-11-01T11:39:00Z"/>
          <w:lang w:val="en-US"/>
        </w:rPr>
      </w:pPr>
      <w:ins w:id="425" w:author="Huang, Po-kai" w:date="2019-11-01T11:39:00Z">
        <w:r>
          <w:rPr>
            <w:lang w:val="en-US"/>
          </w:rPr>
          <w:t>Revision by adding WUR in front of the abbreviation.</w:t>
        </w:r>
      </w:ins>
    </w:p>
    <w:p w14:paraId="7B6A611F" w14:textId="77777777" w:rsidR="00F46480" w:rsidRDefault="00F46480" w:rsidP="00F46480">
      <w:pPr>
        <w:rPr>
          <w:ins w:id="426" w:author="Huang, Po-kai" w:date="2019-11-01T11:39:00Z"/>
          <w:lang w:val="en-US"/>
        </w:rPr>
      </w:pPr>
    </w:p>
    <w:p w14:paraId="27FBAFA3" w14:textId="75D805FB" w:rsidR="00F46480" w:rsidRDefault="00F46480" w:rsidP="00F46480">
      <w:pPr>
        <w:rPr>
          <w:ins w:id="427" w:author="Huang, Po-kai" w:date="2019-11-01T11:34:00Z"/>
          <w:lang w:val="en-US"/>
        </w:rPr>
      </w:pPr>
      <w:ins w:id="428" w:author="Huang, Po-kai" w:date="2019-11-01T11:34:00Z">
        <w:r>
          <w:rPr>
            <w:lang w:val="en-US"/>
          </w:rPr>
          <w:t>]</w:t>
        </w:r>
      </w:ins>
    </w:p>
    <w:p w14:paraId="4291FBDF" w14:textId="77777777" w:rsidR="00F46480" w:rsidRDefault="00F46480" w:rsidP="00D26FCC"/>
    <w:p w14:paraId="66C2CFA3" w14:textId="77777777" w:rsidR="00D26FCC" w:rsidRDefault="00D26FCC" w:rsidP="00D26FCC"/>
    <w:p w14:paraId="5AA496AD" w14:textId="449A2C47" w:rsidR="00D26FCC" w:rsidRDefault="00D26FCC" w:rsidP="00D26FCC">
      <w:pPr>
        <w:rPr>
          <w:ins w:id="429" w:author="Huang, Po-kai" w:date="2019-11-01T11:36:00Z"/>
        </w:rPr>
      </w:pPr>
      <w:r>
        <w:t>P133.62 change “</w:t>
      </w:r>
      <w:r w:rsidRPr="00B345D1">
        <w:t>Transmission of a WUR Basic PPDU with 20 MHz channel width, high data rate, and single stream.</w:t>
      </w:r>
      <w:r>
        <w:t>” to “</w:t>
      </w:r>
      <w:r w:rsidRPr="00B345D1">
        <w:t xml:space="preserve">Transmission of a WUR Basic PPDU with 20 MHz channel width, </w:t>
      </w:r>
      <w:r w:rsidRPr="00B345D1">
        <w:rPr>
          <w:highlight w:val="yellow"/>
        </w:rPr>
        <w:t>HDR</w:t>
      </w:r>
      <w:r w:rsidRPr="00B345D1">
        <w:t>, and single stream.</w:t>
      </w:r>
      <w:r>
        <w:t>”</w:t>
      </w:r>
    </w:p>
    <w:p w14:paraId="69A17522" w14:textId="72179548" w:rsidR="00F46480" w:rsidRDefault="00F46480" w:rsidP="00D26FCC">
      <w:pPr>
        <w:rPr>
          <w:ins w:id="430" w:author="Huang, Po-kai" w:date="2019-11-01T11:36:00Z"/>
        </w:rPr>
      </w:pPr>
    </w:p>
    <w:p w14:paraId="715D0EAF" w14:textId="77777777" w:rsidR="00F46480" w:rsidRDefault="00F46480" w:rsidP="00F46480">
      <w:pPr>
        <w:rPr>
          <w:ins w:id="431" w:author="Huang, Po-kai" w:date="2019-11-01T11:39:00Z"/>
          <w:lang w:val="en-US"/>
        </w:rPr>
      </w:pPr>
      <w:ins w:id="432" w:author="Huang, Po-kai" w:date="2019-11-01T11:39:00Z">
        <w:r>
          <w:t>[Po-kai:</w:t>
        </w:r>
        <w:r>
          <w:rPr>
            <w:lang w:val="en-US"/>
          </w:rPr>
          <w:t>revised</w:t>
        </w:r>
      </w:ins>
    </w:p>
    <w:p w14:paraId="1A09340E" w14:textId="77777777" w:rsidR="00F46480" w:rsidRDefault="00F46480" w:rsidP="00F46480">
      <w:pPr>
        <w:rPr>
          <w:ins w:id="433" w:author="Huang, Po-kai" w:date="2019-11-01T11:39:00Z"/>
          <w:lang w:val="en-US"/>
        </w:rPr>
      </w:pPr>
    </w:p>
    <w:p w14:paraId="6E1EC6E3" w14:textId="77777777" w:rsidR="00F46480" w:rsidRDefault="00F46480" w:rsidP="00F46480">
      <w:pPr>
        <w:rPr>
          <w:ins w:id="434" w:author="Huang, Po-kai" w:date="2019-11-01T11:39:00Z"/>
          <w:lang w:val="en-US"/>
        </w:rPr>
      </w:pPr>
      <w:ins w:id="435" w:author="Huang, Po-kai" w:date="2019-11-01T11:39:00Z">
        <w:r>
          <w:rPr>
            <w:lang w:val="en-US"/>
          </w:rPr>
          <w:t>Revision by adding WUR in front of the abbreviation.</w:t>
        </w:r>
      </w:ins>
    </w:p>
    <w:p w14:paraId="2DC0EF72" w14:textId="77777777" w:rsidR="00F46480" w:rsidRDefault="00F46480" w:rsidP="00F46480">
      <w:pPr>
        <w:rPr>
          <w:ins w:id="436" w:author="Huang, Po-kai" w:date="2019-11-01T11:39:00Z"/>
          <w:lang w:val="en-US"/>
        </w:rPr>
      </w:pPr>
    </w:p>
    <w:p w14:paraId="5DAEC15A" w14:textId="77777777" w:rsidR="00F46480" w:rsidRDefault="00F46480" w:rsidP="00F46480">
      <w:pPr>
        <w:rPr>
          <w:ins w:id="437" w:author="Huang, Po-kai" w:date="2019-11-01T11:39:00Z"/>
          <w:lang w:val="en-US"/>
        </w:rPr>
      </w:pPr>
      <w:ins w:id="438" w:author="Huang, Po-kai" w:date="2019-11-01T11:39:00Z">
        <w:r>
          <w:rPr>
            <w:lang w:val="en-US"/>
          </w:rPr>
          <w:t>]</w:t>
        </w:r>
      </w:ins>
    </w:p>
    <w:p w14:paraId="0DC6D5A2" w14:textId="77777777" w:rsidR="00F46480" w:rsidRPr="00091616" w:rsidRDefault="00F46480" w:rsidP="00D26FCC"/>
    <w:p w14:paraId="77354B5A" w14:textId="77777777" w:rsidR="00D26FCC" w:rsidRDefault="00D26FCC" w:rsidP="00D26FCC"/>
    <w:p w14:paraId="5298BA19" w14:textId="4284CEBD" w:rsidR="00D26FCC" w:rsidRDefault="00D26FCC" w:rsidP="00D26FCC">
      <w:pPr>
        <w:rPr>
          <w:ins w:id="439" w:author="Huang, Po-kai" w:date="2019-11-01T11:41:00Z"/>
        </w:rPr>
      </w:pPr>
      <w:r>
        <w:t>P134.3 change “</w:t>
      </w:r>
      <w:r w:rsidRPr="00B345D1">
        <w:t>Reception of a WUR Basic PPDU with 20 MHz channel width, low data rate, and single stream.</w:t>
      </w:r>
      <w:r>
        <w:t>” to “</w:t>
      </w:r>
      <w:r w:rsidRPr="00B345D1">
        <w:t xml:space="preserve">Reception of a WUR Basic PPDU with 20 MHz channel width, </w:t>
      </w:r>
      <w:r w:rsidRPr="00B345D1">
        <w:rPr>
          <w:highlight w:val="yellow"/>
        </w:rPr>
        <w:t>LDR</w:t>
      </w:r>
      <w:r w:rsidRPr="00B345D1">
        <w:t>, and single stream.</w:t>
      </w:r>
      <w:r>
        <w:t>”</w:t>
      </w:r>
    </w:p>
    <w:p w14:paraId="7BFC10A8" w14:textId="101801BC" w:rsidR="00F46480" w:rsidRDefault="00F46480" w:rsidP="00D26FCC">
      <w:pPr>
        <w:rPr>
          <w:ins w:id="440" w:author="Huang, Po-kai" w:date="2019-11-01T11:41:00Z"/>
        </w:rPr>
      </w:pPr>
    </w:p>
    <w:p w14:paraId="22E75E4C" w14:textId="77777777" w:rsidR="00F46480" w:rsidRDefault="00F46480" w:rsidP="00F46480">
      <w:pPr>
        <w:rPr>
          <w:ins w:id="441" w:author="Huang, Po-kai" w:date="2019-11-01T11:41:00Z"/>
          <w:lang w:val="en-US"/>
        </w:rPr>
      </w:pPr>
      <w:ins w:id="442" w:author="Huang, Po-kai" w:date="2019-11-01T11:41:00Z">
        <w:r>
          <w:t>[Po-kai:</w:t>
        </w:r>
        <w:r>
          <w:rPr>
            <w:lang w:val="en-US"/>
          </w:rPr>
          <w:t>revised</w:t>
        </w:r>
      </w:ins>
    </w:p>
    <w:p w14:paraId="211943D5" w14:textId="77777777" w:rsidR="00F46480" w:rsidRDefault="00F46480" w:rsidP="00F46480">
      <w:pPr>
        <w:rPr>
          <w:ins w:id="443" w:author="Huang, Po-kai" w:date="2019-11-01T11:41:00Z"/>
          <w:lang w:val="en-US"/>
        </w:rPr>
      </w:pPr>
    </w:p>
    <w:p w14:paraId="614BFB06" w14:textId="77777777" w:rsidR="00F46480" w:rsidRDefault="00F46480" w:rsidP="00F46480">
      <w:pPr>
        <w:rPr>
          <w:ins w:id="444" w:author="Huang, Po-kai" w:date="2019-11-01T11:41:00Z"/>
          <w:lang w:val="en-US"/>
        </w:rPr>
      </w:pPr>
      <w:ins w:id="445" w:author="Huang, Po-kai" w:date="2019-11-01T11:41:00Z">
        <w:r>
          <w:rPr>
            <w:lang w:val="en-US"/>
          </w:rPr>
          <w:t>Revision by adding WUR in front of the abbreviation.</w:t>
        </w:r>
      </w:ins>
    </w:p>
    <w:p w14:paraId="3AE9FB4F" w14:textId="77777777" w:rsidR="00F46480" w:rsidRDefault="00F46480" w:rsidP="00F46480">
      <w:pPr>
        <w:rPr>
          <w:ins w:id="446" w:author="Huang, Po-kai" w:date="2019-11-01T11:41:00Z"/>
          <w:lang w:val="en-US"/>
        </w:rPr>
      </w:pPr>
    </w:p>
    <w:p w14:paraId="3D5ACF47" w14:textId="77777777" w:rsidR="00F46480" w:rsidRDefault="00F46480" w:rsidP="00F46480">
      <w:pPr>
        <w:rPr>
          <w:ins w:id="447" w:author="Huang, Po-kai" w:date="2019-11-01T11:41:00Z"/>
          <w:lang w:val="en-US"/>
        </w:rPr>
      </w:pPr>
      <w:ins w:id="448" w:author="Huang, Po-kai" w:date="2019-11-01T11:41:00Z">
        <w:r>
          <w:rPr>
            <w:lang w:val="en-US"/>
          </w:rPr>
          <w:t>]</w:t>
        </w:r>
      </w:ins>
    </w:p>
    <w:p w14:paraId="040730CA" w14:textId="77777777" w:rsidR="00F46480" w:rsidRDefault="00F46480" w:rsidP="00D26FCC"/>
    <w:p w14:paraId="48283B68" w14:textId="77777777" w:rsidR="00D26FCC" w:rsidRDefault="00D26FCC" w:rsidP="00D26FCC"/>
    <w:p w14:paraId="4A7BD4F4" w14:textId="5FCEBEDE" w:rsidR="00D26FCC" w:rsidRDefault="00D26FCC" w:rsidP="00D26FCC">
      <w:pPr>
        <w:rPr>
          <w:ins w:id="449" w:author="Huang, Po-kai" w:date="2019-11-01T11:41:00Z"/>
        </w:rPr>
      </w:pPr>
      <w:r>
        <w:t>P134.12 change “</w:t>
      </w:r>
      <w:r w:rsidRPr="00B345D1">
        <w:t>Reception of a WUR Basic PPDU with 20 MHz channel width, high data rate, and single stream.</w:t>
      </w:r>
      <w:r>
        <w:t>” to “</w:t>
      </w:r>
      <w:r w:rsidRPr="00B345D1">
        <w:t xml:space="preserve">Reception of a WUR Basic PPDU with 20 MHz channel width, </w:t>
      </w:r>
      <w:r w:rsidRPr="00B345D1">
        <w:rPr>
          <w:highlight w:val="yellow"/>
        </w:rPr>
        <w:t>HDR</w:t>
      </w:r>
      <w:r w:rsidRPr="00B345D1">
        <w:t>, and single stream.</w:t>
      </w:r>
      <w:r>
        <w:t>”</w:t>
      </w:r>
    </w:p>
    <w:p w14:paraId="197D2FF4" w14:textId="72A56D4B" w:rsidR="00F46480" w:rsidRDefault="00F46480" w:rsidP="00D26FCC">
      <w:pPr>
        <w:rPr>
          <w:ins w:id="450" w:author="Huang, Po-kai" w:date="2019-11-01T11:41:00Z"/>
        </w:rPr>
      </w:pPr>
    </w:p>
    <w:p w14:paraId="01C38938" w14:textId="77777777" w:rsidR="00F46480" w:rsidRDefault="00F46480" w:rsidP="00F46480">
      <w:pPr>
        <w:rPr>
          <w:ins w:id="451" w:author="Huang, Po-kai" w:date="2019-11-01T11:41:00Z"/>
          <w:lang w:val="en-US"/>
        </w:rPr>
      </w:pPr>
      <w:ins w:id="452" w:author="Huang, Po-kai" w:date="2019-11-01T11:41:00Z">
        <w:r>
          <w:t>[Po-kai:</w:t>
        </w:r>
        <w:r>
          <w:rPr>
            <w:lang w:val="en-US"/>
          </w:rPr>
          <w:t>revised</w:t>
        </w:r>
      </w:ins>
    </w:p>
    <w:p w14:paraId="4573DAF2" w14:textId="77777777" w:rsidR="00F46480" w:rsidRDefault="00F46480" w:rsidP="00F46480">
      <w:pPr>
        <w:rPr>
          <w:ins w:id="453" w:author="Huang, Po-kai" w:date="2019-11-01T11:41:00Z"/>
          <w:lang w:val="en-US"/>
        </w:rPr>
      </w:pPr>
    </w:p>
    <w:p w14:paraId="08A35933" w14:textId="77777777" w:rsidR="00F46480" w:rsidRDefault="00F46480" w:rsidP="00F46480">
      <w:pPr>
        <w:rPr>
          <w:ins w:id="454" w:author="Huang, Po-kai" w:date="2019-11-01T11:41:00Z"/>
          <w:lang w:val="en-US"/>
        </w:rPr>
      </w:pPr>
      <w:ins w:id="455" w:author="Huang, Po-kai" w:date="2019-11-01T11:41:00Z">
        <w:r>
          <w:rPr>
            <w:lang w:val="en-US"/>
          </w:rPr>
          <w:t>Revision by adding WUR in front of the abbreviation.</w:t>
        </w:r>
      </w:ins>
    </w:p>
    <w:p w14:paraId="7DA1B77D" w14:textId="77777777" w:rsidR="00F46480" w:rsidRDefault="00F46480" w:rsidP="00F46480">
      <w:pPr>
        <w:rPr>
          <w:ins w:id="456" w:author="Huang, Po-kai" w:date="2019-11-01T11:41:00Z"/>
          <w:lang w:val="en-US"/>
        </w:rPr>
      </w:pPr>
    </w:p>
    <w:p w14:paraId="40093EEE" w14:textId="77777777" w:rsidR="00F46480" w:rsidRDefault="00F46480" w:rsidP="00F46480">
      <w:pPr>
        <w:rPr>
          <w:ins w:id="457" w:author="Huang, Po-kai" w:date="2019-11-01T11:41:00Z"/>
          <w:lang w:val="en-US"/>
        </w:rPr>
      </w:pPr>
      <w:ins w:id="458" w:author="Huang, Po-kai" w:date="2019-11-01T11:41:00Z">
        <w:r>
          <w:rPr>
            <w:lang w:val="en-US"/>
          </w:rPr>
          <w:t>]</w:t>
        </w:r>
      </w:ins>
    </w:p>
    <w:p w14:paraId="4F5EC54A" w14:textId="77777777" w:rsidR="00F46480" w:rsidRDefault="00F46480" w:rsidP="00D26FCC"/>
    <w:p w14:paraId="0BA57C1F" w14:textId="77777777" w:rsidR="00D26FCC" w:rsidRDefault="00D26FCC" w:rsidP="00D26FCC"/>
    <w:p w14:paraId="66975ED1" w14:textId="7D51F859" w:rsidR="00D26FCC" w:rsidRDefault="00D26FCC" w:rsidP="00D26FCC">
      <w:pPr>
        <w:rPr>
          <w:ins w:id="459" w:author="Huang, Po-kai" w:date="2019-11-01T11:42:00Z"/>
        </w:rPr>
      </w:pPr>
      <w:r>
        <w:t xml:space="preserve">P136.36 change “LDR indicates WUR low data rate for the data rate 62.5 kb/s. HDR indicates WUR high data rate for the data rate 250 kb/s.” to “LDR indicates WUR </w:t>
      </w:r>
      <w:r w:rsidRPr="008B6BE8">
        <w:rPr>
          <w:highlight w:val="yellow"/>
        </w:rPr>
        <w:t>LDR</w:t>
      </w:r>
      <w:r>
        <w:t xml:space="preserve"> for the data rate 62.5 kb/s. HDR indicates WUR </w:t>
      </w:r>
      <w:r w:rsidRPr="008B6BE8">
        <w:rPr>
          <w:highlight w:val="yellow"/>
        </w:rPr>
        <w:t>HDR</w:t>
      </w:r>
      <w:r>
        <w:t xml:space="preserve"> for the data rate 250 kb/s.”</w:t>
      </w:r>
    </w:p>
    <w:p w14:paraId="4CB1682A" w14:textId="4F813D87" w:rsidR="00F84D8E" w:rsidRDefault="00F84D8E" w:rsidP="00D26FCC">
      <w:pPr>
        <w:rPr>
          <w:ins w:id="460" w:author="Huang, Po-kai" w:date="2019-11-01T11:43:00Z"/>
        </w:rPr>
      </w:pPr>
    </w:p>
    <w:p w14:paraId="2EB292DC" w14:textId="77777777" w:rsidR="00F84D8E" w:rsidRDefault="00F84D8E" w:rsidP="00F84D8E">
      <w:pPr>
        <w:rPr>
          <w:ins w:id="461" w:author="Huang, Po-kai" w:date="2019-11-01T11:43:00Z"/>
          <w:lang w:val="en-US"/>
        </w:rPr>
      </w:pPr>
      <w:ins w:id="462" w:author="Huang, Po-kai" w:date="2019-11-01T11:43:00Z">
        <w:r>
          <w:t>[Po-kai:</w:t>
        </w:r>
        <w:r>
          <w:rPr>
            <w:lang w:val="en-US"/>
          </w:rPr>
          <w:t>revised</w:t>
        </w:r>
      </w:ins>
    </w:p>
    <w:p w14:paraId="2C22447A" w14:textId="39A9CD65" w:rsidR="00F84D8E" w:rsidRDefault="00F84D8E" w:rsidP="00D26FCC">
      <w:pPr>
        <w:rPr>
          <w:ins w:id="463" w:author="Huang, Po-kai" w:date="2019-11-01T11:43:00Z"/>
        </w:rPr>
      </w:pPr>
    </w:p>
    <w:p w14:paraId="423963B3" w14:textId="07AF6161" w:rsidR="00F84D8E" w:rsidRDefault="00F84D8E" w:rsidP="00D26FCC">
      <w:pPr>
        <w:rPr>
          <w:ins w:id="464" w:author="Huang, Po-kai" w:date="2019-11-01T11:43:00Z"/>
        </w:rPr>
      </w:pPr>
      <w:ins w:id="465" w:author="Huang, Po-kai" w:date="2019-11-01T11:43:00Z">
        <w:r>
          <w:t>Revised with the following</w:t>
        </w:r>
      </w:ins>
    </w:p>
    <w:p w14:paraId="33443700" w14:textId="77777777" w:rsidR="00F84D8E" w:rsidRDefault="00F84D8E" w:rsidP="00D26FCC">
      <w:pPr>
        <w:rPr>
          <w:ins w:id="466" w:author="Huang, Po-kai" w:date="2019-11-01T11:43:00Z"/>
        </w:rPr>
      </w:pPr>
    </w:p>
    <w:p w14:paraId="7170EFEB" w14:textId="77777777" w:rsidR="00F84D8E" w:rsidRDefault="00F84D8E" w:rsidP="00F84D8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467" w:author="Huang, Po-kai" w:date="2019-11-01T11:43:00Z"/>
          <w:b w:val="0"/>
          <w:bCs w:val="0"/>
          <w:w w:val="100"/>
          <w:sz w:val="20"/>
          <w:szCs w:val="20"/>
        </w:rPr>
      </w:pPr>
      <w:ins w:id="468" w:author="Huang, Po-kai" w:date="2019-11-01T11:43:00Z">
        <w:r>
          <w:rPr>
            <w:b w:val="0"/>
            <w:bCs w:val="0"/>
            <w:w w:val="100"/>
            <w:sz w:val="20"/>
            <w:szCs w:val="20"/>
          </w:rPr>
          <w:t>WUR_LDR indicates the data rate 62.5 kb/s.</w:t>
        </w:r>
      </w:ins>
    </w:p>
    <w:p w14:paraId="14B10F5F" w14:textId="77777777" w:rsidR="00F84D8E" w:rsidRDefault="00F84D8E" w:rsidP="00F84D8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ins w:id="469" w:author="Huang, Po-kai" w:date="2019-11-01T11:43:00Z"/>
          <w:b w:val="0"/>
          <w:bCs w:val="0"/>
          <w:w w:val="100"/>
          <w:sz w:val="20"/>
          <w:szCs w:val="20"/>
        </w:rPr>
      </w:pPr>
      <w:ins w:id="470" w:author="Huang, Po-kai" w:date="2019-11-01T11:43:00Z">
        <w:r>
          <w:rPr>
            <w:b w:val="0"/>
            <w:bCs w:val="0"/>
            <w:w w:val="100"/>
            <w:sz w:val="20"/>
            <w:szCs w:val="20"/>
          </w:rPr>
          <w:t>WUR_HDR indicates the data rate 250 kb/s.</w:t>
        </w:r>
      </w:ins>
    </w:p>
    <w:p w14:paraId="6179C996" w14:textId="6E3778E3" w:rsidR="00F84D8E" w:rsidRDefault="00F84D8E" w:rsidP="00D26FCC">
      <w:pPr>
        <w:rPr>
          <w:ins w:id="471" w:author="Huang, Po-kai" w:date="2019-11-01T11:43:00Z"/>
        </w:rPr>
      </w:pPr>
    </w:p>
    <w:p w14:paraId="61259493" w14:textId="4D547715" w:rsidR="00F84D8E" w:rsidRDefault="00F84D8E" w:rsidP="00D26FCC">
      <w:pPr>
        <w:rPr>
          <w:ins w:id="472" w:author="Huang, Po-kai" w:date="2019-11-01T11:42:00Z"/>
        </w:rPr>
      </w:pPr>
      <w:ins w:id="473" w:author="Huang, Po-kai" w:date="2019-11-01T11:44:00Z">
        <w:r>
          <w:lastRenderedPageBreak/>
          <w:t>]</w:t>
        </w:r>
      </w:ins>
    </w:p>
    <w:p w14:paraId="139B127A" w14:textId="77777777" w:rsidR="00F84D8E" w:rsidRDefault="00F84D8E" w:rsidP="00D26FCC"/>
    <w:p w14:paraId="581D628C" w14:textId="77777777" w:rsidR="00D26FCC" w:rsidRDefault="00D26FCC" w:rsidP="00D26FCC"/>
    <w:p w14:paraId="7A5A80E7" w14:textId="6DAEE46D" w:rsidR="00D26FCC" w:rsidRDefault="00D26FCC" w:rsidP="00D26FCC">
      <w:pPr>
        <w:rPr>
          <w:ins w:id="474" w:author="Huang, Po-kai" w:date="2019-11-01T11:44:00Z"/>
        </w:rPr>
      </w:pPr>
      <w:r>
        <w:t>P141.11 change “</w:t>
      </w:r>
      <w:r w:rsidRPr="008B6BE8">
        <w:t>30.3.4.1 WUR Basic PPDU waveform generation for WUR-Sync field and high data rate WUR-Data field</w:t>
      </w:r>
      <w:r>
        <w:t>” to “</w:t>
      </w:r>
      <w:r w:rsidRPr="008B6BE8">
        <w:t xml:space="preserve">30.3.4.1 WUR Basic PPDU waveform generation for WUR-Sync field and </w:t>
      </w:r>
      <w:r w:rsidRPr="008B6BE8">
        <w:rPr>
          <w:highlight w:val="yellow"/>
        </w:rPr>
        <w:t>HDR</w:t>
      </w:r>
      <w:r w:rsidRPr="008B6BE8">
        <w:t xml:space="preserve"> WUR-Data field</w:t>
      </w:r>
      <w:r>
        <w:t>”</w:t>
      </w:r>
    </w:p>
    <w:p w14:paraId="697E0EE6" w14:textId="748335D0" w:rsidR="000064F9" w:rsidRDefault="000064F9" w:rsidP="00D26FCC">
      <w:pPr>
        <w:rPr>
          <w:ins w:id="475" w:author="Huang, Po-kai" w:date="2019-11-01T11:45:00Z"/>
        </w:rPr>
      </w:pPr>
    </w:p>
    <w:p w14:paraId="6AA6C501" w14:textId="77777777" w:rsidR="000064F9" w:rsidRDefault="000064F9" w:rsidP="000064F9">
      <w:pPr>
        <w:rPr>
          <w:ins w:id="476" w:author="Huang, Po-kai" w:date="2019-11-01T11:45:00Z"/>
          <w:lang w:val="en-US"/>
        </w:rPr>
      </w:pPr>
      <w:ins w:id="477" w:author="Huang, Po-kai" w:date="2019-11-01T11:45:00Z">
        <w:r>
          <w:t>[Po-kai:</w:t>
        </w:r>
        <w:r>
          <w:rPr>
            <w:lang w:val="en-US"/>
          </w:rPr>
          <w:t>revised</w:t>
        </w:r>
      </w:ins>
    </w:p>
    <w:p w14:paraId="1AE096F9" w14:textId="77777777" w:rsidR="000064F9" w:rsidRDefault="000064F9" w:rsidP="000064F9">
      <w:pPr>
        <w:rPr>
          <w:ins w:id="478" w:author="Huang, Po-kai" w:date="2019-11-01T11:45:00Z"/>
        </w:rPr>
      </w:pPr>
    </w:p>
    <w:p w14:paraId="350C9F9B" w14:textId="77777777" w:rsidR="000064F9" w:rsidRDefault="000064F9" w:rsidP="000064F9">
      <w:pPr>
        <w:rPr>
          <w:ins w:id="479" w:author="Huang, Po-kai" w:date="2019-11-01T11:45:00Z"/>
        </w:rPr>
      </w:pPr>
      <w:ins w:id="480" w:author="Huang, Po-kai" w:date="2019-11-01T11:45:00Z">
        <w:r>
          <w:t>Revised with the following</w:t>
        </w:r>
      </w:ins>
    </w:p>
    <w:p w14:paraId="68B45ED3" w14:textId="4053CC49" w:rsidR="000064F9" w:rsidRDefault="000064F9" w:rsidP="00D26FCC">
      <w:pPr>
        <w:rPr>
          <w:ins w:id="481" w:author="Huang, Po-kai" w:date="2019-11-01T11:45:00Z"/>
        </w:rPr>
      </w:pPr>
    </w:p>
    <w:p w14:paraId="69D0D13A" w14:textId="0800145B" w:rsidR="000064F9" w:rsidRDefault="000064F9" w:rsidP="00D26FCC">
      <w:pPr>
        <w:rPr>
          <w:ins w:id="482" w:author="Huang, Po-kai" w:date="2019-11-01T11:46:00Z"/>
        </w:rPr>
      </w:pPr>
      <w:ins w:id="483" w:author="Huang, Po-kai" w:date="2019-11-01T11:45:00Z">
        <w:r>
          <w:t>WUR-Data field with WUR</w:t>
        </w:r>
      </w:ins>
      <w:ins w:id="484" w:author="Huang, Po-kai" w:date="2019-11-01T11:46:00Z">
        <w:r>
          <w:t xml:space="preserve"> HDR</w:t>
        </w:r>
      </w:ins>
    </w:p>
    <w:p w14:paraId="0619ABD9" w14:textId="21E24D92" w:rsidR="000064F9" w:rsidRDefault="000064F9" w:rsidP="00D26FCC">
      <w:pPr>
        <w:rPr>
          <w:ins w:id="485" w:author="Huang, Po-kai" w:date="2019-11-01T11:46:00Z"/>
        </w:rPr>
      </w:pPr>
    </w:p>
    <w:p w14:paraId="01C69430" w14:textId="3A2FA71E" w:rsidR="000064F9" w:rsidRDefault="000064F9" w:rsidP="00D26FCC">
      <w:pPr>
        <w:rPr>
          <w:ins w:id="486" w:author="Huang, Po-kai" w:date="2019-11-01T11:44:00Z"/>
        </w:rPr>
      </w:pPr>
      <w:ins w:id="487" w:author="Huang, Po-kai" w:date="2019-11-01T11:46:00Z">
        <w:r>
          <w:t>]</w:t>
        </w:r>
      </w:ins>
    </w:p>
    <w:p w14:paraId="5AF43915" w14:textId="77777777" w:rsidR="000064F9" w:rsidRDefault="000064F9" w:rsidP="00D26FCC"/>
    <w:p w14:paraId="7D101B45" w14:textId="77777777" w:rsidR="00D26FCC" w:rsidRDefault="00D26FCC" w:rsidP="00D26FCC"/>
    <w:p w14:paraId="6DF321EC" w14:textId="003DFF03" w:rsidR="00D26FCC" w:rsidRDefault="00D26FCC" w:rsidP="00D26FCC">
      <w:pPr>
        <w:rPr>
          <w:ins w:id="488" w:author="Huang, Po-kai" w:date="2019-11-01T11:46:00Z"/>
        </w:rPr>
      </w:pPr>
      <w:r>
        <w:t>P141.37 change “</w:t>
      </w:r>
      <w:r w:rsidRPr="004966DF">
        <w:t>Figure 30-6—An example of an On-WG for the WUR-Sync and high data rate WUR-Data fields</w:t>
      </w:r>
      <w:r>
        <w:t>” to “</w:t>
      </w:r>
      <w:r w:rsidRPr="004966DF">
        <w:t xml:space="preserve">Figure 30-6—An example of an On-WG for the WUR-Sync and </w:t>
      </w:r>
      <w:r w:rsidRPr="00AB3A46">
        <w:rPr>
          <w:highlight w:val="yellow"/>
        </w:rPr>
        <w:t>HDR</w:t>
      </w:r>
      <w:r w:rsidRPr="004966DF">
        <w:t xml:space="preserve"> WUR-Data fields</w:t>
      </w:r>
      <w:r>
        <w:t>”</w:t>
      </w:r>
    </w:p>
    <w:p w14:paraId="656CD63A" w14:textId="1B635B7F" w:rsidR="000064F9" w:rsidRDefault="000064F9" w:rsidP="00D26FCC">
      <w:pPr>
        <w:rPr>
          <w:ins w:id="489" w:author="Huang, Po-kai" w:date="2019-11-01T11:46:00Z"/>
        </w:rPr>
      </w:pPr>
    </w:p>
    <w:p w14:paraId="6CD24CDE" w14:textId="77777777" w:rsidR="000064F9" w:rsidRDefault="000064F9" w:rsidP="000064F9">
      <w:pPr>
        <w:rPr>
          <w:ins w:id="490" w:author="Huang, Po-kai" w:date="2019-11-01T11:46:00Z"/>
          <w:lang w:val="en-US"/>
        </w:rPr>
      </w:pPr>
      <w:ins w:id="491" w:author="Huang, Po-kai" w:date="2019-11-01T11:46:00Z">
        <w:r>
          <w:t>[Po-kai:</w:t>
        </w:r>
        <w:r>
          <w:rPr>
            <w:lang w:val="en-US"/>
          </w:rPr>
          <w:t>revised</w:t>
        </w:r>
      </w:ins>
    </w:p>
    <w:p w14:paraId="5ADBCD71" w14:textId="77777777" w:rsidR="000064F9" w:rsidRDefault="000064F9" w:rsidP="000064F9">
      <w:pPr>
        <w:rPr>
          <w:ins w:id="492" w:author="Huang, Po-kai" w:date="2019-11-01T11:46:00Z"/>
        </w:rPr>
      </w:pPr>
    </w:p>
    <w:p w14:paraId="3D655E5D" w14:textId="77777777" w:rsidR="000064F9" w:rsidRDefault="000064F9" w:rsidP="000064F9">
      <w:pPr>
        <w:rPr>
          <w:ins w:id="493" w:author="Huang, Po-kai" w:date="2019-11-01T11:46:00Z"/>
        </w:rPr>
      </w:pPr>
      <w:ins w:id="494" w:author="Huang, Po-kai" w:date="2019-11-01T11:46:00Z">
        <w:r>
          <w:t>Revised with the following</w:t>
        </w:r>
      </w:ins>
    </w:p>
    <w:p w14:paraId="74E1E85A" w14:textId="77777777" w:rsidR="000064F9" w:rsidRDefault="000064F9" w:rsidP="000064F9">
      <w:pPr>
        <w:rPr>
          <w:ins w:id="495" w:author="Huang, Po-kai" w:date="2019-11-01T11:46:00Z"/>
        </w:rPr>
      </w:pPr>
    </w:p>
    <w:p w14:paraId="199BCB58" w14:textId="77777777" w:rsidR="000064F9" w:rsidRDefault="000064F9" w:rsidP="000064F9">
      <w:pPr>
        <w:rPr>
          <w:ins w:id="496" w:author="Huang, Po-kai" w:date="2019-11-01T11:46:00Z"/>
        </w:rPr>
      </w:pPr>
      <w:ins w:id="497" w:author="Huang, Po-kai" w:date="2019-11-01T11:46:00Z">
        <w:r>
          <w:t>WUR-Data field with WUR HDR</w:t>
        </w:r>
      </w:ins>
    </w:p>
    <w:p w14:paraId="08D4B22F" w14:textId="77777777" w:rsidR="000064F9" w:rsidRDefault="000064F9" w:rsidP="000064F9">
      <w:pPr>
        <w:rPr>
          <w:ins w:id="498" w:author="Huang, Po-kai" w:date="2019-11-01T11:46:00Z"/>
        </w:rPr>
      </w:pPr>
    </w:p>
    <w:p w14:paraId="62C465ED" w14:textId="77777777" w:rsidR="000064F9" w:rsidRDefault="000064F9" w:rsidP="000064F9">
      <w:pPr>
        <w:rPr>
          <w:ins w:id="499" w:author="Huang, Po-kai" w:date="2019-11-01T11:46:00Z"/>
        </w:rPr>
      </w:pPr>
      <w:ins w:id="500" w:author="Huang, Po-kai" w:date="2019-11-01T11:46:00Z">
        <w:r>
          <w:t>]</w:t>
        </w:r>
      </w:ins>
    </w:p>
    <w:p w14:paraId="4DB9D2A1" w14:textId="77777777" w:rsidR="000064F9" w:rsidRDefault="000064F9" w:rsidP="00D26FCC"/>
    <w:p w14:paraId="23693E51" w14:textId="77777777" w:rsidR="00D26FCC" w:rsidRDefault="00D26FCC" w:rsidP="00D26FCC"/>
    <w:p w14:paraId="17886C57" w14:textId="23871F6C" w:rsidR="00D26FCC" w:rsidRDefault="00D26FCC" w:rsidP="00D26FCC">
      <w:pPr>
        <w:rPr>
          <w:ins w:id="501" w:author="Huang, Po-kai" w:date="2019-11-01T11:46:00Z"/>
        </w:rPr>
      </w:pPr>
      <w:r>
        <w:t>P142.23 change “</w:t>
      </w:r>
      <w:r w:rsidRPr="00515BAD">
        <w:t>Figure 30-7—An example of an On-WG for the low data rate WUR-Data fields</w:t>
      </w:r>
      <w:r>
        <w:t>” to “</w:t>
      </w:r>
      <w:r w:rsidRPr="00515BAD">
        <w:t xml:space="preserve">Figure 30-7—An example of an On-WG for the </w:t>
      </w:r>
      <w:r w:rsidRPr="00F75712">
        <w:rPr>
          <w:highlight w:val="yellow"/>
        </w:rPr>
        <w:t>LDR</w:t>
      </w:r>
      <w:r w:rsidRPr="00515BAD">
        <w:t xml:space="preserve"> WUR-Data fields</w:t>
      </w:r>
      <w:r>
        <w:t>”</w:t>
      </w:r>
    </w:p>
    <w:p w14:paraId="11CD4269" w14:textId="0A797743" w:rsidR="000064F9" w:rsidRDefault="000064F9" w:rsidP="00D26FCC">
      <w:pPr>
        <w:rPr>
          <w:ins w:id="502" w:author="Huang, Po-kai" w:date="2019-11-01T11:46:00Z"/>
        </w:rPr>
      </w:pPr>
    </w:p>
    <w:p w14:paraId="00D325D2" w14:textId="77777777" w:rsidR="000064F9" w:rsidRDefault="000064F9" w:rsidP="000064F9">
      <w:pPr>
        <w:rPr>
          <w:ins w:id="503" w:author="Huang, Po-kai" w:date="2019-11-01T11:46:00Z"/>
          <w:lang w:val="en-US"/>
        </w:rPr>
      </w:pPr>
      <w:ins w:id="504" w:author="Huang, Po-kai" w:date="2019-11-01T11:46:00Z">
        <w:r>
          <w:t>[Po-kai:</w:t>
        </w:r>
        <w:r>
          <w:rPr>
            <w:lang w:val="en-US"/>
          </w:rPr>
          <w:t>revised</w:t>
        </w:r>
      </w:ins>
    </w:p>
    <w:p w14:paraId="3F5E88AF" w14:textId="77777777" w:rsidR="000064F9" w:rsidRDefault="000064F9" w:rsidP="000064F9">
      <w:pPr>
        <w:rPr>
          <w:ins w:id="505" w:author="Huang, Po-kai" w:date="2019-11-01T11:46:00Z"/>
        </w:rPr>
      </w:pPr>
    </w:p>
    <w:p w14:paraId="28AE7F8A" w14:textId="77777777" w:rsidR="000064F9" w:rsidRDefault="000064F9" w:rsidP="000064F9">
      <w:pPr>
        <w:rPr>
          <w:ins w:id="506" w:author="Huang, Po-kai" w:date="2019-11-01T11:46:00Z"/>
        </w:rPr>
      </w:pPr>
      <w:ins w:id="507" w:author="Huang, Po-kai" w:date="2019-11-01T11:46:00Z">
        <w:r>
          <w:t>Revised with the following</w:t>
        </w:r>
      </w:ins>
    </w:p>
    <w:p w14:paraId="495F8788" w14:textId="77777777" w:rsidR="000064F9" w:rsidRDefault="000064F9" w:rsidP="000064F9">
      <w:pPr>
        <w:rPr>
          <w:ins w:id="508" w:author="Huang, Po-kai" w:date="2019-11-01T11:46:00Z"/>
        </w:rPr>
      </w:pPr>
    </w:p>
    <w:p w14:paraId="70DF414C" w14:textId="35C87AC8" w:rsidR="000064F9" w:rsidRDefault="000064F9" w:rsidP="000064F9">
      <w:pPr>
        <w:rPr>
          <w:ins w:id="509" w:author="Huang, Po-kai" w:date="2019-11-01T11:46:00Z"/>
        </w:rPr>
      </w:pPr>
      <w:ins w:id="510" w:author="Huang, Po-kai" w:date="2019-11-01T11:46:00Z">
        <w:r>
          <w:t>WUR-Data field with WUR LDR</w:t>
        </w:r>
      </w:ins>
    </w:p>
    <w:p w14:paraId="3FD8F918" w14:textId="77777777" w:rsidR="000064F9" w:rsidRDefault="000064F9" w:rsidP="000064F9">
      <w:pPr>
        <w:rPr>
          <w:ins w:id="511" w:author="Huang, Po-kai" w:date="2019-11-01T11:46:00Z"/>
        </w:rPr>
      </w:pPr>
    </w:p>
    <w:p w14:paraId="01D8EA8F" w14:textId="77777777" w:rsidR="000064F9" w:rsidRDefault="000064F9" w:rsidP="000064F9">
      <w:pPr>
        <w:rPr>
          <w:ins w:id="512" w:author="Huang, Po-kai" w:date="2019-11-01T11:46:00Z"/>
        </w:rPr>
      </w:pPr>
      <w:ins w:id="513" w:author="Huang, Po-kai" w:date="2019-11-01T11:46:00Z">
        <w:r>
          <w:t>]</w:t>
        </w:r>
      </w:ins>
    </w:p>
    <w:p w14:paraId="70E0F2E5" w14:textId="77777777" w:rsidR="000064F9" w:rsidRDefault="000064F9" w:rsidP="00D26FCC"/>
    <w:p w14:paraId="67B100F2" w14:textId="77777777" w:rsidR="00D26FCC" w:rsidRDefault="00D26FCC" w:rsidP="00D26FCC"/>
    <w:p w14:paraId="0C7E3EBA" w14:textId="77777777" w:rsidR="00D26FCC" w:rsidRDefault="00D26FCC" w:rsidP="00D26FCC">
      <w:r>
        <w:t>P147.7 change “</w:t>
      </w:r>
      <w:r w:rsidRPr="00AB3A46">
        <w:t>The output of WUR encoder determines whether to take samples from On-WG or Off-WG. Each symbol duration, TSym=TSYM-HDR is 2 μs for high data rate, and TSym=TSYM-LDR is 4 μs for low data rate.</w:t>
      </w:r>
      <w:r>
        <w:t>” to “</w:t>
      </w:r>
      <w:r w:rsidRPr="00AB3A46">
        <w:t xml:space="preserve">The output of WUR encoder determines whether to take samples from On-WG or Off-WG. Each symbol duration, TSym=TSYM-HDR is 2 μs for </w:t>
      </w:r>
      <w:r w:rsidRPr="00AB3A46">
        <w:rPr>
          <w:highlight w:val="yellow"/>
        </w:rPr>
        <w:t>HDR</w:t>
      </w:r>
      <w:r w:rsidRPr="00AB3A46">
        <w:t xml:space="preserve">, and TSym=TSYM-LDR is 4 μs for </w:t>
      </w:r>
      <w:r w:rsidRPr="00AB3A46">
        <w:rPr>
          <w:highlight w:val="yellow"/>
        </w:rPr>
        <w:t>LDR</w:t>
      </w:r>
      <w:r w:rsidRPr="00AB3A46">
        <w:t>.</w:t>
      </w:r>
      <w:r>
        <w:t>”</w:t>
      </w:r>
    </w:p>
    <w:p w14:paraId="62390DE1" w14:textId="671B1881" w:rsidR="00D26FCC" w:rsidRDefault="00D26FCC" w:rsidP="00D26FCC">
      <w:pPr>
        <w:rPr>
          <w:ins w:id="514" w:author="Huang, Po-kai" w:date="2019-11-01T11:47:00Z"/>
        </w:rPr>
      </w:pPr>
    </w:p>
    <w:p w14:paraId="725FC29E" w14:textId="77777777" w:rsidR="000064F9" w:rsidRDefault="000064F9" w:rsidP="000064F9">
      <w:pPr>
        <w:rPr>
          <w:ins w:id="515" w:author="Huang, Po-kai" w:date="2019-11-01T11:47:00Z"/>
          <w:lang w:val="en-US"/>
        </w:rPr>
      </w:pPr>
      <w:ins w:id="516" w:author="Huang, Po-kai" w:date="2019-11-01T11:47:00Z">
        <w:r>
          <w:t>[Po-kai:</w:t>
        </w:r>
        <w:r>
          <w:rPr>
            <w:lang w:val="en-US"/>
          </w:rPr>
          <w:t>revised</w:t>
        </w:r>
      </w:ins>
    </w:p>
    <w:p w14:paraId="5EBA2EF1" w14:textId="77777777" w:rsidR="000064F9" w:rsidRDefault="000064F9" w:rsidP="000064F9">
      <w:pPr>
        <w:rPr>
          <w:ins w:id="517" w:author="Huang, Po-kai" w:date="2019-11-01T11:47:00Z"/>
          <w:lang w:val="en-US"/>
        </w:rPr>
      </w:pPr>
    </w:p>
    <w:p w14:paraId="27A7C405" w14:textId="77777777" w:rsidR="000064F9" w:rsidRDefault="000064F9" w:rsidP="000064F9">
      <w:pPr>
        <w:rPr>
          <w:ins w:id="518" w:author="Huang, Po-kai" w:date="2019-11-01T11:47:00Z"/>
          <w:lang w:val="en-US"/>
        </w:rPr>
      </w:pPr>
      <w:ins w:id="519" w:author="Huang, Po-kai" w:date="2019-11-01T11:47:00Z">
        <w:r>
          <w:rPr>
            <w:lang w:val="en-US"/>
          </w:rPr>
          <w:t>Revision by adding WUR in front of the abbreviation.</w:t>
        </w:r>
      </w:ins>
    </w:p>
    <w:p w14:paraId="6A17BFF1" w14:textId="77777777" w:rsidR="000064F9" w:rsidRDefault="000064F9" w:rsidP="000064F9">
      <w:pPr>
        <w:rPr>
          <w:ins w:id="520" w:author="Huang, Po-kai" w:date="2019-11-01T11:47:00Z"/>
          <w:lang w:val="en-US"/>
        </w:rPr>
      </w:pPr>
    </w:p>
    <w:p w14:paraId="2C2B6F5F" w14:textId="77777777" w:rsidR="000064F9" w:rsidRDefault="000064F9" w:rsidP="000064F9">
      <w:pPr>
        <w:rPr>
          <w:ins w:id="521" w:author="Huang, Po-kai" w:date="2019-11-01T11:47:00Z"/>
          <w:lang w:val="en-US"/>
        </w:rPr>
      </w:pPr>
      <w:ins w:id="522" w:author="Huang, Po-kai" w:date="2019-11-01T11:47:00Z">
        <w:r>
          <w:rPr>
            <w:lang w:val="en-US"/>
          </w:rPr>
          <w:t>]</w:t>
        </w:r>
      </w:ins>
    </w:p>
    <w:p w14:paraId="15880281" w14:textId="1DD4C916" w:rsidR="000064F9" w:rsidRDefault="000064F9" w:rsidP="00D26FCC">
      <w:pPr>
        <w:rPr>
          <w:ins w:id="523" w:author="Huang, Po-kai" w:date="2019-11-01T11:47:00Z"/>
        </w:rPr>
      </w:pPr>
    </w:p>
    <w:p w14:paraId="073309A4" w14:textId="77777777" w:rsidR="000064F9" w:rsidRDefault="000064F9" w:rsidP="00D26FCC"/>
    <w:p w14:paraId="41D6664D" w14:textId="77777777" w:rsidR="00D26FCC" w:rsidRDefault="00D26FCC" w:rsidP="00D26FCC">
      <w:r>
        <w:lastRenderedPageBreak/>
        <w:t>P147.35 change “</w:t>
      </w:r>
      <w:r w:rsidRPr="00C444B7">
        <w:t>The samples in Off-WG have zero energy. Each symbol duration, TSym=TSYM-HDR is 2 μs for high data rate, and TSym=TSYM-LDR is 4 μs for low data rate.</w:t>
      </w:r>
      <w:r>
        <w:t>” to “</w:t>
      </w:r>
      <w:r w:rsidRPr="00C444B7">
        <w:t xml:space="preserve">The samples in Off-WG have zero energy. Each symbol duration, TSym=TSYM-HDR is 2 μs for </w:t>
      </w:r>
      <w:r w:rsidRPr="00C444B7">
        <w:rPr>
          <w:highlight w:val="yellow"/>
        </w:rPr>
        <w:t>HDR</w:t>
      </w:r>
      <w:r w:rsidRPr="00C444B7">
        <w:t xml:space="preserve">, and TSym=TSYM-LDR is 4 μs for </w:t>
      </w:r>
      <w:r w:rsidRPr="00C444B7">
        <w:rPr>
          <w:highlight w:val="yellow"/>
        </w:rPr>
        <w:t>LDR</w:t>
      </w:r>
      <w:r w:rsidRPr="00C444B7">
        <w:t>.</w:t>
      </w:r>
      <w:r>
        <w:t>”</w:t>
      </w:r>
    </w:p>
    <w:p w14:paraId="591F7196" w14:textId="7A264742" w:rsidR="00D26FCC" w:rsidRDefault="00D26FCC" w:rsidP="00D26FCC">
      <w:pPr>
        <w:rPr>
          <w:ins w:id="524" w:author="Huang, Po-kai" w:date="2019-11-01T11:48:00Z"/>
        </w:rPr>
      </w:pPr>
    </w:p>
    <w:p w14:paraId="28C1A3B9" w14:textId="77777777" w:rsidR="000064F9" w:rsidRDefault="000064F9" w:rsidP="000064F9">
      <w:pPr>
        <w:rPr>
          <w:ins w:id="525" w:author="Huang, Po-kai" w:date="2019-11-01T11:48:00Z"/>
          <w:lang w:val="en-US"/>
        </w:rPr>
      </w:pPr>
      <w:ins w:id="526" w:author="Huang, Po-kai" w:date="2019-11-01T11:48:00Z">
        <w:r>
          <w:t>[Po-kai:</w:t>
        </w:r>
        <w:r>
          <w:rPr>
            <w:lang w:val="en-US"/>
          </w:rPr>
          <w:t>revised</w:t>
        </w:r>
      </w:ins>
    </w:p>
    <w:p w14:paraId="27B2C062" w14:textId="77777777" w:rsidR="000064F9" w:rsidRDefault="000064F9" w:rsidP="000064F9">
      <w:pPr>
        <w:rPr>
          <w:ins w:id="527" w:author="Huang, Po-kai" w:date="2019-11-01T11:48:00Z"/>
          <w:lang w:val="en-US"/>
        </w:rPr>
      </w:pPr>
    </w:p>
    <w:p w14:paraId="0F8B30B8" w14:textId="77777777" w:rsidR="000064F9" w:rsidRDefault="000064F9" w:rsidP="000064F9">
      <w:pPr>
        <w:rPr>
          <w:ins w:id="528" w:author="Huang, Po-kai" w:date="2019-11-01T11:48:00Z"/>
          <w:lang w:val="en-US"/>
        </w:rPr>
      </w:pPr>
      <w:ins w:id="529" w:author="Huang, Po-kai" w:date="2019-11-01T11:48:00Z">
        <w:r>
          <w:rPr>
            <w:lang w:val="en-US"/>
          </w:rPr>
          <w:t>Revision by adding WUR in front of the abbreviation.</w:t>
        </w:r>
      </w:ins>
    </w:p>
    <w:p w14:paraId="69D8B066" w14:textId="77777777" w:rsidR="000064F9" w:rsidRDefault="000064F9" w:rsidP="000064F9">
      <w:pPr>
        <w:rPr>
          <w:ins w:id="530" w:author="Huang, Po-kai" w:date="2019-11-01T11:48:00Z"/>
          <w:lang w:val="en-US"/>
        </w:rPr>
      </w:pPr>
    </w:p>
    <w:p w14:paraId="38F423AE" w14:textId="77777777" w:rsidR="000064F9" w:rsidRDefault="000064F9" w:rsidP="000064F9">
      <w:pPr>
        <w:rPr>
          <w:ins w:id="531" w:author="Huang, Po-kai" w:date="2019-11-01T11:48:00Z"/>
          <w:lang w:val="en-US"/>
        </w:rPr>
      </w:pPr>
      <w:ins w:id="532" w:author="Huang, Po-kai" w:date="2019-11-01T11:48:00Z">
        <w:r>
          <w:rPr>
            <w:lang w:val="en-US"/>
          </w:rPr>
          <w:t>]</w:t>
        </w:r>
      </w:ins>
    </w:p>
    <w:p w14:paraId="29889614" w14:textId="77F254B4" w:rsidR="000064F9" w:rsidRDefault="000064F9" w:rsidP="00D26FCC">
      <w:pPr>
        <w:rPr>
          <w:ins w:id="533" w:author="Huang, Po-kai" w:date="2019-11-01T11:48:00Z"/>
        </w:rPr>
      </w:pPr>
    </w:p>
    <w:p w14:paraId="26A87C9F" w14:textId="77777777" w:rsidR="000064F9" w:rsidRDefault="000064F9" w:rsidP="00D26FCC"/>
    <w:p w14:paraId="26556AA0" w14:textId="09098FE6" w:rsidR="00D26FCC" w:rsidRDefault="00D26FCC" w:rsidP="00D26FCC">
      <w:pPr>
        <w:rPr>
          <w:ins w:id="534" w:author="Huang, Po-kai" w:date="2019-11-01T11:48:00Z"/>
        </w:rPr>
      </w:pPr>
      <w:r>
        <w:t>P152.58 change “</w:t>
      </w:r>
      <w:r w:rsidRPr="00057388">
        <w:t>The WUR PHY supports two data rates for the WUR-Data field: (i) Low data rate of 62.5 kb/s. (ii) High data rate of 250 kb/s.</w:t>
      </w:r>
      <w:r>
        <w:t>” to “</w:t>
      </w:r>
      <w:r w:rsidRPr="00057388">
        <w:t xml:space="preserve">The WUR PHY supports two data rates for the WUR-Data field: (i) </w:t>
      </w:r>
      <w:r w:rsidRPr="00057388">
        <w:rPr>
          <w:highlight w:val="yellow"/>
        </w:rPr>
        <w:t>LDR</w:t>
      </w:r>
      <w:r w:rsidRPr="00057388">
        <w:t xml:space="preserve"> of 62.5 kb/s. (ii) </w:t>
      </w:r>
      <w:r w:rsidRPr="00057388">
        <w:rPr>
          <w:highlight w:val="yellow"/>
        </w:rPr>
        <w:t>HDR</w:t>
      </w:r>
      <w:r w:rsidRPr="00057388">
        <w:t xml:space="preserve"> of 250 kb/s.</w:t>
      </w:r>
      <w:r>
        <w:t>”</w:t>
      </w:r>
    </w:p>
    <w:p w14:paraId="4EE21B2F" w14:textId="5339AF7E" w:rsidR="000064F9" w:rsidRDefault="000064F9" w:rsidP="00D26FCC">
      <w:pPr>
        <w:rPr>
          <w:ins w:id="535" w:author="Huang, Po-kai" w:date="2019-11-01T11:48:00Z"/>
        </w:rPr>
      </w:pPr>
    </w:p>
    <w:p w14:paraId="1E944B24" w14:textId="77777777" w:rsidR="000064F9" w:rsidRDefault="000064F9" w:rsidP="000064F9">
      <w:pPr>
        <w:rPr>
          <w:ins w:id="536" w:author="Huang, Po-kai" w:date="2019-11-01T11:48:00Z"/>
          <w:lang w:val="en-US"/>
        </w:rPr>
      </w:pPr>
      <w:ins w:id="537" w:author="Huang, Po-kai" w:date="2019-11-01T11:48:00Z">
        <w:r>
          <w:t>[Po-kai:</w:t>
        </w:r>
        <w:r>
          <w:rPr>
            <w:lang w:val="en-US"/>
          </w:rPr>
          <w:t>revised</w:t>
        </w:r>
      </w:ins>
    </w:p>
    <w:p w14:paraId="3A136484" w14:textId="713A369F" w:rsidR="000064F9" w:rsidRDefault="000064F9" w:rsidP="000064F9">
      <w:pPr>
        <w:rPr>
          <w:ins w:id="538" w:author="Huang, Po-kai" w:date="2019-11-01T11:51:00Z"/>
          <w:lang w:val="en-US"/>
        </w:rPr>
      </w:pPr>
    </w:p>
    <w:p w14:paraId="614E6FB7" w14:textId="5C852974" w:rsidR="000064F9" w:rsidRDefault="000064F9" w:rsidP="000064F9">
      <w:pPr>
        <w:rPr>
          <w:ins w:id="539" w:author="Huang, Po-kai" w:date="2019-11-01T11:48:00Z"/>
          <w:lang w:val="en-US"/>
        </w:rPr>
      </w:pPr>
      <w:ins w:id="540" w:author="Huang, Po-kai" w:date="2019-11-01T11:51:00Z">
        <w:r>
          <w:rPr>
            <w:lang w:val="en-US"/>
          </w:rPr>
          <w:t>Revised with the following.</w:t>
        </w:r>
      </w:ins>
    </w:p>
    <w:p w14:paraId="3713E789" w14:textId="70420E41" w:rsidR="000064F9" w:rsidRDefault="000064F9" w:rsidP="000064F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uto"/>
        <w:jc w:val="both"/>
        <w:rPr>
          <w:ins w:id="541" w:author="Huang, Po-kai" w:date="2019-11-01T11:51:00Z"/>
          <w:b w:val="0"/>
          <w:bCs w:val="0"/>
          <w:w w:val="100"/>
          <w:sz w:val="20"/>
          <w:szCs w:val="20"/>
        </w:rPr>
      </w:pPr>
      <w:ins w:id="542" w:author="Huang, Po-kai" w:date="2019-11-01T11:51:00Z">
        <w:r>
          <w:rPr>
            <w:b w:val="0"/>
            <w:bCs w:val="0"/>
            <w:w w:val="100"/>
            <w:sz w:val="20"/>
            <w:szCs w:val="20"/>
          </w:rPr>
          <w:t xml:space="preserve">The WUR PHY supports two data rates for the WUR-Data field: (i) 62.5 kb/s, which is </w:t>
        </w:r>
      </w:ins>
      <w:ins w:id="543" w:author="Huang, Po-kai" w:date="2019-11-01T12:10:00Z">
        <w:r w:rsidR="009F529B">
          <w:rPr>
            <w:b w:val="0"/>
            <w:bCs w:val="0"/>
            <w:w w:val="100"/>
            <w:sz w:val="20"/>
            <w:szCs w:val="20"/>
          </w:rPr>
          <w:t>denoted as</w:t>
        </w:r>
      </w:ins>
      <w:ins w:id="544" w:author="Huang, Po-kai" w:date="2019-11-01T11:51:00Z">
        <w:r>
          <w:rPr>
            <w:b w:val="0"/>
            <w:bCs w:val="0"/>
            <w:w w:val="100"/>
            <w:sz w:val="20"/>
            <w:szCs w:val="20"/>
          </w:rPr>
          <w:t xml:space="preserve"> WUR LDR. (ii) 250 kb/s, which is </w:t>
        </w:r>
      </w:ins>
      <w:ins w:id="545" w:author="Huang, Po-kai" w:date="2019-11-01T12:10:00Z">
        <w:r w:rsidR="009F529B">
          <w:rPr>
            <w:b w:val="0"/>
            <w:bCs w:val="0"/>
            <w:w w:val="100"/>
            <w:sz w:val="20"/>
            <w:szCs w:val="20"/>
          </w:rPr>
          <w:t>denoted as</w:t>
        </w:r>
      </w:ins>
      <w:ins w:id="546" w:author="Huang, Po-kai" w:date="2019-11-01T11:51:00Z">
        <w:r>
          <w:rPr>
            <w:b w:val="0"/>
            <w:bCs w:val="0"/>
            <w:w w:val="100"/>
            <w:sz w:val="20"/>
            <w:szCs w:val="20"/>
          </w:rPr>
          <w:t xml:space="preserve"> WUR HDR. </w:t>
        </w:r>
      </w:ins>
    </w:p>
    <w:p w14:paraId="552FB073" w14:textId="77777777" w:rsidR="000064F9" w:rsidRDefault="000064F9" w:rsidP="000064F9">
      <w:pPr>
        <w:rPr>
          <w:ins w:id="547" w:author="Huang, Po-kai" w:date="2019-11-01T11:48:00Z"/>
          <w:lang w:val="en-US"/>
        </w:rPr>
      </w:pPr>
    </w:p>
    <w:p w14:paraId="21911474" w14:textId="77777777" w:rsidR="000064F9" w:rsidRDefault="000064F9" w:rsidP="000064F9">
      <w:pPr>
        <w:rPr>
          <w:ins w:id="548" w:author="Huang, Po-kai" w:date="2019-11-01T11:48:00Z"/>
          <w:lang w:val="en-US"/>
        </w:rPr>
      </w:pPr>
      <w:ins w:id="549" w:author="Huang, Po-kai" w:date="2019-11-01T11:48:00Z">
        <w:r>
          <w:rPr>
            <w:lang w:val="en-US"/>
          </w:rPr>
          <w:t>]</w:t>
        </w:r>
      </w:ins>
    </w:p>
    <w:p w14:paraId="670E514F" w14:textId="77777777" w:rsidR="000064F9" w:rsidRDefault="000064F9" w:rsidP="00D26FCC"/>
    <w:p w14:paraId="35E83B84" w14:textId="77777777" w:rsidR="00D26FCC" w:rsidRDefault="00D26FCC" w:rsidP="00D26FCC"/>
    <w:p w14:paraId="2940040E" w14:textId="63852CCA" w:rsidR="00D26FCC" w:rsidRDefault="00D26FCC" w:rsidP="00D26FCC">
      <w:pPr>
        <w:rPr>
          <w:ins w:id="550" w:author="Huang, Po-kai" w:date="2019-11-01T11:51:00Z"/>
        </w:rPr>
      </w:pPr>
      <w:r>
        <w:t>P152.64 change “</w:t>
      </w:r>
      <w:r w:rsidRPr="00706F01">
        <w:t xml:space="preserve">To indicate </w:t>
      </w:r>
      <w:r w:rsidRPr="00706F01">
        <w:rPr>
          <w:highlight w:val="yellow"/>
        </w:rPr>
        <w:t>low data rate</w:t>
      </w:r>
      <w:r w:rsidRPr="00706F01">
        <w:t xml:space="preserve"> (LDR) for the WUR-Data field of a WUR PPDU, a repeated sequence ([W W]) is transmitted.</w:t>
      </w:r>
      <w:r>
        <w:t>” to “</w:t>
      </w:r>
      <w:r w:rsidRPr="00706F01">
        <w:t xml:space="preserve">To indicate </w:t>
      </w:r>
      <w:r w:rsidRPr="00706F01">
        <w:rPr>
          <w:highlight w:val="yellow"/>
        </w:rPr>
        <w:t>LDR</w:t>
      </w:r>
      <w:r w:rsidRPr="00706F01">
        <w:t xml:space="preserve"> for the WUR-Data field of a WUR PPDU, a repeated sequence ([W W]) is transmitted.</w:t>
      </w:r>
      <w:r>
        <w:t>”</w:t>
      </w:r>
    </w:p>
    <w:p w14:paraId="071431B4" w14:textId="2CC38495" w:rsidR="000064F9" w:rsidRDefault="000064F9" w:rsidP="00D26FCC">
      <w:pPr>
        <w:rPr>
          <w:ins w:id="551" w:author="Huang, Po-kai" w:date="2019-11-01T11:51:00Z"/>
        </w:rPr>
      </w:pPr>
    </w:p>
    <w:p w14:paraId="283F488C" w14:textId="77777777" w:rsidR="000064F9" w:rsidRDefault="000064F9" w:rsidP="000064F9">
      <w:pPr>
        <w:rPr>
          <w:ins w:id="552" w:author="Huang, Po-kai" w:date="2019-11-01T11:51:00Z"/>
          <w:lang w:val="en-US"/>
        </w:rPr>
      </w:pPr>
      <w:ins w:id="553" w:author="Huang, Po-kai" w:date="2019-11-01T11:51:00Z">
        <w:r>
          <w:t>[Po-kai:</w:t>
        </w:r>
        <w:r>
          <w:rPr>
            <w:lang w:val="en-US"/>
          </w:rPr>
          <w:t>revised</w:t>
        </w:r>
      </w:ins>
    </w:p>
    <w:p w14:paraId="1ECED9EF" w14:textId="77777777" w:rsidR="000064F9" w:rsidRDefault="000064F9" w:rsidP="000064F9">
      <w:pPr>
        <w:rPr>
          <w:ins w:id="554" w:author="Huang, Po-kai" w:date="2019-11-01T11:51:00Z"/>
          <w:lang w:val="en-US"/>
        </w:rPr>
      </w:pPr>
    </w:p>
    <w:p w14:paraId="008B6CB6" w14:textId="77777777" w:rsidR="000064F9" w:rsidRDefault="000064F9" w:rsidP="000064F9">
      <w:pPr>
        <w:rPr>
          <w:ins w:id="555" w:author="Huang, Po-kai" w:date="2019-11-01T11:51:00Z"/>
          <w:lang w:val="en-US"/>
        </w:rPr>
      </w:pPr>
      <w:ins w:id="556" w:author="Huang, Po-kai" w:date="2019-11-01T11:51:00Z">
        <w:r>
          <w:rPr>
            <w:lang w:val="en-US"/>
          </w:rPr>
          <w:t>Revision by adding WUR in front of the abbreviation.</w:t>
        </w:r>
      </w:ins>
    </w:p>
    <w:p w14:paraId="7FD62F25" w14:textId="77777777" w:rsidR="000064F9" w:rsidRDefault="000064F9" w:rsidP="000064F9">
      <w:pPr>
        <w:rPr>
          <w:ins w:id="557" w:author="Huang, Po-kai" w:date="2019-11-01T11:51:00Z"/>
          <w:lang w:val="en-US"/>
        </w:rPr>
      </w:pPr>
    </w:p>
    <w:p w14:paraId="56DBA503" w14:textId="77777777" w:rsidR="000064F9" w:rsidRDefault="000064F9" w:rsidP="000064F9">
      <w:pPr>
        <w:rPr>
          <w:ins w:id="558" w:author="Huang, Po-kai" w:date="2019-11-01T11:51:00Z"/>
          <w:lang w:val="en-US"/>
        </w:rPr>
      </w:pPr>
      <w:ins w:id="559" w:author="Huang, Po-kai" w:date="2019-11-01T11:51:00Z">
        <w:r>
          <w:rPr>
            <w:lang w:val="en-US"/>
          </w:rPr>
          <w:t>]</w:t>
        </w:r>
      </w:ins>
    </w:p>
    <w:p w14:paraId="63C218D3" w14:textId="77777777" w:rsidR="000064F9" w:rsidRDefault="000064F9" w:rsidP="00D26FCC"/>
    <w:p w14:paraId="17E86368" w14:textId="7B941C7B" w:rsidR="00D26FCC" w:rsidRDefault="00D26FCC" w:rsidP="00D26FCC">
      <w:pPr>
        <w:rPr>
          <w:ins w:id="560" w:author="Huang, Po-kai" w:date="2019-11-01T11:51:00Z"/>
        </w:rPr>
      </w:pPr>
    </w:p>
    <w:p w14:paraId="7C15969D" w14:textId="77777777" w:rsidR="000064F9" w:rsidRDefault="000064F9" w:rsidP="00D26FCC"/>
    <w:p w14:paraId="493A49D9" w14:textId="43565229" w:rsidR="00D26FCC" w:rsidRDefault="00D26FCC" w:rsidP="00D26FCC">
      <w:pPr>
        <w:rPr>
          <w:ins w:id="561" w:author="Huang, Po-kai" w:date="2019-11-01T11:52:00Z"/>
        </w:rPr>
      </w:pPr>
      <w:r>
        <w:t>P153.23 change “</w:t>
      </w:r>
      <w:r w:rsidRPr="00C741A0">
        <w:t xml:space="preserve">To indicate </w:t>
      </w:r>
      <w:r w:rsidRPr="00C741A0">
        <w:rPr>
          <w:highlight w:val="yellow"/>
        </w:rPr>
        <w:t>high data rate</w:t>
      </w:r>
      <w:r w:rsidRPr="00C741A0">
        <w:t xml:space="preserve"> (HDR) for the WUR-Data field of a WUR PPDU, a bitwise complement of the sequence W is transmitted.</w:t>
      </w:r>
      <w:r>
        <w:t>” to “</w:t>
      </w:r>
      <w:r w:rsidRPr="00C741A0">
        <w:t xml:space="preserve">To indicate </w:t>
      </w:r>
      <w:r w:rsidRPr="00C741A0">
        <w:rPr>
          <w:highlight w:val="yellow"/>
        </w:rPr>
        <w:t>HDR</w:t>
      </w:r>
      <w:r w:rsidRPr="00C741A0">
        <w:t xml:space="preserve"> for the WUR-Data field of a WUR PPDU, a bitwise complement of the sequence W is transmitted.</w:t>
      </w:r>
      <w:r>
        <w:t>”</w:t>
      </w:r>
    </w:p>
    <w:p w14:paraId="619AC237" w14:textId="09199139" w:rsidR="000064F9" w:rsidRDefault="000064F9" w:rsidP="00D26FCC">
      <w:pPr>
        <w:rPr>
          <w:ins w:id="562" w:author="Huang, Po-kai" w:date="2019-11-01T11:52:00Z"/>
        </w:rPr>
      </w:pPr>
    </w:p>
    <w:p w14:paraId="1DD4D403" w14:textId="77777777" w:rsidR="000064F9" w:rsidRDefault="000064F9" w:rsidP="000064F9">
      <w:pPr>
        <w:rPr>
          <w:ins w:id="563" w:author="Huang, Po-kai" w:date="2019-11-01T11:52:00Z"/>
          <w:lang w:val="en-US"/>
        </w:rPr>
      </w:pPr>
      <w:ins w:id="564" w:author="Huang, Po-kai" w:date="2019-11-01T11:52:00Z">
        <w:r>
          <w:t>[Po-kai:</w:t>
        </w:r>
        <w:r>
          <w:rPr>
            <w:lang w:val="en-US"/>
          </w:rPr>
          <w:t>revised</w:t>
        </w:r>
      </w:ins>
    </w:p>
    <w:p w14:paraId="08D63536" w14:textId="77777777" w:rsidR="000064F9" w:rsidRDefault="000064F9" w:rsidP="000064F9">
      <w:pPr>
        <w:rPr>
          <w:ins w:id="565" w:author="Huang, Po-kai" w:date="2019-11-01T11:52:00Z"/>
          <w:lang w:val="en-US"/>
        </w:rPr>
      </w:pPr>
    </w:p>
    <w:p w14:paraId="1CC3FBFC" w14:textId="77777777" w:rsidR="000064F9" w:rsidRDefault="000064F9" w:rsidP="000064F9">
      <w:pPr>
        <w:rPr>
          <w:ins w:id="566" w:author="Huang, Po-kai" w:date="2019-11-01T11:52:00Z"/>
          <w:lang w:val="en-US"/>
        </w:rPr>
      </w:pPr>
      <w:ins w:id="567" w:author="Huang, Po-kai" w:date="2019-11-01T11:52:00Z">
        <w:r>
          <w:rPr>
            <w:lang w:val="en-US"/>
          </w:rPr>
          <w:t>Revision by adding WUR in front of the abbreviation.</w:t>
        </w:r>
      </w:ins>
    </w:p>
    <w:p w14:paraId="25A6C233" w14:textId="77777777" w:rsidR="000064F9" w:rsidRDefault="000064F9" w:rsidP="000064F9">
      <w:pPr>
        <w:rPr>
          <w:ins w:id="568" w:author="Huang, Po-kai" w:date="2019-11-01T11:52:00Z"/>
          <w:lang w:val="en-US"/>
        </w:rPr>
      </w:pPr>
    </w:p>
    <w:p w14:paraId="0974D53B" w14:textId="77777777" w:rsidR="000064F9" w:rsidRDefault="000064F9" w:rsidP="000064F9">
      <w:pPr>
        <w:rPr>
          <w:ins w:id="569" w:author="Huang, Po-kai" w:date="2019-11-01T11:52:00Z"/>
          <w:lang w:val="en-US"/>
        </w:rPr>
      </w:pPr>
      <w:ins w:id="570" w:author="Huang, Po-kai" w:date="2019-11-01T11:52:00Z">
        <w:r>
          <w:rPr>
            <w:lang w:val="en-US"/>
          </w:rPr>
          <w:t>]</w:t>
        </w:r>
      </w:ins>
    </w:p>
    <w:p w14:paraId="34E4F7FF" w14:textId="77777777" w:rsidR="000064F9" w:rsidRDefault="000064F9" w:rsidP="00D26FCC"/>
    <w:p w14:paraId="5C2FE518" w14:textId="77777777" w:rsidR="00D26FCC" w:rsidRDefault="00D26FCC" w:rsidP="00D26FCC"/>
    <w:p w14:paraId="3474ACB3" w14:textId="6224DC79" w:rsidR="00D26FCC" w:rsidRDefault="00D26FCC" w:rsidP="00D26FCC">
      <w:pPr>
        <w:rPr>
          <w:ins w:id="571" w:author="Huang, Po-kai" w:date="2019-11-01T11:52:00Z"/>
        </w:rPr>
      </w:pPr>
      <w:r>
        <w:t>P156.49 change “</w:t>
      </w:r>
      <w:r w:rsidRPr="002F6237">
        <w:t>30.3.9.3.3 WUR-Sync field for low data rate</w:t>
      </w:r>
      <w:r>
        <w:t>” to “</w:t>
      </w:r>
      <w:r w:rsidRPr="002F6237">
        <w:t xml:space="preserve">30.3.9.3.3 WUR-Sync field for </w:t>
      </w:r>
      <w:r w:rsidRPr="00755D18">
        <w:rPr>
          <w:highlight w:val="yellow"/>
        </w:rPr>
        <w:t>LDR</w:t>
      </w:r>
      <w:r>
        <w:t>”</w:t>
      </w:r>
    </w:p>
    <w:p w14:paraId="3B2AF5F5" w14:textId="7A2A9656" w:rsidR="000064F9" w:rsidRDefault="000064F9" w:rsidP="00D26FCC">
      <w:pPr>
        <w:rPr>
          <w:ins w:id="572" w:author="Huang, Po-kai" w:date="2019-11-01T11:52:00Z"/>
        </w:rPr>
      </w:pPr>
    </w:p>
    <w:p w14:paraId="4ED65561" w14:textId="77777777" w:rsidR="000064F9" w:rsidRDefault="000064F9" w:rsidP="00D26FCC"/>
    <w:p w14:paraId="2EE8D953" w14:textId="77777777" w:rsidR="000064F9" w:rsidRDefault="000064F9" w:rsidP="000064F9">
      <w:pPr>
        <w:rPr>
          <w:ins w:id="573" w:author="Huang, Po-kai" w:date="2019-11-01T11:53:00Z"/>
          <w:lang w:val="en-US"/>
        </w:rPr>
      </w:pPr>
      <w:ins w:id="574" w:author="Huang, Po-kai" w:date="2019-11-01T11:53:00Z">
        <w:r>
          <w:t>[Po-kai:</w:t>
        </w:r>
        <w:r>
          <w:rPr>
            <w:lang w:val="en-US"/>
          </w:rPr>
          <w:t>revised</w:t>
        </w:r>
      </w:ins>
    </w:p>
    <w:p w14:paraId="35E61999" w14:textId="77777777" w:rsidR="000064F9" w:rsidRDefault="000064F9" w:rsidP="000064F9">
      <w:pPr>
        <w:rPr>
          <w:ins w:id="575" w:author="Huang, Po-kai" w:date="2019-11-01T11:53:00Z"/>
          <w:lang w:val="en-US"/>
        </w:rPr>
      </w:pPr>
    </w:p>
    <w:p w14:paraId="5770D141" w14:textId="77777777" w:rsidR="000064F9" w:rsidRDefault="000064F9" w:rsidP="000064F9">
      <w:pPr>
        <w:rPr>
          <w:ins w:id="576" w:author="Huang, Po-kai" w:date="2019-11-01T11:53:00Z"/>
          <w:lang w:val="en-US"/>
        </w:rPr>
      </w:pPr>
      <w:ins w:id="577" w:author="Huang, Po-kai" w:date="2019-11-01T11:53:00Z">
        <w:r>
          <w:rPr>
            <w:lang w:val="en-US"/>
          </w:rPr>
          <w:lastRenderedPageBreak/>
          <w:t>Revision by adding WUR in front of the abbreviation.</w:t>
        </w:r>
      </w:ins>
    </w:p>
    <w:p w14:paraId="1E18A02E" w14:textId="77777777" w:rsidR="000064F9" w:rsidRDefault="000064F9" w:rsidP="000064F9">
      <w:pPr>
        <w:rPr>
          <w:ins w:id="578" w:author="Huang, Po-kai" w:date="2019-11-01T11:53:00Z"/>
          <w:lang w:val="en-US"/>
        </w:rPr>
      </w:pPr>
    </w:p>
    <w:p w14:paraId="31C5B7F7" w14:textId="77777777" w:rsidR="000064F9" w:rsidRDefault="000064F9" w:rsidP="000064F9">
      <w:pPr>
        <w:rPr>
          <w:ins w:id="579" w:author="Huang, Po-kai" w:date="2019-11-01T11:53:00Z"/>
          <w:lang w:val="en-US"/>
        </w:rPr>
      </w:pPr>
      <w:ins w:id="580" w:author="Huang, Po-kai" w:date="2019-11-01T11:53:00Z">
        <w:r>
          <w:rPr>
            <w:lang w:val="en-US"/>
          </w:rPr>
          <w:t>]</w:t>
        </w:r>
      </w:ins>
    </w:p>
    <w:p w14:paraId="7B1226D7" w14:textId="77777777" w:rsidR="00D26FCC" w:rsidRDefault="00D26FCC" w:rsidP="00D26FCC"/>
    <w:p w14:paraId="026901D1" w14:textId="092F3B80" w:rsidR="00D26FCC" w:rsidRDefault="00D26FCC" w:rsidP="00D26FCC">
      <w:pPr>
        <w:rPr>
          <w:ins w:id="581" w:author="Huang, Po-kai" w:date="2019-11-01T11:53:00Z"/>
        </w:rPr>
      </w:pPr>
      <w:r>
        <w:t>P157.1 change “</w:t>
      </w:r>
      <w:r w:rsidRPr="002F6237">
        <w:t>30.3.9.3.4 WUR-Sync field for high data rate</w:t>
      </w:r>
      <w:r>
        <w:t>” to “</w:t>
      </w:r>
      <w:r w:rsidRPr="002F6237">
        <w:t xml:space="preserve">30.3.9.3.4 WUR-Sync field for </w:t>
      </w:r>
      <w:r w:rsidRPr="002F6237">
        <w:rPr>
          <w:highlight w:val="yellow"/>
        </w:rPr>
        <w:t>HDR</w:t>
      </w:r>
      <w:r>
        <w:t>”</w:t>
      </w:r>
    </w:p>
    <w:p w14:paraId="740A5CE3" w14:textId="4C9A63EE" w:rsidR="000064F9" w:rsidRDefault="000064F9" w:rsidP="00D26FCC">
      <w:pPr>
        <w:rPr>
          <w:ins w:id="582" w:author="Huang, Po-kai" w:date="2019-11-01T11:53:00Z"/>
        </w:rPr>
      </w:pPr>
    </w:p>
    <w:p w14:paraId="2C1AD098" w14:textId="77777777" w:rsidR="000064F9" w:rsidRDefault="000064F9" w:rsidP="000064F9">
      <w:pPr>
        <w:rPr>
          <w:ins w:id="583" w:author="Huang, Po-kai" w:date="2019-11-01T11:53:00Z"/>
          <w:lang w:val="en-US"/>
        </w:rPr>
      </w:pPr>
      <w:ins w:id="584" w:author="Huang, Po-kai" w:date="2019-11-01T11:53:00Z">
        <w:r>
          <w:t>[Po-kai:</w:t>
        </w:r>
        <w:r>
          <w:rPr>
            <w:lang w:val="en-US"/>
          </w:rPr>
          <w:t>revised</w:t>
        </w:r>
      </w:ins>
    </w:p>
    <w:p w14:paraId="1BC12E5D" w14:textId="77777777" w:rsidR="000064F9" w:rsidRDefault="000064F9" w:rsidP="000064F9">
      <w:pPr>
        <w:rPr>
          <w:ins w:id="585" w:author="Huang, Po-kai" w:date="2019-11-01T11:53:00Z"/>
          <w:lang w:val="en-US"/>
        </w:rPr>
      </w:pPr>
    </w:p>
    <w:p w14:paraId="5D1C62C6" w14:textId="77777777" w:rsidR="000064F9" w:rsidRDefault="000064F9" w:rsidP="000064F9">
      <w:pPr>
        <w:rPr>
          <w:ins w:id="586" w:author="Huang, Po-kai" w:date="2019-11-01T11:53:00Z"/>
          <w:lang w:val="en-US"/>
        </w:rPr>
      </w:pPr>
      <w:ins w:id="587" w:author="Huang, Po-kai" w:date="2019-11-01T11:53:00Z">
        <w:r>
          <w:rPr>
            <w:lang w:val="en-US"/>
          </w:rPr>
          <w:t>Revision by adding WUR in front of the abbreviation.</w:t>
        </w:r>
      </w:ins>
    </w:p>
    <w:p w14:paraId="25064097" w14:textId="77777777" w:rsidR="000064F9" w:rsidRDefault="000064F9" w:rsidP="000064F9">
      <w:pPr>
        <w:rPr>
          <w:ins w:id="588" w:author="Huang, Po-kai" w:date="2019-11-01T11:53:00Z"/>
          <w:lang w:val="en-US"/>
        </w:rPr>
      </w:pPr>
    </w:p>
    <w:p w14:paraId="7BE8A197" w14:textId="77777777" w:rsidR="000064F9" w:rsidRDefault="000064F9" w:rsidP="000064F9">
      <w:pPr>
        <w:rPr>
          <w:ins w:id="589" w:author="Huang, Po-kai" w:date="2019-11-01T11:53:00Z"/>
          <w:lang w:val="en-US"/>
        </w:rPr>
      </w:pPr>
      <w:ins w:id="590" w:author="Huang, Po-kai" w:date="2019-11-01T11:53:00Z">
        <w:r>
          <w:rPr>
            <w:lang w:val="en-US"/>
          </w:rPr>
          <w:t>]</w:t>
        </w:r>
      </w:ins>
    </w:p>
    <w:p w14:paraId="59F877DA" w14:textId="77777777" w:rsidR="000064F9" w:rsidRDefault="000064F9" w:rsidP="00D26FCC"/>
    <w:p w14:paraId="11775E35" w14:textId="77777777" w:rsidR="00D26FCC" w:rsidRDefault="00D26FCC" w:rsidP="00D26FCC"/>
    <w:p w14:paraId="2B65E256" w14:textId="268C1BA9" w:rsidR="00D26FCC" w:rsidRDefault="00D26FCC" w:rsidP="00D26FCC">
      <w:pPr>
        <w:rPr>
          <w:ins w:id="591" w:author="Huang, Po-kai" w:date="2019-11-01T11:53:00Z"/>
        </w:rPr>
      </w:pPr>
      <w:r>
        <w:t>P157.32 change “</w:t>
      </w:r>
      <w:r w:rsidRPr="00755D18">
        <w:t>30.3.10.2 WUR-Data field for low data rate and high data rate</w:t>
      </w:r>
      <w:r>
        <w:t>” to “</w:t>
      </w:r>
      <w:r w:rsidRPr="00755D18">
        <w:t xml:space="preserve">30.3.10.2 WUR-Data field for </w:t>
      </w:r>
      <w:r w:rsidRPr="00413479">
        <w:rPr>
          <w:highlight w:val="yellow"/>
        </w:rPr>
        <w:t>LDR</w:t>
      </w:r>
      <w:r w:rsidRPr="00755D18">
        <w:t xml:space="preserve"> and </w:t>
      </w:r>
      <w:r w:rsidRPr="00755D18">
        <w:rPr>
          <w:highlight w:val="yellow"/>
        </w:rPr>
        <w:t>HDR</w:t>
      </w:r>
      <w:r>
        <w:t>”</w:t>
      </w:r>
    </w:p>
    <w:p w14:paraId="680DFB55" w14:textId="7B6FDD04" w:rsidR="000064F9" w:rsidRDefault="000064F9" w:rsidP="00D26FCC">
      <w:pPr>
        <w:rPr>
          <w:ins w:id="592" w:author="Huang, Po-kai" w:date="2019-11-01T11:53:00Z"/>
        </w:rPr>
      </w:pPr>
    </w:p>
    <w:p w14:paraId="5962466A" w14:textId="77777777" w:rsidR="000064F9" w:rsidRDefault="000064F9" w:rsidP="000064F9">
      <w:pPr>
        <w:rPr>
          <w:ins w:id="593" w:author="Huang, Po-kai" w:date="2019-11-01T11:53:00Z"/>
          <w:lang w:val="en-US"/>
        </w:rPr>
      </w:pPr>
      <w:ins w:id="594" w:author="Huang, Po-kai" w:date="2019-11-01T11:53:00Z">
        <w:r>
          <w:t>[Po-kai:</w:t>
        </w:r>
        <w:r>
          <w:rPr>
            <w:lang w:val="en-US"/>
          </w:rPr>
          <w:t>revised</w:t>
        </w:r>
      </w:ins>
    </w:p>
    <w:p w14:paraId="2A342720" w14:textId="77777777" w:rsidR="000064F9" w:rsidRDefault="000064F9" w:rsidP="000064F9">
      <w:pPr>
        <w:rPr>
          <w:ins w:id="595" w:author="Huang, Po-kai" w:date="2019-11-01T11:53:00Z"/>
          <w:lang w:val="en-US"/>
        </w:rPr>
      </w:pPr>
    </w:p>
    <w:p w14:paraId="2DCDCF91" w14:textId="77777777" w:rsidR="000064F9" w:rsidRDefault="000064F9" w:rsidP="000064F9">
      <w:pPr>
        <w:rPr>
          <w:ins w:id="596" w:author="Huang, Po-kai" w:date="2019-11-01T11:53:00Z"/>
          <w:lang w:val="en-US"/>
        </w:rPr>
      </w:pPr>
      <w:ins w:id="597" w:author="Huang, Po-kai" w:date="2019-11-01T11:53:00Z">
        <w:r>
          <w:rPr>
            <w:lang w:val="en-US"/>
          </w:rPr>
          <w:t>Revision by adding WUR in front of the abbreviation.</w:t>
        </w:r>
      </w:ins>
    </w:p>
    <w:p w14:paraId="4BA0B874" w14:textId="77777777" w:rsidR="000064F9" w:rsidRDefault="000064F9" w:rsidP="000064F9">
      <w:pPr>
        <w:rPr>
          <w:ins w:id="598" w:author="Huang, Po-kai" w:date="2019-11-01T11:53:00Z"/>
          <w:lang w:val="en-US"/>
        </w:rPr>
      </w:pPr>
    </w:p>
    <w:p w14:paraId="6FD11E9E" w14:textId="77777777" w:rsidR="000064F9" w:rsidRDefault="000064F9" w:rsidP="000064F9">
      <w:pPr>
        <w:rPr>
          <w:ins w:id="599" w:author="Huang, Po-kai" w:date="2019-11-01T11:53:00Z"/>
          <w:lang w:val="en-US"/>
        </w:rPr>
      </w:pPr>
      <w:ins w:id="600" w:author="Huang, Po-kai" w:date="2019-11-01T11:53:00Z">
        <w:r>
          <w:rPr>
            <w:lang w:val="en-US"/>
          </w:rPr>
          <w:t>]</w:t>
        </w:r>
      </w:ins>
    </w:p>
    <w:p w14:paraId="0D7EED4C" w14:textId="77777777" w:rsidR="000064F9" w:rsidRDefault="000064F9" w:rsidP="00D26FCC"/>
    <w:p w14:paraId="7EA8C7DE" w14:textId="77777777" w:rsidR="00D26FCC" w:rsidRDefault="00D26FCC" w:rsidP="00D26FCC"/>
    <w:p w14:paraId="5CC320E4" w14:textId="64F0A4E8" w:rsidR="00D26FCC" w:rsidRDefault="00D26FCC" w:rsidP="00D26FCC">
      <w:pPr>
        <w:rPr>
          <w:ins w:id="601" w:author="Huang, Po-kai" w:date="2019-11-01T11:53:00Z"/>
        </w:rPr>
      </w:pPr>
      <w:r>
        <w:t>P133.51 change “</w:t>
      </w:r>
      <w:r w:rsidRPr="000C2FA4">
        <w:t xml:space="preserve">The WUR PHY uses the </w:t>
      </w:r>
      <w:r w:rsidRPr="000C2FA4">
        <w:rPr>
          <w:highlight w:val="yellow"/>
        </w:rPr>
        <w:t>multicarrier on-off keying</w:t>
      </w:r>
      <w:r w:rsidRPr="000C2FA4">
        <w:t xml:space="preserve"> (MC-OOK) modulation for the WUR-Sync and WUR-Data fields. MC-OOK is defined as an on-off keying, modulated with a multicarrier signal.</w:t>
      </w:r>
      <w:r>
        <w:t>” to “</w:t>
      </w:r>
      <w:r w:rsidRPr="000C2FA4">
        <w:t xml:space="preserve">The WUR PHY uses the </w:t>
      </w:r>
      <w:r w:rsidRPr="000C2FA4">
        <w:rPr>
          <w:highlight w:val="yellow"/>
        </w:rPr>
        <w:t>MC-OOK</w:t>
      </w:r>
      <w:r w:rsidRPr="000C2FA4">
        <w:t xml:space="preserve"> modulation for the WUR-Sync and WUR-Data fields. MC-OOK is defined as an on-off keying, modulated with a multicarrier signal.</w:t>
      </w:r>
      <w:r>
        <w:t>”</w:t>
      </w:r>
    </w:p>
    <w:p w14:paraId="7EF33557" w14:textId="53523B5F" w:rsidR="00133B26" w:rsidRDefault="00133B26" w:rsidP="00D26FCC">
      <w:pPr>
        <w:rPr>
          <w:ins w:id="602" w:author="Huang, Po-kai" w:date="2019-11-01T11:53:00Z"/>
        </w:rPr>
      </w:pPr>
    </w:p>
    <w:p w14:paraId="605B1F9D" w14:textId="77777777" w:rsidR="00133B26" w:rsidRDefault="00133B26" w:rsidP="00133B26">
      <w:pPr>
        <w:rPr>
          <w:ins w:id="603" w:author="Huang, Po-kai" w:date="2019-11-01T11:55:00Z"/>
          <w:lang w:val="en-US"/>
        </w:rPr>
      </w:pPr>
      <w:ins w:id="604" w:author="Huang, Po-kai" w:date="2019-11-01T11:55:00Z">
        <w:r>
          <w:t>[Po-kai:</w:t>
        </w:r>
        <w:r>
          <w:rPr>
            <w:lang w:val="en-US"/>
          </w:rPr>
          <w:t xml:space="preserve">rejected </w:t>
        </w:r>
      </w:ins>
    </w:p>
    <w:p w14:paraId="22D8A3F4" w14:textId="77777777" w:rsidR="00133B26" w:rsidRDefault="00133B26" w:rsidP="00133B26">
      <w:pPr>
        <w:rPr>
          <w:ins w:id="605" w:author="Huang, Po-kai" w:date="2019-11-01T11:55:00Z"/>
          <w:lang w:val="en-US"/>
        </w:rPr>
      </w:pPr>
    </w:p>
    <w:p w14:paraId="6C1679EA" w14:textId="77777777" w:rsidR="00133B26" w:rsidRDefault="00133B26" w:rsidP="00133B26">
      <w:pPr>
        <w:rPr>
          <w:ins w:id="606" w:author="Huang, Po-kai" w:date="2019-11-01T11:55:00Z"/>
          <w:lang w:val="en-US"/>
        </w:rPr>
      </w:pPr>
      <w:ins w:id="607" w:author="Huang, Po-kai" w:date="2019-11-01T11:55:00Z">
        <w:r>
          <w:rPr>
            <w:lang w:val="en-US"/>
          </w:rPr>
          <w:t>We follow IEEE style guide for the frist use of full term as described below.</w:t>
        </w:r>
      </w:ins>
    </w:p>
    <w:p w14:paraId="355001A4" w14:textId="77777777" w:rsidR="00133B26" w:rsidRDefault="00133B26" w:rsidP="00133B26">
      <w:pPr>
        <w:rPr>
          <w:ins w:id="608" w:author="Huang, Po-kai" w:date="2019-11-01T11:55:00Z"/>
          <w:lang w:val="en-US"/>
        </w:rPr>
      </w:pPr>
    </w:p>
    <w:p w14:paraId="595BBF54" w14:textId="77777777" w:rsidR="00133B26" w:rsidRPr="00146F7D" w:rsidRDefault="00133B26" w:rsidP="00133B26">
      <w:pPr>
        <w:rPr>
          <w:ins w:id="609" w:author="Huang, Po-kai" w:date="2019-11-01T11:55:00Z"/>
          <w:i/>
          <w:lang w:val="en-US"/>
        </w:rPr>
      </w:pPr>
      <w:ins w:id="610" w:author="Huang, Po-kai" w:date="2019-11-01T11:55:00Z">
        <w:r w:rsidRPr="00146F7D">
          <w:rPr>
            <w:rStyle w:val="fontstyle01"/>
            <w:i/>
          </w:rPr>
          <w:t>Within text, the acronym or abbreviation should follow the first use of the full term (the first time in the</w:t>
        </w:r>
        <w:r w:rsidRPr="00146F7D">
          <w:rPr>
            <w:rFonts w:ascii="TimesNewRomanPSMT" w:eastAsia="TimesNewRomanPSMT" w:hAnsi="TimesNewRomanPSMT" w:hint="eastAsia"/>
            <w:i/>
            <w:color w:val="000000"/>
            <w:sz w:val="20"/>
          </w:rPr>
          <w:br/>
        </w:r>
        <w:r w:rsidRPr="00146F7D">
          <w:rPr>
            <w:rStyle w:val="fontstyle01"/>
            <w:i/>
          </w:rPr>
          <w:t>introduction, then the first time in the body of the document, and then the first time in any annexes in which</w:t>
        </w:r>
        <w:r w:rsidRPr="00146F7D">
          <w:rPr>
            <w:rFonts w:ascii="TimesNewRomanPSMT" w:eastAsia="TimesNewRomanPSMT" w:hAnsi="TimesNewRomanPSMT" w:hint="eastAsia"/>
            <w:i/>
            <w:color w:val="000000"/>
            <w:sz w:val="20"/>
          </w:rPr>
          <w:br/>
        </w:r>
        <w:r w:rsidRPr="00146F7D">
          <w:rPr>
            <w:rStyle w:val="fontstyle01"/>
            <w:i/>
          </w:rPr>
          <w:t>the acronym appears). The abbreviation or acronym should be placed in parentheses when following the</w:t>
        </w:r>
        <w:r w:rsidRPr="00146F7D">
          <w:rPr>
            <w:rFonts w:ascii="TimesNewRomanPSMT" w:eastAsia="TimesNewRomanPSMT" w:hAnsi="TimesNewRomanPSMT" w:hint="eastAsia"/>
            <w:i/>
            <w:color w:val="000000"/>
            <w:sz w:val="20"/>
          </w:rPr>
          <w:br/>
        </w:r>
        <w:r w:rsidRPr="00146F7D">
          <w:rPr>
            <w:rStyle w:val="fontstyle01"/>
            <w:i/>
          </w:rPr>
          <w:t>full term.</w:t>
        </w:r>
      </w:ins>
    </w:p>
    <w:p w14:paraId="2FC7CFAF" w14:textId="77777777" w:rsidR="00133B26" w:rsidRDefault="00133B26" w:rsidP="00133B26">
      <w:pPr>
        <w:rPr>
          <w:ins w:id="611" w:author="Huang, Po-kai" w:date="2019-11-01T11:55:00Z"/>
          <w:lang w:val="en-US"/>
        </w:rPr>
      </w:pPr>
    </w:p>
    <w:p w14:paraId="1F774212" w14:textId="77777777" w:rsidR="00133B26" w:rsidRDefault="00133B26" w:rsidP="00133B26">
      <w:pPr>
        <w:rPr>
          <w:ins w:id="612" w:author="Huang, Po-kai" w:date="2019-11-01T11:55:00Z"/>
          <w:lang w:val="en-US"/>
        </w:rPr>
      </w:pPr>
      <w:ins w:id="613" w:author="Huang, Po-kai" w:date="2019-11-01T11:55:00Z">
        <w:r>
          <w:rPr>
            <w:lang w:val="en-US"/>
          </w:rPr>
          <w:t>]</w:t>
        </w:r>
      </w:ins>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77777777" w:rsidR="00D26FCC" w:rsidRDefault="00D26FCC" w:rsidP="00D26FCC">
      <w:pPr>
        <w:rPr>
          <w:lang w:val="en-US"/>
        </w:rPr>
      </w:pPr>
      <w:r>
        <w:rPr>
          <w:lang w:val="en-US"/>
        </w:rPr>
        <w:t>Yunsong Yang</w:t>
      </w:r>
    </w:p>
    <w:p w14:paraId="35799EF9" w14:textId="77777777" w:rsidR="00D26FCC" w:rsidRDefault="00D26FCC" w:rsidP="00D26FCC">
      <w:pPr>
        <w:rPr>
          <w:lang w:val="en-US"/>
        </w:rPr>
      </w:pPr>
      <w:r>
        <w:rPr>
          <w:lang w:val="en-US"/>
        </w:rPr>
        <w:t xml:space="preserve"> </w:t>
      </w:r>
    </w:p>
    <w:p w14:paraId="3C3A6DFC" w14:textId="20D01722" w:rsidR="00D26FCC" w:rsidRPr="00785403" w:rsidRDefault="00D26FCC" w:rsidP="00D26FCC">
      <w:pPr>
        <w:rPr>
          <w:lang w:val="en-US"/>
        </w:rPr>
      </w:pPr>
      <w:r>
        <w:rPr>
          <w:lang w:val="en-US"/>
        </w:rPr>
        <w:t>[1] At 22.41, spell out AP and STA in full on their first uses within the definition.</w:t>
      </w:r>
    </w:p>
    <w:p w14:paraId="7FF91A15" w14:textId="38991A71" w:rsidR="0067431B" w:rsidRDefault="0067431B" w:rsidP="002D2BC4">
      <w:pPr>
        <w:rPr>
          <w:ins w:id="614" w:author="Huang, Po-kai" w:date="2019-11-01T11:57:00Z"/>
        </w:rPr>
      </w:pPr>
    </w:p>
    <w:p w14:paraId="17DA98C8" w14:textId="77777777" w:rsidR="00133B26" w:rsidRDefault="00133B26" w:rsidP="002D2BC4">
      <w:pPr>
        <w:rPr>
          <w:ins w:id="615" w:author="Huang, Po-kai" w:date="2019-11-01T11:59:00Z"/>
          <w:lang w:val="en-US"/>
        </w:rPr>
      </w:pPr>
      <w:ins w:id="616" w:author="Huang, Po-kai" w:date="2019-11-01T11:57:00Z">
        <w:r>
          <w:t>[Po-kai:</w:t>
        </w:r>
      </w:ins>
      <w:ins w:id="617" w:author="Huang, Po-kai" w:date="2019-11-01T11:59:00Z">
        <w:r>
          <w:rPr>
            <w:lang w:val="en-US"/>
          </w:rPr>
          <w:t>revis</w:t>
        </w:r>
      </w:ins>
      <w:ins w:id="618" w:author="Huang, Po-kai" w:date="2019-11-01T11:57:00Z">
        <w:r>
          <w:rPr>
            <w:lang w:val="en-US"/>
          </w:rPr>
          <w:t>ed</w:t>
        </w:r>
      </w:ins>
    </w:p>
    <w:p w14:paraId="56D39CEA" w14:textId="3EE3F828" w:rsidR="00133B26" w:rsidRDefault="00133B26" w:rsidP="002D2BC4">
      <w:pPr>
        <w:rPr>
          <w:ins w:id="619" w:author="Huang, Po-kai" w:date="2019-11-01T12:00:00Z"/>
          <w:lang w:val="en-US"/>
        </w:rPr>
      </w:pPr>
    </w:p>
    <w:p w14:paraId="4AB3EBE0" w14:textId="66D9CED8" w:rsidR="00133B26" w:rsidRDefault="00133B26" w:rsidP="002D2BC4">
      <w:pPr>
        <w:rPr>
          <w:ins w:id="620" w:author="Huang, Po-kai" w:date="2019-11-01T11:59:00Z"/>
          <w:lang w:val="en-US"/>
        </w:rPr>
      </w:pPr>
      <w:ins w:id="621" w:author="Huang, Po-kai" w:date="2019-11-01T12:00:00Z">
        <w:r>
          <w:rPr>
            <w:lang w:val="en-US"/>
          </w:rPr>
          <w:lastRenderedPageBreak/>
          <w:t>Revise WUR duty cycle schedule as well.</w:t>
        </w:r>
      </w:ins>
    </w:p>
    <w:p w14:paraId="24ED3A81" w14:textId="25440E43" w:rsidR="00133B26" w:rsidRDefault="00133B26" w:rsidP="00133B2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622" w:author="Huang, Po-kai" w:date="2019-11-01T11:59:00Z"/>
          <w:b w:val="0"/>
          <w:bCs w:val="0"/>
          <w:w w:val="100"/>
          <w:sz w:val="20"/>
          <w:szCs w:val="20"/>
        </w:rPr>
      </w:pPr>
      <w:ins w:id="623" w:author="Huang, Po-kai" w:date="2019-11-01T11:59:00Z">
        <w:r>
          <w:rPr>
            <w:w w:val="100"/>
            <w:sz w:val="20"/>
            <w:szCs w:val="20"/>
          </w:rPr>
          <w:t>wake-up radio (WUR) duty cycle schedule:</w:t>
        </w:r>
        <w:r>
          <w:rPr>
            <w:b w:val="0"/>
            <w:bCs w:val="0"/>
            <w:w w:val="100"/>
            <w:sz w:val="20"/>
            <w:szCs w:val="20"/>
          </w:rPr>
          <w:t xml:space="preserve"> The on duration in a duty cycle period of an established WUR duty cycle operation between a WUR access point (AP) and a WUR non-AP station (STA) during which one or more WUR frames can be transmitted to the WUR non-AP STA from the WUR AP.</w:t>
        </w:r>
      </w:ins>
    </w:p>
    <w:p w14:paraId="6571742C" w14:textId="4C829AEB" w:rsidR="00133B26" w:rsidRPr="00133B26" w:rsidRDefault="00133B26" w:rsidP="002D2BC4">
      <w:pPr>
        <w:rPr>
          <w:ins w:id="624" w:author="Huang, Po-kai" w:date="2019-11-01T11:59:00Z"/>
          <w:rPrChange w:id="625" w:author="Huang, Po-kai" w:date="2019-11-01T11:59:00Z">
            <w:rPr>
              <w:ins w:id="626" w:author="Huang, Po-kai" w:date="2019-11-01T11:59:00Z"/>
              <w:lang w:val="en-US"/>
            </w:rPr>
          </w:rPrChange>
        </w:rPr>
      </w:pPr>
    </w:p>
    <w:p w14:paraId="497E0888" w14:textId="77777777" w:rsidR="00133B26" w:rsidRDefault="00133B26" w:rsidP="002D2BC4">
      <w:pPr>
        <w:rPr>
          <w:ins w:id="627" w:author="Huang, Po-kai" w:date="2019-11-01T11:59:00Z"/>
          <w:lang w:val="en-US"/>
        </w:rPr>
      </w:pPr>
    </w:p>
    <w:p w14:paraId="64983FE8" w14:textId="0F37A995" w:rsidR="00133B26" w:rsidRPr="00133B26" w:rsidRDefault="00133B26" w:rsidP="002D2BC4">
      <w:pPr>
        <w:rPr>
          <w:lang w:val="en-US"/>
          <w:rPrChange w:id="628" w:author="Huang, Po-kai" w:date="2019-11-01T11:57:00Z">
            <w:rPr/>
          </w:rPrChange>
        </w:rPr>
      </w:pPr>
      <w:ins w:id="629" w:author="Huang, Po-kai" w:date="2019-11-01T11:57:00Z">
        <w:r>
          <w:rPr>
            <w:lang w:val="en-US"/>
          </w:rPr>
          <w:t>]</w:t>
        </w:r>
      </w:ins>
    </w:p>
    <w:p w14:paraId="71B3C66A" w14:textId="77777777" w:rsidR="0067431B" w:rsidRDefault="0067431B" w:rsidP="002D2BC4"/>
    <w:p w14:paraId="501FA360" w14:textId="12D81893" w:rsidR="00416ADB" w:rsidRDefault="00416ADB" w:rsidP="00416ADB">
      <w:pPr>
        <w:pStyle w:val="Heading4"/>
      </w:pPr>
      <w:r>
        <w:t>General Description (Clause 4)</w:t>
      </w:r>
    </w:p>
    <w:p w14:paraId="1B1E4D0E" w14:textId="77777777" w:rsidR="00D26FCC" w:rsidRDefault="00D26FCC" w:rsidP="00D26FCC">
      <w:pPr>
        <w:rPr>
          <w:lang w:val="en-US"/>
        </w:rPr>
      </w:pPr>
      <w:r>
        <w:rPr>
          <w:lang w:val="en-US"/>
        </w:rPr>
        <w:t>Yunsong Yang</w:t>
      </w:r>
    </w:p>
    <w:p w14:paraId="747EC27D" w14:textId="77777777" w:rsidR="00D26FCC" w:rsidRDefault="00D26FCC" w:rsidP="00D26FCC">
      <w:pPr>
        <w:rPr>
          <w:lang w:val="en-US"/>
        </w:rPr>
      </w:pPr>
    </w:p>
    <w:p w14:paraId="0776D334" w14:textId="2F786E12" w:rsidR="00D26FCC" w:rsidRPr="00D26FCC" w:rsidRDefault="00D26FCC" w:rsidP="00D26FCC">
      <w:pPr>
        <w:rPr>
          <w:lang w:val="en-US"/>
        </w:rPr>
      </w:pPr>
      <w:r>
        <w:rPr>
          <w:lang w:val="en-US"/>
        </w:rPr>
        <w:t>No issues found.</w:t>
      </w:r>
    </w:p>
    <w:p w14:paraId="1D937D02" w14:textId="5E2DA4C8" w:rsidR="005E677D" w:rsidRDefault="005E677D" w:rsidP="00091616"/>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7777777" w:rsidR="00D26FCC" w:rsidRDefault="00D26FCC" w:rsidP="00D26FCC">
      <w:pPr>
        <w:rPr>
          <w:lang w:val="en-US"/>
        </w:rPr>
      </w:pPr>
      <w:r>
        <w:rPr>
          <w:lang w:val="en-US"/>
        </w:rPr>
        <w:t>Yunsong Yang</w:t>
      </w:r>
    </w:p>
    <w:p w14:paraId="3CC2E029" w14:textId="77777777" w:rsidR="00D26FCC" w:rsidRDefault="00D26FCC" w:rsidP="00D26FCC">
      <w:pPr>
        <w:rPr>
          <w:lang w:val="en-US"/>
        </w:rPr>
      </w:pPr>
    </w:p>
    <w:p w14:paraId="3A236E13" w14:textId="3AE4A8B2" w:rsidR="00D26FCC" w:rsidRDefault="00D26FCC" w:rsidP="00D26FCC">
      <w:pPr>
        <w:rPr>
          <w:lang w:val="en-US"/>
        </w:rPr>
      </w:pPr>
      <w:r>
        <w:rPr>
          <w:lang w:val="en-US"/>
        </w:rPr>
        <w:t>At 70.2 and 70.3, there are two instances of “may be”. I think they are OK as the sentence is not describing the behaviors. Alternatively, we can change them to “might be” or re-write the sentence in the style of “is either the WUR AP transmitting this WUR Discovery element itself or one of its neighboring WUR AP”.</w:t>
      </w:r>
    </w:p>
    <w:p w14:paraId="7F55B904" w14:textId="718CD741" w:rsidR="00D64AF9" w:rsidRDefault="00D64AF9" w:rsidP="00091616">
      <w:pPr>
        <w:rPr>
          <w:ins w:id="630" w:author="Huang, Po-kai" w:date="2019-11-01T12:01:00Z"/>
        </w:rPr>
      </w:pPr>
    </w:p>
    <w:p w14:paraId="5E42764B" w14:textId="77777777" w:rsidR="00133B26" w:rsidRDefault="00133B26" w:rsidP="00133B26">
      <w:pPr>
        <w:rPr>
          <w:ins w:id="631" w:author="Huang, Po-kai" w:date="2019-11-01T12:01:00Z"/>
          <w:lang w:val="en-US"/>
        </w:rPr>
      </w:pPr>
      <w:ins w:id="632" w:author="Huang, Po-kai" w:date="2019-11-01T12:01:00Z">
        <w:r>
          <w:t>[Po-kai:</w:t>
        </w:r>
        <w:r>
          <w:rPr>
            <w:lang w:val="en-US"/>
          </w:rPr>
          <w:t>revised</w:t>
        </w:r>
      </w:ins>
    </w:p>
    <w:p w14:paraId="5DEDE674" w14:textId="7C5F2765" w:rsidR="00133B26" w:rsidRDefault="00133B26" w:rsidP="00091616">
      <w:pPr>
        <w:rPr>
          <w:ins w:id="633" w:author="Huang, Po-kai" w:date="2019-11-01T12:01:00Z"/>
        </w:rPr>
      </w:pPr>
    </w:p>
    <w:p w14:paraId="697745A6" w14:textId="7DD3DCEF" w:rsidR="00133B26" w:rsidRDefault="00133B26" w:rsidP="00091616">
      <w:pPr>
        <w:rPr>
          <w:ins w:id="634" w:author="Huang, Po-kai" w:date="2019-11-01T12:01:00Z"/>
        </w:rPr>
      </w:pPr>
      <w:ins w:id="635" w:author="Huang, Po-kai" w:date="2019-11-01T12:01:00Z">
        <w:r>
          <w:t>Revise with “might be”.</w:t>
        </w:r>
      </w:ins>
    </w:p>
    <w:p w14:paraId="7213CAFC" w14:textId="77777777" w:rsidR="00133B26" w:rsidRDefault="00133B26" w:rsidP="00091616">
      <w:pPr>
        <w:rPr>
          <w:ins w:id="636" w:author="Huang, Po-kai" w:date="2019-11-01T12:01:00Z"/>
        </w:rPr>
      </w:pPr>
    </w:p>
    <w:p w14:paraId="432ADBE3" w14:textId="0AAEE1A9" w:rsidR="00133B26" w:rsidRDefault="00133B26" w:rsidP="00091616">
      <w:ins w:id="637" w:author="Huang, Po-kai" w:date="2019-11-01T12:01:00Z">
        <w:r>
          <w:t>]</w:t>
        </w:r>
      </w:ins>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77777777" w:rsidR="00D26FCC" w:rsidRDefault="00D26FCC" w:rsidP="00D26FCC">
      <w:pPr>
        <w:rPr>
          <w:lang w:val="en-US"/>
        </w:rPr>
      </w:pPr>
      <w:r>
        <w:rPr>
          <w:lang w:val="en-US"/>
        </w:rPr>
        <w:t>Yunsong Yang</w:t>
      </w:r>
    </w:p>
    <w:p w14:paraId="6CD52FB5" w14:textId="592DABFC" w:rsidR="00124E59" w:rsidRDefault="00124E59" w:rsidP="002D2BC4">
      <w:pPr>
        <w:pStyle w:val="ListParagraph"/>
        <w:ind w:left="0"/>
        <w:jc w:val="both"/>
        <w:rPr>
          <w:sz w:val="22"/>
          <w:szCs w:val="22"/>
        </w:rPr>
      </w:pPr>
    </w:p>
    <w:p w14:paraId="65424ECF" w14:textId="4B7D2DD5" w:rsidR="00D26FCC" w:rsidRDefault="00D26FCC" w:rsidP="00D26FCC">
      <w:pPr>
        <w:pStyle w:val="ListParagraph"/>
        <w:numPr>
          <w:ilvl w:val="0"/>
          <w:numId w:val="36"/>
        </w:numPr>
        <w:spacing w:after="160" w:line="259" w:lineRule="auto"/>
        <w:ind w:left="0"/>
        <w:jc w:val="both"/>
        <w:rPr>
          <w:sz w:val="22"/>
          <w:szCs w:val="22"/>
        </w:rPr>
      </w:pPr>
      <w:r>
        <w:rPr>
          <w:sz w:val="22"/>
          <w:szCs w:val="22"/>
        </w:rPr>
        <w:t>At 32.12, 32.25, and 32.39, change “. Otherwise” to “; otherwise”.</w:t>
      </w:r>
    </w:p>
    <w:p w14:paraId="1C54215E" w14:textId="3536B836" w:rsidR="00133B26" w:rsidRDefault="00133B26" w:rsidP="00133B26">
      <w:pPr>
        <w:pStyle w:val="ListParagraph"/>
        <w:spacing w:after="160" w:line="259" w:lineRule="auto"/>
        <w:ind w:left="0"/>
        <w:jc w:val="both"/>
        <w:rPr>
          <w:sz w:val="22"/>
          <w:szCs w:val="22"/>
        </w:rPr>
      </w:pPr>
      <w:ins w:id="638" w:author="Huang, Po-kai" w:date="2019-11-01T12:02:00Z">
        <w:r>
          <w:rPr>
            <w:sz w:val="22"/>
            <w:szCs w:val="22"/>
          </w:rPr>
          <w:t>[Po-kai: accepted]</w:t>
        </w:r>
      </w:ins>
    </w:p>
    <w:p w14:paraId="3BD647EC"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 xml:space="preserve">At 49.61, change “Otherwise” to “otherwise”. </w:t>
      </w:r>
    </w:p>
    <w:p w14:paraId="01AAB210" w14:textId="77777777" w:rsidR="00133B26" w:rsidRDefault="00133B26">
      <w:pPr>
        <w:pStyle w:val="ListParagraph"/>
        <w:spacing w:after="160" w:line="259" w:lineRule="auto"/>
        <w:ind w:left="0"/>
        <w:jc w:val="both"/>
        <w:rPr>
          <w:ins w:id="639" w:author="Huang, Po-kai" w:date="2019-11-01T12:04:00Z"/>
          <w:sz w:val="22"/>
          <w:szCs w:val="22"/>
        </w:rPr>
        <w:pPrChange w:id="640" w:author="Huang, Po-kai" w:date="2019-11-01T12:08:00Z">
          <w:pPr>
            <w:pStyle w:val="ListParagraph"/>
            <w:numPr>
              <w:numId w:val="36"/>
            </w:numPr>
            <w:spacing w:after="160" w:line="259" w:lineRule="auto"/>
            <w:ind w:left="0"/>
            <w:jc w:val="both"/>
          </w:pPr>
        </w:pPrChange>
      </w:pPr>
      <w:ins w:id="641" w:author="Huang, Po-kai" w:date="2019-11-01T12:04:00Z">
        <w:r>
          <w:rPr>
            <w:sz w:val="22"/>
            <w:szCs w:val="22"/>
          </w:rPr>
          <w:t>[Po-kai: accepted]</w:t>
        </w:r>
      </w:ins>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77777777" w:rsidR="00D26FCC" w:rsidRDefault="00D26FCC" w:rsidP="00D26FCC">
      <w:pPr>
        <w:rPr>
          <w:lang w:val="en-US"/>
        </w:rPr>
      </w:pPr>
      <w:r>
        <w:rPr>
          <w:lang w:val="en-US"/>
        </w:rPr>
        <w:t>Yunsong Yang</w:t>
      </w:r>
    </w:p>
    <w:p w14:paraId="18C5DC41" w14:textId="77777777" w:rsidR="00D26FCC" w:rsidRDefault="00D26FCC" w:rsidP="00D26FCC">
      <w:pPr>
        <w:rPr>
          <w:lang w:val="en-US"/>
        </w:rPr>
      </w:pPr>
    </w:p>
    <w:p w14:paraId="47F2D02C" w14:textId="77777777" w:rsidR="00D26FCC" w:rsidRDefault="00D26FCC" w:rsidP="00D26FCC">
      <w:pPr>
        <w:rPr>
          <w:lang w:val="en-US"/>
        </w:rPr>
      </w:pPr>
      <w:r>
        <w:rPr>
          <w:lang w:val="en-US"/>
        </w:rPr>
        <w:t>No issues found.</w:t>
      </w:r>
    </w:p>
    <w:p w14:paraId="6B2164AD" w14:textId="6264E846" w:rsidR="00091616" w:rsidRDefault="00091616" w:rsidP="00091616"/>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lastRenderedPageBreak/>
        <w:t>Annex B – PICS</w:t>
      </w:r>
      <w:r w:rsidR="00D50BF1" w:rsidRPr="00041C9E">
        <w:t xml:space="preserve">  </w:t>
      </w:r>
    </w:p>
    <w:p w14:paraId="5F4ED5EC" w14:textId="77777777" w:rsidR="00D26FCC" w:rsidRDefault="00D26FCC" w:rsidP="00D26FCC">
      <w:pPr>
        <w:rPr>
          <w:lang w:val="en-US"/>
        </w:rPr>
      </w:pPr>
      <w:r>
        <w:rPr>
          <w:lang w:val="en-US"/>
        </w:rPr>
        <w:t>Yunsong Yang</w:t>
      </w:r>
    </w:p>
    <w:p w14:paraId="3D757D25" w14:textId="77777777" w:rsidR="00D26FCC" w:rsidRDefault="00D26FCC" w:rsidP="00D26FCC">
      <w:pPr>
        <w:rPr>
          <w:lang w:val="en-US"/>
        </w:rPr>
      </w:pPr>
    </w:p>
    <w:p w14:paraId="4620A2D9" w14:textId="77777777" w:rsidR="00D26FCC" w:rsidRDefault="00D26FCC" w:rsidP="00D26FCC">
      <w:pPr>
        <w:rPr>
          <w:lang w:val="en-US"/>
        </w:rPr>
      </w:pPr>
      <w:r>
        <w:rPr>
          <w:lang w:val="en-US"/>
        </w:rPr>
        <w:t xml:space="preserve">[1] At 171.56, all FT and FR Item numbers in the table under B.4.4.2 MAC frames are yet to be finalized. At least, move the red-text Editor’s Note on P173L13 to right below the Change instruction on P171L45. </w:t>
      </w:r>
    </w:p>
    <w:p w14:paraId="14E749AD" w14:textId="1D006006" w:rsidR="000305CA" w:rsidRDefault="000305CA" w:rsidP="002D2BC4">
      <w:pPr>
        <w:rPr>
          <w:ins w:id="642" w:author="Huang, Po-kai" w:date="2019-11-01T12:08:00Z"/>
        </w:rPr>
      </w:pPr>
    </w:p>
    <w:p w14:paraId="4B7A3E5A" w14:textId="77777777" w:rsidR="00F409F3" w:rsidRDefault="00F409F3" w:rsidP="00F409F3">
      <w:pPr>
        <w:pStyle w:val="ListParagraph"/>
        <w:spacing w:after="160" w:line="259" w:lineRule="auto"/>
        <w:ind w:left="0"/>
        <w:jc w:val="both"/>
        <w:rPr>
          <w:ins w:id="643" w:author="Huang, Po-kai" w:date="2019-11-01T12:08:00Z"/>
          <w:sz w:val="22"/>
          <w:szCs w:val="22"/>
        </w:rPr>
      </w:pPr>
      <w:ins w:id="644" w:author="Huang, Po-kai" w:date="2019-11-01T12:08:00Z">
        <w:r>
          <w:rPr>
            <w:sz w:val="22"/>
            <w:szCs w:val="22"/>
          </w:rPr>
          <w:t>[Po-kai: revised</w:t>
        </w:r>
      </w:ins>
    </w:p>
    <w:p w14:paraId="209EAC34" w14:textId="73281C35" w:rsidR="00F409F3" w:rsidRDefault="00F409F3" w:rsidP="00F409F3">
      <w:pPr>
        <w:pStyle w:val="ListParagraph"/>
        <w:spacing w:after="160" w:line="259" w:lineRule="auto"/>
        <w:ind w:left="0"/>
        <w:jc w:val="both"/>
        <w:rPr>
          <w:ins w:id="645" w:author="Huang, Po-kai" w:date="2019-11-01T12:08:00Z"/>
          <w:sz w:val="22"/>
          <w:szCs w:val="22"/>
        </w:rPr>
      </w:pPr>
      <w:ins w:id="646" w:author="Huang, Po-kai" w:date="2019-11-01T12:08:00Z">
        <w:r>
          <w:rPr>
            <w:sz w:val="22"/>
            <w:szCs w:val="22"/>
          </w:rPr>
          <w:t>Move the editor’s note before the instruction]</w:t>
        </w:r>
      </w:ins>
    </w:p>
    <w:p w14:paraId="32707E01" w14:textId="77777777" w:rsidR="00F409F3" w:rsidRDefault="00F409F3" w:rsidP="002D2BC4"/>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2E695FAE" w:rsidR="00665E4A" w:rsidRPr="001B01A4" w:rsidRDefault="00AB722B" w:rsidP="00665E4A">
            <w:pPr>
              <w:rPr>
                <w:rFonts w:ascii="Arial" w:eastAsia="Times New Roman" w:hAnsi="Arial" w:cs="Arial"/>
                <w:color w:val="0000FF"/>
                <w:sz w:val="20"/>
                <w:u w:val="single"/>
                <w:lang w:val="en-US"/>
              </w:rPr>
            </w:pPr>
            <w:hyperlink r:id="rId11" w:anchor="'Categories'!A1" w:history="1">
              <w:r w:rsidR="00665E4A">
                <w:rPr>
                  <w:rStyle w:val="Hyperlink"/>
                  <w:rFonts w:ascii="Arial" w:hAnsi="Arial" w:cs="Arial"/>
                  <w:sz w:val="20"/>
                </w:rPr>
                <w:t>Categories</w:t>
              </w:r>
            </w:hyperlink>
          </w:p>
        </w:tc>
        <w:tc>
          <w:tcPr>
            <w:tcW w:w="763" w:type="dxa"/>
            <w:shd w:val="clear" w:color="auto" w:fill="auto"/>
          </w:tcPr>
          <w:p w14:paraId="1A285C8D" w14:textId="59F22EE8" w:rsidR="00665E4A" w:rsidRPr="001B01A4" w:rsidRDefault="00665E4A" w:rsidP="00665E4A">
            <w:pPr>
              <w:jc w:val="right"/>
              <w:rPr>
                <w:rFonts w:ascii="Arial" w:eastAsia="Times New Roman" w:hAnsi="Arial" w:cs="Arial"/>
                <w:sz w:val="20"/>
                <w:lang w:val="en-US"/>
              </w:rPr>
            </w:pPr>
            <w:r>
              <w:rPr>
                <w:rFonts w:ascii="Arial" w:hAnsi="Arial" w:cs="Arial"/>
                <w:sz w:val="20"/>
              </w:rPr>
              <w:t>32</w:t>
            </w:r>
          </w:p>
        </w:tc>
        <w:tc>
          <w:tcPr>
            <w:tcW w:w="4507" w:type="dxa"/>
            <w:shd w:val="clear" w:color="auto" w:fill="auto"/>
          </w:tcPr>
          <w:p w14:paraId="19734473" w14:textId="49FC5A49" w:rsidR="00665E4A" w:rsidRPr="001B01A4" w:rsidRDefault="00665E4A" w:rsidP="00665E4A">
            <w:pPr>
              <w:rPr>
                <w:rFonts w:ascii="Arial" w:eastAsia="Times New Roman" w:hAnsi="Arial" w:cs="Arial"/>
                <w:sz w:val="20"/>
                <w:lang w:val="en-US"/>
              </w:rPr>
            </w:pPr>
            <w:r>
              <w:rPr>
                <w:rFonts w:ascii="Arial" w:hAnsi="Arial" w:cs="Arial"/>
                <w:sz w:val="20"/>
              </w:rPr>
              <w:t>WUR</w:t>
            </w:r>
          </w:p>
        </w:tc>
        <w:tc>
          <w:tcPr>
            <w:tcW w:w="1695" w:type="dxa"/>
          </w:tcPr>
          <w:p w14:paraId="626D678B" w14:textId="636A712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01609">
        <w:trPr>
          <w:trHeight w:val="264"/>
        </w:trPr>
        <w:tc>
          <w:tcPr>
            <w:tcW w:w="2385" w:type="dxa"/>
            <w:shd w:val="clear" w:color="auto" w:fill="auto"/>
          </w:tcPr>
          <w:p w14:paraId="789EF346" w14:textId="08E7A939" w:rsidR="00665E4A" w:rsidRDefault="00AB722B" w:rsidP="00665E4A">
            <w:pPr>
              <w:rPr>
                <w:rFonts w:ascii="Arial" w:eastAsia="Times New Roman" w:hAnsi="Arial" w:cs="Arial"/>
                <w:color w:val="0000FF"/>
                <w:sz w:val="20"/>
                <w:u w:val="single"/>
                <w:lang w:val="en-US"/>
              </w:rPr>
            </w:pPr>
            <w:hyperlink r:id="rId12" w:anchor="'dot11smt'!A1" w:history="1">
              <w:r w:rsidR="00665E4A">
                <w:rPr>
                  <w:rStyle w:val="Hyperlink"/>
                  <w:rFonts w:ascii="Arial" w:hAnsi="Arial" w:cs="Arial"/>
                  <w:sz w:val="20"/>
                </w:rPr>
                <w:t>dot11smt</w:t>
              </w:r>
            </w:hyperlink>
          </w:p>
        </w:tc>
        <w:tc>
          <w:tcPr>
            <w:tcW w:w="763" w:type="dxa"/>
            <w:shd w:val="clear" w:color="auto" w:fill="auto"/>
          </w:tcPr>
          <w:p w14:paraId="04E7A9E3" w14:textId="36AAC81C" w:rsidR="00665E4A" w:rsidRDefault="00665E4A" w:rsidP="00665E4A">
            <w:pPr>
              <w:jc w:val="right"/>
              <w:rPr>
                <w:rFonts w:ascii="Arial" w:eastAsia="Times New Roman" w:hAnsi="Arial" w:cs="Arial"/>
                <w:sz w:val="20"/>
                <w:lang w:val="en-US"/>
              </w:rPr>
            </w:pPr>
            <w:r>
              <w:rPr>
                <w:rFonts w:ascii="Arial" w:hAnsi="Arial" w:cs="Arial"/>
                <w:sz w:val="20"/>
              </w:rPr>
              <w:t>45</w:t>
            </w:r>
          </w:p>
        </w:tc>
        <w:tc>
          <w:tcPr>
            <w:tcW w:w="4507" w:type="dxa"/>
            <w:shd w:val="clear" w:color="auto" w:fill="auto"/>
          </w:tcPr>
          <w:p w14:paraId="466D1AD8" w14:textId="2DDD55C5" w:rsidR="00665E4A" w:rsidRDefault="00665E4A" w:rsidP="00665E4A">
            <w:pPr>
              <w:rPr>
                <w:rFonts w:ascii="Arial" w:eastAsia="Times New Roman" w:hAnsi="Arial" w:cs="Arial"/>
                <w:sz w:val="20"/>
                <w:lang w:val="en-US"/>
              </w:rPr>
            </w:pPr>
            <w:r>
              <w:rPr>
                <w:rFonts w:ascii="Arial" w:hAnsi="Arial" w:cs="Arial"/>
                <w:sz w:val="20"/>
              </w:rPr>
              <w:t>dot11WURStationConfigTable</w:t>
            </w:r>
          </w:p>
        </w:tc>
        <w:tc>
          <w:tcPr>
            <w:tcW w:w="1695" w:type="dxa"/>
          </w:tcPr>
          <w:p w14:paraId="62AB9ED8" w14:textId="0584DA04"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31E980EA" w14:textId="77777777" w:rsidTr="00B01609">
        <w:trPr>
          <w:trHeight w:val="264"/>
        </w:trPr>
        <w:tc>
          <w:tcPr>
            <w:tcW w:w="2385" w:type="dxa"/>
            <w:shd w:val="clear" w:color="auto" w:fill="auto"/>
          </w:tcPr>
          <w:p w14:paraId="15BBD8FC" w14:textId="15861119" w:rsidR="00665E4A" w:rsidRDefault="00AB722B" w:rsidP="00665E4A">
            <w:pPr>
              <w:rPr>
                <w:rFonts w:ascii="Arial" w:eastAsia="Times New Roman" w:hAnsi="Arial" w:cs="Arial"/>
                <w:color w:val="0000FF"/>
                <w:sz w:val="20"/>
                <w:u w:val="single"/>
                <w:lang w:val="en-US"/>
              </w:rPr>
            </w:pPr>
            <w:hyperlink r:id="rId13" w:anchor="'dot11StationConfigEntry'!A1" w:history="1">
              <w:r w:rsidR="00665E4A">
                <w:rPr>
                  <w:rStyle w:val="Hyperlink"/>
                  <w:rFonts w:ascii="Arial" w:hAnsi="Arial" w:cs="Arial"/>
                  <w:sz w:val="20"/>
                </w:rPr>
                <w:t>dot11StationConfigEntry</w:t>
              </w:r>
            </w:hyperlink>
          </w:p>
        </w:tc>
        <w:tc>
          <w:tcPr>
            <w:tcW w:w="763" w:type="dxa"/>
            <w:shd w:val="clear" w:color="auto" w:fill="auto"/>
          </w:tcPr>
          <w:p w14:paraId="62800486" w14:textId="742ADC56" w:rsidR="00665E4A" w:rsidRDefault="00665E4A" w:rsidP="00665E4A">
            <w:pPr>
              <w:jc w:val="right"/>
              <w:rPr>
                <w:rFonts w:ascii="Arial" w:eastAsia="Times New Roman" w:hAnsi="Arial" w:cs="Arial"/>
                <w:sz w:val="20"/>
                <w:lang w:val="en-US"/>
              </w:rPr>
            </w:pPr>
            <w:r>
              <w:rPr>
                <w:rFonts w:ascii="Arial" w:hAnsi="Arial" w:cs="Arial"/>
                <w:sz w:val="20"/>
              </w:rPr>
              <w:t>186</w:t>
            </w:r>
          </w:p>
        </w:tc>
        <w:tc>
          <w:tcPr>
            <w:tcW w:w="4507" w:type="dxa"/>
            <w:shd w:val="clear" w:color="auto" w:fill="auto"/>
          </w:tcPr>
          <w:p w14:paraId="643A85BC" w14:textId="4A63CD7D" w:rsidR="00665E4A" w:rsidRPr="00665E4A" w:rsidRDefault="00665E4A" w:rsidP="00665E4A">
            <w:pPr>
              <w:rPr>
                <w:rFonts w:ascii="Arial" w:eastAsia="Times New Roman" w:hAnsi="Arial" w:cs="Arial"/>
                <w:sz w:val="20"/>
                <w:lang w:val="en-US"/>
              </w:rPr>
            </w:pPr>
            <w:r>
              <w:rPr>
                <w:rFonts w:ascii="Arial" w:hAnsi="Arial" w:cs="Arial"/>
                <w:sz w:val="20"/>
              </w:rPr>
              <w:t>dot11WUROptionImplemented</w:t>
            </w:r>
          </w:p>
        </w:tc>
        <w:tc>
          <w:tcPr>
            <w:tcW w:w="1695" w:type="dxa"/>
          </w:tcPr>
          <w:p w14:paraId="34295D35" w14:textId="54AC78E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5479CC7" w14:textId="77777777" w:rsidTr="00B01609">
        <w:trPr>
          <w:trHeight w:val="264"/>
        </w:trPr>
        <w:tc>
          <w:tcPr>
            <w:tcW w:w="2385" w:type="dxa"/>
            <w:shd w:val="clear" w:color="auto" w:fill="auto"/>
          </w:tcPr>
          <w:p w14:paraId="0A2E9DF0" w14:textId="71CF0089" w:rsidR="00665E4A" w:rsidRDefault="00AB722B" w:rsidP="00665E4A">
            <w:pPr>
              <w:rPr>
                <w:rFonts w:ascii="Arial" w:hAnsi="Arial" w:cs="Arial"/>
                <w:color w:val="0000FF"/>
                <w:sz w:val="20"/>
                <w:u w:val="single"/>
              </w:rPr>
            </w:pPr>
            <w:hyperlink r:id="rId14" w:anchor="'Element ID Extension 1'!A1" w:history="1">
              <w:r w:rsidR="00665E4A">
                <w:rPr>
                  <w:rStyle w:val="Hyperlink"/>
                  <w:rFonts w:ascii="Arial" w:hAnsi="Arial" w:cs="Arial"/>
                  <w:sz w:val="20"/>
                </w:rPr>
                <w:t>Element ID Extension 1</w:t>
              </w:r>
            </w:hyperlink>
          </w:p>
        </w:tc>
        <w:tc>
          <w:tcPr>
            <w:tcW w:w="763" w:type="dxa"/>
            <w:shd w:val="clear" w:color="auto" w:fill="auto"/>
          </w:tcPr>
          <w:p w14:paraId="396DB62D" w14:textId="2D547697" w:rsidR="00665E4A" w:rsidRDefault="00665E4A" w:rsidP="00665E4A">
            <w:pPr>
              <w:jc w:val="right"/>
              <w:rPr>
                <w:rFonts w:ascii="Arial" w:hAnsi="Arial" w:cs="Arial"/>
                <w:sz w:val="20"/>
              </w:rPr>
            </w:pPr>
            <w:r>
              <w:rPr>
                <w:rFonts w:ascii="Arial" w:hAnsi="Arial" w:cs="Arial"/>
                <w:sz w:val="20"/>
              </w:rPr>
              <w:t>48</w:t>
            </w:r>
          </w:p>
        </w:tc>
        <w:tc>
          <w:tcPr>
            <w:tcW w:w="4507" w:type="dxa"/>
            <w:shd w:val="clear" w:color="auto" w:fill="auto"/>
          </w:tcPr>
          <w:p w14:paraId="40F29E19" w14:textId="1C564B36" w:rsidR="00665E4A" w:rsidRDefault="00665E4A" w:rsidP="00665E4A">
            <w:pPr>
              <w:rPr>
                <w:rFonts w:ascii="Arial" w:hAnsi="Arial" w:cs="Arial"/>
                <w:sz w:val="20"/>
              </w:rPr>
            </w:pPr>
            <w:r>
              <w:rPr>
                <w:rFonts w:ascii="Arial" w:hAnsi="Arial" w:cs="Arial"/>
                <w:sz w:val="20"/>
              </w:rPr>
              <w:t>WUR Capabilities</w:t>
            </w:r>
          </w:p>
        </w:tc>
        <w:tc>
          <w:tcPr>
            <w:tcW w:w="1695" w:type="dxa"/>
          </w:tcPr>
          <w:p w14:paraId="36A7FAA7" w14:textId="275483E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14360C49" w14:textId="77777777" w:rsidTr="00B01609">
        <w:trPr>
          <w:trHeight w:val="264"/>
        </w:trPr>
        <w:tc>
          <w:tcPr>
            <w:tcW w:w="2385" w:type="dxa"/>
            <w:shd w:val="clear" w:color="auto" w:fill="auto"/>
          </w:tcPr>
          <w:p w14:paraId="1A57E47E" w14:textId="35900D9E" w:rsidR="00665E4A" w:rsidRDefault="00AB722B" w:rsidP="00665E4A">
            <w:pPr>
              <w:rPr>
                <w:rFonts w:ascii="Arial" w:hAnsi="Arial" w:cs="Arial"/>
                <w:color w:val="0000FF"/>
                <w:sz w:val="20"/>
                <w:u w:val="single"/>
              </w:rPr>
            </w:pPr>
            <w:hyperlink r:id="rId15" w:anchor="'Element ID Extension 1'!A1" w:history="1">
              <w:r w:rsidR="00665E4A">
                <w:rPr>
                  <w:rStyle w:val="Hyperlink"/>
                  <w:rFonts w:ascii="Arial" w:hAnsi="Arial" w:cs="Arial"/>
                  <w:sz w:val="20"/>
                </w:rPr>
                <w:t>Element ID Extension 1</w:t>
              </w:r>
            </w:hyperlink>
          </w:p>
        </w:tc>
        <w:tc>
          <w:tcPr>
            <w:tcW w:w="763" w:type="dxa"/>
            <w:shd w:val="clear" w:color="auto" w:fill="auto"/>
          </w:tcPr>
          <w:p w14:paraId="38E56A26" w14:textId="7267264F" w:rsidR="00665E4A" w:rsidRDefault="00665E4A" w:rsidP="00665E4A">
            <w:pPr>
              <w:jc w:val="right"/>
              <w:rPr>
                <w:rFonts w:ascii="Arial" w:hAnsi="Arial" w:cs="Arial"/>
                <w:sz w:val="20"/>
              </w:rPr>
            </w:pPr>
            <w:r>
              <w:rPr>
                <w:rFonts w:ascii="Arial" w:hAnsi="Arial" w:cs="Arial"/>
                <w:sz w:val="20"/>
              </w:rPr>
              <w:t>49</w:t>
            </w:r>
          </w:p>
        </w:tc>
        <w:tc>
          <w:tcPr>
            <w:tcW w:w="4507" w:type="dxa"/>
            <w:shd w:val="clear" w:color="auto" w:fill="auto"/>
          </w:tcPr>
          <w:p w14:paraId="54260C5E" w14:textId="7A35A293" w:rsidR="00665E4A" w:rsidRDefault="00665E4A" w:rsidP="00665E4A">
            <w:pPr>
              <w:rPr>
                <w:rFonts w:ascii="Arial" w:hAnsi="Arial" w:cs="Arial"/>
                <w:sz w:val="20"/>
              </w:rPr>
            </w:pPr>
            <w:r>
              <w:rPr>
                <w:rFonts w:ascii="Arial" w:hAnsi="Arial" w:cs="Arial"/>
                <w:sz w:val="20"/>
              </w:rPr>
              <w:t>WUR Operation</w:t>
            </w:r>
          </w:p>
        </w:tc>
        <w:tc>
          <w:tcPr>
            <w:tcW w:w="1695" w:type="dxa"/>
          </w:tcPr>
          <w:p w14:paraId="52B566D0" w14:textId="7055F77B"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2150951E" w14:textId="77777777" w:rsidTr="00B01609">
        <w:trPr>
          <w:trHeight w:val="264"/>
        </w:trPr>
        <w:tc>
          <w:tcPr>
            <w:tcW w:w="2385" w:type="dxa"/>
            <w:shd w:val="clear" w:color="auto" w:fill="auto"/>
          </w:tcPr>
          <w:p w14:paraId="1F478F08" w14:textId="76AAE799" w:rsidR="00665E4A" w:rsidRDefault="00AB722B" w:rsidP="00665E4A">
            <w:pPr>
              <w:rPr>
                <w:rFonts w:ascii="Arial" w:hAnsi="Arial" w:cs="Arial"/>
                <w:color w:val="0000FF"/>
                <w:sz w:val="20"/>
                <w:u w:val="single"/>
              </w:rPr>
            </w:pPr>
            <w:hyperlink r:id="rId16" w:anchor="'Element ID Extension 1'!A1" w:history="1">
              <w:r w:rsidR="00665E4A">
                <w:rPr>
                  <w:rStyle w:val="Hyperlink"/>
                  <w:rFonts w:ascii="Arial" w:hAnsi="Arial" w:cs="Arial"/>
                  <w:sz w:val="20"/>
                </w:rPr>
                <w:t>Element ID Extension 1</w:t>
              </w:r>
            </w:hyperlink>
          </w:p>
        </w:tc>
        <w:tc>
          <w:tcPr>
            <w:tcW w:w="763" w:type="dxa"/>
            <w:shd w:val="clear" w:color="auto" w:fill="auto"/>
          </w:tcPr>
          <w:p w14:paraId="1746EF0A" w14:textId="1583BEB6" w:rsidR="00665E4A" w:rsidRDefault="00665E4A" w:rsidP="00665E4A">
            <w:pPr>
              <w:jc w:val="right"/>
              <w:rPr>
                <w:rFonts w:ascii="Arial" w:hAnsi="Arial" w:cs="Arial"/>
                <w:sz w:val="20"/>
              </w:rPr>
            </w:pPr>
            <w:r>
              <w:rPr>
                <w:rFonts w:ascii="Arial" w:hAnsi="Arial" w:cs="Arial"/>
                <w:sz w:val="20"/>
              </w:rPr>
              <w:t>50</w:t>
            </w:r>
          </w:p>
        </w:tc>
        <w:tc>
          <w:tcPr>
            <w:tcW w:w="4507" w:type="dxa"/>
            <w:shd w:val="clear" w:color="auto" w:fill="auto"/>
          </w:tcPr>
          <w:p w14:paraId="174D10E7" w14:textId="7A3815C5" w:rsidR="00665E4A" w:rsidRDefault="00665E4A" w:rsidP="00665E4A">
            <w:pPr>
              <w:rPr>
                <w:rFonts w:ascii="Arial" w:hAnsi="Arial" w:cs="Arial"/>
                <w:sz w:val="20"/>
              </w:rPr>
            </w:pPr>
            <w:r>
              <w:rPr>
                <w:rFonts w:ascii="Arial" w:hAnsi="Arial" w:cs="Arial"/>
                <w:sz w:val="20"/>
              </w:rPr>
              <w:t>WUR Mode</w:t>
            </w:r>
          </w:p>
        </w:tc>
        <w:tc>
          <w:tcPr>
            <w:tcW w:w="1695" w:type="dxa"/>
          </w:tcPr>
          <w:p w14:paraId="028E1F3A" w14:textId="2D042877"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91D9D9C" w14:textId="77777777" w:rsidTr="00B01609">
        <w:trPr>
          <w:trHeight w:val="264"/>
        </w:trPr>
        <w:tc>
          <w:tcPr>
            <w:tcW w:w="2385" w:type="dxa"/>
            <w:shd w:val="clear" w:color="auto" w:fill="auto"/>
          </w:tcPr>
          <w:p w14:paraId="3F79C4E1" w14:textId="54A8159C" w:rsidR="00665E4A" w:rsidRDefault="00AB722B" w:rsidP="00665E4A">
            <w:pPr>
              <w:rPr>
                <w:rFonts w:ascii="Arial" w:hAnsi="Arial" w:cs="Arial"/>
                <w:color w:val="0000FF"/>
                <w:sz w:val="20"/>
                <w:u w:val="single"/>
              </w:rPr>
            </w:pPr>
            <w:hyperlink r:id="rId17" w:anchor="'Element ID Extension 1'!A1" w:history="1">
              <w:r w:rsidR="00665E4A">
                <w:rPr>
                  <w:rStyle w:val="Hyperlink"/>
                  <w:rFonts w:ascii="Arial" w:hAnsi="Arial" w:cs="Arial"/>
                  <w:sz w:val="20"/>
                </w:rPr>
                <w:t>Element ID Extension 1</w:t>
              </w:r>
            </w:hyperlink>
          </w:p>
        </w:tc>
        <w:tc>
          <w:tcPr>
            <w:tcW w:w="763" w:type="dxa"/>
            <w:shd w:val="clear" w:color="auto" w:fill="auto"/>
          </w:tcPr>
          <w:p w14:paraId="3D82D3AA" w14:textId="4F51E301" w:rsidR="00665E4A" w:rsidRDefault="00665E4A" w:rsidP="00665E4A">
            <w:pPr>
              <w:jc w:val="right"/>
              <w:rPr>
                <w:rFonts w:ascii="Arial" w:hAnsi="Arial" w:cs="Arial"/>
                <w:sz w:val="20"/>
              </w:rPr>
            </w:pPr>
            <w:r>
              <w:rPr>
                <w:rFonts w:ascii="Arial" w:hAnsi="Arial" w:cs="Arial"/>
                <w:sz w:val="20"/>
              </w:rPr>
              <w:t>51</w:t>
            </w:r>
          </w:p>
        </w:tc>
        <w:tc>
          <w:tcPr>
            <w:tcW w:w="4507" w:type="dxa"/>
            <w:shd w:val="clear" w:color="auto" w:fill="auto"/>
          </w:tcPr>
          <w:p w14:paraId="5EFEF81F" w14:textId="137E7555" w:rsidR="00665E4A" w:rsidRDefault="00665E4A" w:rsidP="00665E4A">
            <w:pPr>
              <w:rPr>
                <w:rFonts w:ascii="Arial" w:hAnsi="Arial" w:cs="Arial"/>
                <w:sz w:val="20"/>
              </w:rPr>
            </w:pPr>
            <w:r>
              <w:rPr>
                <w:rFonts w:ascii="Arial" w:hAnsi="Arial" w:cs="Arial"/>
                <w:sz w:val="20"/>
              </w:rPr>
              <w:t>WUR Discovery</w:t>
            </w:r>
          </w:p>
        </w:tc>
        <w:tc>
          <w:tcPr>
            <w:tcW w:w="1695" w:type="dxa"/>
          </w:tcPr>
          <w:p w14:paraId="7681B585" w14:textId="13911D99"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4FA3EEC6" w14:textId="77777777" w:rsidTr="00B01609">
        <w:trPr>
          <w:trHeight w:val="264"/>
        </w:trPr>
        <w:tc>
          <w:tcPr>
            <w:tcW w:w="2385" w:type="dxa"/>
            <w:shd w:val="clear" w:color="auto" w:fill="auto"/>
          </w:tcPr>
          <w:p w14:paraId="74AAA87E" w14:textId="7567FACB" w:rsidR="00665E4A" w:rsidRDefault="00AB722B" w:rsidP="00665E4A">
            <w:pPr>
              <w:rPr>
                <w:rFonts w:ascii="Arial" w:hAnsi="Arial" w:cs="Arial"/>
                <w:color w:val="0000FF"/>
                <w:sz w:val="20"/>
                <w:u w:val="single"/>
              </w:rPr>
            </w:pPr>
            <w:hyperlink r:id="rId18" w:anchor="'Element ID Extension 1'!A1" w:history="1">
              <w:r w:rsidR="00665E4A">
                <w:rPr>
                  <w:rStyle w:val="Hyperlink"/>
                  <w:rFonts w:ascii="Arial" w:hAnsi="Arial" w:cs="Arial"/>
                  <w:sz w:val="20"/>
                </w:rPr>
                <w:t>Element ID Extension 1</w:t>
              </w:r>
            </w:hyperlink>
          </w:p>
        </w:tc>
        <w:tc>
          <w:tcPr>
            <w:tcW w:w="763" w:type="dxa"/>
            <w:shd w:val="clear" w:color="auto" w:fill="auto"/>
          </w:tcPr>
          <w:p w14:paraId="520ED751" w14:textId="310D3170" w:rsidR="00665E4A" w:rsidRDefault="00665E4A" w:rsidP="00665E4A">
            <w:pPr>
              <w:jc w:val="right"/>
              <w:rPr>
                <w:rFonts w:ascii="Arial" w:hAnsi="Arial" w:cs="Arial"/>
                <w:sz w:val="20"/>
              </w:rPr>
            </w:pPr>
            <w:r>
              <w:rPr>
                <w:rFonts w:ascii="Arial" w:hAnsi="Arial" w:cs="Arial"/>
                <w:sz w:val="20"/>
              </w:rPr>
              <w:t>87</w:t>
            </w:r>
          </w:p>
        </w:tc>
        <w:tc>
          <w:tcPr>
            <w:tcW w:w="4507" w:type="dxa"/>
            <w:shd w:val="clear" w:color="auto" w:fill="auto"/>
          </w:tcPr>
          <w:p w14:paraId="1E672DD9" w14:textId="622E5A8B" w:rsidR="00665E4A" w:rsidRDefault="00665E4A" w:rsidP="00665E4A">
            <w:pPr>
              <w:rPr>
                <w:rFonts w:ascii="Arial" w:hAnsi="Arial" w:cs="Arial"/>
                <w:sz w:val="20"/>
              </w:rPr>
            </w:pPr>
            <w:r>
              <w:rPr>
                <w:rFonts w:ascii="Arial" w:hAnsi="Arial" w:cs="Arial"/>
                <w:sz w:val="20"/>
              </w:rPr>
              <w:t>WUR Protection</w:t>
            </w:r>
          </w:p>
        </w:tc>
        <w:tc>
          <w:tcPr>
            <w:tcW w:w="1695" w:type="dxa"/>
          </w:tcPr>
          <w:p w14:paraId="77569520" w14:textId="41292B2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723364B6" w14:textId="77777777" w:rsidR="007F589E" w:rsidRDefault="007F589E" w:rsidP="007F589E">
      <w:r w:rsidRPr="00F72FDD">
        <w:t>Annex C of TG</w:t>
      </w:r>
      <w:r>
        <w:t>ba Draft 4.0</w:t>
      </w:r>
      <w:r w:rsidRPr="00F72FDD">
        <w:t xml:space="preserve"> has been added on top of Annex C of REVmd D2.1 and Annex C of TGay Draft 3.1</w:t>
      </w:r>
      <w:r>
        <w:t xml:space="preserve"> and Annex C of TGax Draft 4.1</w:t>
      </w:r>
      <w:r w:rsidRPr="00F72FDD">
        <w:t>.</w:t>
      </w:r>
      <w:r>
        <w:t xml:space="preserve"> It is embedded as </w:t>
      </w:r>
      <w:r w:rsidRPr="00EE5660">
        <w:t>REVmdD2_1_An_C_plus_TGayD3_1_An_C_plus_TGaxD4_2_An_C_plus_TGbaD4_1_old</w:t>
      </w:r>
      <w:r w:rsidRPr="00870F97">
        <w:t xml:space="preserve">.txt file in the below. </w:t>
      </w:r>
    </w:p>
    <w:p w14:paraId="38AB94C7" w14:textId="77777777" w:rsidR="007F589E" w:rsidRDefault="007F589E" w:rsidP="007F589E">
      <w:r>
        <w:object w:dxaOrig="1504" w:dyaOrig="982" w14:anchorId="1C23F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9.05pt" o:ole="">
            <v:imagedata r:id="rId19" o:title=""/>
          </v:shape>
          <o:OLEObject Type="Embed" ProgID="Package" ShapeID="_x0000_i1025" DrawAspect="Icon" ObjectID="_1640491525" r:id="rId20"/>
        </w:object>
      </w:r>
    </w:p>
    <w:p w14:paraId="2977571C" w14:textId="77777777" w:rsidR="007F589E" w:rsidRDefault="007F589E" w:rsidP="007F589E"/>
    <w:p w14:paraId="62558537" w14:textId="77777777" w:rsidR="007F589E" w:rsidRDefault="007F589E" w:rsidP="007F589E">
      <w:r>
        <w:lastRenderedPageBreak/>
        <w:t xml:space="preserve">And, the correct MIB file is embedded as </w:t>
      </w:r>
      <w:r w:rsidRPr="00EE5660">
        <w:t>REVmdD2_1_An_C_plus_TGayD3_1_An_C_plus_TGaxD4_2_An_C_plus_TGbaD4_1_</w:t>
      </w:r>
      <w:r>
        <w:t>new</w:t>
      </w:r>
      <w:r w:rsidRPr="00870F97">
        <w:t>.txt</w:t>
      </w:r>
      <w:r>
        <w:t xml:space="preserve"> file in the below. </w:t>
      </w:r>
    </w:p>
    <w:p w14:paraId="05E48A17" w14:textId="77777777" w:rsidR="007F589E" w:rsidRDefault="007F589E" w:rsidP="007F589E">
      <w:r>
        <w:object w:dxaOrig="1504" w:dyaOrig="982" w14:anchorId="2B62390D">
          <v:shape id="_x0000_i1026" type="#_x0000_t75" style="width:74.8pt;height:49.05pt" o:ole="">
            <v:imagedata r:id="rId21" o:title=""/>
          </v:shape>
          <o:OLEObject Type="Embed" ProgID="Package" ShapeID="_x0000_i1026" DrawAspect="Icon" ObjectID="_1640491526" r:id="rId22"/>
        </w:object>
      </w:r>
    </w:p>
    <w:p w14:paraId="2B92588B" w14:textId="77777777" w:rsidR="007F589E" w:rsidRDefault="007F589E" w:rsidP="007F589E"/>
    <w:p w14:paraId="285B8B36" w14:textId="77777777" w:rsidR="007F589E" w:rsidRPr="0025147E" w:rsidRDefault="007F589E" w:rsidP="007F589E">
      <w:pPr>
        <w:rPr>
          <w:b/>
        </w:rPr>
      </w:pPr>
      <w:r w:rsidRPr="0025147E">
        <w:rPr>
          <w:b/>
        </w:rPr>
        <w:t>ACTION ITEM: TG</w:t>
      </w:r>
      <w:r>
        <w:rPr>
          <w:b/>
        </w:rPr>
        <w:t xml:space="preserve">ba </w:t>
      </w:r>
      <w:r w:rsidRPr="0025147E">
        <w:rPr>
          <w:b/>
        </w:rPr>
        <w:t xml:space="preserve">Editor changes Annex C as </w:t>
      </w:r>
      <w:r>
        <w:rPr>
          <w:b/>
        </w:rPr>
        <w:t xml:space="preserve">the following: </w:t>
      </w:r>
    </w:p>
    <w:p w14:paraId="5AF871BB" w14:textId="77777777" w:rsidR="007F589E" w:rsidRDefault="007F589E" w:rsidP="007F589E"/>
    <w:p w14:paraId="082FE7FB" w14:textId="77777777" w:rsidR="007F589E" w:rsidRPr="00231675" w:rsidRDefault="007F589E" w:rsidP="007F589E">
      <w:pPr>
        <w:rPr>
          <w:b/>
          <w:i/>
          <w:highlight w:val="yellow"/>
        </w:rPr>
      </w:pPr>
      <w:r w:rsidRPr="00231675">
        <w:rPr>
          <w:b/>
          <w:i/>
          <w:highlight w:val="yellow"/>
        </w:rPr>
        <w:t xml:space="preserve">Insert the following dot11WURComplianceGroup after dot11PhyHEComplianceGroup: </w:t>
      </w:r>
    </w:p>
    <w:p w14:paraId="30E341E1" w14:textId="77777777" w:rsidR="007F589E" w:rsidRPr="00EE5660" w:rsidRDefault="007F589E" w:rsidP="007F589E">
      <w:pPr>
        <w:rPr>
          <w:b/>
          <w:i/>
        </w:rPr>
      </w:pPr>
      <w:r w:rsidRPr="00231675">
        <w:rPr>
          <w:b/>
          <w:i/>
          <w:highlight w:val="yellow"/>
        </w:rPr>
        <w:t>(NOTE- Request ANA allocation for a new entry in dot11Groups)</w:t>
      </w:r>
    </w:p>
    <w:p w14:paraId="19632956" w14:textId="77777777" w:rsidR="007F589E" w:rsidRDefault="007F589E" w:rsidP="007F589E">
      <w:r>
        <w:t>dot11WURComplianceGroup OBJECT-GROUP</w:t>
      </w:r>
    </w:p>
    <w:p w14:paraId="0C357E7E" w14:textId="77777777" w:rsidR="007F589E" w:rsidRDefault="007F589E" w:rsidP="007F589E">
      <w:r>
        <w:tab/>
        <w:t>OBJECTS {</w:t>
      </w:r>
      <w:r>
        <w:tab/>
      </w:r>
    </w:p>
    <w:p w14:paraId="7B426EBA" w14:textId="77777777" w:rsidR="007F589E" w:rsidRDefault="007F589E" w:rsidP="007F589E">
      <w:r>
        <w:tab/>
      </w:r>
      <w:r>
        <w:tab/>
        <w:t>dot11WUROptionImplemented,</w:t>
      </w:r>
    </w:p>
    <w:p w14:paraId="3E9ED64C" w14:textId="77777777" w:rsidR="007F589E" w:rsidRDefault="007F589E" w:rsidP="007F589E">
      <w:r>
        <w:tab/>
      </w:r>
      <w:r>
        <w:tab/>
        <w:t>dot11WURBeaconPeriod,</w:t>
      </w:r>
    </w:p>
    <w:p w14:paraId="6E8FFDD8" w14:textId="77777777" w:rsidR="007F589E" w:rsidRDefault="007F589E" w:rsidP="007F589E">
      <w:r>
        <w:tab/>
      </w:r>
      <w:r>
        <w:tab/>
        <w:t>dot11WURFDMAChannelSwitchImplemented,</w:t>
      </w:r>
    </w:p>
    <w:p w14:paraId="250A3850" w14:textId="77777777" w:rsidR="007F589E" w:rsidRDefault="007F589E" w:rsidP="007F589E">
      <w:r>
        <w:tab/>
      </w:r>
      <w:r>
        <w:tab/>
        <w:t>dot11WURDiscoveryImplemented,</w:t>
      </w:r>
    </w:p>
    <w:p w14:paraId="141F1DD2" w14:textId="77777777" w:rsidR="007F589E" w:rsidRDefault="007F589E" w:rsidP="007F589E">
      <w:r>
        <w:tab/>
      </w:r>
      <w:r>
        <w:tab/>
        <w:t>dot11WURNeighborDiscoveryImplemented,</w:t>
      </w:r>
    </w:p>
    <w:p w14:paraId="08C7C314" w14:textId="77777777" w:rsidR="007F589E" w:rsidRDefault="007F589E" w:rsidP="007F589E">
      <w:r>
        <w:tab/>
      </w:r>
      <w:r>
        <w:tab/>
        <w:t>dot11WURDiscoveryPeriod,</w:t>
      </w:r>
    </w:p>
    <w:p w14:paraId="72939C2C" w14:textId="77777777" w:rsidR="007F589E" w:rsidRDefault="007F589E" w:rsidP="007F589E">
      <w:r>
        <w:tab/>
      </w:r>
      <w:r>
        <w:tab/>
        <w:t xml:space="preserve">dot11RSNAWURFrameProtectionActivated, </w:t>
      </w:r>
    </w:p>
    <w:p w14:paraId="23DB2FE2" w14:textId="77777777" w:rsidR="007F589E" w:rsidRDefault="007F589E" w:rsidP="007F589E">
      <w:r>
        <w:tab/>
      </w:r>
      <w:r>
        <w:tab/>
        <w:t>dot11RSNAStatsCMACWURReplays</w:t>
      </w:r>
    </w:p>
    <w:p w14:paraId="2AC8BA29" w14:textId="77777777" w:rsidR="007F589E" w:rsidRDefault="007F589E" w:rsidP="007F589E">
      <w:r>
        <w:tab/>
      </w:r>
      <w:r>
        <w:tab/>
        <w:t>}</w:t>
      </w:r>
    </w:p>
    <w:p w14:paraId="719A6E30" w14:textId="77777777" w:rsidR="007F589E" w:rsidRDefault="007F589E" w:rsidP="007F589E">
      <w:r>
        <w:tab/>
        <w:t>STATUS current</w:t>
      </w:r>
    </w:p>
    <w:p w14:paraId="4C822996" w14:textId="77777777" w:rsidR="007F589E" w:rsidRDefault="007F589E" w:rsidP="007F589E">
      <w:r>
        <w:tab/>
        <w:t>DESCRIPTION</w:t>
      </w:r>
    </w:p>
    <w:p w14:paraId="38824CF7" w14:textId="77777777" w:rsidR="007F589E" w:rsidRDefault="007F589E" w:rsidP="007F589E">
      <w:pPr>
        <w:ind w:left="1440"/>
      </w:pPr>
      <w:r>
        <w:t>"The WUR Compliance group defines those objects that provide wake-up radio operation for IEEE Std 802.11."</w:t>
      </w:r>
    </w:p>
    <w:p w14:paraId="79CF61AA" w14:textId="77777777" w:rsidR="007F589E" w:rsidRDefault="007F589E" w:rsidP="007F589E">
      <w:r>
        <w:tab/>
        <w:t xml:space="preserve">::= { dot11Groups </w:t>
      </w:r>
      <w:ins w:id="647" w:author="Huang, Po-kai" w:date="2019-11-10T16:52:00Z">
        <w:r>
          <w:t>&lt;ANA&gt;</w:t>
        </w:r>
      </w:ins>
      <w:del w:id="648" w:author="Huang, Po-kai" w:date="2019-11-10T16:52:00Z">
        <w:r w:rsidDel="00D35077">
          <w:delText>118</w:delText>
        </w:r>
      </w:del>
      <w:r>
        <w:t xml:space="preserve"> }</w:t>
      </w:r>
    </w:p>
    <w:p w14:paraId="23E2B0F8" w14:textId="77777777" w:rsidR="007F589E" w:rsidRDefault="007F589E" w:rsidP="007F589E"/>
    <w:p w14:paraId="4AABD776" w14:textId="77777777" w:rsidR="007F589E" w:rsidRDefault="007F589E" w:rsidP="007F589E">
      <w:pPr>
        <w:rPr>
          <w:ins w:id="649" w:author="Huang, Po-kai" w:date="2019-11-10T16:52:00Z"/>
        </w:rPr>
      </w:pPr>
      <w:ins w:id="650" w:author="Huang, Po-kai" w:date="2019-11-10T16:52:00Z">
        <w:r>
          <w:t>[Po-Kai: revised. Put &lt;ANA&gt; and wait for the actual number that is assigned.]</w:t>
        </w:r>
      </w:ins>
    </w:p>
    <w:p w14:paraId="3D759AA4" w14:textId="77777777" w:rsidR="007F589E" w:rsidRDefault="007F589E" w:rsidP="007F589E"/>
    <w:p w14:paraId="63BA5813" w14:textId="77777777" w:rsidR="007F589E" w:rsidRDefault="007F589E" w:rsidP="007F589E"/>
    <w:p w14:paraId="7ED1AA37" w14:textId="77777777" w:rsidR="007F589E" w:rsidRDefault="007F589E" w:rsidP="007F589E"/>
    <w:p w14:paraId="4C7BED9A" w14:textId="77777777" w:rsidR="007F589E" w:rsidRPr="00EE5660" w:rsidRDefault="007F589E" w:rsidP="007F589E">
      <w:pPr>
        <w:rPr>
          <w:b/>
          <w:i/>
        </w:rPr>
      </w:pPr>
      <w:r w:rsidRPr="00231675">
        <w:rPr>
          <w:b/>
          <w:i/>
          <w:highlight w:val="yellow"/>
        </w:rPr>
        <w:t>Change as the following:</w:t>
      </w:r>
      <w:r>
        <w:rPr>
          <w:b/>
          <w:i/>
        </w:rPr>
        <w:t xml:space="preserve"> </w:t>
      </w:r>
    </w:p>
    <w:p w14:paraId="4956FCE5" w14:textId="77777777" w:rsidR="007F589E" w:rsidRDefault="007F589E" w:rsidP="007F589E">
      <w:r>
        <w:tab/>
        <w:t>GROUP dot11HEComplianceGroup</w:t>
      </w:r>
    </w:p>
    <w:p w14:paraId="2930AFC4" w14:textId="77777777" w:rsidR="007F589E" w:rsidRDefault="007F589E" w:rsidP="007F589E">
      <w:r>
        <w:tab/>
        <w:t>DESCRIPTION</w:t>
      </w:r>
    </w:p>
    <w:p w14:paraId="4BD3AC1F" w14:textId="77777777" w:rsidR="007F589E" w:rsidRDefault="007F589E" w:rsidP="007F589E">
      <w:r>
        <w:tab/>
      </w:r>
      <w:r>
        <w:tab/>
        <w:t>"The dot11HEComplianceGroup group is optional."</w:t>
      </w:r>
    </w:p>
    <w:p w14:paraId="127F0AC4" w14:textId="77777777" w:rsidR="007F589E" w:rsidRDefault="007F589E" w:rsidP="007F589E"/>
    <w:p w14:paraId="2ECCAB17" w14:textId="77777777" w:rsidR="007F589E" w:rsidRPr="00CF2EBC" w:rsidRDefault="007F589E" w:rsidP="007F589E">
      <w:pPr>
        <w:rPr>
          <w:u w:val="single"/>
        </w:rPr>
      </w:pPr>
      <w:r w:rsidRPr="00CF2EBC">
        <w:rPr>
          <w:u w:val="single"/>
        </w:rPr>
        <w:tab/>
        <w:t>GROUP dot11WURComplianceGroup</w:t>
      </w:r>
    </w:p>
    <w:p w14:paraId="7CCC596F" w14:textId="77777777" w:rsidR="007F589E" w:rsidRPr="00CF2EBC" w:rsidRDefault="007F589E" w:rsidP="007F589E">
      <w:pPr>
        <w:rPr>
          <w:u w:val="single"/>
        </w:rPr>
      </w:pPr>
      <w:r w:rsidRPr="00CF2EBC">
        <w:rPr>
          <w:u w:val="single"/>
        </w:rPr>
        <w:tab/>
        <w:t>DESCRIPTION</w:t>
      </w:r>
    </w:p>
    <w:p w14:paraId="468FED7C" w14:textId="77777777" w:rsidR="007F589E" w:rsidRPr="00CF2EBC" w:rsidRDefault="007F589E" w:rsidP="007F589E">
      <w:pPr>
        <w:rPr>
          <w:u w:val="single"/>
        </w:rPr>
      </w:pPr>
      <w:r w:rsidRPr="00CF2EBC">
        <w:rPr>
          <w:u w:val="single"/>
        </w:rPr>
        <w:tab/>
      </w:r>
      <w:r w:rsidRPr="00CF2EBC">
        <w:rPr>
          <w:u w:val="single"/>
        </w:rPr>
        <w:tab/>
        <w:t>"WUR Compliance Group."</w:t>
      </w:r>
    </w:p>
    <w:p w14:paraId="1A96991F" w14:textId="77777777" w:rsidR="007F589E" w:rsidRDefault="007F589E" w:rsidP="007F589E"/>
    <w:p w14:paraId="1E7D0365" w14:textId="77777777" w:rsidR="007F589E" w:rsidRDefault="007F589E" w:rsidP="007F589E">
      <w:r>
        <w:t>…</w:t>
      </w:r>
    </w:p>
    <w:p w14:paraId="3CF7F7F5" w14:textId="77777777" w:rsidR="007F589E" w:rsidRDefault="007F589E" w:rsidP="007F589E"/>
    <w:p w14:paraId="0FF049AC" w14:textId="77777777" w:rsidR="007F589E" w:rsidRDefault="007F589E" w:rsidP="007F589E">
      <w:r>
        <w:t>--</w:t>
      </w:r>
      <w:r>
        <w:tab/>
        <w:t xml:space="preserve">OPTIONAL-GROUPS { </w:t>
      </w:r>
    </w:p>
    <w:p w14:paraId="104712E5" w14:textId="77777777" w:rsidR="007F589E" w:rsidRDefault="007F589E" w:rsidP="007F589E">
      <w:r>
        <w:tab/>
        <w:t>--</w:t>
      </w:r>
      <w:r>
        <w:tab/>
        <w:t>dot11SMTprivacy,</w:t>
      </w:r>
    </w:p>
    <w:p w14:paraId="11AC92A4" w14:textId="77777777" w:rsidR="007F589E" w:rsidRDefault="007F589E" w:rsidP="007F589E">
      <w:r>
        <w:t>…</w:t>
      </w:r>
    </w:p>
    <w:p w14:paraId="248260F1" w14:textId="77777777" w:rsidR="007F589E" w:rsidRDefault="007F589E" w:rsidP="007F589E">
      <w:r>
        <w:tab/>
        <w:t>--</w:t>
      </w:r>
      <w:r>
        <w:tab/>
        <w:t>dot11HEComplianceGroup,</w:t>
      </w:r>
    </w:p>
    <w:p w14:paraId="38CDBC57" w14:textId="77777777" w:rsidR="007F589E" w:rsidRPr="00EE5660" w:rsidRDefault="007F589E" w:rsidP="007F589E">
      <w:pPr>
        <w:rPr>
          <w:u w:val="single"/>
        </w:rPr>
      </w:pPr>
      <w:r w:rsidRPr="00EE5660">
        <w:rPr>
          <w:u w:val="single"/>
        </w:rPr>
        <w:tab/>
        <w:t xml:space="preserve">--  </w:t>
      </w:r>
      <w:r w:rsidRPr="00EE5660">
        <w:rPr>
          <w:u w:val="single"/>
        </w:rPr>
        <w:tab/>
        <w:t>dot11WURComplianceGroup,</w:t>
      </w:r>
    </w:p>
    <w:p w14:paraId="47BF37B0" w14:textId="77777777" w:rsidR="007F589E" w:rsidRDefault="007F589E" w:rsidP="007F589E">
      <w:pPr>
        <w:rPr>
          <w:ins w:id="651" w:author="Huang, Po-kai" w:date="2019-11-10T16:51:00Z"/>
        </w:rPr>
      </w:pPr>
      <w:r>
        <w:tab/>
        <w:t>--</w:t>
      </w:r>
      <w:r>
        <w:tab/>
        <w:t>dot11WNMCompliance,</w:t>
      </w:r>
    </w:p>
    <w:p w14:paraId="0DC82BDD" w14:textId="77777777" w:rsidR="007F589E" w:rsidRDefault="007F589E" w:rsidP="007F589E">
      <w:pPr>
        <w:rPr>
          <w:ins w:id="652" w:author="Huang, Po-kai" w:date="2019-11-10T16:51:00Z"/>
        </w:rPr>
      </w:pPr>
    </w:p>
    <w:p w14:paraId="5347775B" w14:textId="77777777" w:rsidR="007F589E" w:rsidRDefault="007F589E" w:rsidP="007F589E">
      <w:pPr>
        <w:rPr>
          <w:ins w:id="653" w:author="Huang, Po-kai" w:date="2019-11-10T16:51:00Z"/>
        </w:rPr>
      </w:pPr>
      <w:ins w:id="654" w:author="Huang, Po-kai" w:date="2019-11-10T16:51:00Z">
        <w:r>
          <w:t>[Po-Kai: accepted]</w:t>
        </w:r>
      </w:ins>
    </w:p>
    <w:p w14:paraId="77BAAF21" w14:textId="77777777" w:rsidR="007F589E" w:rsidRDefault="007F589E" w:rsidP="007F589E"/>
    <w:p w14:paraId="4FDD735B" w14:textId="77777777" w:rsidR="007F589E" w:rsidRDefault="007F589E" w:rsidP="007F589E"/>
    <w:p w14:paraId="7D9F5953" w14:textId="77777777" w:rsidR="007F589E" w:rsidRPr="00231675" w:rsidRDefault="007F589E" w:rsidP="007F589E">
      <w:pPr>
        <w:rPr>
          <w:b/>
          <w:i/>
          <w:highlight w:val="yellow"/>
        </w:rPr>
      </w:pPr>
      <w:r w:rsidRPr="00231675">
        <w:rPr>
          <w:b/>
          <w:i/>
          <w:highlight w:val="yellow"/>
        </w:rPr>
        <w:lastRenderedPageBreak/>
        <w:t xml:space="preserve">Insert the following WUR Compliance Statements after “Compliance Statements – GLK”: </w:t>
      </w:r>
    </w:p>
    <w:p w14:paraId="6532BB3D" w14:textId="77777777" w:rsidR="007F589E" w:rsidRPr="00231675" w:rsidRDefault="007F589E" w:rsidP="007F589E">
      <w:pPr>
        <w:rPr>
          <w:b/>
          <w:i/>
        </w:rPr>
      </w:pPr>
      <w:r w:rsidRPr="00231675">
        <w:rPr>
          <w:b/>
          <w:i/>
          <w:highlight w:val="yellow"/>
        </w:rPr>
        <w:t>(NOTE- Request ANA allocation for a new entry in dot11Compliances)</w:t>
      </w:r>
    </w:p>
    <w:p w14:paraId="6645F730" w14:textId="77777777" w:rsidR="007F589E" w:rsidRDefault="007F589E" w:rsidP="007F589E">
      <w:r>
        <w:t>-- ********************************************************************</w:t>
      </w:r>
    </w:p>
    <w:p w14:paraId="2528D916" w14:textId="77777777" w:rsidR="007F589E" w:rsidRDefault="007F589E" w:rsidP="007F589E">
      <w:r>
        <w:t>-- * Compliance Statements - WUR</w:t>
      </w:r>
    </w:p>
    <w:p w14:paraId="2B1CE301" w14:textId="77777777" w:rsidR="007F589E" w:rsidRDefault="007F589E" w:rsidP="007F589E">
      <w:r>
        <w:t>-- ********************************************************************</w:t>
      </w:r>
    </w:p>
    <w:p w14:paraId="0E3D782E" w14:textId="77777777" w:rsidR="007F589E" w:rsidRDefault="007F589E" w:rsidP="007F589E">
      <w:r>
        <w:t>dot11WURCompliance MODULE-COMPLIANCE</w:t>
      </w:r>
    </w:p>
    <w:p w14:paraId="673835E1" w14:textId="77777777" w:rsidR="007F589E" w:rsidRDefault="007F589E" w:rsidP="007F589E">
      <w:r>
        <w:tab/>
        <w:t>STATUS current</w:t>
      </w:r>
    </w:p>
    <w:p w14:paraId="7277E947" w14:textId="77777777" w:rsidR="007F589E" w:rsidRDefault="007F589E" w:rsidP="007F589E">
      <w:r>
        <w:tab/>
        <w:t>DESCRIPTION</w:t>
      </w:r>
    </w:p>
    <w:p w14:paraId="7D3D4240" w14:textId="77777777" w:rsidR="007F589E" w:rsidRDefault="007F589E" w:rsidP="007F589E">
      <w:r>
        <w:tab/>
      </w:r>
      <w:r>
        <w:tab/>
        <w:t>"The compliance statement for SNMPv2 entities that implement the IEEE</w:t>
      </w:r>
    </w:p>
    <w:p w14:paraId="32237C06" w14:textId="77777777" w:rsidR="007F589E" w:rsidRDefault="007F589E" w:rsidP="007F589E">
      <w:r>
        <w:tab/>
      </w:r>
      <w:r>
        <w:tab/>
        <w:t>802.11 MIB for WUR operation."</w:t>
      </w:r>
    </w:p>
    <w:p w14:paraId="1659C5E1" w14:textId="77777777" w:rsidR="007F589E" w:rsidRDefault="007F589E" w:rsidP="007F589E">
      <w:r>
        <w:tab/>
        <w:t>MODULE -- this module</w:t>
      </w:r>
    </w:p>
    <w:p w14:paraId="0D08F819" w14:textId="77777777" w:rsidR="007F589E" w:rsidRDefault="007F589E" w:rsidP="007F589E">
      <w:r>
        <w:tab/>
        <w:t>MANDATORY-GROUPS { dot11WURComplianceGroup }</w:t>
      </w:r>
    </w:p>
    <w:p w14:paraId="2C2282C4" w14:textId="77777777" w:rsidR="007F589E" w:rsidRDefault="007F589E" w:rsidP="007F589E">
      <w:r>
        <w:tab/>
        <w:t>-- OPTIONAL-GROUPS { }</w:t>
      </w:r>
    </w:p>
    <w:p w14:paraId="42FF6F12" w14:textId="77777777" w:rsidR="007F589E" w:rsidRDefault="007F589E" w:rsidP="007F589E">
      <w:pPr>
        <w:rPr>
          <w:ins w:id="655" w:author="Huang, Po-kai" w:date="2019-11-10T16:51:00Z"/>
        </w:rPr>
      </w:pPr>
      <w:r>
        <w:tab/>
        <w:t xml:space="preserve">::= { dot11Compliances </w:t>
      </w:r>
      <w:ins w:id="656" w:author="Huang, Po-kai" w:date="2019-11-10T16:51:00Z">
        <w:r>
          <w:t>&lt;ANA&gt;</w:t>
        </w:r>
      </w:ins>
      <w:del w:id="657" w:author="Huang, Po-kai" w:date="2019-11-10T16:51:00Z">
        <w:r w:rsidDel="00D35077">
          <w:delText>24</w:delText>
        </w:r>
      </w:del>
      <w:r>
        <w:t>}</w:t>
      </w:r>
    </w:p>
    <w:p w14:paraId="5C54E585" w14:textId="77777777" w:rsidR="007F589E" w:rsidRDefault="007F589E" w:rsidP="007F589E">
      <w:pPr>
        <w:rPr>
          <w:ins w:id="658" w:author="Huang, Po-kai" w:date="2019-11-10T16:51:00Z"/>
        </w:rPr>
      </w:pPr>
    </w:p>
    <w:p w14:paraId="3FF6134E" w14:textId="77777777" w:rsidR="007F589E" w:rsidRDefault="007F589E" w:rsidP="007F589E">
      <w:pPr>
        <w:rPr>
          <w:ins w:id="659" w:author="Huang, Po-kai" w:date="2019-11-10T16:51:00Z"/>
        </w:rPr>
      </w:pPr>
      <w:ins w:id="660" w:author="Huang, Po-kai" w:date="2019-11-10T16:51:00Z">
        <w:r>
          <w:t>[Po-Kai: revised. Put &lt;ANA&gt; and wait for the actual number that is assigned.]</w:t>
        </w:r>
      </w:ins>
    </w:p>
    <w:p w14:paraId="6B961AEB" w14:textId="7C9C50CC" w:rsidR="00870F97" w:rsidRDefault="00870F97" w:rsidP="00870F97"/>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6394D8CA" w14:textId="77777777" w:rsidR="00A84082" w:rsidRDefault="00A84082" w:rsidP="00A84082">
            <w:pPr>
              <w:outlineLvl w:val="0"/>
              <w:rPr>
                <w:sz w:val="24"/>
                <w:lang w:val="en-US"/>
              </w:rPr>
            </w:pPr>
            <w:r>
              <w:t xml:space="preserve">From: </w:t>
            </w:r>
            <w:r>
              <w:rPr>
                <w:rStyle w:val="Strong"/>
              </w:rPr>
              <w:t>Michelle Turner</w:t>
            </w:r>
            <w:r>
              <w:t xml:space="preserve"> &lt;</w:t>
            </w:r>
            <w:hyperlink r:id="rId23" w:tgtFrame="_blank" w:history="1">
              <w:r>
                <w:rPr>
                  <w:rStyle w:val="Hyperlink"/>
                </w:rPr>
                <w:t>m.d.turner@ieee.org</w:t>
              </w:r>
            </w:hyperlink>
            <w:r>
              <w:t>&gt;</w:t>
            </w:r>
            <w:r>
              <w:br/>
              <w:t>Date: Tue, Nov 12, 2019 at 1:55 PM</w:t>
            </w:r>
            <w:r>
              <w:br/>
              <w:t>Subject: MEC comment for P802.11ba</w:t>
            </w:r>
            <w:r>
              <w:br/>
              <w:t>To: &lt;</w:t>
            </w:r>
            <w:hyperlink r:id="rId24" w:tgtFrame="_blank" w:history="1">
              <w:r>
                <w:rPr>
                  <w:rStyle w:val="Hyperlink"/>
                </w:rPr>
                <w:t>rjstacey@gmail.com</w:t>
              </w:r>
            </w:hyperlink>
            <w:r>
              <w:t>&gt;</w:t>
            </w:r>
            <w:r>
              <w:br/>
              <w:t>Cc: Catherine Berger &lt;</w:t>
            </w:r>
            <w:hyperlink r:id="rId25" w:tgtFrame="_blank" w:history="1">
              <w:r>
                <w:rPr>
                  <w:rStyle w:val="Hyperlink"/>
                </w:rPr>
                <w:t>berger.catherine@ieee.org</w:t>
              </w:r>
            </w:hyperlink>
            <w:r>
              <w:t>&gt;, Jonathan Goldberg &lt;</w:t>
            </w:r>
            <w:hyperlink r:id="rId26" w:tgtFrame="_blank" w:history="1">
              <w:r>
                <w:rPr>
                  <w:rStyle w:val="Hyperlink"/>
                </w:rPr>
                <w:t>goldberg.j@ieee.org</w:t>
              </w:r>
            </w:hyperlink>
            <w:r>
              <w:t>&gt;</w:t>
            </w:r>
          </w:p>
          <w:p w14:paraId="604D9A84" w14:textId="77777777" w:rsidR="00A84082" w:rsidRDefault="00A84082" w:rsidP="00A84082">
            <w:pPr>
              <w:spacing w:after="240"/>
            </w:pPr>
          </w:p>
          <w:p w14:paraId="1C2DB1B1" w14:textId="77777777" w:rsidR="00A84082" w:rsidRDefault="00A84082" w:rsidP="00A84082">
            <w:r>
              <w:br w:type="textWrapping" w:clear="all"/>
            </w:r>
          </w:p>
          <w:p w14:paraId="200690D2" w14:textId="77777777" w:rsidR="00A84082" w:rsidRDefault="00A84082" w:rsidP="00A84082">
            <w:r>
              <w:t>Hi Robert,</w:t>
            </w:r>
          </w:p>
          <w:p w14:paraId="36EE80A3" w14:textId="77777777" w:rsidR="00A84082" w:rsidRDefault="00A84082" w:rsidP="00A84082"/>
          <w:p w14:paraId="76C9B777" w14:textId="77777777" w:rsidR="00A84082" w:rsidRDefault="00A84082" w:rsidP="00A84082">
            <w:r>
              <w:t>Please let this email serve as the MEC for P802.11ba.</w:t>
            </w:r>
          </w:p>
          <w:p w14:paraId="339050A9" w14:textId="77777777" w:rsidR="00A84082" w:rsidRDefault="00A84082" w:rsidP="00A84082"/>
          <w:p w14:paraId="427323C2" w14:textId="77777777" w:rsidR="00A84082" w:rsidRDefault="00A84082" w:rsidP="00A84082">
            <w:r>
              <w:t>If the draft has borrowed material from another published source, all permission letters must be on file before the draft can proceed to ballot, if there is no borrowed material the draft can proceed to ballot.</w:t>
            </w:r>
          </w:p>
          <w:p w14:paraId="562FA470" w14:textId="77777777" w:rsidR="00A84082" w:rsidRDefault="00A84082" w:rsidP="00A84082"/>
          <w:p w14:paraId="7CC44A28" w14:textId="77777777" w:rsidR="00A84082" w:rsidRPr="00A84082" w:rsidRDefault="00A84082" w:rsidP="00A84082">
            <w:pPr>
              <w:rPr>
                <w:highlight w:val="yellow"/>
              </w:rPr>
            </w:pPr>
            <w:r>
              <w:t>The following items must be addressed before final sponsor ballot recirc:</w:t>
            </w:r>
            <w:r>
              <w:br/>
            </w:r>
            <w:r>
              <w:br/>
            </w:r>
            <w:r w:rsidRPr="00A84082">
              <w:rPr>
                <w:highlight w:val="yellow"/>
              </w:rPr>
              <w:t>Please review NOTEs in the draft. There are a few that appear to have mandatory requirements (some examples are NOTE 1 and NOTE 3 on page 159). </w:t>
            </w:r>
          </w:p>
          <w:p w14:paraId="115DC8D6" w14:textId="77777777" w:rsidR="00A84082" w:rsidRPr="00A84082" w:rsidRDefault="00A84082" w:rsidP="00A84082">
            <w:pPr>
              <w:rPr>
                <w:highlight w:val="yellow"/>
              </w:rPr>
            </w:pPr>
          </w:p>
          <w:p w14:paraId="55EE6739" w14:textId="77777777" w:rsidR="00A84082" w:rsidRDefault="00A84082" w:rsidP="00A84082">
            <w:r w:rsidRPr="00A84082">
              <w:rPr>
                <w:highlight w:val="yellow"/>
              </w:rPr>
              <w:t>NOTEs are for informative purposes only and cannot have mandatory requirements or "shall" statements.</w:t>
            </w:r>
            <w:r>
              <w:t> </w:t>
            </w:r>
          </w:p>
          <w:p w14:paraId="35FAD95D" w14:textId="690C4C5A" w:rsidR="00A84082" w:rsidRDefault="00A84082" w:rsidP="00A84082">
            <w:pPr>
              <w:rPr>
                <w:ins w:id="661" w:author="Huang, Po-kai" w:date="2020-01-10T10:58:00Z"/>
              </w:rPr>
            </w:pPr>
          </w:p>
          <w:p w14:paraId="27AB51FC" w14:textId="775A27DB" w:rsidR="00870D7E" w:rsidRDefault="00870D7E" w:rsidP="00870D7E">
            <w:pPr>
              <w:rPr>
                <w:ins w:id="662" w:author="Huang, Po-kai" w:date="2020-01-10T10:59:00Z"/>
                <w:szCs w:val="22"/>
                <w:lang w:val="en-US"/>
              </w:rPr>
            </w:pPr>
            <w:ins w:id="663" w:author="Huang, Po-kai" w:date="2020-01-10T10:58:00Z">
              <w:r>
                <w:lastRenderedPageBreak/>
                <w:t>[Po-Kai:</w:t>
              </w:r>
            </w:ins>
            <w:ins w:id="664" w:author="Huang, Po-kai" w:date="2020-01-10T10:59:00Z">
              <w:r>
                <w:t xml:space="preserve"> </w:t>
              </w:r>
            </w:ins>
            <w:ins w:id="665" w:author="Huang, Po-kai" w:date="2020-01-10T11:00:00Z">
              <w:r>
                <w:t xml:space="preserve">revised. </w:t>
              </w:r>
            </w:ins>
            <w:ins w:id="666" w:author="Huang, Po-kai" w:date="2020-01-10T10:59:00Z">
              <w:r>
                <w:t xml:space="preserve">All the notes are examined in </w:t>
              </w:r>
              <w:r>
                <w:rPr>
                  <w:i/>
                  <w:iCs/>
                </w:rPr>
                <w:t>2.1.9.1 normative, non-normative, ensure</w:t>
              </w:r>
              <w:r>
                <w:t xml:space="preserve">. NOTE 3 on page 159 of D4.0 is already resolved in the previous MDR review. For NOTE 1, </w:t>
              </w:r>
              <w:r>
                <w:rPr>
                  <w:rFonts w:ascii="Calibri" w:hAnsi="Calibri" w:cs="Calibri"/>
                  <w:color w:val="1F497D"/>
                </w:rPr>
                <w:t>“</w:t>
              </w:r>
              <w:r>
                <w:t>has to meet” is providing information on the effective outcome of regulatory requirements and not putting an additional requirement for spec compliance. “has to meet” also has been used consistently across the spec as shown in the following example</w:t>
              </w:r>
            </w:ins>
            <w:ins w:id="667" w:author="Huang, Po-kai" w:date="2020-01-10T11:00:00Z">
              <w:r>
                <w:t>s</w:t>
              </w:r>
            </w:ins>
            <w:ins w:id="668" w:author="Huang, Po-kai" w:date="2020-01-10T10:59:00Z">
              <w:r>
                <w:t>.</w:t>
              </w:r>
            </w:ins>
          </w:p>
          <w:p w14:paraId="7EAB21B1" w14:textId="77777777" w:rsidR="00870D7E" w:rsidRPr="00870D7E" w:rsidRDefault="00870D7E" w:rsidP="00A84082">
            <w:pPr>
              <w:rPr>
                <w:ins w:id="669" w:author="Huang, Po-kai" w:date="2020-01-10T10:59:00Z"/>
                <w:lang w:val="en-US"/>
                <w:rPrChange w:id="670" w:author="Huang, Po-kai" w:date="2020-01-10T10:59:00Z">
                  <w:rPr>
                    <w:ins w:id="671" w:author="Huang, Po-kai" w:date="2020-01-10T10:59:00Z"/>
                  </w:rPr>
                </w:rPrChange>
              </w:rPr>
            </w:pPr>
          </w:p>
          <w:p w14:paraId="40000A49" w14:textId="5C9760BE" w:rsidR="00870D7E" w:rsidRDefault="00870D7E" w:rsidP="00A84082">
            <w:pPr>
              <w:rPr>
                <w:ins w:id="672" w:author="Huang, Po-kai" w:date="2020-01-10T10:59:00Z"/>
              </w:rPr>
            </w:pPr>
          </w:p>
          <w:p w14:paraId="76286655" w14:textId="77777777" w:rsidR="00870D7E" w:rsidRDefault="00870D7E" w:rsidP="00870D7E">
            <w:pPr>
              <w:rPr>
                <w:ins w:id="673" w:author="Huang, Po-kai" w:date="2020-01-10T10:59:00Z"/>
                <w:rFonts w:asciiTheme="minorHAnsi" w:hAnsiTheme="minorHAnsi" w:cstheme="minorBidi"/>
                <w:i/>
                <w:szCs w:val="22"/>
                <w:lang w:val="en-US"/>
              </w:rPr>
            </w:pPr>
            <w:ins w:id="674" w:author="Huang, Po-kai" w:date="2020-01-10T10:59:00Z">
              <w:r>
                <w:rPr>
                  <w:rStyle w:val="fontstyle01"/>
                  <w:i/>
                </w:rPr>
                <w:t>19.3.18.1 Transmit spectrum mask</w:t>
              </w:r>
              <w:r>
                <w:rPr>
                  <w:rFonts w:ascii="Arial" w:hAnsi="Arial" w:cs="Arial"/>
                  <w:b/>
                  <w:bCs/>
                  <w:i/>
                  <w:color w:val="000000"/>
                  <w:sz w:val="20"/>
                </w:rPr>
                <w:br/>
              </w:r>
              <w:r>
                <w:rPr>
                  <w:rStyle w:val="fontstyle21"/>
                  <w:i/>
                </w:rPr>
                <w:t>NOTE 1—In the presence of additional regulatory restrictions, the device has to meet both the regulatory requirements</w:t>
              </w:r>
              <w:r>
                <w:rPr>
                  <w:rFonts w:ascii="TimesNewRoman" w:hAnsi="TimesNewRoman"/>
                  <w:i/>
                  <w:color w:val="000000"/>
                  <w:sz w:val="18"/>
                  <w:szCs w:val="18"/>
                </w:rPr>
                <w:br/>
              </w:r>
              <w:r>
                <w:rPr>
                  <w:rStyle w:val="fontstyle21"/>
                  <w:i/>
                </w:rPr>
                <w:t>and the mask defined in this subclause, i.e., its emissions can be no higher at any frequency offset than the minimum of</w:t>
              </w:r>
              <w:r>
                <w:rPr>
                  <w:rFonts w:ascii="TimesNewRoman" w:hAnsi="TimesNewRoman"/>
                  <w:i/>
                  <w:color w:val="000000"/>
                  <w:sz w:val="18"/>
                  <w:szCs w:val="18"/>
                </w:rPr>
                <w:br/>
              </w:r>
              <w:r>
                <w:rPr>
                  <w:rStyle w:val="fontstyle21"/>
                  <w:i/>
                </w:rPr>
                <w:t>the values specified in the regulatory and default masks.</w:t>
              </w:r>
            </w:ins>
          </w:p>
          <w:p w14:paraId="06EAB49B" w14:textId="77777777" w:rsidR="00870D7E" w:rsidRDefault="00870D7E" w:rsidP="00870D7E">
            <w:pPr>
              <w:rPr>
                <w:ins w:id="675" w:author="Huang, Po-kai" w:date="2020-01-10T10:59:00Z"/>
                <w:rFonts w:asciiTheme="minorHAnsi" w:hAnsiTheme="minorHAnsi" w:cstheme="minorBidi"/>
                <w:szCs w:val="22"/>
              </w:rPr>
            </w:pPr>
          </w:p>
          <w:p w14:paraId="751F5D2C" w14:textId="77777777" w:rsidR="00870D7E" w:rsidRDefault="00870D7E" w:rsidP="00870D7E">
            <w:pPr>
              <w:rPr>
                <w:ins w:id="676" w:author="Huang, Po-kai" w:date="2020-01-10T10:59:00Z"/>
                <w:rFonts w:asciiTheme="minorHAnsi" w:hAnsiTheme="minorHAnsi" w:cstheme="minorBidi"/>
                <w:i/>
                <w:szCs w:val="22"/>
              </w:rPr>
            </w:pPr>
            <w:ins w:id="677" w:author="Huang, Po-kai" w:date="2020-01-10T10:59:00Z">
              <w:r>
                <w:rPr>
                  <w:rStyle w:val="fontstyle01"/>
                  <w:i/>
                </w:rPr>
                <w:t>21.3.17.1 Transmit spectrum mask</w:t>
              </w:r>
              <w:r>
                <w:rPr>
                  <w:rFonts w:ascii="Arial" w:hAnsi="Arial" w:cs="Arial"/>
                  <w:b/>
                  <w:bCs/>
                  <w:i/>
                  <w:color w:val="000000"/>
                  <w:sz w:val="20"/>
                </w:rPr>
                <w:br/>
              </w:r>
              <w:r>
                <w:rPr>
                  <w:rStyle w:val="fontstyle21"/>
                  <w:i/>
                </w:rPr>
                <w:t>NOTE 1—In the presence of additional regulatory restrictions, the device has to meet both the regulatory requirements</w:t>
              </w:r>
              <w:r>
                <w:rPr>
                  <w:rFonts w:ascii="TimesNewRoman" w:hAnsi="TimesNewRoman"/>
                  <w:i/>
                  <w:color w:val="000000"/>
                  <w:sz w:val="18"/>
                  <w:szCs w:val="18"/>
                </w:rPr>
                <w:br/>
              </w:r>
              <w:r>
                <w:rPr>
                  <w:rStyle w:val="fontstyle21"/>
                  <w:i/>
                </w:rPr>
                <w:t>and the mask defined in this subclause.</w:t>
              </w:r>
            </w:ins>
          </w:p>
          <w:p w14:paraId="4F464A09" w14:textId="77777777" w:rsidR="00870D7E" w:rsidRDefault="00870D7E" w:rsidP="00870D7E">
            <w:pPr>
              <w:rPr>
                <w:ins w:id="678" w:author="Huang, Po-kai" w:date="2020-01-10T10:59:00Z"/>
                <w:rFonts w:asciiTheme="minorHAnsi" w:hAnsiTheme="minorHAnsi" w:cstheme="minorBidi"/>
                <w:szCs w:val="22"/>
              </w:rPr>
            </w:pPr>
          </w:p>
          <w:p w14:paraId="56930838" w14:textId="77777777" w:rsidR="00870D7E" w:rsidRDefault="00870D7E" w:rsidP="00870D7E">
            <w:pPr>
              <w:rPr>
                <w:ins w:id="679" w:author="Huang, Po-kai" w:date="2020-01-10T10:59:00Z"/>
                <w:rFonts w:asciiTheme="minorHAnsi" w:hAnsiTheme="minorHAnsi" w:cstheme="minorBidi"/>
                <w:i/>
                <w:szCs w:val="22"/>
              </w:rPr>
            </w:pPr>
            <w:ins w:id="680" w:author="Huang, Po-kai" w:date="2020-01-10T10:59:00Z">
              <w:r>
                <w:rPr>
                  <w:rStyle w:val="fontstyle01"/>
                  <w:i/>
                </w:rPr>
                <w:t>22.3.17.1 Transmit spectrum mask</w:t>
              </w:r>
            </w:ins>
          </w:p>
          <w:p w14:paraId="61AF3B16" w14:textId="77777777" w:rsidR="00870D7E" w:rsidRDefault="00870D7E" w:rsidP="00870D7E">
            <w:pPr>
              <w:rPr>
                <w:ins w:id="681" w:author="Huang, Po-kai" w:date="2020-01-10T10:59:00Z"/>
                <w:rFonts w:ascii="TimesNewRoman" w:hAnsi="TimesNewRoman"/>
                <w:i/>
                <w:color w:val="000000"/>
                <w:sz w:val="18"/>
                <w:szCs w:val="18"/>
              </w:rPr>
            </w:pPr>
            <w:ins w:id="682" w:author="Huang, Po-kai" w:date="2020-01-10T10:59:00Z">
              <w:r>
                <w:rPr>
                  <w:rFonts w:ascii="TimesNewRoman" w:hAnsi="TimesNewRoman"/>
                  <w:i/>
                  <w:color w:val="000000"/>
                  <w:sz w:val="18"/>
                  <w:szCs w:val="18"/>
                </w:rPr>
                <w:t>NOTE 1—In the presence of additional regulatory restrictions, the device has to meet both the regulatory requirements</w:t>
              </w:r>
              <w:r>
                <w:rPr>
                  <w:rFonts w:ascii="TimesNewRoman" w:hAnsi="TimesNewRoman"/>
                  <w:i/>
                  <w:color w:val="000000"/>
                  <w:sz w:val="18"/>
                  <w:szCs w:val="18"/>
                </w:rPr>
                <w:br/>
                <w:t>(measured as defined in the relevant regulation) and the mask defined in this subclause.</w:t>
              </w:r>
            </w:ins>
          </w:p>
          <w:p w14:paraId="1A7AA6AB" w14:textId="77777777" w:rsidR="00870D7E" w:rsidRDefault="00870D7E" w:rsidP="00870D7E">
            <w:pPr>
              <w:rPr>
                <w:ins w:id="683" w:author="Huang, Po-kai" w:date="2020-01-10T10:59:00Z"/>
                <w:rFonts w:ascii="TimesNewRoman" w:hAnsi="TimesNewRoman"/>
                <w:i/>
                <w:color w:val="000000"/>
                <w:sz w:val="18"/>
                <w:szCs w:val="18"/>
              </w:rPr>
            </w:pPr>
          </w:p>
          <w:p w14:paraId="6E58A245" w14:textId="77777777" w:rsidR="00870D7E" w:rsidRDefault="00870D7E" w:rsidP="00870D7E">
            <w:pPr>
              <w:rPr>
                <w:ins w:id="684" w:author="Huang, Po-kai" w:date="2020-01-10T10:59:00Z"/>
                <w:rStyle w:val="fontstyle21"/>
              </w:rPr>
            </w:pPr>
            <w:ins w:id="685" w:author="Huang, Po-kai" w:date="2020-01-10T10:59:00Z">
              <w:r>
                <w:rPr>
                  <w:rStyle w:val="fontstyle01"/>
                  <w:i/>
                </w:rPr>
                <w:t>23.3.16.1 Transmit spectrum mask</w:t>
              </w:r>
              <w:r>
                <w:rPr>
                  <w:rFonts w:ascii="Arial" w:hAnsi="Arial" w:cs="Arial"/>
                  <w:b/>
                  <w:bCs/>
                  <w:i/>
                  <w:color w:val="000000"/>
                  <w:sz w:val="20"/>
                </w:rPr>
                <w:br/>
              </w:r>
              <w:r>
                <w:rPr>
                  <w:rStyle w:val="fontstyle21"/>
                  <w:i/>
                </w:rPr>
                <w:t>NOTE 1—In the presence of additional regulatory restrictions, the device has to meet both the regulatory requirements</w:t>
              </w:r>
              <w:r>
                <w:rPr>
                  <w:rFonts w:ascii="TimesNewRoman" w:hAnsi="TimesNewRoman"/>
                  <w:i/>
                  <w:color w:val="000000"/>
                  <w:sz w:val="18"/>
                  <w:szCs w:val="18"/>
                </w:rPr>
                <w:br/>
              </w:r>
              <w:r>
                <w:rPr>
                  <w:rStyle w:val="fontstyle21"/>
                  <w:i/>
                </w:rPr>
                <w:t>and the mask defined in this subclause.</w:t>
              </w:r>
            </w:ins>
          </w:p>
          <w:p w14:paraId="59561B17" w14:textId="77777777" w:rsidR="00870D7E" w:rsidRDefault="00870D7E" w:rsidP="00870D7E">
            <w:pPr>
              <w:rPr>
                <w:ins w:id="686" w:author="Huang, Po-kai" w:date="2020-01-10T10:59:00Z"/>
                <w:rStyle w:val="fontstyle21"/>
                <w:i/>
              </w:rPr>
            </w:pPr>
          </w:p>
          <w:p w14:paraId="575A1C18" w14:textId="77777777" w:rsidR="00870D7E" w:rsidRDefault="00870D7E" w:rsidP="00870D7E">
            <w:pPr>
              <w:rPr>
                <w:ins w:id="687" w:author="Huang, Po-kai" w:date="2020-01-10T10:59:00Z"/>
                <w:rFonts w:asciiTheme="minorHAnsi" w:hAnsiTheme="minorHAnsi" w:cstheme="minorBidi"/>
                <w:szCs w:val="22"/>
              </w:rPr>
            </w:pPr>
            <w:ins w:id="688" w:author="Huang, Po-kai" w:date="2020-01-10T10:59:00Z">
              <w:r>
                <w:rPr>
                  <w:rFonts w:ascii="Arial-BoldMT" w:hAnsi="Arial-BoldMT"/>
                  <w:b/>
                  <w:bCs/>
                  <w:i/>
                  <w:color w:val="000000"/>
                  <w:sz w:val="20"/>
                </w:rPr>
                <w:t>27.3.19.1 Transmit spectral mask</w:t>
              </w:r>
              <w:r>
                <w:rPr>
                  <w:rFonts w:ascii="Arial" w:hAnsi="Arial" w:cs="Arial"/>
                  <w:b/>
                  <w:bCs/>
                  <w:i/>
                  <w:color w:val="000000"/>
                  <w:sz w:val="20"/>
                </w:rPr>
                <w:br/>
              </w:r>
              <w:r>
                <w:rPr>
                  <w:rStyle w:val="fontstyle21"/>
                  <w:i/>
                </w:rPr>
                <w:t>NOTE 1—In the presence of additional regulatory restrictions, the device has to meet both the regulatory requirements</w:t>
              </w:r>
              <w:r>
                <w:rPr>
                  <w:rFonts w:ascii="TimesNewRoman" w:hAnsi="TimesNewRoman"/>
                  <w:i/>
                  <w:color w:val="000000"/>
                  <w:sz w:val="18"/>
                  <w:szCs w:val="18"/>
                </w:rPr>
                <w:br/>
              </w:r>
              <w:r>
                <w:rPr>
                  <w:rStyle w:val="fontstyle21"/>
                  <w:i/>
                </w:rPr>
                <w:t>and the mask defined in this subclause.</w:t>
              </w:r>
            </w:ins>
          </w:p>
          <w:p w14:paraId="36674B24" w14:textId="77777777" w:rsidR="00870D7E" w:rsidRDefault="00870D7E" w:rsidP="00A84082">
            <w:pPr>
              <w:rPr>
                <w:ins w:id="689" w:author="Huang, Po-kai" w:date="2020-01-10T10:59:00Z"/>
              </w:rPr>
            </w:pPr>
          </w:p>
          <w:p w14:paraId="17D9FA08" w14:textId="06387C2A" w:rsidR="00870D7E" w:rsidRDefault="00870D7E" w:rsidP="00A84082">
            <w:pPr>
              <w:rPr>
                <w:ins w:id="690" w:author="Huang, Po-kai" w:date="2020-01-10T10:58:00Z"/>
              </w:rPr>
            </w:pPr>
            <w:ins w:id="691" w:author="Huang, Po-kai" w:date="2020-01-10T10:58:00Z">
              <w:r>
                <w:t>]</w:t>
              </w:r>
            </w:ins>
          </w:p>
          <w:p w14:paraId="2CBB7C82" w14:textId="77777777" w:rsidR="00870D7E" w:rsidRDefault="00870D7E" w:rsidP="00A84082"/>
          <w:p w14:paraId="73718E96" w14:textId="77777777" w:rsidR="00A84082" w:rsidRDefault="00A84082" w:rsidP="00A84082">
            <w:r>
              <w:t>If you have any questions, please feel free to contact me, Thank you!</w:t>
            </w:r>
          </w:p>
          <w:p w14:paraId="66780D78" w14:textId="77777777" w:rsidR="00A84082" w:rsidRDefault="00A84082" w:rsidP="00A84082">
            <w:r>
              <w:t xml:space="preserve">-- </w:t>
            </w:r>
          </w:p>
          <w:p w14:paraId="26A9B3E6" w14:textId="77777777" w:rsidR="00A84082" w:rsidRDefault="00A84082" w:rsidP="00A84082">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Manager, Content Production and Management</w:t>
            </w:r>
          </w:p>
          <w:p w14:paraId="57674955" w14:textId="77777777" w:rsidR="00A84082" w:rsidRDefault="00A84082" w:rsidP="00A84082">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7"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3075265C" w14:textId="77777777" w:rsidR="00A84082" w:rsidRDefault="00A84082" w:rsidP="00A84082">
            <w:r>
              <w:rPr>
                <w:rFonts w:ascii="Arial" w:hAnsi="Arial" w:cs="Arial"/>
                <w:color w:val="500050"/>
                <w:shd w:val="clear" w:color="auto" w:fill="FFFFFF"/>
              </w:rPr>
              <w:t>Cell: +1 732 540 2992</w:t>
            </w: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Huang, Po-kai" w:date="2019-11-01T10:30:00Z" w:initials="HP">
    <w:p w14:paraId="1D3A7A29" w14:textId="26A03B0F" w:rsidR="00773B79" w:rsidRDefault="00773B79">
      <w:pPr>
        <w:pStyle w:val="CommentText"/>
      </w:pPr>
      <w:r>
        <w:rPr>
          <w:rStyle w:val="CommentReference"/>
        </w:rPr>
        <w:annotationRef/>
      </w:r>
      <w:r>
        <w:t>Suggest to review</w:t>
      </w:r>
    </w:p>
  </w:comment>
  <w:comment w:id="41" w:author="Huang, Po-kai" w:date="2019-11-01T10:30:00Z" w:initials="HP">
    <w:p w14:paraId="6C067C39" w14:textId="3BD49E56" w:rsidR="00773B79" w:rsidRDefault="00773B79">
      <w:pPr>
        <w:pStyle w:val="CommentText"/>
      </w:pPr>
      <w:r>
        <w:rPr>
          <w:rStyle w:val="CommentReference"/>
        </w:rPr>
        <w:annotationRef/>
      </w:r>
      <w:r>
        <w:t>Suggest to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3A7A29" w15:done="0"/>
  <w15:commentEx w15:paraId="6C067C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A7A29" w16cid:durableId="216687D5"/>
  <w16cid:commentId w16cid:paraId="6C067C39" w16cid:durableId="216687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E4A7" w14:textId="77777777" w:rsidR="00AB722B" w:rsidRDefault="00AB722B">
      <w:r>
        <w:separator/>
      </w:r>
    </w:p>
  </w:endnote>
  <w:endnote w:type="continuationSeparator" w:id="0">
    <w:p w14:paraId="59A27AFC" w14:textId="77777777" w:rsidR="00AB722B" w:rsidRDefault="00AB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773B79" w:rsidRDefault="00773B7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3D3309">
      <w:rPr>
        <w:noProof/>
      </w:rPr>
      <w:t>20</w:t>
    </w:r>
    <w:r>
      <w:fldChar w:fldCharType="end"/>
    </w:r>
    <w:r>
      <w:tab/>
      <w:t>Robert Stacey, Intel</w:t>
    </w:r>
  </w:p>
  <w:p w14:paraId="5CE4BE02" w14:textId="77777777" w:rsidR="00773B79" w:rsidRDefault="00773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FE3F" w14:textId="77777777" w:rsidR="00AB722B" w:rsidRDefault="00AB722B">
      <w:r>
        <w:separator/>
      </w:r>
    </w:p>
  </w:footnote>
  <w:footnote w:type="continuationSeparator" w:id="0">
    <w:p w14:paraId="19117DA0" w14:textId="77777777" w:rsidR="00AB722B" w:rsidRDefault="00AB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32A68DC0" w:rsidR="00773B79" w:rsidRDefault="003D3309">
    <w:pPr>
      <w:pStyle w:val="Header"/>
      <w:tabs>
        <w:tab w:val="clear" w:pos="6480"/>
        <w:tab w:val="center" w:pos="4680"/>
        <w:tab w:val="right" w:pos="9360"/>
      </w:tabs>
    </w:pPr>
    <w:r>
      <w:t>January 2020</w:t>
    </w:r>
    <w:r w:rsidR="00773B79">
      <w:tab/>
    </w:r>
    <w:r w:rsidR="00773B79">
      <w:tab/>
    </w:r>
    <w:r w:rsidR="00AB722B">
      <w:fldChar w:fldCharType="begin"/>
    </w:r>
    <w:r w:rsidR="00AB722B">
      <w:instrText xml:space="preserve"> TITLE  \* MERGEFORMAT </w:instrText>
    </w:r>
    <w:r w:rsidR="00AB722B">
      <w:fldChar w:fldCharType="separate"/>
    </w:r>
    <w:r w:rsidR="00773B79">
      <w:t>doc.: IEEE 802.11-19/1765r</w:t>
    </w:r>
    <w:r w:rsidR="00AB722B">
      <w:fldChar w:fldCharType="end"/>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44EC"/>
    <w:rsid w:val="000064F9"/>
    <w:rsid w:val="000075B9"/>
    <w:rsid w:val="0001042B"/>
    <w:rsid w:val="000105CB"/>
    <w:rsid w:val="000115DE"/>
    <w:rsid w:val="00013047"/>
    <w:rsid w:val="00014234"/>
    <w:rsid w:val="00014492"/>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7718E"/>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709"/>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674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5CD8"/>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0AF6"/>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0B97"/>
    <w:rsid w:val="003D1134"/>
    <w:rsid w:val="003D268D"/>
    <w:rsid w:val="003D2EAC"/>
    <w:rsid w:val="003D3309"/>
    <w:rsid w:val="003D3738"/>
    <w:rsid w:val="003E00A4"/>
    <w:rsid w:val="003E0805"/>
    <w:rsid w:val="003E11D7"/>
    <w:rsid w:val="003E246D"/>
    <w:rsid w:val="003E4BD6"/>
    <w:rsid w:val="003E4CC1"/>
    <w:rsid w:val="003E58C4"/>
    <w:rsid w:val="003E70F6"/>
    <w:rsid w:val="003F19C4"/>
    <w:rsid w:val="003F1FCD"/>
    <w:rsid w:val="003F4A40"/>
    <w:rsid w:val="003F5212"/>
    <w:rsid w:val="003F6221"/>
    <w:rsid w:val="004012C3"/>
    <w:rsid w:val="0040374E"/>
    <w:rsid w:val="0040418D"/>
    <w:rsid w:val="00406623"/>
    <w:rsid w:val="004068AC"/>
    <w:rsid w:val="00412494"/>
    <w:rsid w:val="004126B0"/>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301"/>
    <w:rsid w:val="00485FBD"/>
    <w:rsid w:val="00486DAB"/>
    <w:rsid w:val="00490A6D"/>
    <w:rsid w:val="00491657"/>
    <w:rsid w:val="004927C3"/>
    <w:rsid w:val="0049631B"/>
    <w:rsid w:val="00496D5E"/>
    <w:rsid w:val="0049745E"/>
    <w:rsid w:val="004A1993"/>
    <w:rsid w:val="004A1FE2"/>
    <w:rsid w:val="004A2440"/>
    <w:rsid w:val="004A2F3C"/>
    <w:rsid w:val="004A30E8"/>
    <w:rsid w:val="004A31FA"/>
    <w:rsid w:val="004A5474"/>
    <w:rsid w:val="004A75A2"/>
    <w:rsid w:val="004A7B2B"/>
    <w:rsid w:val="004B00C7"/>
    <w:rsid w:val="004B0258"/>
    <w:rsid w:val="004B05F8"/>
    <w:rsid w:val="004B2FBE"/>
    <w:rsid w:val="004B2FFF"/>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0F92"/>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0C8"/>
    <w:rsid w:val="005843C3"/>
    <w:rsid w:val="005900CF"/>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5896"/>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5C7A"/>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2A2"/>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6A03"/>
    <w:rsid w:val="00757E58"/>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29B"/>
    <w:rsid w:val="009F59AB"/>
    <w:rsid w:val="009F5C97"/>
    <w:rsid w:val="009F5E7A"/>
    <w:rsid w:val="009F5EA8"/>
    <w:rsid w:val="009F690A"/>
    <w:rsid w:val="009F7DAB"/>
    <w:rsid w:val="00A02578"/>
    <w:rsid w:val="00A02AC2"/>
    <w:rsid w:val="00A04733"/>
    <w:rsid w:val="00A053CF"/>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333"/>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82"/>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22B"/>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1609"/>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856E5"/>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85"/>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03C"/>
    <w:rsid w:val="00E53AE4"/>
    <w:rsid w:val="00E554E6"/>
    <w:rsid w:val="00E561E6"/>
    <w:rsid w:val="00E610AA"/>
    <w:rsid w:val="00E61C4B"/>
    <w:rsid w:val="00E630CA"/>
    <w:rsid w:val="00E664B4"/>
    <w:rsid w:val="00E704C5"/>
    <w:rsid w:val="00E71286"/>
    <w:rsid w:val="00E721CB"/>
    <w:rsid w:val="00E731B8"/>
    <w:rsid w:val="00E73441"/>
    <w:rsid w:val="00E73C4C"/>
    <w:rsid w:val="00E754A1"/>
    <w:rsid w:val="00E76E69"/>
    <w:rsid w:val="00E80571"/>
    <w:rsid w:val="00E80961"/>
    <w:rsid w:val="00E80D6F"/>
    <w:rsid w:val="00E8129D"/>
    <w:rsid w:val="00E82A30"/>
    <w:rsid w:val="00E83471"/>
    <w:rsid w:val="00E835D0"/>
    <w:rsid w:val="00E83F17"/>
    <w:rsid w:val="00E84E3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652E"/>
    <w:rsid w:val="00EE66F4"/>
    <w:rsid w:val="00EE6A0D"/>
    <w:rsid w:val="00EF0422"/>
    <w:rsid w:val="00EF1107"/>
    <w:rsid w:val="00EF1882"/>
    <w:rsid w:val="00EF2F86"/>
    <w:rsid w:val="00EF4B29"/>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4D8E"/>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BA9"/>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yperlink" Target="file:///C:\Users\rjstacey\Documents\802.11\ANA\11-11-0270-rr-0000-ana-database.xls" TargetMode="External"/><Relationship Id="rId18" Type="http://schemas.openxmlformats.org/officeDocument/2006/relationships/hyperlink" Target="file:///C:\Users\rjstacey\Documents\802.11\ANA\11-11-0270-rr-0000-ana-database.xls" TargetMode="External"/><Relationship Id="rId26" Type="http://schemas.openxmlformats.org/officeDocument/2006/relationships/hyperlink" Target="mailto:goldberg.j@ieee.org"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hyperlink" Target="file:///C:\Users\rjstacey\Documents\802.11\ANA\11-11-0270-rr-0000-ana-database.xls" TargetMode="External"/><Relationship Id="rId25" Type="http://schemas.openxmlformats.org/officeDocument/2006/relationships/hyperlink" Target="mailto:berger.catherine@ieee.org"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oleObject" Target="embeddings/oleObject1.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stacey\Documents\802.11\ANA\11-11-0270-rr-0000-ana-database.xls" TargetMode="External"/><Relationship Id="rId24" Type="http://schemas.openxmlformats.org/officeDocument/2006/relationships/hyperlink" Target="mailto:rjstacey@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23" Type="http://schemas.openxmlformats.org/officeDocument/2006/relationships/hyperlink" Target="mailto:m.d.turner@ieee.org" TargetMode="External"/><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rjstacey\Documents\802.11\ANA\11-11-0270-rr-0000-ana-database.xls" TargetMode="External"/><Relationship Id="rId22" Type="http://schemas.openxmlformats.org/officeDocument/2006/relationships/oleObject" Target="embeddings/oleObject2.bin"/><Relationship Id="rId27" Type="http://schemas.openxmlformats.org/officeDocument/2006/relationships/hyperlink" Target="mailto:m.d.turner@ieee.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TotalTime>
  <Pages>1</Pages>
  <Words>9576</Words>
  <Characters>49892</Characters>
  <Application>Microsoft Office Word</Application>
  <DocSecurity>0</DocSecurity>
  <Lines>1609</Lines>
  <Paragraphs>743</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58725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16</cp:revision>
  <dcterms:created xsi:type="dcterms:W3CDTF">2019-11-07T16:48:00Z</dcterms:created>
  <dcterms:modified xsi:type="dcterms:W3CDTF">2020-01-14T15:19:00Z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