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7D26024" w:rsidR="00CA09B2" w:rsidRPr="00FA777D" w:rsidRDefault="009716F5" w:rsidP="0031632A">
            <w:pPr>
              <w:pStyle w:val="T2"/>
              <w:rPr>
                <w:lang w:val="en-US" w:eastAsia="zh-CN"/>
              </w:rPr>
            </w:pPr>
            <w:r>
              <w:rPr>
                <w:lang w:val="en-US" w:eastAsia="zh-CN"/>
              </w:rPr>
              <w:t xml:space="preserve">HE-SIG-A </w:t>
            </w:r>
            <w:r w:rsidR="00006129">
              <w:rPr>
                <w:lang w:val="en-US" w:eastAsia="zh-CN"/>
              </w:rPr>
              <w:t>fields</w:t>
            </w:r>
            <w:r>
              <w:rPr>
                <w:lang w:val="en-US" w:eastAsia="zh-CN"/>
              </w:rPr>
              <w:t xml:space="preserve"> proposed text changes</w:t>
            </w:r>
          </w:p>
        </w:tc>
      </w:tr>
      <w:tr w:rsidR="00CA09B2" w:rsidRPr="00FA777D" w14:paraId="5FDBECD8" w14:textId="77777777" w:rsidTr="00794260">
        <w:trPr>
          <w:trHeight w:val="359"/>
          <w:jc w:val="center"/>
        </w:trPr>
        <w:tc>
          <w:tcPr>
            <w:tcW w:w="10023" w:type="dxa"/>
            <w:gridSpan w:val="5"/>
            <w:vAlign w:val="center"/>
          </w:tcPr>
          <w:p w14:paraId="0C52CF00" w14:textId="1CA99271"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220BC9">
              <w:rPr>
                <w:b w:val="0"/>
                <w:sz w:val="20"/>
              </w:rPr>
              <w:t>9</w:t>
            </w:r>
            <w:r w:rsidR="00122ACB">
              <w:rPr>
                <w:b w:val="0"/>
                <w:sz w:val="20"/>
                <w:lang w:eastAsia="zh-CN"/>
              </w:rPr>
              <w:t>-</w:t>
            </w:r>
            <w:r w:rsidR="00DA3189">
              <w:rPr>
                <w:b w:val="0"/>
                <w:sz w:val="20"/>
                <w:lang w:eastAsia="zh-CN"/>
              </w:rPr>
              <w:t>1</w:t>
            </w:r>
            <w:r w:rsidR="00220BC9">
              <w:rPr>
                <w:b w:val="0"/>
                <w:sz w:val="20"/>
                <w:lang w:eastAsia="zh-CN"/>
              </w:rPr>
              <w:t>1</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E10621">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0638AD68" w:rsidR="001E02DF" w:rsidRDefault="009712F9">
            <w:pPr>
              <w:pStyle w:val="T2"/>
              <w:spacing w:after="0"/>
              <w:ind w:left="0" w:right="0"/>
              <w:rPr>
                <w:b w:val="0"/>
                <w:sz w:val="20"/>
                <w:lang w:eastAsia="zh-CN"/>
              </w:rPr>
            </w:pPr>
            <w:r>
              <w:rPr>
                <w:b w:val="0"/>
                <w:sz w:val="20"/>
                <w:lang w:eastAsia="zh-CN"/>
              </w:rPr>
              <w:t>Sudhir Srinivasa</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36AD52A3" w:rsidR="00CF7849" w:rsidRPr="00843B05" w:rsidRDefault="00EA4F6A" w:rsidP="00CF7849">
      <w:pPr>
        <w:rPr>
          <w:lang w:eastAsia="zh-CN"/>
        </w:rPr>
      </w:pPr>
      <w:r>
        <w:t xml:space="preserve">Abstract: </w:t>
      </w:r>
      <w:r w:rsidR="00031AE3">
        <w:t xml:space="preserve">This document contains proposed </w:t>
      </w:r>
      <w:r w:rsidR="00490CD2">
        <w:t>text changes for fields in HE-SIG-A of MU PPDU in D4.3.</w:t>
      </w:r>
    </w:p>
    <w:p w14:paraId="7E5E5F38" w14:textId="77777777" w:rsidR="005F0B08" w:rsidRDefault="005F0B08" w:rsidP="00CF7849">
      <w:pPr>
        <w:rPr>
          <w:lang w:eastAsia="zh-CN"/>
        </w:rPr>
      </w:pPr>
    </w:p>
    <w:tbl>
      <w:tblPr>
        <w:tblW w:w="96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080"/>
        <w:gridCol w:w="1170"/>
        <w:gridCol w:w="1170"/>
        <w:gridCol w:w="4590"/>
      </w:tblGrid>
      <w:tr w:rsidR="003C2AD4" w14:paraId="1557024B" w14:textId="6294C26B" w:rsidTr="00FB291C">
        <w:trPr>
          <w:trHeight w:val="638"/>
        </w:trPr>
        <w:tc>
          <w:tcPr>
            <w:tcW w:w="1687" w:type="dxa"/>
            <w:vMerge w:val="restart"/>
          </w:tcPr>
          <w:p w14:paraId="26907F25" w14:textId="087A2C63" w:rsidR="003C2AD4" w:rsidRPr="005E7325" w:rsidRDefault="003C2AD4" w:rsidP="00EC7E48">
            <w:pPr>
              <w:rPr>
                <w:rFonts w:ascii="Calibri" w:hAnsi="Calibri"/>
                <w:b/>
                <w:szCs w:val="22"/>
              </w:rPr>
            </w:pPr>
            <w:r w:rsidRPr="005E7325">
              <w:rPr>
                <w:rFonts w:ascii="Calibri" w:hAnsi="Calibri"/>
                <w:b/>
                <w:szCs w:val="22"/>
              </w:rPr>
              <w:t xml:space="preserve">Two Parts of </w:t>
            </w:r>
            <w:r w:rsidR="00B13AEE">
              <w:rPr>
                <w:rFonts w:ascii="Calibri" w:hAnsi="Calibri"/>
                <w:b/>
                <w:szCs w:val="22"/>
              </w:rPr>
              <w:br/>
            </w:r>
            <w:r w:rsidRPr="005E7325">
              <w:rPr>
                <w:rFonts w:ascii="Calibri" w:hAnsi="Calibri"/>
                <w:b/>
                <w:szCs w:val="22"/>
              </w:rPr>
              <w:t>HE-SIG-A</w:t>
            </w:r>
          </w:p>
        </w:tc>
        <w:tc>
          <w:tcPr>
            <w:tcW w:w="1080" w:type="dxa"/>
          </w:tcPr>
          <w:p w14:paraId="106A7075" w14:textId="4A24E324" w:rsidR="003C2AD4" w:rsidRPr="005E7325" w:rsidRDefault="003C2AD4" w:rsidP="00ED18CD">
            <w:pPr>
              <w:rPr>
                <w:rFonts w:ascii="Calibri" w:hAnsi="Calibri" w:cs="Arial"/>
                <w:b/>
                <w:sz w:val="24"/>
                <w:lang w:val="en-US" w:eastAsia="zh-CN"/>
              </w:rPr>
            </w:pPr>
            <w:r w:rsidRPr="005E7325">
              <w:rPr>
                <w:rFonts w:ascii="Calibri" w:hAnsi="Calibri" w:cs="Arial"/>
                <w:b/>
                <w:sz w:val="24"/>
                <w:lang w:val="en-US" w:eastAsia="zh-CN"/>
              </w:rPr>
              <w:t>Bit</w:t>
            </w:r>
          </w:p>
        </w:tc>
        <w:tc>
          <w:tcPr>
            <w:tcW w:w="1170" w:type="dxa"/>
          </w:tcPr>
          <w:p w14:paraId="5E68ECF4" w14:textId="5A3F68D8" w:rsidR="003C2AD4" w:rsidRPr="00CB1315" w:rsidRDefault="003C2AD4" w:rsidP="007636CB">
            <w:pPr>
              <w:rPr>
                <w:rFonts w:ascii="Calibri" w:hAnsi="Calibri" w:cs="Arial"/>
                <w:b/>
                <w:sz w:val="24"/>
                <w:lang w:val="en-US" w:eastAsia="zh-CN"/>
              </w:rPr>
            </w:pPr>
            <w:r w:rsidRPr="00CB1315">
              <w:rPr>
                <w:rFonts w:ascii="Calibri" w:hAnsi="Calibri" w:cs="Arial"/>
                <w:b/>
                <w:sz w:val="24"/>
                <w:lang w:val="en-US" w:eastAsia="zh-CN"/>
              </w:rPr>
              <w:t>Field</w:t>
            </w:r>
          </w:p>
        </w:tc>
        <w:tc>
          <w:tcPr>
            <w:tcW w:w="1170" w:type="dxa"/>
          </w:tcPr>
          <w:p w14:paraId="7D468486" w14:textId="415BFBD7" w:rsidR="003C2AD4" w:rsidRPr="00CB1315" w:rsidRDefault="003C2AD4" w:rsidP="00663875">
            <w:pPr>
              <w:rPr>
                <w:rFonts w:ascii="Calibri" w:hAnsi="Calibri" w:cs="Arial"/>
                <w:b/>
                <w:sz w:val="24"/>
                <w:lang w:val="en-US" w:eastAsia="zh-CN"/>
              </w:rPr>
            </w:pPr>
            <w:r w:rsidRPr="00CB1315">
              <w:rPr>
                <w:rFonts w:ascii="Calibri" w:hAnsi="Calibri" w:cs="Arial"/>
                <w:b/>
                <w:sz w:val="24"/>
                <w:lang w:val="en-US" w:eastAsia="zh-CN"/>
              </w:rPr>
              <w:t>Number</w:t>
            </w:r>
            <w:r w:rsidR="009C6180">
              <w:rPr>
                <w:rFonts w:ascii="Calibri" w:hAnsi="Calibri" w:cs="Arial"/>
                <w:b/>
                <w:sz w:val="24"/>
                <w:lang w:val="en-US" w:eastAsia="zh-CN"/>
              </w:rPr>
              <w:br/>
            </w:r>
            <w:r w:rsidRPr="00CB1315">
              <w:rPr>
                <w:rFonts w:ascii="Calibri" w:hAnsi="Calibri" w:cs="Arial"/>
                <w:b/>
                <w:sz w:val="24"/>
                <w:lang w:val="en-US" w:eastAsia="zh-CN"/>
              </w:rPr>
              <w:t xml:space="preserve"> of bits</w:t>
            </w:r>
          </w:p>
        </w:tc>
        <w:tc>
          <w:tcPr>
            <w:tcW w:w="4590" w:type="dxa"/>
          </w:tcPr>
          <w:p w14:paraId="7FF36DDD" w14:textId="48BF2010" w:rsidR="003C2AD4" w:rsidRPr="00CB1315" w:rsidRDefault="003C2AD4" w:rsidP="00663875">
            <w:pPr>
              <w:rPr>
                <w:rFonts w:ascii="Calibri" w:hAnsi="Calibri" w:cs="Arial"/>
                <w:b/>
                <w:sz w:val="24"/>
                <w:lang w:val="en-US" w:eastAsia="zh-CN"/>
              </w:rPr>
            </w:pPr>
            <w:r w:rsidRPr="00CB1315">
              <w:rPr>
                <w:rFonts w:ascii="Calibri" w:hAnsi="Calibri" w:cs="Arial"/>
                <w:b/>
                <w:sz w:val="24"/>
                <w:lang w:val="en-US" w:eastAsia="zh-CN"/>
              </w:rPr>
              <w:t>Description</w:t>
            </w:r>
          </w:p>
        </w:tc>
      </w:tr>
      <w:tr w:rsidR="003C2AD4" w14:paraId="1FA32A93" w14:textId="38CAC62D" w:rsidTr="00FB291C">
        <w:trPr>
          <w:trHeight w:val="4252"/>
        </w:trPr>
        <w:tc>
          <w:tcPr>
            <w:tcW w:w="1687" w:type="dxa"/>
            <w:vMerge/>
          </w:tcPr>
          <w:p w14:paraId="47D08B6F" w14:textId="77777777" w:rsidR="003C2AD4" w:rsidRDefault="003C2AD4" w:rsidP="00EC7E48">
            <w:pPr>
              <w:rPr>
                <w:rFonts w:ascii="Calibri" w:hAnsi="Calibri"/>
                <w:szCs w:val="22"/>
              </w:rPr>
            </w:pPr>
          </w:p>
        </w:tc>
        <w:tc>
          <w:tcPr>
            <w:tcW w:w="1080" w:type="dxa"/>
          </w:tcPr>
          <w:p w14:paraId="26820F8C" w14:textId="40B7AD6C" w:rsidR="003C2AD4" w:rsidRPr="00ED18CD" w:rsidRDefault="00FB291C" w:rsidP="00ED18CD">
            <w:pPr>
              <w:rPr>
                <w:rFonts w:ascii="Calibri" w:hAnsi="Calibri" w:cs="Arial"/>
                <w:sz w:val="24"/>
                <w:lang w:val="en-US" w:eastAsia="zh-CN"/>
              </w:rPr>
            </w:pPr>
            <w:r>
              <w:rPr>
                <w:rFonts w:ascii="Calibri" w:hAnsi="Calibri" w:cs="Arial"/>
                <w:sz w:val="24"/>
                <w:lang w:val="en-US" w:eastAsia="zh-CN"/>
              </w:rPr>
              <w:t>B15-B17</w:t>
            </w:r>
          </w:p>
        </w:tc>
        <w:tc>
          <w:tcPr>
            <w:tcW w:w="1170" w:type="dxa"/>
          </w:tcPr>
          <w:p w14:paraId="669B28C0" w14:textId="486EB976" w:rsidR="003C2AD4" w:rsidRPr="007636CB" w:rsidRDefault="00FB291C" w:rsidP="007636CB">
            <w:pPr>
              <w:rPr>
                <w:rFonts w:ascii="Arial" w:hAnsi="Arial" w:cs="Arial"/>
                <w:sz w:val="20"/>
                <w:lang w:val="en-US" w:eastAsia="zh-CN"/>
              </w:rPr>
            </w:pPr>
            <w:r>
              <w:rPr>
                <w:rFonts w:ascii="Arial" w:hAnsi="Arial" w:cs="Arial"/>
                <w:sz w:val="20"/>
                <w:lang w:val="en-US" w:eastAsia="zh-CN"/>
              </w:rPr>
              <w:t>Bandwidth</w:t>
            </w:r>
          </w:p>
        </w:tc>
        <w:tc>
          <w:tcPr>
            <w:tcW w:w="1170" w:type="dxa"/>
          </w:tcPr>
          <w:p w14:paraId="6977451C" w14:textId="5ACDBC82" w:rsidR="003C2AD4" w:rsidRDefault="00FB291C" w:rsidP="00663875">
            <w:pPr>
              <w:rPr>
                <w:rFonts w:ascii="Calibri" w:hAnsi="Calibri" w:cs="Arial"/>
                <w:b/>
                <w:szCs w:val="22"/>
                <w:lang w:eastAsia="zh-CN"/>
              </w:rPr>
            </w:pPr>
            <w:r>
              <w:rPr>
                <w:rFonts w:ascii="Calibri" w:hAnsi="Calibri" w:cs="Arial"/>
                <w:b/>
                <w:szCs w:val="22"/>
                <w:lang w:eastAsia="zh-CN"/>
              </w:rPr>
              <w:t>3</w:t>
            </w:r>
          </w:p>
        </w:tc>
        <w:tc>
          <w:tcPr>
            <w:tcW w:w="4590" w:type="dxa"/>
          </w:tcPr>
          <w:p w14:paraId="5C6945B3" w14:textId="6D4DB423" w:rsidR="009F65A3" w:rsidRPr="009F65A3" w:rsidRDefault="00470149" w:rsidP="009F65A3">
            <w:pPr>
              <w:rPr>
                <w:rFonts w:ascii="Calibri" w:hAnsi="Calibri" w:cs="Arial"/>
                <w:sz w:val="24"/>
                <w:lang w:val="en-US" w:eastAsia="zh-CN"/>
              </w:rPr>
            </w:pPr>
            <w:r>
              <w:rPr>
                <w:rFonts w:ascii="Calibri" w:hAnsi="Calibri" w:cs="Arial"/>
                <w:sz w:val="24"/>
                <w:lang w:val="en-US" w:eastAsia="zh-CN"/>
              </w:rPr>
              <w:t>…</w:t>
            </w:r>
          </w:p>
          <w:p w14:paraId="4DA3CF40" w14:textId="77777777" w:rsidR="009F65A3" w:rsidRPr="009F65A3" w:rsidRDefault="009F65A3" w:rsidP="009F65A3">
            <w:pPr>
              <w:rPr>
                <w:rFonts w:ascii="Calibri" w:hAnsi="Calibri" w:cs="Arial"/>
                <w:sz w:val="24"/>
                <w:lang w:val="en-US" w:eastAsia="zh-CN"/>
              </w:rPr>
            </w:pPr>
            <w:r w:rsidRPr="009F65A3">
              <w:rPr>
                <w:rFonts w:ascii="Calibri" w:hAnsi="Calibri" w:cs="Arial"/>
                <w:sz w:val="24"/>
                <w:lang w:val="en-US" w:eastAsia="zh-CN"/>
              </w:rPr>
              <w:t>If the HE-SIG-</w:t>
            </w:r>
            <w:proofErr w:type="gramStart"/>
            <w:r w:rsidRPr="009F65A3">
              <w:rPr>
                <w:rFonts w:ascii="Calibri" w:hAnsi="Calibri" w:cs="Arial"/>
                <w:sz w:val="24"/>
                <w:lang w:val="en-US" w:eastAsia="zh-CN"/>
              </w:rPr>
              <w:t>B(</w:t>
            </w:r>
            <w:proofErr w:type="gramEnd"/>
            <w:r w:rsidRPr="009F65A3">
              <w:rPr>
                <w:rFonts w:ascii="Calibri" w:hAnsi="Calibri" w:cs="Arial"/>
                <w:sz w:val="24"/>
                <w:lang w:val="en-US" w:eastAsia="zh-CN"/>
              </w:rPr>
              <w:t>#20554) Compression field is 0:</w:t>
            </w:r>
          </w:p>
          <w:p w14:paraId="2052A152" w14:textId="77777777" w:rsidR="009F65A3" w:rsidRPr="009F65A3" w:rsidRDefault="009F65A3" w:rsidP="009F65A3">
            <w:pPr>
              <w:rPr>
                <w:rFonts w:ascii="Calibri" w:hAnsi="Calibri" w:cs="Arial"/>
                <w:sz w:val="24"/>
                <w:lang w:val="en-US" w:eastAsia="zh-CN"/>
              </w:rPr>
            </w:pPr>
            <w:r w:rsidRPr="009F65A3">
              <w:rPr>
                <w:rFonts w:ascii="Calibri" w:hAnsi="Calibri" w:cs="Arial"/>
                <w:sz w:val="24"/>
                <w:lang w:val="en-US" w:eastAsia="zh-CN"/>
              </w:rPr>
              <w:t>Set to 4 for preamble puncturing in 80 MHz, where in the preamble only the secondary 20 MHz is punc</w:t>
            </w:r>
            <w:r w:rsidRPr="009F65A3">
              <w:rPr>
                <w:rFonts w:ascii="Calibri" w:hAnsi="Calibri" w:cs="Arial"/>
                <w:sz w:val="24"/>
                <w:lang w:val="en-US" w:eastAsia="zh-CN"/>
              </w:rPr>
              <w:softHyphen/>
              <w:t>tured.</w:t>
            </w:r>
          </w:p>
          <w:p w14:paraId="1D037CD1" w14:textId="77777777" w:rsidR="009F65A3" w:rsidRPr="009F65A3" w:rsidRDefault="009F65A3" w:rsidP="009F65A3">
            <w:pPr>
              <w:rPr>
                <w:rFonts w:ascii="Calibri" w:hAnsi="Calibri" w:cs="Arial"/>
                <w:sz w:val="24"/>
                <w:lang w:val="en-US" w:eastAsia="zh-CN"/>
              </w:rPr>
            </w:pPr>
            <w:r w:rsidRPr="009F65A3">
              <w:rPr>
                <w:rFonts w:ascii="Calibri" w:hAnsi="Calibri" w:cs="Arial"/>
                <w:sz w:val="24"/>
                <w:lang w:val="en-US" w:eastAsia="zh-CN"/>
              </w:rPr>
              <w:t>Set to 5 for preamble puncturing in 80 MHz, where in the preamble only one of the two 20 MHz sub-channels in secondary 40 MHz is punctured.</w:t>
            </w:r>
          </w:p>
          <w:p w14:paraId="29D80FFB" w14:textId="77777777" w:rsidR="009F65A3" w:rsidRPr="009F65A3" w:rsidRDefault="009F65A3" w:rsidP="009F65A3">
            <w:pPr>
              <w:rPr>
                <w:rFonts w:ascii="Calibri" w:hAnsi="Calibri" w:cs="Arial"/>
                <w:sz w:val="24"/>
                <w:lang w:val="en-US" w:eastAsia="zh-CN"/>
              </w:rPr>
            </w:pPr>
            <w:r w:rsidRPr="009F65A3">
              <w:rPr>
                <w:rFonts w:ascii="Calibri" w:hAnsi="Calibri" w:cs="Arial"/>
                <w:sz w:val="24"/>
                <w:lang w:val="en-US" w:eastAsia="zh-CN"/>
              </w:rPr>
              <w:t>Set to 6 for preamble puncturing in 160 MHz or 80+80 MHz, where in the primary 80 MHz of the preamble only the secondary 20 MHz is punctured.</w:t>
            </w:r>
          </w:p>
          <w:p w14:paraId="20DEA49F" w14:textId="77777777" w:rsidR="003C2AD4" w:rsidRDefault="009F65A3" w:rsidP="009F65A3">
            <w:pPr>
              <w:rPr>
                <w:rFonts w:ascii="Calibri" w:hAnsi="Calibri" w:cs="Arial"/>
                <w:sz w:val="24"/>
                <w:lang w:val="en-US" w:eastAsia="zh-CN"/>
              </w:rPr>
            </w:pPr>
            <w:r w:rsidRPr="009F65A3">
              <w:rPr>
                <w:rFonts w:ascii="Calibri" w:hAnsi="Calibri" w:cs="Arial"/>
                <w:sz w:val="24"/>
                <w:lang w:val="en-US" w:eastAsia="zh-CN"/>
              </w:rPr>
              <w:t>Set to 7 for preamble puncturing in 160 MHz or 80+80 MHz, where in the primary 80 MHz of the preamble the primary 40 MHz is present.</w:t>
            </w:r>
          </w:p>
          <w:p w14:paraId="56216ECF" w14:textId="365A555B" w:rsidR="00836C01" w:rsidRDefault="00836C01" w:rsidP="009F65A3">
            <w:pPr>
              <w:rPr>
                <w:rFonts w:ascii="Calibri" w:hAnsi="Calibri" w:cs="Arial"/>
                <w:b/>
                <w:szCs w:val="22"/>
                <w:lang w:eastAsia="zh-CN"/>
              </w:rPr>
            </w:pPr>
            <w:r>
              <w:rPr>
                <w:rFonts w:ascii="Calibri" w:hAnsi="Calibri" w:cs="Arial"/>
                <w:sz w:val="24"/>
                <w:lang w:val="en-US" w:eastAsia="zh-CN"/>
              </w:rPr>
              <w:t>…</w:t>
            </w:r>
          </w:p>
        </w:tc>
      </w:tr>
    </w:tbl>
    <w:p w14:paraId="7CA4AC86" w14:textId="77777777" w:rsidR="00E22022" w:rsidRDefault="00E22022" w:rsidP="00E22022">
      <w:pPr>
        <w:autoSpaceDE w:val="0"/>
        <w:autoSpaceDN w:val="0"/>
        <w:adjustRightInd w:val="0"/>
        <w:rPr>
          <w:lang w:eastAsia="zh-CN"/>
        </w:rPr>
      </w:pPr>
    </w:p>
    <w:p w14:paraId="705DB3E6" w14:textId="77777777" w:rsidR="00676DF0" w:rsidRDefault="00676DF0" w:rsidP="00E22022">
      <w:pPr>
        <w:autoSpaceDE w:val="0"/>
        <w:autoSpaceDN w:val="0"/>
        <w:adjustRightInd w:val="0"/>
        <w:rPr>
          <w:lang w:eastAsia="zh-CN"/>
        </w:rPr>
      </w:pPr>
    </w:p>
    <w:p w14:paraId="2E3AC320" w14:textId="478D897A" w:rsidR="00381C7B" w:rsidRPr="00957F7B" w:rsidRDefault="00957F7B" w:rsidP="00957F7B">
      <w:pPr>
        <w:autoSpaceDE w:val="0"/>
        <w:autoSpaceDN w:val="0"/>
        <w:adjustRightInd w:val="0"/>
        <w:rPr>
          <w:rFonts w:ascii="Calibri" w:hAnsi="Calibri" w:cs="Arial"/>
          <w:lang w:eastAsia="zh-CN"/>
        </w:rPr>
      </w:pPr>
      <w:r w:rsidRPr="00957F7B">
        <w:rPr>
          <w:rFonts w:ascii="Calibri" w:hAnsi="Calibri" w:cs="Arial"/>
          <w:lang w:eastAsia="zh-CN"/>
        </w:rPr>
        <w:t>Discussion</w:t>
      </w:r>
    </w:p>
    <w:p w14:paraId="07DC7089" w14:textId="1FF1CCD8" w:rsidR="00C40FD4" w:rsidRDefault="00957F7B" w:rsidP="00381C7B">
      <w:pPr>
        <w:autoSpaceDE w:val="0"/>
        <w:autoSpaceDN w:val="0"/>
        <w:adjustRightInd w:val="0"/>
        <w:rPr>
          <w:ins w:id="0" w:author="Yan(MSI) Zhang" w:date="2019-08-19T11:01:00Z"/>
          <w:rFonts w:ascii="Calibri" w:hAnsi="Calibri" w:cs="Arial"/>
          <w:sz w:val="24"/>
          <w:lang w:val="en-US" w:eastAsia="zh-CN"/>
        </w:rPr>
      </w:pPr>
      <w:r>
        <w:rPr>
          <w:rFonts w:ascii="Calibri" w:hAnsi="Calibri" w:cs="Arial"/>
          <w:sz w:val="24"/>
          <w:lang w:val="en-US" w:eastAsia="zh-CN"/>
        </w:rPr>
        <w:t>The description for Bandwidth field value set to 7 is not very clear about which sub channels can be punctured. It only states that primary 40MHz is present in the primary 80MHz of the preamble.</w:t>
      </w:r>
      <w:r w:rsidR="00A71CE8">
        <w:rPr>
          <w:rFonts w:ascii="Calibri" w:hAnsi="Calibri" w:cs="Arial"/>
          <w:sz w:val="24"/>
          <w:lang w:val="en-US" w:eastAsia="zh-CN"/>
        </w:rPr>
        <w:t xml:space="preserve"> Based on this description, value 7 can also apply to non-punctured 160MHz and 80+80MHz cases. </w:t>
      </w:r>
      <w:r>
        <w:rPr>
          <w:rFonts w:ascii="Calibri" w:hAnsi="Calibri" w:cs="Arial"/>
          <w:sz w:val="24"/>
          <w:lang w:val="en-US" w:eastAsia="zh-CN"/>
        </w:rPr>
        <w:t xml:space="preserve"> To make it clear to the readers, it is best to include descriptions of which sub channels can be punctured for this value 7 as the descriptions for values 4-6.</w:t>
      </w:r>
    </w:p>
    <w:p w14:paraId="3856B379" w14:textId="71300438" w:rsidR="00C44E00" w:rsidRDefault="00C44E00" w:rsidP="00381C7B">
      <w:pPr>
        <w:autoSpaceDE w:val="0"/>
        <w:autoSpaceDN w:val="0"/>
        <w:adjustRightInd w:val="0"/>
        <w:rPr>
          <w:ins w:id="1" w:author="Yan(MSI) Zhang" w:date="2019-08-19T11:01:00Z"/>
          <w:rFonts w:ascii="Calibri" w:hAnsi="Calibri" w:cs="Arial"/>
          <w:sz w:val="24"/>
          <w:lang w:val="en-US" w:eastAsia="zh-CN"/>
        </w:rPr>
      </w:pPr>
    </w:p>
    <w:p w14:paraId="3D418DBB" w14:textId="47BBBABB" w:rsidR="00C44E00" w:rsidRPr="00652082" w:rsidRDefault="00C44E00" w:rsidP="00C44E00">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sidR="00957F7B">
        <w:rPr>
          <w:color w:val="000000"/>
          <w:highlight w:val="yellow"/>
          <w:lang w:eastAsia="zh-CN"/>
        </w:rPr>
        <w:t>555</w:t>
      </w:r>
      <w:r w:rsidRPr="00652082">
        <w:rPr>
          <w:color w:val="000000"/>
          <w:highlight w:val="yellow"/>
          <w:lang w:eastAsia="zh-CN"/>
        </w:rPr>
        <w:t>L</w:t>
      </w:r>
      <w:proofErr w:type="gramStart"/>
      <w:r w:rsidR="001809E9">
        <w:rPr>
          <w:color w:val="000000"/>
          <w:highlight w:val="yellow"/>
          <w:lang w:eastAsia="zh-CN"/>
        </w:rPr>
        <w:t>56</w:t>
      </w:r>
      <w:r w:rsidRPr="00652082">
        <w:rPr>
          <w:color w:val="000000"/>
          <w:highlight w:val="yellow"/>
          <w:lang w:eastAsia="zh-CN"/>
        </w:rPr>
        <w:t xml:space="preserve"> :</w:t>
      </w:r>
      <w:proofErr w:type="gramEnd"/>
      <w:r w:rsidR="001809E9">
        <w:rPr>
          <w:color w:val="000000"/>
          <w:highlight w:val="yellow"/>
          <w:lang w:eastAsia="zh-CN"/>
        </w:rPr>
        <w:t xml:space="preserve"> Please </w:t>
      </w:r>
      <w:r w:rsidR="00C52380">
        <w:rPr>
          <w:color w:val="000000"/>
          <w:highlight w:val="yellow"/>
          <w:lang w:eastAsia="zh-CN"/>
        </w:rPr>
        <w:t>change</w:t>
      </w:r>
      <w:r w:rsidR="00205FFD">
        <w:rPr>
          <w:color w:val="000000"/>
          <w:highlight w:val="yellow"/>
          <w:lang w:eastAsia="zh-CN"/>
        </w:rPr>
        <w:t xml:space="preserve"> to</w:t>
      </w:r>
      <w:r w:rsidR="00C52380">
        <w:rPr>
          <w:color w:val="000000"/>
          <w:highlight w:val="yellow"/>
          <w:lang w:eastAsia="zh-CN"/>
        </w:rPr>
        <w:t xml:space="preserve"> the following text</w:t>
      </w:r>
      <w:r w:rsidR="001809E9">
        <w:rPr>
          <w:color w:val="000000"/>
          <w:highlight w:val="yellow"/>
          <w:lang w:eastAsia="zh-CN"/>
        </w:rPr>
        <w:t xml:space="preserve"> </w:t>
      </w:r>
      <w:r w:rsidRPr="00652082">
        <w:rPr>
          <w:color w:val="000000"/>
          <w:highlight w:val="yellow"/>
          <w:lang w:eastAsia="zh-CN"/>
        </w:rPr>
        <w:t xml:space="preserve"> </w:t>
      </w:r>
    </w:p>
    <w:p w14:paraId="5C807749" w14:textId="77777777" w:rsidR="00C40FD4" w:rsidRPr="00D16495" w:rsidRDefault="00C40FD4" w:rsidP="00381C7B">
      <w:pPr>
        <w:autoSpaceDE w:val="0"/>
        <w:autoSpaceDN w:val="0"/>
        <w:adjustRightInd w:val="0"/>
        <w:rPr>
          <w:rFonts w:ascii="Calibri" w:hAnsi="Calibri" w:cs="Arial"/>
          <w:sz w:val="24"/>
          <w:lang w:val="en-US" w:eastAsia="zh-CN"/>
        </w:rPr>
      </w:pPr>
    </w:p>
    <w:p w14:paraId="29A0C650" w14:textId="77777777" w:rsidR="002768C7" w:rsidRDefault="002768C7" w:rsidP="002768C7">
      <w:pPr>
        <w:rPr>
          <w:lang w:eastAsia="zh-CN"/>
        </w:rPr>
      </w:pPr>
    </w:p>
    <w:tbl>
      <w:tblPr>
        <w:tblW w:w="96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080"/>
        <w:gridCol w:w="1170"/>
        <w:gridCol w:w="1170"/>
        <w:gridCol w:w="4590"/>
      </w:tblGrid>
      <w:tr w:rsidR="002768C7" w14:paraId="3143E07B" w14:textId="77777777" w:rsidTr="008462E1">
        <w:trPr>
          <w:trHeight w:val="638"/>
        </w:trPr>
        <w:tc>
          <w:tcPr>
            <w:tcW w:w="1687" w:type="dxa"/>
            <w:vMerge w:val="restart"/>
          </w:tcPr>
          <w:p w14:paraId="17E4B5FE" w14:textId="77777777" w:rsidR="002768C7" w:rsidRPr="005E7325" w:rsidRDefault="002768C7" w:rsidP="008462E1">
            <w:pPr>
              <w:rPr>
                <w:rFonts w:ascii="Calibri" w:hAnsi="Calibri"/>
                <w:b/>
                <w:szCs w:val="22"/>
              </w:rPr>
            </w:pPr>
            <w:r w:rsidRPr="005E7325">
              <w:rPr>
                <w:rFonts w:ascii="Calibri" w:hAnsi="Calibri"/>
                <w:b/>
                <w:szCs w:val="22"/>
              </w:rPr>
              <w:lastRenderedPageBreak/>
              <w:t xml:space="preserve">Two Parts of </w:t>
            </w:r>
            <w:r>
              <w:rPr>
                <w:rFonts w:ascii="Calibri" w:hAnsi="Calibri"/>
                <w:b/>
                <w:szCs w:val="22"/>
              </w:rPr>
              <w:br/>
            </w:r>
            <w:r w:rsidRPr="005E7325">
              <w:rPr>
                <w:rFonts w:ascii="Calibri" w:hAnsi="Calibri"/>
                <w:b/>
                <w:szCs w:val="22"/>
              </w:rPr>
              <w:t>HE-SIG-A</w:t>
            </w:r>
          </w:p>
        </w:tc>
        <w:tc>
          <w:tcPr>
            <w:tcW w:w="1080" w:type="dxa"/>
          </w:tcPr>
          <w:p w14:paraId="3C269D54" w14:textId="77777777" w:rsidR="002768C7" w:rsidRPr="005E7325" w:rsidRDefault="002768C7" w:rsidP="008462E1">
            <w:pPr>
              <w:rPr>
                <w:rFonts w:ascii="Calibri" w:hAnsi="Calibri" w:cs="Arial"/>
                <w:b/>
                <w:sz w:val="24"/>
                <w:lang w:val="en-US" w:eastAsia="zh-CN"/>
              </w:rPr>
            </w:pPr>
            <w:r w:rsidRPr="005E7325">
              <w:rPr>
                <w:rFonts w:ascii="Calibri" w:hAnsi="Calibri" w:cs="Arial"/>
                <w:b/>
                <w:sz w:val="24"/>
                <w:lang w:val="en-US" w:eastAsia="zh-CN"/>
              </w:rPr>
              <w:t>Bit</w:t>
            </w:r>
          </w:p>
        </w:tc>
        <w:tc>
          <w:tcPr>
            <w:tcW w:w="1170" w:type="dxa"/>
          </w:tcPr>
          <w:p w14:paraId="306E6101" w14:textId="77777777" w:rsidR="002768C7" w:rsidRPr="00CB1315" w:rsidRDefault="002768C7" w:rsidP="008462E1">
            <w:pPr>
              <w:rPr>
                <w:rFonts w:ascii="Calibri" w:hAnsi="Calibri" w:cs="Arial"/>
                <w:b/>
                <w:sz w:val="24"/>
                <w:lang w:val="en-US" w:eastAsia="zh-CN"/>
              </w:rPr>
            </w:pPr>
            <w:r w:rsidRPr="00CB1315">
              <w:rPr>
                <w:rFonts w:ascii="Calibri" w:hAnsi="Calibri" w:cs="Arial"/>
                <w:b/>
                <w:sz w:val="24"/>
                <w:lang w:val="en-US" w:eastAsia="zh-CN"/>
              </w:rPr>
              <w:t>Field</w:t>
            </w:r>
          </w:p>
        </w:tc>
        <w:tc>
          <w:tcPr>
            <w:tcW w:w="1170" w:type="dxa"/>
          </w:tcPr>
          <w:p w14:paraId="158C33C4" w14:textId="77777777" w:rsidR="002768C7" w:rsidRPr="00CB1315" w:rsidRDefault="002768C7" w:rsidP="008462E1">
            <w:pPr>
              <w:rPr>
                <w:rFonts w:ascii="Calibri" w:hAnsi="Calibri" w:cs="Arial"/>
                <w:b/>
                <w:sz w:val="24"/>
                <w:lang w:val="en-US" w:eastAsia="zh-CN"/>
              </w:rPr>
            </w:pPr>
            <w:r w:rsidRPr="00CB1315">
              <w:rPr>
                <w:rFonts w:ascii="Calibri" w:hAnsi="Calibri" w:cs="Arial"/>
                <w:b/>
                <w:sz w:val="24"/>
                <w:lang w:val="en-US" w:eastAsia="zh-CN"/>
              </w:rPr>
              <w:t>Number</w:t>
            </w:r>
            <w:r>
              <w:rPr>
                <w:rFonts w:ascii="Calibri" w:hAnsi="Calibri" w:cs="Arial"/>
                <w:b/>
                <w:sz w:val="24"/>
                <w:lang w:val="en-US" w:eastAsia="zh-CN"/>
              </w:rPr>
              <w:br/>
            </w:r>
            <w:r w:rsidRPr="00CB1315">
              <w:rPr>
                <w:rFonts w:ascii="Calibri" w:hAnsi="Calibri" w:cs="Arial"/>
                <w:b/>
                <w:sz w:val="24"/>
                <w:lang w:val="en-US" w:eastAsia="zh-CN"/>
              </w:rPr>
              <w:t xml:space="preserve"> of bits</w:t>
            </w:r>
          </w:p>
        </w:tc>
        <w:tc>
          <w:tcPr>
            <w:tcW w:w="4590" w:type="dxa"/>
          </w:tcPr>
          <w:p w14:paraId="3EAA95DC" w14:textId="77777777" w:rsidR="002768C7" w:rsidRPr="00CB1315" w:rsidRDefault="002768C7" w:rsidP="008462E1">
            <w:pPr>
              <w:rPr>
                <w:rFonts w:ascii="Calibri" w:hAnsi="Calibri" w:cs="Arial"/>
                <w:b/>
                <w:sz w:val="24"/>
                <w:lang w:val="en-US" w:eastAsia="zh-CN"/>
              </w:rPr>
            </w:pPr>
            <w:r w:rsidRPr="00CB1315">
              <w:rPr>
                <w:rFonts w:ascii="Calibri" w:hAnsi="Calibri" w:cs="Arial"/>
                <w:b/>
                <w:sz w:val="24"/>
                <w:lang w:val="en-US" w:eastAsia="zh-CN"/>
              </w:rPr>
              <w:t>Description</w:t>
            </w:r>
          </w:p>
        </w:tc>
      </w:tr>
      <w:tr w:rsidR="002768C7" w14:paraId="76869262" w14:textId="77777777" w:rsidTr="008462E1">
        <w:trPr>
          <w:trHeight w:val="4252"/>
        </w:trPr>
        <w:tc>
          <w:tcPr>
            <w:tcW w:w="1687" w:type="dxa"/>
            <w:vMerge/>
          </w:tcPr>
          <w:p w14:paraId="14079412" w14:textId="77777777" w:rsidR="002768C7" w:rsidRDefault="002768C7" w:rsidP="008462E1">
            <w:pPr>
              <w:rPr>
                <w:rFonts w:ascii="Calibri" w:hAnsi="Calibri"/>
                <w:szCs w:val="22"/>
              </w:rPr>
            </w:pPr>
          </w:p>
        </w:tc>
        <w:tc>
          <w:tcPr>
            <w:tcW w:w="1080" w:type="dxa"/>
          </w:tcPr>
          <w:p w14:paraId="01C831A9" w14:textId="77777777" w:rsidR="002768C7" w:rsidRPr="00ED18CD" w:rsidRDefault="002768C7" w:rsidP="008462E1">
            <w:pPr>
              <w:rPr>
                <w:rFonts w:ascii="Calibri" w:hAnsi="Calibri" w:cs="Arial"/>
                <w:sz w:val="24"/>
                <w:lang w:val="en-US" w:eastAsia="zh-CN"/>
              </w:rPr>
            </w:pPr>
            <w:r>
              <w:rPr>
                <w:rFonts w:ascii="Calibri" w:hAnsi="Calibri" w:cs="Arial"/>
                <w:sz w:val="24"/>
                <w:lang w:val="en-US" w:eastAsia="zh-CN"/>
              </w:rPr>
              <w:t>B15-B17</w:t>
            </w:r>
          </w:p>
        </w:tc>
        <w:tc>
          <w:tcPr>
            <w:tcW w:w="1170" w:type="dxa"/>
          </w:tcPr>
          <w:p w14:paraId="7825DFEE" w14:textId="77777777" w:rsidR="002768C7" w:rsidRPr="007636CB" w:rsidRDefault="002768C7" w:rsidP="008462E1">
            <w:pPr>
              <w:rPr>
                <w:rFonts w:ascii="Arial" w:hAnsi="Arial" w:cs="Arial"/>
                <w:sz w:val="20"/>
                <w:lang w:val="en-US" w:eastAsia="zh-CN"/>
              </w:rPr>
            </w:pPr>
            <w:r>
              <w:rPr>
                <w:rFonts w:ascii="Arial" w:hAnsi="Arial" w:cs="Arial"/>
                <w:sz w:val="20"/>
                <w:lang w:val="en-US" w:eastAsia="zh-CN"/>
              </w:rPr>
              <w:t>Bandwidth</w:t>
            </w:r>
          </w:p>
        </w:tc>
        <w:tc>
          <w:tcPr>
            <w:tcW w:w="1170" w:type="dxa"/>
          </w:tcPr>
          <w:p w14:paraId="600CAEDD" w14:textId="77777777" w:rsidR="002768C7" w:rsidRDefault="002768C7" w:rsidP="008462E1">
            <w:pPr>
              <w:rPr>
                <w:rFonts w:ascii="Calibri" w:hAnsi="Calibri" w:cs="Arial"/>
                <w:b/>
                <w:szCs w:val="22"/>
                <w:lang w:eastAsia="zh-CN"/>
              </w:rPr>
            </w:pPr>
            <w:r>
              <w:rPr>
                <w:rFonts w:ascii="Calibri" w:hAnsi="Calibri" w:cs="Arial"/>
                <w:b/>
                <w:szCs w:val="22"/>
                <w:lang w:eastAsia="zh-CN"/>
              </w:rPr>
              <w:t>3</w:t>
            </w:r>
          </w:p>
        </w:tc>
        <w:tc>
          <w:tcPr>
            <w:tcW w:w="4590" w:type="dxa"/>
          </w:tcPr>
          <w:p w14:paraId="619D395D" w14:textId="77777777" w:rsidR="002768C7" w:rsidRPr="009F65A3" w:rsidRDefault="002768C7" w:rsidP="008462E1">
            <w:pPr>
              <w:rPr>
                <w:rFonts w:ascii="Calibri" w:hAnsi="Calibri" w:cs="Arial"/>
                <w:sz w:val="24"/>
                <w:lang w:val="en-US" w:eastAsia="zh-CN"/>
              </w:rPr>
            </w:pPr>
            <w:r>
              <w:rPr>
                <w:rFonts w:ascii="Calibri" w:hAnsi="Calibri" w:cs="Arial"/>
                <w:sz w:val="24"/>
                <w:lang w:val="en-US" w:eastAsia="zh-CN"/>
              </w:rPr>
              <w:t>…</w:t>
            </w:r>
          </w:p>
          <w:p w14:paraId="67AE7FE5" w14:textId="77777777" w:rsidR="002768C7" w:rsidRPr="009F65A3" w:rsidRDefault="002768C7" w:rsidP="008462E1">
            <w:pPr>
              <w:rPr>
                <w:rFonts w:ascii="Calibri" w:hAnsi="Calibri" w:cs="Arial"/>
                <w:sz w:val="24"/>
                <w:lang w:val="en-US" w:eastAsia="zh-CN"/>
              </w:rPr>
            </w:pPr>
            <w:r w:rsidRPr="009F65A3">
              <w:rPr>
                <w:rFonts w:ascii="Calibri" w:hAnsi="Calibri" w:cs="Arial"/>
                <w:sz w:val="24"/>
                <w:lang w:val="en-US" w:eastAsia="zh-CN"/>
              </w:rPr>
              <w:t>If the HE-SIG-</w:t>
            </w:r>
            <w:proofErr w:type="gramStart"/>
            <w:r w:rsidRPr="009F65A3">
              <w:rPr>
                <w:rFonts w:ascii="Calibri" w:hAnsi="Calibri" w:cs="Arial"/>
                <w:sz w:val="24"/>
                <w:lang w:val="en-US" w:eastAsia="zh-CN"/>
              </w:rPr>
              <w:t>B(</w:t>
            </w:r>
            <w:proofErr w:type="gramEnd"/>
            <w:r w:rsidRPr="009F65A3">
              <w:rPr>
                <w:rFonts w:ascii="Calibri" w:hAnsi="Calibri" w:cs="Arial"/>
                <w:sz w:val="24"/>
                <w:lang w:val="en-US" w:eastAsia="zh-CN"/>
              </w:rPr>
              <w:t>#20554) Compression field is 0:</w:t>
            </w:r>
          </w:p>
          <w:p w14:paraId="2C6D6F9A" w14:textId="77777777" w:rsidR="002768C7" w:rsidRPr="009F65A3" w:rsidRDefault="002768C7" w:rsidP="008462E1">
            <w:pPr>
              <w:rPr>
                <w:rFonts w:ascii="Calibri" w:hAnsi="Calibri" w:cs="Arial"/>
                <w:sz w:val="24"/>
                <w:lang w:val="en-US" w:eastAsia="zh-CN"/>
              </w:rPr>
            </w:pPr>
            <w:r w:rsidRPr="009F65A3">
              <w:rPr>
                <w:rFonts w:ascii="Calibri" w:hAnsi="Calibri" w:cs="Arial"/>
                <w:sz w:val="24"/>
                <w:lang w:val="en-US" w:eastAsia="zh-CN"/>
              </w:rPr>
              <w:t>Set to 4 for preamble puncturing in 80 MHz, where in the preamble only the secondary 20 MHz is punc</w:t>
            </w:r>
            <w:r w:rsidRPr="009F65A3">
              <w:rPr>
                <w:rFonts w:ascii="Calibri" w:hAnsi="Calibri" w:cs="Arial"/>
                <w:sz w:val="24"/>
                <w:lang w:val="en-US" w:eastAsia="zh-CN"/>
              </w:rPr>
              <w:softHyphen/>
              <w:t>tured.</w:t>
            </w:r>
          </w:p>
          <w:p w14:paraId="7D5F20A3" w14:textId="77777777" w:rsidR="002768C7" w:rsidRPr="009F65A3" w:rsidRDefault="002768C7" w:rsidP="008462E1">
            <w:pPr>
              <w:rPr>
                <w:rFonts w:ascii="Calibri" w:hAnsi="Calibri" w:cs="Arial"/>
                <w:sz w:val="24"/>
                <w:lang w:val="en-US" w:eastAsia="zh-CN"/>
              </w:rPr>
            </w:pPr>
            <w:r w:rsidRPr="009F65A3">
              <w:rPr>
                <w:rFonts w:ascii="Calibri" w:hAnsi="Calibri" w:cs="Arial"/>
                <w:sz w:val="24"/>
                <w:lang w:val="en-US" w:eastAsia="zh-CN"/>
              </w:rPr>
              <w:t>Set to 5 for preamble puncturing in 80 MHz, where in the preamble only one of the two 20 MHz sub-channels in secondary 40 MHz is punctured.</w:t>
            </w:r>
          </w:p>
          <w:p w14:paraId="4574082C" w14:textId="77777777" w:rsidR="002768C7" w:rsidRPr="009F65A3" w:rsidRDefault="002768C7" w:rsidP="008462E1">
            <w:pPr>
              <w:rPr>
                <w:rFonts w:ascii="Calibri" w:hAnsi="Calibri" w:cs="Arial"/>
                <w:sz w:val="24"/>
                <w:lang w:val="en-US" w:eastAsia="zh-CN"/>
              </w:rPr>
            </w:pPr>
            <w:r w:rsidRPr="009F65A3">
              <w:rPr>
                <w:rFonts w:ascii="Calibri" w:hAnsi="Calibri" w:cs="Arial"/>
                <w:sz w:val="24"/>
                <w:lang w:val="en-US" w:eastAsia="zh-CN"/>
              </w:rPr>
              <w:t>Set to 6 for preamble puncturing in 160 MHz or 80+80 MHz, where in the primary 80 MHz of the preamble only the secondary 20 MHz is punctured.</w:t>
            </w:r>
          </w:p>
          <w:p w14:paraId="0F6A5CAD" w14:textId="2BED6CA0" w:rsidR="002768C7" w:rsidRDefault="002768C7" w:rsidP="008462E1">
            <w:pPr>
              <w:rPr>
                <w:rFonts w:ascii="Calibri" w:hAnsi="Calibri" w:cs="Arial"/>
                <w:sz w:val="24"/>
                <w:lang w:val="en-US" w:eastAsia="zh-CN"/>
              </w:rPr>
            </w:pPr>
            <w:r w:rsidRPr="009F65A3">
              <w:rPr>
                <w:rFonts w:ascii="Calibri" w:hAnsi="Calibri" w:cs="Arial"/>
                <w:sz w:val="24"/>
                <w:lang w:val="en-US" w:eastAsia="zh-CN"/>
              </w:rPr>
              <w:t>Set to 7 for preamble puncturing in 160 MHz or 80+80 MHz, where in the primary 80 MHz of the preamble the primary 40 MHz is present</w:t>
            </w:r>
            <w:ins w:id="2" w:author="Yan(MSI) Zhang" w:date="2019-09-11T11:29:00Z">
              <w:r>
                <w:rPr>
                  <w:rFonts w:ascii="Calibri" w:hAnsi="Calibri" w:cs="Arial"/>
                  <w:sz w:val="24"/>
                  <w:lang w:val="en-US" w:eastAsia="zh-CN"/>
                </w:rPr>
                <w:t xml:space="preserve">, </w:t>
              </w:r>
            </w:ins>
            <w:ins w:id="3" w:author="Yan(MSI) Zhang" w:date="2019-09-11T11:52:00Z">
              <w:r>
                <w:rPr>
                  <w:rFonts w:ascii="Calibri" w:hAnsi="Calibri" w:cs="Arial"/>
                  <w:sz w:val="24"/>
                  <w:lang w:val="en-US" w:eastAsia="zh-CN"/>
                </w:rPr>
                <w:t xml:space="preserve">and </w:t>
              </w:r>
            </w:ins>
            <w:ins w:id="4" w:author="Yan(MSI) Zhang" w:date="2019-09-11T11:29:00Z">
              <w:r>
                <w:rPr>
                  <w:rFonts w:ascii="Calibri" w:hAnsi="Calibri" w:cs="Arial"/>
                  <w:sz w:val="24"/>
                  <w:lang w:val="en-US" w:eastAsia="zh-CN"/>
                </w:rPr>
                <w:t>at least</w:t>
              </w:r>
            </w:ins>
            <w:ins w:id="5" w:author="Yan(MSI) Zhang" w:date="2019-09-11T11:52:00Z">
              <w:r>
                <w:rPr>
                  <w:rFonts w:ascii="Calibri" w:hAnsi="Calibri" w:cs="Arial"/>
                  <w:sz w:val="24"/>
                  <w:lang w:val="en-US" w:eastAsia="zh-CN"/>
                </w:rPr>
                <w:t xml:space="preserve"> either</w:t>
              </w:r>
            </w:ins>
            <w:ins w:id="6" w:author="Yan(MSI) Zhang" w:date="2019-09-11T11:29:00Z">
              <w:r>
                <w:rPr>
                  <w:rFonts w:ascii="Calibri" w:hAnsi="Calibri" w:cs="Arial"/>
                  <w:sz w:val="24"/>
                  <w:lang w:val="en-US" w:eastAsia="zh-CN"/>
                </w:rPr>
                <w:t xml:space="preserve"> one </w:t>
              </w:r>
            </w:ins>
            <w:ins w:id="7" w:author="Yan(MSI) Zhang" w:date="2019-09-11T11:30:00Z">
              <w:r>
                <w:rPr>
                  <w:rFonts w:ascii="Calibri" w:hAnsi="Calibri" w:cs="Arial"/>
                  <w:sz w:val="24"/>
                  <w:lang w:val="en-US" w:eastAsia="zh-CN"/>
                </w:rPr>
                <w:t>of the two 20MHz subchannels</w:t>
              </w:r>
            </w:ins>
            <w:ins w:id="8" w:author="Yan(MSI) Zhang" w:date="2019-09-11T11:31:00Z">
              <w:r>
                <w:rPr>
                  <w:rFonts w:ascii="Calibri" w:hAnsi="Calibri" w:cs="Arial"/>
                  <w:sz w:val="24"/>
                  <w:lang w:val="en-US" w:eastAsia="zh-CN"/>
                </w:rPr>
                <w:t xml:space="preserve"> in the secondary 40MHz</w:t>
              </w:r>
            </w:ins>
            <w:ins w:id="9" w:author="Yan(MSI) Zhang" w:date="2019-09-11T11:53:00Z">
              <w:r>
                <w:rPr>
                  <w:rFonts w:ascii="Calibri" w:hAnsi="Calibri" w:cs="Arial"/>
                  <w:sz w:val="24"/>
                  <w:lang w:val="en-US" w:eastAsia="zh-CN"/>
                </w:rPr>
                <w:t>,</w:t>
              </w:r>
            </w:ins>
            <w:ins w:id="10" w:author="Yan(MSI) Zhang" w:date="2019-09-11T11:33:00Z">
              <w:r>
                <w:rPr>
                  <w:rFonts w:ascii="Calibri" w:hAnsi="Calibri" w:cs="Arial"/>
                  <w:sz w:val="24"/>
                  <w:lang w:val="en-US" w:eastAsia="zh-CN"/>
                </w:rPr>
                <w:t xml:space="preserve"> </w:t>
              </w:r>
            </w:ins>
            <w:ins w:id="11" w:author="Yan(MSI) Zhang" w:date="2019-09-11T11:31:00Z">
              <w:r>
                <w:rPr>
                  <w:rFonts w:ascii="Calibri" w:hAnsi="Calibri" w:cs="Arial"/>
                  <w:sz w:val="24"/>
                  <w:lang w:val="en-US" w:eastAsia="zh-CN"/>
                </w:rPr>
                <w:t>or one of the four 20MHz subchannels</w:t>
              </w:r>
            </w:ins>
            <w:ins w:id="12" w:author="Yan(MSI) Zhang" w:date="2019-09-11T11:53:00Z">
              <w:r>
                <w:rPr>
                  <w:rFonts w:ascii="Calibri" w:hAnsi="Calibri" w:cs="Arial"/>
                  <w:sz w:val="24"/>
                  <w:lang w:val="en-US" w:eastAsia="zh-CN"/>
                </w:rPr>
                <w:t xml:space="preserve"> in the secondary 80MHz of the preamble</w:t>
              </w:r>
            </w:ins>
            <w:ins w:id="13" w:author="Yan(MSI) Zhang" w:date="2019-09-11T11:31:00Z">
              <w:r>
                <w:rPr>
                  <w:rFonts w:ascii="Calibri" w:hAnsi="Calibri" w:cs="Arial"/>
                  <w:sz w:val="24"/>
                  <w:lang w:val="en-US" w:eastAsia="zh-CN"/>
                </w:rPr>
                <w:t xml:space="preserve"> </w:t>
              </w:r>
            </w:ins>
            <w:ins w:id="14" w:author="Yan(MSI) Zhang" w:date="2019-09-11T11:32:00Z">
              <w:r>
                <w:rPr>
                  <w:rFonts w:ascii="Calibri" w:hAnsi="Calibri" w:cs="Arial"/>
                  <w:sz w:val="24"/>
                  <w:lang w:val="en-US" w:eastAsia="zh-CN"/>
                </w:rPr>
                <w:t>is</w:t>
              </w:r>
            </w:ins>
            <w:ins w:id="15" w:author="Yan(MSI) Zhang" w:date="2019-09-11T11:55:00Z">
              <w:r>
                <w:rPr>
                  <w:rFonts w:ascii="Calibri" w:hAnsi="Calibri" w:cs="Arial"/>
                  <w:sz w:val="24"/>
                  <w:lang w:val="en-US" w:eastAsia="zh-CN"/>
                </w:rPr>
                <w:t xml:space="preserve"> punctured</w:t>
              </w:r>
            </w:ins>
            <w:r w:rsidRPr="009F65A3">
              <w:rPr>
                <w:rFonts w:ascii="Calibri" w:hAnsi="Calibri" w:cs="Arial"/>
                <w:sz w:val="24"/>
                <w:lang w:val="en-US" w:eastAsia="zh-CN"/>
              </w:rPr>
              <w:t>.</w:t>
            </w:r>
          </w:p>
          <w:p w14:paraId="7E720068" w14:textId="77777777" w:rsidR="002768C7" w:rsidRDefault="002768C7" w:rsidP="008462E1">
            <w:pPr>
              <w:rPr>
                <w:rFonts w:ascii="Calibri" w:hAnsi="Calibri" w:cs="Arial"/>
                <w:b/>
                <w:szCs w:val="22"/>
                <w:lang w:eastAsia="zh-CN"/>
              </w:rPr>
            </w:pPr>
            <w:r>
              <w:rPr>
                <w:rFonts w:ascii="Calibri" w:hAnsi="Calibri" w:cs="Arial"/>
                <w:sz w:val="24"/>
                <w:lang w:val="en-US" w:eastAsia="zh-CN"/>
              </w:rPr>
              <w:t>…</w:t>
            </w:r>
          </w:p>
        </w:tc>
      </w:tr>
    </w:tbl>
    <w:p w14:paraId="6FA8C5A2" w14:textId="77777777" w:rsidR="008E0EEA" w:rsidRDefault="008E0EEA" w:rsidP="008E0EEA">
      <w:pPr>
        <w:autoSpaceDE w:val="0"/>
        <w:autoSpaceDN w:val="0"/>
        <w:adjustRightInd w:val="0"/>
        <w:rPr>
          <w:lang w:eastAsia="zh-CN"/>
        </w:rPr>
      </w:pPr>
    </w:p>
    <w:p w14:paraId="353A7863" w14:textId="0CA95707" w:rsidR="00C05A04" w:rsidRPr="00C05A04" w:rsidRDefault="00C05A04" w:rsidP="000B0E36">
      <w:pPr>
        <w:pStyle w:val="ListParagraph"/>
        <w:numPr>
          <w:ilvl w:val="0"/>
          <w:numId w:val="39"/>
        </w:numPr>
        <w:autoSpaceDE w:val="0"/>
        <w:autoSpaceDN w:val="0"/>
        <w:adjustRightInd w:val="0"/>
        <w:rPr>
          <w:rFonts w:ascii="Calibri" w:hAnsi="Calibri" w:cs="Arial"/>
          <w:lang w:eastAsia="zh-CN"/>
        </w:rPr>
      </w:pPr>
      <w:r w:rsidRPr="00C05A04">
        <w:rPr>
          <w:color w:val="000000"/>
          <w:highlight w:val="yellow"/>
          <w:lang w:eastAsia="zh-CN"/>
        </w:rPr>
        <w:t>On P</w:t>
      </w:r>
      <w:r w:rsidR="007B358D">
        <w:rPr>
          <w:color w:val="000000"/>
          <w:highlight w:val="yellow"/>
          <w:lang w:eastAsia="zh-CN"/>
        </w:rPr>
        <w:t>478</w:t>
      </w:r>
      <w:r w:rsidRPr="00C05A04">
        <w:rPr>
          <w:color w:val="000000"/>
          <w:highlight w:val="yellow"/>
          <w:lang w:eastAsia="zh-CN"/>
        </w:rPr>
        <w:t>L</w:t>
      </w:r>
      <w:proofErr w:type="gramStart"/>
      <w:r w:rsidR="007B358D">
        <w:rPr>
          <w:color w:val="000000"/>
          <w:highlight w:val="yellow"/>
          <w:lang w:eastAsia="zh-CN"/>
        </w:rPr>
        <w:t>4</w:t>
      </w:r>
      <w:r w:rsidRPr="00C05A04">
        <w:rPr>
          <w:color w:val="000000"/>
          <w:highlight w:val="yellow"/>
          <w:lang w:eastAsia="zh-CN"/>
        </w:rPr>
        <w:t>5 :</w:t>
      </w:r>
      <w:proofErr w:type="gramEnd"/>
      <w:r w:rsidRPr="00C05A04">
        <w:rPr>
          <w:color w:val="000000"/>
          <w:highlight w:val="yellow"/>
          <w:lang w:eastAsia="zh-CN"/>
        </w:rPr>
        <w:t xml:space="preserve"> Please change to the following text  </w:t>
      </w:r>
    </w:p>
    <w:p w14:paraId="63363ABB" w14:textId="77777777" w:rsidR="008D5F90" w:rsidRDefault="008D5F90" w:rsidP="00A50F2A">
      <w:pPr>
        <w:jc w:val="center"/>
        <w:rPr>
          <w:rFonts w:eastAsiaTheme="minorEastAsia"/>
          <w:b/>
          <w:sz w:val="21"/>
          <w:szCs w:val="21"/>
          <w:lang w:eastAsia="zh-CN"/>
        </w:rPr>
      </w:pPr>
    </w:p>
    <w:p w14:paraId="4054B5A7" w14:textId="77777777" w:rsidR="008D5F90" w:rsidRDefault="008D5F90" w:rsidP="00A50F2A">
      <w:pPr>
        <w:jc w:val="center"/>
        <w:rPr>
          <w:rFonts w:eastAsiaTheme="minorEastAsia"/>
          <w:b/>
          <w:sz w:val="21"/>
          <w:szCs w:val="21"/>
          <w:lang w:eastAsia="zh-CN"/>
        </w:rPr>
      </w:pPr>
    </w:p>
    <w:p w14:paraId="45BC9C99" w14:textId="3277FDEA" w:rsidR="00A50F2A" w:rsidRPr="00E2334D" w:rsidRDefault="00A50F2A" w:rsidP="00A50F2A">
      <w:pPr>
        <w:jc w:val="center"/>
        <w:rPr>
          <w:rFonts w:eastAsiaTheme="minorEastAsia"/>
          <w:b/>
          <w:sz w:val="21"/>
          <w:szCs w:val="21"/>
          <w:lang w:eastAsia="zh-CN"/>
        </w:rPr>
      </w:pPr>
      <w:r w:rsidRPr="00E2334D">
        <w:rPr>
          <w:rFonts w:eastAsiaTheme="minorEastAsia"/>
          <w:b/>
          <w:sz w:val="21"/>
          <w:szCs w:val="21"/>
          <w:lang w:eastAsia="zh-CN"/>
        </w:rPr>
        <w:t>Table 27-1—TXVECTOR and RXVECTOR parameters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149"/>
        <w:gridCol w:w="5713"/>
        <w:gridCol w:w="675"/>
        <w:gridCol w:w="547"/>
      </w:tblGrid>
      <w:tr w:rsidR="00A50F2A" w14:paraId="7C3C06EC" w14:textId="77777777" w:rsidTr="00446319">
        <w:trPr>
          <w:trHeight w:val="1710"/>
        </w:trPr>
        <w:tc>
          <w:tcPr>
            <w:tcW w:w="996" w:type="dxa"/>
            <w:tcBorders>
              <w:top w:val="single" w:sz="4" w:space="0" w:color="auto"/>
              <w:left w:val="single" w:sz="4" w:space="0" w:color="auto"/>
              <w:bottom w:val="single" w:sz="4" w:space="0" w:color="auto"/>
              <w:right w:val="single" w:sz="4" w:space="0" w:color="auto"/>
            </w:tcBorders>
            <w:textDirection w:val="btLr"/>
            <w:hideMark/>
          </w:tcPr>
          <w:p w14:paraId="6FD06170" w14:textId="77777777" w:rsidR="00A50F2A" w:rsidRDefault="00A50F2A" w:rsidP="00446319">
            <w:pPr>
              <w:ind w:left="113" w:right="113"/>
              <w:jc w:val="center"/>
              <w:rPr>
                <w:bCs/>
                <w:iCs/>
                <w:sz w:val="18"/>
                <w:lang w:val="en-US" w:eastAsia="zh-CN"/>
              </w:rPr>
            </w:pPr>
            <w:r>
              <w:rPr>
                <w:b/>
                <w:bCs/>
                <w:iCs/>
                <w:lang w:val="en-US" w:eastAsia="zh-CN"/>
              </w:rPr>
              <w:t>Parameter</w:t>
            </w:r>
          </w:p>
        </w:tc>
        <w:tc>
          <w:tcPr>
            <w:tcW w:w="2149" w:type="dxa"/>
            <w:tcBorders>
              <w:top w:val="single" w:sz="4" w:space="0" w:color="auto"/>
              <w:left w:val="single" w:sz="4" w:space="0" w:color="auto"/>
              <w:bottom w:val="single" w:sz="4" w:space="0" w:color="auto"/>
              <w:right w:val="single" w:sz="4" w:space="0" w:color="auto"/>
            </w:tcBorders>
            <w:vAlign w:val="center"/>
            <w:hideMark/>
          </w:tcPr>
          <w:p w14:paraId="2836E6F2" w14:textId="77777777" w:rsidR="00A50F2A" w:rsidRDefault="00A50F2A" w:rsidP="00446319">
            <w:pPr>
              <w:jc w:val="center"/>
              <w:rPr>
                <w:bCs/>
                <w:iCs/>
                <w:lang w:val="en-US" w:eastAsia="zh-CN"/>
              </w:rPr>
            </w:pPr>
            <w:r>
              <w:rPr>
                <w:b/>
                <w:bCs/>
                <w:iCs/>
                <w:lang w:val="en-US" w:eastAsia="zh-CN"/>
              </w:rPr>
              <w:t>Condition</w:t>
            </w:r>
          </w:p>
        </w:tc>
        <w:tc>
          <w:tcPr>
            <w:tcW w:w="5713" w:type="dxa"/>
            <w:tcBorders>
              <w:top w:val="single" w:sz="4" w:space="0" w:color="auto"/>
              <w:left w:val="single" w:sz="4" w:space="0" w:color="auto"/>
              <w:bottom w:val="single" w:sz="4" w:space="0" w:color="auto"/>
              <w:right w:val="single" w:sz="4" w:space="0" w:color="auto"/>
            </w:tcBorders>
            <w:vAlign w:val="center"/>
            <w:hideMark/>
          </w:tcPr>
          <w:p w14:paraId="5D46A30F" w14:textId="77777777" w:rsidR="00A50F2A" w:rsidRDefault="00A50F2A" w:rsidP="00446319">
            <w:pPr>
              <w:jc w:val="center"/>
              <w:rPr>
                <w:bCs/>
                <w:iCs/>
                <w:lang w:val="en-US" w:eastAsia="zh-CN"/>
              </w:rPr>
            </w:pPr>
            <w:r>
              <w:rPr>
                <w:b/>
                <w:bCs/>
                <w:iCs/>
                <w:lang w:val="en-US" w:eastAsia="zh-CN"/>
              </w:rPr>
              <w:t>Value</w:t>
            </w:r>
          </w:p>
        </w:tc>
        <w:tc>
          <w:tcPr>
            <w:tcW w:w="675" w:type="dxa"/>
            <w:tcBorders>
              <w:top w:val="single" w:sz="4" w:space="0" w:color="auto"/>
              <w:left w:val="single" w:sz="4" w:space="0" w:color="auto"/>
              <w:bottom w:val="single" w:sz="4" w:space="0" w:color="auto"/>
              <w:right w:val="single" w:sz="4" w:space="0" w:color="auto"/>
            </w:tcBorders>
            <w:textDirection w:val="btLr"/>
            <w:hideMark/>
          </w:tcPr>
          <w:p w14:paraId="79EA6BC9" w14:textId="77777777" w:rsidR="00A50F2A" w:rsidRDefault="00A50F2A" w:rsidP="00446319">
            <w:pPr>
              <w:ind w:left="113" w:right="113"/>
              <w:jc w:val="center"/>
              <w:rPr>
                <w:bCs/>
                <w:iCs/>
                <w:lang w:val="en-US" w:eastAsia="zh-CN"/>
              </w:rPr>
            </w:pPr>
            <w:r>
              <w:rPr>
                <w:b/>
                <w:bCs/>
                <w:iCs/>
                <w:lang w:val="en-US" w:eastAsia="zh-CN"/>
              </w:rPr>
              <w:t>TXVECTOR</w:t>
            </w:r>
          </w:p>
        </w:tc>
        <w:tc>
          <w:tcPr>
            <w:tcW w:w="547" w:type="dxa"/>
            <w:tcBorders>
              <w:top w:val="single" w:sz="4" w:space="0" w:color="auto"/>
              <w:left w:val="single" w:sz="4" w:space="0" w:color="auto"/>
              <w:bottom w:val="single" w:sz="4" w:space="0" w:color="auto"/>
              <w:right w:val="single" w:sz="4" w:space="0" w:color="auto"/>
            </w:tcBorders>
            <w:textDirection w:val="btLr"/>
            <w:hideMark/>
          </w:tcPr>
          <w:p w14:paraId="3135E918" w14:textId="77777777" w:rsidR="00A50F2A" w:rsidRDefault="00A50F2A" w:rsidP="00446319">
            <w:pPr>
              <w:ind w:left="113" w:right="113"/>
              <w:jc w:val="center"/>
              <w:rPr>
                <w:bCs/>
                <w:iCs/>
                <w:lang w:val="en-US" w:eastAsia="zh-CN"/>
              </w:rPr>
            </w:pPr>
            <w:r>
              <w:rPr>
                <w:b/>
                <w:bCs/>
                <w:iCs/>
                <w:lang w:val="en-US" w:eastAsia="zh-CN"/>
              </w:rPr>
              <w:t>RXVECTOR</w:t>
            </w:r>
          </w:p>
        </w:tc>
      </w:tr>
      <w:tr w:rsidR="00A50F2A" w14:paraId="72B19692" w14:textId="77777777" w:rsidTr="00446319">
        <w:trPr>
          <w:trHeight w:val="252"/>
        </w:trPr>
        <w:tc>
          <w:tcPr>
            <w:tcW w:w="996" w:type="dxa"/>
            <w:tcBorders>
              <w:top w:val="single" w:sz="4" w:space="0" w:color="auto"/>
              <w:left w:val="single" w:sz="4" w:space="0" w:color="auto"/>
              <w:bottom w:val="single" w:sz="4" w:space="0" w:color="auto"/>
              <w:right w:val="single" w:sz="4" w:space="0" w:color="auto"/>
            </w:tcBorders>
            <w:hideMark/>
          </w:tcPr>
          <w:p w14:paraId="25E27755" w14:textId="77777777" w:rsidR="00A50F2A" w:rsidRDefault="00A50F2A" w:rsidP="00446319">
            <w:pPr>
              <w:jc w:val="center"/>
              <w:rPr>
                <w:b/>
                <w:bCs/>
                <w:iCs/>
                <w:lang w:val="en-US" w:eastAsia="zh-CN"/>
              </w:rPr>
            </w:pPr>
            <w:r>
              <w:rPr>
                <w:b/>
                <w:bCs/>
                <w:iCs/>
                <w:lang w:val="en-US" w:eastAsia="zh-CN"/>
              </w:rPr>
              <w:t>…</w:t>
            </w:r>
          </w:p>
        </w:tc>
        <w:tc>
          <w:tcPr>
            <w:tcW w:w="2149" w:type="dxa"/>
            <w:tcBorders>
              <w:top w:val="single" w:sz="4" w:space="0" w:color="auto"/>
              <w:left w:val="single" w:sz="4" w:space="0" w:color="auto"/>
              <w:bottom w:val="single" w:sz="4" w:space="0" w:color="auto"/>
              <w:right w:val="single" w:sz="4" w:space="0" w:color="auto"/>
            </w:tcBorders>
            <w:vAlign w:val="center"/>
            <w:hideMark/>
          </w:tcPr>
          <w:p w14:paraId="7C08CB6C" w14:textId="77777777" w:rsidR="00A50F2A" w:rsidRDefault="00A50F2A" w:rsidP="00446319">
            <w:pPr>
              <w:jc w:val="center"/>
              <w:rPr>
                <w:b/>
                <w:bCs/>
                <w:iCs/>
                <w:lang w:val="en-US" w:eastAsia="zh-CN"/>
              </w:rPr>
            </w:pPr>
            <w:r>
              <w:rPr>
                <w:b/>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vAlign w:val="center"/>
            <w:hideMark/>
          </w:tcPr>
          <w:p w14:paraId="7870DC60" w14:textId="77777777" w:rsidR="00A50F2A" w:rsidRDefault="00A50F2A" w:rsidP="00446319">
            <w:pPr>
              <w:jc w:val="center"/>
              <w:rPr>
                <w:b/>
                <w:bCs/>
                <w:iCs/>
                <w:lang w:val="en-US" w:eastAsia="zh-CN"/>
              </w:rPr>
            </w:pPr>
            <w:r>
              <w:rPr>
                <w:b/>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1CC34FAE" w14:textId="77777777" w:rsidR="00A50F2A" w:rsidRDefault="00A50F2A" w:rsidP="00446319">
            <w:pPr>
              <w:jc w:val="center"/>
              <w:rPr>
                <w:b/>
                <w:bCs/>
                <w:iCs/>
                <w:lang w:val="en-US" w:eastAsia="zh-CN"/>
              </w:rPr>
            </w:pPr>
            <w:r>
              <w:rPr>
                <w:b/>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0BD482FB" w14:textId="77777777" w:rsidR="00A50F2A" w:rsidRDefault="00A50F2A" w:rsidP="00446319">
            <w:pPr>
              <w:jc w:val="center"/>
              <w:rPr>
                <w:b/>
                <w:bCs/>
                <w:iCs/>
                <w:lang w:val="en-US" w:eastAsia="zh-CN"/>
              </w:rPr>
            </w:pPr>
            <w:r>
              <w:rPr>
                <w:b/>
                <w:bCs/>
                <w:iCs/>
                <w:lang w:val="en-US" w:eastAsia="zh-CN"/>
              </w:rPr>
              <w:t>…</w:t>
            </w:r>
          </w:p>
        </w:tc>
      </w:tr>
      <w:tr w:rsidR="00A50F2A" w14:paraId="4E2412AD" w14:textId="77777777" w:rsidTr="00446319">
        <w:trPr>
          <w:trHeight w:val="361"/>
        </w:trPr>
        <w:tc>
          <w:tcPr>
            <w:tcW w:w="996" w:type="dxa"/>
            <w:vMerge w:val="restart"/>
            <w:tcBorders>
              <w:top w:val="single" w:sz="4" w:space="0" w:color="auto"/>
              <w:left w:val="single" w:sz="4" w:space="0" w:color="auto"/>
              <w:bottom w:val="single" w:sz="4" w:space="0" w:color="auto"/>
              <w:right w:val="single" w:sz="4" w:space="0" w:color="auto"/>
            </w:tcBorders>
            <w:textDirection w:val="btLr"/>
            <w:hideMark/>
          </w:tcPr>
          <w:p w14:paraId="21EA5281" w14:textId="77777777" w:rsidR="00A50F2A" w:rsidRDefault="00A50F2A" w:rsidP="00446319">
            <w:pPr>
              <w:ind w:left="113" w:right="113"/>
              <w:jc w:val="center"/>
              <w:rPr>
                <w:bCs/>
                <w:iCs/>
                <w:lang w:val="en-US" w:eastAsia="zh-CN"/>
              </w:rPr>
            </w:pPr>
            <w:r>
              <w:rPr>
                <w:bCs/>
                <w:iCs/>
                <w:lang w:val="en-US" w:eastAsia="zh-CN"/>
              </w:rPr>
              <w:t>CH_BANDWIDTH</w:t>
            </w:r>
          </w:p>
        </w:tc>
        <w:tc>
          <w:tcPr>
            <w:tcW w:w="2149" w:type="dxa"/>
            <w:tcBorders>
              <w:top w:val="single" w:sz="4" w:space="0" w:color="auto"/>
              <w:left w:val="single" w:sz="4" w:space="0" w:color="auto"/>
              <w:bottom w:val="single" w:sz="4" w:space="0" w:color="auto"/>
              <w:right w:val="single" w:sz="4" w:space="0" w:color="auto"/>
            </w:tcBorders>
            <w:hideMark/>
          </w:tcPr>
          <w:p w14:paraId="356BF542" w14:textId="77777777" w:rsidR="00A50F2A" w:rsidRDefault="00A50F2A" w:rsidP="00446319">
            <w:pPr>
              <w:rPr>
                <w:bCs/>
                <w:iCs/>
                <w:lang w:val="en-US" w:eastAsia="zh-CN"/>
              </w:rPr>
            </w:pPr>
            <w:r>
              <w:rPr>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hideMark/>
          </w:tcPr>
          <w:p w14:paraId="09ACA904" w14:textId="77777777" w:rsidR="00A50F2A" w:rsidRDefault="00A50F2A" w:rsidP="00446319">
            <w:pPr>
              <w:rPr>
                <w:bCs/>
                <w:iCs/>
                <w:lang w:val="en-US" w:eastAsia="zh-CN"/>
              </w:rPr>
            </w:pPr>
            <w:r>
              <w:rPr>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3FDCAF3B" w14:textId="77777777" w:rsidR="00A50F2A" w:rsidRDefault="00A50F2A" w:rsidP="00446319">
            <w:pPr>
              <w:rPr>
                <w:bCs/>
                <w:iCs/>
                <w:lang w:val="en-US" w:eastAsia="zh-CN"/>
              </w:rPr>
            </w:pPr>
            <w:r>
              <w:rPr>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103B4DCB" w14:textId="77777777" w:rsidR="00A50F2A" w:rsidRDefault="00A50F2A" w:rsidP="00446319">
            <w:pPr>
              <w:rPr>
                <w:bCs/>
                <w:iCs/>
                <w:lang w:val="en-US" w:eastAsia="zh-CN"/>
              </w:rPr>
            </w:pPr>
            <w:r>
              <w:rPr>
                <w:bCs/>
                <w:iCs/>
                <w:lang w:val="en-US" w:eastAsia="zh-CN"/>
              </w:rPr>
              <w:t>…</w:t>
            </w:r>
          </w:p>
        </w:tc>
      </w:tr>
      <w:tr w:rsidR="00A50F2A" w14:paraId="0EA52A63" w14:textId="77777777" w:rsidTr="00446319">
        <w:trPr>
          <w:trHeight w:val="3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8ED5DF3" w14:textId="77777777" w:rsidR="00A50F2A" w:rsidRDefault="00A50F2A" w:rsidP="00446319">
            <w:pPr>
              <w:rPr>
                <w:bCs/>
                <w:iCs/>
                <w:sz w:val="18"/>
                <w:lang w:val="en-US" w:eastAsia="zh-CN"/>
              </w:rPr>
            </w:pPr>
          </w:p>
        </w:tc>
        <w:tc>
          <w:tcPr>
            <w:tcW w:w="2149" w:type="dxa"/>
            <w:tcBorders>
              <w:top w:val="single" w:sz="4" w:space="0" w:color="auto"/>
              <w:left w:val="single" w:sz="4" w:space="0" w:color="auto"/>
              <w:bottom w:val="single" w:sz="4" w:space="0" w:color="auto"/>
              <w:right w:val="single" w:sz="4" w:space="0" w:color="auto"/>
            </w:tcBorders>
            <w:hideMark/>
          </w:tcPr>
          <w:p w14:paraId="253A0AB8" w14:textId="77777777" w:rsidR="00A50F2A" w:rsidRDefault="00A50F2A" w:rsidP="00446319">
            <w:pPr>
              <w:rPr>
                <w:bCs/>
                <w:iCs/>
                <w:lang w:val="en-US" w:eastAsia="zh-CN"/>
              </w:rPr>
            </w:pPr>
            <w:r>
              <w:rPr>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hideMark/>
          </w:tcPr>
          <w:p w14:paraId="3EBA0DB6" w14:textId="77777777" w:rsidR="00A50F2A" w:rsidRDefault="00A50F2A" w:rsidP="00446319">
            <w:pPr>
              <w:rPr>
                <w:bCs/>
                <w:iCs/>
                <w:lang w:val="en-US" w:eastAsia="zh-CN"/>
              </w:rPr>
            </w:pPr>
            <w:r>
              <w:rPr>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02ACC2EE" w14:textId="77777777" w:rsidR="00A50F2A" w:rsidRDefault="00A50F2A" w:rsidP="00446319">
            <w:pPr>
              <w:rPr>
                <w:bCs/>
                <w:iCs/>
                <w:lang w:val="en-US" w:eastAsia="zh-CN"/>
              </w:rPr>
            </w:pPr>
            <w:r>
              <w:rPr>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38BEE6B3" w14:textId="77777777" w:rsidR="00A50F2A" w:rsidRDefault="00A50F2A" w:rsidP="00446319">
            <w:pPr>
              <w:rPr>
                <w:bCs/>
                <w:iCs/>
                <w:lang w:val="en-US" w:eastAsia="zh-CN"/>
              </w:rPr>
            </w:pPr>
            <w:r>
              <w:rPr>
                <w:bCs/>
                <w:iCs/>
                <w:lang w:val="en-US" w:eastAsia="zh-CN"/>
              </w:rPr>
              <w:t>…</w:t>
            </w:r>
          </w:p>
        </w:tc>
      </w:tr>
      <w:tr w:rsidR="00A50F2A" w14:paraId="322FB9DC" w14:textId="77777777" w:rsidTr="00446319">
        <w:trPr>
          <w:trHeight w:val="3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157DBC6" w14:textId="77777777" w:rsidR="00A50F2A" w:rsidRDefault="00A50F2A" w:rsidP="00446319">
            <w:pPr>
              <w:rPr>
                <w:bCs/>
                <w:iCs/>
                <w:sz w:val="18"/>
                <w:lang w:val="en-US" w:eastAsia="zh-CN"/>
              </w:rPr>
            </w:pPr>
          </w:p>
        </w:tc>
        <w:tc>
          <w:tcPr>
            <w:tcW w:w="2149" w:type="dxa"/>
            <w:tcBorders>
              <w:top w:val="single" w:sz="4" w:space="0" w:color="auto"/>
              <w:left w:val="single" w:sz="4" w:space="0" w:color="auto"/>
              <w:bottom w:val="single" w:sz="4" w:space="0" w:color="auto"/>
              <w:right w:val="single" w:sz="4" w:space="0" w:color="auto"/>
            </w:tcBorders>
            <w:hideMark/>
          </w:tcPr>
          <w:p w14:paraId="52972387" w14:textId="77777777" w:rsidR="00A50F2A" w:rsidRDefault="00A50F2A" w:rsidP="00446319">
            <w:pPr>
              <w:tabs>
                <w:tab w:val="center" w:pos="1410"/>
              </w:tabs>
              <w:rPr>
                <w:bCs/>
                <w:iCs/>
                <w:lang w:val="en-US" w:eastAsia="zh-CN"/>
              </w:rPr>
            </w:pPr>
            <w:r>
              <w:rPr>
                <w:bCs/>
                <w:iCs/>
                <w:lang w:val="en-US" w:eastAsia="zh-CN"/>
              </w:rPr>
              <w:t>FORMAT is HE_MU</w:t>
            </w:r>
          </w:p>
        </w:tc>
        <w:tc>
          <w:tcPr>
            <w:tcW w:w="5713" w:type="dxa"/>
            <w:tcBorders>
              <w:top w:val="single" w:sz="4" w:space="0" w:color="auto"/>
              <w:left w:val="single" w:sz="4" w:space="0" w:color="auto"/>
              <w:bottom w:val="single" w:sz="4" w:space="0" w:color="auto"/>
              <w:right w:val="single" w:sz="4" w:space="0" w:color="auto"/>
            </w:tcBorders>
            <w:hideMark/>
          </w:tcPr>
          <w:p w14:paraId="376AF547" w14:textId="77777777" w:rsidR="0010301D" w:rsidRPr="0010301D" w:rsidRDefault="0010301D" w:rsidP="00741CEE">
            <w:pPr>
              <w:pStyle w:val="Default"/>
              <w:rPr>
                <w:rFonts w:ascii="Arial" w:hAnsi="Arial" w:cs="Arial"/>
                <w:color w:val="auto"/>
                <w:sz w:val="20"/>
                <w:szCs w:val="20"/>
                <w:lang w:eastAsia="zh-CN"/>
              </w:rPr>
            </w:pPr>
            <w:r w:rsidRPr="0010301D">
              <w:rPr>
                <w:rFonts w:ascii="Arial" w:hAnsi="Arial" w:cs="Arial"/>
                <w:color w:val="auto"/>
                <w:sz w:val="20"/>
                <w:szCs w:val="20"/>
                <w:lang w:eastAsia="zh-CN"/>
              </w:rPr>
              <w:t xml:space="preserve">Indicates the channel width of the </w:t>
            </w:r>
            <w:proofErr w:type="gramStart"/>
            <w:r w:rsidRPr="0010301D">
              <w:rPr>
                <w:rFonts w:ascii="Arial" w:hAnsi="Arial" w:cs="Arial"/>
                <w:color w:val="auto"/>
                <w:sz w:val="20"/>
                <w:szCs w:val="20"/>
                <w:lang w:eastAsia="zh-CN"/>
              </w:rPr>
              <w:t>PPDU.(</w:t>
            </w:r>
            <w:proofErr w:type="gramEnd"/>
            <w:r w:rsidRPr="0010301D">
              <w:rPr>
                <w:rFonts w:ascii="Arial" w:hAnsi="Arial" w:cs="Arial"/>
                <w:color w:val="auto"/>
                <w:sz w:val="20"/>
                <w:szCs w:val="20"/>
                <w:lang w:eastAsia="zh-CN"/>
              </w:rPr>
              <w:t>#21409)</w:t>
            </w:r>
          </w:p>
          <w:p w14:paraId="6528B47D" w14:textId="77777777" w:rsidR="0010301D" w:rsidRPr="0010301D" w:rsidRDefault="0010301D" w:rsidP="00AF34D3">
            <w:pPr>
              <w:pStyle w:val="Default"/>
              <w:rPr>
                <w:rFonts w:ascii="Arial" w:hAnsi="Arial" w:cs="Arial"/>
                <w:color w:val="auto"/>
                <w:sz w:val="20"/>
                <w:szCs w:val="20"/>
                <w:lang w:eastAsia="zh-CN"/>
              </w:rPr>
            </w:pPr>
            <w:r w:rsidRPr="0010301D">
              <w:rPr>
                <w:rFonts w:ascii="Arial" w:hAnsi="Arial" w:cs="Arial"/>
                <w:color w:val="auto"/>
                <w:sz w:val="20"/>
                <w:szCs w:val="20"/>
                <w:lang w:eastAsia="zh-CN"/>
              </w:rPr>
              <w:t>Enumerated type:</w:t>
            </w:r>
          </w:p>
          <w:p w14:paraId="4805AB39" w14:textId="056740AC"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 xml:space="preserve">CBW20 for full 20 MHz </w:t>
            </w:r>
          </w:p>
          <w:p w14:paraId="1C867E74"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 xml:space="preserve">CBW40 for full 40 MHz </w:t>
            </w:r>
          </w:p>
          <w:p w14:paraId="6EADEC53"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 xml:space="preserve">CBW80 for full 80 MHz </w:t>
            </w:r>
          </w:p>
          <w:p w14:paraId="2150113C"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CBW160 for full 160 MHz</w:t>
            </w:r>
          </w:p>
          <w:p w14:paraId="17B1DFA0"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 xml:space="preserve">CBW80+80 for 80+80 </w:t>
            </w:r>
            <w:proofErr w:type="gramStart"/>
            <w:r w:rsidRPr="0010301D">
              <w:rPr>
                <w:rFonts w:ascii="Arial" w:hAnsi="Arial" w:cs="Arial"/>
                <w:color w:val="auto"/>
                <w:sz w:val="20"/>
                <w:szCs w:val="20"/>
                <w:lang w:eastAsia="zh-CN"/>
              </w:rPr>
              <w:t>MHz(</w:t>
            </w:r>
            <w:proofErr w:type="gramEnd"/>
            <w:r w:rsidRPr="0010301D">
              <w:rPr>
                <w:rFonts w:ascii="Arial" w:hAnsi="Arial" w:cs="Arial"/>
                <w:color w:val="auto"/>
                <w:sz w:val="20"/>
                <w:szCs w:val="20"/>
                <w:lang w:eastAsia="zh-CN"/>
              </w:rPr>
              <w:t>#21409)</w:t>
            </w:r>
          </w:p>
          <w:p w14:paraId="1DDCB2C7"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lastRenderedPageBreak/>
              <w:t>HE-CBW-PUNC80-PRI for preamble puncturing in 80 MHz, where in the preamble only the secondary 20 MHz is punctured</w:t>
            </w:r>
          </w:p>
          <w:p w14:paraId="36C331DE"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HE-CBW-PUNC80-SEC for preamble puncturing in 80 MHz, where in the preamble only one of the two 20 MHz subchannels in secondary 40 MHz is punctured</w:t>
            </w:r>
          </w:p>
          <w:p w14:paraId="795CE69D"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HE-CBW-PUNC160-PRI20 for preamble puncturing in 160 MHz, where in the primary 80 MHz of the preamble only the secondary 20 MHz channel is punctured</w:t>
            </w:r>
          </w:p>
          <w:p w14:paraId="7C08147C"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HE-CBW-PUNC80+80-PRI20 for preamble puncturing in 80+80 MHz, where in the primary 80 MHz of the preamble only the secondary 20 MHz channel is punctured</w:t>
            </w:r>
          </w:p>
          <w:p w14:paraId="5D06D833" w14:textId="5D99363B"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HE-CBW-PUNC160-SEC40 for preamble puncturing in 160 MHz or 80+80 MHz, where in the primary 80 MHz of the preamble the primary 40 MHz is present</w:t>
            </w:r>
            <w:ins w:id="16" w:author="Yan(MSI) Zhang" w:date="2019-09-15T20:36:00Z">
              <w:r w:rsidR="00A82D41">
                <w:rPr>
                  <w:rFonts w:ascii="Arial" w:hAnsi="Arial" w:cs="Arial"/>
                  <w:color w:val="auto"/>
                  <w:sz w:val="20"/>
                  <w:szCs w:val="20"/>
                  <w:lang w:eastAsia="zh-CN"/>
                </w:rPr>
                <w:t xml:space="preserve">, and at least either one of the 20MHz subchannels in the secondary 40MHz, or one of the 20MHz subchannels in </w:t>
              </w:r>
            </w:ins>
            <w:ins w:id="17" w:author="Yan(MSI) Zhang" w:date="2019-09-15T20:37:00Z">
              <w:r w:rsidR="00A82D41">
                <w:rPr>
                  <w:rFonts w:ascii="Arial" w:hAnsi="Arial" w:cs="Arial"/>
                  <w:color w:val="auto"/>
                  <w:sz w:val="20"/>
                  <w:szCs w:val="20"/>
                  <w:lang w:eastAsia="zh-CN"/>
                </w:rPr>
                <w:t>the secondary 80MHz is punctured.</w:t>
              </w:r>
            </w:ins>
          </w:p>
          <w:p w14:paraId="7B0B6E0D" w14:textId="1A0DCB17" w:rsidR="004D19DC" w:rsidRPr="0010301D" w:rsidRDefault="0010301D" w:rsidP="004D19DC">
            <w:pPr>
              <w:pStyle w:val="Default"/>
              <w:ind w:firstLine="200"/>
              <w:rPr>
                <w:ins w:id="18" w:author="Yan(MSI) Zhang" w:date="2019-09-15T20:37:00Z"/>
                <w:rFonts w:ascii="Arial" w:hAnsi="Arial" w:cs="Arial"/>
                <w:color w:val="auto"/>
                <w:sz w:val="20"/>
                <w:szCs w:val="20"/>
                <w:lang w:eastAsia="zh-CN"/>
              </w:rPr>
            </w:pPr>
            <w:r w:rsidRPr="0010301D">
              <w:rPr>
                <w:rFonts w:ascii="Arial" w:hAnsi="Arial" w:cs="Arial"/>
                <w:color w:val="auto"/>
                <w:sz w:val="20"/>
                <w:szCs w:val="20"/>
                <w:lang w:eastAsia="zh-CN"/>
              </w:rPr>
              <w:t xml:space="preserve">HE-CBW-PUNC80+80-SEC40 for preamble puncturing in 80+80 MHz, where in the primary 80 MHz of the preamble the primary 40 MHz is </w:t>
            </w:r>
            <w:proofErr w:type="gramStart"/>
            <w:r w:rsidRPr="0010301D">
              <w:rPr>
                <w:rFonts w:ascii="Arial" w:hAnsi="Arial" w:cs="Arial"/>
                <w:color w:val="auto"/>
                <w:sz w:val="20"/>
                <w:szCs w:val="20"/>
                <w:lang w:eastAsia="zh-CN"/>
              </w:rPr>
              <w:t>present(</w:t>
            </w:r>
            <w:proofErr w:type="gramEnd"/>
            <w:r w:rsidRPr="0010301D">
              <w:rPr>
                <w:rFonts w:ascii="Arial" w:hAnsi="Arial" w:cs="Arial"/>
                <w:color w:val="auto"/>
                <w:sz w:val="20"/>
                <w:szCs w:val="20"/>
                <w:lang w:eastAsia="zh-CN"/>
              </w:rPr>
              <w:t>#21388)</w:t>
            </w:r>
            <w:ins w:id="19" w:author="Yan(MSI) Zhang" w:date="2019-09-15T20:37:00Z">
              <w:r w:rsidR="004D19DC">
                <w:rPr>
                  <w:rFonts w:ascii="Arial" w:hAnsi="Arial" w:cs="Arial"/>
                  <w:color w:val="auto"/>
                  <w:sz w:val="20"/>
                  <w:szCs w:val="20"/>
                  <w:lang w:eastAsia="zh-CN"/>
                </w:rPr>
                <w:t>, and at least either one of the 20MHz subchannels in the secondary 40MHz, or one of the 20MHz subchannels in the secondary 80MHz is punctured.</w:t>
              </w:r>
            </w:ins>
          </w:p>
          <w:p w14:paraId="201537D3" w14:textId="3D827587" w:rsidR="00A50F2A" w:rsidRDefault="00A50F2A" w:rsidP="0010301D">
            <w:pPr>
              <w:ind w:leftChars="100" w:left="220"/>
              <w:rPr>
                <w:bCs/>
                <w:i/>
                <w:iCs/>
                <w:sz w:val="18"/>
                <w:lang w:val="en-US" w:eastAsia="zh-CN"/>
              </w:rPr>
            </w:pPr>
          </w:p>
        </w:tc>
        <w:tc>
          <w:tcPr>
            <w:tcW w:w="675" w:type="dxa"/>
            <w:tcBorders>
              <w:top w:val="single" w:sz="4" w:space="0" w:color="auto"/>
              <w:left w:val="single" w:sz="4" w:space="0" w:color="auto"/>
              <w:bottom w:val="single" w:sz="4" w:space="0" w:color="auto"/>
              <w:right w:val="single" w:sz="4" w:space="0" w:color="auto"/>
            </w:tcBorders>
            <w:hideMark/>
          </w:tcPr>
          <w:p w14:paraId="690B67CD" w14:textId="77777777" w:rsidR="00A50F2A" w:rsidRDefault="00A50F2A" w:rsidP="00446319">
            <w:pPr>
              <w:rPr>
                <w:bCs/>
                <w:iCs/>
                <w:lang w:val="en-US" w:eastAsia="zh-CN"/>
              </w:rPr>
            </w:pPr>
            <w:r>
              <w:rPr>
                <w:bCs/>
                <w:iCs/>
                <w:lang w:val="en-US" w:eastAsia="zh-CN"/>
              </w:rPr>
              <w:lastRenderedPageBreak/>
              <w:t>Y</w:t>
            </w:r>
          </w:p>
        </w:tc>
        <w:tc>
          <w:tcPr>
            <w:tcW w:w="547" w:type="dxa"/>
            <w:tcBorders>
              <w:top w:val="single" w:sz="4" w:space="0" w:color="auto"/>
              <w:left w:val="single" w:sz="4" w:space="0" w:color="auto"/>
              <w:bottom w:val="single" w:sz="4" w:space="0" w:color="auto"/>
              <w:right w:val="single" w:sz="4" w:space="0" w:color="auto"/>
            </w:tcBorders>
            <w:hideMark/>
          </w:tcPr>
          <w:p w14:paraId="759A0E9E" w14:textId="77777777" w:rsidR="00A50F2A" w:rsidRDefault="00A50F2A" w:rsidP="00446319">
            <w:pPr>
              <w:rPr>
                <w:bCs/>
                <w:iCs/>
                <w:lang w:val="en-US" w:eastAsia="zh-CN"/>
              </w:rPr>
            </w:pPr>
            <w:r>
              <w:rPr>
                <w:bCs/>
                <w:iCs/>
                <w:lang w:val="en-US" w:eastAsia="zh-CN"/>
              </w:rPr>
              <w:t>Y</w:t>
            </w:r>
          </w:p>
        </w:tc>
      </w:tr>
    </w:tbl>
    <w:p w14:paraId="1BD799C6" w14:textId="77777777" w:rsidR="00A50F2A" w:rsidRDefault="00A50F2A" w:rsidP="00A50F2A">
      <w:pPr>
        <w:tabs>
          <w:tab w:val="center" w:pos="1410"/>
        </w:tabs>
        <w:rPr>
          <w:rFonts w:ascii="Calibri" w:hAnsi="Calibri" w:cs="Arial"/>
          <w:sz w:val="24"/>
          <w:lang w:val="en-US"/>
        </w:rPr>
      </w:pPr>
    </w:p>
    <w:p w14:paraId="11020022" w14:textId="77777777" w:rsidR="00C05A04" w:rsidRDefault="00C05A04" w:rsidP="00A50F2A">
      <w:pPr>
        <w:tabs>
          <w:tab w:val="center" w:pos="1410"/>
        </w:tabs>
        <w:jc w:val="center"/>
        <w:rPr>
          <w:b/>
          <w:color w:val="000000"/>
          <w:sz w:val="24"/>
          <w:szCs w:val="24"/>
          <w:lang w:val="en-US" w:eastAsia="zh-CN"/>
        </w:rPr>
      </w:pPr>
    </w:p>
    <w:p w14:paraId="055B9EEF" w14:textId="26D4B653" w:rsidR="00C05A04" w:rsidRPr="00652082" w:rsidRDefault="00C05A04" w:rsidP="00C05A04">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sidR="00F21875">
        <w:rPr>
          <w:color w:val="000000"/>
          <w:highlight w:val="yellow"/>
          <w:lang w:eastAsia="zh-CN"/>
        </w:rPr>
        <w:t>492</w:t>
      </w:r>
      <w:r w:rsidRPr="00652082">
        <w:rPr>
          <w:color w:val="000000"/>
          <w:highlight w:val="yellow"/>
          <w:lang w:eastAsia="zh-CN"/>
        </w:rPr>
        <w:t>L</w:t>
      </w:r>
      <w:proofErr w:type="gramStart"/>
      <w:r>
        <w:rPr>
          <w:color w:val="000000"/>
          <w:highlight w:val="yellow"/>
          <w:lang w:eastAsia="zh-CN"/>
        </w:rPr>
        <w:t>5</w:t>
      </w:r>
      <w:r w:rsidR="00A702BF">
        <w:rPr>
          <w:color w:val="000000"/>
          <w:highlight w:val="yellow"/>
          <w:lang w:eastAsia="zh-CN"/>
        </w:rPr>
        <w:t>7</w:t>
      </w:r>
      <w:r w:rsidRPr="00652082">
        <w:rPr>
          <w:color w:val="000000"/>
          <w:highlight w:val="yellow"/>
          <w:lang w:eastAsia="zh-CN"/>
        </w:rPr>
        <w:t xml:space="preserve"> :</w:t>
      </w:r>
      <w:proofErr w:type="gramEnd"/>
      <w:r>
        <w:rPr>
          <w:color w:val="000000"/>
          <w:highlight w:val="yellow"/>
          <w:lang w:eastAsia="zh-CN"/>
        </w:rPr>
        <w:t xml:space="preserve"> Please change to the following text </w:t>
      </w:r>
      <w:r w:rsidRPr="00652082">
        <w:rPr>
          <w:color w:val="000000"/>
          <w:highlight w:val="yellow"/>
          <w:lang w:eastAsia="zh-CN"/>
        </w:rPr>
        <w:t xml:space="preserve"> </w:t>
      </w:r>
    </w:p>
    <w:p w14:paraId="26ECE236" w14:textId="77777777" w:rsidR="00C05A04" w:rsidRPr="00D16495" w:rsidRDefault="00C05A04" w:rsidP="00C05A04">
      <w:pPr>
        <w:autoSpaceDE w:val="0"/>
        <w:autoSpaceDN w:val="0"/>
        <w:adjustRightInd w:val="0"/>
        <w:rPr>
          <w:rFonts w:ascii="Calibri" w:hAnsi="Calibri" w:cs="Arial"/>
          <w:sz w:val="24"/>
          <w:lang w:val="en-US" w:eastAsia="zh-CN"/>
        </w:rPr>
      </w:pPr>
    </w:p>
    <w:p w14:paraId="6BBE7A02" w14:textId="77777777" w:rsidR="00C05A04" w:rsidRDefault="00C05A04" w:rsidP="00A50F2A">
      <w:pPr>
        <w:tabs>
          <w:tab w:val="center" w:pos="1410"/>
        </w:tabs>
        <w:jc w:val="center"/>
        <w:rPr>
          <w:b/>
          <w:color w:val="000000"/>
          <w:sz w:val="24"/>
          <w:szCs w:val="24"/>
          <w:lang w:val="en-US" w:eastAsia="zh-CN"/>
        </w:rPr>
      </w:pPr>
    </w:p>
    <w:p w14:paraId="39330CD5" w14:textId="14CBDBDD" w:rsidR="00A50F2A" w:rsidRDefault="00A50F2A" w:rsidP="00A50F2A">
      <w:pPr>
        <w:tabs>
          <w:tab w:val="center" w:pos="1410"/>
        </w:tabs>
        <w:jc w:val="center"/>
        <w:rPr>
          <w:b/>
          <w:color w:val="000000"/>
          <w:sz w:val="24"/>
          <w:szCs w:val="24"/>
          <w:lang w:val="en-US" w:eastAsia="zh-CN"/>
        </w:rPr>
      </w:pPr>
      <w:r w:rsidRPr="00106C4E">
        <w:rPr>
          <w:b/>
          <w:color w:val="000000"/>
          <w:sz w:val="24"/>
          <w:szCs w:val="24"/>
          <w:lang w:val="en-US" w:eastAsia="zh-CN"/>
        </w:rPr>
        <w:t>Table 27-3— Interpretation of FORMAT, NON_HT Modulation and CH_BANDWIDTH parameters</w:t>
      </w:r>
    </w:p>
    <w:p w14:paraId="7680214A" w14:textId="77777777" w:rsidR="00A50F2A" w:rsidRDefault="00A50F2A" w:rsidP="00A50F2A">
      <w:pPr>
        <w:tabs>
          <w:tab w:val="center" w:pos="1410"/>
        </w:tabs>
        <w:jc w:val="center"/>
        <w:rPr>
          <w:b/>
          <w:color w:val="000000"/>
          <w:sz w:val="24"/>
          <w:szCs w:val="24"/>
          <w:lang w:val="en-US" w:eastAsia="zh-CN"/>
        </w:rPr>
      </w:pPr>
    </w:p>
    <w:tbl>
      <w:tblPr>
        <w:tblStyle w:val="TableGrid"/>
        <w:tblW w:w="0" w:type="auto"/>
        <w:tblLook w:val="04A0" w:firstRow="1" w:lastRow="0" w:firstColumn="1" w:lastColumn="0" w:noHBand="0" w:noVBand="1"/>
        <w:tblPrChange w:id="20" w:author="Yan(MSI) Zhang [2]" w:date="2019-05-09T16:01:00Z">
          <w:tblPr>
            <w:tblStyle w:val="TableGrid"/>
            <w:tblW w:w="0" w:type="auto"/>
            <w:tblLook w:val="04A0" w:firstRow="1" w:lastRow="0" w:firstColumn="1" w:lastColumn="0" w:noHBand="0" w:noVBand="1"/>
          </w:tblPr>
        </w:tblPrChange>
      </w:tblPr>
      <w:tblGrid>
        <w:gridCol w:w="990"/>
        <w:gridCol w:w="1975"/>
        <w:gridCol w:w="3371"/>
        <w:gridCol w:w="1630"/>
        <w:gridCol w:w="2104"/>
        <w:tblGridChange w:id="21">
          <w:tblGrid>
            <w:gridCol w:w="990"/>
            <w:gridCol w:w="508"/>
            <w:gridCol w:w="1923"/>
            <w:gridCol w:w="71"/>
            <w:gridCol w:w="2798"/>
            <w:gridCol w:w="46"/>
            <w:gridCol w:w="1584"/>
            <w:gridCol w:w="46"/>
            <w:gridCol w:w="2104"/>
          </w:tblGrid>
        </w:tblGridChange>
      </w:tblGrid>
      <w:tr w:rsidR="00A50F2A" w14:paraId="3D215E3D" w14:textId="77777777" w:rsidTr="00195F0F">
        <w:trPr>
          <w:trHeight w:val="710"/>
        </w:trPr>
        <w:tc>
          <w:tcPr>
            <w:tcW w:w="990" w:type="dxa"/>
            <w:tcPrChange w:id="22" w:author="Yan(MSI) Zhang [2]" w:date="2019-05-09T16:01:00Z">
              <w:tcPr>
                <w:tcW w:w="895" w:type="dxa"/>
              </w:tcPr>
            </w:tcPrChange>
          </w:tcPr>
          <w:p w14:paraId="2C8A12E3"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Format</w:t>
            </w:r>
          </w:p>
        </w:tc>
        <w:tc>
          <w:tcPr>
            <w:tcW w:w="1975" w:type="dxa"/>
            <w:tcPrChange w:id="23" w:author="Yan(MSI) Zhang [2]" w:date="2019-05-09T16:01:00Z">
              <w:tcPr>
                <w:tcW w:w="2526" w:type="dxa"/>
                <w:gridSpan w:val="3"/>
              </w:tcPr>
            </w:tcPrChange>
          </w:tcPr>
          <w:p w14:paraId="480363CF"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NON_HT_</w:t>
            </w:r>
            <w:r>
              <w:rPr>
                <w:b/>
                <w:color w:val="000000"/>
                <w:sz w:val="24"/>
                <w:szCs w:val="24"/>
                <w:lang w:val="en-US" w:eastAsia="zh-CN"/>
              </w:rPr>
              <w:br/>
              <w:t>MODULATION</w:t>
            </w:r>
          </w:p>
        </w:tc>
        <w:tc>
          <w:tcPr>
            <w:tcW w:w="3371" w:type="dxa"/>
            <w:tcPrChange w:id="24" w:author="Yan(MSI) Zhang [2]" w:date="2019-05-09T16:01:00Z">
              <w:tcPr>
                <w:tcW w:w="2869" w:type="dxa"/>
                <w:gridSpan w:val="2"/>
              </w:tcPr>
            </w:tcPrChange>
          </w:tcPr>
          <w:p w14:paraId="4518D1C4"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CH_BANDWIDTH</w:t>
            </w:r>
          </w:p>
        </w:tc>
        <w:tc>
          <w:tcPr>
            <w:tcW w:w="1630" w:type="dxa"/>
            <w:tcPrChange w:id="25" w:author="Yan(MSI) Zhang [2]" w:date="2019-05-09T16:01:00Z">
              <w:tcPr>
                <w:tcW w:w="1630" w:type="dxa"/>
                <w:gridSpan w:val="2"/>
              </w:tcPr>
            </w:tcPrChange>
          </w:tcPr>
          <w:p w14:paraId="643436AD"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CH_OFFSET</w:t>
            </w:r>
          </w:p>
        </w:tc>
        <w:tc>
          <w:tcPr>
            <w:tcW w:w="2104" w:type="dxa"/>
            <w:tcPrChange w:id="26" w:author="Yan(MSI) Zhang [2]" w:date="2019-05-09T16:01:00Z">
              <w:tcPr>
                <w:tcW w:w="2150" w:type="dxa"/>
              </w:tcPr>
            </w:tcPrChange>
          </w:tcPr>
          <w:p w14:paraId="422268F5"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PPDU format</w:t>
            </w:r>
          </w:p>
        </w:tc>
      </w:tr>
      <w:tr w:rsidR="00A50F2A" w14:paraId="51D4E3C3" w14:textId="77777777" w:rsidTr="00446319">
        <w:tc>
          <w:tcPr>
            <w:tcW w:w="990" w:type="dxa"/>
            <w:tcPrChange w:id="27" w:author="Yan(MSI) Zhang [2]" w:date="2019-05-09T16:01:00Z">
              <w:tcPr>
                <w:tcW w:w="1500" w:type="dxa"/>
                <w:gridSpan w:val="2"/>
              </w:tcPr>
            </w:tcPrChange>
          </w:tcPr>
          <w:p w14:paraId="2B9103B8" w14:textId="77777777" w:rsidR="00A50F2A" w:rsidRPr="00524BD6" w:rsidRDefault="00A50F2A" w:rsidP="00446319">
            <w:pPr>
              <w:tabs>
                <w:tab w:val="center" w:pos="1410"/>
              </w:tabs>
              <w:jc w:val="center"/>
              <w:rPr>
                <w:color w:val="000000"/>
                <w:sz w:val="24"/>
                <w:szCs w:val="24"/>
                <w:lang w:val="en-US" w:eastAsia="zh-CN"/>
              </w:rPr>
            </w:pPr>
            <w:r>
              <w:rPr>
                <w:color w:val="000000"/>
                <w:sz w:val="24"/>
                <w:szCs w:val="24"/>
                <w:lang w:val="en-US" w:eastAsia="zh-CN"/>
              </w:rPr>
              <w:t>HE</w:t>
            </w:r>
          </w:p>
        </w:tc>
        <w:tc>
          <w:tcPr>
            <w:tcW w:w="1975" w:type="dxa"/>
            <w:tcPrChange w:id="28" w:author="Yan(MSI) Zhang [2]" w:date="2019-05-09T16:01:00Z">
              <w:tcPr>
                <w:tcW w:w="1923" w:type="dxa"/>
              </w:tcPr>
            </w:tcPrChange>
          </w:tcPr>
          <w:p w14:paraId="75486A34" w14:textId="77777777" w:rsidR="00A50F2A" w:rsidRPr="00524BD6" w:rsidRDefault="00A50F2A" w:rsidP="00446319">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29" w:author="Yan(MSI) Zhang [2]" w:date="2019-05-09T16:01:00Z">
              <w:tcPr>
                <w:tcW w:w="2872" w:type="dxa"/>
                <w:gridSpan w:val="2"/>
              </w:tcPr>
            </w:tcPrChange>
          </w:tcPr>
          <w:p w14:paraId="20C5EFB8" w14:textId="77777777" w:rsidR="00195F0F" w:rsidRPr="00C41DB6" w:rsidRDefault="00195F0F" w:rsidP="00195F0F">
            <w:pPr>
              <w:pStyle w:val="SP17249880"/>
              <w:jc w:val="center"/>
              <w:rPr>
                <w:color w:val="000000"/>
                <w:lang w:eastAsia="zh-CN"/>
              </w:rPr>
            </w:pPr>
            <w:r w:rsidRPr="00C41DB6">
              <w:rPr>
                <w:color w:val="000000"/>
                <w:lang w:eastAsia="zh-CN"/>
              </w:rPr>
              <w:t>HE-CBW-PUNC160-SEC40</w:t>
            </w:r>
          </w:p>
          <w:p w14:paraId="761F4E37" w14:textId="40627A57" w:rsidR="00A50F2A" w:rsidRPr="00C41DB6" w:rsidRDefault="00A50F2A" w:rsidP="00446319">
            <w:pPr>
              <w:tabs>
                <w:tab w:val="center" w:pos="1410"/>
              </w:tabs>
              <w:jc w:val="center"/>
              <w:rPr>
                <w:color w:val="000000"/>
                <w:sz w:val="24"/>
                <w:szCs w:val="24"/>
                <w:lang w:val="en-US" w:eastAsia="zh-CN"/>
              </w:rPr>
            </w:pPr>
          </w:p>
        </w:tc>
        <w:tc>
          <w:tcPr>
            <w:tcW w:w="1630" w:type="dxa"/>
            <w:tcPrChange w:id="30" w:author="Yan(MSI) Zhang [2]" w:date="2019-05-09T16:01:00Z">
              <w:tcPr>
                <w:tcW w:w="1620" w:type="dxa"/>
                <w:gridSpan w:val="2"/>
              </w:tcPr>
            </w:tcPrChange>
          </w:tcPr>
          <w:p w14:paraId="2A08819A" w14:textId="77777777" w:rsidR="00A50F2A" w:rsidRPr="00C41DB6" w:rsidRDefault="00A50F2A" w:rsidP="00446319">
            <w:pPr>
              <w:tabs>
                <w:tab w:val="center" w:pos="1410"/>
              </w:tabs>
              <w:jc w:val="center"/>
              <w:rPr>
                <w:color w:val="000000"/>
                <w:sz w:val="24"/>
                <w:szCs w:val="24"/>
                <w:lang w:val="en-US" w:eastAsia="zh-CN"/>
              </w:rPr>
            </w:pPr>
            <w:r w:rsidRPr="00C41DB6">
              <w:rPr>
                <w:color w:val="000000"/>
                <w:sz w:val="24"/>
                <w:szCs w:val="24"/>
                <w:lang w:val="en-US" w:eastAsia="zh-CN"/>
              </w:rPr>
              <w:t>N/A</w:t>
            </w:r>
          </w:p>
        </w:tc>
        <w:tc>
          <w:tcPr>
            <w:tcW w:w="2104" w:type="dxa"/>
            <w:tcPrChange w:id="31" w:author="Yan(MSI) Zhang [2]" w:date="2019-05-09T16:01:00Z">
              <w:tcPr>
                <w:tcW w:w="2155" w:type="dxa"/>
                <w:gridSpan w:val="2"/>
              </w:tcPr>
            </w:tcPrChange>
          </w:tcPr>
          <w:p w14:paraId="3CDFE1C5" w14:textId="762DF6AD" w:rsidR="00175F9C" w:rsidRPr="00C41DB6" w:rsidRDefault="00175F9C" w:rsidP="00051763">
            <w:pPr>
              <w:pStyle w:val="Default"/>
              <w:ind w:firstLine="200"/>
              <w:rPr>
                <w:lang w:eastAsia="zh-CN"/>
              </w:rPr>
            </w:pPr>
            <w:r w:rsidRPr="00C41DB6">
              <w:rPr>
                <w:lang w:eastAsia="zh-CN"/>
              </w:rPr>
              <w:t xml:space="preserve">The STA transmits </w:t>
            </w:r>
            <w:proofErr w:type="spellStart"/>
            <w:r w:rsidRPr="00C41DB6">
              <w:rPr>
                <w:lang w:eastAsia="zh-CN"/>
              </w:rPr>
              <w:t>an</w:t>
            </w:r>
            <w:proofErr w:type="spellEnd"/>
            <w:r w:rsidRPr="00C41DB6">
              <w:rPr>
                <w:lang w:eastAsia="zh-CN"/>
              </w:rPr>
              <w:t xml:space="preserve"> HE PPDU on the punctured 160 MHz bandwidth where the primary 40 MHz in the primary 80 MHz is present</w:t>
            </w:r>
            <w:r w:rsidR="00F400C9" w:rsidRPr="0010301D">
              <w:rPr>
                <w:rFonts w:ascii="Arial" w:hAnsi="Arial" w:cs="Arial"/>
                <w:color w:val="auto"/>
                <w:sz w:val="20"/>
                <w:szCs w:val="20"/>
                <w:lang w:eastAsia="zh-CN"/>
              </w:rPr>
              <w:t>)</w:t>
            </w:r>
            <w:ins w:id="32" w:author="Yan(MSI) Zhang" w:date="2019-09-15T20:37:00Z">
              <w:r w:rsidR="00F400C9">
                <w:rPr>
                  <w:rFonts w:ascii="Arial" w:hAnsi="Arial" w:cs="Arial"/>
                  <w:color w:val="auto"/>
                  <w:sz w:val="20"/>
                  <w:szCs w:val="20"/>
                  <w:lang w:eastAsia="zh-CN"/>
                </w:rPr>
                <w:t xml:space="preserve">, and at least either one of the 20MHz subchannels in the secondary 40MHz, or one of the 20MHz subchannels in the secondary 80MHz is </w:t>
              </w:r>
              <w:proofErr w:type="gramStart"/>
              <w:r w:rsidR="00F400C9">
                <w:rPr>
                  <w:rFonts w:ascii="Arial" w:hAnsi="Arial" w:cs="Arial"/>
                  <w:color w:val="auto"/>
                  <w:sz w:val="20"/>
                  <w:szCs w:val="20"/>
                  <w:lang w:eastAsia="zh-CN"/>
                </w:rPr>
                <w:t>punctured.</w:t>
              </w:r>
            </w:ins>
            <w:r w:rsidRPr="00C41DB6">
              <w:rPr>
                <w:lang w:eastAsia="zh-CN"/>
              </w:rPr>
              <w:t>.</w:t>
            </w:r>
            <w:proofErr w:type="gramEnd"/>
          </w:p>
          <w:p w14:paraId="2360C0E5" w14:textId="79AA512E" w:rsidR="00A50F2A" w:rsidRPr="00C41DB6" w:rsidRDefault="00A50F2A" w:rsidP="00446319">
            <w:pPr>
              <w:tabs>
                <w:tab w:val="center" w:pos="1410"/>
              </w:tabs>
              <w:jc w:val="center"/>
              <w:rPr>
                <w:color w:val="000000"/>
                <w:sz w:val="24"/>
                <w:szCs w:val="24"/>
                <w:lang w:val="en-US" w:eastAsia="zh-CN"/>
              </w:rPr>
            </w:pPr>
          </w:p>
        </w:tc>
      </w:tr>
      <w:tr w:rsidR="00E94024" w14:paraId="04522558" w14:textId="77777777" w:rsidTr="00446319">
        <w:tc>
          <w:tcPr>
            <w:tcW w:w="990" w:type="dxa"/>
            <w:tcPrChange w:id="33" w:author="Yan(MSI) Zhang [2]" w:date="2019-05-09T16:01:00Z">
              <w:tcPr>
                <w:tcW w:w="1500" w:type="dxa"/>
                <w:gridSpan w:val="2"/>
              </w:tcPr>
            </w:tcPrChange>
          </w:tcPr>
          <w:p w14:paraId="6F32901F" w14:textId="5CA87BCD" w:rsidR="00E94024" w:rsidRDefault="00E94024" w:rsidP="00E94024">
            <w:pPr>
              <w:tabs>
                <w:tab w:val="center" w:pos="1410"/>
              </w:tabs>
              <w:jc w:val="center"/>
              <w:rPr>
                <w:color w:val="000000"/>
                <w:sz w:val="24"/>
                <w:szCs w:val="24"/>
                <w:lang w:val="en-US" w:eastAsia="zh-CN"/>
              </w:rPr>
            </w:pPr>
            <w:r>
              <w:rPr>
                <w:color w:val="000000"/>
                <w:sz w:val="24"/>
                <w:szCs w:val="24"/>
                <w:lang w:val="en-US" w:eastAsia="zh-CN"/>
              </w:rPr>
              <w:lastRenderedPageBreak/>
              <w:t>HE</w:t>
            </w:r>
          </w:p>
        </w:tc>
        <w:tc>
          <w:tcPr>
            <w:tcW w:w="1975" w:type="dxa"/>
            <w:tcPrChange w:id="34" w:author="Yan(MSI) Zhang [2]" w:date="2019-05-09T16:01:00Z">
              <w:tcPr>
                <w:tcW w:w="1923" w:type="dxa"/>
              </w:tcPr>
            </w:tcPrChange>
          </w:tcPr>
          <w:p w14:paraId="01CFDEC4" w14:textId="5AE6DDC4" w:rsidR="00E94024" w:rsidRDefault="00E94024" w:rsidP="00E94024">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35" w:author="Yan(MSI) Zhang [2]" w:date="2019-05-09T16:01:00Z">
              <w:tcPr>
                <w:tcW w:w="2872" w:type="dxa"/>
                <w:gridSpan w:val="2"/>
              </w:tcPr>
            </w:tcPrChange>
          </w:tcPr>
          <w:p w14:paraId="36C2CC50" w14:textId="77777777" w:rsidR="00E94024" w:rsidRPr="00C41DB6" w:rsidRDefault="00E94024" w:rsidP="00E94024">
            <w:pPr>
              <w:pStyle w:val="SP17249880"/>
              <w:jc w:val="center"/>
              <w:rPr>
                <w:color w:val="000000"/>
                <w:lang w:eastAsia="zh-CN"/>
              </w:rPr>
            </w:pPr>
            <w:r w:rsidRPr="00C41DB6">
              <w:rPr>
                <w:color w:val="000000"/>
                <w:lang w:eastAsia="zh-CN"/>
              </w:rPr>
              <w:t>HE-CBW-PUNC80+80-SEC40</w:t>
            </w:r>
          </w:p>
          <w:p w14:paraId="1EA1AF17" w14:textId="2250057E" w:rsidR="00E94024" w:rsidRPr="00C41DB6" w:rsidRDefault="00E94024" w:rsidP="00E94024">
            <w:pPr>
              <w:tabs>
                <w:tab w:val="center" w:pos="1410"/>
              </w:tabs>
              <w:jc w:val="center"/>
              <w:rPr>
                <w:color w:val="000000"/>
                <w:sz w:val="24"/>
                <w:szCs w:val="24"/>
                <w:lang w:val="en-US" w:eastAsia="zh-CN"/>
              </w:rPr>
            </w:pPr>
          </w:p>
        </w:tc>
        <w:tc>
          <w:tcPr>
            <w:tcW w:w="1630" w:type="dxa"/>
            <w:tcPrChange w:id="36" w:author="Yan(MSI) Zhang [2]" w:date="2019-05-09T16:01:00Z">
              <w:tcPr>
                <w:tcW w:w="1620" w:type="dxa"/>
                <w:gridSpan w:val="2"/>
              </w:tcPr>
            </w:tcPrChange>
          </w:tcPr>
          <w:p w14:paraId="3BC6CD70" w14:textId="30EDACDD" w:rsidR="00E94024" w:rsidRPr="00C41DB6" w:rsidRDefault="00E94024" w:rsidP="00E94024">
            <w:pPr>
              <w:tabs>
                <w:tab w:val="center" w:pos="1410"/>
              </w:tabs>
              <w:jc w:val="center"/>
              <w:rPr>
                <w:color w:val="000000"/>
                <w:sz w:val="24"/>
                <w:szCs w:val="24"/>
                <w:lang w:val="en-US" w:eastAsia="zh-CN"/>
              </w:rPr>
            </w:pPr>
            <w:r w:rsidRPr="00C41DB6">
              <w:rPr>
                <w:color w:val="000000"/>
                <w:sz w:val="24"/>
                <w:szCs w:val="24"/>
                <w:lang w:val="en-US" w:eastAsia="zh-CN"/>
              </w:rPr>
              <w:t>N/A</w:t>
            </w:r>
          </w:p>
        </w:tc>
        <w:tc>
          <w:tcPr>
            <w:tcW w:w="2104" w:type="dxa"/>
            <w:tcPrChange w:id="37" w:author="Yan(MSI) Zhang [2]" w:date="2019-05-09T16:01:00Z">
              <w:tcPr>
                <w:tcW w:w="2155" w:type="dxa"/>
                <w:gridSpan w:val="2"/>
              </w:tcPr>
            </w:tcPrChange>
          </w:tcPr>
          <w:p w14:paraId="0FF6FEE0" w14:textId="757DCCFD" w:rsidR="00E94024" w:rsidRPr="00C41DB6" w:rsidRDefault="00E94024" w:rsidP="00051763">
            <w:pPr>
              <w:pStyle w:val="Default"/>
              <w:ind w:firstLine="200"/>
              <w:rPr>
                <w:lang w:eastAsia="zh-CN"/>
              </w:rPr>
            </w:pPr>
            <w:r w:rsidRPr="00C41DB6">
              <w:rPr>
                <w:lang w:eastAsia="zh-CN"/>
              </w:rPr>
              <w:t xml:space="preserve">The STA transmits </w:t>
            </w:r>
            <w:proofErr w:type="spellStart"/>
            <w:r w:rsidRPr="00C41DB6">
              <w:rPr>
                <w:lang w:eastAsia="zh-CN"/>
              </w:rPr>
              <w:t>an</w:t>
            </w:r>
            <w:proofErr w:type="spellEnd"/>
            <w:r w:rsidRPr="00C41DB6">
              <w:rPr>
                <w:lang w:eastAsia="zh-CN"/>
              </w:rPr>
              <w:t xml:space="preserve"> HE PPDU on the punctured 80+80 MHz bandwidth where the primary 40 MHz in the primary 80 MHz is present</w:t>
            </w:r>
            <w:ins w:id="38" w:author="Yan(MSI) Zhang" w:date="2019-09-15T20:42:00Z">
              <w:r w:rsidR="00F400C9" w:rsidRPr="00C41DB6" w:rsidDel="00F400C9">
                <w:rPr>
                  <w:lang w:eastAsia="zh-CN"/>
                </w:rPr>
                <w:t xml:space="preserve"> </w:t>
              </w:r>
            </w:ins>
            <w:del w:id="39" w:author="Yan(MSI) Zhang" w:date="2019-09-15T20:42:00Z">
              <w:r w:rsidRPr="00C41DB6" w:rsidDel="00F400C9">
                <w:rPr>
                  <w:lang w:eastAsia="zh-CN"/>
                </w:rPr>
                <w:delText>.</w:delText>
              </w:r>
            </w:del>
            <w:r w:rsidRPr="00C41DB6">
              <w:rPr>
                <w:lang w:eastAsia="zh-CN"/>
              </w:rPr>
              <w:t>(#21388</w:t>
            </w:r>
            <w:proofErr w:type="gramStart"/>
            <w:r w:rsidRPr="00C41DB6">
              <w:rPr>
                <w:lang w:eastAsia="zh-CN"/>
              </w:rPr>
              <w:t>)</w:t>
            </w:r>
            <w:r w:rsidR="00F400C9">
              <w:rPr>
                <w:rFonts w:ascii="Arial" w:hAnsi="Arial" w:cs="Arial"/>
                <w:color w:val="auto"/>
                <w:sz w:val="20"/>
                <w:szCs w:val="20"/>
                <w:lang w:eastAsia="zh-CN"/>
              </w:rPr>
              <w:t xml:space="preserve"> </w:t>
            </w:r>
            <w:ins w:id="40" w:author="Yan(MSI) Zhang" w:date="2019-09-15T20:37:00Z">
              <w:r w:rsidR="00F400C9">
                <w:rPr>
                  <w:rFonts w:ascii="Arial" w:hAnsi="Arial" w:cs="Arial"/>
                  <w:color w:val="auto"/>
                  <w:sz w:val="20"/>
                  <w:szCs w:val="20"/>
                  <w:lang w:eastAsia="zh-CN"/>
                </w:rPr>
                <w:t>,</w:t>
              </w:r>
              <w:proofErr w:type="gramEnd"/>
              <w:r w:rsidR="00F400C9">
                <w:rPr>
                  <w:rFonts w:ascii="Arial" w:hAnsi="Arial" w:cs="Arial"/>
                  <w:color w:val="auto"/>
                  <w:sz w:val="20"/>
                  <w:szCs w:val="20"/>
                  <w:lang w:eastAsia="zh-CN"/>
                </w:rPr>
                <w:t xml:space="preserve"> and at least either one of the 20MHz subchannels in the secondary 40MHz, or one of the 20MHz subchannels in the secondary 80MHz is punctured.</w:t>
              </w:r>
            </w:ins>
          </w:p>
          <w:p w14:paraId="54C4287D" w14:textId="707E9A1B" w:rsidR="00E94024" w:rsidRPr="00C41DB6" w:rsidRDefault="00E94024" w:rsidP="00E94024">
            <w:pPr>
              <w:tabs>
                <w:tab w:val="center" w:pos="1410"/>
              </w:tabs>
              <w:jc w:val="center"/>
              <w:rPr>
                <w:color w:val="000000"/>
                <w:sz w:val="24"/>
                <w:szCs w:val="24"/>
                <w:lang w:val="en-US" w:eastAsia="zh-CN"/>
              </w:rPr>
            </w:pPr>
          </w:p>
        </w:tc>
      </w:tr>
    </w:tbl>
    <w:p w14:paraId="5E6F63F4" w14:textId="77777777" w:rsidR="00A50F2A" w:rsidRPr="00106C4E" w:rsidRDefault="00A50F2A" w:rsidP="00A50F2A">
      <w:pPr>
        <w:tabs>
          <w:tab w:val="center" w:pos="1410"/>
        </w:tabs>
        <w:jc w:val="center"/>
        <w:rPr>
          <w:b/>
          <w:color w:val="000000"/>
          <w:sz w:val="24"/>
          <w:szCs w:val="24"/>
          <w:lang w:val="en-US" w:eastAsia="zh-CN"/>
        </w:rPr>
      </w:pPr>
    </w:p>
    <w:p w14:paraId="29E1F68D" w14:textId="77777777" w:rsidR="009933CB" w:rsidRDefault="009933CB" w:rsidP="009933CB">
      <w:pPr>
        <w:autoSpaceDE w:val="0"/>
        <w:autoSpaceDN w:val="0"/>
        <w:adjustRightInd w:val="0"/>
        <w:rPr>
          <w:lang w:eastAsia="zh-CN"/>
        </w:rPr>
      </w:pPr>
    </w:p>
    <w:p w14:paraId="5CBC3578" w14:textId="77777777" w:rsidR="009933CB" w:rsidRDefault="009933CB" w:rsidP="009933CB">
      <w:pPr>
        <w:rPr>
          <w:lang w:eastAsia="zh-CN"/>
        </w:rPr>
      </w:pPr>
    </w:p>
    <w:tbl>
      <w:tblPr>
        <w:tblW w:w="96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080"/>
        <w:gridCol w:w="1170"/>
        <w:gridCol w:w="1170"/>
        <w:gridCol w:w="4590"/>
      </w:tblGrid>
      <w:tr w:rsidR="009933CB" w14:paraId="68643184" w14:textId="77777777" w:rsidTr="00E27826">
        <w:trPr>
          <w:trHeight w:val="638"/>
        </w:trPr>
        <w:tc>
          <w:tcPr>
            <w:tcW w:w="1687" w:type="dxa"/>
            <w:vMerge w:val="restart"/>
          </w:tcPr>
          <w:p w14:paraId="3B5C29EA" w14:textId="77777777" w:rsidR="009933CB" w:rsidRPr="005E7325" w:rsidRDefault="009933CB" w:rsidP="00E27826">
            <w:pPr>
              <w:rPr>
                <w:rFonts w:ascii="Calibri" w:hAnsi="Calibri"/>
                <w:b/>
                <w:szCs w:val="22"/>
              </w:rPr>
            </w:pPr>
            <w:r w:rsidRPr="005E7325">
              <w:rPr>
                <w:rFonts w:ascii="Calibri" w:hAnsi="Calibri"/>
                <w:b/>
                <w:szCs w:val="22"/>
              </w:rPr>
              <w:t xml:space="preserve">Two Parts of </w:t>
            </w:r>
            <w:r>
              <w:rPr>
                <w:rFonts w:ascii="Calibri" w:hAnsi="Calibri"/>
                <w:b/>
                <w:szCs w:val="22"/>
              </w:rPr>
              <w:br/>
            </w:r>
            <w:r w:rsidRPr="005E7325">
              <w:rPr>
                <w:rFonts w:ascii="Calibri" w:hAnsi="Calibri"/>
                <w:b/>
                <w:szCs w:val="22"/>
              </w:rPr>
              <w:t>HE-SIG-A</w:t>
            </w:r>
          </w:p>
        </w:tc>
        <w:tc>
          <w:tcPr>
            <w:tcW w:w="1080" w:type="dxa"/>
          </w:tcPr>
          <w:p w14:paraId="59C0D05F" w14:textId="77777777" w:rsidR="009933CB" w:rsidRPr="005E7325" w:rsidRDefault="009933CB" w:rsidP="00E27826">
            <w:pPr>
              <w:rPr>
                <w:rFonts w:ascii="Calibri" w:hAnsi="Calibri" w:cs="Arial"/>
                <w:b/>
                <w:sz w:val="24"/>
                <w:lang w:val="en-US" w:eastAsia="zh-CN"/>
              </w:rPr>
            </w:pPr>
            <w:r w:rsidRPr="005E7325">
              <w:rPr>
                <w:rFonts w:ascii="Calibri" w:hAnsi="Calibri" w:cs="Arial"/>
                <w:b/>
                <w:sz w:val="24"/>
                <w:lang w:val="en-US" w:eastAsia="zh-CN"/>
              </w:rPr>
              <w:t>Bit</w:t>
            </w:r>
          </w:p>
        </w:tc>
        <w:tc>
          <w:tcPr>
            <w:tcW w:w="1170" w:type="dxa"/>
          </w:tcPr>
          <w:p w14:paraId="5506A899" w14:textId="77777777" w:rsidR="009933CB" w:rsidRPr="00CB1315" w:rsidRDefault="009933CB" w:rsidP="00E27826">
            <w:pPr>
              <w:rPr>
                <w:rFonts w:ascii="Calibri" w:hAnsi="Calibri" w:cs="Arial"/>
                <w:b/>
                <w:sz w:val="24"/>
                <w:lang w:val="en-US" w:eastAsia="zh-CN"/>
              </w:rPr>
            </w:pPr>
            <w:r w:rsidRPr="00CB1315">
              <w:rPr>
                <w:rFonts w:ascii="Calibri" w:hAnsi="Calibri" w:cs="Arial"/>
                <w:b/>
                <w:sz w:val="24"/>
                <w:lang w:val="en-US" w:eastAsia="zh-CN"/>
              </w:rPr>
              <w:t>Field</w:t>
            </w:r>
          </w:p>
        </w:tc>
        <w:tc>
          <w:tcPr>
            <w:tcW w:w="1170" w:type="dxa"/>
          </w:tcPr>
          <w:p w14:paraId="7B7ED87C" w14:textId="77777777" w:rsidR="009933CB" w:rsidRPr="00CB1315" w:rsidRDefault="009933CB" w:rsidP="00E27826">
            <w:pPr>
              <w:rPr>
                <w:rFonts w:ascii="Calibri" w:hAnsi="Calibri" w:cs="Arial"/>
                <w:b/>
                <w:sz w:val="24"/>
                <w:lang w:val="en-US" w:eastAsia="zh-CN"/>
              </w:rPr>
            </w:pPr>
            <w:r w:rsidRPr="00CB1315">
              <w:rPr>
                <w:rFonts w:ascii="Calibri" w:hAnsi="Calibri" w:cs="Arial"/>
                <w:b/>
                <w:sz w:val="24"/>
                <w:lang w:val="en-US" w:eastAsia="zh-CN"/>
              </w:rPr>
              <w:t>Number</w:t>
            </w:r>
            <w:r>
              <w:rPr>
                <w:rFonts w:ascii="Calibri" w:hAnsi="Calibri" w:cs="Arial"/>
                <w:b/>
                <w:sz w:val="24"/>
                <w:lang w:val="en-US" w:eastAsia="zh-CN"/>
              </w:rPr>
              <w:br/>
            </w:r>
            <w:r w:rsidRPr="00CB1315">
              <w:rPr>
                <w:rFonts w:ascii="Calibri" w:hAnsi="Calibri" w:cs="Arial"/>
                <w:b/>
                <w:sz w:val="24"/>
                <w:lang w:val="en-US" w:eastAsia="zh-CN"/>
              </w:rPr>
              <w:t xml:space="preserve"> of bits</w:t>
            </w:r>
          </w:p>
        </w:tc>
        <w:tc>
          <w:tcPr>
            <w:tcW w:w="4590" w:type="dxa"/>
          </w:tcPr>
          <w:p w14:paraId="4C440442" w14:textId="77777777" w:rsidR="009933CB" w:rsidRPr="00CB1315" w:rsidRDefault="009933CB" w:rsidP="00E27826">
            <w:pPr>
              <w:rPr>
                <w:rFonts w:ascii="Calibri" w:hAnsi="Calibri" w:cs="Arial"/>
                <w:b/>
                <w:sz w:val="24"/>
                <w:lang w:val="en-US" w:eastAsia="zh-CN"/>
              </w:rPr>
            </w:pPr>
            <w:r w:rsidRPr="00CB1315">
              <w:rPr>
                <w:rFonts w:ascii="Calibri" w:hAnsi="Calibri" w:cs="Arial"/>
                <w:b/>
                <w:sz w:val="24"/>
                <w:lang w:val="en-US" w:eastAsia="zh-CN"/>
              </w:rPr>
              <w:t>Description</w:t>
            </w:r>
          </w:p>
        </w:tc>
      </w:tr>
      <w:tr w:rsidR="009933CB" w14:paraId="6FB5FB70" w14:textId="77777777" w:rsidTr="00E27826">
        <w:trPr>
          <w:trHeight w:val="350"/>
        </w:trPr>
        <w:tc>
          <w:tcPr>
            <w:tcW w:w="1687" w:type="dxa"/>
            <w:vMerge/>
          </w:tcPr>
          <w:p w14:paraId="66CC711D" w14:textId="77777777" w:rsidR="009933CB" w:rsidRDefault="009933CB" w:rsidP="00E27826">
            <w:pPr>
              <w:rPr>
                <w:rFonts w:ascii="Calibri" w:hAnsi="Calibri"/>
                <w:szCs w:val="22"/>
              </w:rPr>
            </w:pPr>
          </w:p>
        </w:tc>
        <w:tc>
          <w:tcPr>
            <w:tcW w:w="1080" w:type="dxa"/>
          </w:tcPr>
          <w:p w14:paraId="4C1C4F69" w14:textId="77777777" w:rsidR="009933CB" w:rsidRPr="00ED18CD" w:rsidRDefault="009933CB" w:rsidP="00E27826">
            <w:pPr>
              <w:rPr>
                <w:rFonts w:ascii="Calibri" w:hAnsi="Calibri" w:cs="Arial"/>
                <w:sz w:val="24"/>
                <w:lang w:val="en-US" w:eastAsia="zh-CN"/>
              </w:rPr>
            </w:pPr>
            <w:r>
              <w:rPr>
                <w:rFonts w:ascii="Calibri" w:hAnsi="Calibri" w:cs="Arial"/>
                <w:sz w:val="24"/>
                <w:lang w:val="en-US" w:eastAsia="zh-CN"/>
              </w:rPr>
              <w:t>B18-B21</w:t>
            </w:r>
          </w:p>
        </w:tc>
        <w:tc>
          <w:tcPr>
            <w:tcW w:w="1170" w:type="dxa"/>
          </w:tcPr>
          <w:p w14:paraId="751F3BDE" w14:textId="77777777" w:rsidR="009933CB" w:rsidRPr="007636CB" w:rsidRDefault="009933CB" w:rsidP="00E27826">
            <w:pPr>
              <w:rPr>
                <w:rFonts w:ascii="Arial" w:hAnsi="Arial" w:cs="Arial"/>
                <w:sz w:val="20"/>
                <w:lang w:val="en-US" w:eastAsia="zh-CN"/>
              </w:rPr>
            </w:pPr>
            <w:r>
              <w:rPr>
                <w:rFonts w:ascii="Arial" w:hAnsi="Arial" w:cs="Arial"/>
                <w:sz w:val="20"/>
                <w:lang w:val="en-US" w:eastAsia="zh-CN"/>
              </w:rPr>
              <w:t>Number Of HE-SIG-B Symbols or MU-MIMO Users</w:t>
            </w:r>
          </w:p>
        </w:tc>
        <w:tc>
          <w:tcPr>
            <w:tcW w:w="1170" w:type="dxa"/>
          </w:tcPr>
          <w:p w14:paraId="4A48B3DA" w14:textId="77777777" w:rsidR="009933CB" w:rsidRDefault="009933CB" w:rsidP="00E27826">
            <w:pPr>
              <w:rPr>
                <w:rFonts w:ascii="Calibri" w:hAnsi="Calibri" w:cs="Arial"/>
                <w:b/>
                <w:szCs w:val="22"/>
                <w:lang w:eastAsia="zh-CN"/>
              </w:rPr>
            </w:pPr>
            <w:r>
              <w:rPr>
                <w:rFonts w:ascii="Calibri" w:hAnsi="Calibri" w:cs="Arial"/>
                <w:b/>
                <w:szCs w:val="22"/>
                <w:lang w:eastAsia="zh-CN"/>
              </w:rPr>
              <w:t>4</w:t>
            </w:r>
          </w:p>
        </w:tc>
        <w:tc>
          <w:tcPr>
            <w:tcW w:w="4590" w:type="dxa"/>
          </w:tcPr>
          <w:p w14:paraId="622883F1" w14:textId="77777777" w:rsidR="009933CB" w:rsidRPr="009F65A3" w:rsidRDefault="009933CB" w:rsidP="00E27826">
            <w:pPr>
              <w:rPr>
                <w:rFonts w:ascii="Calibri" w:hAnsi="Calibri" w:cs="Arial"/>
                <w:sz w:val="24"/>
                <w:lang w:val="en-US" w:eastAsia="zh-CN"/>
              </w:rPr>
            </w:pPr>
            <w:r>
              <w:rPr>
                <w:rFonts w:ascii="Calibri" w:hAnsi="Calibri" w:cs="Arial"/>
                <w:sz w:val="24"/>
                <w:lang w:val="en-US" w:eastAsia="zh-CN"/>
              </w:rPr>
              <w:t>…</w:t>
            </w:r>
          </w:p>
          <w:p w14:paraId="475A94E9" w14:textId="77777777" w:rsidR="009933CB" w:rsidRPr="00B76E23" w:rsidRDefault="009933CB" w:rsidP="00E27826">
            <w:pPr>
              <w:pStyle w:val="Default"/>
              <w:rPr>
                <w:rFonts w:ascii="Arial" w:hAnsi="Arial" w:cs="Arial"/>
                <w:color w:val="auto"/>
                <w:sz w:val="20"/>
                <w:szCs w:val="20"/>
                <w:lang w:eastAsia="zh-CN"/>
              </w:rPr>
            </w:pPr>
            <w:r w:rsidRPr="00B76E23">
              <w:rPr>
                <w:rFonts w:ascii="Arial" w:hAnsi="Arial" w:cs="Arial"/>
                <w:color w:val="auto"/>
                <w:sz w:val="20"/>
                <w:szCs w:val="20"/>
                <w:lang w:eastAsia="zh-CN"/>
              </w:rPr>
              <w:t>Set to the number of OFDM symbols in the HE-SIG-B field minus 1 if the number of OFDM symbols in the HE-SIG-B field is less than 16;</w:t>
            </w:r>
          </w:p>
          <w:p w14:paraId="790F78BF" w14:textId="77777777" w:rsidR="009933CB" w:rsidRPr="00B76E23" w:rsidRDefault="009933CB" w:rsidP="00E27826">
            <w:pPr>
              <w:pStyle w:val="Default"/>
              <w:ind w:firstLine="200"/>
              <w:rPr>
                <w:rFonts w:ascii="Arial" w:hAnsi="Arial" w:cs="Arial"/>
                <w:color w:val="auto"/>
                <w:sz w:val="20"/>
                <w:szCs w:val="20"/>
                <w:lang w:eastAsia="zh-CN"/>
              </w:rPr>
            </w:pPr>
            <w:r w:rsidRPr="00B76E23">
              <w:rPr>
                <w:rFonts w:ascii="Arial" w:hAnsi="Arial" w:cs="Arial"/>
                <w:color w:val="auto"/>
                <w:sz w:val="20"/>
                <w:szCs w:val="20"/>
                <w:lang w:eastAsia="zh-CN"/>
              </w:rPr>
              <w:t>Set to 15 to indicate that the number of OFDM sym</w:t>
            </w:r>
            <w:r w:rsidRPr="00B76E23">
              <w:rPr>
                <w:rFonts w:ascii="Arial" w:hAnsi="Arial" w:cs="Arial"/>
                <w:color w:val="auto"/>
                <w:sz w:val="20"/>
                <w:szCs w:val="20"/>
                <w:lang w:eastAsia="zh-CN"/>
              </w:rPr>
              <w:softHyphen/>
              <w:t xml:space="preserve">bols in the HE-SIG-B field is equal to 16 if Longer Than 16 HE-SIG-B OFDM Symbols Support </w:t>
            </w:r>
            <w:proofErr w:type="gramStart"/>
            <w:r w:rsidRPr="00B76E23">
              <w:rPr>
                <w:rFonts w:ascii="Arial" w:hAnsi="Arial" w:cs="Arial"/>
                <w:color w:val="auto"/>
                <w:sz w:val="20"/>
                <w:szCs w:val="20"/>
                <w:lang w:eastAsia="zh-CN"/>
              </w:rPr>
              <w:t>sub</w:t>
            </w:r>
            <w:r w:rsidRPr="00B76E23">
              <w:rPr>
                <w:rFonts w:ascii="Arial" w:hAnsi="Arial" w:cs="Arial"/>
                <w:color w:val="auto"/>
                <w:sz w:val="20"/>
                <w:szCs w:val="20"/>
                <w:lang w:eastAsia="zh-CN"/>
              </w:rPr>
              <w:softHyphen/>
              <w:t>field(</w:t>
            </w:r>
            <w:proofErr w:type="gramEnd"/>
            <w:r w:rsidRPr="00B76E23">
              <w:rPr>
                <w:rFonts w:ascii="Arial" w:hAnsi="Arial" w:cs="Arial"/>
                <w:color w:val="auto"/>
                <w:sz w:val="20"/>
                <w:szCs w:val="20"/>
                <w:lang w:eastAsia="zh-CN"/>
              </w:rPr>
              <w:t>#20708) of the HE Capabilities element trans</w:t>
            </w:r>
            <w:r w:rsidRPr="00B76E23">
              <w:rPr>
                <w:rFonts w:ascii="Arial" w:hAnsi="Arial" w:cs="Arial"/>
                <w:color w:val="auto"/>
                <w:sz w:val="20"/>
                <w:szCs w:val="20"/>
                <w:lang w:eastAsia="zh-CN"/>
              </w:rPr>
              <w:softHyphen/>
              <w:t>mitted by at least one recipient STA is 0;</w:t>
            </w:r>
          </w:p>
          <w:p w14:paraId="619829E0" w14:textId="77777777" w:rsidR="009933CB" w:rsidRDefault="009933CB" w:rsidP="00E27826">
            <w:pPr>
              <w:rPr>
                <w:rFonts w:ascii="Arial" w:hAnsi="Arial" w:cs="Arial"/>
                <w:sz w:val="20"/>
                <w:lang w:val="en-US" w:eastAsia="zh-CN"/>
              </w:rPr>
            </w:pPr>
            <w:r w:rsidRPr="00B76E23">
              <w:rPr>
                <w:rFonts w:ascii="Arial" w:hAnsi="Arial" w:cs="Arial"/>
                <w:sz w:val="20"/>
                <w:lang w:val="en-US" w:eastAsia="zh-CN"/>
              </w:rPr>
              <w:t>Set to 15 to indicate that the number of OFDM sym</w:t>
            </w:r>
            <w:r w:rsidRPr="00B76E23">
              <w:rPr>
                <w:rFonts w:ascii="Arial" w:hAnsi="Arial" w:cs="Arial"/>
                <w:sz w:val="20"/>
                <w:lang w:val="en-US" w:eastAsia="zh-CN"/>
              </w:rPr>
              <w:softHyphen/>
              <w:t>bols in the HE-SIG-B field is greater than or equal to 16 if the Longer Than 16 HE-SIG-B OFDM Sym</w:t>
            </w:r>
            <w:r w:rsidRPr="00B76E23">
              <w:rPr>
                <w:rFonts w:ascii="Arial" w:hAnsi="Arial" w:cs="Arial"/>
                <w:sz w:val="20"/>
                <w:lang w:val="en-US" w:eastAsia="zh-CN"/>
              </w:rPr>
              <w:softHyphen/>
              <w:t>bols Support subfield(#20708) of the HE Capabili</w:t>
            </w:r>
            <w:r w:rsidRPr="00B76E23">
              <w:rPr>
                <w:rFonts w:ascii="Arial" w:hAnsi="Arial" w:cs="Arial"/>
                <w:sz w:val="20"/>
                <w:lang w:val="en-US" w:eastAsia="zh-CN"/>
              </w:rPr>
              <w:softHyphen/>
              <w:t>ties element transmitted by all the recipient STAs are 1 and if the HE-SIG-B data rate is less than MCS 4 without DCM. The exact number of OFDM symbols in the HE-SIG-B field is calculated based on the number of User fields in the HE-SIG-B content channel which is indicated by HE-SIG-B common field in this case</w:t>
            </w:r>
          </w:p>
          <w:p w14:paraId="258B6532" w14:textId="77777777" w:rsidR="009933CB" w:rsidRDefault="009933CB" w:rsidP="00E27826">
            <w:pPr>
              <w:rPr>
                <w:rFonts w:ascii="Calibri" w:hAnsi="Calibri" w:cs="Arial"/>
                <w:b/>
                <w:szCs w:val="22"/>
                <w:lang w:eastAsia="zh-CN"/>
              </w:rPr>
            </w:pPr>
            <w:r w:rsidRPr="00B76E23">
              <w:rPr>
                <w:rFonts w:ascii="Arial" w:hAnsi="Arial" w:cs="Arial"/>
                <w:sz w:val="20"/>
                <w:lang w:val="en-US" w:eastAsia="zh-CN"/>
              </w:rPr>
              <w:t>.…</w:t>
            </w:r>
          </w:p>
        </w:tc>
      </w:tr>
    </w:tbl>
    <w:p w14:paraId="38B2D309" w14:textId="10773951" w:rsidR="008E0EEA" w:rsidRDefault="008E0EEA" w:rsidP="008E0EEA">
      <w:pPr>
        <w:autoSpaceDE w:val="0"/>
        <w:autoSpaceDN w:val="0"/>
        <w:adjustRightInd w:val="0"/>
        <w:rPr>
          <w:lang w:eastAsia="zh-CN"/>
        </w:rPr>
      </w:pPr>
    </w:p>
    <w:p w14:paraId="42BE976E" w14:textId="77777777" w:rsidR="009933CB" w:rsidRDefault="009933CB" w:rsidP="009933CB">
      <w:pPr>
        <w:autoSpaceDE w:val="0"/>
        <w:autoSpaceDN w:val="0"/>
        <w:adjustRightInd w:val="0"/>
        <w:rPr>
          <w:rFonts w:ascii="Calibri" w:hAnsi="Calibri" w:cs="Arial"/>
          <w:lang w:eastAsia="zh-CN"/>
        </w:rPr>
      </w:pPr>
      <w:r>
        <w:rPr>
          <w:rFonts w:ascii="Calibri" w:hAnsi="Calibri" w:cs="Arial"/>
          <w:lang w:eastAsia="zh-CN"/>
        </w:rPr>
        <w:t>Discussion</w:t>
      </w:r>
    </w:p>
    <w:p w14:paraId="24C41F58" w14:textId="6351F3F6" w:rsidR="009933CB" w:rsidRDefault="009933CB" w:rsidP="009933CB">
      <w:pPr>
        <w:rPr>
          <w:rFonts w:ascii="Arial" w:hAnsi="Arial" w:cs="Arial"/>
          <w:sz w:val="20"/>
          <w:lang w:val="en-US" w:eastAsia="zh-CN"/>
        </w:rPr>
      </w:pPr>
      <w:r>
        <w:rPr>
          <w:rFonts w:ascii="Calibri" w:hAnsi="Calibri" w:cs="Arial"/>
          <w:sz w:val="24"/>
          <w:lang w:val="en-US" w:eastAsia="zh-CN"/>
        </w:rPr>
        <w:t>In the statement “</w:t>
      </w:r>
      <w:r>
        <w:rPr>
          <w:rFonts w:ascii="Arial" w:hAnsi="Arial" w:cs="Arial"/>
          <w:sz w:val="20"/>
          <w:lang w:val="en-US" w:eastAsia="zh-CN"/>
        </w:rPr>
        <w:t>Set to 15 to indicate that the number of OFDM sym</w:t>
      </w:r>
      <w:r>
        <w:rPr>
          <w:rFonts w:ascii="Arial" w:hAnsi="Arial" w:cs="Arial"/>
          <w:sz w:val="20"/>
          <w:lang w:val="en-US" w:eastAsia="zh-CN"/>
        </w:rPr>
        <w:softHyphen/>
        <w:t>bols in the HE-SIG-B field is greater than or equal to 16 if the Longer Than 16 HE-SIG-B OFDM Sym</w:t>
      </w:r>
      <w:r>
        <w:rPr>
          <w:rFonts w:ascii="Arial" w:hAnsi="Arial" w:cs="Arial"/>
          <w:sz w:val="20"/>
          <w:lang w:val="en-US" w:eastAsia="zh-CN"/>
        </w:rPr>
        <w:softHyphen/>
        <w:t>bols Support subfield(#20708) of the HE Capabili</w:t>
      </w:r>
      <w:r>
        <w:rPr>
          <w:rFonts w:ascii="Arial" w:hAnsi="Arial" w:cs="Arial"/>
          <w:sz w:val="20"/>
          <w:lang w:val="en-US" w:eastAsia="zh-CN"/>
        </w:rPr>
        <w:softHyphen/>
        <w:t xml:space="preserve">ties element transmitted by all the recipient STAs are 1 and if the HE-SIG-B data rate is less than MCS 4 without DCM.”, it is not clear what “HE-SIG-B data rate is less than MCS 4 without DCM” means. Is data rate in Mbps unit as in MCS tables? For different BW configurations, such as 20MHz or 40MHz and above, the data rates are different. It is simpler </w:t>
      </w:r>
      <w:r w:rsidR="00F310DE">
        <w:rPr>
          <w:rFonts w:ascii="Arial" w:hAnsi="Arial" w:cs="Arial"/>
          <w:sz w:val="20"/>
          <w:lang w:val="en-US" w:eastAsia="zh-CN"/>
        </w:rPr>
        <w:t xml:space="preserve">to just specify the MCS levels with/out DCM will result in HE-SIG-B symbols </w:t>
      </w:r>
      <w:r w:rsidR="002D7065">
        <w:rPr>
          <w:rFonts w:ascii="Arial" w:hAnsi="Arial" w:cs="Arial"/>
          <w:sz w:val="20"/>
          <w:lang w:val="en-US" w:eastAsia="zh-CN"/>
        </w:rPr>
        <w:t>greater</w:t>
      </w:r>
      <w:r w:rsidR="00F310DE">
        <w:rPr>
          <w:rFonts w:ascii="Arial" w:hAnsi="Arial" w:cs="Arial"/>
          <w:sz w:val="20"/>
          <w:lang w:val="en-US" w:eastAsia="zh-CN"/>
        </w:rPr>
        <w:t xml:space="preserve"> than </w:t>
      </w:r>
      <w:r w:rsidR="008F77B7">
        <w:rPr>
          <w:rFonts w:ascii="Arial" w:hAnsi="Arial" w:cs="Arial"/>
          <w:sz w:val="20"/>
          <w:lang w:val="en-US" w:eastAsia="zh-CN"/>
        </w:rPr>
        <w:t xml:space="preserve">or equal to </w:t>
      </w:r>
      <w:r w:rsidR="00F310DE">
        <w:rPr>
          <w:rFonts w:ascii="Arial" w:hAnsi="Arial" w:cs="Arial"/>
          <w:sz w:val="20"/>
          <w:lang w:val="en-US" w:eastAsia="zh-CN"/>
        </w:rPr>
        <w:t>16.</w:t>
      </w:r>
    </w:p>
    <w:p w14:paraId="56329EC0" w14:textId="77777777" w:rsidR="00F310DE" w:rsidRDefault="00F310DE" w:rsidP="009933CB"/>
    <w:p w14:paraId="28A4585C" w14:textId="64F8699E" w:rsidR="009933CB" w:rsidRPr="009933CB" w:rsidRDefault="009933CB" w:rsidP="00A01D56">
      <w:pPr>
        <w:pStyle w:val="ListParagraph"/>
        <w:numPr>
          <w:ilvl w:val="0"/>
          <w:numId w:val="44"/>
        </w:numPr>
        <w:autoSpaceDE w:val="0"/>
        <w:autoSpaceDN w:val="0"/>
        <w:adjustRightInd w:val="0"/>
        <w:rPr>
          <w:lang w:eastAsia="zh-CN"/>
        </w:rPr>
      </w:pPr>
      <w:r w:rsidRPr="009933CB">
        <w:rPr>
          <w:rFonts w:ascii="Arial" w:hAnsi="Arial" w:cs="Arial"/>
          <w:sz w:val="20"/>
          <w:lang w:val="en-GB" w:eastAsia="zh-CN"/>
        </w:rPr>
        <w:lastRenderedPageBreak/>
        <w:t xml:space="preserve"> </w:t>
      </w:r>
      <w:r w:rsidRPr="009933CB">
        <w:rPr>
          <w:color w:val="000000"/>
          <w:highlight w:val="yellow"/>
          <w:lang w:eastAsia="zh-CN"/>
        </w:rPr>
        <w:t>On P556L</w:t>
      </w:r>
      <w:proofErr w:type="gramStart"/>
      <w:r w:rsidRPr="009933CB">
        <w:rPr>
          <w:color w:val="000000"/>
          <w:highlight w:val="yellow"/>
          <w:lang w:eastAsia="zh-CN"/>
        </w:rPr>
        <w:t>23 :</w:t>
      </w:r>
      <w:proofErr w:type="gramEnd"/>
      <w:r w:rsidRPr="009933CB">
        <w:rPr>
          <w:color w:val="000000"/>
          <w:highlight w:val="yellow"/>
          <w:lang w:eastAsia="zh-CN"/>
        </w:rPr>
        <w:t xml:space="preserve"> Please change to the following text  </w:t>
      </w:r>
    </w:p>
    <w:p w14:paraId="28F8B4C8" w14:textId="77777777" w:rsidR="009933CB" w:rsidRDefault="009933CB" w:rsidP="009933CB">
      <w:pPr>
        <w:autoSpaceDE w:val="0"/>
        <w:autoSpaceDN w:val="0"/>
        <w:adjustRightInd w:val="0"/>
        <w:rPr>
          <w:lang w:eastAsia="zh-CN"/>
        </w:rPr>
      </w:pPr>
    </w:p>
    <w:tbl>
      <w:tblPr>
        <w:tblW w:w="96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079"/>
        <w:gridCol w:w="1169"/>
        <w:gridCol w:w="1169"/>
        <w:gridCol w:w="4586"/>
      </w:tblGrid>
      <w:tr w:rsidR="009933CB" w14:paraId="5365C601" w14:textId="77777777" w:rsidTr="009933CB">
        <w:trPr>
          <w:trHeight w:val="638"/>
        </w:trPr>
        <w:tc>
          <w:tcPr>
            <w:tcW w:w="1687" w:type="dxa"/>
            <w:vMerge w:val="restart"/>
            <w:tcBorders>
              <w:top w:val="single" w:sz="4" w:space="0" w:color="000000"/>
              <w:left w:val="single" w:sz="4" w:space="0" w:color="000000"/>
              <w:bottom w:val="single" w:sz="4" w:space="0" w:color="000000"/>
              <w:right w:val="single" w:sz="4" w:space="0" w:color="000000"/>
            </w:tcBorders>
            <w:hideMark/>
          </w:tcPr>
          <w:p w14:paraId="43DE9C16" w14:textId="77777777" w:rsidR="009933CB" w:rsidRDefault="009933CB">
            <w:pPr>
              <w:rPr>
                <w:rFonts w:ascii="Calibri" w:hAnsi="Calibri"/>
                <w:b/>
                <w:szCs w:val="22"/>
              </w:rPr>
            </w:pPr>
            <w:r>
              <w:rPr>
                <w:rFonts w:ascii="Calibri" w:hAnsi="Calibri"/>
                <w:b/>
                <w:szCs w:val="22"/>
              </w:rPr>
              <w:t xml:space="preserve">Two Parts of </w:t>
            </w:r>
            <w:r>
              <w:rPr>
                <w:rFonts w:ascii="Calibri" w:hAnsi="Calibri"/>
                <w:b/>
                <w:szCs w:val="22"/>
              </w:rPr>
              <w:br/>
              <w:t>HE-SIG-A</w:t>
            </w:r>
          </w:p>
        </w:tc>
        <w:tc>
          <w:tcPr>
            <w:tcW w:w="1080" w:type="dxa"/>
            <w:tcBorders>
              <w:top w:val="single" w:sz="4" w:space="0" w:color="000000"/>
              <w:left w:val="single" w:sz="4" w:space="0" w:color="000000"/>
              <w:bottom w:val="single" w:sz="4" w:space="0" w:color="000000"/>
              <w:right w:val="single" w:sz="4" w:space="0" w:color="000000"/>
            </w:tcBorders>
            <w:hideMark/>
          </w:tcPr>
          <w:p w14:paraId="4E16C997" w14:textId="77777777" w:rsidR="009933CB" w:rsidRDefault="009933CB">
            <w:pPr>
              <w:rPr>
                <w:rFonts w:ascii="Calibri" w:hAnsi="Calibri" w:cs="Arial"/>
                <w:b/>
                <w:sz w:val="24"/>
                <w:lang w:val="en-US" w:eastAsia="zh-CN"/>
              </w:rPr>
            </w:pPr>
            <w:r>
              <w:rPr>
                <w:rFonts w:ascii="Calibri" w:hAnsi="Calibri" w:cs="Arial"/>
                <w:b/>
                <w:sz w:val="24"/>
                <w:lang w:val="en-US" w:eastAsia="zh-CN"/>
              </w:rPr>
              <w:t>Bit</w:t>
            </w:r>
          </w:p>
        </w:tc>
        <w:tc>
          <w:tcPr>
            <w:tcW w:w="1170" w:type="dxa"/>
            <w:tcBorders>
              <w:top w:val="single" w:sz="4" w:space="0" w:color="000000"/>
              <w:left w:val="single" w:sz="4" w:space="0" w:color="000000"/>
              <w:bottom w:val="single" w:sz="4" w:space="0" w:color="000000"/>
              <w:right w:val="single" w:sz="4" w:space="0" w:color="000000"/>
            </w:tcBorders>
            <w:hideMark/>
          </w:tcPr>
          <w:p w14:paraId="5B407846" w14:textId="77777777" w:rsidR="009933CB" w:rsidRDefault="009933CB">
            <w:pPr>
              <w:rPr>
                <w:rFonts w:ascii="Calibri" w:hAnsi="Calibri" w:cs="Arial"/>
                <w:b/>
                <w:sz w:val="24"/>
                <w:lang w:val="en-US" w:eastAsia="zh-CN"/>
              </w:rPr>
            </w:pPr>
            <w:r>
              <w:rPr>
                <w:rFonts w:ascii="Calibri" w:hAnsi="Calibri" w:cs="Arial"/>
                <w:b/>
                <w:sz w:val="24"/>
                <w:lang w:val="en-US" w:eastAsia="zh-CN"/>
              </w:rPr>
              <w:t>Field</w:t>
            </w:r>
          </w:p>
        </w:tc>
        <w:tc>
          <w:tcPr>
            <w:tcW w:w="1170" w:type="dxa"/>
            <w:tcBorders>
              <w:top w:val="single" w:sz="4" w:space="0" w:color="000000"/>
              <w:left w:val="single" w:sz="4" w:space="0" w:color="000000"/>
              <w:bottom w:val="single" w:sz="4" w:space="0" w:color="000000"/>
              <w:right w:val="single" w:sz="4" w:space="0" w:color="000000"/>
            </w:tcBorders>
            <w:hideMark/>
          </w:tcPr>
          <w:p w14:paraId="53530E23" w14:textId="77777777" w:rsidR="009933CB" w:rsidRDefault="009933CB">
            <w:pPr>
              <w:rPr>
                <w:rFonts w:ascii="Calibri" w:hAnsi="Calibri" w:cs="Arial"/>
                <w:b/>
                <w:sz w:val="24"/>
                <w:lang w:val="en-US" w:eastAsia="zh-CN"/>
              </w:rPr>
            </w:pPr>
            <w:r>
              <w:rPr>
                <w:rFonts w:ascii="Calibri" w:hAnsi="Calibri" w:cs="Arial"/>
                <w:b/>
                <w:sz w:val="24"/>
                <w:lang w:val="en-US" w:eastAsia="zh-CN"/>
              </w:rPr>
              <w:t>Number</w:t>
            </w:r>
            <w:r>
              <w:rPr>
                <w:rFonts w:ascii="Calibri" w:hAnsi="Calibri" w:cs="Arial"/>
                <w:b/>
                <w:sz w:val="24"/>
                <w:lang w:val="en-US" w:eastAsia="zh-CN"/>
              </w:rPr>
              <w:br/>
              <w:t xml:space="preserve"> of bits</w:t>
            </w:r>
          </w:p>
        </w:tc>
        <w:tc>
          <w:tcPr>
            <w:tcW w:w="4590" w:type="dxa"/>
            <w:tcBorders>
              <w:top w:val="single" w:sz="4" w:space="0" w:color="000000"/>
              <w:left w:val="single" w:sz="4" w:space="0" w:color="000000"/>
              <w:bottom w:val="single" w:sz="4" w:space="0" w:color="000000"/>
              <w:right w:val="single" w:sz="4" w:space="0" w:color="000000"/>
            </w:tcBorders>
            <w:hideMark/>
          </w:tcPr>
          <w:p w14:paraId="34524675" w14:textId="77777777" w:rsidR="009933CB" w:rsidRDefault="009933CB">
            <w:pPr>
              <w:rPr>
                <w:rFonts w:ascii="Calibri" w:hAnsi="Calibri" w:cs="Arial"/>
                <w:b/>
                <w:sz w:val="24"/>
                <w:lang w:val="en-US" w:eastAsia="zh-CN"/>
              </w:rPr>
            </w:pPr>
            <w:r>
              <w:rPr>
                <w:rFonts w:ascii="Calibri" w:hAnsi="Calibri" w:cs="Arial"/>
                <w:b/>
                <w:sz w:val="24"/>
                <w:lang w:val="en-US" w:eastAsia="zh-CN"/>
              </w:rPr>
              <w:t>Description</w:t>
            </w:r>
          </w:p>
        </w:tc>
      </w:tr>
      <w:tr w:rsidR="009933CB" w14:paraId="4A9DBB80" w14:textId="77777777" w:rsidTr="009933CB">
        <w:trPr>
          <w:trHeight w:val="350"/>
        </w:trPr>
        <w:tc>
          <w:tcPr>
            <w:tcW w:w="1687" w:type="dxa"/>
            <w:vMerge/>
            <w:tcBorders>
              <w:top w:val="single" w:sz="4" w:space="0" w:color="000000"/>
              <w:left w:val="single" w:sz="4" w:space="0" w:color="000000"/>
              <w:bottom w:val="single" w:sz="4" w:space="0" w:color="000000"/>
              <w:right w:val="single" w:sz="4" w:space="0" w:color="000000"/>
            </w:tcBorders>
            <w:vAlign w:val="center"/>
            <w:hideMark/>
          </w:tcPr>
          <w:p w14:paraId="0269E37E" w14:textId="77777777" w:rsidR="009933CB" w:rsidRDefault="009933CB">
            <w:pPr>
              <w:rPr>
                <w:rFonts w:ascii="Calibri" w:hAnsi="Calibri"/>
                <w:b/>
                <w:szCs w:val="22"/>
              </w:rPr>
            </w:pPr>
          </w:p>
        </w:tc>
        <w:tc>
          <w:tcPr>
            <w:tcW w:w="1080" w:type="dxa"/>
            <w:tcBorders>
              <w:top w:val="single" w:sz="4" w:space="0" w:color="000000"/>
              <w:left w:val="single" w:sz="4" w:space="0" w:color="000000"/>
              <w:bottom w:val="single" w:sz="4" w:space="0" w:color="000000"/>
              <w:right w:val="single" w:sz="4" w:space="0" w:color="000000"/>
            </w:tcBorders>
            <w:hideMark/>
          </w:tcPr>
          <w:p w14:paraId="3349050F" w14:textId="77777777" w:rsidR="009933CB" w:rsidRDefault="009933CB">
            <w:pPr>
              <w:rPr>
                <w:rFonts w:ascii="Calibri" w:hAnsi="Calibri" w:cs="Arial"/>
                <w:sz w:val="24"/>
                <w:lang w:val="en-US" w:eastAsia="zh-CN"/>
              </w:rPr>
            </w:pPr>
            <w:r>
              <w:rPr>
                <w:rFonts w:ascii="Calibri" w:hAnsi="Calibri" w:cs="Arial"/>
                <w:sz w:val="24"/>
                <w:lang w:val="en-US" w:eastAsia="zh-CN"/>
              </w:rPr>
              <w:t>B18-B21</w:t>
            </w:r>
          </w:p>
        </w:tc>
        <w:tc>
          <w:tcPr>
            <w:tcW w:w="1170" w:type="dxa"/>
            <w:tcBorders>
              <w:top w:val="single" w:sz="4" w:space="0" w:color="000000"/>
              <w:left w:val="single" w:sz="4" w:space="0" w:color="000000"/>
              <w:bottom w:val="single" w:sz="4" w:space="0" w:color="000000"/>
              <w:right w:val="single" w:sz="4" w:space="0" w:color="000000"/>
            </w:tcBorders>
            <w:hideMark/>
          </w:tcPr>
          <w:p w14:paraId="1353D158" w14:textId="77777777" w:rsidR="009933CB" w:rsidRDefault="009933CB">
            <w:pPr>
              <w:rPr>
                <w:rFonts w:ascii="Arial" w:hAnsi="Arial" w:cs="Arial"/>
                <w:sz w:val="20"/>
                <w:lang w:val="en-US" w:eastAsia="zh-CN"/>
              </w:rPr>
            </w:pPr>
            <w:r>
              <w:rPr>
                <w:rFonts w:ascii="Arial" w:hAnsi="Arial" w:cs="Arial"/>
                <w:sz w:val="20"/>
                <w:lang w:val="en-US" w:eastAsia="zh-CN"/>
              </w:rPr>
              <w:t>Number Of HE-SIG-B Symbols or MU-MIMO Users</w:t>
            </w:r>
          </w:p>
        </w:tc>
        <w:tc>
          <w:tcPr>
            <w:tcW w:w="1170" w:type="dxa"/>
            <w:tcBorders>
              <w:top w:val="single" w:sz="4" w:space="0" w:color="000000"/>
              <w:left w:val="single" w:sz="4" w:space="0" w:color="000000"/>
              <w:bottom w:val="single" w:sz="4" w:space="0" w:color="000000"/>
              <w:right w:val="single" w:sz="4" w:space="0" w:color="000000"/>
            </w:tcBorders>
            <w:hideMark/>
          </w:tcPr>
          <w:p w14:paraId="1192CCA0" w14:textId="77777777" w:rsidR="009933CB" w:rsidRDefault="009933CB">
            <w:pPr>
              <w:rPr>
                <w:rFonts w:ascii="Calibri" w:hAnsi="Calibri" w:cs="Arial"/>
                <w:b/>
                <w:szCs w:val="22"/>
                <w:lang w:eastAsia="zh-CN"/>
              </w:rPr>
            </w:pPr>
            <w:r>
              <w:rPr>
                <w:rFonts w:ascii="Calibri" w:hAnsi="Calibri" w:cs="Arial"/>
                <w:b/>
                <w:szCs w:val="22"/>
                <w:lang w:eastAsia="zh-CN"/>
              </w:rPr>
              <w:t>4</w:t>
            </w:r>
          </w:p>
        </w:tc>
        <w:tc>
          <w:tcPr>
            <w:tcW w:w="4590" w:type="dxa"/>
            <w:tcBorders>
              <w:top w:val="single" w:sz="4" w:space="0" w:color="000000"/>
              <w:left w:val="single" w:sz="4" w:space="0" w:color="000000"/>
              <w:bottom w:val="single" w:sz="4" w:space="0" w:color="000000"/>
              <w:right w:val="single" w:sz="4" w:space="0" w:color="000000"/>
            </w:tcBorders>
            <w:hideMark/>
          </w:tcPr>
          <w:p w14:paraId="47C0DDAE" w14:textId="77777777" w:rsidR="009933CB" w:rsidRDefault="009933CB">
            <w:pPr>
              <w:rPr>
                <w:rFonts w:ascii="Calibri" w:hAnsi="Calibri" w:cs="Arial"/>
                <w:sz w:val="24"/>
                <w:lang w:val="en-US" w:eastAsia="zh-CN"/>
              </w:rPr>
            </w:pPr>
            <w:r>
              <w:rPr>
                <w:rFonts w:ascii="Calibri" w:hAnsi="Calibri" w:cs="Arial"/>
                <w:sz w:val="24"/>
                <w:lang w:val="en-US" w:eastAsia="zh-CN"/>
              </w:rPr>
              <w:t>…</w:t>
            </w:r>
          </w:p>
          <w:p w14:paraId="4D0547F5" w14:textId="77777777" w:rsidR="009933CB" w:rsidRDefault="009933CB">
            <w:pPr>
              <w:pStyle w:val="Default"/>
              <w:rPr>
                <w:rFonts w:ascii="Arial" w:hAnsi="Arial" w:cs="Arial"/>
                <w:color w:val="auto"/>
                <w:sz w:val="20"/>
                <w:szCs w:val="20"/>
                <w:lang w:eastAsia="zh-CN"/>
              </w:rPr>
            </w:pPr>
            <w:r>
              <w:rPr>
                <w:rFonts w:ascii="Arial" w:hAnsi="Arial" w:cs="Arial"/>
                <w:color w:val="auto"/>
                <w:sz w:val="20"/>
                <w:szCs w:val="20"/>
                <w:lang w:eastAsia="zh-CN"/>
              </w:rPr>
              <w:t>Set to the number of OFDM symbols in the HE-SIG-B field minus 1 if the number of OFDM symbols in the HE-SIG-B field is less than 16;</w:t>
            </w:r>
          </w:p>
          <w:p w14:paraId="5EA6637C" w14:textId="77777777" w:rsidR="009933CB" w:rsidRDefault="009933CB">
            <w:pPr>
              <w:pStyle w:val="Default"/>
              <w:ind w:firstLine="200"/>
              <w:rPr>
                <w:rFonts w:ascii="Arial" w:hAnsi="Arial" w:cs="Arial"/>
                <w:color w:val="auto"/>
                <w:sz w:val="20"/>
                <w:szCs w:val="20"/>
                <w:lang w:eastAsia="zh-CN"/>
              </w:rPr>
            </w:pPr>
            <w:r>
              <w:rPr>
                <w:rFonts w:ascii="Arial" w:hAnsi="Arial" w:cs="Arial"/>
                <w:color w:val="auto"/>
                <w:sz w:val="20"/>
                <w:szCs w:val="20"/>
                <w:lang w:eastAsia="zh-CN"/>
              </w:rPr>
              <w:t>Set to 15 to indicate that the number of OFDM sym</w:t>
            </w:r>
            <w:r>
              <w:rPr>
                <w:rFonts w:ascii="Arial" w:hAnsi="Arial" w:cs="Arial"/>
                <w:color w:val="auto"/>
                <w:sz w:val="20"/>
                <w:szCs w:val="20"/>
                <w:lang w:eastAsia="zh-CN"/>
              </w:rPr>
              <w:softHyphen/>
              <w:t xml:space="preserve">bols in the HE-SIG-B field is equal to 16 if Longer Than 16 HE-SIG-B OFDM Symbols Support </w:t>
            </w:r>
            <w:proofErr w:type="gramStart"/>
            <w:r>
              <w:rPr>
                <w:rFonts w:ascii="Arial" w:hAnsi="Arial" w:cs="Arial"/>
                <w:color w:val="auto"/>
                <w:sz w:val="20"/>
                <w:szCs w:val="20"/>
                <w:lang w:eastAsia="zh-CN"/>
              </w:rPr>
              <w:t>sub</w:t>
            </w:r>
            <w:r>
              <w:rPr>
                <w:rFonts w:ascii="Arial" w:hAnsi="Arial" w:cs="Arial"/>
                <w:color w:val="auto"/>
                <w:sz w:val="20"/>
                <w:szCs w:val="20"/>
                <w:lang w:eastAsia="zh-CN"/>
              </w:rPr>
              <w:softHyphen/>
              <w:t>field(</w:t>
            </w:r>
            <w:proofErr w:type="gramEnd"/>
            <w:r>
              <w:rPr>
                <w:rFonts w:ascii="Arial" w:hAnsi="Arial" w:cs="Arial"/>
                <w:color w:val="auto"/>
                <w:sz w:val="20"/>
                <w:szCs w:val="20"/>
                <w:lang w:eastAsia="zh-CN"/>
              </w:rPr>
              <w:t>#20708) of the HE Capabilities element trans</w:t>
            </w:r>
            <w:r>
              <w:rPr>
                <w:rFonts w:ascii="Arial" w:hAnsi="Arial" w:cs="Arial"/>
                <w:color w:val="auto"/>
                <w:sz w:val="20"/>
                <w:szCs w:val="20"/>
                <w:lang w:eastAsia="zh-CN"/>
              </w:rPr>
              <w:softHyphen/>
              <w:t>mitted by at least one recipient STA is 0;</w:t>
            </w:r>
          </w:p>
          <w:p w14:paraId="304371F3" w14:textId="0BF63EE3" w:rsidR="009933CB" w:rsidRDefault="009933CB">
            <w:pPr>
              <w:rPr>
                <w:rFonts w:ascii="Arial" w:hAnsi="Arial" w:cs="Arial"/>
                <w:sz w:val="20"/>
                <w:lang w:val="en-US" w:eastAsia="zh-CN"/>
              </w:rPr>
            </w:pPr>
            <w:r>
              <w:rPr>
                <w:rFonts w:ascii="Arial" w:hAnsi="Arial" w:cs="Arial"/>
                <w:sz w:val="20"/>
                <w:lang w:val="en-US" w:eastAsia="zh-CN"/>
              </w:rPr>
              <w:t>Set to 15 to indicate that the number of OFDM sym</w:t>
            </w:r>
            <w:r>
              <w:rPr>
                <w:rFonts w:ascii="Arial" w:hAnsi="Arial" w:cs="Arial"/>
                <w:sz w:val="20"/>
                <w:lang w:val="en-US" w:eastAsia="zh-CN"/>
              </w:rPr>
              <w:softHyphen/>
              <w:t>bols in the HE-SIG-B field is greater than or equal to 16 if the Longer Than 16 HE-SIG-B OFDM Sym</w:t>
            </w:r>
            <w:r>
              <w:rPr>
                <w:rFonts w:ascii="Arial" w:hAnsi="Arial" w:cs="Arial"/>
                <w:sz w:val="20"/>
                <w:lang w:val="en-US" w:eastAsia="zh-CN"/>
              </w:rPr>
              <w:softHyphen/>
              <w:t>bols Support subfield(#20708) of the HE Capabili</w:t>
            </w:r>
            <w:r>
              <w:rPr>
                <w:rFonts w:ascii="Arial" w:hAnsi="Arial" w:cs="Arial"/>
                <w:sz w:val="20"/>
                <w:lang w:val="en-US" w:eastAsia="zh-CN"/>
              </w:rPr>
              <w:softHyphen/>
              <w:t>ties element transmitted by all the recipient STAs are 1</w:t>
            </w:r>
            <w:r w:rsidR="004D579E">
              <w:rPr>
                <w:rFonts w:ascii="Arial" w:hAnsi="Arial" w:cs="Arial"/>
                <w:sz w:val="20"/>
                <w:lang w:val="en-US" w:eastAsia="zh-CN"/>
              </w:rPr>
              <w:t xml:space="preserve"> </w:t>
            </w:r>
            <w:r w:rsidR="004D579E" w:rsidRPr="00B76E23">
              <w:rPr>
                <w:rFonts w:ascii="Arial" w:hAnsi="Arial" w:cs="Arial"/>
                <w:sz w:val="20"/>
                <w:lang w:val="en-US" w:eastAsia="zh-CN"/>
              </w:rPr>
              <w:t>and if the HE-SIG-B</w:t>
            </w:r>
            <w:del w:id="41" w:author="Yan(MSI) Zhang" w:date="2019-09-16T00:12:00Z">
              <w:r w:rsidR="004D579E" w:rsidRPr="00B76E23" w:rsidDel="004D579E">
                <w:rPr>
                  <w:rFonts w:ascii="Arial" w:hAnsi="Arial" w:cs="Arial"/>
                  <w:sz w:val="20"/>
                  <w:lang w:val="en-US" w:eastAsia="zh-CN"/>
                </w:rPr>
                <w:delText xml:space="preserve"> data rate is less than MCS 4 without DCM</w:delText>
              </w:r>
            </w:del>
            <w:ins w:id="42" w:author="Yan(MSI) Zhang" w:date="2019-09-16T00:12:00Z">
              <w:r w:rsidR="004D579E">
                <w:rPr>
                  <w:rFonts w:ascii="Arial" w:hAnsi="Arial" w:cs="Arial"/>
                  <w:sz w:val="20"/>
                  <w:lang w:val="en-US" w:eastAsia="zh-CN"/>
                </w:rPr>
                <w:t>MCS v</w:t>
              </w:r>
            </w:ins>
            <w:ins w:id="43" w:author="Yan(MSI) Zhang" w:date="2019-09-16T00:13:00Z">
              <w:r w:rsidR="004D579E">
                <w:rPr>
                  <w:rFonts w:ascii="Arial" w:hAnsi="Arial" w:cs="Arial"/>
                  <w:sz w:val="20"/>
                  <w:lang w:val="en-US" w:eastAsia="zh-CN"/>
                </w:rPr>
                <w:t>alue is</w:t>
              </w:r>
            </w:ins>
            <w:ins w:id="44" w:author="Yan(MSI) Zhang" w:date="2019-09-16T00:18:00Z">
              <w:r w:rsidR="00BE4B47">
                <w:rPr>
                  <w:rFonts w:ascii="Arial" w:hAnsi="Arial" w:cs="Arial"/>
                  <w:sz w:val="20"/>
                  <w:lang w:val="en-US" w:eastAsia="zh-CN"/>
                </w:rPr>
                <w:t xml:space="preserve"> set to</w:t>
              </w:r>
            </w:ins>
            <w:ins w:id="45" w:author="Yan(MSI) Zhang" w:date="2019-09-16T00:13:00Z">
              <w:r w:rsidR="004D579E">
                <w:rPr>
                  <w:rFonts w:ascii="Arial" w:hAnsi="Arial" w:cs="Arial"/>
                  <w:sz w:val="20"/>
                  <w:lang w:val="en-US" w:eastAsia="zh-CN"/>
                </w:rPr>
                <w:t xml:space="preserve"> 0,</w:t>
              </w:r>
            </w:ins>
            <w:ins w:id="46" w:author="Yan(MSI) Zhang" w:date="2019-09-16T00:16:00Z">
              <w:r w:rsidR="007A2839">
                <w:rPr>
                  <w:rFonts w:ascii="Arial" w:hAnsi="Arial" w:cs="Arial"/>
                  <w:sz w:val="20"/>
                  <w:lang w:val="en-US" w:eastAsia="zh-CN"/>
                </w:rPr>
                <w:t xml:space="preserve"> </w:t>
              </w:r>
            </w:ins>
            <w:ins w:id="47" w:author="Yan(MSI) Zhang" w:date="2019-09-16T00:13:00Z">
              <w:r w:rsidR="004D579E">
                <w:rPr>
                  <w:rFonts w:ascii="Arial" w:hAnsi="Arial" w:cs="Arial"/>
                  <w:sz w:val="20"/>
                  <w:lang w:val="en-US" w:eastAsia="zh-CN"/>
                </w:rPr>
                <w:t>1, 2, 3</w:t>
              </w:r>
            </w:ins>
            <w:ins w:id="48" w:author="Yan(MSI) Zhang" w:date="2019-09-16T00:14:00Z">
              <w:r w:rsidR="007A2839">
                <w:rPr>
                  <w:rFonts w:ascii="Arial" w:hAnsi="Arial" w:cs="Arial"/>
                  <w:sz w:val="20"/>
                  <w:lang w:val="en-US" w:eastAsia="zh-CN"/>
                </w:rPr>
                <w:t xml:space="preserve"> </w:t>
              </w:r>
            </w:ins>
            <w:ins w:id="49" w:author="Yan(MSI) Zhang" w:date="2019-09-16T00:18:00Z">
              <w:r w:rsidR="00BE4B47">
                <w:rPr>
                  <w:rFonts w:ascii="Arial" w:hAnsi="Arial" w:cs="Arial"/>
                  <w:sz w:val="20"/>
                  <w:lang w:val="en-US" w:eastAsia="zh-CN"/>
                </w:rPr>
                <w:t>regardless HE</w:t>
              </w:r>
            </w:ins>
            <w:ins w:id="50" w:author="Yan(MSI) Zhang" w:date="2019-09-16T00:20:00Z">
              <w:r w:rsidR="00961230">
                <w:rPr>
                  <w:rFonts w:ascii="Arial" w:hAnsi="Arial" w:cs="Arial"/>
                  <w:sz w:val="20"/>
                  <w:lang w:val="en-US" w:eastAsia="zh-CN"/>
                </w:rPr>
                <w:t>-</w:t>
              </w:r>
            </w:ins>
            <w:ins w:id="51" w:author="Yan(MSI) Zhang" w:date="2019-09-16T00:18:00Z">
              <w:r w:rsidR="00BE4B47">
                <w:rPr>
                  <w:rFonts w:ascii="Arial" w:hAnsi="Arial" w:cs="Arial"/>
                  <w:sz w:val="20"/>
                  <w:lang w:val="en-US" w:eastAsia="zh-CN"/>
                </w:rPr>
                <w:t>SIG</w:t>
              </w:r>
            </w:ins>
            <w:ins w:id="52" w:author="Yan(MSI) Zhang" w:date="2019-09-16T00:20:00Z">
              <w:r w:rsidR="00961230">
                <w:rPr>
                  <w:rFonts w:ascii="Arial" w:hAnsi="Arial" w:cs="Arial"/>
                  <w:sz w:val="20"/>
                  <w:lang w:val="en-US" w:eastAsia="zh-CN"/>
                </w:rPr>
                <w:t>-</w:t>
              </w:r>
            </w:ins>
            <w:ins w:id="53" w:author="Yan(MSI) Zhang" w:date="2019-09-16T00:18:00Z">
              <w:r w:rsidR="00BE4B47">
                <w:rPr>
                  <w:rFonts w:ascii="Arial" w:hAnsi="Arial" w:cs="Arial"/>
                  <w:sz w:val="20"/>
                  <w:lang w:val="en-US" w:eastAsia="zh-CN"/>
                </w:rPr>
                <w:t xml:space="preserve">B </w:t>
              </w:r>
            </w:ins>
            <w:ins w:id="54" w:author="Yan(MSI) Zhang" w:date="2019-09-16T00:17:00Z">
              <w:r w:rsidR="004D55E9">
                <w:rPr>
                  <w:rFonts w:ascii="Arial" w:hAnsi="Arial" w:cs="Arial"/>
                  <w:sz w:val="20"/>
                  <w:lang w:val="en-US" w:eastAsia="zh-CN"/>
                </w:rPr>
                <w:t>DCM</w:t>
              </w:r>
            </w:ins>
            <w:ins w:id="55" w:author="Yan(MSI) Zhang" w:date="2019-09-16T00:18:00Z">
              <w:r w:rsidR="00BE4B47">
                <w:rPr>
                  <w:rFonts w:ascii="Arial" w:hAnsi="Arial" w:cs="Arial"/>
                  <w:sz w:val="20"/>
                  <w:lang w:val="en-US" w:eastAsia="zh-CN"/>
                </w:rPr>
                <w:t xml:space="preserve"> value</w:t>
              </w:r>
            </w:ins>
            <w:ins w:id="56" w:author="Yan(MSI) Zhang" w:date="2019-09-16T00:14:00Z">
              <w:r w:rsidR="007A2839">
                <w:rPr>
                  <w:rFonts w:ascii="Arial" w:hAnsi="Arial" w:cs="Arial"/>
                  <w:sz w:val="20"/>
                  <w:lang w:val="en-US" w:eastAsia="zh-CN"/>
                </w:rPr>
                <w:t xml:space="preserve">, or 4 with </w:t>
              </w:r>
            </w:ins>
            <w:ins w:id="57" w:author="Yan(MSI) Zhang" w:date="2019-09-16T00:18:00Z">
              <w:r w:rsidR="00BE4B47">
                <w:rPr>
                  <w:rFonts w:ascii="Arial" w:hAnsi="Arial" w:cs="Arial"/>
                  <w:sz w:val="20"/>
                  <w:lang w:val="en-US" w:eastAsia="zh-CN"/>
                </w:rPr>
                <w:t>HE</w:t>
              </w:r>
            </w:ins>
            <w:ins w:id="58" w:author="Yan(MSI) Zhang" w:date="2019-09-16T00:20:00Z">
              <w:r w:rsidR="00961230">
                <w:rPr>
                  <w:rFonts w:ascii="Arial" w:hAnsi="Arial" w:cs="Arial"/>
                  <w:sz w:val="20"/>
                  <w:lang w:val="en-US" w:eastAsia="zh-CN"/>
                </w:rPr>
                <w:t>-</w:t>
              </w:r>
            </w:ins>
            <w:ins w:id="59" w:author="Yan(MSI) Zhang" w:date="2019-09-16T00:18:00Z">
              <w:r w:rsidR="00BE4B47">
                <w:rPr>
                  <w:rFonts w:ascii="Arial" w:hAnsi="Arial" w:cs="Arial"/>
                  <w:sz w:val="20"/>
                  <w:lang w:val="en-US" w:eastAsia="zh-CN"/>
                </w:rPr>
                <w:t>SIG</w:t>
              </w:r>
            </w:ins>
            <w:ins w:id="60" w:author="Yan(MSI) Zhang" w:date="2019-09-16T00:20:00Z">
              <w:r w:rsidR="00961230">
                <w:rPr>
                  <w:rFonts w:ascii="Arial" w:hAnsi="Arial" w:cs="Arial"/>
                  <w:sz w:val="20"/>
                  <w:lang w:val="en-US" w:eastAsia="zh-CN"/>
                </w:rPr>
                <w:t>-</w:t>
              </w:r>
            </w:ins>
            <w:ins w:id="61" w:author="Yan(MSI) Zhang" w:date="2019-09-16T00:18:00Z">
              <w:r w:rsidR="00BE4B47">
                <w:rPr>
                  <w:rFonts w:ascii="Arial" w:hAnsi="Arial" w:cs="Arial"/>
                  <w:sz w:val="20"/>
                  <w:lang w:val="en-US" w:eastAsia="zh-CN"/>
                </w:rPr>
                <w:t xml:space="preserve">B </w:t>
              </w:r>
            </w:ins>
            <w:ins w:id="62" w:author="Yan(MSI) Zhang" w:date="2019-09-16T00:14:00Z">
              <w:r w:rsidR="007A2839">
                <w:rPr>
                  <w:rFonts w:ascii="Arial" w:hAnsi="Arial" w:cs="Arial"/>
                  <w:sz w:val="20"/>
                  <w:lang w:val="en-US" w:eastAsia="zh-CN"/>
                </w:rPr>
                <w:t>DCM</w:t>
              </w:r>
            </w:ins>
            <w:ins w:id="63" w:author="Yan(MSI) Zhang" w:date="2019-09-16T00:18:00Z">
              <w:r w:rsidR="00BE4B47">
                <w:rPr>
                  <w:rFonts w:ascii="Arial" w:hAnsi="Arial" w:cs="Arial"/>
                  <w:sz w:val="20"/>
                  <w:lang w:val="en-US" w:eastAsia="zh-CN"/>
                </w:rPr>
                <w:t xml:space="preserve"> set to </w:t>
              </w:r>
            </w:ins>
            <w:ins w:id="64" w:author="Yan(MSI) Zhang" w:date="2019-09-16T00:45:00Z">
              <w:r w:rsidR="00CE5F49">
                <w:rPr>
                  <w:rFonts w:ascii="Arial" w:hAnsi="Arial" w:cs="Arial"/>
                  <w:sz w:val="20"/>
                  <w:lang w:val="en-US" w:eastAsia="zh-CN"/>
                </w:rPr>
                <w:t>1</w:t>
              </w:r>
            </w:ins>
            <w:bookmarkStart w:id="65" w:name="_GoBack"/>
            <w:bookmarkEnd w:id="65"/>
            <w:r>
              <w:rPr>
                <w:rFonts w:ascii="Arial" w:hAnsi="Arial" w:cs="Arial"/>
                <w:sz w:val="20"/>
                <w:lang w:val="en-US" w:eastAsia="zh-CN"/>
              </w:rPr>
              <w:t>. The exact number of OFDM symbols in the HE-SIG-B field is calculated based on the number of User fields in the HE-SIG-B content channel which is indicated by HE-SIG-B common field in this case</w:t>
            </w:r>
          </w:p>
          <w:p w14:paraId="26775251" w14:textId="77777777" w:rsidR="009933CB" w:rsidRDefault="009933CB">
            <w:pPr>
              <w:rPr>
                <w:rFonts w:ascii="Calibri" w:hAnsi="Calibri" w:cs="Arial"/>
                <w:b/>
                <w:szCs w:val="22"/>
                <w:lang w:eastAsia="zh-CN"/>
              </w:rPr>
            </w:pPr>
            <w:r>
              <w:rPr>
                <w:rFonts w:ascii="Arial" w:hAnsi="Arial" w:cs="Arial"/>
                <w:sz w:val="20"/>
                <w:lang w:val="en-US" w:eastAsia="zh-CN"/>
              </w:rPr>
              <w:t>.…</w:t>
            </w:r>
          </w:p>
        </w:tc>
      </w:tr>
    </w:tbl>
    <w:p w14:paraId="48DE8CCD" w14:textId="77777777" w:rsidR="009933CB" w:rsidRDefault="009933CB" w:rsidP="008E0EEA">
      <w:pPr>
        <w:autoSpaceDE w:val="0"/>
        <w:autoSpaceDN w:val="0"/>
        <w:adjustRightInd w:val="0"/>
        <w:rPr>
          <w:lang w:eastAsia="zh-CN"/>
        </w:rPr>
      </w:pPr>
    </w:p>
    <w:sectPr w:rsidR="009933CB" w:rsidSect="00F11000">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B0CBC" w14:textId="77777777" w:rsidR="00E10621" w:rsidRDefault="00E10621">
      <w:r>
        <w:separator/>
      </w:r>
    </w:p>
  </w:endnote>
  <w:endnote w:type="continuationSeparator" w:id="0">
    <w:p w14:paraId="15DAB1B0" w14:textId="77777777" w:rsidR="00E10621" w:rsidRDefault="00E1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BE2D5A" w:rsidRPr="00EF1A28" w:rsidRDefault="00BE2D5A">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BE2D5A" w:rsidRPr="00EF1A28" w:rsidRDefault="00BE2D5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4A859" w14:textId="77777777" w:rsidR="00E10621" w:rsidRDefault="00E10621">
      <w:r>
        <w:separator/>
      </w:r>
    </w:p>
  </w:footnote>
  <w:footnote w:type="continuationSeparator" w:id="0">
    <w:p w14:paraId="36D670CA" w14:textId="77777777" w:rsidR="00E10621" w:rsidRDefault="00E1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1B7B2313" w:rsidR="00BE2D5A" w:rsidRDefault="00F248D4">
    <w:pPr>
      <w:pStyle w:val="Header"/>
      <w:tabs>
        <w:tab w:val="clear" w:pos="6480"/>
        <w:tab w:val="center" w:pos="4680"/>
        <w:tab w:val="right" w:pos="9360"/>
      </w:tabs>
      <w:rPr>
        <w:lang w:eastAsia="zh-CN"/>
      </w:rPr>
    </w:pPr>
    <w:r>
      <w:rPr>
        <w:lang w:eastAsia="zh-CN"/>
      </w:rPr>
      <w:t>September</w:t>
    </w:r>
    <w:r w:rsidR="00BE2D5A">
      <w:rPr>
        <w:lang w:eastAsia="zh-CN"/>
      </w:rPr>
      <w:t xml:space="preserve"> 2019</w:t>
    </w:r>
    <w:r w:rsidR="00BE2D5A">
      <w:tab/>
    </w:r>
    <w:r w:rsidR="00BE2D5A">
      <w:tab/>
    </w:r>
    <w:fldSimple w:instr=" TITLE  \* MERGEFORMAT ">
      <w:r w:rsidR="00BE2D5A">
        <w:t>doc.: IEEE 802.11-19</w:t>
      </w:r>
      <w:r w:rsidR="00BE2D5A">
        <w:rPr>
          <w:lang w:eastAsia="zh-CN"/>
        </w:rPr>
        <w:t>/</w:t>
      </w:r>
    </w:fldSimple>
    <w:r w:rsidR="002928F5">
      <w:rPr>
        <w:lang w:eastAsia="zh-CN"/>
      </w:rPr>
      <w:t>1581</w:t>
    </w:r>
    <w:r w:rsidR="00BE2D5A">
      <w:rPr>
        <w:lang w:eastAsia="zh-CN"/>
      </w:rPr>
      <w:t>r0</w:t>
    </w:r>
  </w:p>
  <w:p w14:paraId="703187A0" w14:textId="77777777" w:rsidR="00BE2D5A" w:rsidRDefault="00BE2D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2"/>
  </w:num>
  <w:num w:numId="8">
    <w:abstractNumId w:val="32"/>
  </w:num>
  <w:num w:numId="9">
    <w:abstractNumId w:val="19"/>
  </w:num>
  <w:num w:numId="10">
    <w:abstractNumId w:val="13"/>
  </w:num>
  <w:num w:numId="11">
    <w:abstractNumId w:val="39"/>
  </w:num>
  <w:num w:numId="12">
    <w:abstractNumId w:val="33"/>
  </w:num>
  <w:num w:numId="13">
    <w:abstractNumId w:val="14"/>
  </w:num>
  <w:num w:numId="14">
    <w:abstractNumId w:val="35"/>
  </w:num>
  <w:num w:numId="15">
    <w:abstractNumId w:val="12"/>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5"/>
  </w:num>
  <w:num w:numId="33">
    <w:abstractNumId w:val="6"/>
  </w:num>
  <w:num w:numId="34">
    <w:abstractNumId w:val="23"/>
  </w:num>
  <w:num w:numId="35">
    <w:abstractNumId w:val="30"/>
  </w:num>
  <w:num w:numId="36">
    <w:abstractNumId w:val="17"/>
  </w:num>
  <w:num w:numId="37">
    <w:abstractNumId w:val="37"/>
  </w:num>
  <w:num w:numId="38">
    <w:abstractNumId w:val="21"/>
  </w:num>
  <w:num w:numId="39">
    <w:abstractNumId w:val="24"/>
  </w:num>
  <w:num w:numId="40">
    <w:abstractNumId w:val="41"/>
  </w:num>
  <w:num w:numId="41">
    <w:abstractNumId w:val="36"/>
  </w:num>
  <w:num w:numId="42">
    <w:abstractNumId w:val="20"/>
  </w:num>
  <w:num w:numId="43">
    <w:abstractNumId w:val="11"/>
  </w:num>
  <w:num w:numId="44">
    <w:abstractNumId w:val="2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zhang@marvell.com::1427e00b-f186-4c1c-9b25-ed1c86446d2a"/>
  </w15:person>
  <w15:person w15:author="Yan(MSI) Zhang [2]">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2EC"/>
    <w:rsid w:val="000043AC"/>
    <w:rsid w:val="00004661"/>
    <w:rsid w:val="000049D7"/>
    <w:rsid w:val="00005029"/>
    <w:rsid w:val="00005CEE"/>
    <w:rsid w:val="00005E03"/>
    <w:rsid w:val="00006129"/>
    <w:rsid w:val="00006837"/>
    <w:rsid w:val="00006DE5"/>
    <w:rsid w:val="00007F1C"/>
    <w:rsid w:val="000101C3"/>
    <w:rsid w:val="0001052A"/>
    <w:rsid w:val="00011011"/>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4C3E"/>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1"/>
    <w:rsid w:val="00031AE3"/>
    <w:rsid w:val="00032144"/>
    <w:rsid w:val="0003229E"/>
    <w:rsid w:val="0003258C"/>
    <w:rsid w:val="000328BB"/>
    <w:rsid w:val="00032E42"/>
    <w:rsid w:val="00032F51"/>
    <w:rsid w:val="000330E6"/>
    <w:rsid w:val="00033FE3"/>
    <w:rsid w:val="000340AB"/>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924"/>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6A7"/>
    <w:rsid w:val="000469F3"/>
    <w:rsid w:val="00046BC5"/>
    <w:rsid w:val="00046F1F"/>
    <w:rsid w:val="0004757A"/>
    <w:rsid w:val="00047A3E"/>
    <w:rsid w:val="000502A8"/>
    <w:rsid w:val="0005053E"/>
    <w:rsid w:val="0005071B"/>
    <w:rsid w:val="00050965"/>
    <w:rsid w:val="00050FE7"/>
    <w:rsid w:val="00051020"/>
    <w:rsid w:val="00051257"/>
    <w:rsid w:val="00051747"/>
    <w:rsid w:val="00051763"/>
    <w:rsid w:val="0005177E"/>
    <w:rsid w:val="00051BC7"/>
    <w:rsid w:val="00051C70"/>
    <w:rsid w:val="00051D17"/>
    <w:rsid w:val="000521F9"/>
    <w:rsid w:val="00052212"/>
    <w:rsid w:val="00052DFA"/>
    <w:rsid w:val="0005301D"/>
    <w:rsid w:val="000537E1"/>
    <w:rsid w:val="000538E0"/>
    <w:rsid w:val="00053EE5"/>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571"/>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5FB9"/>
    <w:rsid w:val="000C6743"/>
    <w:rsid w:val="000C6E48"/>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8FA"/>
    <w:rsid w:val="000D2BC3"/>
    <w:rsid w:val="000D30C3"/>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F9A"/>
    <w:rsid w:val="000F40B7"/>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4D"/>
    <w:rsid w:val="0010301D"/>
    <w:rsid w:val="00103B0B"/>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C4E"/>
    <w:rsid w:val="00106DB5"/>
    <w:rsid w:val="00106EBC"/>
    <w:rsid w:val="00107055"/>
    <w:rsid w:val="0010774E"/>
    <w:rsid w:val="00107FC5"/>
    <w:rsid w:val="0011064D"/>
    <w:rsid w:val="001106A5"/>
    <w:rsid w:val="0011077F"/>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201"/>
    <w:rsid w:val="00115342"/>
    <w:rsid w:val="00115D90"/>
    <w:rsid w:val="001167E5"/>
    <w:rsid w:val="00116DAB"/>
    <w:rsid w:val="00117331"/>
    <w:rsid w:val="00117489"/>
    <w:rsid w:val="00117728"/>
    <w:rsid w:val="00117CD6"/>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8E6"/>
    <w:rsid w:val="00126FD9"/>
    <w:rsid w:val="00127151"/>
    <w:rsid w:val="0012737A"/>
    <w:rsid w:val="00127716"/>
    <w:rsid w:val="001278C1"/>
    <w:rsid w:val="001278EB"/>
    <w:rsid w:val="00130330"/>
    <w:rsid w:val="00130756"/>
    <w:rsid w:val="00130AA1"/>
    <w:rsid w:val="00130AB7"/>
    <w:rsid w:val="00130ACE"/>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15"/>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38B"/>
    <w:rsid w:val="00155395"/>
    <w:rsid w:val="0015580A"/>
    <w:rsid w:val="00155878"/>
    <w:rsid w:val="00155F8C"/>
    <w:rsid w:val="001562B7"/>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5F9C"/>
    <w:rsid w:val="001766C4"/>
    <w:rsid w:val="001770DC"/>
    <w:rsid w:val="0017724D"/>
    <w:rsid w:val="001777F1"/>
    <w:rsid w:val="00177877"/>
    <w:rsid w:val="00177A45"/>
    <w:rsid w:val="00177C50"/>
    <w:rsid w:val="00180497"/>
    <w:rsid w:val="0018052F"/>
    <w:rsid w:val="001809E9"/>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C1B"/>
    <w:rsid w:val="00194C41"/>
    <w:rsid w:val="00194C5B"/>
    <w:rsid w:val="00194D27"/>
    <w:rsid w:val="00194DBE"/>
    <w:rsid w:val="00195281"/>
    <w:rsid w:val="00195AD5"/>
    <w:rsid w:val="00195EA1"/>
    <w:rsid w:val="00195F0F"/>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0A5"/>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66A"/>
    <w:rsid w:val="001D6C0F"/>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5FFD"/>
    <w:rsid w:val="002064A2"/>
    <w:rsid w:val="00206B8A"/>
    <w:rsid w:val="00206C18"/>
    <w:rsid w:val="00206FE9"/>
    <w:rsid w:val="00207786"/>
    <w:rsid w:val="00207937"/>
    <w:rsid w:val="002079B3"/>
    <w:rsid w:val="00207CC0"/>
    <w:rsid w:val="00207DDB"/>
    <w:rsid w:val="00207E9B"/>
    <w:rsid w:val="00210203"/>
    <w:rsid w:val="00210BBC"/>
    <w:rsid w:val="00210BE8"/>
    <w:rsid w:val="00210DE9"/>
    <w:rsid w:val="002116DE"/>
    <w:rsid w:val="00211916"/>
    <w:rsid w:val="00211D7B"/>
    <w:rsid w:val="00211F1D"/>
    <w:rsid w:val="00212B47"/>
    <w:rsid w:val="00212BF5"/>
    <w:rsid w:val="00213123"/>
    <w:rsid w:val="0021318E"/>
    <w:rsid w:val="00213434"/>
    <w:rsid w:val="00215D2B"/>
    <w:rsid w:val="00216FC5"/>
    <w:rsid w:val="002172B3"/>
    <w:rsid w:val="0021773E"/>
    <w:rsid w:val="00217D1E"/>
    <w:rsid w:val="00217E41"/>
    <w:rsid w:val="00217E49"/>
    <w:rsid w:val="00220A4F"/>
    <w:rsid w:val="00220BC9"/>
    <w:rsid w:val="00220BF7"/>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D6A"/>
    <w:rsid w:val="002273AF"/>
    <w:rsid w:val="00227F77"/>
    <w:rsid w:val="002300C8"/>
    <w:rsid w:val="00230CAB"/>
    <w:rsid w:val="0023140C"/>
    <w:rsid w:val="0023232F"/>
    <w:rsid w:val="00232537"/>
    <w:rsid w:val="00232618"/>
    <w:rsid w:val="002327EC"/>
    <w:rsid w:val="002327FD"/>
    <w:rsid w:val="00232A83"/>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380"/>
    <w:rsid w:val="00253413"/>
    <w:rsid w:val="002542B8"/>
    <w:rsid w:val="00254494"/>
    <w:rsid w:val="00254EB7"/>
    <w:rsid w:val="00255537"/>
    <w:rsid w:val="002556A4"/>
    <w:rsid w:val="0025592B"/>
    <w:rsid w:val="00256582"/>
    <w:rsid w:val="0025673A"/>
    <w:rsid w:val="00256E5D"/>
    <w:rsid w:val="00257038"/>
    <w:rsid w:val="00257266"/>
    <w:rsid w:val="00257A54"/>
    <w:rsid w:val="00257D2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D3"/>
    <w:rsid w:val="002703F3"/>
    <w:rsid w:val="00270468"/>
    <w:rsid w:val="002709F7"/>
    <w:rsid w:val="00270D39"/>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4F4"/>
    <w:rsid w:val="00275D63"/>
    <w:rsid w:val="00275F35"/>
    <w:rsid w:val="002761C9"/>
    <w:rsid w:val="002762C0"/>
    <w:rsid w:val="002766A3"/>
    <w:rsid w:val="002768C7"/>
    <w:rsid w:val="002768E6"/>
    <w:rsid w:val="00276F6B"/>
    <w:rsid w:val="002775EB"/>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8F5"/>
    <w:rsid w:val="00292B73"/>
    <w:rsid w:val="00292B75"/>
    <w:rsid w:val="002931B4"/>
    <w:rsid w:val="002935BF"/>
    <w:rsid w:val="00293AE3"/>
    <w:rsid w:val="002943D3"/>
    <w:rsid w:val="002944F3"/>
    <w:rsid w:val="00294790"/>
    <w:rsid w:val="00294894"/>
    <w:rsid w:val="00294B04"/>
    <w:rsid w:val="00294B0D"/>
    <w:rsid w:val="00294BB7"/>
    <w:rsid w:val="00294C7B"/>
    <w:rsid w:val="00294DD6"/>
    <w:rsid w:val="002952A8"/>
    <w:rsid w:val="0029543E"/>
    <w:rsid w:val="00295694"/>
    <w:rsid w:val="00295A86"/>
    <w:rsid w:val="00295B6D"/>
    <w:rsid w:val="00295FFA"/>
    <w:rsid w:val="002962C2"/>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0F4E"/>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8B"/>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65"/>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B60"/>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3A4"/>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54B"/>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62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5E5"/>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B5D"/>
    <w:rsid w:val="00376C27"/>
    <w:rsid w:val="00376FAD"/>
    <w:rsid w:val="0037706D"/>
    <w:rsid w:val="003771FC"/>
    <w:rsid w:val="0037760E"/>
    <w:rsid w:val="003778A0"/>
    <w:rsid w:val="00377B46"/>
    <w:rsid w:val="00377BA3"/>
    <w:rsid w:val="00380414"/>
    <w:rsid w:val="00380483"/>
    <w:rsid w:val="003804B0"/>
    <w:rsid w:val="0038058E"/>
    <w:rsid w:val="00380E8C"/>
    <w:rsid w:val="00381C7B"/>
    <w:rsid w:val="00381CB5"/>
    <w:rsid w:val="003824C8"/>
    <w:rsid w:val="00383E75"/>
    <w:rsid w:val="00383EE7"/>
    <w:rsid w:val="0038402B"/>
    <w:rsid w:val="00384E93"/>
    <w:rsid w:val="003852A9"/>
    <w:rsid w:val="0038564C"/>
    <w:rsid w:val="003859C2"/>
    <w:rsid w:val="00385A85"/>
    <w:rsid w:val="00385AF4"/>
    <w:rsid w:val="00385D9B"/>
    <w:rsid w:val="0038651C"/>
    <w:rsid w:val="00386D2D"/>
    <w:rsid w:val="00386DA0"/>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6E"/>
    <w:rsid w:val="003A76FF"/>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13C"/>
    <w:rsid w:val="003C13DF"/>
    <w:rsid w:val="003C13F4"/>
    <w:rsid w:val="003C153D"/>
    <w:rsid w:val="003C15E0"/>
    <w:rsid w:val="003C1827"/>
    <w:rsid w:val="003C1942"/>
    <w:rsid w:val="003C2127"/>
    <w:rsid w:val="003C2175"/>
    <w:rsid w:val="003C2494"/>
    <w:rsid w:val="003C257C"/>
    <w:rsid w:val="003C2AD4"/>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3177"/>
    <w:rsid w:val="00403498"/>
    <w:rsid w:val="00403738"/>
    <w:rsid w:val="00403B93"/>
    <w:rsid w:val="00403F18"/>
    <w:rsid w:val="00403FA8"/>
    <w:rsid w:val="00404185"/>
    <w:rsid w:val="00404A3E"/>
    <w:rsid w:val="00404BEB"/>
    <w:rsid w:val="00405002"/>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C5B"/>
    <w:rsid w:val="00422E0F"/>
    <w:rsid w:val="00422F85"/>
    <w:rsid w:val="00423085"/>
    <w:rsid w:val="00423376"/>
    <w:rsid w:val="00423492"/>
    <w:rsid w:val="004236CC"/>
    <w:rsid w:val="00423818"/>
    <w:rsid w:val="00423A61"/>
    <w:rsid w:val="00423B47"/>
    <w:rsid w:val="004248FD"/>
    <w:rsid w:val="0042499A"/>
    <w:rsid w:val="00424E49"/>
    <w:rsid w:val="00424F77"/>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DA"/>
    <w:rsid w:val="00455E70"/>
    <w:rsid w:val="004562A6"/>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712"/>
    <w:rsid w:val="00463EFE"/>
    <w:rsid w:val="00464BEE"/>
    <w:rsid w:val="00465CDD"/>
    <w:rsid w:val="00465F30"/>
    <w:rsid w:val="0046644B"/>
    <w:rsid w:val="004669CE"/>
    <w:rsid w:val="00466D2F"/>
    <w:rsid w:val="00466D8A"/>
    <w:rsid w:val="0046747E"/>
    <w:rsid w:val="00470149"/>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4823"/>
    <w:rsid w:val="004851C6"/>
    <w:rsid w:val="004857FD"/>
    <w:rsid w:val="00485B5E"/>
    <w:rsid w:val="00485DF6"/>
    <w:rsid w:val="00486149"/>
    <w:rsid w:val="00486676"/>
    <w:rsid w:val="00486AAE"/>
    <w:rsid w:val="004870C8"/>
    <w:rsid w:val="0048749E"/>
    <w:rsid w:val="00487B1C"/>
    <w:rsid w:val="00490C3C"/>
    <w:rsid w:val="00490C9D"/>
    <w:rsid w:val="00490CD2"/>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5A5"/>
    <w:rsid w:val="004A26F9"/>
    <w:rsid w:val="004A33F3"/>
    <w:rsid w:val="004A36EA"/>
    <w:rsid w:val="004A37E1"/>
    <w:rsid w:val="004A3922"/>
    <w:rsid w:val="004A392B"/>
    <w:rsid w:val="004A4168"/>
    <w:rsid w:val="004A421F"/>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11C"/>
    <w:rsid w:val="004B37F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727"/>
    <w:rsid w:val="004C7D22"/>
    <w:rsid w:val="004D0077"/>
    <w:rsid w:val="004D025C"/>
    <w:rsid w:val="004D027D"/>
    <w:rsid w:val="004D0AA2"/>
    <w:rsid w:val="004D0B12"/>
    <w:rsid w:val="004D0FDD"/>
    <w:rsid w:val="004D14A3"/>
    <w:rsid w:val="004D14F3"/>
    <w:rsid w:val="004D19DC"/>
    <w:rsid w:val="004D1F33"/>
    <w:rsid w:val="004D2E98"/>
    <w:rsid w:val="004D3242"/>
    <w:rsid w:val="004D32F6"/>
    <w:rsid w:val="004D34F1"/>
    <w:rsid w:val="004D3A23"/>
    <w:rsid w:val="004D4352"/>
    <w:rsid w:val="004D444C"/>
    <w:rsid w:val="004D4499"/>
    <w:rsid w:val="004D44A6"/>
    <w:rsid w:val="004D4AD3"/>
    <w:rsid w:val="004D517B"/>
    <w:rsid w:val="004D51A2"/>
    <w:rsid w:val="004D55E9"/>
    <w:rsid w:val="004D579E"/>
    <w:rsid w:val="004D5D2E"/>
    <w:rsid w:val="004D6918"/>
    <w:rsid w:val="004D6CB6"/>
    <w:rsid w:val="004D7D89"/>
    <w:rsid w:val="004D7F23"/>
    <w:rsid w:val="004E0117"/>
    <w:rsid w:val="004E04C4"/>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346"/>
    <w:rsid w:val="004F281E"/>
    <w:rsid w:val="004F2C3A"/>
    <w:rsid w:val="004F33D0"/>
    <w:rsid w:val="004F342B"/>
    <w:rsid w:val="004F3583"/>
    <w:rsid w:val="004F39F5"/>
    <w:rsid w:val="004F3AC0"/>
    <w:rsid w:val="004F3BB7"/>
    <w:rsid w:val="004F3DBB"/>
    <w:rsid w:val="004F4169"/>
    <w:rsid w:val="004F4AA5"/>
    <w:rsid w:val="004F4B68"/>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A02"/>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869"/>
    <w:rsid w:val="005229A9"/>
    <w:rsid w:val="00522A2A"/>
    <w:rsid w:val="00522A73"/>
    <w:rsid w:val="00522EAD"/>
    <w:rsid w:val="0052306D"/>
    <w:rsid w:val="00523280"/>
    <w:rsid w:val="00523A14"/>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2130"/>
    <w:rsid w:val="005328F0"/>
    <w:rsid w:val="00532A69"/>
    <w:rsid w:val="0053360C"/>
    <w:rsid w:val="00533B15"/>
    <w:rsid w:val="00533EBE"/>
    <w:rsid w:val="005349FD"/>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B05"/>
    <w:rsid w:val="00561DFA"/>
    <w:rsid w:val="005621D4"/>
    <w:rsid w:val="005623BE"/>
    <w:rsid w:val="005623D9"/>
    <w:rsid w:val="005623EE"/>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A85"/>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325"/>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082"/>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011"/>
    <w:rsid w:val="00676DF0"/>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91F"/>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907"/>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DC9"/>
    <w:rsid w:val="006C6EB8"/>
    <w:rsid w:val="006C73C3"/>
    <w:rsid w:val="006C7540"/>
    <w:rsid w:val="006C7D42"/>
    <w:rsid w:val="006C7DBA"/>
    <w:rsid w:val="006D0147"/>
    <w:rsid w:val="006D0200"/>
    <w:rsid w:val="006D060F"/>
    <w:rsid w:val="006D0C92"/>
    <w:rsid w:val="006D10D1"/>
    <w:rsid w:val="006D16AF"/>
    <w:rsid w:val="006D1B5C"/>
    <w:rsid w:val="006D2896"/>
    <w:rsid w:val="006D2956"/>
    <w:rsid w:val="006D2B45"/>
    <w:rsid w:val="006D2F9A"/>
    <w:rsid w:val="006D2FF9"/>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28C"/>
    <w:rsid w:val="006F1710"/>
    <w:rsid w:val="006F171B"/>
    <w:rsid w:val="006F1AD6"/>
    <w:rsid w:val="006F1D1F"/>
    <w:rsid w:val="006F20B5"/>
    <w:rsid w:val="006F2211"/>
    <w:rsid w:val="006F2899"/>
    <w:rsid w:val="006F2B86"/>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BAA"/>
    <w:rsid w:val="00710CCC"/>
    <w:rsid w:val="00710E78"/>
    <w:rsid w:val="007116AD"/>
    <w:rsid w:val="00711C64"/>
    <w:rsid w:val="00711C9A"/>
    <w:rsid w:val="0071244D"/>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1D4"/>
    <w:rsid w:val="007305B7"/>
    <w:rsid w:val="00730695"/>
    <w:rsid w:val="00730AF8"/>
    <w:rsid w:val="00730B15"/>
    <w:rsid w:val="007319A0"/>
    <w:rsid w:val="00731A53"/>
    <w:rsid w:val="00731BC0"/>
    <w:rsid w:val="00731EEA"/>
    <w:rsid w:val="00733596"/>
    <w:rsid w:val="00733C35"/>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699D"/>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1CEE"/>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3E1"/>
    <w:rsid w:val="00753864"/>
    <w:rsid w:val="0075393C"/>
    <w:rsid w:val="00753B0A"/>
    <w:rsid w:val="00753CCA"/>
    <w:rsid w:val="00753CE5"/>
    <w:rsid w:val="00753FCB"/>
    <w:rsid w:val="0075497B"/>
    <w:rsid w:val="00755206"/>
    <w:rsid w:val="00755336"/>
    <w:rsid w:val="007556FC"/>
    <w:rsid w:val="0075599C"/>
    <w:rsid w:val="00755D41"/>
    <w:rsid w:val="00756029"/>
    <w:rsid w:val="00756CC7"/>
    <w:rsid w:val="00757069"/>
    <w:rsid w:val="00757596"/>
    <w:rsid w:val="00757B93"/>
    <w:rsid w:val="00757C93"/>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36CB"/>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936"/>
    <w:rsid w:val="00782956"/>
    <w:rsid w:val="00783424"/>
    <w:rsid w:val="00783531"/>
    <w:rsid w:val="007836B3"/>
    <w:rsid w:val="00783C17"/>
    <w:rsid w:val="00784349"/>
    <w:rsid w:val="00784EAC"/>
    <w:rsid w:val="00785469"/>
    <w:rsid w:val="0078577F"/>
    <w:rsid w:val="007861DA"/>
    <w:rsid w:val="007865ED"/>
    <w:rsid w:val="00786DB8"/>
    <w:rsid w:val="00787295"/>
    <w:rsid w:val="0078747A"/>
    <w:rsid w:val="007901D9"/>
    <w:rsid w:val="007903E7"/>
    <w:rsid w:val="00790706"/>
    <w:rsid w:val="00790A58"/>
    <w:rsid w:val="00790F74"/>
    <w:rsid w:val="00791161"/>
    <w:rsid w:val="00791515"/>
    <w:rsid w:val="00791528"/>
    <w:rsid w:val="00791995"/>
    <w:rsid w:val="00791FA1"/>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2B3"/>
    <w:rsid w:val="007A09B0"/>
    <w:rsid w:val="007A1569"/>
    <w:rsid w:val="007A1CF7"/>
    <w:rsid w:val="007A24FF"/>
    <w:rsid w:val="007A2839"/>
    <w:rsid w:val="007A2A65"/>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00E"/>
    <w:rsid w:val="007A75D1"/>
    <w:rsid w:val="007A7696"/>
    <w:rsid w:val="007A7B2F"/>
    <w:rsid w:val="007A7DF9"/>
    <w:rsid w:val="007B0678"/>
    <w:rsid w:val="007B0BC1"/>
    <w:rsid w:val="007B0DEF"/>
    <w:rsid w:val="007B13ED"/>
    <w:rsid w:val="007B18AE"/>
    <w:rsid w:val="007B1E1A"/>
    <w:rsid w:val="007B261E"/>
    <w:rsid w:val="007B32E5"/>
    <w:rsid w:val="007B358D"/>
    <w:rsid w:val="007B38D1"/>
    <w:rsid w:val="007B3D10"/>
    <w:rsid w:val="007B3E47"/>
    <w:rsid w:val="007B528B"/>
    <w:rsid w:val="007B52AC"/>
    <w:rsid w:val="007B57AC"/>
    <w:rsid w:val="007B6675"/>
    <w:rsid w:val="007B7338"/>
    <w:rsid w:val="007B744F"/>
    <w:rsid w:val="007B7630"/>
    <w:rsid w:val="007B7A0F"/>
    <w:rsid w:val="007B7C0C"/>
    <w:rsid w:val="007C0346"/>
    <w:rsid w:val="007C08B9"/>
    <w:rsid w:val="007C1081"/>
    <w:rsid w:val="007C1390"/>
    <w:rsid w:val="007C1425"/>
    <w:rsid w:val="007C17D2"/>
    <w:rsid w:val="007C1B6E"/>
    <w:rsid w:val="007C1CBD"/>
    <w:rsid w:val="007C22F3"/>
    <w:rsid w:val="007C23C9"/>
    <w:rsid w:val="007C2512"/>
    <w:rsid w:val="007C27E5"/>
    <w:rsid w:val="007C2BEE"/>
    <w:rsid w:val="007C2D25"/>
    <w:rsid w:val="007C2E1D"/>
    <w:rsid w:val="007C2F02"/>
    <w:rsid w:val="007C3395"/>
    <w:rsid w:val="007C36A6"/>
    <w:rsid w:val="007C3A8C"/>
    <w:rsid w:val="007C3EFB"/>
    <w:rsid w:val="007C41B7"/>
    <w:rsid w:val="007C44C9"/>
    <w:rsid w:val="007C44F0"/>
    <w:rsid w:val="007C467E"/>
    <w:rsid w:val="007C479D"/>
    <w:rsid w:val="007C4E37"/>
    <w:rsid w:val="007C510F"/>
    <w:rsid w:val="007C55D5"/>
    <w:rsid w:val="007C565B"/>
    <w:rsid w:val="007C593E"/>
    <w:rsid w:val="007C6105"/>
    <w:rsid w:val="007C6D23"/>
    <w:rsid w:val="007C729C"/>
    <w:rsid w:val="007C7995"/>
    <w:rsid w:val="007D1396"/>
    <w:rsid w:val="007D161A"/>
    <w:rsid w:val="007D1797"/>
    <w:rsid w:val="007D1B76"/>
    <w:rsid w:val="007D2BA9"/>
    <w:rsid w:val="007D2C97"/>
    <w:rsid w:val="007D2FCC"/>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2C"/>
    <w:rsid w:val="008062CB"/>
    <w:rsid w:val="00806D22"/>
    <w:rsid w:val="008073B3"/>
    <w:rsid w:val="00807A34"/>
    <w:rsid w:val="00807BBA"/>
    <w:rsid w:val="00807E05"/>
    <w:rsid w:val="00810890"/>
    <w:rsid w:val="00810F87"/>
    <w:rsid w:val="00811759"/>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3D9"/>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007"/>
    <w:rsid w:val="008343BF"/>
    <w:rsid w:val="008345E9"/>
    <w:rsid w:val="008346E0"/>
    <w:rsid w:val="0083492D"/>
    <w:rsid w:val="00834D8B"/>
    <w:rsid w:val="0083541E"/>
    <w:rsid w:val="008357A8"/>
    <w:rsid w:val="00835CB4"/>
    <w:rsid w:val="00835E81"/>
    <w:rsid w:val="00836C0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16D"/>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803"/>
    <w:rsid w:val="00887124"/>
    <w:rsid w:val="00887149"/>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97A0A"/>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B11"/>
    <w:rsid w:val="008C0FBF"/>
    <w:rsid w:val="008C1663"/>
    <w:rsid w:val="008C1A89"/>
    <w:rsid w:val="008C1F59"/>
    <w:rsid w:val="008C3327"/>
    <w:rsid w:val="008C3438"/>
    <w:rsid w:val="008C36F3"/>
    <w:rsid w:val="008C3AD9"/>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5F90"/>
    <w:rsid w:val="008D699A"/>
    <w:rsid w:val="008D7260"/>
    <w:rsid w:val="008D72A8"/>
    <w:rsid w:val="008D7783"/>
    <w:rsid w:val="008E016F"/>
    <w:rsid w:val="008E027F"/>
    <w:rsid w:val="008E0C2D"/>
    <w:rsid w:val="008E0EEA"/>
    <w:rsid w:val="008E0F8C"/>
    <w:rsid w:val="008E104C"/>
    <w:rsid w:val="008E10E0"/>
    <w:rsid w:val="008E14F1"/>
    <w:rsid w:val="008E17A5"/>
    <w:rsid w:val="008E1886"/>
    <w:rsid w:val="008E1C4F"/>
    <w:rsid w:val="008E2467"/>
    <w:rsid w:val="008E3083"/>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CA9"/>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7B7"/>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12F"/>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0D8D"/>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33"/>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C26"/>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0C83"/>
    <w:rsid w:val="009518E4"/>
    <w:rsid w:val="00952286"/>
    <w:rsid w:val="0095255F"/>
    <w:rsid w:val="00952832"/>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57F7B"/>
    <w:rsid w:val="009602A4"/>
    <w:rsid w:val="009609D0"/>
    <w:rsid w:val="00960A41"/>
    <w:rsid w:val="00960BC5"/>
    <w:rsid w:val="00960CBD"/>
    <w:rsid w:val="00960DB7"/>
    <w:rsid w:val="00961149"/>
    <w:rsid w:val="00961230"/>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03F"/>
    <w:rsid w:val="00971135"/>
    <w:rsid w:val="009712F9"/>
    <w:rsid w:val="00971300"/>
    <w:rsid w:val="009715D6"/>
    <w:rsid w:val="009716F5"/>
    <w:rsid w:val="00971FD6"/>
    <w:rsid w:val="009723E9"/>
    <w:rsid w:val="00972AB6"/>
    <w:rsid w:val="00972D18"/>
    <w:rsid w:val="00973F1E"/>
    <w:rsid w:val="009749BC"/>
    <w:rsid w:val="00974B02"/>
    <w:rsid w:val="009750A4"/>
    <w:rsid w:val="009750B2"/>
    <w:rsid w:val="009752F1"/>
    <w:rsid w:val="0097534E"/>
    <w:rsid w:val="00975395"/>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317"/>
    <w:rsid w:val="009933CB"/>
    <w:rsid w:val="00993D77"/>
    <w:rsid w:val="00993FE1"/>
    <w:rsid w:val="0099415B"/>
    <w:rsid w:val="009943AF"/>
    <w:rsid w:val="00994B33"/>
    <w:rsid w:val="00994EEF"/>
    <w:rsid w:val="00995781"/>
    <w:rsid w:val="009958A1"/>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9A8"/>
    <w:rsid w:val="009B0A56"/>
    <w:rsid w:val="009B0E0B"/>
    <w:rsid w:val="009B1C57"/>
    <w:rsid w:val="009B1DD1"/>
    <w:rsid w:val="009B22B2"/>
    <w:rsid w:val="009B2389"/>
    <w:rsid w:val="009B23C1"/>
    <w:rsid w:val="009B2517"/>
    <w:rsid w:val="009B2A1E"/>
    <w:rsid w:val="009B2FB6"/>
    <w:rsid w:val="009B3613"/>
    <w:rsid w:val="009B448E"/>
    <w:rsid w:val="009B45D1"/>
    <w:rsid w:val="009B4A74"/>
    <w:rsid w:val="009B4CBF"/>
    <w:rsid w:val="009B4D42"/>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30DD"/>
    <w:rsid w:val="009C3BE5"/>
    <w:rsid w:val="009C3E90"/>
    <w:rsid w:val="009C426D"/>
    <w:rsid w:val="009C4603"/>
    <w:rsid w:val="009C4F22"/>
    <w:rsid w:val="009C532F"/>
    <w:rsid w:val="009C56C5"/>
    <w:rsid w:val="009C59B3"/>
    <w:rsid w:val="009C5B8D"/>
    <w:rsid w:val="009C5BF4"/>
    <w:rsid w:val="009C6180"/>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E08"/>
    <w:rsid w:val="009F4FC4"/>
    <w:rsid w:val="009F5A1C"/>
    <w:rsid w:val="009F5BBD"/>
    <w:rsid w:val="009F5FC8"/>
    <w:rsid w:val="009F6584"/>
    <w:rsid w:val="009F65A3"/>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2D9"/>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32D"/>
    <w:rsid w:val="00A33B62"/>
    <w:rsid w:val="00A33C5C"/>
    <w:rsid w:val="00A33EC0"/>
    <w:rsid w:val="00A341D9"/>
    <w:rsid w:val="00A34B90"/>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23D"/>
    <w:rsid w:val="00A47530"/>
    <w:rsid w:val="00A50903"/>
    <w:rsid w:val="00A50C9C"/>
    <w:rsid w:val="00A50E26"/>
    <w:rsid w:val="00A50EC6"/>
    <w:rsid w:val="00A50F2A"/>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622"/>
    <w:rsid w:val="00A55C65"/>
    <w:rsid w:val="00A56070"/>
    <w:rsid w:val="00A56AE9"/>
    <w:rsid w:val="00A56C81"/>
    <w:rsid w:val="00A5703F"/>
    <w:rsid w:val="00A574D8"/>
    <w:rsid w:val="00A577CE"/>
    <w:rsid w:val="00A577EF"/>
    <w:rsid w:val="00A578EF"/>
    <w:rsid w:val="00A604A9"/>
    <w:rsid w:val="00A60605"/>
    <w:rsid w:val="00A607DF"/>
    <w:rsid w:val="00A60899"/>
    <w:rsid w:val="00A60C31"/>
    <w:rsid w:val="00A61211"/>
    <w:rsid w:val="00A612B0"/>
    <w:rsid w:val="00A614B3"/>
    <w:rsid w:val="00A61BC7"/>
    <w:rsid w:val="00A62227"/>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000"/>
    <w:rsid w:val="00A702BF"/>
    <w:rsid w:val="00A70D48"/>
    <w:rsid w:val="00A70FD4"/>
    <w:rsid w:val="00A71231"/>
    <w:rsid w:val="00A71CE8"/>
    <w:rsid w:val="00A7210C"/>
    <w:rsid w:val="00A726A9"/>
    <w:rsid w:val="00A72A4F"/>
    <w:rsid w:val="00A72C2E"/>
    <w:rsid w:val="00A72D78"/>
    <w:rsid w:val="00A7302B"/>
    <w:rsid w:val="00A732AD"/>
    <w:rsid w:val="00A732FA"/>
    <w:rsid w:val="00A73858"/>
    <w:rsid w:val="00A73B95"/>
    <w:rsid w:val="00A74028"/>
    <w:rsid w:val="00A74177"/>
    <w:rsid w:val="00A74F53"/>
    <w:rsid w:val="00A754C1"/>
    <w:rsid w:val="00A756BE"/>
    <w:rsid w:val="00A7577C"/>
    <w:rsid w:val="00A7593B"/>
    <w:rsid w:val="00A762F7"/>
    <w:rsid w:val="00A76584"/>
    <w:rsid w:val="00A76949"/>
    <w:rsid w:val="00A76A96"/>
    <w:rsid w:val="00A76E79"/>
    <w:rsid w:val="00A770AC"/>
    <w:rsid w:val="00A771EF"/>
    <w:rsid w:val="00A772C0"/>
    <w:rsid w:val="00A7747A"/>
    <w:rsid w:val="00A77670"/>
    <w:rsid w:val="00A77DEF"/>
    <w:rsid w:val="00A8009B"/>
    <w:rsid w:val="00A80C9C"/>
    <w:rsid w:val="00A81259"/>
    <w:rsid w:val="00A8127D"/>
    <w:rsid w:val="00A81493"/>
    <w:rsid w:val="00A82053"/>
    <w:rsid w:val="00A829B0"/>
    <w:rsid w:val="00A82A27"/>
    <w:rsid w:val="00A82D41"/>
    <w:rsid w:val="00A82F2E"/>
    <w:rsid w:val="00A831CA"/>
    <w:rsid w:val="00A83297"/>
    <w:rsid w:val="00A8335B"/>
    <w:rsid w:val="00A8366A"/>
    <w:rsid w:val="00A836D0"/>
    <w:rsid w:val="00A83AEB"/>
    <w:rsid w:val="00A83C80"/>
    <w:rsid w:val="00A842EE"/>
    <w:rsid w:val="00A848EE"/>
    <w:rsid w:val="00A849D6"/>
    <w:rsid w:val="00A8529D"/>
    <w:rsid w:val="00A85431"/>
    <w:rsid w:val="00A85822"/>
    <w:rsid w:val="00A860FB"/>
    <w:rsid w:val="00A8626B"/>
    <w:rsid w:val="00A8647E"/>
    <w:rsid w:val="00A867D1"/>
    <w:rsid w:val="00A86FA5"/>
    <w:rsid w:val="00A87213"/>
    <w:rsid w:val="00A873FE"/>
    <w:rsid w:val="00A8752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76B"/>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0BE"/>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942"/>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85B"/>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340"/>
    <w:rsid w:val="00AD3655"/>
    <w:rsid w:val="00AD3C24"/>
    <w:rsid w:val="00AD3EB9"/>
    <w:rsid w:val="00AD4551"/>
    <w:rsid w:val="00AD46C0"/>
    <w:rsid w:val="00AD4AB9"/>
    <w:rsid w:val="00AD4ADC"/>
    <w:rsid w:val="00AD4BFB"/>
    <w:rsid w:val="00AD4CE5"/>
    <w:rsid w:val="00AD5129"/>
    <w:rsid w:val="00AD54BF"/>
    <w:rsid w:val="00AD6288"/>
    <w:rsid w:val="00AD67A4"/>
    <w:rsid w:val="00AD6949"/>
    <w:rsid w:val="00AD6B7A"/>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DBD"/>
    <w:rsid w:val="00AF2F55"/>
    <w:rsid w:val="00AF3005"/>
    <w:rsid w:val="00AF3277"/>
    <w:rsid w:val="00AF34D3"/>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9D6"/>
    <w:rsid w:val="00B06D3C"/>
    <w:rsid w:val="00B07764"/>
    <w:rsid w:val="00B077C5"/>
    <w:rsid w:val="00B10135"/>
    <w:rsid w:val="00B1050F"/>
    <w:rsid w:val="00B1074C"/>
    <w:rsid w:val="00B10BFC"/>
    <w:rsid w:val="00B10C3E"/>
    <w:rsid w:val="00B11317"/>
    <w:rsid w:val="00B11AAB"/>
    <w:rsid w:val="00B11B19"/>
    <w:rsid w:val="00B12C3E"/>
    <w:rsid w:val="00B133F7"/>
    <w:rsid w:val="00B135C7"/>
    <w:rsid w:val="00B137DF"/>
    <w:rsid w:val="00B13897"/>
    <w:rsid w:val="00B13AEE"/>
    <w:rsid w:val="00B1430D"/>
    <w:rsid w:val="00B14E2D"/>
    <w:rsid w:val="00B151AE"/>
    <w:rsid w:val="00B154C6"/>
    <w:rsid w:val="00B156B7"/>
    <w:rsid w:val="00B1584F"/>
    <w:rsid w:val="00B15A70"/>
    <w:rsid w:val="00B1648C"/>
    <w:rsid w:val="00B16806"/>
    <w:rsid w:val="00B1722B"/>
    <w:rsid w:val="00B1776D"/>
    <w:rsid w:val="00B177EB"/>
    <w:rsid w:val="00B17ACF"/>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3F59"/>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B8F"/>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FE8"/>
    <w:rsid w:val="00B670F3"/>
    <w:rsid w:val="00B67157"/>
    <w:rsid w:val="00B6778E"/>
    <w:rsid w:val="00B67B97"/>
    <w:rsid w:val="00B7004E"/>
    <w:rsid w:val="00B701C4"/>
    <w:rsid w:val="00B703D5"/>
    <w:rsid w:val="00B706FC"/>
    <w:rsid w:val="00B7105D"/>
    <w:rsid w:val="00B710B2"/>
    <w:rsid w:val="00B710B6"/>
    <w:rsid w:val="00B71C85"/>
    <w:rsid w:val="00B71E06"/>
    <w:rsid w:val="00B71E70"/>
    <w:rsid w:val="00B7271E"/>
    <w:rsid w:val="00B7274D"/>
    <w:rsid w:val="00B72A15"/>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6E23"/>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19A"/>
    <w:rsid w:val="00B851B4"/>
    <w:rsid w:val="00B851D7"/>
    <w:rsid w:val="00B852FC"/>
    <w:rsid w:val="00B859AA"/>
    <w:rsid w:val="00B85DA8"/>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0B97"/>
    <w:rsid w:val="00B91051"/>
    <w:rsid w:val="00B9162B"/>
    <w:rsid w:val="00B91AD3"/>
    <w:rsid w:val="00B92004"/>
    <w:rsid w:val="00B93056"/>
    <w:rsid w:val="00B930B3"/>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E03"/>
    <w:rsid w:val="00BA0819"/>
    <w:rsid w:val="00BA0BBB"/>
    <w:rsid w:val="00BA0EF2"/>
    <w:rsid w:val="00BA0F0D"/>
    <w:rsid w:val="00BA0F21"/>
    <w:rsid w:val="00BA1D88"/>
    <w:rsid w:val="00BA20F5"/>
    <w:rsid w:val="00BA2446"/>
    <w:rsid w:val="00BA24C8"/>
    <w:rsid w:val="00BA2878"/>
    <w:rsid w:val="00BA2912"/>
    <w:rsid w:val="00BA2A8F"/>
    <w:rsid w:val="00BA2B88"/>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1E63"/>
    <w:rsid w:val="00BC2039"/>
    <w:rsid w:val="00BC27F2"/>
    <w:rsid w:val="00BC2A67"/>
    <w:rsid w:val="00BC2E82"/>
    <w:rsid w:val="00BC3440"/>
    <w:rsid w:val="00BC351B"/>
    <w:rsid w:val="00BC35D6"/>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53"/>
    <w:rsid w:val="00BD4DF0"/>
    <w:rsid w:val="00BD5A0F"/>
    <w:rsid w:val="00BD5AD3"/>
    <w:rsid w:val="00BD5CCB"/>
    <w:rsid w:val="00BD63A1"/>
    <w:rsid w:val="00BD63A8"/>
    <w:rsid w:val="00BD6564"/>
    <w:rsid w:val="00BD6B22"/>
    <w:rsid w:val="00BD6CDA"/>
    <w:rsid w:val="00BD7100"/>
    <w:rsid w:val="00BD754B"/>
    <w:rsid w:val="00BD7868"/>
    <w:rsid w:val="00BD78D2"/>
    <w:rsid w:val="00BD7DED"/>
    <w:rsid w:val="00BD7E56"/>
    <w:rsid w:val="00BE05E3"/>
    <w:rsid w:val="00BE07F9"/>
    <w:rsid w:val="00BE0D82"/>
    <w:rsid w:val="00BE169C"/>
    <w:rsid w:val="00BE1760"/>
    <w:rsid w:val="00BE1AA2"/>
    <w:rsid w:val="00BE21B3"/>
    <w:rsid w:val="00BE224D"/>
    <w:rsid w:val="00BE2257"/>
    <w:rsid w:val="00BE2434"/>
    <w:rsid w:val="00BE2504"/>
    <w:rsid w:val="00BE2C02"/>
    <w:rsid w:val="00BE2D5A"/>
    <w:rsid w:val="00BE34DF"/>
    <w:rsid w:val="00BE37DC"/>
    <w:rsid w:val="00BE38DF"/>
    <w:rsid w:val="00BE417C"/>
    <w:rsid w:val="00BE4191"/>
    <w:rsid w:val="00BE4B47"/>
    <w:rsid w:val="00BE4C4A"/>
    <w:rsid w:val="00BE4D64"/>
    <w:rsid w:val="00BE5168"/>
    <w:rsid w:val="00BE51DE"/>
    <w:rsid w:val="00BE5BDA"/>
    <w:rsid w:val="00BE5C4B"/>
    <w:rsid w:val="00BE6041"/>
    <w:rsid w:val="00BE61AC"/>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A77"/>
    <w:rsid w:val="00BF2B8B"/>
    <w:rsid w:val="00BF2BFC"/>
    <w:rsid w:val="00BF333F"/>
    <w:rsid w:val="00BF44C3"/>
    <w:rsid w:val="00BF4BC0"/>
    <w:rsid w:val="00BF4BDC"/>
    <w:rsid w:val="00BF53DB"/>
    <w:rsid w:val="00BF56F3"/>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B4A"/>
    <w:rsid w:val="00C04C94"/>
    <w:rsid w:val="00C04E7F"/>
    <w:rsid w:val="00C04ECC"/>
    <w:rsid w:val="00C04F4B"/>
    <w:rsid w:val="00C0533A"/>
    <w:rsid w:val="00C054A3"/>
    <w:rsid w:val="00C05856"/>
    <w:rsid w:val="00C05932"/>
    <w:rsid w:val="00C05A04"/>
    <w:rsid w:val="00C05A64"/>
    <w:rsid w:val="00C05B7E"/>
    <w:rsid w:val="00C06432"/>
    <w:rsid w:val="00C06721"/>
    <w:rsid w:val="00C06E5A"/>
    <w:rsid w:val="00C07093"/>
    <w:rsid w:val="00C073BF"/>
    <w:rsid w:val="00C07C75"/>
    <w:rsid w:val="00C10490"/>
    <w:rsid w:val="00C10894"/>
    <w:rsid w:val="00C10F9C"/>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A11"/>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0FD4"/>
    <w:rsid w:val="00C4107A"/>
    <w:rsid w:val="00C4142B"/>
    <w:rsid w:val="00C415EE"/>
    <w:rsid w:val="00C418B3"/>
    <w:rsid w:val="00C41D03"/>
    <w:rsid w:val="00C41DB6"/>
    <w:rsid w:val="00C4203C"/>
    <w:rsid w:val="00C42477"/>
    <w:rsid w:val="00C42B72"/>
    <w:rsid w:val="00C42B76"/>
    <w:rsid w:val="00C42C9A"/>
    <w:rsid w:val="00C43549"/>
    <w:rsid w:val="00C438E1"/>
    <w:rsid w:val="00C43B35"/>
    <w:rsid w:val="00C43DA5"/>
    <w:rsid w:val="00C4406A"/>
    <w:rsid w:val="00C4490D"/>
    <w:rsid w:val="00C44E00"/>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0"/>
    <w:rsid w:val="00C5238D"/>
    <w:rsid w:val="00C5283D"/>
    <w:rsid w:val="00C52B5E"/>
    <w:rsid w:val="00C52CA3"/>
    <w:rsid w:val="00C52E50"/>
    <w:rsid w:val="00C536AF"/>
    <w:rsid w:val="00C53A5C"/>
    <w:rsid w:val="00C53BE0"/>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7028"/>
    <w:rsid w:val="00C671FD"/>
    <w:rsid w:val="00C67440"/>
    <w:rsid w:val="00C67985"/>
    <w:rsid w:val="00C679EE"/>
    <w:rsid w:val="00C70261"/>
    <w:rsid w:val="00C70307"/>
    <w:rsid w:val="00C70B46"/>
    <w:rsid w:val="00C70BA0"/>
    <w:rsid w:val="00C70C26"/>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B02"/>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8C3"/>
    <w:rsid w:val="00C929CA"/>
    <w:rsid w:val="00C92A2F"/>
    <w:rsid w:val="00C92A86"/>
    <w:rsid w:val="00C92F3D"/>
    <w:rsid w:val="00C92F7D"/>
    <w:rsid w:val="00C946EE"/>
    <w:rsid w:val="00C954B9"/>
    <w:rsid w:val="00C95C6C"/>
    <w:rsid w:val="00C95F39"/>
    <w:rsid w:val="00C96659"/>
    <w:rsid w:val="00C97BDF"/>
    <w:rsid w:val="00C97CAB"/>
    <w:rsid w:val="00C97EE6"/>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31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D8B"/>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5F49"/>
    <w:rsid w:val="00CE6267"/>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5FDA"/>
    <w:rsid w:val="00D06220"/>
    <w:rsid w:val="00D0630E"/>
    <w:rsid w:val="00D0636E"/>
    <w:rsid w:val="00D06424"/>
    <w:rsid w:val="00D06D01"/>
    <w:rsid w:val="00D06F5A"/>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0FB"/>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BD"/>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D88"/>
    <w:rsid w:val="00D57E31"/>
    <w:rsid w:val="00D6011B"/>
    <w:rsid w:val="00D60B5E"/>
    <w:rsid w:val="00D61025"/>
    <w:rsid w:val="00D613EF"/>
    <w:rsid w:val="00D61831"/>
    <w:rsid w:val="00D61912"/>
    <w:rsid w:val="00D61C5A"/>
    <w:rsid w:val="00D62A41"/>
    <w:rsid w:val="00D62F90"/>
    <w:rsid w:val="00D630ED"/>
    <w:rsid w:val="00D63138"/>
    <w:rsid w:val="00D63CE3"/>
    <w:rsid w:val="00D64457"/>
    <w:rsid w:val="00D64D28"/>
    <w:rsid w:val="00D64E31"/>
    <w:rsid w:val="00D65C2C"/>
    <w:rsid w:val="00D65CB0"/>
    <w:rsid w:val="00D663A1"/>
    <w:rsid w:val="00D665D2"/>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ADA"/>
    <w:rsid w:val="00D93CCE"/>
    <w:rsid w:val="00D93ED2"/>
    <w:rsid w:val="00D9421C"/>
    <w:rsid w:val="00D94705"/>
    <w:rsid w:val="00D94D28"/>
    <w:rsid w:val="00D953D1"/>
    <w:rsid w:val="00D954CE"/>
    <w:rsid w:val="00D9556C"/>
    <w:rsid w:val="00D95C2F"/>
    <w:rsid w:val="00D95D73"/>
    <w:rsid w:val="00D95DBB"/>
    <w:rsid w:val="00D95FE0"/>
    <w:rsid w:val="00D96A46"/>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47D"/>
    <w:rsid w:val="00DA258C"/>
    <w:rsid w:val="00DA2EA0"/>
    <w:rsid w:val="00DA3189"/>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59B3"/>
    <w:rsid w:val="00DB61C4"/>
    <w:rsid w:val="00DB641C"/>
    <w:rsid w:val="00DB6518"/>
    <w:rsid w:val="00DB670A"/>
    <w:rsid w:val="00DB67C4"/>
    <w:rsid w:val="00DB6B27"/>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2EA9"/>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5BF"/>
    <w:rsid w:val="00DF0285"/>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621"/>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E52"/>
    <w:rsid w:val="00E21EA2"/>
    <w:rsid w:val="00E22022"/>
    <w:rsid w:val="00E22839"/>
    <w:rsid w:val="00E2334D"/>
    <w:rsid w:val="00E2336A"/>
    <w:rsid w:val="00E234D3"/>
    <w:rsid w:val="00E23CA1"/>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ACC"/>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3882"/>
    <w:rsid w:val="00E94024"/>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74B"/>
    <w:rsid w:val="00EB39EC"/>
    <w:rsid w:val="00EB3D75"/>
    <w:rsid w:val="00EB4269"/>
    <w:rsid w:val="00EB4415"/>
    <w:rsid w:val="00EB445E"/>
    <w:rsid w:val="00EB4599"/>
    <w:rsid w:val="00EB45C7"/>
    <w:rsid w:val="00EB48C7"/>
    <w:rsid w:val="00EB4D0E"/>
    <w:rsid w:val="00EB4EA4"/>
    <w:rsid w:val="00EB632D"/>
    <w:rsid w:val="00EB6A9E"/>
    <w:rsid w:val="00EB6BAF"/>
    <w:rsid w:val="00EB6D2C"/>
    <w:rsid w:val="00EB7178"/>
    <w:rsid w:val="00EB71FF"/>
    <w:rsid w:val="00EB7493"/>
    <w:rsid w:val="00EB74B2"/>
    <w:rsid w:val="00EB7BCE"/>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5CC9"/>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18CD"/>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5F8"/>
    <w:rsid w:val="00F03EBF"/>
    <w:rsid w:val="00F03F63"/>
    <w:rsid w:val="00F044C6"/>
    <w:rsid w:val="00F045A4"/>
    <w:rsid w:val="00F046F8"/>
    <w:rsid w:val="00F04A81"/>
    <w:rsid w:val="00F04D85"/>
    <w:rsid w:val="00F05025"/>
    <w:rsid w:val="00F050B9"/>
    <w:rsid w:val="00F05124"/>
    <w:rsid w:val="00F05181"/>
    <w:rsid w:val="00F055F7"/>
    <w:rsid w:val="00F05D30"/>
    <w:rsid w:val="00F05EDB"/>
    <w:rsid w:val="00F062F3"/>
    <w:rsid w:val="00F06353"/>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E71"/>
    <w:rsid w:val="00F12F1C"/>
    <w:rsid w:val="00F13176"/>
    <w:rsid w:val="00F13487"/>
    <w:rsid w:val="00F134BD"/>
    <w:rsid w:val="00F13624"/>
    <w:rsid w:val="00F13D80"/>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875"/>
    <w:rsid w:val="00F218D5"/>
    <w:rsid w:val="00F21BD1"/>
    <w:rsid w:val="00F21E32"/>
    <w:rsid w:val="00F21EFD"/>
    <w:rsid w:val="00F226A1"/>
    <w:rsid w:val="00F22957"/>
    <w:rsid w:val="00F2346F"/>
    <w:rsid w:val="00F2347B"/>
    <w:rsid w:val="00F237CD"/>
    <w:rsid w:val="00F238A6"/>
    <w:rsid w:val="00F23DCF"/>
    <w:rsid w:val="00F23F3D"/>
    <w:rsid w:val="00F23F56"/>
    <w:rsid w:val="00F2416C"/>
    <w:rsid w:val="00F24338"/>
    <w:rsid w:val="00F2482B"/>
    <w:rsid w:val="00F248D4"/>
    <w:rsid w:val="00F24A8E"/>
    <w:rsid w:val="00F24B5B"/>
    <w:rsid w:val="00F2507C"/>
    <w:rsid w:val="00F25BCE"/>
    <w:rsid w:val="00F25DE6"/>
    <w:rsid w:val="00F260CF"/>
    <w:rsid w:val="00F261AB"/>
    <w:rsid w:val="00F26AF4"/>
    <w:rsid w:val="00F26D71"/>
    <w:rsid w:val="00F27006"/>
    <w:rsid w:val="00F27306"/>
    <w:rsid w:val="00F274E7"/>
    <w:rsid w:val="00F2751D"/>
    <w:rsid w:val="00F27E69"/>
    <w:rsid w:val="00F3059E"/>
    <w:rsid w:val="00F3097C"/>
    <w:rsid w:val="00F30D81"/>
    <w:rsid w:val="00F310DE"/>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1FE"/>
    <w:rsid w:val="00F36205"/>
    <w:rsid w:val="00F36AF7"/>
    <w:rsid w:val="00F36CC4"/>
    <w:rsid w:val="00F37ACD"/>
    <w:rsid w:val="00F37C2D"/>
    <w:rsid w:val="00F37DEF"/>
    <w:rsid w:val="00F37E0D"/>
    <w:rsid w:val="00F37F11"/>
    <w:rsid w:val="00F400C9"/>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1B3"/>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C96"/>
    <w:rsid w:val="00F61E33"/>
    <w:rsid w:val="00F622F6"/>
    <w:rsid w:val="00F62C1C"/>
    <w:rsid w:val="00F62E8D"/>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191"/>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BF9"/>
    <w:rsid w:val="00FA1AB2"/>
    <w:rsid w:val="00FA1EC9"/>
    <w:rsid w:val="00FA2061"/>
    <w:rsid w:val="00FA20FA"/>
    <w:rsid w:val="00FA24EF"/>
    <w:rsid w:val="00FA25C1"/>
    <w:rsid w:val="00FA26E1"/>
    <w:rsid w:val="00FA2A1A"/>
    <w:rsid w:val="00FA2AA3"/>
    <w:rsid w:val="00FA3406"/>
    <w:rsid w:val="00FA38BF"/>
    <w:rsid w:val="00FA3A76"/>
    <w:rsid w:val="00FA3D4C"/>
    <w:rsid w:val="00FA3F50"/>
    <w:rsid w:val="00FA413A"/>
    <w:rsid w:val="00FA44C5"/>
    <w:rsid w:val="00FA44E7"/>
    <w:rsid w:val="00FA4A4D"/>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91C"/>
    <w:rsid w:val="00FB2B66"/>
    <w:rsid w:val="00FB2CA5"/>
    <w:rsid w:val="00FB2D0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C789A"/>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6D3A"/>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 w:type="character" w:customStyle="1" w:styleId="SC17159749">
    <w:name w:val="SC.17.159749"/>
    <w:uiPriority w:val="99"/>
    <w:rsid w:val="00C40FD4"/>
    <w:rPr>
      <w:color w:val="000000"/>
      <w:sz w:val="20"/>
      <w:szCs w:val="20"/>
    </w:rPr>
  </w:style>
  <w:style w:type="character" w:customStyle="1" w:styleId="SC17159836">
    <w:name w:val="SC.17.159836"/>
    <w:uiPriority w:val="99"/>
    <w:rsid w:val="00C40FD4"/>
    <w:rPr>
      <w:i/>
      <w:iCs/>
      <w:color w:val="000000"/>
      <w:sz w:val="16"/>
      <w:szCs w:val="16"/>
    </w:rPr>
  </w:style>
  <w:style w:type="paragraph" w:customStyle="1" w:styleId="SP17249880">
    <w:name w:val="SP.17.249880"/>
    <w:basedOn w:val="Normal"/>
    <w:next w:val="Normal"/>
    <w:uiPriority w:val="99"/>
    <w:rsid w:val="009F65A3"/>
    <w:pPr>
      <w:autoSpaceDE w:val="0"/>
      <w:autoSpaceDN w:val="0"/>
      <w:adjustRightInd w:val="0"/>
    </w:pPr>
    <w:rPr>
      <w:sz w:val="24"/>
      <w:szCs w:val="24"/>
      <w:lang w:val="en-US"/>
    </w:rPr>
  </w:style>
  <w:style w:type="character" w:customStyle="1" w:styleId="SC17159758">
    <w:name w:val="SC.17.159758"/>
    <w:uiPriority w:val="99"/>
    <w:rsid w:val="009F65A3"/>
    <w:rPr>
      <w:color w:val="000000"/>
      <w:sz w:val="18"/>
      <w:szCs w:val="18"/>
    </w:rPr>
  </w:style>
  <w:style w:type="paragraph" w:customStyle="1" w:styleId="Default">
    <w:name w:val="Default"/>
    <w:rsid w:val="00B76E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94093640">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B30DD2A-3A07-45C2-901C-28DA8FA5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3495</TotalTime>
  <Pages>5</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7573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37</cp:revision>
  <cp:lastPrinted>2013-12-02T17:26:00Z</cp:lastPrinted>
  <dcterms:created xsi:type="dcterms:W3CDTF">2019-09-13T18:11:00Z</dcterms:created>
  <dcterms:modified xsi:type="dcterms:W3CDTF">2019-09-16T07:45:00Z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