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539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261DB3C0" w14:textId="77777777" w:rsidTr="0078145A">
        <w:trPr>
          <w:trHeight w:val="710"/>
          <w:jc w:val="center"/>
        </w:trPr>
        <w:tc>
          <w:tcPr>
            <w:tcW w:w="9576" w:type="dxa"/>
            <w:gridSpan w:val="5"/>
            <w:vAlign w:val="center"/>
          </w:tcPr>
          <w:p w14:paraId="2A9A239F" w14:textId="77777777"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8E42F9">
              <w:rPr>
                <w:rFonts w:ascii="Verdana" w:hAnsi="Verdana"/>
                <w:color w:val="000000"/>
                <w:szCs w:val="17"/>
              </w:rPr>
              <w:t>Teleconference</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76555B15" w14:textId="7F2B10AF" w:rsidR="00707D9A" w:rsidRDefault="003B7DF7" w:rsidP="00707D9A">
            <w:pPr>
              <w:pStyle w:val="T2"/>
              <w:spacing w:after="0"/>
              <w:rPr>
                <w:rFonts w:ascii="Verdana" w:hAnsi="Verdana"/>
                <w:color w:val="000000"/>
                <w:szCs w:val="17"/>
              </w:rPr>
            </w:pPr>
            <w:r>
              <w:rPr>
                <w:rFonts w:ascii="Verdana" w:hAnsi="Verdana"/>
                <w:color w:val="000000"/>
                <w:szCs w:val="17"/>
              </w:rPr>
              <w:t>July 31st</w:t>
            </w:r>
            <w:r w:rsidR="008C0099">
              <w:rPr>
                <w:rFonts w:ascii="Verdana" w:hAnsi="Verdana"/>
                <w:color w:val="000000"/>
                <w:szCs w:val="17"/>
              </w:rPr>
              <w:t>, 201</w:t>
            </w:r>
            <w:r w:rsidR="001015D0">
              <w:rPr>
                <w:rFonts w:ascii="Verdana" w:hAnsi="Verdana"/>
                <w:color w:val="000000"/>
                <w:szCs w:val="17"/>
              </w:rPr>
              <w:t>9</w:t>
            </w:r>
          </w:p>
          <w:p w14:paraId="43942A0B" w14:textId="77777777" w:rsidR="00CA09B2" w:rsidRPr="0038380C" w:rsidRDefault="00CA09B2" w:rsidP="008E42F9">
            <w:pPr>
              <w:pStyle w:val="T2"/>
              <w:spacing w:after="0"/>
              <w:rPr>
                <w:rFonts w:ascii="Verdana" w:hAnsi="Verdana"/>
                <w:color w:val="000000"/>
                <w:szCs w:val="17"/>
              </w:rPr>
            </w:pPr>
          </w:p>
        </w:tc>
      </w:tr>
      <w:tr w:rsidR="00CA09B2" w14:paraId="0C40F875" w14:textId="77777777" w:rsidTr="0038380C">
        <w:trPr>
          <w:trHeight w:val="359"/>
          <w:jc w:val="center"/>
        </w:trPr>
        <w:tc>
          <w:tcPr>
            <w:tcW w:w="9576" w:type="dxa"/>
            <w:gridSpan w:val="5"/>
            <w:vAlign w:val="center"/>
          </w:tcPr>
          <w:p w14:paraId="5C8598BA" w14:textId="38A2C707" w:rsidR="00CA09B2" w:rsidRDefault="00CA09B2" w:rsidP="0038380C">
            <w:pPr>
              <w:pStyle w:val="T2"/>
              <w:ind w:left="0"/>
              <w:rPr>
                <w:sz w:val="20"/>
              </w:rPr>
            </w:pPr>
            <w:r>
              <w:rPr>
                <w:sz w:val="20"/>
              </w:rPr>
              <w:t>Date:</w:t>
            </w:r>
            <w:r w:rsidR="001E0831">
              <w:rPr>
                <w:b w:val="0"/>
                <w:sz w:val="20"/>
              </w:rPr>
              <w:t xml:space="preserve">  201</w:t>
            </w:r>
            <w:r w:rsidR="00670844">
              <w:rPr>
                <w:b w:val="0"/>
                <w:sz w:val="20"/>
              </w:rPr>
              <w:t>9</w:t>
            </w:r>
            <w:r w:rsidR="001E0831">
              <w:rPr>
                <w:b w:val="0"/>
                <w:sz w:val="20"/>
              </w:rPr>
              <w:t>-</w:t>
            </w:r>
            <w:r w:rsidR="0004655B">
              <w:rPr>
                <w:b w:val="0"/>
                <w:sz w:val="20"/>
              </w:rPr>
              <w:t>0</w:t>
            </w:r>
            <w:r w:rsidR="003B7DF7">
              <w:rPr>
                <w:b w:val="0"/>
                <w:sz w:val="20"/>
              </w:rPr>
              <w:t>7</w:t>
            </w:r>
            <w:r w:rsidR="0038380C">
              <w:rPr>
                <w:b w:val="0"/>
                <w:sz w:val="20"/>
              </w:rPr>
              <w:t>-</w:t>
            </w:r>
            <w:r w:rsidR="003B7DF7">
              <w:rPr>
                <w:b w:val="0"/>
                <w:sz w:val="20"/>
              </w:rPr>
              <w:t>31</w:t>
            </w:r>
          </w:p>
        </w:tc>
      </w:tr>
      <w:tr w:rsidR="00CA09B2" w14:paraId="0F3E7F0A" w14:textId="77777777" w:rsidTr="0038380C">
        <w:trPr>
          <w:cantSplit/>
          <w:jc w:val="center"/>
        </w:trPr>
        <w:tc>
          <w:tcPr>
            <w:tcW w:w="9576" w:type="dxa"/>
            <w:gridSpan w:val="5"/>
            <w:vAlign w:val="center"/>
          </w:tcPr>
          <w:p w14:paraId="33884EA9" w14:textId="77777777" w:rsidR="00CA09B2" w:rsidRDefault="00CA09B2">
            <w:pPr>
              <w:pStyle w:val="T2"/>
              <w:spacing w:after="0"/>
              <w:ind w:left="0" w:right="0"/>
              <w:jc w:val="left"/>
              <w:rPr>
                <w:sz w:val="20"/>
              </w:rPr>
            </w:pPr>
            <w:r>
              <w:rPr>
                <w:sz w:val="20"/>
              </w:rPr>
              <w:t>Author(s):</w:t>
            </w:r>
          </w:p>
        </w:tc>
      </w:tr>
      <w:tr w:rsidR="00CA09B2" w14:paraId="76C34A8C" w14:textId="77777777" w:rsidTr="008B36C8">
        <w:trPr>
          <w:jc w:val="center"/>
        </w:trPr>
        <w:tc>
          <w:tcPr>
            <w:tcW w:w="1255" w:type="dxa"/>
            <w:vAlign w:val="center"/>
          </w:tcPr>
          <w:p w14:paraId="6B9C6DB5" w14:textId="77777777" w:rsidR="00CA09B2" w:rsidRDefault="00CA09B2">
            <w:pPr>
              <w:pStyle w:val="T2"/>
              <w:spacing w:after="0"/>
              <w:ind w:left="0" w:right="0"/>
              <w:jc w:val="left"/>
              <w:rPr>
                <w:sz w:val="20"/>
              </w:rPr>
            </w:pPr>
            <w:r>
              <w:rPr>
                <w:sz w:val="20"/>
              </w:rPr>
              <w:t>Name</w:t>
            </w:r>
          </w:p>
        </w:tc>
        <w:tc>
          <w:tcPr>
            <w:tcW w:w="2003" w:type="dxa"/>
            <w:vAlign w:val="center"/>
          </w:tcPr>
          <w:p w14:paraId="6B29B91B" w14:textId="77777777" w:rsidR="00CA09B2" w:rsidRDefault="0062440B">
            <w:pPr>
              <w:pStyle w:val="T2"/>
              <w:spacing w:after="0"/>
              <w:ind w:left="0" w:right="0"/>
              <w:jc w:val="left"/>
              <w:rPr>
                <w:sz w:val="20"/>
              </w:rPr>
            </w:pPr>
            <w:r>
              <w:rPr>
                <w:sz w:val="20"/>
              </w:rPr>
              <w:t>Affiliation</w:t>
            </w:r>
          </w:p>
        </w:tc>
        <w:tc>
          <w:tcPr>
            <w:tcW w:w="2956" w:type="dxa"/>
            <w:vAlign w:val="center"/>
          </w:tcPr>
          <w:p w14:paraId="3AAF207E" w14:textId="77777777" w:rsidR="00CA09B2" w:rsidRDefault="00CA09B2">
            <w:pPr>
              <w:pStyle w:val="T2"/>
              <w:spacing w:after="0"/>
              <w:ind w:left="0" w:right="0"/>
              <w:jc w:val="left"/>
              <w:rPr>
                <w:sz w:val="20"/>
              </w:rPr>
            </w:pPr>
            <w:r>
              <w:rPr>
                <w:sz w:val="20"/>
              </w:rPr>
              <w:t>Address</w:t>
            </w:r>
          </w:p>
        </w:tc>
        <w:tc>
          <w:tcPr>
            <w:tcW w:w="1611" w:type="dxa"/>
            <w:vAlign w:val="center"/>
          </w:tcPr>
          <w:p w14:paraId="6B7E59F6" w14:textId="77777777" w:rsidR="00CA09B2" w:rsidRDefault="00CA09B2">
            <w:pPr>
              <w:pStyle w:val="T2"/>
              <w:spacing w:after="0"/>
              <w:ind w:left="0" w:right="0"/>
              <w:jc w:val="left"/>
              <w:rPr>
                <w:sz w:val="20"/>
              </w:rPr>
            </w:pPr>
            <w:r>
              <w:rPr>
                <w:sz w:val="20"/>
              </w:rPr>
              <w:t>Phone</w:t>
            </w:r>
          </w:p>
        </w:tc>
        <w:tc>
          <w:tcPr>
            <w:tcW w:w="1751" w:type="dxa"/>
            <w:vAlign w:val="center"/>
          </w:tcPr>
          <w:p w14:paraId="694E2A8D" w14:textId="77777777" w:rsidR="00CA09B2" w:rsidRDefault="00CA09B2">
            <w:pPr>
              <w:pStyle w:val="T2"/>
              <w:spacing w:after="0"/>
              <w:ind w:left="0" w:right="0"/>
              <w:jc w:val="left"/>
              <w:rPr>
                <w:sz w:val="20"/>
              </w:rPr>
            </w:pPr>
            <w:r>
              <w:rPr>
                <w:sz w:val="20"/>
              </w:rPr>
              <w:t>email</w:t>
            </w:r>
          </w:p>
        </w:tc>
      </w:tr>
      <w:tr w:rsidR="00CA09B2" w14:paraId="77A9C958" w14:textId="77777777" w:rsidTr="008B36C8">
        <w:trPr>
          <w:jc w:val="center"/>
        </w:trPr>
        <w:tc>
          <w:tcPr>
            <w:tcW w:w="1255" w:type="dxa"/>
            <w:vAlign w:val="center"/>
          </w:tcPr>
          <w:p w14:paraId="3D0FC935"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21A6C2E8" w14:textId="77777777" w:rsidR="00CA09B2" w:rsidRDefault="00372DCF">
            <w:pPr>
              <w:pStyle w:val="T2"/>
              <w:spacing w:after="0"/>
              <w:ind w:left="0" w:right="0"/>
              <w:rPr>
                <w:b w:val="0"/>
                <w:sz w:val="20"/>
              </w:rPr>
            </w:pPr>
            <w:r>
              <w:rPr>
                <w:b w:val="0"/>
                <w:sz w:val="20"/>
              </w:rPr>
              <w:t>Google</w:t>
            </w:r>
          </w:p>
        </w:tc>
        <w:tc>
          <w:tcPr>
            <w:tcW w:w="2956" w:type="dxa"/>
            <w:vAlign w:val="center"/>
          </w:tcPr>
          <w:p w14:paraId="15901128"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2EEDAF6"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3052E862" w14:textId="77777777" w:rsidR="00CA09B2" w:rsidRDefault="00372DCF">
            <w:pPr>
              <w:pStyle w:val="T2"/>
              <w:spacing w:after="0"/>
              <w:ind w:left="0" w:right="0"/>
              <w:rPr>
                <w:b w:val="0"/>
                <w:sz w:val="16"/>
              </w:rPr>
            </w:pPr>
            <w:r>
              <w:rPr>
                <w:b w:val="0"/>
                <w:sz w:val="16"/>
              </w:rPr>
              <w:t>roywant@google.com</w:t>
            </w:r>
          </w:p>
        </w:tc>
      </w:tr>
    </w:tbl>
    <w:p w14:paraId="479E3BB1" w14:textId="77777777" w:rsidR="00CA09B2" w:rsidRDefault="007E658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1CAB237" wp14:editId="7823AE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9AE35" w14:textId="77777777" w:rsidR="009755D8" w:rsidRPr="00B32A80" w:rsidRDefault="009755D8">
                            <w:pPr>
                              <w:pStyle w:val="T1"/>
                              <w:spacing w:after="120"/>
                              <w:rPr>
                                <w:sz w:val="24"/>
                              </w:rPr>
                            </w:pPr>
                            <w:r w:rsidRPr="00B32A80">
                              <w:rPr>
                                <w:sz w:val="24"/>
                              </w:rPr>
                              <w:t>Abstract</w:t>
                            </w:r>
                          </w:p>
                          <w:p w14:paraId="379CFEFF" w14:textId="145B8B98" w:rsidR="009755D8" w:rsidRPr="00B32A80" w:rsidRDefault="009755D8">
                            <w:pPr>
                              <w:jc w:val="both"/>
                              <w:rPr>
                                <w:color w:val="000000"/>
                              </w:rPr>
                            </w:pPr>
                            <w:r w:rsidRPr="00B32A80">
                              <w:t xml:space="preserve">Minutes for the </w:t>
                            </w:r>
                            <w:r w:rsidR="008E42F9">
                              <w:rPr>
                                <w:color w:val="000000"/>
                              </w:rPr>
                              <w:t>TG</w:t>
                            </w:r>
                            <w:r w:rsidR="008C0099">
                              <w:rPr>
                                <w:color w:val="000000"/>
                              </w:rPr>
                              <w:t>az Teleconference:</w:t>
                            </w:r>
                            <w:r w:rsidR="00D42D3B">
                              <w:rPr>
                                <w:color w:val="000000"/>
                              </w:rPr>
                              <w:t xml:space="preserve"> </w:t>
                            </w:r>
                            <w:r w:rsidR="003B7DF7">
                              <w:rPr>
                                <w:color w:val="000000"/>
                              </w:rPr>
                              <w:t>31</w:t>
                            </w:r>
                            <w:r w:rsidR="003B7DF7" w:rsidRPr="003B7DF7">
                              <w:rPr>
                                <w:color w:val="000000"/>
                                <w:vertAlign w:val="superscript"/>
                              </w:rPr>
                              <w:t>st</w:t>
                            </w:r>
                            <w:r w:rsidR="003B7DF7">
                              <w:rPr>
                                <w:color w:val="000000"/>
                              </w:rPr>
                              <w:t xml:space="preserve"> July</w:t>
                            </w:r>
                            <w:r w:rsidR="001015D0">
                              <w:rPr>
                                <w:color w:val="000000"/>
                              </w:rPr>
                              <w:t>,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B23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5AF9AE35" w14:textId="77777777" w:rsidR="009755D8" w:rsidRPr="00B32A80" w:rsidRDefault="009755D8">
                      <w:pPr>
                        <w:pStyle w:val="T1"/>
                        <w:spacing w:after="120"/>
                        <w:rPr>
                          <w:sz w:val="24"/>
                        </w:rPr>
                      </w:pPr>
                      <w:r w:rsidRPr="00B32A80">
                        <w:rPr>
                          <w:sz w:val="24"/>
                        </w:rPr>
                        <w:t>Abstract</w:t>
                      </w:r>
                    </w:p>
                    <w:p w14:paraId="379CFEFF" w14:textId="145B8B98" w:rsidR="009755D8" w:rsidRPr="00B32A80" w:rsidRDefault="009755D8">
                      <w:pPr>
                        <w:jc w:val="both"/>
                        <w:rPr>
                          <w:color w:val="000000"/>
                        </w:rPr>
                      </w:pPr>
                      <w:r w:rsidRPr="00B32A80">
                        <w:t xml:space="preserve">Minutes for the </w:t>
                      </w:r>
                      <w:r w:rsidR="008E42F9">
                        <w:rPr>
                          <w:color w:val="000000"/>
                        </w:rPr>
                        <w:t>TG</w:t>
                      </w:r>
                      <w:r w:rsidR="008C0099">
                        <w:rPr>
                          <w:color w:val="000000"/>
                        </w:rPr>
                        <w:t>az Teleconference:</w:t>
                      </w:r>
                      <w:r w:rsidR="00D42D3B">
                        <w:rPr>
                          <w:color w:val="000000"/>
                        </w:rPr>
                        <w:t xml:space="preserve"> </w:t>
                      </w:r>
                      <w:r w:rsidR="003B7DF7">
                        <w:rPr>
                          <w:color w:val="000000"/>
                        </w:rPr>
                        <w:t>31</w:t>
                      </w:r>
                      <w:r w:rsidR="003B7DF7" w:rsidRPr="003B7DF7">
                        <w:rPr>
                          <w:color w:val="000000"/>
                          <w:vertAlign w:val="superscript"/>
                        </w:rPr>
                        <w:t>st</w:t>
                      </w:r>
                      <w:r w:rsidR="003B7DF7">
                        <w:rPr>
                          <w:color w:val="000000"/>
                        </w:rPr>
                        <w:t xml:space="preserve"> July</w:t>
                      </w:r>
                      <w:r w:rsidR="001015D0">
                        <w:rPr>
                          <w:color w:val="000000"/>
                        </w:rPr>
                        <w:t>, 2019</w:t>
                      </w:r>
                      <w:r w:rsidRPr="00B32A80">
                        <w:rPr>
                          <w:color w:val="000000"/>
                        </w:rPr>
                        <w:t>.</w:t>
                      </w:r>
                    </w:p>
                  </w:txbxContent>
                </v:textbox>
              </v:shape>
            </w:pict>
          </mc:Fallback>
        </mc:AlternateContent>
      </w:r>
    </w:p>
    <w:p w14:paraId="1C64BF8F" w14:textId="77777777" w:rsidR="00CA09B2" w:rsidRDefault="00CA09B2" w:rsidP="00E63B8F">
      <w:r>
        <w:br w:type="page"/>
      </w:r>
    </w:p>
    <w:p w14:paraId="601584A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348EBAE2" w14:textId="1918F23A" w:rsidR="00531651" w:rsidRPr="00A36A5F" w:rsidRDefault="003B7DF7" w:rsidP="00531651">
      <w:pPr>
        <w:jc w:val="center"/>
        <w:rPr>
          <w:b/>
          <w:sz w:val="28"/>
          <w:lang w:eastAsia="ja-JP"/>
        </w:rPr>
      </w:pPr>
      <w:r>
        <w:rPr>
          <w:rFonts w:eastAsia="PMingLiU"/>
          <w:b/>
          <w:sz w:val="28"/>
          <w:lang w:eastAsia="zh-TW"/>
        </w:rPr>
        <w:t>July 31st</w:t>
      </w:r>
      <w:r w:rsidR="00A56670">
        <w:rPr>
          <w:b/>
          <w:sz w:val="28"/>
          <w:lang w:eastAsia="ja-JP"/>
        </w:rPr>
        <w:t>, 201</w:t>
      </w:r>
      <w:r w:rsidR="001015D0">
        <w:rPr>
          <w:b/>
          <w:sz w:val="28"/>
          <w:lang w:eastAsia="ja-JP"/>
        </w:rPr>
        <w:t>9</w:t>
      </w:r>
    </w:p>
    <w:p w14:paraId="62A43D20" w14:textId="77777777" w:rsidR="0065478D" w:rsidRDefault="0065478D" w:rsidP="0065478D"/>
    <w:p w14:paraId="51C9EA56" w14:textId="6B6F54A2" w:rsidR="00CA09B2" w:rsidRPr="004F2658" w:rsidRDefault="00C4135A" w:rsidP="00F7672D">
      <w:pPr>
        <w:numPr>
          <w:ilvl w:val="0"/>
          <w:numId w:val="1"/>
        </w:numPr>
        <w:rPr>
          <w:b/>
          <w:sz w:val="22"/>
          <w:szCs w:val="22"/>
        </w:rPr>
      </w:pPr>
      <w:r w:rsidRPr="004F2658">
        <w:rPr>
          <w:b/>
          <w:sz w:val="22"/>
          <w:szCs w:val="22"/>
        </w:rPr>
        <w:t>TGaz</w:t>
      </w:r>
      <w:r w:rsidR="00B048BC" w:rsidRPr="004F2658">
        <w:rPr>
          <w:b/>
          <w:sz w:val="22"/>
          <w:szCs w:val="22"/>
        </w:rPr>
        <w:t xml:space="preserve"> – </w:t>
      </w:r>
      <w:r w:rsidR="003B7DF7">
        <w:rPr>
          <w:b/>
          <w:sz w:val="22"/>
          <w:szCs w:val="22"/>
        </w:rPr>
        <w:t>31</w:t>
      </w:r>
      <w:r w:rsidR="003B7DF7" w:rsidRPr="003B7DF7">
        <w:rPr>
          <w:b/>
          <w:sz w:val="22"/>
          <w:szCs w:val="22"/>
          <w:vertAlign w:val="superscript"/>
        </w:rPr>
        <w:t>st</w:t>
      </w:r>
      <w:r w:rsidR="003B7DF7">
        <w:rPr>
          <w:b/>
          <w:sz w:val="22"/>
          <w:szCs w:val="22"/>
        </w:rPr>
        <w:t xml:space="preserve"> July</w:t>
      </w:r>
      <w:r w:rsidR="00EA1940" w:rsidRPr="004F2658">
        <w:rPr>
          <w:b/>
          <w:sz w:val="22"/>
          <w:szCs w:val="22"/>
        </w:rPr>
        <w:t>,</w:t>
      </w:r>
      <w:r w:rsidR="00A56670" w:rsidRPr="004F2658">
        <w:rPr>
          <w:b/>
          <w:sz w:val="22"/>
          <w:szCs w:val="22"/>
        </w:rPr>
        <w:t xml:space="preserve"> 201</w:t>
      </w:r>
      <w:r w:rsidR="001015D0" w:rsidRPr="004F2658">
        <w:rPr>
          <w:b/>
          <w:sz w:val="22"/>
          <w:szCs w:val="22"/>
        </w:rPr>
        <w:t>9</w:t>
      </w:r>
      <w:r w:rsidR="00BC0DFF" w:rsidRPr="004F2658">
        <w:rPr>
          <w:b/>
          <w:sz w:val="22"/>
          <w:szCs w:val="22"/>
        </w:rPr>
        <w:t xml:space="preserve"> </w:t>
      </w:r>
    </w:p>
    <w:p w14:paraId="4A2FCCCB" w14:textId="4C0BE8C8" w:rsidR="007D7E2C" w:rsidRPr="004F2658" w:rsidRDefault="00F7672D" w:rsidP="00262D87">
      <w:pPr>
        <w:numPr>
          <w:ilvl w:val="1"/>
          <w:numId w:val="1"/>
        </w:numPr>
        <w:rPr>
          <w:sz w:val="22"/>
          <w:szCs w:val="22"/>
        </w:rPr>
      </w:pPr>
      <w:r w:rsidRPr="004F2658">
        <w:rPr>
          <w:sz w:val="22"/>
          <w:szCs w:val="22"/>
        </w:rPr>
        <w:t xml:space="preserve">Called to order by </w:t>
      </w:r>
      <w:r w:rsidR="006F4CB4" w:rsidRPr="004F2658">
        <w:rPr>
          <w:sz w:val="22"/>
          <w:szCs w:val="22"/>
        </w:rPr>
        <w:t>TGaz C</w:t>
      </w:r>
      <w:r w:rsidR="00531651" w:rsidRPr="004F2658">
        <w:rPr>
          <w:sz w:val="22"/>
          <w:szCs w:val="22"/>
        </w:rPr>
        <w:t xml:space="preserve">hair, </w:t>
      </w:r>
      <w:r w:rsidR="00C4135A" w:rsidRPr="004F2658">
        <w:rPr>
          <w:sz w:val="22"/>
          <w:szCs w:val="22"/>
        </w:rPr>
        <w:t>Jonathan Segev</w:t>
      </w:r>
      <w:r w:rsidRPr="004F2658">
        <w:rPr>
          <w:sz w:val="22"/>
          <w:szCs w:val="22"/>
        </w:rPr>
        <w:t xml:space="preserve"> (</w:t>
      </w:r>
      <w:r w:rsidR="00372ABE" w:rsidRPr="004F2658">
        <w:rPr>
          <w:sz w:val="22"/>
          <w:szCs w:val="22"/>
        </w:rPr>
        <w:t>Intel Corporation</w:t>
      </w:r>
      <w:r w:rsidRPr="004F2658">
        <w:rPr>
          <w:sz w:val="22"/>
          <w:szCs w:val="22"/>
        </w:rPr>
        <w:t>)</w:t>
      </w:r>
      <w:r w:rsidR="00C4135A" w:rsidRPr="004F2658">
        <w:rPr>
          <w:sz w:val="22"/>
          <w:szCs w:val="22"/>
        </w:rPr>
        <w:t xml:space="preserve"> </w:t>
      </w:r>
      <w:r w:rsidR="006F4CB4" w:rsidRPr="004F2658">
        <w:rPr>
          <w:sz w:val="22"/>
          <w:szCs w:val="22"/>
        </w:rPr>
        <w:t xml:space="preserve">and Roy Want (Google) Secretary, at </w:t>
      </w:r>
      <w:r w:rsidR="00CC2C93" w:rsidRPr="004F2658">
        <w:rPr>
          <w:b/>
          <w:sz w:val="22"/>
          <w:szCs w:val="22"/>
        </w:rPr>
        <w:t>10</w:t>
      </w:r>
      <w:r w:rsidR="006F4CB4" w:rsidRPr="004F2658">
        <w:rPr>
          <w:b/>
          <w:sz w:val="22"/>
          <w:szCs w:val="22"/>
        </w:rPr>
        <w:t>am PT,</w:t>
      </w:r>
    </w:p>
    <w:p w14:paraId="26D062A3" w14:textId="210C7562" w:rsidR="00531651" w:rsidRPr="004F2658" w:rsidRDefault="00531651" w:rsidP="00531651">
      <w:pPr>
        <w:numPr>
          <w:ilvl w:val="1"/>
          <w:numId w:val="1"/>
        </w:numPr>
        <w:rPr>
          <w:sz w:val="22"/>
          <w:szCs w:val="22"/>
        </w:rPr>
      </w:pPr>
      <w:r w:rsidRPr="004F2658">
        <w:rPr>
          <w:sz w:val="22"/>
          <w:szCs w:val="22"/>
        </w:rPr>
        <w:t xml:space="preserve">Agenda </w:t>
      </w:r>
      <w:r w:rsidRPr="004F2658">
        <w:rPr>
          <w:rFonts w:hint="eastAsia"/>
          <w:sz w:val="22"/>
          <w:szCs w:val="22"/>
          <w:lang w:eastAsia="ja-JP"/>
        </w:rPr>
        <w:t>Doc.</w:t>
      </w:r>
      <w:r w:rsidRPr="004F2658">
        <w:rPr>
          <w:sz w:val="22"/>
          <w:szCs w:val="22"/>
          <w:lang w:eastAsia="ja-JP"/>
        </w:rPr>
        <w:t xml:space="preserve"> </w:t>
      </w:r>
      <w:r w:rsidRPr="004F2658">
        <w:rPr>
          <w:b/>
          <w:sz w:val="22"/>
          <w:szCs w:val="22"/>
          <w:lang w:eastAsia="ja-JP"/>
        </w:rPr>
        <w:t>IEEE 802.11-</w:t>
      </w:r>
      <w:r w:rsidRPr="004F2658">
        <w:rPr>
          <w:b/>
          <w:sz w:val="22"/>
          <w:szCs w:val="22"/>
        </w:rPr>
        <w:t>1</w:t>
      </w:r>
      <w:r w:rsidR="006C112E" w:rsidRPr="004F2658">
        <w:rPr>
          <w:b/>
          <w:sz w:val="22"/>
          <w:szCs w:val="22"/>
          <w:lang w:eastAsia="ja-JP"/>
        </w:rPr>
        <w:t>9</w:t>
      </w:r>
      <w:r w:rsidRPr="004F2658">
        <w:rPr>
          <w:rFonts w:hint="eastAsia"/>
          <w:b/>
          <w:sz w:val="22"/>
          <w:szCs w:val="22"/>
          <w:lang w:eastAsia="ja-JP"/>
        </w:rPr>
        <w:t>/</w:t>
      </w:r>
      <w:r w:rsidR="003B7DF7">
        <w:rPr>
          <w:b/>
          <w:sz w:val="22"/>
          <w:szCs w:val="22"/>
          <w:lang w:eastAsia="ja-JP"/>
        </w:rPr>
        <w:t>1362</w:t>
      </w:r>
      <w:r w:rsidR="001015D0" w:rsidRPr="004F2658">
        <w:rPr>
          <w:b/>
          <w:sz w:val="22"/>
          <w:szCs w:val="22"/>
          <w:lang w:eastAsia="ja-JP"/>
        </w:rPr>
        <w:t>r</w:t>
      </w:r>
      <w:r w:rsidR="003B7DF7">
        <w:rPr>
          <w:b/>
          <w:sz w:val="22"/>
          <w:szCs w:val="22"/>
          <w:lang w:eastAsia="ja-JP"/>
        </w:rPr>
        <w:t>0</w:t>
      </w:r>
    </w:p>
    <w:p w14:paraId="2364C75B" w14:textId="77777777" w:rsidR="00F7672D" w:rsidRPr="004F2658" w:rsidRDefault="0023766A" w:rsidP="00F7672D">
      <w:pPr>
        <w:numPr>
          <w:ilvl w:val="1"/>
          <w:numId w:val="1"/>
        </w:numPr>
        <w:rPr>
          <w:sz w:val="22"/>
          <w:szCs w:val="22"/>
        </w:rPr>
      </w:pPr>
      <w:r w:rsidRPr="004F2658">
        <w:rPr>
          <w:sz w:val="22"/>
          <w:szCs w:val="22"/>
        </w:rPr>
        <w:t>Review Paten</w:t>
      </w:r>
      <w:r w:rsidR="00C4135A" w:rsidRPr="004F2658">
        <w:rPr>
          <w:sz w:val="22"/>
          <w:szCs w:val="22"/>
        </w:rPr>
        <w:t>t</w:t>
      </w:r>
      <w:r w:rsidRPr="004F2658">
        <w:rPr>
          <w:sz w:val="22"/>
          <w:szCs w:val="22"/>
        </w:rPr>
        <w:t xml:space="preserve"> Policy</w:t>
      </w:r>
      <w:r w:rsidR="007D7E2C" w:rsidRPr="004F2658">
        <w:rPr>
          <w:sz w:val="22"/>
          <w:szCs w:val="22"/>
        </w:rPr>
        <w:t xml:space="preserve"> and logistics</w:t>
      </w:r>
    </w:p>
    <w:p w14:paraId="6C40B41D" w14:textId="77777777" w:rsidR="00596E07" w:rsidRPr="004F2658" w:rsidRDefault="00596E07" w:rsidP="00596E07">
      <w:pPr>
        <w:numPr>
          <w:ilvl w:val="2"/>
          <w:numId w:val="1"/>
        </w:numPr>
        <w:jc w:val="both"/>
        <w:rPr>
          <w:sz w:val="22"/>
          <w:szCs w:val="22"/>
        </w:rPr>
      </w:pPr>
      <w:r w:rsidRPr="004F2658">
        <w:rPr>
          <w:sz w:val="22"/>
          <w:szCs w:val="22"/>
          <w:lang w:eastAsia="ja-JP"/>
        </w:rPr>
        <w:t>Chair</w:t>
      </w:r>
      <w:r w:rsidRPr="004F2658">
        <w:rPr>
          <w:rFonts w:eastAsia="PMingLiU"/>
          <w:sz w:val="22"/>
          <w:szCs w:val="22"/>
          <w:lang w:eastAsia="zh-TW"/>
        </w:rPr>
        <w:t xml:space="preserve"> </w:t>
      </w:r>
      <w:r w:rsidRPr="004F2658">
        <w:rPr>
          <w:sz w:val="22"/>
          <w:szCs w:val="22"/>
          <w:lang w:eastAsia="ja-JP"/>
        </w:rPr>
        <w:t>reviewed the IEEE-SA Patent Policy, additional guidelines about IEEE-SA meeting and logistics – no clarifications requested.</w:t>
      </w:r>
    </w:p>
    <w:p w14:paraId="094AB65F" w14:textId="77777777" w:rsidR="00596E07" w:rsidRPr="004F2658" w:rsidRDefault="00596E07" w:rsidP="00596E07">
      <w:pPr>
        <w:numPr>
          <w:ilvl w:val="2"/>
          <w:numId w:val="1"/>
        </w:numPr>
        <w:jc w:val="both"/>
        <w:rPr>
          <w:sz w:val="22"/>
          <w:szCs w:val="22"/>
        </w:rPr>
      </w:pPr>
      <w:r w:rsidRPr="004F2658">
        <w:rPr>
          <w:sz w:val="22"/>
          <w:szCs w:val="22"/>
          <w:lang w:eastAsia="ja-JP"/>
        </w:rPr>
        <w:t>Chair called for any potentially essential patent</w:t>
      </w:r>
      <w:r w:rsidR="00D27101" w:rsidRPr="004F2658">
        <w:rPr>
          <w:sz w:val="22"/>
          <w:szCs w:val="22"/>
          <w:lang w:eastAsia="ja-JP"/>
        </w:rPr>
        <w:t>s</w:t>
      </w:r>
      <w:r w:rsidRPr="004F2658">
        <w:rPr>
          <w:sz w:val="22"/>
          <w:szCs w:val="22"/>
          <w:lang w:eastAsia="ja-JP"/>
        </w:rPr>
        <w:t xml:space="preserve">, no one </w:t>
      </w:r>
      <w:r w:rsidR="000302DC" w:rsidRPr="004F2658">
        <w:rPr>
          <w:sz w:val="22"/>
          <w:szCs w:val="22"/>
          <w:lang w:eastAsia="ja-JP"/>
        </w:rPr>
        <w:t>spoke up</w:t>
      </w:r>
      <w:r w:rsidRPr="004F2658">
        <w:rPr>
          <w:sz w:val="22"/>
          <w:szCs w:val="22"/>
          <w:lang w:eastAsia="ja-JP"/>
        </w:rPr>
        <w:t>.</w:t>
      </w:r>
    </w:p>
    <w:p w14:paraId="12431B7A" w14:textId="77777777" w:rsidR="00596E07" w:rsidRPr="004F2658" w:rsidRDefault="00596E07" w:rsidP="00596E07">
      <w:pPr>
        <w:numPr>
          <w:ilvl w:val="2"/>
          <w:numId w:val="1"/>
        </w:numPr>
        <w:jc w:val="both"/>
        <w:rPr>
          <w:sz w:val="22"/>
          <w:szCs w:val="22"/>
        </w:rPr>
      </w:pPr>
      <w:r w:rsidRPr="004F2658">
        <w:rPr>
          <w:sz w:val="22"/>
          <w:szCs w:val="22"/>
        </w:rPr>
        <w:t xml:space="preserve">Chair reviewed IEEE 802 WG participation as </w:t>
      </w:r>
      <w:r w:rsidR="00D27101" w:rsidRPr="004F2658">
        <w:rPr>
          <w:sz w:val="22"/>
          <w:szCs w:val="22"/>
        </w:rPr>
        <w:t xml:space="preserve">an </w:t>
      </w:r>
      <w:r w:rsidRPr="004F2658">
        <w:rPr>
          <w:sz w:val="22"/>
          <w:szCs w:val="22"/>
        </w:rPr>
        <w:t>individual professional</w:t>
      </w:r>
      <w:r w:rsidR="000063B4" w:rsidRPr="004F2658">
        <w:rPr>
          <w:sz w:val="22"/>
          <w:szCs w:val="22"/>
        </w:rPr>
        <w:t>,</w:t>
      </w:r>
      <w:r w:rsidRPr="004F2658">
        <w:rPr>
          <w:sz w:val="22"/>
          <w:szCs w:val="22"/>
        </w:rPr>
        <w:t xml:space="preserve"> and anti-trust requirements – no clarification requested.</w:t>
      </w:r>
    </w:p>
    <w:p w14:paraId="3381DD4E" w14:textId="77777777" w:rsidR="00EE0AC5" w:rsidRPr="004F2658" w:rsidRDefault="00EA1940" w:rsidP="00343258">
      <w:pPr>
        <w:numPr>
          <w:ilvl w:val="2"/>
          <w:numId w:val="1"/>
        </w:numPr>
        <w:jc w:val="both"/>
        <w:rPr>
          <w:sz w:val="22"/>
          <w:szCs w:val="22"/>
        </w:rPr>
      </w:pPr>
      <w:r w:rsidRPr="004F2658">
        <w:rPr>
          <w:sz w:val="22"/>
          <w:szCs w:val="22"/>
          <w:lang w:eastAsia="ja-JP"/>
        </w:rPr>
        <w:t>Chair reminded all pa</w:t>
      </w:r>
      <w:r w:rsidR="00596E07" w:rsidRPr="004F2658">
        <w:rPr>
          <w:sz w:val="22"/>
          <w:szCs w:val="22"/>
          <w:lang w:eastAsia="ja-JP"/>
        </w:rPr>
        <w:t>r</w:t>
      </w:r>
      <w:r w:rsidRPr="004F2658">
        <w:rPr>
          <w:sz w:val="22"/>
          <w:szCs w:val="22"/>
          <w:lang w:eastAsia="ja-JP"/>
        </w:rPr>
        <w:t>ticipants that they could</w:t>
      </w:r>
      <w:r w:rsidR="00EE0AC5" w:rsidRPr="004F2658">
        <w:rPr>
          <w:sz w:val="22"/>
          <w:szCs w:val="22"/>
          <w:lang w:eastAsia="ja-JP"/>
        </w:rPr>
        <w:t xml:space="preserve"> record their attendance</w:t>
      </w:r>
      <w:r w:rsidR="009755D8" w:rsidRPr="004F2658">
        <w:rPr>
          <w:sz w:val="22"/>
          <w:szCs w:val="22"/>
          <w:lang w:eastAsia="ja-JP"/>
        </w:rPr>
        <w:t xml:space="preserve"> by email to </w:t>
      </w:r>
      <w:r w:rsidRPr="004F2658">
        <w:rPr>
          <w:sz w:val="22"/>
          <w:szCs w:val="22"/>
          <w:lang w:eastAsia="ja-JP"/>
        </w:rPr>
        <w:t xml:space="preserve">the </w:t>
      </w:r>
      <w:r w:rsidR="009755D8" w:rsidRPr="004F2658">
        <w:rPr>
          <w:sz w:val="22"/>
          <w:szCs w:val="22"/>
          <w:lang w:eastAsia="ja-JP"/>
        </w:rPr>
        <w:t>secretary (optional)</w:t>
      </w:r>
    </w:p>
    <w:p w14:paraId="1813C5D7" w14:textId="77777777" w:rsidR="00565259" w:rsidRPr="004F2658" w:rsidRDefault="00565259" w:rsidP="00343258">
      <w:pPr>
        <w:numPr>
          <w:ilvl w:val="2"/>
          <w:numId w:val="1"/>
        </w:numPr>
        <w:jc w:val="both"/>
        <w:rPr>
          <w:sz w:val="22"/>
          <w:szCs w:val="22"/>
        </w:rPr>
      </w:pPr>
      <w:r w:rsidRPr="004F2658">
        <w:rPr>
          <w:sz w:val="22"/>
          <w:szCs w:val="22"/>
          <w:lang w:eastAsia="ja-JP"/>
        </w:rPr>
        <w:t>Recorded Participation requirement</w:t>
      </w:r>
    </w:p>
    <w:p w14:paraId="49998E0A" w14:textId="77777777" w:rsidR="009755D8" w:rsidRPr="004F2658" w:rsidRDefault="009755D8" w:rsidP="00254174">
      <w:pPr>
        <w:numPr>
          <w:ilvl w:val="3"/>
          <w:numId w:val="1"/>
        </w:numPr>
        <w:jc w:val="both"/>
        <w:rPr>
          <w:sz w:val="22"/>
          <w:szCs w:val="22"/>
        </w:rPr>
      </w:pPr>
      <w:r w:rsidRPr="004F2658">
        <w:rPr>
          <w:sz w:val="22"/>
          <w:szCs w:val="22"/>
        </w:rPr>
        <w:t>Any questions comments or feedback – none</w:t>
      </w:r>
    </w:p>
    <w:p w14:paraId="22EAF3AB" w14:textId="607B8E2F" w:rsidR="00531651" w:rsidRPr="004F2658" w:rsidRDefault="0080456F" w:rsidP="00254174">
      <w:pPr>
        <w:numPr>
          <w:ilvl w:val="3"/>
          <w:numId w:val="1"/>
        </w:numPr>
        <w:jc w:val="both"/>
        <w:rPr>
          <w:sz w:val="22"/>
          <w:szCs w:val="22"/>
        </w:rPr>
      </w:pPr>
      <w:r w:rsidRPr="004F2658">
        <w:rPr>
          <w:sz w:val="22"/>
          <w:szCs w:val="22"/>
          <w:lang w:eastAsia="ja-JP"/>
        </w:rPr>
        <w:t>Headcount</w:t>
      </w:r>
      <w:r w:rsidR="00254174" w:rsidRPr="004F2658">
        <w:rPr>
          <w:sz w:val="22"/>
          <w:szCs w:val="22"/>
          <w:lang w:eastAsia="ja-JP"/>
        </w:rPr>
        <w:t>:</w:t>
      </w:r>
      <w:r w:rsidR="004454D1" w:rsidRPr="004F2658">
        <w:rPr>
          <w:sz w:val="22"/>
          <w:szCs w:val="22"/>
          <w:lang w:eastAsia="ja-JP"/>
        </w:rPr>
        <w:t xml:space="preserve"> </w:t>
      </w:r>
      <w:r w:rsidR="003C53D0">
        <w:rPr>
          <w:sz w:val="22"/>
          <w:szCs w:val="22"/>
          <w:lang w:eastAsia="ja-JP"/>
        </w:rPr>
        <w:t>~</w:t>
      </w:r>
      <w:r w:rsidR="00DF024C">
        <w:rPr>
          <w:sz w:val="22"/>
          <w:szCs w:val="22"/>
          <w:lang w:eastAsia="ja-JP"/>
        </w:rPr>
        <w:t>1</w:t>
      </w:r>
      <w:r w:rsidR="003B7DF7">
        <w:rPr>
          <w:sz w:val="22"/>
          <w:szCs w:val="22"/>
          <w:lang w:eastAsia="ja-JP"/>
        </w:rPr>
        <w:t>7</w:t>
      </w:r>
      <w:r w:rsidR="0010417A" w:rsidRPr="004F2658">
        <w:rPr>
          <w:sz w:val="22"/>
          <w:szCs w:val="22"/>
          <w:lang w:eastAsia="ja-JP"/>
        </w:rPr>
        <w:t xml:space="preserve"> </w:t>
      </w:r>
      <w:r w:rsidR="00F523A5" w:rsidRPr="004F2658">
        <w:rPr>
          <w:sz w:val="22"/>
          <w:szCs w:val="22"/>
          <w:lang w:eastAsia="ja-JP"/>
        </w:rPr>
        <w:t>p</w:t>
      </w:r>
      <w:r w:rsidR="009755D8" w:rsidRPr="004F2658">
        <w:rPr>
          <w:sz w:val="22"/>
          <w:szCs w:val="22"/>
          <w:lang w:eastAsia="ja-JP"/>
        </w:rPr>
        <w:t>articipants</w:t>
      </w:r>
      <w:r w:rsidR="00EA1940" w:rsidRPr="004F2658">
        <w:rPr>
          <w:sz w:val="22"/>
          <w:szCs w:val="22"/>
          <w:lang w:eastAsia="ja-JP"/>
        </w:rPr>
        <w:t xml:space="preserve"> on telecon</w:t>
      </w:r>
      <w:r w:rsidR="000302DC" w:rsidRPr="004F2658">
        <w:rPr>
          <w:sz w:val="22"/>
          <w:szCs w:val="22"/>
          <w:lang w:eastAsia="ja-JP"/>
        </w:rPr>
        <w:t>.</w:t>
      </w:r>
    </w:p>
    <w:p w14:paraId="2A92BF63" w14:textId="77777777" w:rsidR="00531651" w:rsidRPr="004F2658" w:rsidRDefault="00F7672D" w:rsidP="00EA1940">
      <w:pPr>
        <w:numPr>
          <w:ilvl w:val="1"/>
          <w:numId w:val="1"/>
        </w:numPr>
        <w:rPr>
          <w:sz w:val="22"/>
          <w:szCs w:val="22"/>
        </w:rPr>
      </w:pPr>
      <w:r w:rsidRPr="004F2658">
        <w:rPr>
          <w:sz w:val="22"/>
          <w:szCs w:val="22"/>
        </w:rPr>
        <w:t>Agenda</w:t>
      </w:r>
    </w:p>
    <w:p w14:paraId="5AC511C1" w14:textId="496B4397" w:rsidR="00531651" w:rsidRPr="004F2658" w:rsidRDefault="00531651" w:rsidP="00531651">
      <w:pPr>
        <w:numPr>
          <w:ilvl w:val="2"/>
          <w:numId w:val="1"/>
        </w:numPr>
        <w:rPr>
          <w:sz w:val="22"/>
          <w:szCs w:val="22"/>
        </w:rPr>
      </w:pPr>
      <w:r w:rsidRPr="004F2658">
        <w:rPr>
          <w:sz w:val="22"/>
          <w:szCs w:val="22"/>
        </w:rPr>
        <w:t xml:space="preserve">Reviewed the </w:t>
      </w:r>
      <w:r w:rsidR="004E4B8D">
        <w:rPr>
          <w:sz w:val="22"/>
          <w:szCs w:val="22"/>
        </w:rPr>
        <w:t xml:space="preserve">proposed </w:t>
      </w:r>
      <w:r w:rsidRPr="004F2658">
        <w:rPr>
          <w:sz w:val="22"/>
          <w:szCs w:val="22"/>
        </w:rPr>
        <w:t>agenda</w:t>
      </w:r>
      <w:r w:rsidR="003B7DF7">
        <w:rPr>
          <w:sz w:val="22"/>
          <w:szCs w:val="22"/>
        </w:rPr>
        <w:t>:</w:t>
      </w:r>
    </w:p>
    <w:p w14:paraId="5546FC51" w14:textId="7CB1E17D" w:rsidR="00D27101" w:rsidRPr="00DF024C" w:rsidRDefault="003B7DF7" w:rsidP="00DF024C">
      <w:pPr>
        <w:numPr>
          <w:ilvl w:val="2"/>
          <w:numId w:val="1"/>
        </w:numPr>
        <w:rPr>
          <w:sz w:val="22"/>
          <w:szCs w:val="22"/>
        </w:rPr>
      </w:pPr>
      <w:r>
        <w:rPr>
          <w:sz w:val="22"/>
          <w:szCs w:val="22"/>
        </w:rPr>
        <w:t xml:space="preserve">Two presentations </w:t>
      </w:r>
      <w:r w:rsidR="001179C0">
        <w:rPr>
          <w:sz w:val="22"/>
          <w:szCs w:val="22"/>
        </w:rPr>
        <w:t>scheduled for the slot</w:t>
      </w:r>
      <w:r>
        <w:rPr>
          <w:sz w:val="22"/>
          <w:szCs w:val="22"/>
        </w:rPr>
        <w:t>:</w:t>
      </w:r>
      <w:r w:rsidR="00D27101" w:rsidRPr="004F2658">
        <w:rPr>
          <w:sz w:val="22"/>
          <w:szCs w:val="22"/>
        </w:rPr>
        <w:t xml:space="preserve"> </w:t>
      </w:r>
      <w:r w:rsidR="00DC2BA5">
        <w:rPr>
          <w:sz w:val="22"/>
          <w:szCs w:val="22"/>
        </w:rPr>
        <w:br/>
      </w:r>
      <w:r w:rsidR="00DF024C" w:rsidRPr="004F2658">
        <w:rPr>
          <w:b/>
          <w:sz w:val="22"/>
          <w:szCs w:val="22"/>
        </w:rPr>
        <w:t>11-19/</w:t>
      </w:r>
      <w:r w:rsidR="00DF024C">
        <w:rPr>
          <w:b/>
          <w:sz w:val="22"/>
          <w:szCs w:val="22"/>
        </w:rPr>
        <w:t>6</w:t>
      </w:r>
      <w:r w:rsidR="00ED36A8">
        <w:rPr>
          <w:b/>
          <w:sz w:val="22"/>
          <w:szCs w:val="22"/>
        </w:rPr>
        <w:t>6</w:t>
      </w:r>
      <w:r w:rsidR="00DF024C">
        <w:rPr>
          <w:b/>
          <w:sz w:val="22"/>
          <w:szCs w:val="22"/>
        </w:rPr>
        <w:t>2</w:t>
      </w:r>
      <w:r w:rsidR="001179C0">
        <w:rPr>
          <w:sz w:val="22"/>
          <w:szCs w:val="22"/>
        </w:rPr>
        <w:t xml:space="preserve"> and </w:t>
      </w:r>
      <w:r w:rsidR="00DF024C" w:rsidRPr="004F2658">
        <w:rPr>
          <w:b/>
          <w:sz w:val="22"/>
          <w:szCs w:val="22"/>
        </w:rPr>
        <w:t>11-19/</w:t>
      </w:r>
      <w:r>
        <w:rPr>
          <w:b/>
          <w:sz w:val="22"/>
          <w:szCs w:val="22"/>
        </w:rPr>
        <w:t>1368r0</w:t>
      </w:r>
      <w:r w:rsidR="00DF024C" w:rsidRPr="004F2658">
        <w:rPr>
          <w:sz w:val="22"/>
          <w:szCs w:val="22"/>
        </w:rPr>
        <w:t xml:space="preserve"> </w:t>
      </w:r>
    </w:p>
    <w:p w14:paraId="6CB3014E" w14:textId="77777777" w:rsidR="001179C0" w:rsidRDefault="00531651" w:rsidP="00EA1940">
      <w:pPr>
        <w:numPr>
          <w:ilvl w:val="2"/>
          <w:numId w:val="1"/>
        </w:numPr>
        <w:rPr>
          <w:sz w:val="22"/>
          <w:szCs w:val="22"/>
        </w:rPr>
      </w:pPr>
      <w:r w:rsidRPr="004F2658">
        <w:rPr>
          <w:sz w:val="22"/>
          <w:szCs w:val="22"/>
        </w:rPr>
        <w:t>Chair called for any additional feedback and changes to agenda</w:t>
      </w:r>
      <w:r w:rsidR="00DC2BA5">
        <w:rPr>
          <w:sz w:val="22"/>
          <w:szCs w:val="22"/>
        </w:rPr>
        <w:t>:</w:t>
      </w:r>
    </w:p>
    <w:p w14:paraId="1F4A9C26" w14:textId="5C657A2C" w:rsidR="009755D8" w:rsidRPr="004F2658" w:rsidRDefault="001179C0" w:rsidP="001179C0">
      <w:pPr>
        <w:numPr>
          <w:ilvl w:val="3"/>
          <w:numId w:val="1"/>
        </w:numPr>
        <w:rPr>
          <w:sz w:val="22"/>
          <w:szCs w:val="22"/>
        </w:rPr>
      </w:pPr>
      <w:r>
        <w:rPr>
          <w:sz w:val="22"/>
          <w:szCs w:val="22"/>
        </w:rPr>
        <w:t>N</w:t>
      </w:r>
      <w:r w:rsidR="009755D8" w:rsidRPr="004F2658">
        <w:rPr>
          <w:sz w:val="22"/>
          <w:szCs w:val="22"/>
        </w:rPr>
        <w:t>one</w:t>
      </w:r>
      <w:r w:rsidR="00F523A5" w:rsidRPr="004F2658">
        <w:rPr>
          <w:sz w:val="22"/>
          <w:szCs w:val="22"/>
        </w:rPr>
        <w:br/>
      </w:r>
    </w:p>
    <w:p w14:paraId="0C5526CA" w14:textId="6C2A1E68" w:rsidR="00C02C90" w:rsidRPr="004F2658" w:rsidRDefault="00F523A5" w:rsidP="002F538C">
      <w:pPr>
        <w:numPr>
          <w:ilvl w:val="1"/>
          <w:numId w:val="1"/>
        </w:numPr>
        <w:rPr>
          <w:sz w:val="22"/>
          <w:szCs w:val="22"/>
        </w:rPr>
      </w:pPr>
      <w:r w:rsidRPr="004F2658">
        <w:rPr>
          <w:sz w:val="22"/>
          <w:szCs w:val="22"/>
        </w:rPr>
        <w:t xml:space="preserve"> </w:t>
      </w:r>
      <w:r w:rsidR="003B7DF7">
        <w:rPr>
          <w:sz w:val="22"/>
          <w:szCs w:val="22"/>
        </w:rPr>
        <w:t xml:space="preserve">Christian Berger </w:t>
      </w:r>
      <w:r w:rsidR="00DF024C">
        <w:rPr>
          <w:sz w:val="22"/>
          <w:szCs w:val="22"/>
        </w:rPr>
        <w:t>(</w:t>
      </w:r>
      <w:r w:rsidR="003B7DF7">
        <w:rPr>
          <w:sz w:val="22"/>
          <w:szCs w:val="22"/>
        </w:rPr>
        <w:t>Marvell</w:t>
      </w:r>
      <w:r w:rsidR="00DF024C">
        <w:rPr>
          <w:sz w:val="22"/>
          <w:szCs w:val="22"/>
        </w:rPr>
        <w:t xml:space="preserve">) </w:t>
      </w:r>
      <w:r w:rsidR="006D0E43" w:rsidRPr="004F2658">
        <w:rPr>
          <w:sz w:val="22"/>
          <w:szCs w:val="22"/>
        </w:rPr>
        <w:t>presented document</w:t>
      </w:r>
      <w:r w:rsidR="00C02C90" w:rsidRPr="004F2658">
        <w:rPr>
          <w:sz w:val="22"/>
          <w:szCs w:val="22"/>
        </w:rPr>
        <w:t xml:space="preserve"> </w:t>
      </w:r>
      <w:r w:rsidR="00053E46" w:rsidRPr="004F2658">
        <w:rPr>
          <w:b/>
          <w:sz w:val="22"/>
          <w:szCs w:val="22"/>
        </w:rPr>
        <w:t>11-1</w:t>
      </w:r>
      <w:r w:rsidR="000302DC" w:rsidRPr="004F2658">
        <w:rPr>
          <w:b/>
          <w:sz w:val="22"/>
          <w:szCs w:val="22"/>
        </w:rPr>
        <w:t>9</w:t>
      </w:r>
      <w:r w:rsidR="00995D39">
        <w:rPr>
          <w:b/>
          <w:sz w:val="22"/>
          <w:szCs w:val="22"/>
        </w:rPr>
        <w:t>/</w:t>
      </w:r>
      <w:r w:rsidR="003B7DF7">
        <w:rPr>
          <w:b/>
          <w:sz w:val="22"/>
          <w:szCs w:val="22"/>
        </w:rPr>
        <w:t>662</w:t>
      </w:r>
      <w:r w:rsidR="00995D39">
        <w:rPr>
          <w:b/>
          <w:sz w:val="22"/>
          <w:szCs w:val="22"/>
        </w:rPr>
        <w:t>r</w:t>
      </w:r>
      <w:r w:rsidR="003B7DF7">
        <w:rPr>
          <w:b/>
          <w:sz w:val="22"/>
          <w:szCs w:val="22"/>
        </w:rPr>
        <w:t>1</w:t>
      </w:r>
      <w:r w:rsidR="00730D62">
        <w:rPr>
          <w:b/>
          <w:sz w:val="22"/>
          <w:szCs w:val="22"/>
        </w:rPr>
        <w:t>.</w:t>
      </w:r>
    </w:p>
    <w:p w14:paraId="39BDC3B6" w14:textId="3DE3644E" w:rsidR="0004655B" w:rsidRPr="00603299" w:rsidRDefault="00C02C90" w:rsidP="00E45BB4">
      <w:pPr>
        <w:numPr>
          <w:ilvl w:val="2"/>
          <w:numId w:val="35"/>
        </w:numPr>
        <w:rPr>
          <w:sz w:val="22"/>
          <w:szCs w:val="22"/>
          <w:lang w:val="en-GB"/>
        </w:rPr>
      </w:pPr>
      <w:r w:rsidRPr="00603299">
        <w:rPr>
          <w:b/>
          <w:sz w:val="22"/>
          <w:szCs w:val="22"/>
        </w:rPr>
        <w:t>Title</w:t>
      </w:r>
      <w:r w:rsidRPr="00603299">
        <w:rPr>
          <w:sz w:val="22"/>
          <w:szCs w:val="22"/>
        </w:rPr>
        <w:t xml:space="preserve">: </w:t>
      </w:r>
      <w:r w:rsidR="003B7DF7">
        <w:rPr>
          <w:lang w:eastAsia="ko-KR"/>
        </w:rPr>
        <w:t>11az LB240 Comment Resolution Section 9.3.1.19</w:t>
      </w:r>
    </w:p>
    <w:p w14:paraId="4009FD07" w14:textId="2F928C89" w:rsidR="00C77EFA" w:rsidRPr="003B7DF7" w:rsidRDefault="00C02C90" w:rsidP="003B7DF7">
      <w:pPr>
        <w:numPr>
          <w:ilvl w:val="2"/>
          <w:numId w:val="35"/>
        </w:numPr>
        <w:rPr>
          <w:b/>
          <w:sz w:val="22"/>
          <w:szCs w:val="22"/>
          <w:lang w:val="en-GB"/>
        </w:rPr>
      </w:pPr>
      <w:r w:rsidRPr="00603299">
        <w:rPr>
          <w:b/>
          <w:sz w:val="22"/>
          <w:szCs w:val="22"/>
        </w:rPr>
        <w:t>Summary</w:t>
      </w:r>
      <w:r w:rsidR="003E7004" w:rsidRPr="00603299">
        <w:rPr>
          <w:b/>
          <w:sz w:val="22"/>
          <w:szCs w:val="22"/>
        </w:rPr>
        <w:t>:</w:t>
      </w:r>
      <w:r w:rsidR="002F538C" w:rsidRPr="00603299">
        <w:rPr>
          <w:b/>
          <w:sz w:val="22"/>
          <w:szCs w:val="22"/>
        </w:rPr>
        <w:t xml:space="preserve"> </w:t>
      </w:r>
      <w:r w:rsidR="003B7DF7" w:rsidRPr="003B7DF7">
        <w:rPr>
          <w:rFonts w:hint="eastAsia"/>
          <w:sz w:val="22"/>
          <w:szCs w:val="22"/>
          <w:lang w:val="en-GB"/>
        </w:rPr>
        <w:t>This submission propos</w:t>
      </w:r>
      <w:r w:rsidR="003B7DF7" w:rsidRPr="003B7DF7">
        <w:rPr>
          <w:sz w:val="22"/>
          <w:szCs w:val="22"/>
          <w:lang w:val="en-GB"/>
        </w:rPr>
        <w:t>es</w:t>
      </w:r>
      <w:r w:rsidR="003B7DF7" w:rsidRPr="003B7DF7">
        <w:rPr>
          <w:rFonts w:hint="eastAsia"/>
          <w:sz w:val="22"/>
          <w:szCs w:val="22"/>
          <w:lang w:val="en-GB"/>
        </w:rPr>
        <w:t xml:space="preserve"> </w:t>
      </w:r>
      <w:r w:rsidR="003B7DF7" w:rsidRPr="003B7DF7">
        <w:rPr>
          <w:sz w:val="22"/>
          <w:szCs w:val="22"/>
          <w:lang w:val="en-GB"/>
        </w:rPr>
        <w:t>the comment resolution of CIDs in LB240 related to section 9.3.1.19. CIDs: 1100, 1102, 1113, 1192, 1194, 1329, 1330, 1389, 1500, 1531, 1532, 1608, 1610, 1704, 1705, 1706, 1732, 1767, 1768, 1769, 1770, 1771, 1785, 1917, 2282, 2416, 2418, 2419</w:t>
      </w:r>
      <w:r w:rsidR="003B7DF7">
        <w:t xml:space="preserve">. </w:t>
      </w:r>
    </w:p>
    <w:p w14:paraId="5A3CBC33" w14:textId="28A051E0" w:rsidR="00D02DF6" w:rsidRPr="00603299" w:rsidRDefault="002F538C" w:rsidP="00D42D3B">
      <w:pPr>
        <w:numPr>
          <w:ilvl w:val="2"/>
          <w:numId w:val="35"/>
        </w:numPr>
        <w:rPr>
          <w:sz w:val="22"/>
          <w:szCs w:val="22"/>
        </w:rPr>
      </w:pPr>
      <w:r w:rsidRPr="00603299">
        <w:rPr>
          <w:b/>
          <w:sz w:val="22"/>
          <w:szCs w:val="22"/>
        </w:rPr>
        <w:t>Discussion</w:t>
      </w:r>
      <w:r w:rsidR="006C112E" w:rsidRPr="00603299">
        <w:rPr>
          <w:b/>
          <w:sz w:val="22"/>
          <w:szCs w:val="22"/>
        </w:rPr>
        <w:t xml:space="preserve"> of presen</w:t>
      </w:r>
      <w:r w:rsidR="00C559B6" w:rsidRPr="00603299">
        <w:rPr>
          <w:b/>
          <w:sz w:val="22"/>
          <w:szCs w:val="22"/>
        </w:rPr>
        <w:t>t</w:t>
      </w:r>
      <w:r w:rsidR="006C112E" w:rsidRPr="00603299">
        <w:rPr>
          <w:b/>
          <w:sz w:val="22"/>
          <w:szCs w:val="22"/>
        </w:rPr>
        <w:t>ation</w:t>
      </w:r>
      <w:r w:rsidR="001179C0">
        <w:rPr>
          <w:b/>
          <w:sz w:val="22"/>
          <w:szCs w:val="22"/>
        </w:rPr>
        <w:t xml:space="preserve"> (over prior discussion on 11-19/662r0)</w:t>
      </w:r>
      <w:r w:rsidR="003B7DF7">
        <w:rPr>
          <w:b/>
          <w:sz w:val="22"/>
          <w:szCs w:val="22"/>
        </w:rPr>
        <w:t>:</w:t>
      </w:r>
    </w:p>
    <w:p w14:paraId="5AEA8E14" w14:textId="77777777" w:rsidR="001179C0" w:rsidRPr="001179C0" w:rsidRDefault="003B7DF7" w:rsidP="003B7DF7">
      <w:pPr>
        <w:numPr>
          <w:ilvl w:val="2"/>
          <w:numId w:val="35"/>
        </w:numPr>
        <w:rPr>
          <w:sz w:val="22"/>
          <w:szCs w:val="22"/>
        </w:rPr>
      </w:pPr>
      <w:r w:rsidRPr="001179C0">
        <w:rPr>
          <w:sz w:val="22"/>
          <w:szCs w:val="22"/>
        </w:rPr>
        <w:t xml:space="preserve">C. </w:t>
      </w:r>
      <w:r w:rsidR="001179C0" w:rsidRPr="001179C0">
        <w:rPr>
          <w:sz w:val="22"/>
          <w:szCs w:val="22"/>
        </w:rPr>
        <w:t xml:space="preserve">Note: changed CID #1100 to reject. </w:t>
      </w:r>
    </w:p>
    <w:p w14:paraId="4DE30332" w14:textId="21C7E965" w:rsidR="003B7DF7" w:rsidRPr="001179C0" w:rsidRDefault="001179C0" w:rsidP="003B7DF7">
      <w:pPr>
        <w:numPr>
          <w:ilvl w:val="2"/>
          <w:numId w:val="35"/>
        </w:numPr>
        <w:rPr>
          <w:sz w:val="22"/>
          <w:szCs w:val="22"/>
        </w:rPr>
      </w:pPr>
      <w:r w:rsidRPr="001179C0">
        <w:rPr>
          <w:sz w:val="22"/>
          <w:szCs w:val="22"/>
        </w:rPr>
        <w:t xml:space="preserve">C. Note: </w:t>
      </w:r>
      <w:r w:rsidRPr="001179C0">
        <w:rPr>
          <w:sz w:val="22"/>
          <w:szCs w:val="22"/>
        </w:rPr>
        <w:t>There will be an r2 which will</w:t>
      </w:r>
      <w:r w:rsidRPr="001179C0">
        <w:rPr>
          <w:sz w:val="22"/>
          <w:szCs w:val="22"/>
        </w:rPr>
        <w:t xml:space="preserve"> update</w:t>
      </w:r>
      <w:r w:rsidRPr="001179C0">
        <w:rPr>
          <w:sz w:val="22"/>
          <w:szCs w:val="22"/>
        </w:rPr>
        <w:t xml:space="preserve"> </w:t>
      </w:r>
      <w:r>
        <w:rPr>
          <w:sz w:val="22"/>
          <w:szCs w:val="22"/>
        </w:rPr>
        <w:t xml:space="preserve">the </w:t>
      </w:r>
      <w:r w:rsidRPr="001179C0">
        <w:rPr>
          <w:sz w:val="22"/>
          <w:szCs w:val="22"/>
        </w:rPr>
        <w:t xml:space="preserve">resolution of CID </w:t>
      </w:r>
      <w:r w:rsidRPr="001179C0">
        <w:rPr>
          <w:sz w:val="22"/>
          <w:szCs w:val="22"/>
        </w:rPr>
        <w:t xml:space="preserve">1102 </w:t>
      </w:r>
      <w:r w:rsidRPr="001179C0">
        <w:rPr>
          <w:sz w:val="22"/>
          <w:szCs w:val="22"/>
        </w:rPr>
        <w:t xml:space="preserve">to refer to the correct definition, </w:t>
      </w:r>
      <w:r w:rsidRPr="001179C0">
        <w:rPr>
          <w:sz w:val="22"/>
          <w:szCs w:val="22"/>
        </w:rPr>
        <w:t xml:space="preserve">and </w:t>
      </w:r>
      <w:r>
        <w:rPr>
          <w:sz w:val="22"/>
          <w:szCs w:val="22"/>
        </w:rPr>
        <w:t xml:space="preserve">propose </w:t>
      </w:r>
      <w:r w:rsidRPr="001179C0">
        <w:rPr>
          <w:sz w:val="22"/>
          <w:szCs w:val="22"/>
        </w:rPr>
        <w:t xml:space="preserve">editorial changes to make </w:t>
      </w:r>
      <w:r>
        <w:rPr>
          <w:sz w:val="22"/>
          <w:szCs w:val="22"/>
        </w:rPr>
        <w:t xml:space="preserve">the </w:t>
      </w:r>
      <w:r w:rsidRPr="001179C0">
        <w:rPr>
          <w:sz w:val="22"/>
          <w:szCs w:val="22"/>
        </w:rPr>
        <w:t xml:space="preserve">editor instructions </w:t>
      </w:r>
      <w:r>
        <w:rPr>
          <w:sz w:val="22"/>
          <w:szCs w:val="22"/>
        </w:rPr>
        <w:t>clearer.</w:t>
      </w:r>
    </w:p>
    <w:p w14:paraId="445E946B" w14:textId="2FD30AE0" w:rsidR="003B7DF7" w:rsidRDefault="003B7DF7" w:rsidP="003B7DF7">
      <w:pPr>
        <w:numPr>
          <w:ilvl w:val="2"/>
          <w:numId w:val="35"/>
        </w:numPr>
        <w:rPr>
          <w:sz w:val="22"/>
          <w:szCs w:val="22"/>
        </w:rPr>
      </w:pPr>
      <w:r>
        <w:rPr>
          <w:sz w:val="22"/>
          <w:szCs w:val="22"/>
        </w:rPr>
        <w:t xml:space="preserve">C. </w:t>
      </w:r>
      <w:r w:rsidR="001179C0">
        <w:rPr>
          <w:sz w:val="22"/>
          <w:szCs w:val="22"/>
        </w:rPr>
        <w:t xml:space="preserve">[1329] </w:t>
      </w:r>
      <w:r>
        <w:rPr>
          <w:sz w:val="22"/>
          <w:szCs w:val="22"/>
        </w:rPr>
        <w:t xml:space="preserve">This is a subfield that maybe reserved for others; </w:t>
      </w:r>
      <w:r w:rsidR="001179C0">
        <w:rPr>
          <w:sz w:val="22"/>
          <w:szCs w:val="22"/>
        </w:rPr>
        <w:t>and</w:t>
      </w:r>
      <w:r>
        <w:rPr>
          <w:sz w:val="22"/>
          <w:szCs w:val="22"/>
        </w:rPr>
        <w:t xml:space="preserve"> could be ignored. There may be comments from 11ax on this topic.</w:t>
      </w:r>
    </w:p>
    <w:p w14:paraId="0E606DC1" w14:textId="6DE6206B" w:rsidR="003B7DF7" w:rsidRDefault="003B7DF7" w:rsidP="003B7DF7">
      <w:pPr>
        <w:numPr>
          <w:ilvl w:val="2"/>
          <w:numId w:val="35"/>
        </w:numPr>
        <w:rPr>
          <w:sz w:val="22"/>
          <w:szCs w:val="22"/>
        </w:rPr>
      </w:pPr>
      <w:r>
        <w:rPr>
          <w:sz w:val="22"/>
          <w:szCs w:val="22"/>
        </w:rPr>
        <w:t>C. [1531] – Revision: updated with action</w:t>
      </w:r>
      <w:r w:rsidR="001179C0">
        <w:rPr>
          <w:sz w:val="22"/>
          <w:szCs w:val="22"/>
        </w:rPr>
        <w:t>able</w:t>
      </w:r>
      <w:r>
        <w:rPr>
          <w:sz w:val="22"/>
          <w:szCs w:val="22"/>
        </w:rPr>
        <w:t xml:space="preserve"> comment.</w:t>
      </w:r>
    </w:p>
    <w:p w14:paraId="4880E4E9" w14:textId="3DD00FB7" w:rsidR="003B7DF7" w:rsidRDefault="003B7DF7" w:rsidP="003B7DF7">
      <w:pPr>
        <w:numPr>
          <w:ilvl w:val="2"/>
          <w:numId w:val="35"/>
        </w:numPr>
        <w:rPr>
          <w:sz w:val="22"/>
          <w:szCs w:val="22"/>
        </w:rPr>
      </w:pPr>
      <w:r>
        <w:rPr>
          <w:sz w:val="22"/>
          <w:szCs w:val="22"/>
        </w:rPr>
        <w:t xml:space="preserve">C. RID </w:t>
      </w:r>
      <w:r w:rsidR="001179C0">
        <w:rPr>
          <w:sz w:val="22"/>
          <w:szCs w:val="22"/>
        </w:rPr>
        <w:t xml:space="preserve">should be </w:t>
      </w:r>
      <w:r>
        <w:rPr>
          <w:sz w:val="22"/>
          <w:szCs w:val="22"/>
        </w:rPr>
        <w:t xml:space="preserve">updated to RSID </w:t>
      </w:r>
    </w:p>
    <w:p w14:paraId="1BB06FC7" w14:textId="09334DE9" w:rsidR="003B7DF7" w:rsidRDefault="003B7DF7" w:rsidP="003B7DF7">
      <w:pPr>
        <w:numPr>
          <w:ilvl w:val="2"/>
          <w:numId w:val="35"/>
        </w:numPr>
        <w:rPr>
          <w:sz w:val="22"/>
          <w:szCs w:val="22"/>
        </w:rPr>
      </w:pPr>
      <w:r>
        <w:rPr>
          <w:sz w:val="22"/>
          <w:szCs w:val="22"/>
        </w:rPr>
        <w:t xml:space="preserve">C. May need to do this to in other places in the document. </w:t>
      </w:r>
      <w:r w:rsidR="001179C0">
        <w:rPr>
          <w:sz w:val="22"/>
          <w:szCs w:val="22"/>
        </w:rPr>
        <w:t>Please g</w:t>
      </w:r>
      <w:r>
        <w:rPr>
          <w:sz w:val="22"/>
          <w:szCs w:val="22"/>
        </w:rPr>
        <w:t xml:space="preserve">ive instructions to </w:t>
      </w:r>
      <w:r w:rsidR="001179C0">
        <w:rPr>
          <w:sz w:val="22"/>
          <w:szCs w:val="22"/>
        </w:rPr>
        <w:t xml:space="preserve">the </w:t>
      </w:r>
      <w:r>
        <w:rPr>
          <w:sz w:val="22"/>
          <w:szCs w:val="22"/>
        </w:rPr>
        <w:t>11az editor</w:t>
      </w:r>
      <w:r w:rsidR="001179C0">
        <w:rPr>
          <w:sz w:val="22"/>
          <w:szCs w:val="22"/>
        </w:rPr>
        <w:t>.</w:t>
      </w:r>
    </w:p>
    <w:p w14:paraId="2679ECD1" w14:textId="564D94CF" w:rsidR="00E9014A" w:rsidRDefault="003B7DF7" w:rsidP="003B7DF7">
      <w:pPr>
        <w:numPr>
          <w:ilvl w:val="2"/>
          <w:numId w:val="35"/>
        </w:numPr>
        <w:rPr>
          <w:sz w:val="22"/>
          <w:szCs w:val="22"/>
        </w:rPr>
      </w:pPr>
      <w:r>
        <w:rPr>
          <w:sz w:val="22"/>
          <w:szCs w:val="22"/>
        </w:rPr>
        <w:t xml:space="preserve">C. </w:t>
      </w:r>
      <w:r w:rsidR="001179C0">
        <w:rPr>
          <w:sz w:val="22"/>
          <w:szCs w:val="22"/>
        </w:rPr>
        <w:t xml:space="preserve">Background: </w:t>
      </w:r>
      <w:r>
        <w:rPr>
          <w:sz w:val="22"/>
          <w:szCs w:val="22"/>
        </w:rPr>
        <w:t xml:space="preserve">RID </w:t>
      </w:r>
      <w:r w:rsidR="001179C0">
        <w:rPr>
          <w:sz w:val="22"/>
          <w:szCs w:val="22"/>
        </w:rPr>
        <w:t>is</w:t>
      </w:r>
      <w:r>
        <w:rPr>
          <w:sz w:val="22"/>
          <w:szCs w:val="22"/>
        </w:rPr>
        <w:t xml:space="preserve"> indicated as a </w:t>
      </w:r>
      <w:r w:rsidR="001179C0">
        <w:rPr>
          <w:sz w:val="22"/>
          <w:szCs w:val="22"/>
        </w:rPr>
        <w:t>R</w:t>
      </w:r>
      <w:r>
        <w:rPr>
          <w:sz w:val="22"/>
          <w:szCs w:val="22"/>
        </w:rPr>
        <w:t xml:space="preserve">anging ID in non-associated mode. It is used by 11ah </w:t>
      </w:r>
      <w:r w:rsidR="001179C0">
        <w:rPr>
          <w:sz w:val="22"/>
          <w:szCs w:val="22"/>
        </w:rPr>
        <w:t>as “</w:t>
      </w:r>
      <w:r>
        <w:rPr>
          <w:sz w:val="22"/>
          <w:szCs w:val="22"/>
        </w:rPr>
        <w:t>Response Indication De</w:t>
      </w:r>
      <w:r w:rsidR="001179C0">
        <w:rPr>
          <w:sz w:val="22"/>
          <w:szCs w:val="22"/>
        </w:rPr>
        <w:t>li</w:t>
      </w:r>
      <w:r>
        <w:rPr>
          <w:sz w:val="22"/>
          <w:szCs w:val="22"/>
        </w:rPr>
        <w:t>vered</w:t>
      </w:r>
      <w:r w:rsidR="001179C0">
        <w:rPr>
          <w:sz w:val="22"/>
          <w:szCs w:val="22"/>
        </w:rPr>
        <w:t>”</w:t>
      </w:r>
      <w:r>
        <w:rPr>
          <w:sz w:val="22"/>
          <w:szCs w:val="22"/>
        </w:rPr>
        <w:t xml:space="preserve">, a different purpose. </w:t>
      </w:r>
      <w:r w:rsidR="001179C0">
        <w:rPr>
          <w:sz w:val="22"/>
          <w:szCs w:val="22"/>
        </w:rPr>
        <w:t>Conclusion: t</w:t>
      </w:r>
      <w:r>
        <w:rPr>
          <w:sz w:val="22"/>
          <w:szCs w:val="22"/>
        </w:rPr>
        <w:t xml:space="preserve">here is already a </w:t>
      </w:r>
      <w:r w:rsidR="00E9014A">
        <w:rPr>
          <w:sz w:val="22"/>
          <w:szCs w:val="22"/>
        </w:rPr>
        <w:t xml:space="preserve">name collision for this, and </w:t>
      </w:r>
      <w:r w:rsidR="001179C0">
        <w:rPr>
          <w:sz w:val="22"/>
          <w:szCs w:val="22"/>
        </w:rPr>
        <w:t xml:space="preserve">it </w:t>
      </w:r>
      <w:r w:rsidR="00E9014A">
        <w:rPr>
          <w:sz w:val="22"/>
          <w:szCs w:val="22"/>
        </w:rPr>
        <w:t>will be fixed</w:t>
      </w:r>
      <w:r w:rsidR="001179C0">
        <w:rPr>
          <w:sz w:val="22"/>
          <w:szCs w:val="22"/>
        </w:rPr>
        <w:t xml:space="preserve"> by the proposed change.</w:t>
      </w:r>
    </w:p>
    <w:p w14:paraId="56D06F2E" w14:textId="1DBE41A2" w:rsidR="00E9014A" w:rsidRPr="001179C0" w:rsidRDefault="00E9014A" w:rsidP="001179C0">
      <w:pPr>
        <w:numPr>
          <w:ilvl w:val="2"/>
          <w:numId w:val="35"/>
        </w:numPr>
        <w:rPr>
          <w:sz w:val="22"/>
          <w:szCs w:val="22"/>
        </w:rPr>
      </w:pPr>
      <w:r w:rsidRPr="00E9014A">
        <w:rPr>
          <w:b/>
          <w:sz w:val="22"/>
          <w:szCs w:val="22"/>
        </w:rPr>
        <w:t>Break</w:t>
      </w:r>
      <w:r w:rsidR="001179C0">
        <w:rPr>
          <w:b/>
          <w:sz w:val="22"/>
          <w:szCs w:val="22"/>
        </w:rPr>
        <w:t xml:space="preserve"> in presentation (</w:t>
      </w:r>
      <w:r>
        <w:rPr>
          <w:sz w:val="22"/>
          <w:szCs w:val="22"/>
        </w:rPr>
        <w:t>15mins</w:t>
      </w:r>
      <w:r w:rsidR="001179C0">
        <w:rPr>
          <w:sz w:val="22"/>
          <w:szCs w:val="22"/>
        </w:rPr>
        <w:t xml:space="preserve">): and will continue again after </w:t>
      </w:r>
      <w:r w:rsidRPr="00E9014A">
        <w:rPr>
          <w:b/>
          <w:szCs w:val="22"/>
        </w:rPr>
        <w:t>11-19/1368r0</w:t>
      </w:r>
      <w:r w:rsidR="001179C0">
        <w:rPr>
          <w:sz w:val="22"/>
          <w:szCs w:val="22"/>
        </w:rPr>
        <w:t>.</w:t>
      </w:r>
      <w:r w:rsidR="00DF024C" w:rsidRPr="001179C0">
        <w:rPr>
          <w:sz w:val="22"/>
          <w:szCs w:val="22"/>
        </w:rPr>
        <w:br/>
      </w:r>
    </w:p>
    <w:p w14:paraId="264A7B97" w14:textId="77777777" w:rsidR="00E9014A" w:rsidRPr="00E9014A" w:rsidRDefault="00E9014A" w:rsidP="00E9014A">
      <w:pPr>
        <w:numPr>
          <w:ilvl w:val="1"/>
          <w:numId w:val="35"/>
        </w:numPr>
        <w:rPr>
          <w:sz w:val="22"/>
          <w:szCs w:val="22"/>
        </w:rPr>
      </w:pPr>
      <w:r>
        <w:rPr>
          <w:szCs w:val="22"/>
        </w:rPr>
        <w:t xml:space="preserve">Ganesh Venkatesan (Intel) </w:t>
      </w:r>
      <w:proofErr w:type="spellStart"/>
      <w:r>
        <w:rPr>
          <w:szCs w:val="22"/>
        </w:rPr>
        <w:t>presended</w:t>
      </w:r>
      <w:proofErr w:type="spellEnd"/>
      <w:r>
        <w:rPr>
          <w:szCs w:val="22"/>
        </w:rPr>
        <w:t xml:space="preserve"> document </w:t>
      </w:r>
      <w:r w:rsidRPr="00E9014A">
        <w:rPr>
          <w:b/>
          <w:szCs w:val="22"/>
        </w:rPr>
        <w:t>11-19/1368r0</w:t>
      </w:r>
    </w:p>
    <w:p w14:paraId="208D5051" w14:textId="7783258D" w:rsidR="00E9014A" w:rsidRPr="00E9014A" w:rsidRDefault="00E9014A" w:rsidP="00E9014A">
      <w:pPr>
        <w:numPr>
          <w:ilvl w:val="2"/>
          <w:numId w:val="35"/>
        </w:numPr>
        <w:rPr>
          <w:sz w:val="22"/>
          <w:szCs w:val="22"/>
        </w:rPr>
      </w:pPr>
      <w:r w:rsidRPr="00E9014A">
        <w:rPr>
          <w:b/>
          <w:sz w:val="22"/>
          <w:szCs w:val="22"/>
        </w:rPr>
        <w:t>Title</w:t>
      </w:r>
      <w:r w:rsidRPr="00E9014A">
        <w:rPr>
          <w:sz w:val="22"/>
          <w:szCs w:val="22"/>
        </w:rPr>
        <w:t xml:space="preserve">: Resolutions to LB240 CID #1433 </w:t>
      </w:r>
      <w:r w:rsidRPr="00E9014A">
        <w:rPr>
          <w:sz w:val="22"/>
          <w:szCs w:val="22"/>
          <w:lang w:val="en-GB"/>
        </w:rPr>
        <w:t>(relative to IEEE 802.11 REVmd D2.0 and P802.11az D1.0</w:t>
      </w:r>
      <w:r w:rsidR="001179C0">
        <w:rPr>
          <w:sz w:val="22"/>
          <w:szCs w:val="22"/>
          <w:lang w:val="en-GB"/>
        </w:rPr>
        <w:t>)</w:t>
      </w:r>
    </w:p>
    <w:p w14:paraId="64FD2C4D" w14:textId="77777777" w:rsidR="00E9014A" w:rsidRPr="00E9014A" w:rsidRDefault="00E9014A" w:rsidP="00E9014A">
      <w:pPr>
        <w:numPr>
          <w:ilvl w:val="2"/>
          <w:numId w:val="35"/>
        </w:numPr>
        <w:rPr>
          <w:sz w:val="22"/>
          <w:szCs w:val="22"/>
        </w:rPr>
      </w:pPr>
      <w:r w:rsidRPr="00E9014A">
        <w:rPr>
          <w:b/>
          <w:sz w:val="22"/>
          <w:szCs w:val="22"/>
        </w:rPr>
        <w:t>Summary</w:t>
      </w:r>
      <w:r w:rsidRPr="00E9014A">
        <w:rPr>
          <w:sz w:val="22"/>
          <w:szCs w:val="22"/>
        </w:rPr>
        <w:t>: T</w:t>
      </w:r>
      <w:r w:rsidRPr="00E9014A">
        <w:rPr>
          <w:color w:val="000000"/>
          <w:sz w:val="22"/>
          <w:szCs w:val="22"/>
        </w:rPr>
        <w:t>his submission proposes resolutions to the following LB240 CID</w:t>
      </w:r>
      <w:r w:rsidRPr="00E9014A">
        <w:rPr>
          <w:sz w:val="22"/>
          <w:szCs w:val="22"/>
        </w:rPr>
        <w:t>1433.</w:t>
      </w:r>
    </w:p>
    <w:p w14:paraId="76A62909" w14:textId="77777777" w:rsidR="00E9014A" w:rsidRPr="00E9014A" w:rsidRDefault="00E9014A" w:rsidP="00E9014A">
      <w:pPr>
        <w:numPr>
          <w:ilvl w:val="2"/>
          <w:numId w:val="35"/>
        </w:numPr>
        <w:rPr>
          <w:sz w:val="22"/>
          <w:szCs w:val="22"/>
        </w:rPr>
      </w:pPr>
      <w:proofErr w:type="spellStart"/>
      <w:r w:rsidRPr="00E9014A">
        <w:rPr>
          <w:b/>
          <w:sz w:val="22"/>
          <w:szCs w:val="22"/>
        </w:rPr>
        <w:lastRenderedPageBreak/>
        <w:t>Discusssion</w:t>
      </w:r>
      <w:proofErr w:type="spellEnd"/>
      <w:r w:rsidRPr="00E9014A">
        <w:rPr>
          <w:sz w:val="22"/>
          <w:szCs w:val="22"/>
        </w:rPr>
        <w:t xml:space="preserve">: </w:t>
      </w:r>
    </w:p>
    <w:p w14:paraId="292BFDE4" w14:textId="7952AF53" w:rsidR="00E9014A" w:rsidRPr="001179C0" w:rsidRDefault="00E9014A" w:rsidP="00E9014A">
      <w:pPr>
        <w:numPr>
          <w:ilvl w:val="2"/>
          <w:numId w:val="35"/>
        </w:numPr>
        <w:rPr>
          <w:sz w:val="22"/>
          <w:szCs w:val="22"/>
        </w:rPr>
      </w:pPr>
      <w:r w:rsidRPr="001179C0">
        <w:rPr>
          <w:sz w:val="22"/>
          <w:szCs w:val="22"/>
        </w:rPr>
        <w:t>C. Should we have all the details in this section</w:t>
      </w:r>
      <w:r w:rsidR="001179C0">
        <w:rPr>
          <w:sz w:val="22"/>
          <w:szCs w:val="22"/>
        </w:rPr>
        <w:t>,</w:t>
      </w:r>
      <w:r w:rsidRPr="001179C0">
        <w:rPr>
          <w:sz w:val="22"/>
          <w:szCs w:val="22"/>
        </w:rPr>
        <w:t xml:space="preserve"> or should it be higher level?</w:t>
      </w:r>
    </w:p>
    <w:p w14:paraId="30E1866E" w14:textId="703E51FE" w:rsidR="00E9014A" w:rsidRPr="001179C0" w:rsidRDefault="00E9014A" w:rsidP="00E9014A">
      <w:pPr>
        <w:numPr>
          <w:ilvl w:val="2"/>
          <w:numId w:val="35"/>
        </w:numPr>
        <w:rPr>
          <w:sz w:val="22"/>
          <w:szCs w:val="22"/>
        </w:rPr>
      </w:pPr>
      <w:r w:rsidRPr="001179C0">
        <w:rPr>
          <w:sz w:val="22"/>
          <w:szCs w:val="22"/>
        </w:rPr>
        <w:t>R. You are correct, this was a debate in my mind. We can remove some of these details</w:t>
      </w:r>
      <w:r w:rsidR="001179C0" w:rsidRPr="001179C0">
        <w:rPr>
          <w:sz w:val="22"/>
          <w:szCs w:val="22"/>
        </w:rPr>
        <w:t>.</w:t>
      </w:r>
    </w:p>
    <w:p w14:paraId="2A4550F4" w14:textId="1A58DE1D" w:rsidR="00E9014A" w:rsidRPr="001179C0" w:rsidRDefault="00E9014A" w:rsidP="00E9014A">
      <w:pPr>
        <w:numPr>
          <w:ilvl w:val="2"/>
          <w:numId w:val="35"/>
        </w:numPr>
        <w:rPr>
          <w:sz w:val="22"/>
          <w:szCs w:val="22"/>
        </w:rPr>
      </w:pPr>
      <w:r w:rsidRPr="001179C0">
        <w:rPr>
          <w:sz w:val="22"/>
          <w:szCs w:val="22"/>
        </w:rPr>
        <w:t>C. We can move this to clause to either 11.22.6.3</w:t>
      </w:r>
      <w:r w:rsidR="00820331" w:rsidRPr="001179C0">
        <w:rPr>
          <w:sz w:val="22"/>
          <w:szCs w:val="22"/>
        </w:rPr>
        <w:t xml:space="preserve"> </w:t>
      </w:r>
      <w:r w:rsidRPr="001179C0">
        <w:rPr>
          <w:sz w:val="22"/>
          <w:szCs w:val="22"/>
        </w:rPr>
        <w:t>or 11.22.6.4.7.</w:t>
      </w:r>
    </w:p>
    <w:p w14:paraId="7B519ECC" w14:textId="5E3E1C07" w:rsidR="001179C0" w:rsidRPr="001179C0" w:rsidRDefault="001179C0" w:rsidP="00820331">
      <w:pPr>
        <w:numPr>
          <w:ilvl w:val="2"/>
          <w:numId w:val="35"/>
        </w:numPr>
        <w:rPr>
          <w:szCs w:val="22"/>
        </w:rPr>
      </w:pPr>
      <w:proofErr w:type="spellStart"/>
      <w:r>
        <w:rPr>
          <w:sz w:val="22"/>
          <w:szCs w:val="22"/>
        </w:rPr>
        <w:t xml:space="preserve">R. </w:t>
      </w:r>
      <w:r w:rsidR="00E9014A" w:rsidRPr="001179C0">
        <w:rPr>
          <w:sz w:val="22"/>
          <w:szCs w:val="22"/>
        </w:rPr>
        <w:t>Will</w:t>
      </w:r>
      <w:proofErr w:type="spellEnd"/>
      <w:r w:rsidR="00E9014A" w:rsidRPr="001179C0">
        <w:rPr>
          <w:sz w:val="22"/>
          <w:szCs w:val="22"/>
        </w:rPr>
        <w:t xml:space="preserve"> bring this document back as revision 1</w:t>
      </w:r>
      <w:r>
        <w:rPr>
          <w:sz w:val="22"/>
          <w:szCs w:val="22"/>
        </w:rPr>
        <w:t xml:space="preserve"> in the next telecon.</w:t>
      </w:r>
      <w:r>
        <w:rPr>
          <w:sz w:val="22"/>
          <w:szCs w:val="22"/>
        </w:rPr>
        <w:br/>
      </w:r>
    </w:p>
    <w:p w14:paraId="3DF51D4F" w14:textId="69D67666" w:rsidR="001179C0" w:rsidRPr="001179C0" w:rsidRDefault="001179C0" w:rsidP="001179C0">
      <w:pPr>
        <w:numPr>
          <w:ilvl w:val="1"/>
          <w:numId w:val="35"/>
        </w:numPr>
        <w:rPr>
          <w:szCs w:val="22"/>
        </w:rPr>
      </w:pPr>
      <w:r>
        <w:rPr>
          <w:sz w:val="22"/>
          <w:szCs w:val="22"/>
        </w:rPr>
        <w:t xml:space="preserve">Christian Berger (Marvell) </w:t>
      </w:r>
      <w:r w:rsidRPr="001179C0">
        <w:rPr>
          <w:b/>
          <w:sz w:val="22"/>
          <w:szCs w:val="22"/>
        </w:rPr>
        <w:t xml:space="preserve">continued </w:t>
      </w:r>
      <w:r w:rsidRPr="001179C0">
        <w:rPr>
          <w:b/>
          <w:sz w:val="22"/>
          <w:szCs w:val="22"/>
        </w:rPr>
        <w:t>present</w:t>
      </w:r>
      <w:r w:rsidRPr="001179C0">
        <w:rPr>
          <w:b/>
          <w:sz w:val="22"/>
          <w:szCs w:val="22"/>
        </w:rPr>
        <w:t>ation</w:t>
      </w:r>
      <w:r>
        <w:rPr>
          <w:sz w:val="22"/>
          <w:szCs w:val="22"/>
        </w:rPr>
        <w:t xml:space="preserve"> of</w:t>
      </w:r>
      <w:r w:rsidRPr="004F2658">
        <w:rPr>
          <w:sz w:val="22"/>
          <w:szCs w:val="22"/>
        </w:rPr>
        <w:t xml:space="preserve"> document </w:t>
      </w:r>
      <w:r w:rsidRPr="004F2658">
        <w:rPr>
          <w:b/>
          <w:sz w:val="22"/>
          <w:szCs w:val="22"/>
        </w:rPr>
        <w:t>11-19</w:t>
      </w:r>
      <w:r>
        <w:rPr>
          <w:b/>
          <w:sz w:val="22"/>
          <w:szCs w:val="22"/>
        </w:rPr>
        <w:t>/662r1.</w:t>
      </w:r>
    </w:p>
    <w:p w14:paraId="0545FCD0" w14:textId="44D57590" w:rsidR="001179C0" w:rsidRPr="001179C0" w:rsidRDefault="001179C0" w:rsidP="001179C0">
      <w:pPr>
        <w:numPr>
          <w:ilvl w:val="2"/>
          <w:numId w:val="35"/>
        </w:numPr>
        <w:rPr>
          <w:sz w:val="22"/>
          <w:szCs w:val="22"/>
        </w:rPr>
      </w:pPr>
      <w:r w:rsidRPr="001179C0">
        <w:rPr>
          <w:sz w:val="22"/>
          <w:szCs w:val="22"/>
        </w:rPr>
        <w:t>Now</w:t>
      </w:r>
      <w:r>
        <w:rPr>
          <w:sz w:val="22"/>
          <w:szCs w:val="22"/>
        </w:rPr>
        <w:t xml:space="preserve"> </w:t>
      </w:r>
      <w:r w:rsidRPr="001179C0">
        <w:rPr>
          <w:b/>
          <w:sz w:val="22"/>
          <w:szCs w:val="22"/>
        </w:rPr>
        <w:t>11-19/662</w:t>
      </w:r>
      <w:r w:rsidRPr="001179C0">
        <w:rPr>
          <w:b/>
          <w:sz w:val="22"/>
          <w:szCs w:val="22"/>
        </w:rPr>
        <w:t>r2</w:t>
      </w:r>
      <w:r w:rsidRPr="001179C0">
        <w:rPr>
          <w:sz w:val="22"/>
          <w:szCs w:val="22"/>
        </w:rPr>
        <w:t xml:space="preserve"> has been uploaded.</w:t>
      </w:r>
    </w:p>
    <w:p w14:paraId="69005F0C" w14:textId="77777777" w:rsidR="001179C0" w:rsidRPr="001179C0" w:rsidRDefault="001179C0" w:rsidP="001179C0">
      <w:pPr>
        <w:numPr>
          <w:ilvl w:val="2"/>
          <w:numId w:val="35"/>
        </w:numPr>
        <w:rPr>
          <w:sz w:val="22"/>
          <w:szCs w:val="22"/>
        </w:rPr>
      </w:pPr>
      <w:r w:rsidRPr="001179C0">
        <w:rPr>
          <w:sz w:val="22"/>
          <w:szCs w:val="22"/>
        </w:rPr>
        <w:t>Differences between r1 and r2 were reviewed</w:t>
      </w:r>
    </w:p>
    <w:p w14:paraId="4E4B44FF" w14:textId="49EF2ACB" w:rsidR="001179C0" w:rsidRPr="001179C0" w:rsidRDefault="001179C0" w:rsidP="001179C0">
      <w:pPr>
        <w:numPr>
          <w:ilvl w:val="2"/>
          <w:numId w:val="35"/>
        </w:numPr>
        <w:rPr>
          <w:sz w:val="22"/>
          <w:szCs w:val="22"/>
        </w:rPr>
      </w:pPr>
      <w:r w:rsidRPr="001179C0">
        <w:rPr>
          <w:sz w:val="22"/>
          <w:szCs w:val="22"/>
        </w:rPr>
        <w:t>C. Are there any CIDs in the abstract that</w:t>
      </w:r>
      <w:r w:rsidRPr="001179C0">
        <w:rPr>
          <w:sz w:val="22"/>
          <w:szCs w:val="22"/>
        </w:rPr>
        <w:t xml:space="preserve"> are</w:t>
      </w:r>
      <w:r w:rsidRPr="001179C0">
        <w:rPr>
          <w:sz w:val="22"/>
          <w:szCs w:val="22"/>
        </w:rPr>
        <w:t xml:space="preserve"> not addressed</w:t>
      </w:r>
      <w:r w:rsidRPr="001179C0">
        <w:rPr>
          <w:sz w:val="22"/>
          <w:szCs w:val="22"/>
        </w:rPr>
        <w:t xml:space="preserve"> in the text?</w:t>
      </w:r>
    </w:p>
    <w:p w14:paraId="38A2CB38" w14:textId="77777777" w:rsidR="001179C0" w:rsidRPr="001179C0" w:rsidRDefault="001179C0" w:rsidP="001179C0">
      <w:pPr>
        <w:numPr>
          <w:ilvl w:val="2"/>
          <w:numId w:val="35"/>
        </w:numPr>
        <w:rPr>
          <w:sz w:val="22"/>
          <w:szCs w:val="22"/>
        </w:rPr>
      </w:pPr>
      <w:r w:rsidRPr="001179C0">
        <w:rPr>
          <w:sz w:val="22"/>
          <w:szCs w:val="22"/>
        </w:rPr>
        <w:t>R. None</w:t>
      </w:r>
    </w:p>
    <w:p w14:paraId="585B025A" w14:textId="5A481E25" w:rsidR="001179C0" w:rsidRPr="001179C0" w:rsidRDefault="001179C0" w:rsidP="001179C0">
      <w:pPr>
        <w:numPr>
          <w:ilvl w:val="2"/>
          <w:numId w:val="35"/>
        </w:numPr>
        <w:rPr>
          <w:sz w:val="22"/>
          <w:szCs w:val="22"/>
        </w:rPr>
      </w:pPr>
      <w:r w:rsidRPr="001179C0">
        <w:rPr>
          <w:sz w:val="22"/>
          <w:szCs w:val="22"/>
        </w:rPr>
        <w:t>C. Are there any CIDs in th</w:t>
      </w:r>
      <w:r w:rsidRPr="001179C0">
        <w:rPr>
          <w:sz w:val="22"/>
          <w:szCs w:val="22"/>
        </w:rPr>
        <w:t xml:space="preserve">is 11az </w:t>
      </w:r>
      <w:r w:rsidRPr="001179C0">
        <w:rPr>
          <w:sz w:val="22"/>
          <w:szCs w:val="22"/>
        </w:rPr>
        <w:t>section that have not been addressed.</w:t>
      </w:r>
      <w:r w:rsidRPr="001179C0">
        <w:rPr>
          <w:sz w:val="22"/>
          <w:szCs w:val="22"/>
        </w:rPr>
        <w:t>?</w:t>
      </w:r>
    </w:p>
    <w:p w14:paraId="36761CD3" w14:textId="755D435D" w:rsidR="001179C0" w:rsidRPr="001179C0" w:rsidRDefault="001179C0" w:rsidP="001179C0">
      <w:pPr>
        <w:numPr>
          <w:ilvl w:val="2"/>
          <w:numId w:val="35"/>
        </w:numPr>
        <w:rPr>
          <w:sz w:val="22"/>
          <w:szCs w:val="22"/>
        </w:rPr>
      </w:pPr>
      <w:r w:rsidRPr="001179C0">
        <w:rPr>
          <w:sz w:val="22"/>
          <w:szCs w:val="22"/>
        </w:rPr>
        <w:t>R. None.</w:t>
      </w:r>
      <w:r>
        <w:rPr>
          <w:sz w:val="22"/>
          <w:szCs w:val="22"/>
        </w:rPr>
        <w:br/>
      </w:r>
    </w:p>
    <w:p w14:paraId="6C3C943B" w14:textId="77777777" w:rsidR="001179C0" w:rsidRPr="001179C0" w:rsidRDefault="001179C0" w:rsidP="001179C0">
      <w:pPr>
        <w:numPr>
          <w:ilvl w:val="2"/>
          <w:numId w:val="35"/>
        </w:numPr>
        <w:rPr>
          <w:b/>
          <w:sz w:val="22"/>
          <w:szCs w:val="22"/>
        </w:rPr>
      </w:pPr>
      <w:r w:rsidRPr="001179C0">
        <w:rPr>
          <w:b/>
          <w:sz w:val="22"/>
          <w:szCs w:val="22"/>
        </w:rPr>
        <w:t>Strawpoll</w:t>
      </w:r>
    </w:p>
    <w:p w14:paraId="435BB1B6" w14:textId="274445F4" w:rsidR="001179C0" w:rsidRPr="001179C0" w:rsidRDefault="001179C0" w:rsidP="001179C0">
      <w:pPr>
        <w:numPr>
          <w:ilvl w:val="2"/>
          <w:numId w:val="35"/>
        </w:numPr>
        <w:rPr>
          <w:sz w:val="22"/>
          <w:szCs w:val="22"/>
        </w:rPr>
      </w:pPr>
      <w:r w:rsidRPr="001179C0">
        <w:rPr>
          <w:sz w:val="22"/>
          <w:szCs w:val="22"/>
        </w:rPr>
        <w:t>Agree to adopt the resolutions depicted by document 11-19-662r2 for CIDs 1100, 1102, 1113, 1192, 1194, 1329, 1330, 1389, 1500, 1531, 1532, 1608, 1610, 1704, 1705, 1706, 1732, 1767, 1768, 1769, 1770, 1771, 1785, 1917, 2282, 2416, 2418, 2419.</w:t>
      </w:r>
    </w:p>
    <w:p w14:paraId="0181E8D5" w14:textId="2CEDCFC1" w:rsidR="001179C0" w:rsidRPr="001179C0" w:rsidRDefault="001179C0" w:rsidP="001179C0">
      <w:pPr>
        <w:numPr>
          <w:ilvl w:val="2"/>
          <w:numId w:val="35"/>
        </w:numPr>
        <w:rPr>
          <w:sz w:val="22"/>
          <w:szCs w:val="22"/>
        </w:rPr>
      </w:pPr>
      <w:r w:rsidRPr="001179C0">
        <w:rPr>
          <w:sz w:val="22"/>
          <w:szCs w:val="22"/>
        </w:rPr>
        <w:t>Results (Y/N/A): 9/0/0</w:t>
      </w:r>
      <w:r>
        <w:rPr>
          <w:sz w:val="22"/>
          <w:szCs w:val="22"/>
        </w:rPr>
        <w:br/>
      </w:r>
    </w:p>
    <w:p w14:paraId="714DAF2B" w14:textId="7830C1A6" w:rsidR="00825D11" w:rsidRPr="001179C0" w:rsidRDefault="00074D98" w:rsidP="001179C0">
      <w:pPr>
        <w:numPr>
          <w:ilvl w:val="1"/>
          <w:numId w:val="35"/>
        </w:numPr>
        <w:rPr>
          <w:sz w:val="22"/>
          <w:szCs w:val="22"/>
        </w:rPr>
      </w:pPr>
      <w:r w:rsidRPr="001179C0">
        <w:rPr>
          <w:szCs w:val="22"/>
        </w:rPr>
        <w:t>Any other business</w:t>
      </w:r>
      <w:r w:rsidR="00825D11" w:rsidRPr="001179C0">
        <w:rPr>
          <w:szCs w:val="22"/>
        </w:rPr>
        <w:t xml:space="preserve"> (AOB)</w:t>
      </w:r>
      <w:r w:rsidRPr="001179C0">
        <w:rPr>
          <w:szCs w:val="22"/>
        </w:rPr>
        <w:t>?</w:t>
      </w:r>
    </w:p>
    <w:p w14:paraId="7FDD130A" w14:textId="1F396277" w:rsidR="00820331" w:rsidRPr="001179C0" w:rsidRDefault="001179C0" w:rsidP="00D42D3B">
      <w:pPr>
        <w:pStyle w:val="ListParagraph"/>
        <w:numPr>
          <w:ilvl w:val="2"/>
          <w:numId w:val="1"/>
        </w:numPr>
      </w:pPr>
      <w:r>
        <w:t>Ganesh Venkatesan</w:t>
      </w:r>
      <w:r w:rsidR="00820331" w:rsidRPr="001179C0">
        <w:t xml:space="preserve"> add</w:t>
      </w:r>
      <w:r>
        <w:t>ed</w:t>
      </w:r>
      <w:r w:rsidR="00820331" w:rsidRPr="001179C0">
        <w:t xml:space="preserve"> </w:t>
      </w:r>
      <w:r w:rsidRPr="001179C0">
        <w:rPr>
          <w:b/>
        </w:rPr>
        <w:t>11-19/1368r1</w:t>
      </w:r>
      <w:r w:rsidR="00820331" w:rsidRPr="001179C0">
        <w:t xml:space="preserve"> to agenda for next week</w:t>
      </w:r>
    </w:p>
    <w:p w14:paraId="2CA40F5B" w14:textId="3A47F3B5" w:rsidR="001179C0" w:rsidRPr="001179C0" w:rsidRDefault="002D2DEE" w:rsidP="001179C0">
      <w:pPr>
        <w:pStyle w:val="ListParagraph"/>
        <w:numPr>
          <w:ilvl w:val="2"/>
          <w:numId w:val="1"/>
        </w:numPr>
      </w:pPr>
      <w:r w:rsidRPr="001179C0">
        <w:rPr>
          <w:szCs w:val="22"/>
        </w:rPr>
        <w:t>No</w:t>
      </w:r>
      <w:r w:rsidR="001179C0">
        <w:rPr>
          <w:szCs w:val="22"/>
        </w:rPr>
        <w:t xml:space="preserve"> additional items</w:t>
      </w:r>
      <w:r w:rsidR="001179C0">
        <w:rPr>
          <w:szCs w:val="22"/>
        </w:rPr>
        <w:br/>
      </w:r>
    </w:p>
    <w:p w14:paraId="351725B2" w14:textId="3F80009B" w:rsidR="00FA3E2E" w:rsidRDefault="000302DC" w:rsidP="001179C0">
      <w:pPr>
        <w:pStyle w:val="ListParagraph"/>
        <w:numPr>
          <w:ilvl w:val="1"/>
          <w:numId w:val="1"/>
        </w:numPr>
      </w:pPr>
      <w:r>
        <w:t>Telecon ended</w:t>
      </w:r>
      <w:r w:rsidR="00FA3E2E">
        <w:t xml:space="preserve"> at </w:t>
      </w:r>
      <w:r w:rsidR="006A76B6">
        <w:t>11.30</w:t>
      </w:r>
      <w:r w:rsidR="00B24A76">
        <w:t xml:space="preserve">am </w:t>
      </w:r>
      <w:r w:rsidR="00E429A1">
        <w:t>P</w:t>
      </w:r>
      <w:r w:rsidR="00EA1940">
        <w:t>T.</w:t>
      </w:r>
    </w:p>
    <w:p w14:paraId="540DDA81" w14:textId="77777777" w:rsidR="00FA3E2E" w:rsidRDefault="00FA3E2E" w:rsidP="00FA3E2E">
      <w:pPr>
        <w:pStyle w:val="ListParagraph"/>
        <w:ind w:left="990"/>
      </w:pPr>
    </w:p>
    <w:p w14:paraId="32847396" w14:textId="77777777" w:rsidR="006C06B8" w:rsidRDefault="00CA09B2" w:rsidP="008D6656">
      <w:pPr>
        <w:rPr>
          <w:rStyle w:val="Hyperlink"/>
          <w:b/>
          <w:color w:val="auto"/>
          <w:u w:val="none"/>
        </w:rPr>
      </w:pPr>
      <w:r>
        <w:rPr>
          <w:b/>
        </w:rPr>
        <w:t>References:</w:t>
      </w:r>
    </w:p>
    <w:p w14:paraId="1E530A7A" w14:textId="0FC62438" w:rsidR="00C21A44" w:rsidRPr="001179C0" w:rsidRDefault="00181F62" w:rsidP="00C21A44">
      <w:pPr>
        <w:pStyle w:val="ListParagraph"/>
        <w:numPr>
          <w:ilvl w:val="0"/>
          <w:numId w:val="41"/>
        </w:numPr>
        <w:rPr>
          <w:rStyle w:val="Hyperlink"/>
          <w:color w:val="3256CC"/>
          <w:sz w:val="20"/>
          <w:szCs w:val="20"/>
          <w:u w:val="none"/>
        </w:rPr>
      </w:pPr>
      <w:hyperlink r:id="rId8" w:history="1">
        <w:r w:rsidR="00DC2BA5" w:rsidRPr="00235EE5">
          <w:rPr>
            <w:rStyle w:val="Hyperlink"/>
            <w:sz w:val="20"/>
            <w:szCs w:val="20"/>
          </w:rPr>
          <w:t>https://mentor.ieee.org/802.11/dcn/19/11-19-0216-06-00az-tgaz-march-telecon-agenda.pptx</w:t>
        </w:r>
      </w:hyperlink>
    </w:p>
    <w:p w14:paraId="3F682C7F" w14:textId="030472FC" w:rsidR="001179C0" w:rsidRDefault="001179C0" w:rsidP="00C21A44">
      <w:pPr>
        <w:pStyle w:val="ListParagraph"/>
        <w:numPr>
          <w:ilvl w:val="0"/>
          <w:numId w:val="41"/>
        </w:numPr>
        <w:rPr>
          <w:rStyle w:val="Hyperlink"/>
          <w:color w:val="3256CC"/>
          <w:sz w:val="20"/>
          <w:szCs w:val="20"/>
          <w:u w:val="none"/>
        </w:rPr>
      </w:pPr>
      <w:hyperlink r:id="rId9" w:history="1">
        <w:r w:rsidRPr="00E45928">
          <w:rPr>
            <w:rStyle w:val="Hyperlink"/>
            <w:sz w:val="20"/>
            <w:szCs w:val="20"/>
          </w:rPr>
          <w:t>https://mentor.ieee.org/802.11/dcn/19/11-19-0662-02-00az-comment-resolution-lb240-section-9-3-1-19.docx</w:t>
        </w:r>
      </w:hyperlink>
    </w:p>
    <w:p w14:paraId="706EB124" w14:textId="12AFDC24" w:rsidR="001179C0" w:rsidRDefault="001179C0" w:rsidP="00C21A44">
      <w:pPr>
        <w:pStyle w:val="ListParagraph"/>
        <w:numPr>
          <w:ilvl w:val="0"/>
          <w:numId w:val="41"/>
        </w:numPr>
        <w:rPr>
          <w:rStyle w:val="Hyperlink"/>
          <w:color w:val="3256CC"/>
          <w:sz w:val="20"/>
          <w:szCs w:val="20"/>
          <w:u w:val="none"/>
        </w:rPr>
      </w:pPr>
      <w:hyperlink r:id="rId10" w:history="1">
        <w:r w:rsidRPr="00E45928">
          <w:rPr>
            <w:rStyle w:val="Hyperlink"/>
            <w:sz w:val="20"/>
            <w:szCs w:val="20"/>
          </w:rPr>
          <w:t>https://mentor.ieee.org/802.11/dcn/19/11-19-1368-00-00az-resolution-to-lb-240-cid-1433.docx</w:t>
        </w:r>
      </w:hyperlink>
    </w:p>
    <w:p w14:paraId="068A9E3C" w14:textId="77777777" w:rsidR="001179C0" w:rsidRPr="00235EE5" w:rsidRDefault="001179C0" w:rsidP="001179C0">
      <w:pPr>
        <w:pStyle w:val="ListParagraph"/>
        <w:rPr>
          <w:rStyle w:val="Hyperlink"/>
          <w:color w:val="3256CC"/>
          <w:sz w:val="20"/>
          <w:szCs w:val="20"/>
          <w:u w:val="none"/>
        </w:rPr>
      </w:pPr>
      <w:bookmarkStart w:id="0" w:name="_GoBack"/>
      <w:bookmarkEnd w:id="0"/>
    </w:p>
    <w:p w14:paraId="6A69F723" w14:textId="77777777" w:rsidR="00235EE5" w:rsidRPr="00C21A44" w:rsidRDefault="00235EE5" w:rsidP="00235EE5">
      <w:pPr>
        <w:pStyle w:val="ListParagraph"/>
        <w:rPr>
          <w:rStyle w:val="Hyperlink"/>
          <w:color w:val="3256CC"/>
          <w:u w:val="none"/>
        </w:rPr>
      </w:pPr>
    </w:p>
    <w:p w14:paraId="72C59AA5" w14:textId="77777777" w:rsidR="007A7EB7" w:rsidRPr="008913C2" w:rsidRDefault="007A7EB7" w:rsidP="008913C2">
      <w:pPr>
        <w:rPr>
          <w:szCs w:val="22"/>
        </w:rPr>
      </w:pPr>
    </w:p>
    <w:sectPr w:rsidR="007A7EB7" w:rsidRPr="008913C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A9FE" w14:textId="77777777" w:rsidR="00181F62" w:rsidRDefault="00181F62">
      <w:r>
        <w:separator/>
      </w:r>
    </w:p>
  </w:endnote>
  <w:endnote w:type="continuationSeparator" w:id="0">
    <w:p w14:paraId="348BBC0B" w14:textId="77777777" w:rsidR="00181F62" w:rsidRDefault="0018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EE48" w14:textId="77777777" w:rsidR="009755D8" w:rsidRDefault="009755D8">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043FE">
      <w:rPr>
        <w:noProof/>
      </w:rPr>
      <w:t>3</w:t>
    </w:r>
    <w:r>
      <w:fldChar w:fldCharType="end"/>
    </w:r>
    <w:r>
      <w:tab/>
      <w:t>Roy Want, Google</w:t>
    </w:r>
    <w:r>
      <w:fldChar w:fldCharType="begin"/>
    </w:r>
    <w:r>
      <w:instrText xml:space="preserve"> COMMENTS  \* MERGEFORMAT </w:instrText>
    </w:r>
    <w:r>
      <w:fldChar w:fldCharType="end"/>
    </w:r>
  </w:p>
  <w:p w14:paraId="61A5FF9E" w14:textId="77777777" w:rsidR="009755D8" w:rsidRDefault="00975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1553D" w14:textId="77777777" w:rsidR="00181F62" w:rsidRDefault="00181F62">
      <w:r>
        <w:separator/>
      </w:r>
    </w:p>
  </w:footnote>
  <w:footnote w:type="continuationSeparator" w:id="0">
    <w:p w14:paraId="777619FD" w14:textId="77777777" w:rsidR="00181F62" w:rsidRDefault="0018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0E2B" w14:textId="3D7997AF" w:rsidR="009755D8" w:rsidRDefault="003B7DF7" w:rsidP="00372DCF">
    <w:pPr>
      <w:pStyle w:val="Header"/>
      <w:tabs>
        <w:tab w:val="clear" w:pos="6480"/>
        <w:tab w:val="center" w:pos="4680"/>
        <w:tab w:val="right" w:pos="9360"/>
      </w:tabs>
    </w:pPr>
    <w:r>
      <w:t>July</w:t>
    </w:r>
    <w:r w:rsidR="001E0831">
      <w:t xml:space="preserve"> 201</w:t>
    </w:r>
    <w:r w:rsidR="00670844">
      <w:t>9</w:t>
    </w:r>
    <w:r w:rsidR="001E0831">
      <w:tab/>
      <w:t xml:space="preserve"> </w:t>
    </w:r>
    <w:r w:rsidR="001E0831">
      <w:tab/>
    </w:r>
    <w:proofErr w:type="gramStart"/>
    <w:r w:rsidR="001E0831">
      <w:t>doc.:IEEE</w:t>
    </w:r>
    <w:proofErr w:type="gramEnd"/>
    <w:r w:rsidR="001E0831">
      <w:t xml:space="preserve"> 802.11-1</w:t>
    </w:r>
    <w:r w:rsidR="00670844">
      <w:t>9</w:t>
    </w:r>
    <w:r w:rsidR="001E0831">
      <w:t>/</w:t>
    </w:r>
    <w:r w:rsidR="00C833DE">
      <w:t>1403</w:t>
    </w:r>
    <w:r w:rsidR="009755D8">
      <w:t>r0</w:t>
    </w:r>
    <w:r w:rsidR="009755D8">
      <w:tab/>
    </w:r>
    <w:r w:rsidR="009755D8">
      <w:fldChar w:fldCharType="begin"/>
    </w:r>
    <w:r w:rsidR="009755D8">
      <w:instrText xml:space="preserve"> TITLE  \* MERGEFORMAT </w:instrText>
    </w:r>
    <w:r w:rsidR="009755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5033B0"/>
    <w:multiLevelType w:val="hybridMultilevel"/>
    <w:tmpl w:val="6C2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7" w15:restartNumberingAfterBreak="0">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956E14"/>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94832"/>
    <w:multiLevelType w:val="hybridMultilevel"/>
    <w:tmpl w:val="C4F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82C53"/>
    <w:multiLevelType w:val="hybridMultilevel"/>
    <w:tmpl w:val="47DEA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AA65F3"/>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407F1"/>
    <w:multiLevelType w:val="hybridMultilevel"/>
    <w:tmpl w:val="BF6AE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DC0F35"/>
    <w:multiLevelType w:val="hybridMultilevel"/>
    <w:tmpl w:val="5F54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7" w15:restartNumberingAfterBreak="0">
    <w:nsid w:val="7A892C9B"/>
    <w:multiLevelType w:val="hybridMultilevel"/>
    <w:tmpl w:val="D166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17"/>
  </w:num>
  <w:num w:numId="3">
    <w:abstractNumId w:val="31"/>
  </w:num>
  <w:num w:numId="4">
    <w:abstractNumId w:val="39"/>
  </w:num>
  <w:num w:numId="5">
    <w:abstractNumId w:val="32"/>
  </w:num>
  <w:num w:numId="6">
    <w:abstractNumId w:val="30"/>
  </w:num>
  <w:num w:numId="7">
    <w:abstractNumId w:val="16"/>
  </w:num>
  <w:num w:numId="8">
    <w:abstractNumId w:val="2"/>
  </w:num>
  <w:num w:numId="9">
    <w:abstractNumId w:val="15"/>
  </w:num>
  <w:num w:numId="10">
    <w:abstractNumId w:val="21"/>
  </w:num>
  <w:num w:numId="11">
    <w:abstractNumId w:val="1"/>
  </w:num>
  <w:num w:numId="12">
    <w:abstractNumId w:val="7"/>
  </w:num>
  <w:num w:numId="13">
    <w:abstractNumId w:val="14"/>
  </w:num>
  <w:num w:numId="14">
    <w:abstractNumId w:val="4"/>
  </w:num>
  <w:num w:numId="15">
    <w:abstractNumId w:val="24"/>
  </w:num>
  <w:num w:numId="16">
    <w:abstractNumId w:val="6"/>
  </w:num>
  <w:num w:numId="17">
    <w:abstractNumId w:val="10"/>
  </w:num>
  <w:num w:numId="18">
    <w:abstractNumId w:val="36"/>
  </w:num>
  <w:num w:numId="19">
    <w:abstractNumId w:val="9"/>
  </w:num>
  <w:num w:numId="20">
    <w:abstractNumId w:val="28"/>
  </w:num>
  <w:num w:numId="21">
    <w:abstractNumId w:val="11"/>
  </w:num>
  <w:num w:numId="22">
    <w:abstractNumId w:val="0"/>
  </w:num>
  <w:num w:numId="23">
    <w:abstractNumId w:val="20"/>
  </w:num>
  <w:num w:numId="24">
    <w:abstractNumId w:val="27"/>
  </w:num>
  <w:num w:numId="25">
    <w:abstractNumId w:val="5"/>
  </w:num>
  <w:num w:numId="26">
    <w:abstractNumId w:val="19"/>
  </w:num>
  <w:num w:numId="27">
    <w:abstractNumId w:val="13"/>
  </w:num>
  <w:num w:numId="28">
    <w:abstractNumId w:val="25"/>
  </w:num>
  <w:num w:numId="29">
    <w:abstractNumId w:val="12"/>
  </w:num>
  <w:num w:numId="30">
    <w:abstractNumId w:val="33"/>
  </w:num>
  <w:num w:numId="31">
    <w:abstractNumId w:val="34"/>
  </w:num>
  <w:num w:numId="32">
    <w:abstractNumId w:val="29"/>
  </w:num>
  <w:num w:numId="33">
    <w:abstractNumId w:val="1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3"/>
  </w:num>
  <w:num w:numId="37">
    <w:abstractNumId w:val="22"/>
  </w:num>
  <w:num w:numId="38">
    <w:abstractNumId w:val="35"/>
  </w:num>
  <w:num w:numId="39">
    <w:abstractNumId w:val="37"/>
  </w:num>
  <w:num w:numId="40">
    <w:abstractNumId w:val="26"/>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D"/>
    <w:rsid w:val="00004137"/>
    <w:rsid w:val="000063B4"/>
    <w:rsid w:val="000066A2"/>
    <w:rsid w:val="00010379"/>
    <w:rsid w:val="00011CB0"/>
    <w:rsid w:val="0001257E"/>
    <w:rsid w:val="000134E1"/>
    <w:rsid w:val="00013987"/>
    <w:rsid w:val="00015693"/>
    <w:rsid w:val="00015F81"/>
    <w:rsid w:val="00016B0B"/>
    <w:rsid w:val="00020D45"/>
    <w:rsid w:val="000223F6"/>
    <w:rsid w:val="000256FC"/>
    <w:rsid w:val="0002654D"/>
    <w:rsid w:val="00027E21"/>
    <w:rsid w:val="000302DC"/>
    <w:rsid w:val="0003164C"/>
    <w:rsid w:val="00034A8C"/>
    <w:rsid w:val="000355F4"/>
    <w:rsid w:val="00040B41"/>
    <w:rsid w:val="000430BD"/>
    <w:rsid w:val="000441C2"/>
    <w:rsid w:val="00045879"/>
    <w:rsid w:val="0004655B"/>
    <w:rsid w:val="00047C6D"/>
    <w:rsid w:val="0005013D"/>
    <w:rsid w:val="00050494"/>
    <w:rsid w:val="00053E46"/>
    <w:rsid w:val="00054680"/>
    <w:rsid w:val="000546C6"/>
    <w:rsid w:val="0005520C"/>
    <w:rsid w:val="000606CA"/>
    <w:rsid w:val="00061F42"/>
    <w:rsid w:val="00062FD0"/>
    <w:rsid w:val="000659EF"/>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3D14"/>
    <w:rsid w:val="000A6045"/>
    <w:rsid w:val="000A6A5C"/>
    <w:rsid w:val="000A78E3"/>
    <w:rsid w:val="000B3621"/>
    <w:rsid w:val="000B48E5"/>
    <w:rsid w:val="000C062F"/>
    <w:rsid w:val="000C739C"/>
    <w:rsid w:val="000C75FA"/>
    <w:rsid w:val="000D00BC"/>
    <w:rsid w:val="000D169F"/>
    <w:rsid w:val="000D382F"/>
    <w:rsid w:val="000D51C7"/>
    <w:rsid w:val="000D6073"/>
    <w:rsid w:val="000D60E5"/>
    <w:rsid w:val="000D6D51"/>
    <w:rsid w:val="000D7051"/>
    <w:rsid w:val="000D7ACD"/>
    <w:rsid w:val="000E1F17"/>
    <w:rsid w:val="000E29E1"/>
    <w:rsid w:val="000E4891"/>
    <w:rsid w:val="000E4E94"/>
    <w:rsid w:val="000E592E"/>
    <w:rsid w:val="000E5E05"/>
    <w:rsid w:val="000E6A02"/>
    <w:rsid w:val="000F0572"/>
    <w:rsid w:val="000F2B53"/>
    <w:rsid w:val="000F4293"/>
    <w:rsid w:val="000F46F6"/>
    <w:rsid w:val="000F4820"/>
    <w:rsid w:val="000F75E4"/>
    <w:rsid w:val="001015D0"/>
    <w:rsid w:val="00103C30"/>
    <w:rsid w:val="0010417A"/>
    <w:rsid w:val="001043FE"/>
    <w:rsid w:val="0010691F"/>
    <w:rsid w:val="00106F16"/>
    <w:rsid w:val="001179C0"/>
    <w:rsid w:val="00117B5A"/>
    <w:rsid w:val="00123411"/>
    <w:rsid w:val="00124F1D"/>
    <w:rsid w:val="00130A63"/>
    <w:rsid w:val="00133E78"/>
    <w:rsid w:val="00143E84"/>
    <w:rsid w:val="001443CB"/>
    <w:rsid w:val="00147718"/>
    <w:rsid w:val="001556FA"/>
    <w:rsid w:val="00156895"/>
    <w:rsid w:val="00157724"/>
    <w:rsid w:val="00165398"/>
    <w:rsid w:val="0016786B"/>
    <w:rsid w:val="00177182"/>
    <w:rsid w:val="001802F0"/>
    <w:rsid w:val="001811E1"/>
    <w:rsid w:val="001812BB"/>
    <w:rsid w:val="00181F62"/>
    <w:rsid w:val="00182AD0"/>
    <w:rsid w:val="001834C4"/>
    <w:rsid w:val="001838D6"/>
    <w:rsid w:val="00185388"/>
    <w:rsid w:val="00186E31"/>
    <w:rsid w:val="00190516"/>
    <w:rsid w:val="00190AB9"/>
    <w:rsid w:val="00190FB9"/>
    <w:rsid w:val="00192D98"/>
    <w:rsid w:val="0019477B"/>
    <w:rsid w:val="00196711"/>
    <w:rsid w:val="00196BE8"/>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0831"/>
    <w:rsid w:val="001E1866"/>
    <w:rsid w:val="001E3189"/>
    <w:rsid w:val="001E4B54"/>
    <w:rsid w:val="001E5B17"/>
    <w:rsid w:val="001F0449"/>
    <w:rsid w:val="001F08B4"/>
    <w:rsid w:val="00202BA5"/>
    <w:rsid w:val="00203B31"/>
    <w:rsid w:val="00205A42"/>
    <w:rsid w:val="00206F72"/>
    <w:rsid w:val="00207240"/>
    <w:rsid w:val="002131C8"/>
    <w:rsid w:val="00214067"/>
    <w:rsid w:val="00223311"/>
    <w:rsid w:val="002236D3"/>
    <w:rsid w:val="00226E5E"/>
    <w:rsid w:val="00227065"/>
    <w:rsid w:val="00227EF8"/>
    <w:rsid w:val="00231223"/>
    <w:rsid w:val="0023184D"/>
    <w:rsid w:val="0023274D"/>
    <w:rsid w:val="00234EC3"/>
    <w:rsid w:val="00235EE5"/>
    <w:rsid w:val="0023611C"/>
    <w:rsid w:val="0023766A"/>
    <w:rsid w:val="002459DA"/>
    <w:rsid w:val="00245FFF"/>
    <w:rsid w:val="00251731"/>
    <w:rsid w:val="00253377"/>
    <w:rsid w:val="00254174"/>
    <w:rsid w:val="0026248D"/>
    <w:rsid w:val="00262D87"/>
    <w:rsid w:val="0026360F"/>
    <w:rsid w:val="00266209"/>
    <w:rsid w:val="002700C6"/>
    <w:rsid w:val="00270677"/>
    <w:rsid w:val="00271FBE"/>
    <w:rsid w:val="002729E4"/>
    <w:rsid w:val="00272C81"/>
    <w:rsid w:val="00272FD0"/>
    <w:rsid w:val="00273391"/>
    <w:rsid w:val="0028525E"/>
    <w:rsid w:val="0029020B"/>
    <w:rsid w:val="00290B7D"/>
    <w:rsid w:val="00291338"/>
    <w:rsid w:val="0029398C"/>
    <w:rsid w:val="00293BDD"/>
    <w:rsid w:val="00294253"/>
    <w:rsid w:val="00294B2B"/>
    <w:rsid w:val="00297813"/>
    <w:rsid w:val="002A1D63"/>
    <w:rsid w:val="002A354B"/>
    <w:rsid w:val="002A47B8"/>
    <w:rsid w:val="002B2473"/>
    <w:rsid w:val="002B3758"/>
    <w:rsid w:val="002B3C11"/>
    <w:rsid w:val="002B44CB"/>
    <w:rsid w:val="002B5032"/>
    <w:rsid w:val="002C112F"/>
    <w:rsid w:val="002C5250"/>
    <w:rsid w:val="002C6035"/>
    <w:rsid w:val="002C62D2"/>
    <w:rsid w:val="002D2DEE"/>
    <w:rsid w:val="002D44BE"/>
    <w:rsid w:val="002D4B50"/>
    <w:rsid w:val="002D4E23"/>
    <w:rsid w:val="002D7EF8"/>
    <w:rsid w:val="002E4595"/>
    <w:rsid w:val="002E4735"/>
    <w:rsid w:val="002E6AEA"/>
    <w:rsid w:val="002E76A3"/>
    <w:rsid w:val="002F42F5"/>
    <w:rsid w:val="002F4D83"/>
    <w:rsid w:val="002F538C"/>
    <w:rsid w:val="002F60C7"/>
    <w:rsid w:val="002F7528"/>
    <w:rsid w:val="003009BF"/>
    <w:rsid w:val="00302914"/>
    <w:rsid w:val="0030350F"/>
    <w:rsid w:val="00304DB5"/>
    <w:rsid w:val="00307401"/>
    <w:rsid w:val="00307458"/>
    <w:rsid w:val="003074EE"/>
    <w:rsid w:val="00312C3D"/>
    <w:rsid w:val="00314555"/>
    <w:rsid w:val="003148D6"/>
    <w:rsid w:val="00325DB3"/>
    <w:rsid w:val="003323FF"/>
    <w:rsid w:val="0033450A"/>
    <w:rsid w:val="00334925"/>
    <w:rsid w:val="003400C0"/>
    <w:rsid w:val="00341232"/>
    <w:rsid w:val="00341414"/>
    <w:rsid w:val="00343258"/>
    <w:rsid w:val="00346FDE"/>
    <w:rsid w:val="003473C8"/>
    <w:rsid w:val="00350B85"/>
    <w:rsid w:val="00351848"/>
    <w:rsid w:val="003527ED"/>
    <w:rsid w:val="00353096"/>
    <w:rsid w:val="00355539"/>
    <w:rsid w:val="00356CE1"/>
    <w:rsid w:val="003605D6"/>
    <w:rsid w:val="00361CFF"/>
    <w:rsid w:val="00361FE6"/>
    <w:rsid w:val="0036303C"/>
    <w:rsid w:val="00363D17"/>
    <w:rsid w:val="00365878"/>
    <w:rsid w:val="00372A34"/>
    <w:rsid w:val="00372ABE"/>
    <w:rsid w:val="00372DCF"/>
    <w:rsid w:val="00375274"/>
    <w:rsid w:val="003800FF"/>
    <w:rsid w:val="003814F0"/>
    <w:rsid w:val="003830F8"/>
    <w:rsid w:val="00383159"/>
    <w:rsid w:val="0038380C"/>
    <w:rsid w:val="00386590"/>
    <w:rsid w:val="00387846"/>
    <w:rsid w:val="00394105"/>
    <w:rsid w:val="003A0E82"/>
    <w:rsid w:val="003A43AD"/>
    <w:rsid w:val="003A481F"/>
    <w:rsid w:val="003A4EB8"/>
    <w:rsid w:val="003A644E"/>
    <w:rsid w:val="003A778F"/>
    <w:rsid w:val="003B0A92"/>
    <w:rsid w:val="003B11FE"/>
    <w:rsid w:val="003B1A96"/>
    <w:rsid w:val="003B27A3"/>
    <w:rsid w:val="003B2CE2"/>
    <w:rsid w:val="003B345F"/>
    <w:rsid w:val="003B4EAD"/>
    <w:rsid w:val="003B611E"/>
    <w:rsid w:val="003B757D"/>
    <w:rsid w:val="003B7DF7"/>
    <w:rsid w:val="003B7E72"/>
    <w:rsid w:val="003C0771"/>
    <w:rsid w:val="003C0D04"/>
    <w:rsid w:val="003C49F9"/>
    <w:rsid w:val="003C53D0"/>
    <w:rsid w:val="003C5B0A"/>
    <w:rsid w:val="003C6916"/>
    <w:rsid w:val="003D276D"/>
    <w:rsid w:val="003D7B66"/>
    <w:rsid w:val="003E2E46"/>
    <w:rsid w:val="003E51CF"/>
    <w:rsid w:val="003E7004"/>
    <w:rsid w:val="003F0153"/>
    <w:rsid w:val="003F0C17"/>
    <w:rsid w:val="003F4094"/>
    <w:rsid w:val="003F4C8F"/>
    <w:rsid w:val="003F7290"/>
    <w:rsid w:val="00403680"/>
    <w:rsid w:val="00405DF3"/>
    <w:rsid w:val="00406E46"/>
    <w:rsid w:val="004070FD"/>
    <w:rsid w:val="00412CA7"/>
    <w:rsid w:val="00413648"/>
    <w:rsid w:val="0042057E"/>
    <w:rsid w:val="004250D6"/>
    <w:rsid w:val="004255EE"/>
    <w:rsid w:val="00427F8D"/>
    <w:rsid w:val="00432254"/>
    <w:rsid w:val="00442037"/>
    <w:rsid w:val="00442071"/>
    <w:rsid w:val="004424A0"/>
    <w:rsid w:val="00444F70"/>
    <w:rsid w:val="0044511C"/>
    <w:rsid w:val="004454D1"/>
    <w:rsid w:val="00452557"/>
    <w:rsid w:val="00453871"/>
    <w:rsid w:val="00454CC3"/>
    <w:rsid w:val="00456B34"/>
    <w:rsid w:val="00461136"/>
    <w:rsid w:val="004618D2"/>
    <w:rsid w:val="0046385E"/>
    <w:rsid w:val="00466FE0"/>
    <w:rsid w:val="0047042B"/>
    <w:rsid w:val="00472BCB"/>
    <w:rsid w:val="00474CAE"/>
    <w:rsid w:val="00475E51"/>
    <w:rsid w:val="0047709F"/>
    <w:rsid w:val="00477316"/>
    <w:rsid w:val="00480C90"/>
    <w:rsid w:val="0048164C"/>
    <w:rsid w:val="00484143"/>
    <w:rsid w:val="0048467B"/>
    <w:rsid w:val="004902BE"/>
    <w:rsid w:val="00493C48"/>
    <w:rsid w:val="00495812"/>
    <w:rsid w:val="004A3F99"/>
    <w:rsid w:val="004A7EE3"/>
    <w:rsid w:val="004B064B"/>
    <w:rsid w:val="004B1A8A"/>
    <w:rsid w:val="004B2234"/>
    <w:rsid w:val="004B2AC0"/>
    <w:rsid w:val="004B3A79"/>
    <w:rsid w:val="004C1A3B"/>
    <w:rsid w:val="004C263A"/>
    <w:rsid w:val="004C3FAC"/>
    <w:rsid w:val="004C58B0"/>
    <w:rsid w:val="004C623B"/>
    <w:rsid w:val="004C6953"/>
    <w:rsid w:val="004D082B"/>
    <w:rsid w:val="004D2578"/>
    <w:rsid w:val="004D2C0A"/>
    <w:rsid w:val="004D4266"/>
    <w:rsid w:val="004D5F11"/>
    <w:rsid w:val="004E1C81"/>
    <w:rsid w:val="004E2492"/>
    <w:rsid w:val="004E26F4"/>
    <w:rsid w:val="004E3983"/>
    <w:rsid w:val="004E4B8D"/>
    <w:rsid w:val="004E4BF3"/>
    <w:rsid w:val="004E553D"/>
    <w:rsid w:val="004F172B"/>
    <w:rsid w:val="004F2658"/>
    <w:rsid w:val="004F2A0E"/>
    <w:rsid w:val="004F2A5A"/>
    <w:rsid w:val="004F4290"/>
    <w:rsid w:val="00500447"/>
    <w:rsid w:val="00500A40"/>
    <w:rsid w:val="00502A58"/>
    <w:rsid w:val="00502B3F"/>
    <w:rsid w:val="005040DB"/>
    <w:rsid w:val="00505E4A"/>
    <w:rsid w:val="00507D5E"/>
    <w:rsid w:val="00510CB3"/>
    <w:rsid w:val="005138FE"/>
    <w:rsid w:val="00515D97"/>
    <w:rsid w:val="00520B72"/>
    <w:rsid w:val="0052353F"/>
    <w:rsid w:val="0052377C"/>
    <w:rsid w:val="005309C0"/>
    <w:rsid w:val="00531651"/>
    <w:rsid w:val="00531C56"/>
    <w:rsid w:val="00533A2A"/>
    <w:rsid w:val="00534448"/>
    <w:rsid w:val="00534C93"/>
    <w:rsid w:val="005472AA"/>
    <w:rsid w:val="005519B5"/>
    <w:rsid w:val="00552F2B"/>
    <w:rsid w:val="00553803"/>
    <w:rsid w:val="00554C77"/>
    <w:rsid w:val="00560A0C"/>
    <w:rsid w:val="00565259"/>
    <w:rsid w:val="00565688"/>
    <w:rsid w:val="00565D03"/>
    <w:rsid w:val="00570BB4"/>
    <w:rsid w:val="00580B2B"/>
    <w:rsid w:val="0058232B"/>
    <w:rsid w:val="005873F1"/>
    <w:rsid w:val="00594CD0"/>
    <w:rsid w:val="00594EB2"/>
    <w:rsid w:val="0059560D"/>
    <w:rsid w:val="00596E07"/>
    <w:rsid w:val="005A00C2"/>
    <w:rsid w:val="005A02EE"/>
    <w:rsid w:val="005A161E"/>
    <w:rsid w:val="005A6824"/>
    <w:rsid w:val="005A68F4"/>
    <w:rsid w:val="005A7F43"/>
    <w:rsid w:val="005B5135"/>
    <w:rsid w:val="005B5C86"/>
    <w:rsid w:val="005B62E7"/>
    <w:rsid w:val="005C3027"/>
    <w:rsid w:val="005C534A"/>
    <w:rsid w:val="005C5C49"/>
    <w:rsid w:val="005C5D06"/>
    <w:rsid w:val="005C5F0D"/>
    <w:rsid w:val="005C726E"/>
    <w:rsid w:val="005D17D1"/>
    <w:rsid w:val="005D77C8"/>
    <w:rsid w:val="005E077F"/>
    <w:rsid w:val="005E2718"/>
    <w:rsid w:val="005E366B"/>
    <w:rsid w:val="005F0FCC"/>
    <w:rsid w:val="005F2085"/>
    <w:rsid w:val="005F534E"/>
    <w:rsid w:val="005F7A0B"/>
    <w:rsid w:val="006016D4"/>
    <w:rsid w:val="00602ECD"/>
    <w:rsid w:val="00603299"/>
    <w:rsid w:val="006042C2"/>
    <w:rsid w:val="006056C9"/>
    <w:rsid w:val="006103F7"/>
    <w:rsid w:val="0061234F"/>
    <w:rsid w:val="00612B8A"/>
    <w:rsid w:val="00614BEF"/>
    <w:rsid w:val="00616B6D"/>
    <w:rsid w:val="00620673"/>
    <w:rsid w:val="0062440B"/>
    <w:rsid w:val="00626463"/>
    <w:rsid w:val="00631069"/>
    <w:rsid w:val="00635159"/>
    <w:rsid w:val="00637117"/>
    <w:rsid w:val="00647589"/>
    <w:rsid w:val="00650E45"/>
    <w:rsid w:val="00653EF6"/>
    <w:rsid w:val="00653FD3"/>
    <w:rsid w:val="0065478D"/>
    <w:rsid w:val="006547F1"/>
    <w:rsid w:val="00662D21"/>
    <w:rsid w:val="00663CB6"/>
    <w:rsid w:val="00664C16"/>
    <w:rsid w:val="00665458"/>
    <w:rsid w:val="006707D8"/>
    <w:rsid w:val="00670844"/>
    <w:rsid w:val="006739D1"/>
    <w:rsid w:val="00674108"/>
    <w:rsid w:val="006754AC"/>
    <w:rsid w:val="00680607"/>
    <w:rsid w:val="00685771"/>
    <w:rsid w:val="006914DB"/>
    <w:rsid w:val="00693D1B"/>
    <w:rsid w:val="00697052"/>
    <w:rsid w:val="006A2F44"/>
    <w:rsid w:val="006A76B6"/>
    <w:rsid w:val="006B0174"/>
    <w:rsid w:val="006B16A7"/>
    <w:rsid w:val="006B1EEC"/>
    <w:rsid w:val="006B236D"/>
    <w:rsid w:val="006B26AC"/>
    <w:rsid w:val="006B423B"/>
    <w:rsid w:val="006B75B1"/>
    <w:rsid w:val="006C06B8"/>
    <w:rsid w:val="006C0727"/>
    <w:rsid w:val="006C112E"/>
    <w:rsid w:val="006C5EBA"/>
    <w:rsid w:val="006D0E43"/>
    <w:rsid w:val="006D1C4F"/>
    <w:rsid w:val="006D7DE2"/>
    <w:rsid w:val="006E145F"/>
    <w:rsid w:val="006E77DF"/>
    <w:rsid w:val="006F315E"/>
    <w:rsid w:val="006F4CB4"/>
    <w:rsid w:val="006F50F2"/>
    <w:rsid w:val="006F79A5"/>
    <w:rsid w:val="0070065D"/>
    <w:rsid w:val="007036CA"/>
    <w:rsid w:val="007046B0"/>
    <w:rsid w:val="0070702B"/>
    <w:rsid w:val="00707489"/>
    <w:rsid w:val="00707D9A"/>
    <w:rsid w:val="00714B2D"/>
    <w:rsid w:val="00714DBA"/>
    <w:rsid w:val="00715DED"/>
    <w:rsid w:val="00715E4B"/>
    <w:rsid w:val="00716A22"/>
    <w:rsid w:val="007176BE"/>
    <w:rsid w:val="007223BE"/>
    <w:rsid w:val="00723E1C"/>
    <w:rsid w:val="00725460"/>
    <w:rsid w:val="007301DB"/>
    <w:rsid w:val="00730D62"/>
    <w:rsid w:val="00735154"/>
    <w:rsid w:val="00735B95"/>
    <w:rsid w:val="00735FE8"/>
    <w:rsid w:val="0073710D"/>
    <w:rsid w:val="00740CB6"/>
    <w:rsid w:val="0074166B"/>
    <w:rsid w:val="0074359B"/>
    <w:rsid w:val="00744176"/>
    <w:rsid w:val="00750283"/>
    <w:rsid w:val="00750411"/>
    <w:rsid w:val="00750776"/>
    <w:rsid w:val="00751791"/>
    <w:rsid w:val="007517AB"/>
    <w:rsid w:val="007520E3"/>
    <w:rsid w:val="00752216"/>
    <w:rsid w:val="0075590C"/>
    <w:rsid w:val="00756965"/>
    <w:rsid w:val="007609C1"/>
    <w:rsid w:val="00764E85"/>
    <w:rsid w:val="00765C0D"/>
    <w:rsid w:val="00770572"/>
    <w:rsid w:val="007716FE"/>
    <w:rsid w:val="00773106"/>
    <w:rsid w:val="00773B24"/>
    <w:rsid w:val="0078145A"/>
    <w:rsid w:val="00785E2D"/>
    <w:rsid w:val="0079246B"/>
    <w:rsid w:val="00792C6D"/>
    <w:rsid w:val="007A248D"/>
    <w:rsid w:val="007A2B6A"/>
    <w:rsid w:val="007A3E1A"/>
    <w:rsid w:val="007A3EEE"/>
    <w:rsid w:val="007A428C"/>
    <w:rsid w:val="007A5456"/>
    <w:rsid w:val="007A7EB7"/>
    <w:rsid w:val="007C23E0"/>
    <w:rsid w:val="007C3CBF"/>
    <w:rsid w:val="007C5F47"/>
    <w:rsid w:val="007D09A2"/>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456F"/>
    <w:rsid w:val="00807668"/>
    <w:rsid w:val="00810A29"/>
    <w:rsid w:val="00814406"/>
    <w:rsid w:val="00815413"/>
    <w:rsid w:val="00820331"/>
    <w:rsid w:val="00820552"/>
    <w:rsid w:val="008219B1"/>
    <w:rsid w:val="00821BEC"/>
    <w:rsid w:val="00825D11"/>
    <w:rsid w:val="00831168"/>
    <w:rsid w:val="00833133"/>
    <w:rsid w:val="008364DB"/>
    <w:rsid w:val="00840266"/>
    <w:rsid w:val="0084263C"/>
    <w:rsid w:val="00847831"/>
    <w:rsid w:val="00853BB8"/>
    <w:rsid w:val="008544E9"/>
    <w:rsid w:val="00860710"/>
    <w:rsid w:val="00861D2E"/>
    <w:rsid w:val="00867404"/>
    <w:rsid w:val="0087663A"/>
    <w:rsid w:val="00877DFD"/>
    <w:rsid w:val="0088136C"/>
    <w:rsid w:val="0088173E"/>
    <w:rsid w:val="008824ED"/>
    <w:rsid w:val="00882A55"/>
    <w:rsid w:val="008830E2"/>
    <w:rsid w:val="00883256"/>
    <w:rsid w:val="00885789"/>
    <w:rsid w:val="00886B37"/>
    <w:rsid w:val="00887078"/>
    <w:rsid w:val="008911BB"/>
    <w:rsid w:val="008913C2"/>
    <w:rsid w:val="008932C5"/>
    <w:rsid w:val="00893328"/>
    <w:rsid w:val="008A37B8"/>
    <w:rsid w:val="008A75E5"/>
    <w:rsid w:val="008B0389"/>
    <w:rsid w:val="008B0B71"/>
    <w:rsid w:val="008B18CC"/>
    <w:rsid w:val="008B36C8"/>
    <w:rsid w:val="008B3A14"/>
    <w:rsid w:val="008B6433"/>
    <w:rsid w:val="008B76D7"/>
    <w:rsid w:val="008C0099"/>
    <w:rsid w:val="008C019A"/>
    <w:rsid w:val="008C251B"/>
    <w:rsid w:val="008C3E0C"/>
    <w:rsid w:val="008C46F6"/>
    <w:rsid w:val="008C6561"/>
    <w:rsid w:val="008D6656"/>
    <w:rsid w:val="008D69D0"/>
    <w:rsid w:val="008D758B"/>
    <w:rsid w:val="008E12A2"/>
    <w:rsid w:val="008E2CED"/>
    <w:rsid w:val="008E3FC9"/>
    <w:rsid w:val="008E42F9"/>
    <w:rsid w:val="008E4723"/>
    <w:rsid w:val="008E6739"/>
    <w:rsid w:val="008E6CC6"/>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158D"/>
    <w:rsid w:val="00921761"/>
    <w:rsid w:val="00921B73"/>
    <w:rsid w:val="00923AD1"/>
    <w:rsid w:val="0092546B"/>
    <w:rsid w:val="009262B1"/>
    <w:rsid w:val="009265FE"/>
    <w:rsid w:val="00932A77"/>
    <w:rsid w:val="00932CBC"/>
    <w:rsid w:val="00932EBC"/>
    <w:rsid w:val="0093336A"/>
    <w:rsid w:val="009343B0"/>
    <w:rsid w:val="00934BA8"/>
    <w:rsid w:val="00937821"/>
    <w:rsid w:val="009437DE"/>
    <w:rsid w:val="00945EFC"/>
    <w:rsid w:val="009503B5"/>
    <w:rsid w:val="00952CDC"/>
    <w:rsid w:val="009531D1"/>
    <w:rsid w:val="00961936"/>
    <w:rsid w:val="00961A7B"/>
    <w:rsid w:val="0096609B"/>
    <w:rsid w:val="00966A06"/>
    <w:rsid w:val="00967A5B"/>
    <w:rsid w:val="00970B17"/>
    <w:rsid w:val="009727E2"/>
    <w:rsid w:val="00972990"/>
    <w:rsid w:val="009735AD"/>
    <w:rsid w:val="00974FA9"/>
    <w:rsid w:val="00975518"/>
    <w:rsid w:val="009755D8"/>
    <w:rsid w:val="00980FB6"/>
    <w:rsid w:val="009825AF"/>
    <w:rsid w:val="009912D9"/>
    <w:rsid w:val="00992AC7"/>
    <w:rsid w:val="00995D39"/>
    <w:rsid w:val="009A4EE1"/>
    <w:rsid w:val="009A5DF4"/>
    <w:rsid w:val="009A7DD4"/>
    <w:rsid w:val="009B0986"/>
    <w:rsid w:val="009B6270"/>
    <w:rsid w:val="009B6614"/>
    <w:rsid w:val="009B787B"/>
    <w:rsid w:val="009C0A06"/>
    <w:rsid w:val="009C1421"/>
    <w:rsid w:val="009D1670"/>
    <w:rsid w:val="009D2A0B"/>
    <w:rsid w:val="009D32F2"/>
    <w:rsid w:val="009D52DE"/>
    <w:rsid w:val="009D6726"/>
    <w:rsid w:val="009D7F97"/>
    <w:rsid w:val="009E24F0"/>
    <w:rsid w:val="009E2AF3"/>
    <w:rsid w:val="009E5050"/>
    <w:rsid w:val="009E5E76"/>
    <w:rsid w:val="009F2FBC"/>
    <w:rsid w:val="009F605D"/>
    <w:rsid w:val="00A076C6"/>
    <w:rsid w:val="00A07BE0"/>
    <w:rsid w:val="00A1300C"/>
    <w:rsid w:val="00A14BE4"/>
    <w:rsid w:val="00A14FD4"/>
    <w:rsid w:val="00A15BC6"/>
    <w:rsid w:val="00A266FD"/>
    <w:rsid w:val="00A30FBC"/>
    <w:rsid w:val="00A36A36"/>
    <w:rsid w:val="00A36D2E"/>
    <w:rsid w:val="00A4057C"/>
    <w:rsid w:val="00A40EDC"/>
    <w:rsid w:val="00A41328"/>
    <w:rsid w:val="00A42668"/>
    <w:rsid w:val="00A438ED"/>
    <w:rsid w:val="00A47B09"/>
    <w:rsid w:val="00A530CF"/>
    <w:rsid w:val="00A55A6D"/>
    <w:rsid w:val="00A56670"/>
    <w:rsid w:val="00A5676E"/>
    <w:rsid w:val="00A623B9"/>
    <w:rsid w:val="00A67B4E"/>
    <w:rsid w:val="00A7059C"/>
    <w:rsid w:val="00A72090"/>
    <w:rsid w:val="00A757F4"/>
    <w:rsid w:val="00A76AC1"/>
    <w:rsid w:val="00A77576"/>
    <w:rsid w:val="00A80BD7"/>
    <w:rsid w:val="00A81FA8"/>
    <w:rsid w:val="00A83F23"/>
    <w:rsid w:val="00A87583"/>
    <w:rsid w:val="00A91BFD"/>
    <w:rsid w:val="00A92C83"/>
    <w:rsid w:val="00A94EE6"/>
    <w:rsid w:val="00AA15F8"/>
    <w:rsid w:val="00AA3A09"/>
    <w:rsid w:val="00AA427C"/>
    <w:rsid w:val="00AA59F1"/>
    <w:rsid w:val="00AA5FA5"/>
    <w:rsid w:val="00AB27BB"/>
    <w:rsid w:val="00AC0703"/>
    <w:rsid w:val="00AC071A"/>
    <w:rsid w:val="00AC0ED6"/>
    <w:rsid w:val="00AC6195"/>
    <w:rsid w:val="00AD0674"/>
    <w:rsid w:val="00AD0A94"/>
    <w:rsid w:val="00AD1C17"/>
    <w:rsid w:val="00AD2FF7"/>
    <w:rsid w:val="00AD346A"/>
    <w:rsid w:val="00AD44E2"/>
    <w:rsid w:val="00AD5126"/>
    <w:rsid w:val="00AE2B36"/>
    <w:rsid w:val="00AE2E19"/>
    <w:rsid w:val="00AE51DE"/>
    <w:rsid w:val="00AE5910"/>
    <w:rsid w:val="00AE6B5C"/>
    <w:rsid w:val="00AE6DE6"/>
    <w:rsid w:val="00AE7BD7"/>
    <w:rsid w:val="00AF4677"/>
    <w:rsid w:val="00B048BC"/>
    <w:rsid w:val="00B06821"/>
    <w:rsid w:val="00B139A8"/>
    <w:rsid w:val="00B1774B"/>
    <w:rsid w:val="00B21357"/>
    <w:rsid w:val="00B21F2C"/>
    <w:rsid w:val="00B22FB2"/>
    <w:rsid w:val="00B24A76"/>
    <w:rsid w:val="00B252D4"/>
    <w:rsid w:val="00B300C5"/>
    <w:rsid w:val="00B32A80"/>
    <w:rsid w:val="00B36D7A"/>
    <w:rsid w:val="00B37AA4"/>
    <w:rsid w:val="00B445DC"/>
    <w:rsid w:val="00B468A1"/>
    <w:rsid w:val="00B50D5D"/>
    <w:rsid w:val="00B52236"/>
    <w:rsid w:val="00B533B6"/>
    <w:rsid w:val="00B55C6A"/>
    <w:rsid w:val="00B571C3"/>
    <w:rsid w:val="00B60DEF"/>
    <w:rsid w:val="00B63322"/>
    <w:rsid w:val="00B6334B"/>
    <w:rsid w:val="00B6516F"/>
    <w:rsid w:val="00B722D1"/>
    <w:rsid w:val="00B74E4E"/>
    <w:rsid w:val="00B75F69"/>
    <w:rsid w:val="00B80356"/>
    <w:rsid w:val="00B82EE5"/>
    <w:rsid w:val="00B8379B"/>
    <w:rsid w:val="00B845A7"/>
    <w:rsid w:val="00B915A1"/>
    <w:rsid w:val="00B92676"/>
    <w:rsid w:val="00B95B58"/>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6D6"/>
    <w:rsid w:val="00BD2E7A"/>
    <w:rsid w:val="00BD3A43"/>
    <w:rsid w:val="00BD6614"/>
    <w:rsid w:val="00BD73FF"/>
    <w:rsid w:val="00BE19E9"/>
    <w:rsid w:val="00BE5952"/>
    <w:rsid w:val="00BE68C2"/>
    <w:rsid w:val="00BF278F"/>
    <w:rsid w:val="00BF46EB"/>
    <w:rsid w:val="00BF5C18"/>
    <w:rsid w:val="00C01C80"/>
    <w:rsid w:val="00C0243D"/>
    <w:rsid w:val="00C02C90"/>
    <w:rsid w:val="00C04446"/>
    <w:rsid w:val="00C04FF6"/>
    <w:rsid w:val="00C15891"/>
    <w:rsid w:val="00C15C5A"/>
    <w:rsid w:val="00C16039"/>
    <w:rsid w:val="00C16FE1"/>
    <w:rsid w:val="00C21586"/>
    <w:rsid w:val="00C21A44"/>
    <w:rsid w:val="00C24509"/>
    <w:rsid w:val="00C24FB5"/>
    <w:rsid w:val="00C338FC"/>
    <w:rsid w:val="00C37B92"/>
    <w:rsid w:val="00C4135A"/>
    <w:rsid w:val="00C54519"/>
    <w:rsid w:val="00C559B6"/>
    <w:rsid w:val="00C55B2E"/>
    <w:rsid w:val="00C55C57"/>
    <w:rsid w:val="00C55E39"/>
    <w:rsid w:val="00C57F00"/>
    <w:rsid w:val="00C6494C"/>
    <w:rsid w:val="00C716E7"/>
    <w:rsid w:val="00C77EFA"/>
    <w:rsid w:val="00C80B6F"/>
    <w:rsid w:val="00C81803"/>
    <w:rsid w:val="00C81B2E"/>
    <w:rsid w:val="00C82DF0"/>
    <w:rsid w:val="00C833DE"/>
    <w:rsid w:val="00C9160B"/>
    <w:rsid w:val="00C927C7"/>
    <w:rsid w:val="00C93072"/>
    <w:rsid w:val="00C93768"/>
    <w:rsid w:val="00C95960"/>
    <w:rsid w:val="00C97A05"/>
    <w:rsid w:val="00C97E43"/>
    <w:rsid w:val="00CA09B2"/>
    <w:rsid w:val="00CA1ED7"/>
    <w:rsid w:val="00CA3ECA"/>
    <w:rsid w:val="00CA3FCB"/>
    <w:rsid w:val="00CB1F2E"/>
    <w:rsid w:val="00CB4DC1"/>
    <w:rsid w:val="00CC2C93"/>
    <w:rsid w:val="00CC3688"/>
    <w:rsid w:val="00CC61AC"/>
    <w:rsid w:val="00CC68E3"/>
    <w:rsid w:val="00CD132C"/>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2DF6"/>
    <w:rsid w:val="00D03AEA"/>
    <w:rsid w:val="00D04F3B"/>
    <w:rsid w:val="00D10CD8"/>
    <w:rsid w:val="00D13A71"/>
    <w:rsid w:val="00D140D3"/>
    <w:rsid w:val="00D1560F"/>
    <w:rsid w:val="00D162CE"/>
    <w:rsid w:val="00D2172D"/>
    <w:rsid w:val="00D23EB1"/>
    <w:rsid w:val="00D27101"/>
    <w:rsid w:val="00D307B4"/>
    <w:rsid w:val="00D333A2"/>
    <w:rsid w:val="00D3574D"/>
    <w:rsid w:val="00D37026"/>
    <w:rsid w:val="00D41379"/>
    <w:rsid w:val="00D41406"/>
    <w:rsid w:val="00D415F7"/>
    <w:rsid w:val="00D41D97"/>
    <w:rsid w:val="00D425D0"/>
    <w:rsid w:val="00D42D3B"/>
    <w:rsid w:val="00D44AD7"/>
    <w:rsid w:val="00D44E4C"/>
    <w:rsid w:val="00D47AC2"/>
    <w:rsid w:val="00D47FEF"/>
    <w:rsid w:val="00D50686"/>
    <w:rsid w:val="00D53ACC"/>
    <w:rsid w:val="00D553C4"/>
    <w:rsid w:val="00D56328"/>
    <w:rsid w:val="00D60079"/>
    <w:rsid w:val="00D63EDB"/>
    <w:rsid w:val="00D6621A"/>
    <w:rsid w:val="00D66EBA"/>
    <w:rsid w:val="00D67E30"/>
    <w:rsid w:val="00D72B30"/>
    <w:rsid w:val="00D81D46"/>
    <w:rsid w:val="00D870EC"/>
    <w:rsid w:val="00D903DF"/>
    <w:rsid w:val="00D952B4"/>
    <w:rsid w:val="00D96595"/>
    <w:rsid w:val="00DA33F0"/>
    <w:rsid w:val="00DB082B"/>
    <w:rsid w:val="00DB2037"/>
    <w:rsid w:val="00DB25B8"/>
    <w:rsid w:val="00DC2906"/>
    <w:rsid w:val="00DC2BA5"/>
    <w:rsid w:val="00DC3F30"/>
    <w:rsid w:val="00DC5A7B"/>
    <w:rsid w:val="00DC5E2B"/>
    <w:rsid w:val="00DC5EE7"/>
    <w:rsid w:val="00DC649E"/>
    <w:rsid w:val="00DC6A70"/>
    <w:rsid w:val="00DC7B14"/>
    <w:rsid w:val="00DD1D7F"/>
    <w:rsid w:val="00DD5E43"/>
    <w:rsid w:val="00DE06DC"/>
    <w:rsid w:val="00DE1EFF"/>
    <w:rsid w:val="00DE537B"/>
    <w:rsid w:val="00DF024C"/>
    <w:rsid w:val="00DF283D"/>
    <w:rsid w:val="00DF2966"/>
    <w:rsid w:val="00DF33E4"/>
    <w:rsid w:val="00DF584B"/>
    <w:rsid w:val="00DF5D41"/>
    <w:rsid w:val="00E00DAD"/>
    <w:rsid w:val="00E017F2"/>
    <w:rsid w:val="00E043D3"/>
    <w:rsid w:val="00E044B6"/>
    <w:rsid w:val="00E10175"/>
    <w:rsid w:val="00E125A3"/>
    <w:rsid w:val="00E12DD2"/>
    <w:rsid w:val="00E13137"/>
    <w:rsid w:val="00E17918"/>
    <w:rsid w:val="00E20DD8"/>
    <w:rsid w:val="00E24247"/>
    <w:rsid w:val="00E35F28"/>
    <w:rsid w:val="00E37D42"/>
    <w:rsid w:val="00E429A1"/>
    <w:rsid w:val="00E43550"/>
    <w:rsid w:val="00E437B7"/>
    <w:rsid w:val="00E45ED0"/>
    <w:rsid w:val="00E47153"/>
    <w:rsid w:val="00E5306A"/>
    <w:rsid w:val="00E558D3"/>
    <w:rsid w:val="00E57DCA"/>
    <w:rsid w:val="00E61D46"/>
    <w:rsid w:val="00E61FAA"/>
    <w:rsid w:val="00E63B8F"/>
    <w:rsid w:val="00E65B7E"/>
    <w:rsid w:val="00E666A5"/>
    <w:rsid w:val="00E756C9"/>
    <w:rsid w:val="00E77C32"/>
    <w:rsid w:val="00E810BB"/>
    <w:rsid w:val="00E8334F"/>
    <w:rsid w:val="00E8472C"/>
    <w:rsid w:val="00E9014A"/>
    <w:rsid w:val="00E92D68"/>
    <w:rsid w:val="00E933FA"/>
    <w:rsid w:val="00E938D4"/>
    <w:rsid w:val="00E93FAA"/>
    <w:rsid w:val="00E955BD"/>
    <w:rsid w:val="00E9717D"/>
    <w:rsid w:val="00E97B44"/>
    <w:rsid w:val="00EA1940"/>
    <w:rsid w:val="00EA3194"/>
    <w:rsid w:val="00EA32B1"/>
    <w:rsid w:val="00EA37AF"/>
    <w:rsid w:val="00EA4F43"/>
    <w:rsid w:val="00EB033B"/>
    <w:rsid w:val="00EB0A06"/>
    <w:rsid w:val="00EB19EC"/>
    <w:rsid w:val="00EB348D"/>
    <w:rsid w:val="00EB53FA"/>
    <w:rsid w:val="00EB5A75"/>
    <w:rsid w:val="00EB5F29"/>
    <w:rsid w:val="00EC5507"/>
    <w:rsid w:val="00EC72BE"/>
    <w:rsid w:val="00ED36A8"/>
    <w:rsid w:val="00ED4B14"/>
    <w:rsid w:val="00ED68B6"/>
    <w:rsid w:val="00ED7EE3"/>
    <w:rsid w:val="00EE0AC5"/>
    <w:rsid w:val="00EE1958"/>
    <w:rsid w:val="00EE2B2A"/>
    <w:rsid w:val="00EE4371"/>
    <w:rsid w:val="00EE5A9E"/>
    <w:rsid w:val="00EE61C2"/>
    <w:rsid w:val="00EE67C0"/>
    <w:rsid w:val="00EE768A"/>
    <w:rsid w:val="00EE7F29"/>
    <w:rsid w:val="00EF1741"/>
    <w:rsid w:val="00EF1FC6"/>
    <w:rsid w:val="00EF2085"/>
    <w:rsid w:val="00EF2770"/>
    <w:rsid w:val="00EF4519"/>
    <w:rsid w:val="00EF5117"/>
    <w:rsid w:val="00F01B2A"/>
    <w:rsid w:val="00F041EF"/>
    <w:rsid w:val="00F04572"/>
    <w:rsid w:val="00F131BC"/>
    <w:rsid w:val="00F13589"/>
    <w:rsid w:val="00F20F19"/>
    <w:rsid w:val="00F245EF"/>
    <w:rsid w:val="00F24DE8"/>
    <w:rsid w:val="00F27189"/>
    <w:rsid w:val="00F3045A"/>
    <w:rsid w:val="00F30C93"/>
    <w:rsid w:val="00F3334A"/>
    <w:rsid w:val="00F34CF7"/>
    <w:rsid w:val="00F35F22"/>
    <w:rsid w:val="00F41B3D"/>
    <w:rsid w:val="00F41C81"/>
    <w:rsid w:val="00F42995"/>
    <w:rsid w:val="00F4433B"/>
    <w:rsid w:val="00F5094C"/>
    <w:rsid w:val="00F510C5"/>
    <w:rsid w:val="00F523A5"/>
    <w:rsid w:val="00F5333A"/>
    <w:rsid w:val="00F538F8"/>
    <w:rsid w:val="00F54CFA"/>
    <w:rsid w:val="00F5531F"/>
    <w:rsid w:val="00F60C05"/>
    <w:rsid w:val="00F61AC5"/>
    <w:rsid w:val="00F717DF"/>
    <w:rsid w:val="00F73F97"/>
    <w:rsid w:val="00F7672D"/>
    <w:rsid w:val="00F82AD4"/>
    <w:rsid w:val="00F849E2"/>
    <w:rsid w:val="00F96585"/>
    <w:rsid w:val="00F97823"/>
    <w:rsid w:val="00FA1D41"/>
    <w:rsid w:val="00FA3E2E"/>
    <w:rsid w:val="00FA4240"/>
    <w:rsid w:val="00FA476A"/>
    <w:rsid w:val="00FA4DEE"/>
    <w:rsid w:val="00FA6129"/>
    <w:rsid w:val="00FA7D41"/>
    <w:rsid w:val="00FB061F"/>
    <w:rsid w:val="00FB20FD"/>
    <w:rsid w:val="00FB2F72"/>
    <w:rsid w:val="00FB62C1"/>
    <w:rsid w:val="00FC089D"/>
    <w:rsid w:val="00FC615D"/>
    <w:rsid w:val="00FC6D6D"/>
    <w:rsid w:val="00FD4841"/>
    <w:rsid w:val="00FE1642"/>
    <w:rsid w:val="00FE1E47"/>
    <w:rsid w:val="00FE3093"/>
    <w:rsid w:val="00FE5219"/>
    <w:rsid w:val="00FE591B"/>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5B4CF5"/>
  <w15:docId w15:val="{B656DB88-E332-AB4B-9E34-E3F8358E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8ED"/>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UnresolvedMention1">
    <w:name w:val="Unresolved Mention1"/>
    <w:basedOn w:val="DefaultParagraphFont"/>
    <w:uiPriority w:val="99"/>
    <w:semiHidden/>
    <w:unhideWhenUsed/>
    <w:rsid w:val="003E7004"/>
    <w:rPr>
      <w:color w:val="605E5C"/>
      <w:shd w:val="clear" w:color="auto" w:fill="E1DFDD"/>
    </w:rPr>
  </w:style>
  <w:style w:type="character" w:styleId="UnresolvedMention">
    <w:name w:val="Unresolved Mention"/>
    <w:basedOn w:val="DefaultParagraphFont"/>
    <w:uiPriority w:val="99"/>
    <w:semiHidden/>
    <w:unhideWhenUsed/>
    <w:rsid w:val="00DC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738">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9963580">
      <w:bodyDiv w:val="1"/>
      <w:marLeft w:val="0"/>
      <w:marRight w:val="0"/>
      <w:marTop w:val="0"/>
      <w:marBottom w:val="0"/>
      <w:divBdr>
        <w:top w:val="none" w:sz="0" w:space="0" w:color="auto"/>
        <w:left w:val="none" w:sz="0" w:space="0" w:color="auto"/>
        <w:bottom w:val="none" w:sz="0" w:space="0" w:color="auto"/>
        <w:right w:val="none" w:sz="0" w:space="0" w:color="auto"/>
      </w:divBdr>
    </w:div>
    <w:div w:id="413863540">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6276666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8464601">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7781267">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017541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5253345">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2204807">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85244345">
      <w:bodyDiv w:val="1"/>
      <w:marLeft w:val="0"/>
      <w:marRight w:val="0"/>
      <w:marTop w:val="0"/>
      <w:marBottom w:val="0"/>
      <w:divBdr>
        <w:top w:val="none" w:sz="0" w:space="0" w:color="auto"/>
        <w:left w:val="none" w:sz="0" w:space="0" w:color="auto"/>
        <w:bottom w:val="none" w:sz="0" w:space="0" w:color="auto"/>
        <w:right w:val="none" w:sz="0" w:space="0" w:color="auto"/>
      </w:divBdr>
    </w:div>
    <w:div w:id="1194726259">
      <w:bodyDiv w:val="1"/>
      <w:marLeft w:val="0"/>
      <w:marRight w:val="0"/>
      <w:marTop w:val="0"/>
      <w:marBottom w:val="0"/>
      <w:divBdr>
        <w:top w:val="none" w:sz="0" w:space="0" w:color="auto"/>
        <w:left w:val="none" w:sz="0" w:space="0" w:color="auto"/>
        <w:bottom w:val="none" w:sz="0" w:space="0" w:color="auto"/>
        <w:right w:val="none" w:sz="0" w:space="0" w:color="auto"/>
      </w:divBdr>
    </w:div>
    <w:div w:id="1205752278">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18474960">
      <w:bodyDiv w:val="1"/>
      <w:marLeft w:val="0"/>
      <w:marRight w:val="0"/>
      <w:marTop w:val="0"/>
      <w:marBottom w:val="0"/>
      <w:divBdr>
        <w:top w:val="none" w:sz="0" w:space="0" w:color="auto"/>
        <w:left w:val="none" w:sz="0" w:space="0" w:color="auto"/>
        <w:bottom w:val="none" w:sz="0" w:space="0" w:color="auto"/>
        <w:right w:val="none" w:sz="0" w:space="0" w:color="auto"/>
      </w:divBdr>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49264251">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305438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57034568">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104958755">
      <w:bodyDiv w:val="1"/>
      <w:marLeft w:val="0"/>
      <w:marRight w:val="0"/>
      <w:marTop w:val="0"/>
      <w:marBottom w:val="0"/>
      <w:divBdr>
        <w:top w:val="none" w:sz="0" w:space="0" w:color="auto"/>
        <w:left w:val="none" w:sz="0" w:space="0" w:color="auto"/>
        <w:bottom w:val="none" w:sz="0" w:space="0" w:color="auto"/>
        <w:right w:val="none" w:sz="0" w:space="0" w:color="auto"/>
      </w:divBdr>
    </w:div>
    <w:div w:id="2105221556">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423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16-06-00az-tgaz-march-telecon-agenda.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9/11-19-1368-00-00az-resolution-to-lb-240-cid-1433.docx" TargetMode="External"/><Relationship Id="rId4" Type="http://schemas.openxmlformats.org/officeDocument/2006/relationships/settings" Target="settings.xml"/><Relationship Id="rId9" Type="http://schemas.openxmlformats.org/officeDocument/2006/relationships/hyperlink" Target="https://mentor.ieee.org/802.11/dcn/19/11-19-0662-02-00az-comment-resolution-lb240-section-9-3-1-19.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8D54-1C00-2F47-9539-0AF03D52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75</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cp:keywords>
  <dc:description>TGaz Telecon Minutes.</dc:description>
  <cp:lastModifiedBy>Roy Want</cp:lastModifiedBy>
  <cp:revision>8</cp:revision>
  <cp:lastPrinted>2015-12-10T22:34:00Z</cp:lastPrinted>
  <dcterms:created xsi:type="dcterms:W3CDTF">2019-04-25T17:23:00Z</dcterms:created>
  <dcterms:modified xsi:type="dcterms:W3CDTF">2019-08-05T23:28:00Z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2017-11-16 10:15:48Z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