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A607E" w14:textId="77777777" w:rsidR="00CA09B2" w:rsidRDefault="00CA09B2">
      <w:pPr>
        <w:pStyle w:val="T1"/>
        <w:pBdr>
          <w:bottom w:val="single" w:sz="6" w:space="0" w:color="auto"/>
        </w:pBdr>
        <w:spacing w:after="240"/>
      </w:pPr>
      <w:bookmarkStart w:id="0" w:name="_Hlk15640001"/>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29"/>
        <w:gridCol w:w="2610"/>
        <w:gridCol w:w="1800"/>
        <w:gridCol w:w="2201"/>
      </w:tblGrid>
      <w:tr w:rsidR="00CA09B2" w14:paraId="7814CAE1" w14:textId="77777777" w:rsidTr="005127B7">
        <w:trPr>
          <w:trHeight w:val="485"/>
          <w:jc w:val="center"/>
        </w:trPr>
        <w:tc>
          <w:tcPr>
            <w:tcW w:w="9576" w:type="dxa"/>
            <w:gridSpan w:val="5"/>
            <w:vAlign w:val="center"/>
          </w:tcPr>
          <w:p w14:paraId="5794873B" w14:textId="77777777" w:rsidR="00CA09B2" w:rsidRDefault="007304AD">
            <w:pPr>
              <w:pStyle w:val="T2"/>
            </w:pPr>
            <w:proofErr w:type="spellStart"/>
            <w:r>
              <w:t>TGmd</w:t>
            </w:r>
            <w:proofErr w:type="spellEnd"/>
            <w:r>
              <w:t xml:space="preserve"> 2019 July, August, September teleconference Minutes</w:t>
            </w:r>
          </w:p>
        </w:tc>
      </w:tr>
      <w:tr w:rsidR="00CA09B2" w14:paraId="42F8B697" w14:textId="77777777" w:rsidTr="005127B7">
        <w:trPr>
          <w:trHeight w:val="359"/>
          <w:jc w:val="center"/>
        </w:trPr>
        <w:tc>
          <w:tcPr>
            <w:tcW w:w="9576" w:type="dxa"/>
            <w:gridSpan w:val="5"/>
            <w:vAlign w:val="center"/>
          </w:tcPr>
          <w:p w14:paraId="50B821E2" w14:textId="13AD1252" w:rsidR="00CA09B2" w:rsidRDefault="00CA09B2" w:rsidP="005127B7">
            <w:pPr>
              <w:pStyle w:val="T2"/>
              <w:ind w:left="0"/>
              <w:rPr>
                <w:sz w:val="20"/>
              </w:rPr>
            </w:pPr>
            <w:r>
              <w:rPr>
                <w:sz w:val="20"/>
              </w:rPr>
              <w:t>Date:</w:t>
            </w:r>
            <w:r>
              <w:rPr>
                <w:b w:val="0"/>
                <w:sz w:val="20"/>
              </w:rPr>
              <w:t xml:space="preserve">  </w:t>
            </w:r>
            <w:r w:rsidR="007304AD">
              <w:rPr>
                <w:b w:val="0"/>
                <w:sz w:val="20"/>
              </w:rPr>
              <w:t>2019-0</w:t>
            </w:r>
            <w:r w:rsidR="005127B7">
              <w:rPr>
                <w:b w:val="0"/>
                <w:sz w:val="20"/>
              </w:rPr>
              <w:t>8</w:t>
            </w:r>
            <w:r w:rsidR="007304AD">
              <w:rPr>
                <w:b w:val="0"/>
                <w:sz w:val="20"/>
              </w:rPr>
              <w:t>-</w:t>
            </w:r>
            <w:r w:rsidR="005127B7">
              <w:rPr>
                <w:b w:val="0"/>
                <w:sz w:val="20"/>
              </w:rPr>
              <w:t>06</w:t>
            </w:r>
          </w:p>
        </w:tc>
      </w:tr>
      <w:tr w:rsidR="00CA09B2" w14:paraId="378CA4B1" w14:textId="77777777" w:rsidTr="005127B7">
        <w:trPr>
          <w:cantSplit/>
          <w:jc w:val="center"/>
        </w:trPr>
        <w:tc>
          <w:tcPr>
            <w:tcW w:w="9576" w:type="dxa"/>
            <w:gridSpan w:val="5"/>
            <w:vAlign w:val="center"/>
          </w:tcPr>
          <w:p w14:paraId="5A819060" w14:textId="77777777" w:rsidR="00CA09B2" w:rsidRDefault="00CA09B2">
            <w:pPr>
              <w:pStyle w:val="T2"/>
              <w:spacing w:after="0"/>
              <w:ind w:left="0" w:right="0"/>
              <w:jc w:val="left"/>
              <w:rPr>
                <w:sz w:val="20"/>
              </w:rPr>
            </w:pPr>
            <w:r>
              <w:rPr>
                <w:sz w:val="20"/>
              </w:rPr>
              <w:t>Author(s):</w:t>
            </w:r>
          </w:p>
        </w:tc>
      </w:tr>
      <w:tr w:rsidR="00CA09B2" w14:paraId="13E4A78C" w14:textId="77777777" w:rsidTr="00616B12">
        <w:trPr>
          <w:jc w:val="center"/>
        </w:trPr>
        <w:tc>
          <w:tcPr>
            <w:tcW w:w="1336" w:type="dxa"/>
            <w:vAlign w:val="center"/>
          </w:tcPr>
          <w:p w14:paraId="2996F0C5" w14:textId="77777777" w:rsidR="00CA09B2" w:rsidRPr="00616B12" w:rsidRDefault="00CA09B2">
            <w:pPr>
              <w:pStyle w:val="T2"/>
              <w:spacing w:after="0"/>
              <w:ind w:left="0" w:right="0"/>
              <w:jc w:val="left"/>
              <w:rPr>
                <w:sz w:val="22"/>
              </w:rPr>
            </w:pPr>
            <w:r w:rsidRPr="00616B12">
              <w:rPr>
                <w:sz w:val="22"/>
              </w:rPr>
              <w:t>Name</w:t>
            </w:r>
          </w:p>
        </w:tc>
        <w:tc>
          <w:tcPr>
            <w:tcW w:w="1629" w:type="dxa"/>
            <w:vAlign w:val="center"/>
          </w:tcPr>
          <w:p w14:paraId="1E9F8092" w14:textId="77777777" w:rsidR="00CA09B2" w:rsidRPr="00616B12" w:rsidRDefault="0062440B">
            <w:pPr>
              <w:pStyle w:val="T2"/>
              <w:spacing w:after="0"/>
              <w:ind w:left="0" w:right="0"/>
              <w:jc w:val="left"/>
              <w:rPr>
                <w:sz w:val="22"/>
              </w:rPr>
            </w:pPr>
            <w:r w:rsidRPr="00616B12">
              <w:rPr>
                <w:sz w:val="22"/>
              </w:rPr>
              <w:t>Affiliation</w:t>
            </w:r>
          </w:p>
        </w:tc>
        <w:tc>
          <w:tcPr>
            <w:tcW w:w="2610" w:type="dxa"/>
            <w:vAlign w:val="center"/>
          </w:tcPr>
          <w:p w14:paraId="6814340F" w14:textId="77777777" w:rsidR="00CA09B2" w:rsidRPr="00616B12" w:rsidRDefault="00CA09B2">
            <w:pPr>
              <w:pStyle w:val="T2"/>
              <w:spacing w:after="0"/>
              <w:ind w:left="0" w:right="0"/>
              <w:jc w:val="left"/>
              <w:rPr>
                <w:sz w:val="22"/>
              </w:rPr>
            </w:pPr>
            <w:r w:rsidRPr="00616B12">
              <w:rPr>
                <w:sz w:val="22"/>
              </w:rPr>
              <w:t>Address</w:t>
            </w:r>
          </w:p>
        </w:tc>
        <w:tc>
          <w:tcPr>
            <w:tcW w:w="1800" w:type="dxa"/>
            <w:vAlign w:val="center"/>
          </w:tcPr>
          <w:p w14:paraId="6A1E072D" w14:textId="77777777" w:rsidR="00CA09B2" w:rsidRPr="00616B12" w:rsidRDefault="00CA09B2">
            <w:pPr>
              <w:pStyle w:val="T2"/>
              <w:spacing w:after="0"/>
              <w:ind w:left="0" w:right="0"/>
              <w:jc w:val="left"/>
              <w:rPr>
                <w:sz w:val="22"/>
              </w:rPr>
            </w:pPr>
            <w:r w:rsidRPr="00616B12">
              <w:rPr>
                <w:sz w:val="22"/>
              </w:rPr>
              <w:t>Phone</w:t>
            </w:r>
          </w:p>
        </w:tc>
        <w:tc>
          <w:tcPr>
            <w:tcW w:w="2201" w:type="dxa"/>
            <w:vAlign w:val="center"/>
          </w:tcPr>
          <w:p w14:paraId="1D06407C" w14:textId="77777777" w:rsidR="00CA09B2" w:rsidRPr="00616B12" w:rsidRDefault="00CA09B2">
            <w:pPr>
              <w:pStyle w:val="T2"/>
              <w:spacing w:after="0"/>
              <w:ind w:left="0" w:right="0"/>
              <w:jc w:val="left"/>
              <w:rPr>
                <w:sz w:val="22"/>
              </w:rPr>
            </w:pPr>
            <w:r w:rsidRPr="00616B12">
              <w:rPr>
                <w:sz w:val="22"/>
              </w:rPr>
              <w:t>email</w:t>
            </w:r>
          </w:p>
        </w:tc>
      </w:tr>
      <w:tr w:rsidR="00CA09B2" w14:paraId="24C8C0B7" w14:textId="77777777" w:rsidTr="00616B12">
        <w:trPr>
          <w:jc w:val="center"/>
        </w:trPr>
        <w:tc>
          <w:tcPr>
            <w:tcW w:w="1336" w:type="dxa"/>
            <w:vAlign w:val="center"/>
          </w:tcPr>
          <w:p w14:paraId="45FC58D0" w14:textId="77777777" w:rsidR="00CA09B2" w:rsidRPr="001C2E82" w:rsidRDefault="007304AD">
            <w:pPr>
              <w:pStyle w:val="T2"/>
              <w:spacing w:after="0"/>
              <w:ind w:left="0" w:right="0"/>
              <w:rPr>
                <w:b w:val="0"/>
                <w:sz w:val="22"/>
                <w:szCs w:val="22"/>
              </w:rPr>
            </w:pPr>
            <w:r w:rsidRPr="001C2E82">
              <w:rPr>
                <w:b w:val="0"/>
                <w:sz w:val="22"/>
                <w:szCs w:val="22"/>
              </w:rPr>
              <w:t>Jon Rosdahl</w:t>
            </w:r>
          </w:p>
        </w:tc>
        <w:tc>
          <w:tcPr>
            <w:tcW w:w="1629" w:type="dxa"/>
            <w:vAlign w:val="center"/>
          </w:tcPr>
          <w:p w14:paraId="7CE7EAD1" w14:textId="77777777" w:rsidR="00CA09B2" w:rsidRPr="001C2E82" w:rsidRDefault="007304AD">
            <w:pPr>
              <w:pStyle w:val="T2"/>
              <w:spacing w:after="0"/>
              <w:ind w:left="0" w:right="0"/>
              <w:rPr>
                <w:b w:val="0"/>
                <w:sz w:val="22"/>
                <w:szCs w:val="22"/>
              </w:rPr>
            </w:pPr>
            <w:r w:rsidRPr="001C2E82">
              <w:rPr>
                <w:b w:val="0"/>
                <w:sz w:val="22"/>
                <w:szCs w:val="22"/>
              </w:rPr>
              <w:t>Qualcomm Technologies, Inc.</w:t>
            </w:r>
          </w:p>
        </w:tc>
        <w:tc>
          <w:tcPr>
            <w:tcW w:w="2610" w:type="dxa"/>
            <w:vAlign w:val="center"/>
          </w:tcPr>
          <w:p w14:paraId="68284A29" w14:textId="77777777" w:rsidR="00CA09B2" w:rsidRPr="001C2E82" w:rsidRDefault="007304AD">
            <w:pPr>
              <w:pStyle w:val="T2"/>
              <w:spacing w:after="0"/>
              <w:ind w:left="0" w:right="0"/>
              <w:rPr>
                <w:b w:val="0"/>
                <w:sz w:val="22"/>
                <w:szCs w:val="22"/>
              </w:rPr>
            </w:pPr>
            <w:r w:rsidRPr="001C2E82">
              <w:rPr>
                <w:b w:val="0"/>
                <w:sz w:val="22"/>
                <w:szCs w:val="22"/>
              </w:rPr>
              <w:t>10871 N 5750 W</w:t>
            </w:r>
          </w:p>
          <w:p w14:paraId="6CB1F902" w14:textId="77777777" w:rsidR="007304AD" w:rsidRPr="001C2E82" w:rsidRDefault="007304AD">
            <w:pPr>
              <w:pStyle w:val="T2"/>
              <w:spacing w:after="0"/>
              <w:ind w:left="0" w:right="0"/>
              <w:rPr>
                <w:b w:val="0"/>
                <w:sz w:val="22"/>
                <w:szCs w:val="22"/>
              </w:rPr>
            </w:pPr>
            <w:r w:rsidRPr="001C2E82">
              <w:rPr>
                <w:b w:val="0"/>
                <w:sz w:val="22"/>
                <w:szCs w:val="22"/>
              </w:rPr>
              <w:t>Highland, UT 84003</w:t>
            </w:r>
          </w:p>
        </w:tc>
        <w:tc>
          <w:tcPr>
            <w:tcW w:w="1800" w:type="dxa"/>
            <w:vAlign w:val="center"/>
          </w:tcPr>
          <w:p w14:paraId="02AAB412" w14:textId="77777777" w:rsidR="00CA09B2" w:rsidRPr="001C2E82" w:rsidRDefault="007304AD">
            <w:pPr>
              <w:pStyle w:val="T2"/>
              <w:spacing w:after="0"/>
              <w:ind w:left="0" w:right="0"/>
              <w:rPr>
                <w:b w:val="0"/>
                <w:sz w:val="22"/>
                <w:szCs w:val="22"/>
              </w:rPr>
            </w:pPr>
            <w:r w:rsidRPr="001C2E82">
              <w:rPr>
                <w:b w:val="0"/>
                <w:sz w:val="22"/>
                <w:szCs w:val="22"/>
              </w:rPr>
              <w:t>+1-80-1492-4023</w:t>
            </w:r>
          </w:p>
        </w:tc>
        <w:tc>
          <w:tcPr>
            <w:tcW w:w="2201" w:type="dxa"/>
            <w:vAlign w:val="center"/>
          </w:tcPr>
          <w:p w14:paraId="69CAD135" w14:textId="77777777" w:rsidR="00CA09B2" w:rsidRPr="00616B12" w:rsidRDefault="007304AD">
            <w:pPr>
              <w:pStyle w:val="T2"/>
              <w:spacing w:after="0"/>
              <w:ind w:left="0" w:right="0"/>
              <w:rPr>
                <w:b w:val="0"/>
                <w:sz w:val="16"/>
                <w:szCs w:val="22"/>
              </w:rPr>
            </w:pPr>
            <w:r w:rsidRPr="00616B12">
              <w:rPr>
                <w:b w:val="0"/>
                <w:sz w:val="16"/>
                <w:szCs w:val="22"/>
              </w:rPr>
              <w:t>jrosdahl@ieee.org</w:t>
            </w:r>
          </w:p>
        </w:tc>
      </w:tr>
      <w:tr w:rsidR="000E07BA" w14:paraId="1DE28D95" w14:textId="77777777" w:rsidTr="00616B12">
        <w:trPr>
          <w:jc w:val="center"/>
        </w:trPr>
        <w:tc>
          <w:tcPr>
            <w:tcW w:w="1336" w:type="dxa"/>
            <w:vAlign w:val="center"/>
          </w:tcPr>
          <w:p w14:paraId="36219C1A" w14:textId="0042ED0D" w:rsidR="000E07BA" w:rsidRPr="001C2E82" w:rsidRDefault="000E07BA" w:rsidP="000E07BA">
            <w:pPr>
              <w:pStyle w:val="T2"/>
              <w:spacing w:after="0"/>
              <w:ind w:left="0" w:right="0"/>
              <w:rPr>
                <w:b w:val="0"/>
                <w:sz w:val="22"/>
                <w:szCs w:val="22"/>
              </w:rPr>
            </w:pPr>
            <w:r w:rsidRPr="001C2E82">
              <w:rPr>
                <w:b w:val="0"/>
                <w:sz w:val="22"/>
                <w:szCs w:val="22"/>
              </w:rPr>
              <w:t>Edward Au</w:t>
            </w:r>
          </w:p>
        </w:tc>
        <w:tc>
          <w:tcPr>
            <w:tcW w:w="1629" w:type="dxa"/>
            <w:vAlign w:val="center"/>
          </w:tcPr>
          <w:p w14:paraId="426E6DFB" w14:textId="228CAEA4" w:rsidR="000E07BA" w:rsidRPr="001C2E82" w:rsidRDefault="000E07BA" w:rsidP="000E07BA">
            <w:pPr>
              <w:pStyle w:val="T2"/>
              <w:spacing w:after="0"/>
              <w:ind w:left="0" w:right="0"/>
              <w:rPr>
                <w:b w:val="0"/>
                <w:sz w:val="22"/>
                <w:szCs w:val="22"/>
              </w:rPr>
            </w:pPr>
            <w:r w:rsidRPr="001C2E82">
              <w:rPr>
                <w:b w:val="0"/>
                <w:sz w:val="22"/>
                <w:szCs w:val="22"/>
              </w:rPr>
              <w:t xml:space="preserve">Huawei </w:t>
            </w:r>
          </w:p>
        </w:tc>
        <w:tc>
          <w:tcPr>
            <w:tcW w:w="2610" w:type="dxa"/>
            <w:vAlign w:val="center"/>
          </w:tcPr>
          <w:p w14:paraId="14D00F86" w14:textId="77777777" w:rsidR="00616B12" w:rsidRDefault="000E07BA" w:rsidP="000E07BA">
            <w:pPr>
              <w:pStyle w:val="T2"/>
              <w:spacing w:after="0"/>
              <w:ind w:left="0" w:right="0"/>
              <w:rPr>
                <w:b w:val="0"/>
                <w:sz w:val="22"/>
                <w:szCs w:val="22"/>
              </w:rPr>
            </w:pPr>
            <w:r w:rsidRPr="001C2E82">
              <w:rPr>
                <w:b w:val="0"/>
                <w:sz w:val="22"/>
                <w:szCs w:val="22"/>
              </w:rPr>
              <w:t xml:space="preserve">303 Terry Fox Drive, </w:t>
            </w:r>
          </w:p>
          <w:p w14:paraId="56A0001B" w14:textId="5330DE61" w:rsidR="00616B12" w:rsidRDefault="000E07BA" w:rsidP="000E07BA">
            <w:pPr>
              <w:pStyle w:val="T2"/>
              <w:spacing w:after="0"/>
              <w:ind w:left="0" w:right="0"/>
              <w:rPr>
                <w:b w:val="0"/>
                <w:sz w:val="22"/>
                <w:szCs w:val="22"/>
              </w:rPr>
            </w:pPr>
            <w:r w:rsidRPr="001C2E82">
              <w:rPr>
                <w:b w:val="0"/>
                <w:sz w:val="22"/>
                <w:szCs w:val="22"/>
              </w:rPr>
              <w:t xml:space="preserve">Suite 400, </w:t>
            </w:r>
          </w:p>
          <w:p w14:paraId="217E1C8A" w14:textId="5F979E47" w:rsidR="000E07BA" w:rsidRPr="001C2E82" w:rsidRDefault="000E07BA" w:rsidP="000E07BA">
            <w:pPr>
              <w:pStyle w:val="T2"/>
              <w:spacing w:after="0"/>
              <w:ind w:left="0" w:right="0"/>
              <w:rPr>
                <w:b w:val="0"/>
                <w:sz w:val="22"/>
                <w:szCs w:val="22"/>
              </w:rPr>
            </w:pPr>
            <w:r w:rsidRPr="001C2E82">
              <w:rPr>
                <w:b w:val="0"/>
                <w:sz w:val="22"/>
                <w:szCs w:val="22"/>
              </w:rPr>
              <w:t>Ottawa, Ontario K2K 3J1</w:t>
            </w:r>
          </w:p>
        </w:tc>
        <w:tc>
          <w:tcPr>
            <w:tcW w:w="1800" w:type="dxa"/>
            <w:vAlign w:val="center"/>
          </w:tcPr>
          <w:p w14:paraId="7E199240" w14:textId="32657374" w:rsidR="000E07BA" w:rsidRPr="001C2E82" w:rsidRDefault="000E07BA" w:rsidP="000E07BA">
            <w:pPr>
              <w:pStyle w:val="T2"/>
              <w:spacing w:after="0"/>
              <w:ind w:left="0" w:right="0"/>
              <w:rPr>
                <w:b w:val="0"/>
                <w:sz w:val="22"/>
                <w:szCs w:val="22"/>
              </w:rPr>
            </w:pPr>
          </w:p>
        </w:tc>
        <w:tc>
          <w:tcPr>
            <w:tcW w:w="2201" w:type="dxa"/>
            <w:vAlign w:val="center"/>
          </w:tcPr>
          <w:p w14:paraId="360CA354" w14:textId="3EEFF23C" w:rsidR="000E07BA" w:rsidRPr="00616B12" w:rsidRDefault="000E07BA" w:rsidP="000E07BA">
            <w:pPr>
              <w:pStyle w:val="T2"/>
              <w:spacing w:after="0"/>
              <w:ind w:left="0" w:right="0"/>
              <w:rPr>
                <w:b w:val="0"/>
                <w:sz w:val="16"/>
                <w:szCs w:val="22"/>
              </w:rPr>
            </w:pPr>
            <w:hyperlink r:id="rId10" w:history="1">
              <w:r w:rsidRPr="00616B12">
                <w:rPr>
                  <w:rStyle w:val="Hyperlink"/>
                  <w:b w:val="0"/>
                  <w:sz w:val="16"/>
                  <w:szCs w:val="22"/>
                </w:rPr>
                <w:t>edward.ks.au@huawei.com</w:t>
              </w:r>
            </w:hyperlink>
            <w:r w:rsidRPr="00616B12">
              <w:rPr>
                <w:b w:val="0"/>
                <w:sz w:val="16"/>
                <w:szCs w:val="22"/>
              </w:rPr>
              <w:t xml:space="preserve"> </w:t>
            </w:r>
          </w:p>
        </w:tc>
        <w:bookmarkStart w:id="1" w:name="_GoBack"/>
        <w:bookmarkEnd w:id="1"/>
      </w:tr>
      <w:tr w:rsidR="00E934F0" w14:paraId="3A6FF080" w14:textId="77777777" w:rsidTr="00616B12">
        <w:trPr>
          <w:jc w:val="center"/>
        </w:trPr>
        <w:tc>
          <w:tcPr>
            <w:tcW w:w="1336" w:type="dxa"/>
            <w:vAlign w:val="center"/>
          </w:tcPr>
          <w:p w14:paraId="4495EA85" w14:textId="16272AC7" w:rsidR="00E934F0" w:rsidRPr="001C2E82" w:rsidRDefault="00E934F0" w:rsidP="00E934F0">
            <w:pPr>
              <w:pStyle w:val="T2"/>
              <w:spacing w:after="0"/>
              <w:ind w:left="0" w:right="0"/>
              <w:rPr>
                <w:b w:val="0"/>
                <w:sz w:val="22"/>
                <w:szCs w:val="22"/>
              </w:rPr>
            </w:pPr>
            <w:r w:rsidRPr="001C2E82">
              <w:rPr>
                <w:b w:val="0"/>
                <w:sz w:val="22"/>
                <w:szCs w:val="22"/>
              </w:rPr>
              <w:t>Joseph Levy</w:t>
            </w:r>
          </w:p>
        </w:tc>
        <w:tc>
          <w:tcPr>
            <w:tcW w:w="1629" w:type="dxa"/>
            <w:vAlign w:val="center"/>
          </w:tcPr>
          <w:p w14:paraId="4652D971" w14:textId="440126FC" w:rsidR="00E934F0" w:rsidRPr="001C2E82" w:rsidRDefault="00E934F0" w:rsidP="00E934F0">
            <w:pPr>
              <w:pStyle w:val="T2"/>
              <w:spacing w:after="0"/>
              <w:ind w:left="0" w:right="0"/>
              <w:rPr>
                <w:b w:val="0"/>
                <w:sz w:val="22"/>
                <w:szCs w:val="22"/>
              </w:rPr>
            </w:pPr>
            <w:proofErr w:type="spellStart"/>
            <w:r w:rsidRPr="001C2E82">
              <w:rPr>
                <w:b w:val="0"/>
                <w:sz w:val="22"/>
                <w:szCs w:val="22"/>
              </w:rPr>
              <w:t>InterDigital</w:t>
            </w:r>
            <w:proofErr w:type="spellEnd"/>
            <w:r w:rsidRPr="001C2E82">
              <w:rPr>
                <w:b w:val="0"/>
                <w:sz w:val="22"/>
                <w:szCs w:val="22"/>
              </w:rPr>
              <w:t>, Inc.</w:t>
            </w:r>
          </w:p>
        </w:tc>
        <w:tc>
          <w:tcPr>
            <w:tcW w:w="2610" w:type="dxa"/>
            <w:vAlign w:val="center"/>
          </w:tcPr>
          <w:p w14:paraId="736C97D1" w14:textId="7B417BDE" w:rsidR="00E934F0" w:rsidRPr="001C2E82" w:rsidRDefault="00E934F0" w:rsidP="00E934F0">
            <w:pPr>
              <w:pStyle w:val="T2"/>
              <w:spacing w:after="0"/>
              <w:ind w:left="0" w:right="0"/>
              <w:rPr>
                <w:b w:val="0"/>
                <w:sz w:val="22"/>
                <w:szCs w:val="22"/>
              </w:rPr>
            </w:pPr>
            <w:r w:rsidRPr="001C2E82">
              <w:rPr>
                <w:b w:val="0"/>
                <w:sz w:val="22"/>
                <w:szCs w:val="22"/>
              </w:rPr>
              <w:t>2 Huntington Quadrangle</w:t>
            </w:r>
            <w:r w:rsidRPr="001C2E82">
              <w:rPr>
                <w:b w:val="0"/>
                <w:sz w:val="22"/>
                <w:szCs w:val="22"/>
              </w:rPr>
              <w:br/>
              <w:t xml:space="preserve"> 4</w:t>
            </w:r>
            <w:r w:rsidRPr="001C2E82">
              <w:rPr>
                <w:b w:val="0"/>
                <w:sz w:val="22"/>
                <w:szCs w:val="22"/>
                <w:vertAlign w:val="superscript"/>
              </w:rPr>
              <w:t>th</w:t>
            </w:r>
            <w:r w:rsidRPr="001C2E82">
              <w:rPr>
                <w:b w:val="0"/>
                <w:sz w:val="22"/>
                <w:szCs w:val="22"/>
              </w:rPr>
              <w:t xml:space="preserve"> floor, South Wing</w:t>
            </w:r>
            <w:r w:rsidRPr="001C2E82">
              <w:rPr>
                <w:b w:val="0"/>
                <w:sz w:val="22"/>
                <w:szCs w:val="22"/>
              </w:rPr>
              <w:br/>
              <w:t>Melville, NY 11747</w:t>
            </w:r>
          </w:p>
        </w:tc>
        <w:tc>
          <w:tcPr>
            <w:tcW w:w="1800" w:type="dxa"/>
            <w:vAlign w:val="center"/>
          </w:tcPr>
          <w:p w14:paraId="28092FFA" w14:textId="1A39EA30" w:rsidR="00E934F0" w:rsidRPr="001C2E82" w:rsidRDefault="00E934F0" w:rsidP="00E934F0">
            <w:pPr>
              <w:pStyle w:val="T2"/>
              <w:spacing w:after="0"/>
              <w:ind w:left="0" w:right="0"/>
              <w:rPr>
                <w:b w:val="0"/>
                <w:sz w:val="22"/>
                <w:szCs w:val="22"/>
              </w:rPr>
            </w:pPr>
            <w:r w:rsidRPr="001C2E82">
              <w:rPr>
                <w:b w:val="0"/>
                <w:sz w:val="22"/>
                <w:szCs w:val="22"/>
              </w:rPr>
              <w:t>+1.631.622.4139</w:t>
            </w:r>
          </w:p>
        </w:tc>
        <w:tc>
          <w:tcPr>
            <w:tcW w:w="2201" w:type="dxa"/>
            <w:vAlign w:val="center"/>
          </w:tcPr>
          <w:p w14:paraId="038257D3" w14:textId="568D58E2" w:rsidR="00E934F0" w:rsidRPr="00616B12" w:rsidRDefault="00E934F0" w:rsidP="00E934F0">
            <w:pPr>
              <w:pStyle w:val="T2"/>
              <w:spacing w:after="0"/>
              <w:ind w:left="0" w:right="0"/>
              <w:rPr>
                <w:b w:val="0"/>
                <w:sz w:val="16"/>
                <w:szCs w:val="22"/>
              </w:rPr>
            </w:pPr>
            <w:r w:rsidRPr="00616B12">
              <w:rPr>
                <w:b w:val="0"/>
                <w:sz w:val="16"/>
                <w:szCs w:val="22"/>
              </w:rPr>
              <w:t>jslevy@ieee.org</w:t>
            </w:r>
          </w:p>
        </w:tc>
      </w:tr>
    </w:tbl>
    <w:p w14:paraId="736A36D6" w14:textId="4D24B3AB" w:rsidR="00CA09B2" w:rsidRDefault="00E435A7">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CD2F015" wp14:editId="323B216E">
                <wp:simplePos x="0" y="0"/>
                <wp:positionH relativeFrom="column">
                  <wp:posOffset>-66675</wp:posOffset>
                </wp:positionH>
                <wp:positionV relativeFrom="paragraph">
                  <wp:posOffset>74295</wp:posOffset>
                </wp:positionV>
                <wp:extent cx="5943600" cy="5695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9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6D417" w14:textId="77777777" w:rsidR="0035557F" w:rsidRDefault="0035557F">
                            <w:pPr>
                              <w:pStyle w:val="T1"/>
                              <w:spacing w:after="120"/>
                            </w:pPr>
                            <w:r>
                              <w:t>Abstract</w:t>
                            </w:r>
                          </w:p>
                          <w:p w14:paraId="41537C2D" w14:textId="77777777" w:rsidR="0035557F" w:rsidRDefault="0035557F" w:rsidP="007304AD">
                            <w:r>
                              <w:t xml:space="preserve">This document contains the draft minutes for the July, August and September 2019 </w:t>
                            </w:r>
                            <w:proofErr w:type="spellStart"/>
                            <w:r>
                              <w:t>TGmd</w:t>
                            </w:r>
                            <w:proofErr w:type="spellEnd"/>
                            <w:r>
                              <w:t xml:space="preserve"> teleconferences:</w:t>
                            </w:r>
                          </w:p>
                          <w:p w14:paraId="3ACFB412" w14:textId="77777777" w:rsidR="0035557F" w:rsidRPr="00587527" w:rsidRDefault="0035557F" w:rsidP="007304AD">
                            <w:pPr>
                              <w:numPr>
                                <w:ilvl w:val="0"/>
                                <w:numId w:val="1"/>
                              </w:numPr>
                            </w:pPr>
                            <w:r w:rsidRPr="00587527">
                              <w:rPr>
                                <w:lang w:val="en-US"/>
                              </w:rPr>
                              <w:t>Tuesday July 30, August 6, 27, Sept 3, at 3PM Eastern, 2 hours</w:t>
                            </w:r>
                          </w:p>
                          <w:p w14:paraId="4D3BFBB1" w14:textId="77777777" w:rsidR="0035557F" w:rsidRPr="007304AD" w:rsidRDefault="0035557F" w:rsidP="007304AD">
                            <w:pPr>
                              <w:numPr>
                                <w:ilvl w:val="0"/>
                                <w:numId w:val="1"/>
                              </w:numPr>
                            </w:pPr>
                            <w:r w:rsidRPr="00587527">
                              <w:rPr>
                                <w:lang w:val="en-US"/>
                              </w:rPr>
                              <w:t>Friday August 2, 9, Sept 6 10am Eastern 2 hours</w:t>
                            </w:r>
                          </w:p>
                          <w:p w14:paraId="11339763" w14:textId="77777777" w:rsidR="0035557F" w:rsidRPr="00587527" w:rsidRDefault="0035557F" w:rsidP="007304AD">
                            <w:pPr>
                              <w:numPr>
                                <w:ilvl w:val="0"/>
                                <w:numId w:val="1"/>
                              </w:numPr>
                            </w:pPr>
                          </w:p>
                          <w:p w14:paraId="03435B87" w14:textId="656F08C0" w:rsidR="0035557F" w:rsidRDefault="0035557F" w:rsidP="007304AD">
                            <w:pPr>
                              <w:pBdr>
                                <w:bottom w:val="single" w:sz="6" w:space="1" w:color="auto"/>
                              </w:pBdr>
                              <w:jc w:val="both"/>
                            </w:pPr>
                            <w:r>
                              <w:t>R0: July 30 Minutes.</w:t>
                            </w:r>
                          </w:p>
                          <w:p w14:paraId="175E4C39" w14:textId="646777A3" w:rsidR="005127B7" w:rsidRDefault="005127B7" w:rsidP="007304AD">
                            <w:pPr>
                              <w:pBdr>
                                <w:bottom w:val="single" w:sz="6" w:space="1" w:color="auto"/>
                              </w:pBdr>
                              <w:jc w:val="both"/>
                            </w:pPr>
                            <w:r>
                              <w:t>R1: August 2 Minutes</w:t>
                            </w:r>
                            <w:r w:rsidR="00E934F0">
                              <w:t xml:space="preserve"> – Thanks to Edward and Joe for taking minutes.</w:t>
                            </w:r>
                          </w:p>
                          <w:p w14:paraId="62761319" w14:textId="4CC76DDD" w:rsidR="000E07BA" w:rsidRDefault="000E07BA" w:rsidP="007304AD">
                            <w:pPr>
                              <w:pBdr>
                                <w:bottom w:val="single" w:sz="6" w:space="1" w:color="auto"/>
                              </w:pBdr>
                              <w:jc w:val="both"/>
                            </w:pPr>
                            <w:r>
                              <w:t>R2: August 6 Minutes</w:t>
                            </w:r>
                            <w:r w:rsidR="00E934F0">
                              <w:t xml:space="preserve"> – also corrections were made to CID 2604 and 2582 from Aug 2.</w:t>
                            </w:r>
                          </w:p>
                          <w:p w14:paraId="220567B2" w14:textId="77777777" w:rsidR="0035557F" w:rsidRDefault="0035557F" w:rsidP="007304AD">
                            <w:pPr>
                              <w:pBdr>
                                <w:bottom w:val="single" w:sz="6" w:space="1" w:color="auto"/>
                              </w:pBdr>
                              <w:jc w:val="both"/>
                            </w:pPr>
                          </w:p>
                          <w:p w14:paraId="55A501E3" w14:textId="77777777" w:rsidR="0035557F" w:rsidRPr="00AB75EF" w:rsidRDefault="0035557F" w:rsidP="008A22C0">
                            <w:pPr>
                              <w:spacing w:before="100" w:beforeAutospacing="1" w:after="240"/>
                              <w:rPr>
                                <w:bCs/>
                                <w:szCs w:val="22"/>
                              </w:rPr>
                            </w:pPr>
                            <w:r w:rsidRPr="00AB75EF">
                              <w:rPr>
                                <w:bCs/>
                                <w:szCs w:val="22"/>
                              </w:rPr>
                              <w:t xml:space="preserve">We’ll use the </w:t>
                            </w:r>
                            <w:hyperlink r:id="rId11" w:tgtFrame="_blank" w:history="1">
                              <w:r w:rsidRPr="00AB75EF">
                                <w:rPr>
                                  <w:rStyle w:val="Hyperlink"/>
                                  <w:bCs/>
                                  <w:szCs w:val="22"/>
                                </w:rPr>
                                <w:t>join.me</w:t>
                              </w:r>
                            </w:hyperlink>
                            <w:r w:rsidRPr="00AB75EF">
                              <w:rPr>
                                <w:bCs/>
                                <w:szCs w:val="22"/>
                              </w:rPr>
                              <w:t xml:space="preserve"> bridge:  </w:t>
                            </w:r>
                            <w:hyperlink r:id="rId12" w:tgtFrame="_blank" w:history="1">
                              <w:r w:rsidRPr="00AB75EF">
                                <w:rPr>
                                  <w:rStyle w:val="Hyperlink"/>
                                  <w:bCs/>
                                  <w:szCs w:val="22"/>
                                </w:rPr>
                                <w:t>https://join.me/ieee802.11</w:t>
                              </w:r>
                            </w:hyperlink>
                            <w:r w:rsidRPr="00AB75EF">
                              <w:rPr>
                                <w:bCs/>
                                <w:szCs w:val="22"/>
                              </w:rPr>
                              <w:t xml:space="preserve">, see </w:t>
                            </w:r>
                            <w:hyperlink r:id="rId13" w:tgtFrame="_blank" w:history="1">
                              <w:r w:rsidRPr="00AB75EF">
                                <w:rPr>
                                  <w:rStyle w:val="Hyperlink"/>
                                  <w:bCs/>
                                  <w:szCs w:val="22"/>
                                </w:rPr>
                                <w:t>http://grouper.ieee.org/groups/802/11/joinme.html</w:t>
                              </w:r>
                            </w:hyperlink>
                            <w:r w:rsidRPr="00AB75EF">
                              <w:rPr>
                                <w:bCs/>
                                <w:szCs w:val="22"/>
                              </w:rPr>
                              <w:t xml:space="preserve"> for more detailed instructions.</w:t>
                            </w:r>
                          </w:p>
                          <w:p w14:paraId="36464FFC" w14:textId="77777777" w:rsidR="0035557F" w:rsidRPr="00AB75EF" w:rsidRDefault="0035557F" w:rsidP="008A22C0">
                            <w:pPr>
                              <w:ind w:left="720"/>
                              <w:rPr>
                                <w:szCs w:val="22"/>
                              </w:rPr>
                            </w:pPr>
                            <w:r w:rsidRPr="00AB75EF">
                              <w:rPr>
                                <w:rStyle w:val="il"/>
                                <w:szCs w:val="22"/>
                              </w:rPr>
                              <w:t>Teleconferences</w:t>
                            </w:r>
                            <w:r w:rsidRPr="00AB75EF">
                              <w:rPr>
                                <w:szCs w:val="22"/>
                              </w:rPr>
                              <w:t xml:space="preserve"> are subject to applicable policies and procedures, see below.</w:t>
                            </w:r>
                          </w:p>
                          <w:p w14:paraId="42774D50" w14:textId="77777777" w:rsidR="0035557F" w:rsidRPr="00AB75EF" w:rsidRDefault="0035557F" w:rsidP="008A22C0">
                            <w:pPr>
                              <w:ind w:left="720"/>
                              <w:rPr>
                                <w:szCs w:val="22"/>
                              </w:rPr>
                            </w:pPr>
                            <w:r w:rsidRPr="00AB75EF">
                              <w:rPr>
                                <w:szCs w:val="22"/>
                              </w:rPr>
                              <w:t>==================================================</w:t>
                            </w:r>
                          </w:p>
                          <w:p w14:paraId="75DDDCF0" w14:textId="77777777" w:rsidR="0035557F" w:rsidRPr="00AB75EF" w:rsidRDefault="0035557F" w:rsidP="008A22C0">
                            <w:pPr>
                              <w:ind w:left="720"/>
                              <w:rPr>
                                <w:szCs w:val="22"/>
                                <w:lang w:eastAsia="en-GB"/>
                              </w:rPr>
                            </w:pPr>
                            <w:r w:rsidRPr="00AB75EF">
                              <w:rPr>
                                <w:szCs w:val="22"/>
                              </w:rPr>
                              <w:t>Teleconferences are subject to applicable policies and procedures, see below.</w:t>
                            </w:r>
                          </w:p>
                          <w:p w14:paraId="5B71CC16" w14:textId="77777777" w:rsidR="0035557F" w:rsidRPr="00AB75EF" w:rsidRDefault="0035557F" w:rsidP="008A22C0">
                            <w:pPr>
                              <w:ind w:left="720"/>
                              <w:rPr>
                                <w:szCs w:val="22"/>
                              </w:rPr>
                            </w:pPr>
                            <w:r w:rsidRPr="00AB75EF">
                              <w:rPr>
                                <w:szCs w:val="22"/>
                              </w:rPr>
                              <w:t> </w:t>
                            </w:r>
                            <w:r w:rsidRPr="00AB75EF">
                              <w:rPr>
                                <w:szCs w:val="22"/>
                              </w:rPr>
                              <w:tab/>
                              <w:t>•       IEEE Code of Ethics</w:t>
                            </w:r>
                          </w:p>
                          <w:p w14:paraId="37AF4D39" w14:textId="77777777" w:rsidR="0035557F" w:rsidRPr="00AB75EF" w:rsidRDefault="0035557F" w:rsidP="008A22C0">
                            <w:pPr>
                              <w:spacing w:line="252" w:lineRule="auto"/>
                              <w:ind w:left="2160"/>
                              <w:rPr>
                                <w:szCs w:val="22"/>
                              </w:rPr>
                            </w:pPr>
                            <w:r w:rsidRPr="00AB75EF">
                              <w:rPr>
                                <w:szCs w:val="22"/>
                              </w:rPr>
                              <w:t xml:space="preserve">–       </w:t>
                            </w:r>
                            <w:hyperlink r:id="rId14" w:tgtFrame="_blank" w:history="1">
                              <w:r w:rsidRPr="00AB75EF">
                                <w:rPr>
                                  <w:rStyle w:val="Hyperlink"/>
                                  <w:szCs w:val="22"/>
                                </w:rPr>
                                <w:t>https://www.ieee.org/about/corporate/governance/p7-8.html</w:t>
                              </w:r>
                            </w:hyperlink>
                            <w:r w:rsidRPr="00AB75EF">
                              <w:rPr>
                                <w:szCs w:val="22"/>
                              </w:rPr>
                              <w:t xml:space="preserve">  </w:t>
                            </w:r>
                          </w:p>
                          <w:p w14:paraId="5B324664" w14:textId="77777777" w:rsidR="0035557F" w:rsidRPr="00AB75EF" w:rsidRDefault="0035557F" w:rsidP="008A22C0">
                            <w:pPr>
                              <w:spacing w:line="252" w:lineRule="auto"/>
                              <w:ind w:left="1440"/>
                              <w:rPr>
                                <w:szCs w:val="22"/>
                              </w:rPr>
                            </w:pPr>
                            <w:r w:rsidRPr="00AB75EF">
                              <w:rPr>
                                <w:szCs w:val="22"/>
                              </w:rPr>
                              <w:t>•       IEEE Standards Association (IEEE-SA) Affiliation FAQ</w:t>
                            </w:r>
                          </w:p>
                          <w:p w14:paraId="32C35D7E" w14:textId="77777777" w:rsidR="0035557F" w:rsidRPr="00AB75EF" w:rsidRDefault="0035557F" w:rsidP="008A22C0">
                            <w:pPr>
                              <w:spacing w:line="252" w:lineRule="auto"/>
                              <w:ind w:left="2160"/>
                              <w:rPr>
                                <w:szCs w:val="22"/>
                              </w:rPr>
                            </w:pPr>
                            <w:r w:rsidRPr="00AB75EF">
                              <w:rPr>
                                <w:szCs w:val="22"/>
                              </w:rPr>
                              <w:t xml:space="preserve">–       </w:t>
                            </w:r>
                            <w:hyperlink r:id="rId15" w:tgtFrame="_blank" w:history="1">
                              <w:r w:rsidRPr="00AB75EF">
                                <w:rPr>
                                  <w:rStyle w:val="Hyperlink"/>
                                  <w:szCs w:val="22"/>
                                </w:rPr>
                                <w:t>https://standards.ieee.org/faqs/affiliation.html</w:t>
                              </w:r>
                            </w:hyperlink>
                            <w:r w:rsidRPr="00AB75EF">
                              <w:rPr>
                                <w:szCs w:val="22"/>
                              </w:rPr>
                              <w:t xml:space="preserve"> </w:t>
                            </w:r>
                          </w:p>
                          <w:p w14:paraId="0BE68B96" w14:textId="77777777" w:rsidR="0035557F" w:rsidRPr="00AB75EF" w:rsidRDefault="0035557F" w:rsidP="008A22C0">
                            <w:pPr>
                              <w:spacing w:line="252" w:lineRule="auto"/>
                              <w:ind w:left="1440"/>
                              <w:rPr>
                                <w:szCs w:val="22"/>
                              </w:rPr>
                            </w:pPr>
                            <w:r w:rsidRPr="00AB75EF">
                              <w:rPr>
                                <w:szCs w:val="22"/>
                              </w:rPr>
                              <w:t>•       Antitrust and Competition Policy</w:t>
                            </w:r>
                          </w:p>
                          <w:p w14:paraId="2685A0AE" w14:textId="77777777" w:rsidR="0035557F" w:rsidRPr="00AB75EF" w:rsidRDefault="0035557F" w:rsidP="008A22C0">
                            <w:pPr>
                              <w:spacing w:line="252" w:lineRule="auto"/>
                              <w:ind w:left="2160"/>
                              <w:rPr>
                                <w:szCs w:val="22"/>
                              </w:rPr>
                            </w:pPr>
                            <w:r w:rsidRPr="00AB75EF">
                              <w:rPr>
                                <w:szCs w:val="22"/>
                              </w:rPr>
                              <w:t xml:space="preserve">–       </w:t>
                            </w:r>
                            <w:hyperlink r:id="rId16" w:tgtFrame="_blank" w:history="1">
                              <w:r w:rsidRPr="00AB75EF">
                                <w:rPr>
                                  <w:rStyle w:val="Hyperlink"/>
                                  <w:szCs w:val="22"/>
                                </w:rPr>
                                <w:t>https://standards.ieee.org/content/dam/ieee-standards/standards/web/documents/other/antitrust.pdf</w:t>
                              </w:r>
                            </w:hyperlink>
                            <w:r w:rsidRPr="00AB75EF">
                              <w:rPr>
                                <w:szCs w:val="22"/>
                              </w:rPr>
                              <w:t xml:space="preserve"> </w:t>
                            </w:r>
                          </w:p>
                          <w:p w14:paraId="6F720CF9" w14:textId="77777777" w:rsidR="0035557F" w:rsidRPr="00AB75EF" w:rsidRDefault="0035557F" w:rsidP="008A22C0">
                            <w:pPr>
                              <w:spacing w:line="252" w:lineRule="auto"/>
                              <w:ind w:left="1440"/>
                              <w:rPr>
                                <w:szCs w:val="22"/>
                              </w:rPr>
                            </w:pPr>
                            <w:r w:rsidRPr="00AB75EF">
                              <w:rPr>
                                <w:szCs w:val="22"/>
                              </w:rPr>
                              <w:t>•       IEEE-SA Patent Policy</w:t>
                            </w:r>
                          </w:p>
                          <w:p w14:paraId="05689D87" w14:textId="77777777" w:rsidR="0035557F" w:rsidRPr="00AB75EF" w:rsidRDefault="0035557F" w:rsidP="008A22C0">
                            <w:pPr>
                              <w:spacing w:line="252" w:lineRule="auto"/>
                              <w:ind w:left="2160"/>
                              <w:rPr>
                                <w:szCs w:val="22"/>
                              </w:rPr>
                            </w:pPr>
                            <w:r w:rsidRPr="00AB75EF">
                              <w:rPr>
                                <w:szCs w:val="22"/>
                              </w:rPr>
                              <w:t xml:space="preserve">–       </w:t>
                            </w:r>
                            <w:hyperlink r:id="rId17" w:tgtFrame="_blank" w:history="1">
                              <w:r w:rsidRPr="00AB75EF">
                                <w:rPr>
                                  <w:rStyle w:val="Hyperlink"/>
                                  <w:szCs w:val="22"/>
                                  <w:lang w:val="en-US"/>
                                </w:rPr>
                                <w:t>http://standards.ieee.org/develop/policies/bylaws/sect6-7.html</w:t>
                              </w:r>
                            </w:hyperlink>
                            <w:r w:rsidRPr="00AB75EF">
                              <w:rPr>
                                <w:szCs w:val="22"/>
                              </w:rPr>
                              <w:t xml:space="preserve">  </w:t>
                            </w:r>
                          </w:p>
                          <w:p w14:paraId="196FFB45" w14:textId="77777777" w:rsidR="0035557F" w:rsidRPr="00AB75EF" w:rsidRDefault="0035557F" w:rsidP="008A22C0">
                            <w:pPr>
                              <w:spacing w:line="252" w:lineRule="auto"/>
                              <w:ind w:left="2160"/>
                              <w:rPr>
                                <w:szCs w:val="22"/>
                              </w:rPr>
                            </w:pPr>
                            <w:r w:rsidRPr="00AB75EF">
                              <w:rPr>
                                <w:szCs w:val="22"/>
                              </w:rPr>
                              <w:t xml:space="preserve">–       </w:t>
                            </w:r>
                            <w:hyperlink r:id="rId18" w:tgtFrame="_blank" w:history="1">
                              <w:r w:rsidRPr="00AB75EF">
                                <w:rPr>
                                  <w:rStyle w:val="Hyperlink"/>
                                  <w:szCs w:val="22"/>
                                </w:rPr>
                                <w:t>https://standards.ieee.org/about/sasb/patcom/</w:t>
                              </w:r>
                            </w:hyperlink>
                            <w:r w:rsidRPr="00AB75EF">
                              <w:rPr>
                                <w:szCs w:val="22"/>
                              </w:rPr>
                              <w:t xml:space="preserve"> </w:t>
                            </w:r>
                          </w:p>
                          <w:p w14:paraId="78073485" w14:textId="77777777" w:rsidR="0035557F" w:rsidRPr="00AB75EF" w:rsidRDefault="0035557F" w:rsidP="008A22C0">
                            <w:pPr>
                              <w:spacing w:line="252" w:lineRule="auto"/>
                              <w:ind w:left="1440"/>
                              <w:rPr>
                                <w:szCs w:val="22"/>
                              </w:rPr>
                            </w:pPr>
                            <w:r w:rsidRPr="00AB75EF">
                              <w:rPr>
                                <w:szCs w:val="22"/>
                              </w:rPr>
                              <w:t xml:space="preserve"> •       IEEE 802 Working Group Policies &amp;Procedures (29 Jul 2016) </w:t>
                            </w:r>
                          </w:p>
                          <w:p w14:paraId="4776C3D5" w14:textId="77777777" w:rsidR="0035557F" w:rsidRPr="00AB75EF" w:rsidRDefault="0035557F" w:rsidP="008A22C0">
                            <w:pPr>
                              <w:spacing w:line="252" w:lineRule="auto"/>
                              <w:ind w:left="2160"/>
                              <w:rPr>
                                <w:szCs w:val="22"/>
                              </w:rPr>
                            </w:pPr>
                            <w:r w:rsidRPr="00AB75EF">
                              <w:rPr>
                                <w:szCs w:val="22"/>
                              </w:rPr>
                              <w:t xml:space="preserve">–       </w:t>
                            </w:r>
                            <w:hyperlink r:id="rId19" w:tgtFrame="_blank" w:history="1">
                              <w:r w:rsidRPr="00AB75EF">
                                <w:rPr>
                                  <w:rStyle w:val="Hyperlink"/>
                                  <w:szCs w:val="22"/>
                                  <w:lang w:val="en-US"/>
                                </w:rPr>
                                <w:t>http://</w:t>
                              </w:r>
                            </w:hyperlink>
                            <w:hyperlink r:id="rId20" w:tgtFrame="_blank" w:history="1">
                              <w:r w:rsidRPr="00AB75EF">
                                <w:rPr>
                                  <w:rStyle w:val="Hyperlink"/>
                                  <w:szCs w:val="22"/>
                                  <w:lang w:val="en-US"/>
                                </w:rPr>
                                <w:t>www.ieee802.org/PNP/approved/IEEE_802_WG_PandP_v19.pdf</w:t>
                              </w:r>
                            </w:hyperlink>
                            <w:r w:rsidRPr="00AB75EF">
                              <w:rPr>
                                <w:szCs w:val="22"/>
                              </w:rPr>
                              <w:t xml:space="preserve"> </w:t>
                            </w:r>
                          </w:p>
                          <w:p w14:paraId="3243A36A" w14:textId="77777777" w:rsidR="0035557F" w:rsidRPr="00AB75EF" w:rsidRDefault="0035557F" w:rsidP="008A22C0">
                            <w:pPr>
                              <w:spacing w:line="252" w:lineRule="auto"/>
                              <w:ind w:left="1440"/>
                              <w:rPr>
                                <w:szCs w:val="22"/>
                              </w:rPr>
                            </w:pPr>
                            <w:r w:rsidRPr="00AB75EF">
                              <w:rPr>
                                <w:szCs w:val="22"/>
                              </w:rPr>
                              <w:t>•       IEEE 802 LMSC Chair's Guidelines (Approved 13 Jul 2018)</w:t>
                            </w:r>
                          </w:p>
                          <w:p w14:paraId="66D006E2" w14:textId="77777777" w:rsidR="0035557F" w:rsidRDefault="0035557F" w:rsidP="007304A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2F015" id="_x0000_t202" coordsize="21600,21600" o:spt="202" path="m,l,21600r21600,l21600,xe">
                <v:stroke joinstyle="miter"/>
                <v:path gradientshapeok="t" o:connecttype="rect"/>
              </v:shapetype>
              <v:shape id="Text Box 3" o:spid="_x0000_s1026" type="#_x0000_t202" style="position:absolute;left:0;text-align:left;margin-left:-5.25pt;margin-top:5.85pt;width:468pt;height:4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agT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" o:allowincell="f" stroked="f">
                <v:textbox>
                  <w:txbxContent>
                    <w:p w14:paraId="7C96D417" w14:textId="77777777" w:rsidR="0035557F" w:rsidRDefault="0035557F">
                      <w:pPr>
                        <w:pStyle w:val="T1"/>
                        <w:spacing w:after="120"/>
                      </w:pPr>
                      <w:r>
                        <w:t>Abstract</w:t>
                      </w:r>
                    </w:p>
                    <w:p w14:paraId="41537C2D" w14:textId="77777777" w:rsidR="0035557F" w:rsidRDefault="0035557F" w:rsidP="007304AD">
                      <w:r>
                        <w:t xml:space="preserve">This document contains the draft minutes for the July, August and September 2019 </w:t>
                      </w:r>
                      <w:proofErr w:type="spellStart"/>
                      <w:r>
                        <w:t>TGmd</w:t>
                      </w:r>
                      <w:proofErr w:type="spellEnd"/>
                      <w:r>
                        <w:t xml:space="preserve"> teleconferences:</w:t>
                      </w:r>
                    </w:p>
                    <w:p w14:paraId="3ACFB412" w14:textId="77777777" w:rsidR="0035557F" w:rsidRPr="00587527" w:rsidRDefault="0035557F" w:rsidP="007304AD">
                      <w:pPr>
                        <w:numPr>
                          <w:ilvl w:val="0"/>
                          <w:numId w:val="1"/>
                        </w:numPr>
                      </w:pPr>
                      <w:r w:rsidRPr="00587527">
                        <w:rPr>
                          <w:lang w:val="en-US"/>
                        </w:rPr>
                        <w:t>Tuesday July 30, August 6, 27, Sept 3, at 3PM Eastern, 2 hours</w:t>
                      </w:r>
                    </w:p>
                    <w:p w14:paraId="4D3BFBB1" w14:textId="77777777" w:rsidR="0035557F" w:rsidRPr="007304AD" w:rsidRDefault="0035557F" w:rsidP="007304AD">
                      <w:pPr>
                        <w:numPr>
                          <w:ilvl w:val="0"/>
                          <w:numId w:val="1"/>
                        </w:numPr>
                      </w:pPr>
                      <w:r w:rsidRPr="00587527">
                        <w:rPr>
                          <w:lang w:val="en-US"/>
                        </w:rPr>
                        <w:t>Friday August 2, 9, Sept 6 10am Eastern 2 hours</w:t>
                      </w:r>
                    </w:p>
                    <w:p w14:paraId="11339763" w14:textId="77777777" w:rsidR="0035557F" w:rsidRPr="00587527" w:rsidRDefault="0035557F" w:rsidP="007304AD">
                      <w:pPr>
                        <w:numPr>
                          <w:ilvl w:val="0"/>
                          <w:numId w:val="1"/>
                        </w:numPr>
                      </w:pPr>
                    </w:p>
                    <w:p w14:paraId="03435B87" w14:textId="656F08C0" w:rsidR="0035557F" w:rsidRDefault="0035557F" w:rsidP="007304AD">
                      <w:pPr>
                        <w:pBdr>
                          <w:bottom w:val="single" w:sz="6" w:space="1" w:color="auto"/>
                        </w:pBdr>
                        <w:jc w:val="both"/>
                      </w:pPr>
                      <w:r>
                        <w:t>R0: July 30 Minutes.</w:t>
                      </w:r>
                    </w:p>
                    <w:p w14:paraId="175E4C39" w14:textId="646777A3" w:rsidR="005127B7" w:rsidRDefault="005127B7" w:rsidP="007304AD">
                      <w:pPr>
                        <w:pBdr>
                          <w:bottom w:val="single" w:sz="6" w:space="1" w:color="auto"/>
                        </w:pBdr>
                        <w:jc w:val="both"/>
                      </w:pPr>
                      <w:r>
                        <w:t>R1: August 2 Minutes</w:t>
                      </w:r>
                      <w:r w:rsidR="00E934F0">
                        <w:t xml:space="preserve"> – Thanks to Edward and Joe for taking minutes.</w:t>
                      </w:r>
                    </w:p>
                    <w:p w14:paraId="62761319" w14:textId="4CC76DDD" w:rsidR="000E07BA" w:rsidRDefault="000E07BA" w:rsidP="007304AD">
                      <w:pPr>
                        <w:pBdr>
                          <w:bottom w:val="single" w:sz="6" w:space="1" w:color="auto"/>
                        </w:pBdr>
                        <w:jc w:val="both"/>
                      </w:pPr>
                      <w:r>
                        <w:t>R2: August 6 Minutes</w:t>
                      </w:r>
                      <w:r w:rsidR="00E934F0">
                        <w:t xml:space="preserve"> – also corrections were made to CID 2604 and 2582 from Aug 2.</w:t>
                      </w:r>
                    </w:p>
                    <w:p w14:paraId="220567B2" w14:textId="77777777" w:rsidR="0035557F" w:rsidRDefault="0035557F" w:rsidP="007304AD">
                      <w:pPr>
                        <w:pBdr>
                          <w:bottom w:val="single" w:sz="6" w:space="1" w:color="auto"/>
                        </w:pBdr>
                        <w:jc w:val="both"/>
                      </w:pPr>
                    </w:p>
                    <w:p w14:paraId="55A501E3" w14:textId="77777777" w:rsidR="0035557F" w:rsidRPr="00AB75EF" w:rsidRDefault="0035557F" w:rsidP="008A22C0">
                      <w:pPr>
                        <w:spacing w:before="100" w:beforeAutospacing="1" w:after="240"/>
                        <w:rPr>
                          <w:bCs/>
                          <w:szCs w:val="22"/>
                        </w:rPr>
                      </w:pPr>
                      <w:r w:rsidRPr="00AB75EF">
                        <w:rPr>
                          <w:bCs/>
                          <w:szCs w:val="22"/>
                        </w:rPr>
                        <w:t xml:space="preserve">We’ll use the </w:t>
                      </w:r>
                      <w:hyperlink r:id="rId21" w:tgtFrame="_blank" w:history="1">
                        <w:r w:rsidRPr="00AB75EF">
                          <w:rPr>
                            <w:rStyle w:val="Hyperlink"/>
                            <w:bCs/>
                            <w:szCs w:val="22"/>
                          </w:rPr>
                          <w:t>join.me</w:t>
                        </w:r>
                      </w:hyperlink>
                      <w:r w:rsidRPr="00AB75EF">
                        <w:rPr>
                          <w:bCs/>
                          <w:szCs w:val="22"/>
                        </w:rPr>
                        <w:t xml:space="preserve"> bridge:  </w:t>
                      </w:r>
                      <w:hyperlink r:id="rId22" w:tgtFrame="_blank" w:history="1">
                        <w:r w:rsidRPr="00AB75EF">
                          <w:rPr>
                            <w:rStyle w:val="Hyperlink"/>
                            <w:bCs/>
                            <w:szCs w:val="22"/>
                          </w:rPr>
                          <w:t>https://join.me/ieee802.11</w:t>
                        </w:r>
                      </w:hyperlink>
                      <w:r w:rsidRPr="00AB75EF">
                        <w:rPr>
                          <w:bCs/>
                          <w:szCs w:val="22"/>
                        </w:rPr>
                        <w:t xml:space="preserve">, see </w:t>
                      </w:r>
                      <w:hyperlink r:id="rId23" w:tgtFrame="_blank" w:history="1">
                        <w:r w:rsidRPr="00AB75EF">
                          <w:rPr>
                            <w:rStyle w:val="Hyperlink"/>
                            <w:bCs/>
                            <w:szCs w:val="22"/>
                          </w:rPr>
                          <w:t>http://grouper.ieee.org/groups/802/11/joinme.html</w:t>
                        </w:r>
                      </w:hyperlink>
                      <w:r w:rsidRPr="00AB75EF">
                        <w:rPr>
                          <w:bCs/>
                          <w:szCs w:val="22"/>
                        </w:rPr>
                        <w:t xml:space="preserve"> for more detailed instructions.</w:t>
                      </w:r>
                    </w:p>
                    <w:p w14:paraId="36464FFC" w14:textId="77777777" w:rsidR="0035557F" w:rsidRPr="00AB75EF" w:rsidRDefault="0035557F" w:rsidP="008A22C0">
                      <w:pPr>
                        <w:ind w:left="720"/>
                        <w:rPr>
                          <w:szCs w:val="22"/>
                        </w:rPr>
                      </w:pPr>
                      <w:r w:rsidRPr="00AB75EF">
                        <w:rPr>
                          <w:rStyle w:val="il"/>
                          <w:szCs w:val="22"/>
                        </w:rPr>
                        <w:t>Teleconferences</w:t>
                      </w:r>
                      <w:r w:rsidRPr="00AB75EF">
                        <w:rPr>
                          <w:szCs w:val="22"/>
                        </w:rPr>
                        <w:t xml:space="preserve"> are subject to applicable policies and procedures, see below.</w:t>
                      </w:r>
                    </w:p>
                    <w:p w14:paraId="42774D50" w14:textId="77777777" w:rsidR="0035557F" w:rsidRPr="00AB75EF" w:rsidRDefault="0035557F" w:rsidP="008A22C0">
                      <w:pPr>
                        <w:ind w:left="720"/>
                        <w:rPr>
                          <w:szCs w:val="22"/>
                        </w:rPr>
                      </w:pPr>
                      <w:r w:rsidRPr="00AB75EF">
                        <w:rPr>
                          <w:szCs w:val="22"/>
                        </w:rPr>
                        <w:t>==================================================</w:t>
                      </w:r>
                    </w:p>
                    <w:p w14:paraId="75DDDCF0" w14:textId="77777777" w:rsidR="0035557F" w:rsidRPr="00AB75EF" w:rsidRDefault="0035557F" w:rsidP="008A22C0">
                      <w:pPr>
                        <w:ind w:left="720"/>
                        <w:rPr>
                          <w:szCs w:val="22"/>
                          <w:lang w:eastAsia="en-GB"/>
                        </w:rPr>
                      </w:pPr>
                      <w:r w:rsidRPr="00AB75EF">
                        <w:rPr>
                          <w:szCs w:val="22"/>
                        </w:rPr>
                        <w:t>Teleconferences are subject to applicable policies and procedures, see below.</w:t>
                      </w:r>
                    </w:p>
                    <w:p w14:paraId="5B71CC16" w14:textId="77777777" w:rsidR="0035557F" w:rsidRPr="00AB75EF" w:rsidRDefault="0035557F" w:rsidP="008A22C0">
                      <w:pPr>
                        <w:ind w:left="720"/>
                        <w:rPr>
                          <w:szCs w:val="22"/>
                        </w:rPr>
                      </w:pPr>
                      <w:r w:rsidRPr="00AB75EF">
                        <w:rPr>
                          <w:szCs w:val="22"/>
                        </w:rPr>
                        <w:t> </w:t>
                      </w:r>
                      <w:r w:rsidRPr="00AB75EF">
                        <w:rPr>
                          <w:szCs w:val="22"/>
                        </w:rPr>
                        <w:tab/>
                        <w:t>•       IEEE Code of Ethics</w:t>
                      </w:r>
                    </w:p>
                    <w:p w14:paraId="37AF4D39" w14:textId="77777777" w:rsidR="0035557F" w:rsidRPr="00AB75EF" w:rsidRDefault="0035557F" w:rsidP="008A22C0">
                      <w:pPr>
                        <w:spacing w:line="252" w:lineRule="auto"/>
                        <w:ind w:left="2160"/>
                        <w:rPr>
                          <w:szCs w:val="22"/>
                        </w:rPr>
                      </w:pPr>
                      <w:r w:rsidRPr="00AB75EF">
                        <w:rPr>
                          <w:szCs w:val="22"/>
                        </w:rPr>
                        <w:t xml:space="preserve">–       </w:t>
                      </w:r>
                      <w:hyperlink r:id="rId24" w:tgtFrame="_blank" w:history="1">
                        <w:r w:rsidRPr="00AB75EF">
                          <w:rPr>
                            <w:rStyle w:val="Hyperlink"/>
                            <w:szCs w:val="22"/>
                          </w:rPr>
                          <w:t>https://www.ieee.org/about/corporate/governance/p7-8.html</w:t>
                        </w:r>
                      </w:hyperlink>
                      <w:r w:rsidRPr="00AB75EF">
                        <w:rPr>
                          <w:szCs w:val="22"/>
                        </w:rPr>
                        <w:t xml:space="preserve">  </w:t>
                      </w:r>
                    </w:p>
                    <w:p w14:paraId="5B324664" w14:textId="77777777" w:rsidR="0035557F" w:rsidRPr="00AB75EF" w:rsidRDefault="0035557F" w:rsidP="008A22C0">
                      <w:pPr>
                        <w:spacing w:line="252" w:lineRule="auto"/>
                        <w:ind w:left="1440"/>
                        <w:rPr>
                          <w:szCs w:val="22"/>
                        </w:rPr>
                      </w:pPr>
                      <w:r w:rsidRPr="00AB75EF">
                        <w:rPr>
                          <w:szCs w:val="22"/>
                        </w:rPr>
                        <w:t>•       IEEE Standards Association (IEEE-SA) Affiliation FAQ</w:t>
                      </w:r>
                    </w:p>
                    <w:p w14:paraId="32C35D7E" w14:textId="77777777" w:rsidR="0035557F" w:rsidRPr="00AB75EF" w:rsidRDefault="0035557F" w:rsidP="008A22C0">
                      <w:pPr>
                        <w:spacing w:line="252" w:lineRule="auto"/>
                        <w:ind w:left="2160"/>
                        <w:rPr>
                          <w:szCs w:val="22"/>
                        </w:rPr>
                      </w:pPr>
                      <w:r w:rsidRPr="00AB75EF">
                        <w:rPr>
                          <w:szCs w:val="22"/>
                        </w:rPr>
                        <w:t xml:space="preserve">–       </w:t>
                      </w:r>
                      <w:hyperlink r:id="rId25" w:tgtFrame="_blank" w:history="1">
                        <w:r w:rsidRPr="00AB75EF">
                          <w:rPr>
                            <w:rStyle w:val="Hyperlink"/>
                            <w:szCs w:val="22"/>
                          </w:rPr>
                          <w:t>https://standards.ieee.org/faqs/affiliation.html</w:t>
                        </w:r>
                      </w:hyperlink>
                      <w:r w:rsidRPr="00AB75EF">
                        <w:rPr>
                          <w:szCs w:val="22"/>
                        </w:rPr>
                        <w:t xml:space="preserve"> </w:t>
                      </w:r>
                    </w:p>
                    <w:p w14:paraId="0BE68B96" w14:textId="77777777" w:rsidR="0035557F" w:rsidRPr="00AB75EF" w:rsidRDefault="0035557F" w:rsidP="008A22C0">
                      <w:pPr>
                        <w:spacing w:line="252" w:lineRule="auto"/>
                        <w:ind w:left="1440"/>
                        <w:rPr>
                          <w:szCs w:val="22"/>
                        </w:rPr>
                      </w:pPr>
                      <w:r w:rsidRPr="00AB75EF">
                        <w:rPr>
                          <w:szCs w:val="22"/>
                        </w:rPr>
                        <w:t>•       Antitrust and Competition Policy</w:t>
                      </w:r>
                    </w:p>
                    <w:p w14:paraId="2685A0AE" w14:textId="77777777" w:rsidR="0035557F" w:rsidRPr="00AB75EF" w:rsidRDefault="0035557F" w:rsidP="008A22C0">
                      <w:pPr>
                        <w:spacing w:line="252" w:lineRule="auto"/>
                        <w:ind w:left="2160"/>
                        <w:rPr>
                          <w:szCs w:val="22"/>
                        </w:rPr>
                      </w:pPr>
                      <w:r w:rsidRPr="00AB75EF">
                        <w:rPr>
                          <w:szCs w:val="22"/>
                        </w:rPr>
                        <w:t xml:space="preserve">–       </w:t>
                      </w:r>
                      <w:hyperlink r:id="rId26" w:tgtFrame="_blank" w:history="1">
                        <w:r w:rsidRPr="00AB75EF">
                          <w:rPr>
                            <w:rStyle w:val="Hyperlink"/>
                            <w:szCs w:val="22"/>
                          </w:rPr>
                          <w:t>https://standards.ieee.org/content/dam/ieee-standards/standards/web/documents/other/antitrust.pdf</w:t>
                        </w:r>
                      </w:hyperlink>
                      <w:r w:rsidRPr="00AB75EF">
                        <w:rPr>
                          <w:szCs w:val="22"/>
                        </w:rPr>
                        <w:t xml:space="preserve"> </w:t>
                      </w:r>
                    </w:p>
                    <w:p w14:paraId="6F720CF9" w14:textId="77777777" w:rsidR="0035557F" w:rsidRPr="00AB75EF" w:rsidRDefault="0035557F" w:rsidP="008A22C0">
                      <w:pPr>
                        <w:spacing w:line="252" w:lineRule="auto"/>
                        <w:ind w:left="1440"/>
                        <w:rPr>
                          <w:szCs w:val="22"/>
                        </w:rPr>
                      </w:pPr>
                      <w:r w:rsidRPr="00AB75EF">
                        <w:rPr>
                          <w:szCs w:val="22"/>
                        </w:rPr>
                        <w:t>•       IEEE-SA Patent Policy</w:t>
                      </w:r>
                    </w:p>
                    <w:p w14:paraId="05689D87" w14:textId="77777777" w:rsidR="0035557F" w:rsidRPr="00AB75EF" w:rsidRDefault="0035557F" w:rsidP="008A22C0">
                      <w:pPr>
                        <w:spacing w:line="252" w:lineRule="auto"/>
                        <w:ind w:left="2160"/>
                        <w:rPr>
                          <w:szCs w:val="22"/>
                        </w:rPr>
                      </w:pPr>
                      <w:r w:rsidRPr="00AB75EF">
                        <w:rPr>
                          <w:szCs w:val="22"/>
                        </w:rPr>
                        <w:t xml:space="preserve">–       </w:t>
                      </w:r>
                      <w:hyperlink r:id="rId27" w:tgtFrame="_blank" w:history="1">
                        <w:r w:rsidRPr="00AB75EF">
                          <w:rPr>
                            <w:rStyle w:val="Hyperlink"/>
                            <w:szCs w:val="22"/>
                            <w:lang w:val="en-US"/>
                          </w:rPr>
                          <w:t>http://standards.ieee.org/develop/policies/bylaws/sect6-7.html</w:t>
                        </w:r>
                      </w:hyperlink>
                      <w:r w:rsidRPr="00AB75EF">
                        <w:rPr>
                          <w:szCs w:val="22"/>
                        </w:rPr>
                        <w:t xml:space="preserve">  </w:t>
                      </w:r>
                    </w:p>
                    <w:p w14:paraId="196FFB45" w14:textId="77777777" w:rsidR="0035557F" w:rsidRPr="00AB75EF" w:rsidRDefault="0035557F" w:rsidP="008A22C0">
                      <w:pPr>
                        <w:spacing w:line="252" w:lineRule="auto"/>
                        <w:ind w:left="2160"/>
                        <w:rPr>
                          <w:szCs w:val="22"/>
                        </w:rPr>
                      </w:pPr>
                      <w:r w:rsidRPr="00AB75EF">
                        <w:rPr>
                          <w:szCs w:val="22"/>
                        </w:rPr>
                        <w:t xml:space="preserve">–       </w:t>
                      </w:r>
                      <w:hyperlink r:id="rId28" w:tgtFrame="_blank" w:history="1">
                        <w:r w:rsidRPr="00AB75EF">
                          <w:rPr>
                            <w:rStyle w:val="Hyperlink"/>
                            <w:szCs w:val="22"/>
                          </w:rPr>
                          <w:t>https://standards.ieee.org/about/sasb/patcom/</w:t>
                        </w:r>
                      </w:hyperlink>
                      <w:r w:rsidRPr="00AB75EF">
                        <w:rPr>
                          <w:szCs w:val="22"/>
                        </w:rPr>
                        <w:t xml:space="preserve"> </w:t>
                      </w:r>
                    </w:p>
                    <w:p w14:paraId="78073485" w14:textId="77777777" w:rsidR="0035557F" w:rsidRPr="00AB75EF" w:rsidRDefault="0035557F" w:rsidP="008A22C0">
                      <w:pPr>
                        <w:spacing w:line="252" w:lineRule="auto"/>
                        <w:ind w:left="1440"/>
                        <w:rPr>
                          <w:szCs w:val="22"/>
                        </w:rPr>
                      </w:pPr>
                      <w:r w:rsidRPr="00AB75EF">
                        <w:rPr>
                          <w:szCs w:val="22"/>
                        </w:rPr>
                        <w:t xml:space="preserve"> •       IEEE 802 Working Group Policies &amp;Procedures (29 Jul 2016) </w:t>
                      </w:r>
                    </w:p>
                    <w:p w14:paraId="4776C3D5" w14:textId="77777777" w:rsidR="0035557F" w:rsidRPr="00AB75EF" w:rsidRDefault="0035557F" w:rsidP="008A22C0">
                      <w:pPr>
                        <w:spacing w:line="252" w:lineRule="auto"/>
                        <w:ind w:left="2160"/>
                        <w:rPr>
                          <w:szCs w:val="22"/>
                        </w:rPr>
                      </w:pPr>
                      <w:r w:rsidRPr="00AB75EF">
                        <w:rPr>
                          <w:szCs w:val="22"/>
                        </w:rPr>
                        <w:t xml:space="preserve">–       </w:t>
                      </w:r>
                      <w:hyperlink r:id="rId29" w:tgtFrame="_blank" w:history="1">
                        <w:r w:rsidRPr="00AB75EF">
                          <w:rPr>
                            <w:rStyle w:val="Hyperlink"/>
                            <w:szCs w:val="22"/>
                            <w:lang w:val="en-US"/>
                          </w:rPr>
                          <w:t>http://</w:t>
                        </w:r>
                      </w:hyperlink>
                      <w:hyperlink r:id="rId30" w:tgtFrame="_blank" w:history="1">
                        <w:r w:rsidRPr="00AB75EF">
                          <w:rPr>
                            <w:rStyle w:val="Hyperlink"/>
                            <w:szCs w:val="22"/>
                            <w:lang w:val="en-US"/>
                          </w:rPr>
                          <w:t>www.ieee802.org/PNP/approved/IEEE_802_WG_PandP_v19.pdf</w:t>
                        </w:r>
                      </w:hyperlink>
                      <w:r w:rsidRPr="00AB75EF">
                        <w:rPr>
                          <w:szCs w:val="22"/>
                        </w:rPr>
                        <w:t xml:space="preserve"> </w:t>
                      </w:r>
                    </w:p>
                    <w:p w14:paraId="3243A36A" w14:textId="77777777" w:rsidR="0035557F" w:rsidRPr="00AB75EF" w:rsidRDefault="0035557F" w:rsidP="008A22C0">
                      <w:pPr>
                        <w:spacing w:line="252" w:lineRule="auto"/>
                        <w:ind w:left="1440"/>
                        <w:rPr>
                          <w:szCs w:val="22"/>
                        </w:rPr>
                      </w:pPr>
                      <w:r w:rsidRPr="00AB75EF">
                        <w:rPr>
                          <w:szCs w:val="22"/>
                        </w:rPr>
                        <w:t>•       IEEE 802 LMSC Chair's Guidelines (Approved 13 Jul 2018)</w:t>
                      </w:r>
                    </w:p>
                    <w:p w14:paraId="66D006E2" w14:textId="77777777" w:rsidR="0035557F" w:rsidRDefault="0035557F" w:rsidP="007304AD">
                      <w:pPr>
                        <w:jc w:val="both"/>
                      </w:pPr>
                    </w:p>
                  </w:txbxContent>
                </v:textbox>
              </v:shape>
            </w:pict>
          </mc:Fallback>
        </mc:AlternateContent>
      </w:r>
    </w:p>
    <w:p w14:paraId="56D73E78" w14:textId="17EF7BC2" w:rsidR="008A22C0" w:rsidRPr="003102D9" w:rsidRDefault="00CA09B2" w:rsidP="008A22C0">
      <w:pPr>
        <w:numPr>
          <w:ilvl w:val="0"/>
          <w:numId w:val="12"/>
        </w:numPr>
        <w:rPr>
          <w:b/>
          <w:szCs w:val="22"/>
          <w:lang w:val="en-US"/>
        </w:rPr>
      </w:pPr>
      <w:r>
        <w:br w:type="page"/>
      </w:r>
      <w:r w:rsidR="008A22C0" w:rsidRPr="003102D9">
        <w:rPr>
          <w:b/>
          <w:szCs w:val="22"/>
        </w:rPr>
        <w:lastRenderedPageBreak/>
        <w:t xml:space="preserve">802.11md - </w:t>
      </w:r>
      <w:proofErr w:type="spellStart"/>
      <w:r w:rsidR="008A22C0" w:rsidRPr="003102D9">
        <w:rPr>
          <w:b/>
          <w:szCs w:val="22"/>
        </w:rPr>
        <w:t>REVmd</w:t>
      </w:r>
      <w:proofErr w:type="spellEnd"/>
      <w:r w:rsidR="008A22C0" w:rsidRPr="003102D9">
        <w:rPr>
          <w:b/>
          <w:szCs w:val="22"/>
        </w:rPr>
        <w:t xml:space="preserve"> – Telecon, Tuesday 30 July 2019, 15:00- 17:00 ET</w:t>
      </w:r>
    </w:p>
    <w:p w14:paraId="1A846F5E" w14:textId="51CEF245" w:rsidR="008A22C0" w:rsidRPr="003102D9" w:rsidRDefault="008A22C0" w:rsidP="008A22C0">
      <w:pPr>
        <w:pStyle w:val="m-7934039874210736691gmail-msolistparagraph"/>
        <w:numPr>
          <w:ilvl w:val="1"/>
          <w:numId w:val="12"/>
        </w:numPr>
        <w:spacing w:before="0" w:beforeAutospacing="0" w:after="0" w:afterAutospacing="0"/>
        <w:rPr>
          <w:sz w:val="22"/>
          <w:szCs w:val="22"/>
        </w:rPr>
      </w:pPr>
      <w:r w:rsidRPr="003102D9">
        <w:rPr>
          <w:b/>
          <w:sz w:val="22"/>
          <w:szCs w:val="22"/>
        </w:rPr>
        <w:t>Call to Order</w:t>
      </w:r>
      <w:r w:rsidRPr="003102D9">
        <w:rPr>
          <w:sz w:val="22"/>
          <w:szCs w:val="22"/>
        </w:rPr>
        <w:t xml:space="preserve"> at 3:05pm ET by the TG Chair, Dorothy STANLEY (HPE)</w:t>
      </w:r>
    </w:p>
    <w:p w14:paraId="65B12098" w14:textId="361267D7" w:rsidR="008A22C0" w:rsidRPr="003102D9" w:rsidRDefault="008A22C0" w:rsidP="008A22C0">
      <w:pPr>
        <w:numPr>
          <w:ilvl w:val="1"/>
          <w:numId w:val="12"/>
        </w:numPr>
        <w:rPr>
          <w:b/>
          <w:szCs w:val="22"/>
        </w:rPr>
      </w:pPr>
      <w:r w:rsidRPr="003102D9">
        <w:rPr>
          <w:b/>
          <w:szCs w:val="22"/>
        </w:rPr>
        <w:t>Attendance:</w:t>
      </w:r>
    </w:p>
    <w:p w14:paraId="562BA362" w14:textId="77777777"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Dorothy STANLEY (HPE)</w:t>
      </w:r>
    </w:p>
    <w:p w14:paraId="0AA04F1D" w14:textId="77777777" w:rsidR="008A22C0" w:rsidRPr="003102D9" w:rsidRDefault="008A22C0" w:rsidP="008A22C0">
      <w:pPr>
        <w:pStyle w:val="ListParagraph"/>
        <w:numPr>
          <w:ilvl w:val="2"/>
          <w:numId w:val="12"/>
        </w:numPr>
        <w:spacing w:line="256" w:lineRule="auto"/>
        <w:rPr>
          <w:rFonts w:ascii="Times New Roman" w:hAnsi="Times New Roman"/>
          <w:sz w:val="22"/>
          <w:szCs w:val="22"/>
        </w:rPr>
      </w:pPr>
      <w:r w:rsidRPr="003102D9">
        <w:rPr>
          <w:rFonts w:ascii="Times New Roman" w:hAnsi="Times New Roman"/>
          <w:sz w:val="22"/>
          <w:szCs w:val="22"/>
        </w:rPr>
        <w:t>Jon ROSDAHL (Qualcomm)</w:t>
      </w:r>
    </w:p>
    <w:p w14:paraId="4FC10332" w14:textId="1F309816"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Mark </w:t>
      </w:r>
      <w:r w:rsidR="00F34232">
        <w:rPr>
          <w:rFonts w:ascii="Times New Roman" w:hAnsi="Times New Roman"/>
          <w:sz w:val="22"/>
          <w:szCs w:val="22"/>
        </w:rPr>
        <w:t>RISON</w:t>
      </w:r>
      <w:r w:rsidRPr="003102D9">
        <w:rPr>
          <w:rFonts w:ascii="Times New Roman" w:hAnsi="Times New Roman"/>
          <w:sz w:val="22"/>
          <w:szCs w:val="22"/>
        </w:rPr>
        <w:t xml:space="preserve"> (Samsung)</w:t>
      </w:r>
    </w:p>
    <w:p w14:paraId="3AA4876E" w14:textId="77777777"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Sean COFFEY (Realtek)</w:t>
      </w:r>
    </w:p>
    <w:p w14:paraId="54EC60E0" w14:textId="42D89AC4"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Mike MONTEMURRO (Blackberry)</w:t>
      </w:r>
    </w:p>
    <w:p w14:paraId="0AB622F4" w14:textId="58A67CF4" w:rsidR="008A22C0" w:rsidRPr="003102D9" w:rsidRDefault="008A22C0" w:rsidP="008A22C0">
      <w:pPr>
        <w:pStyle w:val="ListParagraph"/>
        <w:numPr>
          <w:ilvl w:val="2"/>
          <w:numId w:val="12"/>
        </w:numPr>
        <w:spacing w:after="160" w:line="256" w:lineRule="auto"/>
        <w:rPr>
          <w:rFonts w:ascii="Times New Roman" w:hAnsi="Times New Roman"/>
          <w:sz w:val="22"/>
          <w:szCs w:val="22"/>
        </w:rPr>
      </w:pPr>
      <w:proofErr w:type="spellStart"/>
      <w:r w:rsidRPr="003102D9">
        <w:rPr>
          <w:rFonts w:ascii="Times New Roman" w:hAnsi="Times New Roman"/>
          <w:sz w:val="22"/>
          <w:szCs w:val="22"/>
        </w:rPr>
        <w:t>Emilly</w:t>
      </w:r>
      <w:proofErr w:type="spellEnd"/>
      <w:r w:rsidRPr="003102D9">
        <w:rPr>
          <w:rFonts w:ascii="Times New Roman" w:hAnsi="Times New Roman"/>
          <w:sz w:val="22"/>
          <w:szCs w:val="22"/>
        </w:rPr>
        <w:t xml:space="preserve"> QI (Intel)</w:t>
      </w:r>
    </w:p>
    <w:p w14:paraId="0E30A51A" w14:textId="77777777"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Edward AU (Huawei)</w:t>
      </w:r>
    </w:p>
    <w:p w14:paraId="1E7DADD1" w14:textId="77777777" w:rsidR="008A22C0" w:rsidRPr="003102D9" w:rsidRDefault="00A02DFF" w:rsidP="008A22C0">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Pr="003102D9">
        <w:rPr>
          <w:rFonts w:ascii="Times New Roman" w:hAnsi="Times New Roman"/>
          <w:b/>
          <w:sz w:val="22"/>
          <w:szCs w:val="22"/>
        </w:rPr>
        <w:t xml:space="preserve">Patent Policy: </w:t>
      </w:r>
    </w:p>
    <w:p w14:paraId="3B31037E" w14:textId="0DF496F7"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Reviewed Policy – Call for Patents </w:t>
      </w:r>
      <w:r w:rsidR="00E934F0">
        <w:rPr>
          <w:rFonts w:ascii="Times New Roman" w:hAnsi="Times New Roman"/>
          <w:sz w:val="22"/>
          <w:szCs w:val="22"/>
        </w:rPr>
        <w:t xml:space="preserve">was </w:t>
      </w:r>
      <w:r w:rsidRPr="003102D9">
        <w:rPr>
          <w:rFonts w:ascii="Times New Roman" w:hAnsi="Times New Roman"/>
          <w:sz w:val="22"/>
          <w:szCs w:val="22"/>
        </w:rPr>
        <w:t>made</w:t>
      </w:r>
    </w:p>
    <w:p w14:paraId="6BC05EAC" w14:textId="77777777" w:rsidR="008A22C0" w:rsidRPr="003102D9" w:rsidRDefault="00A02DFF"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No items noted.</w:t>
      </w:r>
    </w:p>
    <w:p w14:paraId="50C6D25C" w14:textId="77777777" w:rsidR="008A22C0" w:rsidRPr="003102D9" w:rsidRDefault="00A02DFF" w:rsidP="008A22C0">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Participation slide: </w:t>
      </w:r>
    </w:p>
    <w:p w14:paraId="59295AE3" w14:textId="77777777" w:rsidR="008A22C0" w:rsidRPr="003102D9" w:rsidRDefault="001F258A" w:rsidP="008A22C0">
      <w:pPr>
        <w:pStyle w:val="ListParagraph"/>
        <w:numPr>
          <w:ilvl w:val="2"/>
          <w:numId w:val="12"/>
        </w:numPr>
        <w:spacing w:after="160" w:line="256" w:lineRule="auto"/>
        <w:rPr>
          <w:rFonts w:ascii="Times New Roman" w:hAnsi="Times New Roman"/>
          <w:b/>
          <w:sz w:val="22"/>
          <w:szCs w:val="22"/>
        </w:rPr>
      </w:pPr>
      <w:hyperlink r:id="rId31" w:history="1">
        <w:r w:rsidR="008A22C0" w:rsidRPr="003102D9">
          <w:rPr>
            <w:rStyle w:val="Hyperlink"/>
            <w:rFonts w:ascii="Times New Roman" w:hAnsi="Times New Roman"/>
            <w:sz w:val="22"/>
            <w:szCs w:val="22"/>
          </w:rPr>
          <w:t>https://mentor.ieee.org/802-ec/dcn/16/ec-16-0180-05-00EC-ieee-802-participation-slide.pptx</w:t>
        </w:r>
      </w:hyperlink>
    </w:p>
    <w:p w14:paraId="33B5C490" w14:textId="229094E0" w:rsidR="00A02DFF" w:rsidRPr="003102D9" w:rsidRDefault="00A02DFF" w:rsidP="008A22C0">
      <w:pPr>
        <w:pStyle w:val="ListParagraph"/>
        <w:numPr>
          <w:ilvl w:val="1"/>
          <w:numId w:val="12"/>
        </w:numPr>
        <w:spacing w:after="160" w:line="256" w:lineRule="auto"/>
        <w:rPr>
          <w:rStyle w:val="Hyperlink"/>
          <w:rFonts w:ascii="Times New Roman" w:hAnsi="Times New Roman"/>
          <w:b/>
          <w:color w:val="auto"/>
          <w:sz w:val="22"/>
          <w:szCs w:val="22"/>
          <w:u w:val="none"/>
        </w:rPr>
      </w:pPr>
      <w:r w:rsidRPr="003102D9">
        <w:rPr>
          <w:rStyle w:val="Hyperlink"/>
          <w:rFonts w:ascii="Times New Roman" w:hAnsi="Times New Roman"/>
          <w:b/>
          <w:color w:val="auto"/>
          <w:sz w:val="22"/>
          <w:szCs w:val="22"/>
          <w:u w:val="none"/>
        </w:rPr>
        <w:t>Review Agenda</w:t>
      </w:r>
      <w:r w:rsidRPr="003102D9">
        <w:rPr>
          <w:rStyle w:val="Hyperlink"/>
          <w:rFonts w:ascii="Times New Roman" w:hAnsi="Times New Roman"/>
          <w:color w:val="auto"/>
          <w:sz w:val="22"/>
          <w:szCs w:val="22"/>
          <w:u w:val="none"/>
        </w:rPr>
        <w:t xml:space="preserve"> – 11-19/1367r1</w:t>
      </w:r>
    </w:p>
    <w:p w14:paraId="720D73BF" w14:textId="77777777" w:rsidR="008A22C0" w:rsidRPr="003102D9" w:rsidRDefault="001F258A" w:rsidP="008A22C0">
      <w:pPr>
        <w:pStyle w:val="ListParagraph"/>
        <w:numPr>
          <w:ilvl w:val="2"/>
          <w:numId w:val="12"/>
        </w:numPr>
        <w:spacing w:after="160" w:line="256" w:lineRule="auto"/>
        <w:rPr>
          <w:rStyle w:val="Hyperlink"/>
          <w:rFonts w:ascii="Times New Roman" w:hAnsi="Times New Roman"/>
          <w:color w:val="auto"/>
          <w:sz w:val="22"/>
          <w:szCs w:val="22"/>
          <w:u w:val="none"/>
        </w:rPr>
      </w:pPr>
      <w:hyperlink r:id="rId32" w:history="1">
        <w:r w:rsidR="008A22C0" w:rsidRPr="003102D9">
          <w:rPr>
            <w:rStyle w:val="Hyperlink"/>
            <w:rFonts w:ascii="Times New Roman" w:hAnsi="Times New Roman"/>
            <w:sz w:val="22"/>
            <w:szCs w:val="22"/>
          </w:rPr>
          <w:t>https://mentor.ieee.org/802.11/dcn/19/11-19-1367-01-000m-2019-july-aug-sept-tgmd-teleconference-agendas.docx</w:t>
        </w:r>
      </w:hyperlink>
    </w:p>
    <w:p w14:paraId="54985132" w14:textId="726FD376" w:rsidR="00401068" w:rsidRPr="003102D9" w:rsidRDefault="00A02DFF" w:rsidP="00401068">
      <w:pPr>
        <w:pStyle w:val="ListParagraph"/>
        <w:numPr>
          <w:ilvl w:val="2"/>
          <w:numId w:val="12"/>
        </w:numPr>
        <w:spacing w:after="160" w:line="256" w:lineRule="auto"/>
        <w:rPr>
          <w:rStyle w:val="Hyperlink"/>
          <w:rFonts w:ascii="Times New Roman" w:hAnsi="Times New Roman"/>
          <w:color w:val="auto"/>
          <w:sz w:val="22"/>
          <w:szCs w:val="22"/>
          <w:u w:val="none"/>
        </w:rPr>
      </w:pPr>
      <w:r w:rsidRPr="003102D9">
        <w:rPr>
          <w:rStyle w:val="Hyperlink"/>
          <w:rFonts w:ascii="Times New Roman" w:hAnsi="Times New Roman"/>
          <w:color w:val="auto"/>
          <w:sz w:val="22"/>
          <w:szCs w:val="22"/>
          <w:u w:val="none"/>
        </w:rPr>
        <w:t>Change order</w:t>
      </w:r>
      <w:r w:rsidR="00604659" w:rsidRPr="003102D9">
        <w:rPr>
          <w:rStyle w:val="Hyperlink"/>
          <w:rFonts w:ascii="Times New Roman" w:hAnsi="Times New Roman"/>
          <w:color w:val="auto"/>
          <w:sz w:val="22"/>
          <w:szCs w:val="22"/>
          <w:u w:val="none"/>
        </w:rPr>
        <w:t xml:space="preserve"> to put Menzo after Mark</w:t>
      </w:r>
    </w:p>
    <w:p w14:paraId="57DCCCA1" w14:textId="77777777" w:rsidR="00401068" w:rsidRPr="003102D9" w:rsidRDefault="00401068" w:rsidP="00401068">
      <w:pPr>
        <w:pStyle w:val="ListParagraph"/>
        <w:numPr>
          <w:ilvl w:val="2"/>
          <w:numId w:val="12"/>
        </w:numPr>
        <w:spacing w:line="256" w:lineRule="auto"/>
        <w:rPr>
          <w:rFonts w:ascii="Times New Roman" w:hAnsi="Times New Roman"/>
          <w:sz w:val="22"/>
          <w:szCs w:val="22"/>
        </w:rPr>
      </w:pPr>
      <w:r w:rsidRPr="003102D9">
        <w:rPr>
          <w:rFonts w:ascii="Times New Roman" w:hAnsi="Times New Roman"/>
          <w:b/>
          <w:bCs/>
          <w:sz w:val="22"/>
          <w:szCs w:val="22"/>
          <w:lang w:eastAsia="en-GB"/>
        </w:rPr>
        <w:t>2019-07-30 Tuesday 3PM Eastern, 2 hours</w:t>
      </w:r>
    </w:p>
    <w:p w14:paraId="4CA333A0" w14:textId="77777777" w:rsidR="00401068" w:rsidRPr="003102D9" w:rsidRDefault="00401068" w:rsidP="00401068">
      <w:pPr>
        <w:numPr>
          <w:ilvl w:val="3"/>
          <w:numId w:val="7"/>
        </w:numPr>
        <w:rPr>
          <w:szCs w:val="22"/>
        </w:rPr>
      </w:pPr>
      <w:r w:rsidRPr="003102D9">
        <w:rPr>
          <w:szCs w:val="22"/>
          <w:lang w:val="en-US"/>
        </w:rPr>
        <w:t>GEN CIDS – Jon ROSDAHL</w:t>
      </w:r>
    </w:p>
    <w:p w14:paraId="2C00539F" w14:textId="19831617" w:rsidR="00401068" w:rsidRPr="003102D9" w:rsidRDefault="00401068" w:rsidP="00401068">
      <w:pPr>
        <w:numPr>
          <w:ilvl w:val="3"/>
          <w:numId w:val="7"/>
        </w:numPr>
        <w:rPr>
          <w:szCs w:val="22"/>
        </w:rPr>
      </w:pPr>
      <w:r w:rsidRPr="003102D9">
        <w:rPr>
          <w:szCs w:val="22"/>
          <w:lang w:val="en-US"/>
        </w:rPr>
        <w:t xml:space="preserve">11-19-0856 - Mark </w:t>
      </w:r>
      <w:r w:rsidR="00F34232">
        <w:rPr>
          <w:szCs w:val="22"/>
          <w:lang w:val="en-US"/>
        </w:rPr>
        <w:t>RISON</w:t>
      </w:r>
      <w:r w:rsidRPr="003102D9">
        <w:rPr>
          <w:szCs w:val="22"/>
          <w:lang w:val="en-US"/>
        </w:rPr>
        <w:t xml:space="preserve"> CIDs 2316, 2366, 2606, 2584/2585, 2604, 2582</w:t>
      </w:r>
    </w:p>
    <w:p w14:paraId="2394D414" w14:textId="77777777" w:rsidR="00401068" w:rsidRPr="003102D9" w:rsidRDefault="00401068" w:rsidP="00401068">
      <w:pPr>
        <w:numPr>
          <w:ilvl w:val="3"/>
          <w:numId w:val="7"/>
        </w:numPr>
        <w:rPr>
          <w:szCs w:val="22"/>
        </w:rPr>
      </w:pPr>
      <w:r w:rsidRPr="003102D9">
        <w:rPr>
          <w:szCs w:val="22"/>
          <w:lang w:val="en-US"/>
        </w:rPr>
        <w:t>11-19-1195 – Menzo WENTINK</w:t>
      </w:r>
    </w:p>
    <w:p w14:paraId="79853CF4" w14:textId="77777777" w:rsidR="00401068" w:rsidRPr="003102D9" w:rsidRDefault="00604659" w:rsidP="00401068">
      <w:pPr>
        <w:pStyle w:val="ListParagraph"/>
        <w:numPr>
          <w:ilvl w:val="2"/>
          <w:numId w:val="12"/>
        </w:numPr>
        <w:spacing w:after="160" w:line="256" w:lineRule="auto"/>
        <w:rPr>
          <w:rStyle w:val="Hyperlink"/>
          <w:rFonts w:ascii="Times New Roman" w:hAnsi="Times New Roman"/>
          <w:color w:val="auto"/>
          <w:sz w:val="22"/>
          <w:szCs w:val="22"/>
          <w:u w:val="none"/>
        </w:rPr>
      </w:pPr>
      <w:r w:rsidRPr="003102D9">
        <w:rPr>
          <w:rStyle w:val="Hyperlink"/>
          <w:rFonts w:ascii="Times New Roman" w:hAnsi="Times New Roman"/>
          <w:color w:val="auto"/>
          <w:sz w:val="22"/>
          <w:szCs w:val="22"/>
          <w:u w:val="none"/>
        </w:rPr>
        <w:t>No objection to change ordering</w:t>
      </w:r>
      <w:r w:rsidR="00401068" w:rsidRPr="003102D9">
        <w:rPr>
          <w:rStyle w:val="Hyperlink"/>
          <w:rFonts w:ascii="Times New Roman" w:hAnsi="Times New Roman"/>
          <w:color w:val="auto"/>
          <w:sz w:val="22"/>
          <w:szCs w:val="22"/>
          <w:u w:val="none"/>
        </w:rPr>
        <w:t xml:space="preserve"> of Agenda</w:t>
      </w:r>
      <w:r w:rsidRPr="003102D9">
        <w:rPr>
          <w:rStyle w:val="Hyperlink"/>
          <w:rFonts w:ascii="Times New Roman" w:hAnsi="Times New Roman"/>
          <w:color w:val="auto"/>
          <w:sz w:val="22"/>
          <w:szCs w:val="22"/>
          <w:u w:val="none"/>
        </w:rPr>
        <w:t>:</w:t>
      </w:r>
    </w:p>
    <w:p w14:paraId="391D824E" w14:textId="77777777" w:rsidR="00401068" w:rsidRPr="003102D9" w:rsidRDefault="00401068" w:rsidP="00401068">
      <w:pPr>
        <w:pStyle w:val="ListParagraph"/>
        <w:numPr>
          <w:ilvl w:val="2"/>
          <w:numId w:val="12"/>
        </w:numPr>
        <w:spacing w:after="160" w:line="256" w:lineRule="auto"/>
        <w:rPr>
          <w:rStyle w:val="Hyperlink"/>
          <w:rFonts w:ascii="Times New Roman" w:hAnsi="Times New Roman"/>
          <w:color w:val="auto"/>
          <w:sz w:val="22"/>
          <w:szCs w:val="22"/>
          <w:u w:val="none"/>
        </w:rPr>
      </w:pPr>
      <w:r w:rsidRPr="003102D9">
        <w:rPr>
          <w:rStyle w:val="Hyperlink"/>
          <w:rFonts w:ascii="Times New Roman" w:hAnsi="Times New Roman"/>
          <w:color w:val="auto"/>
          <w:sz w:val="22"/>
          <w:szCs w:val="22"/>
          <w:u w:val="none"/>
        </w:rPr>
        <w:t>Will post 11-19/1367r2.</w:t>
      </w:r>
    </w:p>
    <w:p w14:paraId="010944AC" w14:textId="77777777" w:rsidR="00401068" w:rsidRPr="003102D9" w:rsidRDefault="00A02DFF" w:rsidP="00401068">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Editor report</w:t>
      </w:r>
      <w:r w:rsidRPr="003102D9">
        <w:rPr>
          <w:rFonts w:ascii="Times New Roman" w:hAnsi="Times New Roman"/>
          <w:sz w:val="22"/>
          <w:szCs w:val="22"/>
        </w:rPr>
        <w:t xml:space="preserve"> –</w:t>
      </w:r>
      <w:r w:rsidR="00604659" w:rsidRPr="003102D9">
        <w:rPr>
          <w:rFonts w:ascii="Times New Roman" w:hAnsi="Times New Roman"/>
          <w:sz w:val="22"/>
          <w:szCs w:val="22"/>
        </w:rPr>
        <w:t>11-18/611r22 -</w:t>
      </w:r>
      <w:r w:rsidRPr="003102D9">
        <w:rPr>
          <w:rFonts w:ascii="Times New Roman" w:hAnsi="Times New Roman"/>
          <w:sz w:val="22"/>
          <w:szCs w:val="22"/>
        </w:rPr>
        <w:t>Emily QI</w:t>
      </w:r>
      <w:r w:rsidR="00604659" w:rsidRPr="003102D9">
        <w:rPr>
          <w:rFonts w:ascii="Times New Roman" w:hAnsi="Times New Roman"/>
          <w:sz w:val="22"/>
          <w:szCs w:val="22"/>
        </w:rPr>
        <w:t xml:space="preserve"> (Intel) </w:t>
      </w:r>
      <w:r w:rsidRPr="003102D9">
        <w:rPr>
          <w:rFonts w:ascii="Times New Roman" w:hAnsi="Times New Roman"/>
          <w:sz w:val="22"/>
          <w:szCs w:val="22"/>
        </w:rPr>
        <w:t xml:space="preserve">/Edward AU </w:t>
      </w:r>
      <w:r w:rsidR="00604659" w:rsidRPr="003102D9">
        <w:rPr>
          <w:rFonts w:ascii="Times New Roman" w:hAnsi="Times New Roman"/>
          <w:sz w:val="22"/>
          <w:szCs w:val="22"/>
        </w:rPr>
        <w:t>(Huawei)</w:t>
      </w:r>
    </w:p>
    <w:p w14:paraId="492E2BF3" w14:textId="77777777" w:rsidR="00401068" w:rsidRPr="003102D9" w:rsidRDefault="001F258A" w:rsidP="00401068">
      <w:pPr>
        <w:pStyle w:val="ListParagraph"/>
        <w:numPr>
          <w:ilvl w:val="2"/>
          <w:numId w:val="12"/>
        </w:numPr>
        <w:spacing w:after="160" w:line="256" w:lineRule="auto"/>
        <w:rPr>
          <w:rFonts w:ascii="Times New Roman" w:hAnsi="Times New Roman"/>
          <w:sz w:val="22"/>
          <w:szCs w:val="22"/>
        </w:rPr>
      </w:pPr>
      <w:hyperlink r:id="rId33" w:history="1">
        <w:r w:rsidR="00401068" w:rsidRPr="003102D9">
          <w:rPr>
            <w:rStyle w:val="Hyperlink"/>
            <w:rFonts w:ascii="Times New Roman" w:hAnsi="Times New Roman"/>
            <w:sz w:val="22"/>
            <w:szCs w:val="22"/>
          </w:rPr>
          <w:t>https://mentor.ieee.org/802.11/dcn/18/11-18-0611-22-000m-revmd-wg-ballot-comments.xls</w:t>
        </w:r>
      </w:hyperlink>
    </w:p>
    <w:p w14:paraId="3E3100DB" w14:textId="77777777" w:rsidR="00401068" w:rsidRPr="003102D9" w:rsidRDefault="00604659" w:rsidP="00401068">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T</w:t>
      </w:r>
      <w:r w:rsidR="00A02DFF" w:rsidRPr="003102D9">
        <w:rPr>
          <w:rFonts w:ascii="Times New Roman" w:hAnsi="Times New Roman"/>
          <w:sz w:val="22"/>
          <w:szCs w:val="22"/>
        </w:rPr>
        <w:t>hanks for Edward covering in Emily’s absence.</w:t>
      </w:r>
    </w:p>
    <w:p w14:paraId="07D0E20E" w14:textId="77777777" w:rsidR="00401068" w:rsidRPr="003102D9" w:rsidRDefault="00A02DFF" w:rsidP="00401068">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Review comments that were approved in July – </w:t>
      </w:r>
      <w:r w:rsidR="00401068" w:rsidRPr="003102D9">
        <w:rPr>
          <w:rFonts w:ascii="Times New Roman" w:hAnsi="Times New Roman"/>
          <w:sz w:val="22"/>
          <w:szCs w:val="22"/>
        </w:rPr>
        <w:t>see tab “201907 Approved” 180 CIDs.</w:t>
      </w:r>
    </w:p>
    <w:p w14:paraId="1235DF19" w14:textId="77777777" w:rsidR="00401068" w:rsidRPr="003102D9" w:rsidRDefault="00A02DFF" w:rsidP="00401068">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Great progress has been </w:t>
      </w:r>
      <w:r w:rsidR="00401068" w:rsidRPr="003102D9">
        <w:rPr>
          <w:rFonts w:ascii="Times New Roman" w:hAnsi="Times New Roman"/>
          <w:sz w:val="22"/>
          <w:szCs w:val="22"/>
        </w:rPr>
        <w:t>made</w:t>
      </w:r>
      <w:r w:rsidRPr="003102D9">
        <w:rPr>
          <w:rFonts w:ascii="Times New Roman" w:hAnsi="Times New Roman"/>
          <w:sz w:val="22"/>
          <w:szCs w:val="22"/>
        </w:rPr>
        <w:t>.</w:t>
      </w:r>
    </w:p>
    <w:p w14:paraId="1D59BF24" w14:textId="77777777" w:rsidR="003102D9" w:rsidRPr="003102D9" w:rsidRDefault="00604659"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W</w:t>
      </w:r>
      <w:r w:rsidR="00A02DFF" w:rsidRPr="003102D9">
        <w:rPr>
          <w:rFonts w:ascii="Times New Roman" w:hAnsi="Times New Roman"/>
          <w:sz w:val="22"/>
          <w:szCs w:val="22"/>
        </w:rPr>
        <w:t>ill edit approved comment changes into the draft and about 2 weeks a review of updates to be conducted.</w:t>
      </w:r>
    </w:p>
    <w:p w14:paraId="222AA0C7" w14:textId="77777777" w:rsidR="003102D9" w:rsidRPr="003102D9" w:rsidRDefault="00A02DFF"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We have about 180 </w:t>
      </w:r>
      <w:r w:rsidR="00604659" w:rsidRPr="003102D9">
        <w:rPr>
          <w:rFonts w:ascii="Times New Roman" w:hAnsi="Times New Roman"/>
          <w:sz w:val="22"/>
          <w:szCs w:val="22"/>
        </w:rPr>
        <w:t xml:space="preserve">CIDs </w:t>
      </w:r>
      <w:r w:rsidRPr="003102D9">
        <w:rPr>
          <w:rFonts w:ascii="Times New Roman" w:hAnsi="Times New Roman"/>
          <w:sz w:val="22"/>
          <w:szCs w:val="22"/>
        </w:rPr>
        <w:t>left to go</w:t>
      </w:r>
    </w:p>
    <w:p w14:paraId="36DA65B7" w14:textId="77777777" w:rsidR="003102D9" w:rsidRPr="003102D9" w:rsidRDefault="00A02DFF"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Target for a D2.4 for the </w:t>
      </w:r>
      <w:proofErr w:type="spellStart"/>
      <w:r w:rsidRPr="003102D9">
        <w:rPr>
          <w:rFonts w:ascii="Times New Roman" w:hAnsi="Times New Roman"/>
          <w:sz w:val="22"/>
          <w:szCs w:val="22"/>
        </w:rPr>
        <w:t>Adhoc</w:t>
      </w:r>
      <w:proofErr w:type="spellEnd"/>
      <w:r w:rsidRPr="003102D9">
        <w:rPr>
          <w:rFonts w:ascii="Times New Roman" w:hAnsi="Times New Roman"/>
          <w:sz w:val="22"/>
          <w:szCs w:val="22"/>
        </w:rPr>
        <w:t xml:space="preserve"> in August.</w:t>
      </w:r>
    </w:p>
    <w:p w14:paraId="5BE11252" w14:textId="77777777" w:rsidR="003102D9" w:rsidRPr="003102D9" w:rsidRDefault="00604659" w:rsidP="003102D9">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00A02DFF" w:rsidRPr="003102D9">
        <w:rPr>
          <w:rFonts w:ascii="Times New Roman" w:hAnsi="Times New Roman"/>
          <w:b/>
          <w:sz w:val="22"/>
          <w:szCs w:val="22"/>
        </w:rPr>
        <w:t>GEN CIDS</w:t>
      </w:r>
      <w:r w:rsidR="00A02DFF" w:rsidRPr="003102D9">
        <w:rPr>
          <w:rFonts w:ascii="Times New Roman" w:hAnsi="Times New Roman"/>
          <w:sz w:val="22"/>
          <w:szCs w:val="22"/>
        </w:rPr>
        <w:t xml:space="preserve"> – Jon ROSDAHL</w:t>
      </w:r>
      <w:r w:rsidRPr="003102D9">
        <w:rPr>
          <w:rFonts w:ascii="Times New Roman" w:hAnsi="Times New Roman"/>
          <w:sz w:val="22"/>
          <w:szCs w:val="22"/>
        </w:rPr>
        <w:t xml:space="preserve"> (Qualcomm)</w:t>
      </w:r>
    </w:p>
    <w:p w14:paraId="683FFA9B" w14:textId="77777777" w:rsidR="003102D9" w:rsidRPr="003102D9" w:rsidRDefault="00957300"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“Discuss” category comments, to identify a direction</w:t>
      </w:r>
    </w:p>
    <w:p w14:paraId="6332071C" w14:textId="77777777" w:rsidR="003102D9" w:rsidRPr="003102D9" w:rsidRDefault="00957300"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highlight w:val="green"/>
        </w:rPr>
        <w:t>CID 2336 (GEN)</w:t>
      </w:r>
    </w:p>
    <w:p w14:paraId="6D3D1229"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Reviewed the comment. Several changes are suggested by the commenter.</w:t>
      </w:r>
    </w:p>
    <w:p w14:paraId="323BB0D6"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No non-primary in a 20 MHz channel.</w:t>
      </w:r>
    </w:p>
    <w:p w14:paraId="3594F92A"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Primary channel definition and secondary channel definition, discussion on the proposed change which includes “20 MHz” appended.</w:t>
      </w:r>
    </w:p>
    <w:p w14:paraId="4257A831"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Table 8-5, channel list parameter refers to the primary 20 MHz channel.</w:t>
      </w:r>
    </w:p>
    <w:p w14:paraId="40577EEF"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P192L34 primary 20 MHz - includes 20 MHz</w:t>
      </w:r>
    </w:p>
    <w:p w14:paraId="3A877ADC"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Have we gone through use of the terms in the standard?</w:t>
      </w:r>
    </w:p>
    <w:p w14:paraId="27B402B0" w14:textId="12320794"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Believe spec has been written to assume this.</w:t>
      </w:r>
    </w:p>
    <w:p w14:paraId="53A1C7D3" w14:textId="3FD7E23F" w:rsid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Proposed </w:t>
      </w:r>
      <w:r w:rsidR="003102D9" w:rsidRPr="003102D9">
        <w:rPr>
          <w:rFonts w:ascii="Times New Roman" w:hAnsi="Times New Roman"/>
          <w:sz w:val="22"/>
          <w:szCs w:val="22"/>
        </w:rPr>
        <w:t>Resolution</w:t>
      </w:r>
      <w:r w:rsidRPr="003102D9">
        <w:rPr>
          <w:rFonts w:ascii="Times New Roman" w:hAnsi="Times New Roman"/>
          <w:sz w:val="22"/>
          <w:szCs w:val="22"/>
        </w:rPr>
        <w:t xml:space="preserve">: REVISED (GEN: 2019-07-30 19:44:15Z) – </w:t>
      </w:r>
    </w:p>
    <w:p w14:paraId="0F6687EA"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lastRenderedPageBreak/>
        <w:t xml:space="preserve">1. At the end of the definition of "primary channel" append "For example, in a 20 MHz, 40 MHz, 80 MHz, 160 MHz or 80+80 MHz basic service set (BSS) the primary channel is a primary 20 MHz channel."  </w:t>
      </w:r>
    </w:p>
    <w:p w14:paraId="6B78E24A"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 xml:space="preserve">2. In the definition of "nonprimary channel", "primary 20 MHz channel", "primary 40 MHz channel", "primary 80 MHz channel" delete "very high throughput (VHT)".  </w:t>
      </w:r>
    </w:p>
    <w:p w14:paraId="178E1943"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 xml:space="preserve">3. In the definition of "primary 20 MHz channel" delete "In a VHT BSS, the primary 20 MHz channel is also the primary channel."  </w:t>
      </w:r>
    </w:p>
    <w:p w14:paraId="416BD3DD"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4. Change the definition of "secondary channel" to</w:t>
      </w:r>
    </w:p>
    <w:p w14:paraId="60ABABC9"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 xml:space="preserve"> "A channel associated with a primary channel used to create a channel wider than the primary channel. In a 40 MHz, 80 MHz, 160 MHz or 80+80 MHz basic service set (BSS) the secondary channel is a secondary 20 MHz channel."  </w:t>
      </w:r>
    </w:p>
    <w:p w14:paraId="580F54BA" w14:textId="34EA2A71" w:rsid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5. Change the definition of "20 MHz basic service set" to "A BSS in which there is a primary 20 MHz channel and no secondary channel.",</w:t>
      </w:r>
    </w:p>
    <w:p w14:paraId="77889000" w14:textId="77777777" w:rsidR="003102D9" w:rsidRPr="003102D9" w:rsidRDefault="003102D9" w:rsidP="003102D9">
      <w:pPr>
        <w:pStyle w:val="ListParagraph"/>
        <w:numPr>
          <w:ilvl w:val="3"/>
          <w:numId w:val="12"/>
        </w:numPr>
        <w:spacing w:after="160" w:line="256" w:lineRule="auto"/>
        <w:rPr>
          <w:rFonts w:ascii="Times New Roman" w:hAnsi="Times New Roman"/>
          <w:sz w:val="22"/>
          <w:szCs w:val="22"/>
        </w:rPr>
      </w:pPr>
      <w:r>
        <w:rPr>
          <w:szCs w:val="22"/>
        </w:rPr>
        <w:t xml:space="preserve"> No objection - </w:t>
      </w:r>
      <w:r w:rsidR="00957300" w:rsidRPr="003102D9">
        <w:rPr>
          <w:szCs w:val="22"/>
        </w:rPr>
        <w:t xml:space="preserve">Mark Ready </w:t>
      </w:r>
      <w:r w:rsidRPr="003102D9">
        <w:rPr>
          <w:szCs w:val="22"/>
        </w:rPr>
        <w:t>for</w:t>
      </w:r>
      <w:r w:rsidR="00957300" w:rsidRPr="003102D9">
        <w:rPr>
          <w:szCs w:val="22"/>
        </w:rPr>
        <w:t xml:space="preserve"> Motion</w:t>
      </w:r>
    </w:p>
    <w:p w14:paraId="257EE97E" w14:textId="77777777" w:rsidR="003102D9" w:rsidRPr="003102D9" w:rsidRDefault="00E3338B" w:rsidP="003102D9">
      <w:pPr>
        <w:pStyle w:val="ListParagraph"/>
        <w:numPr>
          <w:ilvl w:val="2"/>
          <w:numId w:val="12"/>
        </w:numPr>
        <w:spacing w:after="160" w:line="256" w:lineRule="auto"/>
        <w:rPr>
          <w:rFonts w:ascii="Times New Roman" w:hAnsi="Times New Roman"/>
          <w:sz w:val="22"/>
          <w:szCs w:val="22"/>
        </w:rPr>
      </w:pPr>
      <w:r w:rsidRPr="003102D9">
        <w:rPr>
          <w:szCs w:val="22"/>
          <w:highlight w:val="green"/>
        </w:rPr>
        <w:t>CID 2395 (GEN)</w:t>
      </w:r>
    </w:p>
    <w:p w14:paraId="75B8ED53" w14:textId="77777777" w:rsidR="003102D9" w:rsidRPr="003102D9" w:rsidRDefault="00E3338B"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Review comment</w:t>
      </w:r>
    </w:p>
    <w:p w14:paraId="1434FB78" w14:textId="77777777" w:rsidR="003102D9" w:rsidRPr="003102D9" w:rsidRDefault="00E3338B"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325AEC" w:rsidRPr="003102D9">
        <w:rPr>
          <w:rFonts w:ascii="Times New Roman" w:hAnsi="Times New Roman"/>
          <w:sz w:val="22"/>
          <w:szCs w:val="22"/>
        </w:rPr>
        <w:t>Discussion</w:t>
      </w:r>
      <w:r w:rsidRPr="003102D9">
        <w:rPr>
          <w:rFonts w:ascii="Times New Roman" w:hAnsi="Times New Roman"/>
          <w:sz w:val="22"/>
          <w:szCs w:val="22"/>
        </w:rPr>
        <w:t xml:space="preserve"> on if definition or </w:t>
      </w:r>
      <w:r w:rsidR="00325AEC" w:rsidRPr="003102D9">
        <w:rPr>
          <w:rFonts w:ascii="Times New Roman" w:hAnsi="Times New Roman"/>
          <w:sz w:val="22"/>
          <w:szCs w:val="22"/>
        </w:rPr>
        <w:t>explicit</w:t>
      </w:r>
      <w:r w:rsidRPr="003102D9">
        <w:rPr>
          <w:rFonts w:ascii="Times New Roman" w:hAnsi="Times New Roman"/>
          <w:sz w:val="22"/>
          <w:szCs w:val="22"/>
        </w:rPr>
        <w:t xml:space="preserve"> expansion should be done.</w:t>
      </w:r>
    </w:p>
    <w:p w14:paraId="482B5C4F" w14:textId="77777777" w:rsidR="003102D9" w:rsidRPr="003102D9" w:rsidRDefault="00325AEC"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3C2873" w:rsidRPr="003102D9">
        <w:rPr>
          <w:rFonts w:ascii="Times New Roman" w:hAnsi="Times New Roman"/>
          <w:sz w:val="22"/>
          <w:szCs w:val="22"/>
        </w:rPr>
        <w:t>There are 153 occurrences of VHT MU PHY PPDU in the document.</w:t>
      </w:r>
    </w:p>
    <w:p w14:paraId="25A471BD"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There was a debate in </w:t>
      </w:r>
      <w:proofErr w:type="spellStart"/>
      <w:r w:rsidRPr="003102D9">
        <w:rPr>
          <w:rFonts w:ascii="Times New Roman" w:hAnsi="Times New Roman"/>
          <w:sz w:val="22"/>
          <w:szCs w:val="22"/>
        </w:rPr>
        <w:t>TGax</w:t>
      </w:r>
      <w:proofErr w:type="spellEnd"/>
      <w:r w:rsidRPr="003102D9">
        <w:rPr>
          <w:rFonts w:ascii="Times New Roman" w:hAnsi="Times New Roman"/>
          <w:sz w:val="22"/>
          <w:szCs w:val="22"/>
        </w:rPr>
        <w:t xml:space="preserve"> on the term VHT MU PHY PPDU and what it means.</w:t>
      </w:r>
    </w:p>
    <w:p w14:paraId="566BBEF8"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If there are 153 occurrences, perhaps we should add a definition.</w:t>
      </w:r>
    </w:p>
    <w:p w14:paraId="1D7D2F15"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There is already a definition for VHT SU PHY PPDU</w:t>
      </w:r>
    </w:p>
    <w:p w14:paraId="109161D9"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This term is used extensively in the document.</w:t>
      </w:r>
    </w:p>
    <w:p w14:paraId="547C08A1"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The definition of VHT SU PHY PPDU refers to a few TX Vector parameters. The VHT MU PHY PPDU is more descriptive.</w:t>
      </w:r>
    </w:p>
    <w:p w14:paraId="42DF9AEA"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An alternate way forward could be to change the definition, deleting “format equal to VHT and”</w:t>
      </w:r>
    </w:p>
    <w:p w14:paraId="6AEAE64C" w14:textId="77777777" w:rsidR="003102D9" w:rsidRPr="003102D9" w:rsidRDefault="003102D9"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3C2873" w:rsidRPr="003102D9">
        <w:rPr>
          <w:rFonts w:ascii="Times New Roman" w:hAnsi="Times New Roman"/>
          <w:sz w:val="22"/>
          <w:szCs w:val="22"/>
        </w:rPr>
        <w:t>Now there’s a discrepancy between the MU and SU definitions.</w:t>
      </w:r>
    </w:p>
    <w:p w14:paraId="0A811EF6" w14:textId="77777777" w:rsidR="003102D9" w:rsidRPr="003102D9" w:rsidRDefault="003102D9"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3C2873" w:rsidRPr="003102D9">
        <w:rPr>
          <w:rFonts w:ascii="Times New Roman" w:hAnsi="Times New Roman"/>
          <w:sz w:val="22"/>
          <w:szCs w:val="22"/>
        </w:rPr>
        <w:t>Keep the descriptive text for MU and modify the SU to be more descriptive.</w:t>
      </w:r>
    </w:p>
    <w:p w14:paraId="75E547CE" w14:textId="51A9A43D" w:rsidR="003102D9" w:rsidRDefault="003102D9"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22725F" w:rsidRPr="003102D9">
        <w:rPr>
          <w:rFonts w:ascii="Times New Roman" w:hAnsi="Times New Roman"/>
          <w:sz w:val="22"/>
          <w:szCs w:val="22"/>
        </w:rPr>
        <w:t xml:space="preserve">Proposed Resolution: REVISED (GEN: 2019-07-30 20:02:38Z) </w:t>
      </w:r>
      <w:r>
        <w:rPr>
          <w:rFonts w:ascii="Times New Roman" w:hAnsi="Times New Roman"/>
          <w:sz w:val="22"/>
          <w:szCs w:val="22"/>
        </w:rPr>
        <w:t>–</w:t>
      </w:r>
      <w:r w:rsidR="0022725F" w:rsidRPr="003102D9">
        <w:rPr>
          <w:rFonts w:ascii="Times New Roman" w:hAnsi="Times New Roman"/>
          <w:sz w:val="22"/>
          <w:szCs w:val="22"/>
        </w:rPr>
        <w:t xml:space="preserve"> </w:t>
      </w:r>
    </w:p>
    <w:p w14:paraId="592BD669"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 xml:space="preserve">1. Change the definition of "very high throughput (VHT) single-user (SU) physical layer (PHY) protocol data unit (PPDU)" to </w:t>
      </w:r>
    </w:p>
    <w:p w14:paraId="01CD606D"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"A VHT PPDU that carries one PHY service data unit (PSDU) for one user and is not transmitted using the downlink multi-user multiple input, multiple output (DL-MU-MIMO) technique."</w:t>
      </w:r>
    </w:p>
    <w:p w14:paraId="3EF8E6C0"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 xml:space="preserve">2. Change the definition of "very high throughput (VHT) multi-user (MU) physical layer (PHY) protocol data unit (PPDU)" to </w:t>
      </w:r>
    </w:p>
    <w:p w14:paraId="740E88DB" w14:textId="6DB93395"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"A VHT PPDU that is capable of carrying up to four PHY service data units (PSDUs) for up to four users and is transmitted using the downlink multi-user multiple input, multiple output (DL-MU-MIMO) technique."</w:t>
      </w:r>
    </w:p>
    <w:p w14:paraId="4B4C857B" w14:textId="77777777" w:rsidR="003102D9" w:rsidRPr="003102D9" w:rsidRDefault="003102D9"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22725F" w:rsidRPr="003102D9">
        <w:rPr>
          <w:rFonts w:ascii="Times New Roman" w:hAnsi="Times New Roman"/>
          <w:sz w:val="22"/>
          <w:szCs w:val="22"/>
        </w:rPr>
        <w:t>No Objection – Mark Ready for Motion</w:t>
      </w:r>
    </w:p>
    <w:p w14:paraId="34C60AAC" w14:textId="77777777" w:rsidR="003102D9" w:rsidRPr="003102D9" w:rsidRDefault="0022725F"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highlight w:val="yellow"/>
        </w:rPr>
        <w:t xml:space="preserve">CID 2644 (GEN) </w:t>
      </w:r>
    </w:p>
    <w:p w14:paraId="2449F3E6" w14:textId="10789F9F" w:rsidR="003102D9" w:rsidRPr="003102D9" w:rsidRDefault="0022725F"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Start to Review CID and Mark </w:t>
      </w:r>
      <w:r w:rsidR="00F34232">
        <w:rPr>
          <w:rFonts w:ascii="Times New Roman" w:hAnsi="Times New Roman"/>
          <w:sz w:val="22"/>
          <w:szCs w:val="22"/>
        </w:rPr>
        <w:t>RISON</w:t>
      </w:r>
      <w:r w:rsidRPr="003102D9">
        <w:rPr>
          <w:rFonts w:ascii="Times New Roman" w:hAnsi="Times New Roman"/>
          <w:sz w:val="22"/>
          <w:szCs w:val="22"/>
        </w:rPr>
        <w:t xml:space="preserve"> volunteered to prepare a submission.</w:t>
      </w:r>
    </w:p>
    <w:p w14:paraId="7FA0194A" w14:textId="77777777" w:rsidR="003102D9" w:rsidRPr="003102D9" w:rsidRDefault="0022725F"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Mark “Submission Required” and move to “Gen Assigned CID” tab</w:t>
      </w:r>
    </w:p>
    <w:p w14:paraId="04D090D5" w14:textId="77777777" w:rsidR="003102D9" w:rsidRDefault="0022725F"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highlight w:val="yellow"/>
        </w:rPr>
        <w:lastRenderedPageBreak/>
        <w:t>CID 2224 (GEN)</w:t>
      </w:r>
    </w:p>
    <w:p w14:paraId="60D09A38" w14:textId="77777777" w:rsidR="003102D9" w:rsidRPr="003102D9" w:rsidRDefault="0022725F" w:rsidP="003102D9">
      <w:pPr>
        <w:pStyle w:val="ListParagraph"/>
        <w:numPr>
          <w:ilvl w:val="3"/>
          <w:numId w:val="12"/>
        </w:numPr>
        <w:spacing w:after="160" w:line="256" w:lineRule="auto"/>
        <w:rPr>
          <w:rFonts w:ascii="Times New Roman" w:hAnsi="Times New Roman"/>
          <w:sz w:val="22"/>
          <w:szCs w:val="22"/>
        </w:rPr>
      </w:pPr>
      <w:r w:rsidRPr="003102D9">
        <w:rPr>
          <w:szCs w:val="22"/>
        </w:rPr>
        <w:t>Review Comment</w:t>
      </w:r>
    </w:p>
    <w:p w14:paraId="5887F44F" w14:textId="77777777" w:rsidR="003102D9" w:rsidRPr="003102D9" w:rsidRDefault="008A22C0" w:rsidP="003102D9">
      <w:pPr>
        <w:pStyle w:val="ListParagraph"/>
        <w:numPr>
          <w:ilvl w:val="3"/>
          <w:numId w:val="12"/>
        </w:numPr>
        <w:spacing w:after="160" w:line="256" w:lineRule="auto"/>
        <w:rPr>
          <w:rFonts w:ascii="Times New Roman" w:hAnsi="Times New Roman"/>
          <w:sz w:val="22"/>
          <w:szCs w:val="22"/>
        </w:rPr>
      </w:pPr>
      <w:r w:rsidRPr="003102D9">
        <w:rPr>
          <w:szCs w:val="22"/>
        </w:rPr>
        <w:t>The new definition does not allow classification to occur above the MAC SAP.</w:t>
      </w:r>
    </w:p>
    <w:p w14:paraId="005B967D" w14:textId="77777777" w:rsidR="003102D9" w:rsidRPr="003102D9" w:rsidRDefault="008A22C0" w:rsidP="003102D9">
      <w:pPr>
        <w:pStyle w:val="ListParagraph"/>
        <w:numPr>
          <w:ilvl w:val="3"/>
          <w:numId w:val="12"/>
        </w:numPr>
        <w:spacing w:after="160" w:line="256" w:lineRule="auto"/>
        <w:rPr>
          <w:rFonts w:ascii="Times New Roman" w:hAnsi="Times New Roman"/>
          <w:sz w:val="22"/>
          <w:szCs w:val="22"/>
        </w:rPr>
      </w:pPr>
      <w:r w:rsidRPr="003102D9">
        <w:rPr>
          <w:szCs w:val="22"/>
        </w:rPr>
        <w:t>This is really a MAC comment.</w:t>
      </w:r>
    </w:p>
    <w:p w14:paraId="66E0A605" w14:textId="77777777" w:rsidR="003102D9" w:rsidRDefault="008A22C0" w:rsidP="003102D9">
      <w:pPr>
        <w:pStyle w:val="ListParagraph"/>
        <w:numPr>
          <w:ilvl w:val="3"/>
          <w:numId w:val="12"/>
        </w:numPr>
        <w:spacing w:after="160" w:line="256" w:lineRule="auto"/>
        <w:rPr>
          <w:rFonts w:ascii="Times New Roman" w:hAnsi="Times New Roman"/>
          <w:sz w:val="22"/>
          <w:szCs w:val="22"/>
        </w:rPr>
      </w:pPr>
      <w:r w:rsidRPr="003102D9">
        <w:rPr>
          <w:szCs w:val="22"/>
        </w:rPr>
        <w:t xml:space="preserve"> </w:t>
      </w:r>
      <w:r w:rsidR="0022725F" w:rsidRPr="003102D9">
        <w:rPr>
          <w:szCs w:val="22"/>
        </w:rPr>
        <w:t xml:space="preserve">Assign to “EDCA” Comment Group and move to MAC </w:t>
      </w:r>
      <w:proofErr w:type="spellStart"/>
      <w:r w:rsidR="0022725F" w:rsidRPr="003102D9">
        <w:rPr>
          <w:szCs w:val="22"/>
        </w:rPr>
        <w:t>adhoc</w:t>
      </w:r>
      <w:proofErr w:type="spellEnd"/>
      <w:r w:rsidR="0022725F" w:rsidRPr="003102D9">
        <w:rPr>
          <w:szCs w:val="22"/>
        </w:rPr>
        <w:t xml:space="preserve"> group.</w:t>
      </w:r>
    </w:p>
    <w:p w14:paraId="6943B9E0" w14:textId="77777777" w:rsidR="003102D9" w:rsidRPr="002A08F6" w:rsidRDefault="008A22C0" w:rsidP="003102D9">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rPr>
        <w:t>No other GEN comments to discuss today.</w:t>
      </w:r>
    </w:p>
    <w:p w14:paraId="4FFC6D6D" w14:textId="0093D6CD" w:rsidR="003102D9" w:rsidRPr="002A08F6" w:rsidRDefault="00604659" w:rsidP="003102D9">
      <w:pPr>
        <w:pStyle w:val="ListParagraph"/>
        <w:numPr>
          <w:ilvl w:val="1"/>
          <w:numId w:val="12"/>
        </w:numPr>
        <w:spacing w:after="160" w:line="256" w:lineRule="auto"/>
        <w:rPr>
          <w:rFonts w:ascii="Times New Roman" w:hAnsi="Times New Roman"/>
          <w:sz w:val="22"/>
          <w:szCs w:val="22"/>
        </w:rPr>
      </w:pPr>
      <w:r w:rsidRPr="002A08F6">
        <w:rPr>
          <w:rFonts w:ascii="Times New Roman" w:hAnsi="Times New Roman"/>
          <w:b/>
          <w:sz w:val="22"/>
          <w:szCs w:val="22"/>
        </w:rPr>
        <w:t xml:space="preserve">Review Doc </w:t>
      </w:r>
      <w:r w:rsidR="00A02DFF" w:rsidRPr="002A08F6">
        <w:rPr>
          <w:rFonts w:ascii="Times New Roman" w:hAnsi="Times New Roman"/>
          <w:b/>
          <w:sz w:val="22"/>
          <w:szCs w:val="22"/>
        </w:rPr>
        <w:t>11-19-0856</w:t>
      </w:r>
      <w:r w:rsidR="00A02DFF" w:rsidRPr="002A08F6">
        <w:rPr>
          <w:rFonts w:ascii="Times New Roman" w:hAnsi="Times New Roman"/>
          <w:sz w:val="22"/>
          <w:szCs w:val="22"/>
        </w:rPr>
        <w:t xml:space="preserve"> - Mark </w:t>
      </w:r>
      <w:r w:rsidR="00F34232">
        <w:rPr>
          <w:rFonts w:ascii="Times New Roman" w:hAnsi="Times New Roman"/>
          <w:sz w:val="22"/>
          <w:szCs w:val="22"/>
        </w:rPr>
        <w:t>RISON</w:t>
      </w:r>
      <w:r w:rsidR="00A02DFF" w:rsidRPr="002A08F6">
        <w:rPr>
          <w:rFonts w:ascii="Times New Roman" w:hAnsi="Times New Roman"/>
          <w:sz w:val="22"/>
          <w:szCs w:val="22"/>
        </w:rPr>
        <w:t xml:space="preserve"> </w:t>
      </w:r>
      <w:r w:rsidRPr="002A08F6">
        <w:rPr>
          <w:rFonts w:ascii="Times New Roman" w:hAnsi="Times New Roman"/>
          <w:sz w:val="22"/>
          <w:szCs w:val="22"/>
        </w:rPr>
        <w:t>(Samsung)</w:t>
      </w:r>
    </w:p>
    <w:p w14:paraId="0D8993E7" w14:textId="3A12B94F" w:rsidR="003102D9" w:rsidRPr="002A08F6" w:rsidRDefault="003102D9" w:rsidP="003102D9">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Review </w:t>
      </w:r>
      <w:r w:rsidR="00A02DFF" w:rsidRPr="002A08F6">
        <w:rPr>
          <w:rFonts w:ascii="Times New Roman" w:hAnsi="Times New Roman"/>
          <w:sz w:val="22"/>
          <w:szCs w:val="22"/>
        </w:rPr>
        <w:t>CIDs 2316, 2366, 2606, 2584/2585, 2604, 2582</w:t>
      </w:r>
    </w:p>
    <w:p w14:paraId="794D83DD" w14:textId="77777777" w:rsidR="003102D9" w:rsidRPr="002A08F6" w:rsidRDefault="001F258A" w:rsidP="003102D9">
      <w:pPr>
        <w:pStyle w:val="ListParagraph"/>
        <w:numPr>
          <w:ilvl w:val="2"/>
          <w:numId w:val="12"/>
        </w:numPr>
        <w:spacing w:after="160" w:line="256" w:lineRule="auto"/>
        <w:rPr>
          <w:rFonts w:ascii="Times New Roman" w:hAnsi="Times New Roman"/>
          <w:sz w:val="22"/>
          <w:szCs w:val="22"/>
        </w:rPr>
      </w:pPr>
      <w:hyperlink r:id="rId34" w:history="1">
        <w:r w:rsidR="008D627C" w:rsidRPr="002A08F6">
          <w:rPr>
            <w:rStyle w:val="Hyperlink"/>
            <w:rFonts w:ascii="Times New Roman" w:hAnsi="Times New Roman"/>
            <w:sz w:val="22"/>
            <w:szCs w:val="22"/>
          </w:rPr>
          <w:t>https://mentor.ieee.org/802.11/dcn/19/11-19-0856-06-000m-resolutions-for-some-comments-on-11md-d2-0-lb236.docx</w:t>
        </w:r>
      </w:hyperlink>
    </w:p>
    <w:p w14:paraId="3F0C9294" w14:textId="77777777" w:rsidR="003102D9" w:rsidRPr="002A08F6" w:rsidRDefault="008A22C0" w:rsidP="003102D9">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yellow"/>
        </w:rPr>
        <w:t>CID 2316 (MAC)</w:t>
      </w:r>
    </w:p>
    <w:p w14:paraId="418174BB" w14:textId="77777777" w:rsidR="003102D9" w:rsidRPr="002A08F6" w:rsidRDefault="008A22C0" w:rsidP="003102D9">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The comment is not ready for discussion</w:t>
      </w:r>
    </w:p>
    <w:p w14:paraId="526EC393" w14:textId="77777777" w:rsidR="003102D9" w:rsidRPr="002A08F6" w:rsidRDefault="008D627C" w:rsidP="003102D9">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green"/>
        </w:rPr>
        <w:t>CID 2366 (MAC)</w:t>
      </w:r>
    </w:p>
    <w:p w14:paraId="614893A1" w14:textId="77777777" w:rsidR="002A08F6" w:rsidRPr="002A08F6" w:rsidRDefault="008D627C"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 Review comment</w:t>
      </w:r>
    </w:p>
    <w:p w14:paraId="40538075" w14:textId="77777777" w:rsidR="002A08F6" w:rsidRPr="002A08F6" w:rsidRDefault="008D627C"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proposed changes</w:t>
      </w:r>
    </w:p>
    <w:p w14:paraId="5E6D5592" w14:textId="77777777" w:rsidR="002A08F6" w:rsidRPr="002A08F6" w:rsidRDefault="008D627C"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The MAC variable </w:t>
      </w:r>
      <w:proofErr w:type="spellStart"/>
      <w:r w:rsidRPr="002A08F6">
        <w:rPr>
          <w:rFonts w:ascii="Times New Roman" w:hAnsi="Times New Roman"/>
          <w:sz w:val="22"/>
          <w:szCs w:val="22"/>
        </w:rPr>
        <w:t>aSlotTime</w:t>
      </w:r>
      <w:proofErr w:type="spellEnd"/>
      <w:r w:rsidRPr="002A08F6">
        <w:rPr>
          <w:rFonts w:ascii="Times New Roman" w:hAnsi="Times New Roman"/>
          <w:sz w:val="22"/>
          <w:szCs w:val="22"/>
        </w:rPr>
        <w:t xml:space="preserve"> and the PHY variable </w:t>
      </w:r>
      <w:proofErr w:type="spellStart"/>
      <w:r w:rsidRPr="002A08F6">
        <w:rPr>
          <w:rFonts w:ascii="Times New Roman" w:hAnsi="Times New Roman"/>
          <w:sz w:val="22"/>
          <w:szCs w:val="22"/>
        </w:rPr>
        <w:t>aSlotTIme</w:t>
      </w:r>
      <w:proofErr w:type="spellEnd"/>
      <w:r w:rsidRPr="002A08F6">
        <w:rPr>
          <w:rFonts w:ascii="Times New Roman" w:hAnsi="Times New Roman"/>
          <w:sz w:val="22"/>
          <w:szCs w:val="22"/>
        </w:rPr>
        <w:t xml:space="preserve"> are </w:t>
      </w:r>
      <w:r w:rsidR="00325AEC" w:rsidRPr="002A08F6">
        <w:rPr>
          <w:rFonts w:ascii="Times New Roman" w:hAnsi="Times New Roman"/>
          <w:sz w:val="22"/>
          <w:szCs w:val="22"/>
        </w:rPr>
        <w:t>distinct</w:t>
      </w:r>
      <w:r w:rsidRPr="002A08F6">
        <w:rPr>
          <w:rFonts w:ascii="Times New Roman" w:hAnsi="Times New Roman"/>
          <w:sz w:val="22"/>
          <w:szCs w:val="22"/>
        </w:rPr>
        <w:t xml:space="preserve"> and need to be unambiguous definition.</w:t>
      </w:r>
    </w:p>
    <w:p w14:paraId="161802B9" w14:textId="77777777" w:rsidR="002A08F6" w:rsidRPr="002A08F6" w:rsidRDefault="008D627C"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Discussion of the deletion “At D2.2/2958.33 delete “A STA shall use short slot if the BSS indicates short slot.”  </w:t>
      </w:r>
    </w:p>
    <w:p w14:paraId="5B01B569" w14:textId="77777777"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Discussion of </w:t>
      </w:r>
      <w:proofErr w:type="spellStart"/>
      <w:r w:rsidRPr="002A08F6">
        <w:rPr>
          <w:rFonts w:ascii="Times New Roman" w:hAnsi="Times New Roman"/>
          <w:sz w:val="22"/>
          <w:szCs w:val="22"/>
        </w:rPr>
        <w:t>aCWmin</w:t>
      </w:r>
      <w:proofErr w:type="spellEnd"/>
      <w:r w:rsidRPr="002A08F6">
        <w:rPr>
          <w:rFonts w:ascii="Times New Roman" w:hAnsi="Times New Roman"/>
          <w:sz w:val="22"/>
          <w:szCs w:val="22"/>
        </w:rPr>
        <w:t xml:space="preserve"> – MAC and PHY versions.</w:t>
      </w:r>
    </w:p>
    <w:p w14:paraId="06C7ABF6" w14:textId="77777777"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the Local Variable to MAC Variables changes.</w:t>
      </w:r>
    </w:p>
    <w:p w14:paraId="32398509" w14:textId="77777777"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Proposed Resolution: Make the changes shown under “Proposed changes” for CID  in 11-19/856r7 &lt;</w:t>
      </w:r>
      <w:hyperlink r:id="rId35" w:history="1">
        <w:r w:rsidRPr="002A08F6">
          <w:rPr>
            <w:rStyle w:val="Hyperlink"/>
            <w:rFonts w:ascii="Times New Roman" w:hAnsi="Times New Roman"/>
            <w:sz w:val="22"/>
            <w:szCs w:val="22"/>
          </w:rPr>
          <w:t>https://mentor.ieee.org/802.11/dcn/19/11-19-0856-07-000m-resolutions-for-some-comments-on-11md-d2-0-lb236.docx</w:t>
        </w:r>
      </w:hyperlink>
      <w:r w:rsidRPr="002A08F6">
        <w:rPr>
          <w:rFonts w:ascii="Times New Roman" w:hAnsi="Times New Roman"/>
          <w:sz w:val="22"/>
          <w:szCs w:val="22"/>
        </w:rPr>
        <w:t xml:space="preserve">  which make clear distinctions between MAC variables (including state variables), PHY characteristics and MIB attributes</w:t>
      </w:r>
      <w:r w:rsidR="002A08F6" w:rsidRPr="002A08F6">
        <w:rPr>
          <w:rFonts w:ascii="Times New Roman" w:hAnsi="Times New Roman"/>
          <w:sz w:val="22"/>
          <w:szCs w:val="22"/>
        </w:rPr>
        <w:t>.</w:t>
      </w:r>
    </w:p>
    <w:p w14:paraId="210684F1" w14:textId="77777777"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22185311" w14:textId="286884BE" w:rsidR="002A08F6" w:rsidRPr="002A08F6" w:rsidRDefault="00FC7D9B" w:rsidP="002A08F6">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green"/>
        </w:rPr>
        <w:t>CID 2606 (</w:t>
      </w:r>
      <w:r w:rsidR="00AB2164">
        <w:rPr>
          <w:rFonts w:ascii="Times New Roman" w:hAnsi="Times New Roman"/>
          <w:sz w:val="22"/>
          <w:szCs w:val="22"/>
          <w:highlight w:val="green"/>
        </w:rPr>
        <w:t>GEN</w:t>
      </w:r>
      <w:r w:rsidRPr="002A08F6">
        <w:rPr>
          <w:rFonts w:ascii="Times New Roman" w:hAnsi="Times New Roman"/>
          <w:sz w:val="22"/>
          <w:szCs w:val="22"/>
          <w:highlight w:val="green"/>
        </w:rPr>
        <w:t>)</w:t>
      </w:r>
    </w:p>
    <w:p w14:paraId="64A8E1BA" w14:textId="3543CB2E"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comment</w:t>
      </w:r>
    </w:p>
    <w:p w14:paraId="3EF5806F" w14:textId="077BD916"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the rules for “can”.</w:t>
      </w:r>
    </w:p>
    <w:p w14:paraId="6A00F441" w14:textId="77777777"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other editorial changes briefly but spent more time on the substantive changes.</w:t>
      </w:r>
    </w:p>
    <w:p w14:paraId="4BB7C64D" w14:textId="2F1F976D" w:rsidR="002A08F6" w:rsidRPr="002A08F6" w:rsidRDefault="00FC7D9B" w:rsidP="002A08F6">
      <w:pPr>
        <w:pStyle w:val="ListParagraph"/>
        <w:numPr>
          <w:ilvl w:val="3"/>
          <w:numId w:val="12"/>
        </w:numPr>
        <w:spacing w:line="256" w:lineRule="auto"/>
        <w:rPr>
          <w:rFonts w:ascii="Times New Roman" w:hAnsi="Times New Roman"/>
          <w:sz w:val="22"/>
          <w:szCs w:val="22"/>
        </w:rPr>
      </w:pPr>
      <w:r w:rsidRPr="002A08F6">
        <w:rPr>
          <w:rFonts w:ascii="Times New Roman" w:hAnsi="Times New Roman"/>
          <w:sz w:val="22"/>
          <w:szCs w:val="22"/>
        </w:rPr>
        <w:t xml:space="preserve">Proposed </w:t>
      </w:r>
      <w:r w:rsidR="00325AEC" w:rsidRPr="002A08F6">
        <w:rPr>
          <w:rFonts w:ascii="Times New Roman" w:hAnsi="Times New Roman"/>
          <w:sz w:val="22"/>
          <w:szCs w:val="22"/>
        </w:rPr>
        <w:t>Resolution</w:t>
      </w:r>
      <w:r w:rsidR="00FE0260" w:rsidRPr="002A08F6">
        <w:rPr>
          <w:rFonts w:ascii="Times New Roman" w:hAnsi="Times New Roman"/>
          <w:sz w:val="22"/>
          <w:szCs w:val="22"/>
        </w:rPr>
        <w:t>: REVISED</w:t>
      </w:r>
      <w:r w:rsidR="002A08F6" w:rsidRPr="002A08F6">
        <w:rPr>
          <w:rFonts w:ascii="Times New Roman" w:hAnsi="Times New Roman"/>
          <w:sz w:val="22"/>
          <w:szCs w:val="22"/>
        </w:rPr>
        <w:t>; 1.4 allows both “present” and “included”, so those changes are not necessary.</w:t>
      </w:r>
    </w:p>
    <w:p w14:paraId="643F4D8A" w14:textId="77777777" w:rsidR="002A08F6" w:rsidRPr="002A08F6" w:rsidRDefault="002A08F6" w:rsidP="002A08F6">
      <w:pPr>
        <w:ind w:left="2880"/>
        <w:rPr>
          <w:szCs w:val="22"/>
        </w:rPr>
      </w:pPr>
      <w:r w:rsidRPr="002A08F6">
        <w:rPr>
          <w:szCs w:val="22"/>
        </w:rPr>
        <w:t>Make the following changes in D2.2:</w:t>
      </w:r>
    </w:p>
    <w:p w14:paraId="6B8E919B" w14:textId="77777777" w:rsidR="002A08F6" w:rsidRPr="002A08F6" w:rsidRDefault="002A08F6" w:rsidP="002A08F6">
      <w:pPr>
        <w:ind w:left="2880"/>
        <w:rPr>
          <w:szCs w:val="22"/>
        </w:rPr>
      </w:pPr>
      <w:r w:rsidRPr="002A08F6">
        <w:rPr>
          <w:szCs w:val="22"/>
        </w:rPr>
        <w:t xml:space="preserve">At 1014.18 change “optional </w:t>
      </w:r>
      <w:proofErr w:type="spellStart"/>
      <w:r w:rsidRPr="002A08F6">
        <w:rPr>
          <w:szCs w:val="22"/>
        </w:rPr>
        <w:t>subelements</w:t>
      </w:r>
      <w:proofErr w:type="spellEnd"/>
      <w:r w:rsidRPr="002A08F6">
        <w:rPr>
          <w:szCs w:val="22"/>
        </w:rPr>
        <w:t xml:space="preserve"> field” to “list of optional </w:t>
      </w:r>
      <w:proofErr w:type="spellStart"/>
      <w:r w:rsidRPr="002A08F6">
        <w:rPr>
          <w:szCs w:val="22"/>
        </w:rPr>
        <w:t>subelements</w:t>
      </w:r>
      <w:proofErr w:type="spellEnd"/>
      <w:r w:rsidRPr="002A08F6">
        <w:rPr>
          <w:szCs w:val="22"/>
        </w:rPr>
        <w:t>”.</w:t>
      </w:r>
    </w:p>
    <w:p w14:paraId="5774C56B" w14:textId="77777777" w:rsidR="002A08F6" w:rsidRPr="002A08F6" w:rsidRDefault="002A08F6" w:rsidP="002A08F6">
      <w:pPr>
        <w:ind w:left="2880"/>
        <w:rPr>
          <w:szCs w:val="22"/>
        </w:rPr>
      </w:pPr>
      <w:r w:rsidRPr="002A08F6">
        <w:rPr>
          <w:szCs w:val="22"/>
        </w:rPr>
        <w:t xml:space="preserve">At 1014.53 change “Multiple AP Channel Report and Vendor Specific </w:t>
      </w:r>
      <w:proofErr w:type="spellStart"/>
      <w:r w:rsidRPr="002A08F6">
        <w:rPr>
          <w:szCs w:val="22"/>
        </w:rPr>
        <w:t>subelements</w:t>
      </w:r>
      <w:proofErr w:type="spellEnd"/>
      <w:r w:rsidRPr="002A08F6">
        <w:rPr>
          <w:szCs w:val="22"/>
        </w:rPr>
        <w:t xml:space="preserve"> can be included in the list of optional </w:t>
      </w:r>
      <w:proofErr w:type="spellStart"/>
      <w:r w:rsidRPr="002A08F6">
        <w:rPr>
          <w:szCs w:val="22"/>
        </w:rPr>
        <w:t>subelements</w:t>
      </w:r>
      <w:proofErr w:type="spellEnd"/>
      <w:r w:rsidRPr="002A08F6">
        <w:rPr>
          <w:szCs w:val="22"/>
        </w:rPr>
        <w:t xml:space="preserve">.” to “Zero or more AP Channel Report </w:t>
      </w:r>
      <w:proofErr w:type="spellStart"/>
      <w:r w:rsidRPr="002A08F6">
        <w:rPr>
          <w:szCs w:val="22"/>
        </w:rPr>
        <w:t>subelements</w:t>
      </w:r>
      <w:proofErr w:type="spellEnd"/>
      <w:r w:rsidRPr="002A08F6">
        <w:rPr>
          <w:szCs w:val="22"/>
        </w:rPr>
        <w:t xml:space="preserve"> and zero or more Vendor Specific </w:t>
      </w:r>
      <w:proofErr w:type="spellStart"/>
      <w:r w:rsidRPr="002A08F6">
        <w:rPr>
          <w:szCs w:val="22"/>
        </w:rPr>
        <w:t>subelements</w:t>
      </w:r>
      <w:proofErr w:type="spellEnd"/>
      <w:r w:rsidRPr="002A08F6">
        <w:rPr>
          <w:szCs w:val="22"/>
        </w:rPr>
        <w:t xml:space="preserve"> are included in the list of optional </w:t>
      </w:r>
      <w:proofErr w:type="spellStart"/>
      <w:r w:rsidRPr="002A08F6">
        <w:rPr>
          <w:szCs w:val="22"/>
        </w:rPr>
        <w:t>subelements</w:t>
      </w:r>
      <w:proofErr w:type="spellEnd"/>
      <w:r w:rsidRPr="002A08F6">
        <w:rPr>
          <w:szCs w:val="22"/>
        </w:rPr>
        <w:t>.”</w:t>
      </w:r>
    </w:p>
    <w:p w14:paraId="35C6791B" w14:textId="77777777" w:rsidR="002A08F6" w:rsidRPr="002A08F6" w:rsidRDefault="002A08F6" w:rsidP="002A08F6">
      <w:pPr>
        <w:ind w:left="2880"/>
        <w:rPr>
          <w:szCs w:val="22"/>
        </w:rPr>
      </w:pPr>
      <w:r w:rsidRPr="002A08F6">
        <w:rPr>
          <w:szCs w:val="22"/>
        </w:rPr>
        <w:t xml:space="preserve">At 1029.60, 1072.59, 1073.3, 1547.1 change “Optional </w:t>
      </w:r>
      <w:proofErr w:type="spellStart"/>
      <w:r w:rsidRPr="002A08F6">
        <w:rPr>
          <w:szCs w:val="22"/>
        </w:rPr>
        <w:t>Subelements</w:t>
      </w:r>
      <w:proofErr w:type="spellEnd"/>
      <w:r w:rsidRPr="002A08F6">
        <w:rPr>
          <w:szCs w:val="22"/>
        </w:rPr>
        <w:t xml:space="preserve"> field” to “list of optional </w:t>
      </w:r>
      <w:proofErr w:type="spellStart"/>
      <w:r w:rsidRPr="002A08F6">
        <w:rPr>
          <w:szCs w:val="22"/>
        </w:rPr>
        <w:t>subelements</w:t>
      </w:r>
      <w:proofErr w:type="spellEnd"/>
      <w:r w:rsidRPr="002A08F6">
        <w:rPr>
          <w:szCs w:val="22"/>
        </w:rPr>
        <w:t>”.</w:t>
      </w:r>
    </w:p>
    <w:p w14:paraId="1A20D57B" w14:textId="77777777" w:rsidR="002A08F6" w:rsidRPr="002A08F6" w:rsidRDefault="002A08F6" w:rsidP="002A08F6">
      <w:pPr>
        <w:ind w:left="2880"/>
        <w:rPr>
          <w:szCs w:val="22"/>
        </w:rPr>
      </w:pPr>
      <w:r w:rsidRPr="002A08F6">
        <w:rPr>
          <w:szCs w:val="22"/>
        </w:rPr>
        <w:t xml:space="preserve">At 1033.63, 1081.50, 1083.2, 1084.14, 1085.60 change “Multiple Vendor Specific </w:t>
      </w:r>
      <w:proofErr w:type="spellStart"/>
      <w:r w:rsidRPr="002A08F6">
        <w:rPr>
          <w:szCs w:val="22"/>
        </w:rPr>
        <w:t>subelements</w:t>
      </w:r>
      <w:proofErr w:type="spellEnd"/>
      <w:r w:rsidRPr="002A08F6">
        <w:rPr>
          <w:szCs w:val="22"/>
        </w:rPr>
        <w:t xml:space="preserve"> can be included in the list of Optional </w:t>
      </w:r>
      <w:proofErr w:type="spellStart"/>
      <w:r w:rsidRPr="002A08F6">
        <w:rPr>
          <w:szCs w:val="22"/>
        </w:rPr>
        <w:t>Subelements</w:t>
      </w:r>
      <w:proofErr w:type="spellEnd"/>
      <w:r w:rsidRPr="002A08F6">
        <w:rPr>
          <w:szCs w:val="22"/>
        </w:rPr>
        <w:t xml:space="preserve">.” to “Zero or more Vendor Specific </w:t>
      </w:r>
      <w:proofErr w:type="spellStart"/>
      <w:r w:rsidRPr="002A08F6">
        <w:rPr>
          <w:szCs w:val="22"/>
        </w:rPr>
        <w:t>subelements</w:t>
      </w:r>
      <w:proofErr w:type="spellEnd"/>
      <w:r w:rsidRPr="002A08F6">
        <w:rPr>
          <w:szCs w:val="22"/>
        </w:rPr>
        <w:t xml:space="preserve"> are included in the list of optional </w:t>
      </w:r>
      <w:proofErr w:type="spellStart"/>
      <w:r w:rsidRPr="002A08F6">
        <w:rPr>
          <w:szCs w:val="22"/>
        </w:rPr>
        <w:t>subelements</w:t>
      </w:r>
      <w:proofErr w:type="spellEnd"/>
      <w:r w:rsidRPr="002A08F6">
        <w:rPr>
          <w:szCs w:val="22"/>
        </w:rPr>
        <w:t>.”</w:t>
      </w:r>
    </w:p>
    <w:p w14:paraId="78AA8CE6" w14:textId="77777777" w:rsidR="002A08F6" w:rsidRPr="002A08F6" w:rsidRDefault="002A08F6" w:rsidP="002A08F6">
      <w:pPr>
        <w:ind w:left="2880"/>
        <w:rPr>
          <w:szCs w:val="22"/>
        </w:rPr>
      </w:pPr>
      <w:r w:rsidRPr="002A08F6">
        <w:rPr>
          <w:szCs w:val="22"/>
        </w:rPr>
        <w:lastRenderedPageBreak/>
        <w:t xml:space="preserve">At 1036.54 change “Multiple Vendor Specific </w:t>
      </w:r>
      <w:proofErr w:type="spellStart"/>
      <w:r w:rsidRPr="002A08F6">
        <w:rPr>
          <w:szCs w:val="22"/>
        </w:rPr>
        <w:t>subelements</w:t>
      </w:r>
      <w:proofErr w:type="spellEnd"/>
      <w:r w:rsidRPr="002A08F6">
        <w:rPr>
          <w:szCs w:val="22"/>
        </w:rPr>
        <w:t xml:space="preserve"> can be included in the Optional </w:t>
      </w:r>
      <w:proofErr w:type="spellStart"/>
      <w:r w:rsidRPr="002A08F6">
        <w:rPr>
          <w:szCs w:val="22"/>
        </w:rPr>
        <w:t>Subelements</w:t>
      </w:r>
      <w:proofErr w:type="spellEnd"/>
      <w:r w:rsidRPr="002A08F6">
        <w:rPr>
          <w:szCs w:val="22"/>
        </w:rPr>
        <w:t xml:space="preserve"> field.” to “Zero or more Vendor Specific </w:t>
      </w:r>
      <w:proofErr w:type="spellStart"/>
      <w:r w:rsidRPr="002A08F6">
        <w:rPr>
          <w:szCs w:val="22"/>
        </w:rPr>
        <w:t>subelements</w:t>
      </w:r>
      <w:proofErr w:type="spellEnd"/>
      <w:r w:rsidRPr="002A08F6">
        <w:rPr>
          <w:szCs w:val="22"/>
        </w:rPr>
        <w:t xml:space="preserve"> are included in the list of optional </w:t>
      </w:r>
      <w:proofErr w:type="spellStart"/>
      <w:r w:rsidRPr="002A08F6">
        <w:rPr>
          <w:szCs w:val="22"/>
        </w:rPr>
        <w:t>subelements</w:t>
      </w:r>
      <w:proofErr w:type="spellEnd"/>
      <w:r w:rsidRPr="002A08F6">
        <w:rPr>
          <w:szCs w:val="22"/>
        </w:rPr>
        <w:t>.”</w:t>
      </w:r>
    </w:p>
    <w:p w14:paraId="41EC3CC1" w14:textId="77777777" w:rsidR="002A08F6" w:rsidRPr="002A08F6" w:rsidRDefault="002A08F6" w:rsidP="002A08F6">
      <w:pPr>
        <w:ind w:left="2880"/>
        <w:rPr>
          <w:szCs w:val="22"/>
        </w:rPr>
      </w:pPr>
      <w:r w:rsidRPr="002A08F6">
        <w:rPr>
          <w:szCs w:val="22"/>
        </w:rPr>
        <w:t xml:space="preserve">At 1210.50 change “list of Optional </w:t>
      </w:r>
      <w:proofErr w:type="spellStart"/>
      <w:r w:rsidRPr="002A08F6">
        <w:rPr>
          <w:szCs w:val="22"/>
        </w:rPr>
        <w:t>subelements</w:t>
      </w:r>
      <w:proofErr w:type="spellEnd"/>
      <w:r w:rsidRPr="002A08F6">
        <w:rPr>
          <w:szCs w:val="22"/>
        </w:rPr>
        <w:t xml:space="preserve">” to “list of optional </w:t>
      </w:r>
      <w:proofErr w:type="spellStart"/>
      <w:r w:rsidRPr="002A08F6">
        <w:rPr>
          <w:szCs w:val="22"/>
        </w:rPr>
        <w:t>subelements</w:t>
      </w:r>
      <w:proofErr w:type="spellEnd"/>
      <w:r w:rsidRPr="002A08F6">
        <w:rPr>
          <w:szCs w:val="22"/>
        </w:rPr>
        <w:t>”.</w:t>
      </w:r>
    </w:p>
    <w:p w14:paraId="1EE392DB" w14:textId="77777777" w:rsidR="002A08F6" w:rsidRPr="002A08F6" w:rsidRDefault="002A08F6" w:rsidP="002A08F6">
      <w:pPr>
        <w:ind w:left="2880"/>
        <w:rPr>
          <w:szCs w:val="22"/>
        </w:rPr>
      </w:pPr>
      <w:r w:rsidRPr="002A08F6">
        <w:rPr>
          <w:szCs w:val="22"/>
        </w:rPr>
        <w:t xml:space="preserve">At 1150.65 delete “More than one Multiple BSSID element can be included in a Beacon, S1G </w:t>
      </w:r>
      <w:proofErr w:type="gramStart"/>
      <w:r w:rsidRPr="002A08F6">
        <w:rPr>
          <w:szCs w:val="22"/>
        </w:rPr>
        <w:t>Beacon,(</w:t>
      </w:r>
      <w:proofErr w:type="gramEnd"/>
      <w:r w:rsidRPr="002A08F6">
        <w:rPr>
          <w:szCs w:val="22"/>
        </w:rPr>
        <w:t>11ah) or DMG Beacon frame.”</w:t>
      </w:r>
    </w:p>
    <w:p w14:paraId="1B858DC3" w14:textId="77777777" w:rsidR="002A08F6" w:rsidRPr="002A08F6" w:rsidRDefault="002A08F6" w:rsidP="002A08F6">
      <w:pPr>
        <w:ind w:left="2880"/>
        <w:rPr>
          <w:szCs w:val="22"/>
        </w:rPr>
      </w:pPr>
      <w:r w:rsidRPr="002A08F6">
        <w:rPr>
          <w:szCs w:val="22"/>
        </w:rPr>
        <w:t>At 1458.1 delete “Zero or more Venue Name fields can be included in the same or different languages.” (cf. line 17).</w:t>
      </w:r>
    </w:p>
    <w:p w14:paraId="7DCFD4AD" w14:textId="5617210C" w:rsidR="002A08F6" w:rsidRPr="002A08F6" w:rsidRDefault="002A08F6" w:rsidP="002A08F6">
      <w:pPr>
        <w:ind w:left="2880"/>
        <w:rPr>
          <w:szCs w:val="22"/>
        </w:rPr>
      </w:pPr>
      <w:r w:rsidRPr="002A08F6">
        <w:rPr>
          <w:szCs w:val="22"/>
        </w:rPr>
        <w:t>At 1623.25 change “Multiple Channel Measurement Info fields can be included if the reporting STA measures the channel for multiple RDSs.” to “More than one Multiple Channel Measurement Info field is included if the reporting STA measures the channel for multiple RDSs.”</w:t>
      </w:r>
    </w:p>
    <w:p w14:paraId="346F1E57" w14:textId="77777777" w:rsidR="002A08F6" w:rsidRPr="002A08F6" w:rsidRDefault="00FE026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11B6FDCB" w14:textId="77777777" w:rsidR="002A08F6" w:rsidRPr="002A08F6" w:rsidRDefault="00FE0260" w:rsidP="002A08F6">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yellow"/>
        </w:rPr>
        <w:t>CID 2584 and 2585 (MAC)</w:t>
      </w:r>
    </w:p>
    <w:p w14:paraId="6BED251E" w14:textId="77777777" w:rsidR="002A08F6" w:rsidRPr="002A08F6" w:rsidRDefault="00FE026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comment</w:t>
      </w:r>
    </w:p>
    <w:p w14:paraId="1AB42FF5" w14:textId="77777777" w:rsidR="002A08F6" w:rsidRPr="002A08F6" w:rsidRDefault="00FE026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Discussion of the meaning of “Extensible”.</w:t>
      </w:r>
    </w:p>
    <w:p w14:paraId="73A10F50" w14:textId="77777777" w:rsidR="002A08F6" w:rsidRPr="002A08F6" w:rsidRDefault="00FE026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Add page and line number (990.1) to the resolution.</w:t>
      </w:r>
    </w:p>
    <w:p w14:paraId="27B9242E" w14:textId="77777777" w:rsidR="002A08F6" w:rsidRPr="002A08F6" w:rsidRDefault="00FE026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Missing Quotes in 10.29.8 and 10.29.9, so the quote marks should be added.</w:t>
      </w:r>
    </w:p>
    <w:p w14:paraId="229EAF77" w14:textId="77777777" w:rsidR="002A08F6" w:rsidRPr="002A08F6" w:rsidRDefault="00A04AC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Discussion on if the cells that are blank in a table should be filled in </w:t>
      </w:r>
      <w:r w:rsidR="00610CEF" w:rsidRPr="002A08F6">
        <w:rPr>
          <w:rFonts w:ascii="Times New Roman" w:hAnsi="Times New Roman"/>
          <w:sz w:val="22"/>
          <w:szCs w:val="22"/>
        </w:rPr>
        <w:t>with” No</w:t>
      </w:r>
      <w:r w:rsidRPr="002A08F6">
        <w:rPr>
          <w:rFonts w:ascii="Times New Roman" w:hAnsi="Times New Roman"/>
          <w:sz w:val="22"/>
          <w:szCs w:val="22"/>
        </w:rPr>
        <w:t>” or not.</w:t>
      </w:r>
    </w:p>
    <w:p w14:paraId="74C4877C"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CID 1105 had a resolution “REVISED (MAC: 2018-08-01 23:28:12Z): REVISED – Add a “No” to the Extensible column for all rows that currently have a blank cell (except for the reserved rows).”</w:t>
      </w:r>
    </w:p>
    <w:p w14:paraId="67212991"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Was this just for the cited table or not.</w:t>
      </w:r>
    </w:p>
    <w:p w14:paraId="28C38114"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Vendor Specific is often Extensible, so we may have trouble knowing if it is extensible or not.</w:t>
      </w:r>
    </w:p>
    <w:p w14:paraId="5B98786D"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We should change the resolution to allow for Vendor Defined for Vendor Specific, and leave Reserved blank, but can fill in the others with “No”.</w:t>
      </w:r>
    </w:p>
    <w:p w14:paraId="7F8FC5E0" w14:textId="77777777" w:rsidR="002A08F6" w:rsidRPr="002A08F6" w:rsidRDefault="002A08F6"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 </w:t>
      </w:r>
      <w:r w:rsidR="00610CEF" w:rsidRPr="002A08F6">
        <w:rPr>
          <w:rFonts w:ascii="Times New Roman" w:hAnsi="Times New Roman"/>
          <w:sz w:val="22"/>
          <w:szCs w:val="22"/>
        </w:rPr>
        <w:t>This would also require changing the table CID 1105 changed to “No” to change to “Vendor defined”.</w:t>
      </w:r>
    </w:p>
    <w:p w14:paraId="648256A7" w14:textId="77777777" w:rsidR="002A08F6" w:rsidRPr="002A08F6" w:rsidRDefault="002A08F6"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 </w:t>
      </w:r>
      <w:r w:rsidR="00610CEF" w:rsidRPr="002A08F6">
        <w:rPr>
          <w:rFonts w:ascii="Times New Roman" w:hAnsi="Times New Roman"/>
          <w:sz w:val="22"/>
          <w:szCs w:val="22"/>
        </w:rPr>
        <w:t>Running out of time – need more review and bring back later.</w:t>
      </w:r>
    </w:p>
    <w:p w14:paraId="67ED00A9" w14:textId="77777777" w:rsidR="002A08F6" w:rsidRPr="002A08F6" w:rsidRDefault="00610CEF" w:rsidP="002A08F6">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yellow"/>
        </w:rPr>
        <w:t>CID 2418 (MAC)</w:t>
      </w:r>
    </w:p>
    <w:p w14:paraId="0B24926A"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Review Comment – not ready </w:t>
      </w:r>
    </w:p>
    <w:p w14:paraId="5710CDCB" w14:textId="77777777" w:rsidR="002A08F6" w:rsidRPr="002A08F6" w:rsidRDefault="00610CEF" w:rsidP="002A08F6">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yellow"/>
        </w:rPr>
        <w:t>CID 2582 (MAC)</w:t>
      </w:r>
    </w:p>
    <w:p w14:paraId="203BA3CA"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Comment</w:t>
      </w:r>
    </w:p>
    <w:p w14:paraId="75BF684D"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Missing identification of “PCP” not being included in the clause.</w:t>
      </w:r>
    </w:p>
    <w:p w14:paraId="31031054" w14:textId="56122459" w:rsidR="002A08F6" w:rsidRPr="002A08F6" w:rsidRDefault="00610CEF" w:rsidP="002A08F6">
      <w:pPr>
        <w:pStyle w:val="ListParagraph"/>
        <w:numPr>
          <w:ilvl w:val="1"/>
          <w:numId w:val="12"/>
        </w:numPr>
        <w:spacing w:after="160" w:line="256" w:lineRule="auto"/>
        <w:rPr>
          <w:rFonts w:ascii="Times New Roman" w:hAnsi="Times New Roman"/>
          <w:sz w:val="22"/>
          <w:szCs w:val="22"/>
        </w:rPr>
      </w:pPr>
      <w:r w:rsidRPr="002A08F6">
        <w:rPr>
          <w:rFonts w:ascii="Times New Roman" w:hAnsi="Times New Roman"/>
          <w:b/>
          <w:sz w:val="22"/>
          <w:szCs w:val="22"/>
        </w:rPr>
        <w:t>Next Call</w:t>
      </w:r>
      <w:r w:rsidRPr="002A08F6">
        <w:rPr>
          <w:rFonts w:ascii="Times New Roman" w:hAnsi="Times New Roman"/>
          <w:sz w:val="22"/>
          <w:szCs w:val="22"/>
        </w:rPr>
        <w:t xml:space="preserve"> </w:t>
      </w:r>
      <w:r w:rsidR="00957300" w:rsidRPr="002A08F6">
        <w:rPr>
          <w:rFonts w:ascii="Times New Roman" w:hAnsi="Times New Roman"/>
          <w:sz w:val="22"/>
          <w:szCs w:val="22"/>
        </w:rPr>
        <w:t xml:space="preserve">Aug 2 - </w:t>
      </w:r>
      <w:r w:rsidRPr="002A08F6">
        <w:rPr>
          <w:rFonts w:ascii="Times New Roman" w:hAnsi="Times New Roman"/>
          <w:sz w:val="22"/>
          <w:szCs w:val="22"/>
        </w:rPr>
        <w:t>Friday Morning</w:t>
      </w:r>
    </w:p>
    <w:p w14:paraId="2A66CAB8" w14:textId="77777777" w:rsidR="002A08F6" w:rsidRPr="002A08F6" w:rsidRDefault="002A08F6" w:rsidP="002A08F6">
      <w:pPr>
        <w:pStyle w:val="ListParagraph"/>
        <w:numPr>
          <w:ilvl w:val="2"/>
          <w:numId w:val="12"/>
        </w:numPr>
        <w:spacing w:line="256" w:lineRule="auto"/>
        <w:rPr>
          <w:rFonts w:ascii="Times New Roman" w:hAnsi="Times New Roman"/>
          <w:sz w:val="22"/>
          <w:szCs w:val="22"/>
        </w:rPr>
      </w:pPr>
      <w:r w:rsidRPr="002A08F6">
        <w:rPr>
          <w:rFonts w:ascii="Times New Roman" w:hAnsi="Times New Roman"/>
          <w:sz w:val="22"/>
          <w:szCs w:val="22"/>
        </w:rPr>
        <w:t>2019-08-02 Friday 10am Eastern, 2 hours</w:t>
      </w:r>
    </w:p>
    <w:p w14:paraId="447BC877" w14:textId="77777777" w:rsidR="002A08F6" w:rsidRPr="002A08F6" w:rsidRDefault="002A08F6" w:rsidP="002A08F6">
      <w:pPr>
        <w:numPr>
          <w:ilvl w:val="0"/>
          <w:numId w:val="9"/>
        </w:numPr>
        <w:rPr>
          <w:szCs w:val="22"/>
        </w:rPr>
      </w:pPr>
      <w:r w:rsidRPr="002A08F6">
        <w:rPr>
          <w:szCs w:val="22"/>
        </w:rPr>
        <w:t>11-19-1297 CIDs 2537-2539 – Stephen MCCANN</w:t>
      </w:r>
    </w:p>
    <w:p w14:paraId="5BC64BFB" w14:textId="77777777" w:rsidR="002A08F6" w:rsidRPr="002A08F6" w:rsidRDefault="002A08F6" w:rsidP="002A08F6">
      <w:pPr>
        <w:numPr>
          <w:ilvl w:val="0"/>
          <w:numId w:val="9"/>
        </w:numPr>
        <w:rPr>
          <w:szCs w:val="22"/>
        </w:rPr>
      </w:pPr>
      <w:r w:rsidRPr="002A08F6">
        <w:rPr>
          <w:szCs w:val="22"/>
        </w:rPr>
        <w:t>FILS CIDs – Marc EMMELMANN</w:t>
      </w:r>
    </w:p>
    <w:p w14:paraId="615DB259" w14:textId="77777777" w:rsidR="002A08F6" w:rsidRPr="002A08F6" w:rsidRDefault="002A08F6" w:rsidP="002A08F6">
      <w:pPr>
        <w:numPr>
          <w:ilvl w:val="0"/>
          <w:numId w:val="9"/>
        </w:numPr>
        <w:rPr>
          <w:szCs w:val="22"/>
        </w:rPr>
      </w:pPr>
      <w:r w:rsidRPr="002A08F6">
        <w:rPr>
          <w:szCs w:val="22"/>
        </w:rPr>
        <w:t>11-19-1195 – Menzo WENTINK</w:t>
      </w:r>
    </w:p>
    <w:p w14:paraId="11093C9B" w14:textId="2FAD9828" w:rsidR="002A08F6" w:rsidRPr="002A08F6" w:rsidRDefault="002A08F6" w:rsidP="002A08F6">
      <w:pPr>
        <w:numPr>
          <w:ilvl w:val="0"/>
          <w:numId w:val="9"/>
        </w:numPr>
        <w:rPr>
          <w:szCs w:val="22"/>
        </w:rPr>
      </w:pPr>
      <w:r w:rsidRPr="002A08F6">
        <w:rPr>
          <w:szCs w:val="22"/>
        </w:rPr>
        <w:t xml:space="preserve">11-19-0856 - Mark </w:t>
      </w:r>
      <w:r w:rsidR="00F34232">
        <w:rPr>
          <w:szCs w:val="22"/>
        </w:rPr>
        <w:t>RISON</w:t>
      </w:r>
      <w:r w:rsidRPr="002A08F6">
        <w:rPr>
          <w:szCs w:val="22"/>
        </w:rPr>
        <w:t xml:space="preserve"> CIDs 2316, 2366, 2606, 2584/2585, 2604, 2582 </w:t>
      </w:r>
    </w:p>
    <w:p w14:paraId="3A5FE57B" w14:textId="77777777" w:rsidR="002A08F6" w:rsidRPr="002A08F6" w:rsidRDefault="00325AEC" w:rsidP="002A08F6">
      <w:pPr>
        <w:pStyle w:val="ListParagraph"/>
        <w:numPr>
          <w:ilvl w:val="2"/>
          <w:numId w:val="12"/>
        </w:numPr>
        <w:spacing w:line="256" w:lineRule="auto"/>
        <w:rPr>
          <w:rFonts w:ascii="Times New Roman" w:hAnsi="Times New Roman"/>
          <w:sz w:val="22"/>
          <w:szCs w:val="22"/>
        </w:rPr>
      </w:pPr>
      <w:r w:rsidRPr="002A08F6">
        <w:rPr>
          <w:rFonts w:ascii="Times New Roman" w:hAnsi="Times New Roman"/>
          <w:sz w:val="22"/>
          <w:szCs w:val="22"/>
        </w:rPr>
        <w:t xml:space="preserve">Note: </w:t>
      </w:r>
      <w:r w:rsidR="00957300" w:rsidRPr="002A08F6">
        <w:rPr>
          <w:rFonts w:ascii="Times New Roman" w:hAnsi="Times New Roman"/>
          <w:sz w:val="22"/>
          <w:szCs w:val="22"/>
        </w:rPr>
        <w:t>Jon and Mark H will not be on call.</w:t>
      </w:r>
    </w:p>
    <w:p w14:paraId="48F40FE2" w14:textId="77777777" w:rsidR="002A08F6" w:rsidRPr="002A08F6" w:rsidRDefault="00325AEC" w:rsidP="002A08F6">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Note: </w:t>
      </w:r>
      <w:r w:rsidR="00957300" w:rsidRPr="002A08F6">
        <w:rPr>
          <w:rFonts w:ascii="Times New Roman" w:hAnsi="Times New Roman"/>
          <w:sz w:val="22"/>
          <w:szCs w:val="22"/>
        </w:rPr>
        <w:t>Michael MONTEMURRO to take minutes</w:t>
      </w:r>
    </w:p>
    <w:p w14:paraId="358FFC48" w14:textId="1624D96A" w:rsidR="00CA09B2" w:rsidRPr="002A08F6" w:rsidRDefault="00A02DFF" w:rsidP="002A08F6">
      <w:pPr>
        <w:pStyle w:val="ListParagraph"/>
        <w:numPr>
          <w:ilvl w:val="1"/>
          <w:numId w:val="12"/>
        </w:numPr>
        <w:spacing w:after="160" w:line="256" w:lineRule="auto"/>
        <w:rPr>
          <w:rFonts w:ascii="Times New Roman" w:hAnsi="Times New Roman"/>
          <w:sz w:val="22"/>
          <w:szCs w:val="22"/>
        </w:rPr>
      </w:pPr>
      <w:r w:rsidRPr="002A08F6">
        <w:rPr>
          <w:rFonts w:ascii="Times New Roman" w:hAnsi="Times New Roman"/>
          <w:b/>
          <w:sz w:val="22"/>
          <w:szCs w:val="22"/>
        </w:rPr>
        <w:t>Adjourn</w:t>
      </w:r>
      <w:r w:rsidR="00957300" w:rsidRPr="002A08F6">
        <w:rPr>
          <w:rFonts w:ascii="Times New Roman" w:hAnsi="Times New Roman"/>
          <w:b/>
          <w:sz w:val="22"/>
          <w:szCs w:val="22"/>
        </w:rPr>
        <w:t xml:space="preserve"> at 5:02pm ET</w:t>
      </w:r>
    </w:p>
    <w:p w14:paraId="6295EF3C" w14:textId="44092B1D" w:rsidR="002A08F6" w:rsidRDefault="00CA09B2" w:rsidP="00A60CF6">
      <w:r>
        <w:br w:type="page"/>
      </w:r>
      <w:r w:rsidR="00A60CF6">
        <w:lastRenderedPageBreak/>
        <w:t xml:space="preserve"> </w:t>
      </w:r>
    </w:p>
    <w:p w14:paraId="598225E8" w14:textId="77777777" w:rsidR="004E0207" w:rsidRDefault="004E0207"/>
    <w:p w14:paraId="03521573" w14:textId="4321C8E3" w:rsidR="004E0207" w:rsidRPr="003102D9" w:rsidRDefault="004E0207" w:rsidP="004E0207">
      <w:pPr>
        <w:numPr>
          <w:ilvl w:val="0"/>
          <w:numId w:val="12"/>
        </w:numPr>
        <w:rPr>
          <w:b/>
          <w:szCs w:val="22"/>
          <w:lang w:val="en-US"/>
        </w:rPr>
      </w:pPr>
      <w:r w:rsidRPr="003102D9">
        <w:rPr>
          <w:b/>
          <w:szCs w:val="22"/>
        </w:rPr>
        <w:t xml:space="preserve">802.11md - </w:t>
      </w:r>
      <w:proofErr w:type="spellStart"/>
      <w:r w:rsidRPr="003102D9">
        <w:rPr>
          <w:b/>
          <w:szCs w:val="22"/>
        </w:rPr>
        <w:t>REVmd</w:t>
      </w:r>
      <w:proofErr w:type="spellEnd"/>
      <w:r w:rsidRPr="003102D9">
        <w:rPr>
          <w:b/>
          <w:szCs w:val="22"/>
        </w:rPr>
        <w:t xml:space="preserve"> – Telecon, </w:t>
      </w:r>
      <w:r w:rsidR="003271EC">
        <w:rPr>
          <w:b/>
          <w:szCs w:val="22"/>
        </w:rPr>
        <w:t>Friday</w:t>
      </w:r>
      <w:r w:rsidRPr="003102D9">
        <w:rPr>
          <w:b/>
          <w:szCs w:val="22"/>
        </w:rPr>
        <w:t xml:space="preserve"> </w:t>
      </w:r>
      <w:r>
        <w:rPr>
          <w:b/>
          <w:szCs w:val="22"/>
        </w:rPr>
        <w:t xml:space="preserve">2 </w:t>
      </w:r>
      <w:r w:rsidR="003271EC">
        <w:rPr>
          <w:b/>
          <w:szCs w:val="22"/>
        </w:rPr>
        <w:t>August 2019</w:t>
      </w:r>
      <w:r>
        <w:rPr>
          <w:b/>
          <w:szCs w:val="22"/>
        </w:rPr>
        <w:t>, 10</w:t>
      </w:r>
      <w:r w:rsidRPr="003102D9">
        <w:rPr>
          <w:b/>
          <w:szCs w:val="22"/>
        </w:rPr>
        <w:t>:00- 1</w:t>
      </w:r>
      <w:r>
        <w:rPr>
          <w:b/>
          <w:szCs w:val="22"/>
        </w:rPr>
        <w:t>2</w:t>
      </w:r>
      <w:r w:rsidRPr="003102D9">
        <w:rPr>
          <w:b/>
          <w:szCs w:val="22"/>
        </w:rPr>
        <w:t>:00 ET</w:t>
      </w:r>
    </w:p>
    <w:p w14:paraId="7F0D7F04" w14:textId="724B7A6E" w:rsidR="004E0207" w:rsidRPr="003102D9" w:rsidRDefault="004E0207" w:rsidP="004E0207">
      <w:pPr>
        <w:pStyle w:val="m-7934039874210736691gmail-msolistparagraph"/>
        <w:numPr>
          <w:ilvl w:val="1"/>
          <w:numId w:val="12"/>
        </w:numPr>
        <w:spacing w:before="0" w:beforeAutospacing="0" w:after="0" w:afterAutospacing="0"/>
        <w:rPr>
          <w:sz w:val="22"/>
          <w:szCs w:val="22"/>
        </w:rPr>
      </w:pPr>
      <w:r w:rsidRPr="003102D9">
        <w:rPr>
          <w:b/>
          <w:sz w:val="22"/>
          <w:szCs w:val="22"/>
        </w:rPr>
        <w:t>Call to Order</w:t>
      </w:r>
      <w:r>
        <w:rPr>
          <w:sz w:val="22"/>
          <w:szCs w:val="22"/>
        </w:rPr>
        <w:t xml:space="preserve"> at 10</w:t>
      </w:r>
      <w:r w:rsidRPr="003102D9">
        <w:rPr>
          <w:sz w:val="22"/>
          <w:szCs w:val="22"/>
        </w:rPr>
        <w:t>:0</w:t>
      </w:r>
      <w:r w:rsidR="0050661F">
        <w:rPr>
          <w:sz w:val="22"/>
          <w:szCs w:val="22"/>
        </w:rPr>
        <w:t>2</w:t>
      </w:r>
      <w:r>
        <w:rPr>
          <w:sz w:val="22"/>
          <w:szCs w:val="22"/>
        </w:rPr>
        <w:t>a</w:t>
      </w:r>
      <w:r w:rsidRPr="003102D9">
        <w:rPr>
          <w:sz w:val="22"/>
          <w:szCs w:val="22"/>
        </w:rPr>
        <w:t>m ET by the TG Chair, Dorothy STANLEY (HPE)</w:t>
      </w:r>
    </w:p>
    <w:p w14:paraId="43CEBD08" w14:textId="77777777" w:rsidR="004E0207" w:rsidRPr="003102D9" w:rsidRDefault="004E0207" w:rsidP="004E0207">
      <w:pPr>
        <w:numPr>
          <w:ilvl w:val="1"/>
          <w:numId w:val="12"/>
        </w:numPr>
        <w:rPr>
          <w:b/>
          <w:szCs w:val="22"/>
        </w:rPr>
      </w:pPr>
      <w:r w:rsidRPr="003102D9">
        <w:rPr>
          <w:b/>
          <w:szCs w:val="22"/>
        </w:rPr>
        <w:t>Attendance:</w:t>
      </w:r>
    </w:p>
    <w:p w14:paraId="6D36C122" w14:textId="77777777" w:rsidR="004E0207" w:rsidRDefault="004E0207" w:rsidP="004E020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Dorothy STANLEY (HPE)</w:t>
      </w:r>
    </w:p>
    <w:p w14:paraId="079B4F3A" w14:textId="77777777" w:rsidR="004E0207" w:rsidRPr="004E0207" w:rsidRDefault="004E0207" w:rsidP="004E0207">
      <w:pPr>
        <w:pStyle w:val="ListParagraph"/>
        <w:numPr>
          <w:ilvl w:val="2"/>
          <w:numId w:val="12"/>
        </w:numPr>
        <w:spacing w:after="160" w:line="256" w:lineRule="auto"/>
        <w:rPr>
          <w:rFonts w:ascii="Times New Roman" w:hAnsi="Times New Roman"/>
          <w:sz w:val="22"/>
          <w:szCs w:val="22"/>
          <w:highlight w:val="yellow"/>
        </w:rPr>
      </w:pPr>
      <w:r w:rsidRPr="004E0207">
        <w:rPr>
          <w:rFonts w:ascii="Times New Roman" w:hAnsi="Times New Roman"/>
          <w:sz w:val="22"/>
          <w:szCs w:val="22"/>
          <w:highlight w:val="yellow"/>
        </w:rPr>
        <w:t>Mike MONTEMURRO (Blackberry)</w:t>
      </w:r>
    </w:p>
    <w:p w14:paraId="6C3B1A3E" w14:textId="77777777" w:rsidR="004E0207" w:rsidRPr="003102D9" w:rsidRDefault="004E0207" w:rsidP="004E0207">
      <w:pPr>
        <w:pStyle w:val="ListParagraph"/>
        <w:numPr>
          <w:ilvl w:val="2"/>
          <w:numId w:val="12"/>
        </w:numPr>
        <w:spacing w:after="160" w:line="256" w:lineRule="auto"/>
        <w:rPr>
          <w:rFonts w:ascii="Times New Roman" w:hAnsi="Times New Roman"/>
          <w:sz w:val="22"/>
          <w:szCs w:val="22"/>
        </w:rPr>
      </w:pPr>
      <w:proofErr w:type="spellStart"/>
      <w:r w:rsidRPr="003102D9">
        <w:rPr>
          <w:rFonts w:ascii="Times New Roman" w:hAnsi="Times New Roman"/>
          <w:sz w:val="22"/>
          <w:szCs w:val="22"/>
        </w:rPr>
        <w:t>Emilly</w:t>
      </w:r>
      <w:proofErr w:type="spellEnd"/>
      <w:r w:rsidRPr="003102D9">
        <w:rPr>
          <w:rFonts w:ascii="Times New Roman" w:hAnsi="Times New Roman"/>
          <w:sz w:val="22"/>
          <w:szCs w:val="22"/>
        </w:rPr>
        <w:t xml:space="preserve"> QI (Intel)</w:t>
      </w:r>
    </w:p>
    <w:p w14:paraId="326AA2E0" w14:textId="77777777" w:rsidR="004E0207" w:rsidRDefault="004E0207" w:rsidP="004E020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Edward AU (Huawei)</w:t>
      </w:r>
    </w:p>
    <w:p w14:paraId="377D9AA7" w14:textId="68A2C937" w:rsidR="004E0207" w:rsidRDefault="004E0207" w:rsidP="004E0207">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Osama ABOUL-MAGD (Huawei)</w:t>
      </w:r>
    </w:p>
    <w:p w14:paraId="590E4ED1" w14:textId="14F29ACB" w:rsidR="00B950AE" w:rsidRPr="003102D9" w:rsidRDefault="00B950AE" w:rsidP="004E0207">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George CALCEV (</w:t>
      </w:r>
      <w:proofErr w:type="spellStart"/>
      <w:r>
        <w:rPr>
          <w:rFonts w:ascii="Times New Roman" w:hAnsi="Times New Roman"/>
          <w:sz w:val="22"/>
          <w:szCs w:val="22"/>
        </w:rPr>
        <w:t>Futurewei</w:t>
      </w:r>
      <w:proofErr w:type="spellEnd"/>
      <w:r>
        <w:rPr>
          <w:rFonts w:ascii="Times New Roman" w:hAnsi="Times New Roman"/>
          <w:sz w:val="22"/>
          <w:szCs w:val="22"/>
        </w:rPr>
        <w:t>)</w:t>
      </w:r>
    </w:p>
    <w:p w14:paraId="6BFE5EE4" w14:textId="77777777" w:rsidR="004E0207" w:rsidRDefault="004E0207" w:rsidP="004E020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Sean COFFEY (Realtek)</w:t>
      </w:r>
    </w:p>
    <w:p w14:paraId="755D1B66" w14:textId="2C013A10" w:rsidR="004E0207" w:rsidRDefault="004E0207" w:rsidP="004E0207">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Marc EMMELMANN (Self)</w:t>
      </w:r>
    </w:p>
    <w:p w14:paraId="235C1428" w14:textId="1E7DFF60" w:rsidR="00DC2DCF" w:rsidRDefault="00DC2DCF" w:rsidP="004E0207">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Joseph LEVY (</w:t>
      </w:r>
      <w:proofErr w:type="spellStart"/>
      <w:r>
        <w:rPr>
          <w:rFonts w:ascii="Times New Roman" w:hAnsi="Times New Roman"/>
          <w:sz w:val="22"/>
          <w:szCs w:val="22"/>
        </w:rPr>
        <w:t>InterDigital</w:t>
      </w:r>
      <w:proofErr w:type="spellEnd"/>
      <w:r>
        <w:rPr>
          <w:rFonts w:ascii="Times New Roman" w:hAnsi="Times New Roman"/>
          <w:sz w:val="22"/>
          <w:szCs w:val="22"/>
        </w:rPr>
        <w:t>)</w:t>
      </w:r>
    </w:p>
    <w:p w14:paraId="0CDF1861" w14:textId="65B6F90F" w:rsidR="004E0207" w:rsidRDefault="004E0207" w:rsidP="004E0207">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Stephen MCCANN (BlackBerry)</w:t>
      </w:r>
    </w:p>
    <w:p w14:paraId="17B12171" w14:textId="3D6DFF59" w:rsidR="004E0207" w:rsidRPr="003102D9" w:rsidRDefault="004E0207" w:rsidP="004E020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Mark </w:t>
      </w:r>
      <w:r w:rsidR="00F34232">
        <w:rPr>
          <w:rFonts w:ascii="Times New Roman" w:hAnsi="Times New Roman"/>
          <w:sz w:val="22"/>
          <w:szCs w:val="22"/>
        </w:rPr>
        <w:t>RISON</w:t>
      </w:r>
      <w:r w:rsidRPr="003102D9">
        <w:rPr>
          <w:rFonts w:ascii="Times New Roman" w:hAnsi="Times New Roman"/>
          <w:sz w:val="22"/>
          <w:szCs w:val="22"/>
        </w:rPr>
        <w:t xml:space="preserve"> (Samsung)</w:t>
      </w:r>
    </w:p>
    <w:p w14:paraId="3864A317" w14:textId="2FA5585C" w:rsidR="004E0207" w:rsidRPr="003102D9" w:rsidRDefault="004E0207" w:rsidP="004E0207">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Patent Policy: </w:t>
      </w:r>
    </w:p>
    <w:p w14:paraId="07D17B55" w14:textId="0780E04F" w:rsidR="004E0207" w:rsidRPr="003102D9" w:rsidRDefault="004E0207" w:rsidP="004E020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Reviewed Policy – Call for Patents</w:t>
      </w:r>
      <w:r w:rsidR="00E934F0">
        <w:rPr>
          <w:rFonts w:ascii="Times New Roman" w:hAnsi="Times New Roman"/>
          <w:sz w:val="22"/>
          <w:szCs w:val="22"/>
        </w:rPr>
        <w:t xml:space="preserve"> was</w:t>
      </w:r>
      <w:r w:rsidRPr="003102D9">
        <w:rPr>
          <w:rFonts w:ascii="Times New Roman" w:hAnsi="Times New Roman"/>
          <w:sz w:val="22"/>
          <w:szCs w:val="22"/>
        </w:rPr>
        <w:t xml:space="preserve"> made</w:t>
      </w:r>
    </w:p>
    <w:p w14:paraId="0A75146B" w14:textId="77777777" w:rsidR="004E0207" w:rsidRPr="003102D9" w:rsidRDefault="004E0207" w:rsidP="004E020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No items noted.</w:t>
      </w:r>
    </w:p>
    <w:p w14:paraId="489D0A9D" w14:textId="77777777" w:rsidR="004E0207" w:rsidRPr="003102D9" w:rsidRDefault="004E0207" w:rsidP="004E0207">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Participation slide: </w:t>
      </w:r>
    </w:p>
    <w:p w14:paraId="4BACF649" w14:textId="77777777" w:rsidR="004E0207" w:rsidRPr="003102D9" w:rsidRDefault="001F258A" w:rsidP="004E0207">
      <w:pPr>
        <w:pStyle w:val="ListParagraph"/>
        <w:numPr>
          <w:ilvl w:val="2"/>
          <w:numId w:val="12"/>
        </w:numPr>
        <w:spacing w:after="160" w:line="256" w:lineRule="auto"/>
        <w:rPr>
          <w:rFonts w:ascii="Times New Roman" w:hAnsi="Times New Roman"/>
          <w:b/>
          <w:sz w:val="22"/>
          <w:szCs w:val="22"/>
        </w:rPr>
      </w:pPr>
      <w:hyperlink r:id="rId36" w:history="1">
        <w:r w:rsidR="004E0207" w:rsidRPr="003102D9">
          <w:rPr>
            <w:rStyle w:val="Hyperlink"/>
            <w:rFonts w:ascii="Times New Roman" w:hAnsi="Times New Roman"/>
            <w:sz w:val="22"/>
            <w:szCs w:val="22"/>
          </w:rPr>
          <w:t>https://mentor.ieee.org/802-ec/dcn/16/ec-16-0180-05-00EC-ieee-802-participation-slide.pptx</w:t>
        </w:r>
      </w:hyperlink>
    </w:p>
    <w:p w14:paraId="457132C6" w14:textId="77777777" w:rsidR="004E0207" w:rsidRPr="003102D9" w:rsidRDefault="004E0207" w:rsidP="004E0207">
      <w:pPr>
        <w:pStyle w:val="ListParagraph"/>
        <w:numPr>
          <w:ilvl w:val="1"/>
          <w:numId w:val="12"/>
        </w:numPr>
        <w:spacing w:after="160" w:line="256" w:lineRule="auto"/>
        <w:rPr>
          <w:rStyle w:val="Hyperlink"/>
          <w:rFonts w:ascii="Times New Roman" w:hAnsi="Times New Roman"/>
          <w:b/>
          <w:color w:val="auto"/>
          <w:sz w:val="22"/>
          <w:szCs w:val="22"/>
          <w:u w:val="none"/>
        </w:rPr>
      </w:pPr>
      <w:r w:rsidRPr="003102D9">
        <w:rPr>
          <w:rStyle w:val="Hyperlink"/>
          <w:rFonts w:ascii="Times New Roman" w:hAnsi="Times New Roman"/>
          <w:b/>
          <w:color w:val="auto"/>
          <w:sz w:val="22"/>
          <w:szCs w:val="22"/>
          <w:u w:val="none"/>
        </w:rPr>
        <w:t>Review Agenda</w:t>
      </w:r>
      <w:r w:rsidRPr="003102D9">
        <w:rPr>
          <w:rStyle w:val="Hyperlink"/>
          <w:rFonts w:ascii="Times New Roman" w:hAnsi="Times New Roman"/>
          <w:color w:val="auto"/>
          <w:sz w:val="22"/>
          <w:szCs w:val="22"/>
          <w:u w:val="none"/>
        </w:rPr>
        <w:t xml:space="preserve"> – 11-19/1367r1</w:t>
      </w:r>
    </w:p>
    <w:p w14:paraId="22B5B11F" w14:textId="7137B598" w:rsidR="004E0207" w:rsidRPr="003102D9" w:rsidRDefault="001F258A" w:rsidP="004E0207">
      <w:pPr>
        <w:pStyle w:val="ListParagraph"/>
        <w:numPr>
          <w:ilvl w:val="2"/>
          <w:numId w:val="12"/>
        </w:numPr>
        <w:spacing w:after="160" w:line="256" w:lineRule="auto"/>
        <w:rPr>
          <w:rStyle w:val="Hyperlink"/>
          <w:rFonts w:ascii="Times New Roman" w:hAnsi="Times New Roman"/>
          <w:color w:val="auto"/>
          <w:sz w:val="22"/>
          <w:szCs w:val="22"/>
          <w:u w:val="none"/>
        </w:rPr>
      </w:pPr>
      <w:hyperlink r:id="rId37" w:history="1">
        <w:r w:rsidR="00A60CF6">
          <w:rPr>
            <w:rStyle w:val="Hyperlink"/>
            <w:rFonts w:ascii="Times New Roman" w:hAnsi="Times New Roman"/>
            <w:sz w:val="22"/>
            <w:szCs w:val="22"/>
          </w:rPr>
          <w:t>https://mentor.ieee.org/802.11/dcn/19/11-19-1367-02-000m-2019-july-aug-sept-tgmd-teleconference-agendas.docx</w:t>
        </w:r>
      </w:hyperlink>
    </w:p>
    <w:p w14:paraId="772E7194" w14:textId="479F2AB6" w:rsidR="004E0207" w:rsidRPr="003102D9" w:rsidRDefault="00A60CF6" w:rsidP="004E0207">
      <w:pPr>
        <w:pStyle w:val="ListParagraph"/>
        <w:numPr>
          <w:ilvl w:val="2"/>
          <w:numId w:val="12"/>
        </w:numPr>
        <w:spacing w:line="256" w:lineRule="auto"/>
        <w:rPr>
          <w:rFonts w:ascii="Times New Roman" w:hAnsi="Times New Roman"/>
          <w:sz w:val="22"/>
          <w:szCs w:val="22"/>
        </w:rPr>
      </w:pPr>
      <w:r>
        <w:rPr>
          <w:rFonts w:ascii="Times New Roman" w:hAnsi="Times New Roman"/>
          <w:b/>
          <w:bCs/>
          <w:sz w:val="22"/>
          <w:szCs w:val="22"/>
          <w:lang w:eastAsia="en-GB"/>
        </w:rPr>
        <w:t>2019-08-02</w:t>
      </w:r>
      <w:r w:rsidR="004E0207" w:rsidRPr="003102D9">
        <w:rPr>
          <w:rFonts w:ascii="Times New Roman" w:hAnsi="Times New Roman"/>
          <w:b/>
          <w:bCs/>
          <w:sz w:val="22"/>
          <w:szCs w:val="22"/>
          <w:lang w:eastAsia="en-GB"/>
        </w:rPr>
        <w:t xml:space="preserve"> </w:t>
      </w:r>
      <w:r>
        <w:rPr>
          <w:rFonts w:ascii="Times New Roman" w:hAnsi="Times New Roman"/>
          <w:b/>
          <w:bCs/>
          <w:sz w:val="22"/>
          <w:szCs w:val="22"/>
          <w:lang w:eastAsia="en-GB"/>
        </w:rPr>
        <w:t>Friday</w:t>
      </w:r>
      <w:r w:rsidR="004E0207" w:rsidRPr="003102D9">
        <w:rPr>
          <w:rFonts w:ascii="Times New Roman" w:hAnsi="Times New Roman"/>
          <w:b/>
          <w:bCs/>
          <w:sz w:val="22"/>
          <w:szCs w:val="22"/>
          <w:lang w:eastAsia="en-GB"/>
        </w:rPr>
        <w:t xml:space="preserve"> </w:t>
      </w:r>
      <w:r>
        <w:rPr>
          <w:rFonts w:ascii="Times New Roman" w:hAnsi="Times New Roman"/>
          <w:b/>
          <w:bCs/>
          <w:sz w:val="22"/>
          <w:szCs w:val="22"/>
          <w:lang w:eastAsia="en-GB"/>
        </w:rPr>
        <w:t>10A</w:t>
      </w:r>
      <w:r w:rsidR="004E0207" w:rsidRPr="003102D9">
        <w:rPr>
          <w:rFonts w:ascii="Times New Roman" w:hAnsi="Times New Roman"/>
          <w:b/>
          <w:bCs/>
          <w:sz w:val="22"/>
          <w:szCs w:val="22"/>
          <w:lang w:eastAsia="en-GB"/>
        </w:rPr>
        <w:t>M Eastern, 2 hours</w:t>
      </w:r>
    </w:p>
    <w:p w14:paraId="739DB14D" w14:textId="77777777" w:rsidR="00A60CF6" w:rsidRPr="00B950AE" w:rsidRDefault="00A60CF6" w:rsidP="00A60CF6">
      <w:pPr>
        <w:numPr>
          <w:ilvl w:val="3"/>
          <w:numId w:val="7"/>
        </w:numPr>
        <w:rPr>
          <w:szCs w:val="22"/>
          <w:lang w:val="en-US"/>
        </w:rPr>
      </w:pPr>
      <w:r w:rsidRPr="00B950AE">
        <w:rPr>
          <w:szCs w:val="22"/>
          <w:lang w:val="en-US"/>
        </w:rPr>
        <w:t>11-19-1297 CIDs 2537-2539 – Stephen MCCANN</w:t>
      </w:r>
    </w:p>
    <w:p w14:paraId="02AB06F1" w14:textId="0FE76855" w:rsidR="00A60CF6" w:rsidRPr="00B950AE" w:rsidRDefault="00A60CF6" w:rsidP="00A60CF6">
      <w:pPr>
        <w:numPr>
          <w:ilvl w:val="3"/>
          <w:numId w:val="7"/>
        </w:numPr>
        <w:rPr>
          <w:szCs w:val="22"/>
          <w:lang w:val="en-US"/>
        </w:rPr>
      </w:pPr>
      <w:r w:rsidRPr="00B950AE">
        <w:rPr>
          <w:szCs w:val="22"/>
          <w:lang w:val="en-US"/>
        </w:rPr>
        <w:t xml:space="preserve">11-19-1385 CID 2543 – Edward AU </w:t>
      </w:r>
    </w:p>
    <w:p w14:paraId="67C09961" w14:textId="77777777" w:rsidR="00A60CF6" w:rsidRPr="00B950AE" w:rsidRDefault="00A60CF6" w:rsidP="00A60CF6">
      <w:pPr>
        <w:numPr>
          <w:ilvl w:val="3"/>
          <w:numId w:val="7"/>
        </w:numPr>
        <w:rPr>
          <w:szCs w:val="22"/>
          <w:lang w:val="en-US"/>
        </w:rPr>
      </w:pPr>
      <w:r w:rsidRPr="00B950AE">
        <w:rPr>
          <w:szCs w:val="22"/>
          <w:lang w:val="en-US"/>
        </w:rPr>
        <w:t>FILS CIDs – Marc EMMELMANN</w:t>
      </w:r>
    </w:p>
    <w:p w14:paraId="62CC8A5C" w14:textId="77777777" w:rsidR="00A60CF6" w:rsidRPr="00B950AE" w:rsidRDefault="00A60CF6" w:rsidP="00A60CF6">
      <w:pPr>
        <w:numPr>
          <w:ilvl w:val="3"/>
          <w:numId w:val="7"/>
        </w:numPr>
        <w:rPr>
          <w:szCs w:val="22"/>
          <w:lang w:val="en-US"/>
        </w:rPr>
      </w:pPr>
      <w:r w:rsidRPr="00B950AE">
        <w:rPr>
          <w:szCs w:val="22"/>
          <w:lang w:val="en-US"/>
        </w:rPr>
        <w:t>11-19-1195 – Menzo WENTINK</w:t>
      </w:r>
    </w:p>
    <w:p w14:paraId="233EEB15" w14:textId="0814F3A2" w:rsidR="00A60CF6" w:rsidRPr="00B950AE" w:rsidRDefault="00A60CF6" w:rsidP="00A60CF6">
      <w:pPr>
        <w:numPr>
          <w:ilvl w:val="3"/>
          <w:numId w:val="7"/>
        </w:numPr>
        <w:rPr>
          <w:szCs w:val="22"/>
          <w:lang w:val="en-US"/>
        </w:rPr>
      </w:pPr>
      <w:r w:rsidRPr="00B950AE">
        <w:rPr>
          <w:szCs w:val="22"/>
          <w:lang w:val="en-US"/>
        </w:rPr>
        <w:t xml:space="preserve">11-19-0856 - Mark </w:t>
      </w:r>
      <w:r w:rsidR="00F34232">
        <w:rPr>
          <w:szCs w:val="22"/>
          <w:lang w:val="en-US"/>
        </w:rPr>
        <w:t>RISON</w:t>
      </w:r>
      <w:r w:rsidRPr="00B950AE">
        <w:rPr>
          <w:szCs w:val="22"/>
          <w:lang w:val="en-US"/>
        </w:rPr>
        <w:t xml:space="preserve"> CIDs 2584/2585, 2604, 2582</w:t>
      </w:r>
    </w:p>
    <w:p w14:paraId="7FBC990B" w14:textId="795B28C2" w:rsidR="004E0207" w:rsidRDefault="004E0207" w:rsidP="004E0207">
      <w:pPr>
        <w:pStyle w:val="ListParagraph"/>
        <w:numPr>
          <w:ilvl w:val="2"/>
          <w:numId w:val="12"/>
        </w:numPr>
        <w:spacing w:after="160" w:line="256" w:lineRule="auto"/>
        <w:rPr>
          <w:rStyle w:val="Hyperlink"/>
          <w:rFonts w:ascii="Times New Roman" w:hAnsi="Times New Roman"/>
          <w:color w:val="auto"/>
          <w:sz w:val="22"/>
          <w:szCs w:val="22"/>
          <w:u w:val="none"/>
        </w:rPr>
      </w:pPr>
      <w:r w:rsidRPr="003102D9">
        <w:rPr>
          <w:rStyle w:val="Hyperlink"/>
          <w:rFonts w:ascii="Times New Roman" w:hAnsi="Times New Roman"/>
          <w:color w:val="auto"/>
          <w:sz w:val="22"/>
          <w:szCs w:val="22"/>
          <w:u w:val="none"/>
        </w:rPr>
        <w:t>No objection</w:t>
      </w:r>
      <w:r w:rsidR="00A60CF6">
        <w:rPr>
          <w:rStyle w:val="Hyperlink"/>
          <w:rFonts w:ascii="Times New Roman" w:hAnsi="Times New Roman"/>
          <w:color w:val="auto"/>
          <w:sz w:val="22"/>
          <w:szCs w:val="22"/>
          <w:u w:val="none"/>
        </w:rPr>
        <w:t xml:space="preserve"> on the agenda items.</w:t>
      </w:r>
    </w:p>
    <w:p w14:paraId="21903946" w14:textId="60365511" w:rsidR="0038193F" w:rsidRPr="003102D9" w:rsidRDefault="0038193F" w:rsidP="0038193F">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Editor report</w:t>
      </w:r>
      <w:r w:rsidRPr="003102D9">
        <w:rPr>
          <w:rFonts w:ascii="Times New Roman" w:hAnsi="Times New Roman"/>
          <w:sz w:val="22"/>
          <w:szCs w:val="22"/>
        </w:rPr>
        <w:t xml:space="preserve"> –</w:t>
      </w:r>
      <w:r>
        <w:rPr>
          <w:rFonts w:ascii="Times New Roman" w:hAnsi="Times New Roman"/>
          <w:sz w:val="22"/>
          <w:szCs w:val="22"/>
        </w:rPr>
        <w:t xml:space="preserve"> </w:t>
      </w:r>
      <w:r w:rsidRPr="003102D9">
        <w:rPr>
          <w:rFonts w:ascii="Times New Roman" w:hAnsi="Times New Roman"/>
          <w:sz w:val="22"/>
          <w:szCs w:val="22"/>
        </w:rPr>
        <w:t>Emily QI (Intel) /</w:t>
      </w:r>
      <w:r>
        <w:rPr>
          <w:rFonts w:ascii="Times New Roman" w:hAnsi="Times New Roman"/>
          <w:sz w:val="22"/>
          <w:szCs w:val="22"/>
        </w:rPr>
        <w:t xml:space="preserve"> </w:t>
      </w:r>
      <w:r w:rsidRPr="003102D9">
        <w:rPr>
          <w:rFonts w:ascii="Times New Roman" w:hAnsi="Times New Roman"/>
          <w:sz w:val="22"/>
          <w:szCs w:val="22"/>
        </w:rPr>
        <w:t>Edward AU (Huawei)</w:t>
      </w:r>
    </w:p>
    <w:p w14:paraId="010055DC" w14:textId="296C9B88" w:rsidR="0038193F" w:rsidRPr="003102D9" w:rsidRDefault="0050164B" w:rsidP="0038193F">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 xml:space="preserve">Continue </w:t>
      </w:r>
      <w:r w:rsidR="0038193F" w:rsidRPr="003102D9">
        <w:rPr>
          <w:rFonts w:ascii="Times New Roman" w:hAnsi="Times New Roman"/>
          <w:sz w:val="22"/>
          <w:szCs w:val="22"/>
        </w:rPr>
        <w:t>edit</w:t>
      </w:r>
      <w:r>
        <w:rPr>
          <w:rFonts w:ascii="Times New Roman" w:hAnsi="Times New Roman"/>
          <w:sz w:val="22"/>
          <w:szCs w:val="22"/>
        </w:rPr>
        <w:t>ing</w:t>
      </w:r>
      <w:r w:rsidR="0038193F" w:rsidRPr="003102D9">
        <w:rPr>
          <w:rFonts w:ascii="Times New Roman" w:hAnsi="Times New Roman"/>
          <w:sz w:val="22"/>
          <w:szCs w:val="22"/>
        </w:rPr>
        <w:t xml:space="preserve"> approved comment changes into the draft.</w:t>
      </w:r>
    </w:p>
    <w:p w14:paraId="59100CBC" w14:textId="77777777" w:rsidR="00156D4D" w:rsidRDefault="0038193F" w:rsidP="00156D4D">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00480F28" w:rsidRPr="002A08F6">
        <w:rPr>
          <w:rFonts w:ascii="Times New Roman" w:hAnsi="Times New Roman"/>
          <w:b/>
          <w:sz w:val="22"/>
          <w:szCs w:val="22"/>
        </w:rPr>
        <w:t xml:space="preserve">Doc </w:t>
      </w:r>
      <w:r w:rsidR="00480F28">
        <w:rPr>
          <w:rFonts w:ascii="Times New Roman" w:hAnsi="Times New Roman"/>
          <w:b/>
          <w:sz w:val="22"/>
          <w:szCs w:val="22"/>
        </w:rPr>
        <w:t>11-19-1297</w:t>
      </w:r>
      <w:r w:rsidR="00480F28" w:rsidRPr="002A08F6">
        <w:rPr>
          <w:rFonts w:ascii="Times New Roman" w:hAnsi="Times New Roman"/>
          <w:sz w:val="22"/>
          <w:szCs w:val="22"/>
        </w:rPr>
        <w:t xml:space="preserve"> </w:t>
      </w:r>
      <w:r w:rsidR="00480F28">
        <w:rPr>
          <w:rFonts w:ascii="Times New Roman" w:hAnsi="Times New Roman"/>
          <w:sz w:val="22"/>
          <w:szCs w:val="22"/>
        </w:rPr>
        <w:t>–</w:t>
      </w:r>
      <w:r w:rsidR="00480F28" w:rsidRPr="002A08F6">
        <w:rPr>
          <w:rFonts w:ascii="Times New Roman" w:hAnsi="Times New Roman"/>
          <w:sz w:val="22"/>
          <w:szCs w:val="22"/>
        </w:rPr>
        <w:t xml:space="preserve"> </w:t>
      </w:r>
      <w:r w:rsidR="00480F28">
        <w:rPr>
          <w:rFonts w:ascii="Times New Roman" w:hAnsi="Times New Roman"/>
          <w:sz w:val="22"/>
          <w:szCs w:val="22"/>
        </w:rPr>
        <w:t xml:space="preserve">Stephen MCCANN </w:t>
      </w:r>
      <w:r w:rsidR="00480F28" w:rsidRPr="002A08F6">
        <w:rPr>
          <w:rFonts w:ascii="Times New Roman" w:hAnsi="Times New Roman"/>
          <w:sz w:val="22"/>
          <w:szCs w:val="22"/>
        </w:rPr>
        <w:t>(</w:t>
      </w:r>
      <w:r w:rsidR="00480F28">
        <w:rPr>
          <w:rFonts w:ascii="Times New Roman" w:hAnsi="Times New Roman"/>
          <w:sz w:val="22"/>
          <w:szCs w:val="22"/>
        </w:rPr>
        <w:t>BlackBerry</w:t>
      </w:r>
      <w:r w:rsidR="00480F28" w:rsidRPr="002A08F6">
        <w:rPr>
          <w:rFonts w:ascii="Times New Roman" w:hAnsi="Times New Roman"/>
          <w:sz w:val="22"/>
          <w:szCs w:val="22"/>
        </w:rPr>
        <w:t>)</w:t>
      </w:r>
    </w:p>
    <w:p w14:paraId="0A897AFC" w14:textId="51D0BA29" w:rsidR="00156D4D" w:rsidRPr="00764471" w:rsidRDefault="001F258A" w:rsidP="00156D4D">
      <w:pPr>
        <w:pStyle w:val="ListParagraph"/>
        <w:numPr>
          <w:ilvl w:val="2"/>
          <w:numId w:val="12"/>
        </w:numPr>
        <w:spacing w:after="160" w:line="256" w:lineRule="auto"/>
        <w:rPr>
          <w:rFonts w:ascii="Times New Roman" w:hAnsi="Times New Roman"/>
          <w:sz w:val="22"/>
          <w:szCs w:val="22"/>
        </w:rPr>
      </w:pPr>
      <w:hyperlink r:id="rId38" w:history="1">
        <w:r w:rsidR="009940E7">
          <w:rPr>
            <w:rStyle w:val="Hyperlink"/>
            <w:rFonts w:ascii="Times New Roman" w:hAnsi="Times New Roman"/>
            <w:sz w:val="22"/>
            <w:szCs w:val="22"/>
          </w:rPr>
          <w:t>https://mentor.ieee.org/802.11/dcn/19/11-19-1297-03-000m-cids-2537-2539-proposed-resolutions.doc</w:t>
        </w:r>
      </w:hyperlink>
      <w:r w:rsidR="00156D4D" w:rsidRPr="00764471">
        <w:rPr>
          <w:rFonts w:ascii="Times New Roman" w:hAnsi="Times New Roman"/>
          <w:sz w:val="22"/>
          <w:szCs w:val="22"/>
        </w:rPr>
        <w:t xml:space="preserve"> </w:t>
      </w:r>
    </w:p>
    <w:p w14:paraId="5A9F0794" w14:textId="469A9001" w:rsidR="0038193F" w:rsidRPr="003102D9" w:rsidRDefault="00480F28" w:rsidP="0038193F">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highlight w:val="green"/>
        </w:rPr>
        <w:t>CID 2537</w:t>
      </w:r>
      <w:r w:rsidR="0038193F" w:rsidRPr="003102D9">
        <w:rPr>
          <w:rFonts w:ascii="Times New Roman" w:hAnsi="Times New Roman"/>
          <w:sz w:val="22"/>
          <w:szCs w:val="22"/>
          <w:highlight w:val="green"/>
        </w:rPr>
        <w:t xml:space="preserve"> (GEN)</w:t>
      </w:r>
    </w:p>
    <w:p w14:paraId="39B9A232" w14:textId="4B96B3CB" w:rsidR="0038193F" w:rsidRDefault="006F4563" w:rsidP="006F4563">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Review </w:t>
      </w:r>
      <w:r w:rsidR="00FC39BB">
        <w:rPr>
          <w:rStyle w:val="Hyperlink"/>
          <w:rFonts w:ascii="Times New Roman" w:hAnsi="Times New Roman"/>
          <w:color w:val="auto"/>
          <w:sz w:val="22"/>
          <w:szCs w:val="22"/>
          <w:u w:val="none"/>
        </w:rPr>
        <w:t>c</w:t>
      </w:r>
      <w:r>
        <w:rPr>
          <w:rStyle w:val="Hyperlink"/>
          <w:rFonts w:ascii="Times New Roman" w:hAnsi="Times New Roman"/>
          <w:color w:val="auto"/>
          <w:sz w:val="22"/>
          <w:szCs w:val="22"/>
          <w:u w:val="none"/>
        </w:rPr>
        <w:t>omment.</w:t>
      </w:r>
    </w:p>
    <w:p w14:paraId="77D822E1" w14:textId="3EFAAEF0" w:rsidR="00CB6A36" w:rsidRDefault="00CB6A36" w:rsidP="006F4563">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Add page and line number</w:t>
      </w:r>
      <w:r w:rsidR="001B54EB">
        <w:rPr>
          <w:rStyle w:val="Hyperlink"/>
          <w:rFonts w:ascii="Times New Roman" w:hAnsi="Times New Roman"/>
          <w:color w:val="auto"/>
          <w:sz w:val="22"/>
          <w:szCs w:val="22"/>
          <w:u w:val="none"/>
        </w:rPr>
        <w:t xml:space="preserve"> (581.15 and 584.34 in D2.0)</w:t>
      </w:r>
      <w:r>
        <w:rPr>
          <w:rStyle w:val="Hyperlink"/>
          <w:rFonts w:ascii="Times New Roman" w:hAnsi="Times New Roman"/>
          <w:color w:val="auto"/>
          <w:sz w:val="22"/>
          <w:szCs w:val="22"/>
          <w:u w:val="none"/>
        </w:rPr>
        <w:t xml:space="preserve"> to the resolution.</w:t>
      </w:r>
    </w:p>
    <w:p w14:paraId="5B97BB98" w14:textId="4B3282EC" w:rsidR="009E7344" w:rsidRDefault="00D52A57" w:rsidP="004C718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Proposed resolution:  ACCEPT</w:t>
      </w:r>
    </w:p>
    <w:p w14:paraId="11E25C20" w14:textId="77777777" w:rsidR="004C7184" w:rsidRPr="002A08F6" w:rsidRDefault="004C7184" w:rsidP="004C7184">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64F03D49" w14:textId="44462943" w:rsidR="00683770" w:rsidRPr="003102D9" w:rsidRDefault="00683770" w:rsidP="00683770">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highlight w:val="green"/>
        </w:rPr>
        <w:t>CID 2538</w:t>
      </w:r>
      <w:r w:rsidRPr="003102D9">
        <w:rPr>
          <w:rFonts w:ascii="Times New Roman" w:hAnsi="Times New Roman"/>
          <w:sz w:val="22"/>
          <w:szCs w:val="22"/>
          <w:highlight w:val="green"/>
        </w:rPr>
        <w:t xml:space="preserve"> (GEN)</w:t>
      </w:r>
    </w:p>
    <w:p w14:paraId="6F6BF6BA" w14:textId="777BCF88" w:rsidR="00683770" w:rsidRDefault="006C55B9" w:rsidP="00683770">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w:t>
      </w:r>
      <w:r w:rsidR="00683770">
        <w:rPr>
          <w:rStyle w:val="Hyperlink"/>
          <w:rFonts w:ascii="Times New Roman" w:hAnsi="Times New Roman"/>
          <w:color w:val="auto"/>
          <w:sz w:val="22"/>
          <w:szCs w:val="22"/>
          <w:u w:val="none"/>
        </w:rPr>
        <w:t>omment.</w:t>
      </w:r>
    </w:p>
    <w:p w14:paraId="4EAF8F99" w14:textId="7238CE83" w:rsidR="00C65E18" w:rsidRDefault="00C65E18" w:rsidP="00830B14">
      <w:pPr>
        <w:pStyle w:val="ListParagraph"/>
        <w:numPr>
          <w:ilvl w:val="3"/>
          <w:numId w:val="12"/>
        </w:numPr>
        <w:spacing w:after="160" w:line="256" w:lineRule="auto"/>
        <w:jc w:val="both"/>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Add page and line number (581.</w:t>
      </w:r>
      <w:r w:rsidR="00861577">
        <w:rPr>
          <w:rStyle w:val="Hyperlink"/>
          <w:rFonts w:ascii="Times New Roman" w:hAnsi="Times New Roman"/>
          <w:color w:val="auto"/>
          <w:sz w:val="22"/>
          <w:szCs w:val="22"/>
          <w:u w:val="none"/>
        </w:rPr>
        <w:t>21, 583.7, 584.40,</w:t>
      </w:r>
      <w:r>
        <w:rPr>
          <w:rStyle w:val="Hyperlink"/>
          <w:rFonts w:ascii="Times New Roman" w:hAnsi="Times New Roman"/>
          <w:color w:val="auto"/>
          <w:sz w:val="22"/>
          <w:szCs w:val="22"/>
          <w:u w:val="none"/>
        </w:rPr>
        <w:t xml:space="preserve"> and </w:t>
      </w:r>
      <w:r w:rsidR="00861577">
        <w:rPr>
          <w:rStyle w:val="Hyperlink"/>
          <w:rFonts w:ascii="Times New Roman" w:hAnsi="Times New Roman"/>
          <w:color w:val="auto"/>
          <w:sz w:val="22"/>
          <w:szCs w:val="22"/>
          <w:u w:val="none"/>
        </w:rPr>
        <w:t xml:space="preserve">586.20 </w:t>
      </w:r>
      <w:r>
        <w:rPr>
          <w:rStyle w:val="Hyperlink"/>
          <w:rFonts w:ascii="Times New Roman" w:hAnsi="Times New Roman"/>
          <w:color w:val="auto"/>
          <w:sz w:val="22"/>
          <w:szCs w:val="22"/>
          <w:u w:val="none"/>
        </w:rPr>
        <w:t>in D2.0) to the resolution.</w:t>
      </w:r>
    </w:p>
    <w:p w14:paraId="748F4583" w14:textId="42E7F518" w:rsidR="009E7344" w:rsidRDefault="00D52A57" w:rsidP="009E734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Proposed resolution:  ACCEPT</w:t>
      </w:r>
    </w:p>
    <w:p w14:paraId="4024BBD8" w14:textId="77777777" w:rsidR="00C65E18" w:rsidRPr="002A08F6" w:rsidRDefault="00C65E18" w:rsidP="00C65E18">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2B2B2A8D" w14:textId="46EDFAA5" w:rsidR="00683770" w:rsidRPr="003102D9" w:rsidRDefault="00683770" w:rsidP="00683770">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highlight w:val="green"/>
        </w:rPr>
        <w:t>CID 2539</w:t>
      </w:r>
      <w:r w:rsidRPr="003102D9">
        <w:rPr>
          <w:rFonts w:ascii="Times New Roman" w:hAnsi="Times New Roman"/>
          <w:sz w:val="22"/>
          <w:szCs w:val="22"/>
          <w:highlight w:val="green"/>
        </w:rPr>
        <w:t xml:space="preserve"> (GEN)</w:t>
      </w:r>
    </w:p>
    <w:p w14:paraId="18A99658" w14:textId="117F8FC5" w:rsidR="00683770" w:rsidRDefault="00683770" w:rsidP="007D7159">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Review </w:t>
      </w:r>
      <w:r w:rsidR="006C55B9">
        <w:rPr>
          <w:rStyle w:val="Hyperlink"/>
          <w:rFonts w:ascii="Times New Roman" w:hAnsi="Times New Roman"/>
          <w:color w:val="auto"/>
          <w:sz w:val="22"/>
          <w:szCs w:val="22"/>
          <w:u w:val="none"/>
        </w:rPr>
        <w:t>c</w:t>
      </w:r>
      <w:r>
        <w:rPr>
          <w:rStyle w:val="Hyperlink"/>
          <w:rFonts w:ascii="Times New Roman" w:hAnsi="Times New Roman"/>
          <w:color w:val="auto"/>
          <w:sz w:val="22"/>
          <w:szCs w:val="22"/>
          <w:u w:val="none"/>
        </w:rPr>
        <w:t>omment.</w:t>
      </w:r>
    </w:p>
    <w:p w14:paraId="07BE933C" w14:textId="6AE1E50D" w:rsidR="009940E7" w:rsidRDefault="00EE015F" w:rsidP="00ED52C4">
      <w:pPr>
        <w:pStyle w:val="ListParagraph"/>
        <w:numPr>
          <w:ilvl w:val="3"/>
          <w:numId w:val="12"/>
        </w:numPr>
        <w:spacing w:after="160" w:line="256" w:lineRule="auto"/>
        <w:jc w:val="both"/>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lastRenderedPageBreak/>
        <w:t>The capitalization of “</w:t>
      </w:r>
      <w:r w:rsidR="00ED52C4">
        <w:rPr>
          <w:rStyle w:val="Hyperlink"/>
          <w:rFonts w:ascii="Times New Roman" w:hAnsi="Times New Roman"/>
          <w:color w:val="auto"/>
          <w:sz w:val="22"/>
          <w:szCs w:val="22"/>
          <w:u w:val="none"/>
        </w:rPr>
        <w:t>GAS Query Re</w:t>
      </w:r>
      <w:r>
        <w:rPr>
          <w:rStyle w:val="Hyperlink"/>
          <w:rFonts w:ascii="Times New Roman" w:hAnsi="Times New Roman"/>
          <w:color w:val="auto"/>
          <w:sz w:val="22"/>
          <w:szCs w:val="22"/>
          <w:u w:val="none"/>
        </w:rPr>
        <w:t>quest” is odd as it is neither an element nor field.</w:t>
      </w:r>
    </w:p>
    <w:p w14:paraId="63A1466A" w14:textId="66503109" w:rsidR="009940E7" w:rsidRPr="006071E7" w:rsidRDefault="009940E7" w:rsidP="006071E7">
      <w:pPr>
        <w:pStyle w:val="ListParagraph"/>
        <w:numPr>
          <w:ilvl w:val="3"/>
          <w:numId w:val="12"/>
        </w:numPr>
        <w:spacing w:after="160" w:line="256" w:lineRule="auto"/>
        <w:rPr>
          <w:rFonts w:ascii="Times New Roman" w:hAnsi="Times New Roman"/>
          <w:sz w:val="22"/>
          <w:szCs w:val="22"/>
        </w:rPr>
      </w:pPr>
      <w:r w:rsidRPr="009940E7">
        <w:rPr>
          <w:rFonts w:ascii="Times New Roman" w:hAnsi="Times New Roman"/>
          <w:sz w:val="22"/>
          <w:szCs w:val="22"/>
        </w:rPr>
        <w:t>Proposed Resolution:  REVISED, Make the changes shown under “Proposed changes” for CID 2539 in 11-19/1</w:t>
      </w:r>
      <w:r>
        <w:rPr>
          <w:rFonts w:ascii="Times New Roman" w:hAnsi="Times New Roman"/>
          <w:sz w:val="22"/>
          <w:szCs w:val="22"/>
        </w:rPr>
        <w:t>297</w:t>
      </w:r>
      <w:r w:rsidRPr="009940E7">
        <w:rPr>
          <w:rFonts w:ascii="Times New Roman" w:hAnsi="Times New Roman"/>
          <w:sz w:val="22"/>
          <w:szCs w:val="22"/>
        </w:rPr>
        <w:t>r</w:t>
      </w:r>
      <w:r>
        <w:rPr>
          <w:rFonts w:ascii="Times New Roman" w:hAnsi="Times New Roman"/>
          <w:sz w:val="22"/>
          <w:szCs w:val="22"/>
        </w:rPr>
        <w:t>4</w:t>
      </w:r>
      <w:r w:rsidRPr="009940E7">
        <w:rPr>
          <w:rFonts w:ascii="Times New Roman" w:hAnsi="Times New Roman"/>
          <w:sz w:val="22"/>
          <w:szCs w:val="22"/>
        </w:rPr>
        <w:t xml:space="preserve"> &lt;</w:t>
      </w:r>
      <w:hyperlink r:id="rId39" w:history="1">
        <w:r>
          <w:rPr>
            <w:rStyle w:val="Hyperlink"/>
            <w:rFonts w:ascii="Times New Roman" w:hAnsi="Times New Roman"/>
            <w:sz w:val="22"/>
            <w:szCs w:val="22"/>
          </w:rPr>
          <w:t>https://mentor.ieee.org/802.11/dcn/19/11-19-1297-04-000m-cids-2537-2539-proposed-resolutions.doc</w:t>
        </w:r>
      </w:hyperlink>
      <w:r w:rsidRPr="006071E7">
        <w:rPr>
          <w:rFonts w:ascii="Times New Roman" w:hAnsi="Times New Roman"/>
          <w:sz w:val="22"/>
          <w:szCs w:val="22"/>
        </w:rPr>
        <w:t xml:space="preserve">&gt;. </w:t>
      </w:r>
    </w:p>
    <w:p w14:paraId="6945CF2C" w14:textId="77777777" w:rsidR="009E7344" w:rsidRPr="002A08F6" w:rsidRDefault="009E7344" w:rsidP="009E7344">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2310A2FC" w14:textId="54989687" w:rsidR="007D7159" w:rsidRPr="003102D9" w:rsidRDefault="007D7159" w:rsidP="007D7159">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Pr>
          <w:rFonts w:ascii="Times New Roman" w:hAnsi="Times New Roman"/>
          <w:b/>
          <w:sz w:val="22"/>
          <w:szCs w:val="22"/>
        </w:rPr>
        <w:t>11-19-1385</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Pr>
          <w:rFonts w:ascii="Times New Roman" w:hAnsi="Times New Roman"/>
          <w:sz w:val="22"/>
          <w:szCs w:val="22"/>
        </w:rPr>
        <w:t xml:space="preserve">Edward AU </w:t>
      </w:r>
      <w:r w:rsidRPr="002A08F6">
        <w:rPr>
          <w:rFonts w:ascii="Times New Roman" w:hAnsi="Times New Roman"/>
          <w:sz w:val="22"/>
          <w:szCs w:val="22"/>
        </w:rPr>
        <w:t>(</w:t>
      </w:r>
      <w:r>
        <w:rPr>
          <w:rFonts w:ascii="Times New Roman" w:hAnsi="Times New Roman"/>
          <w:sz w:val="22"/>
          <w:szCs w:val="22"/>
        </w:rPr>
        <w:t>Huawei</w:t>
      </w:r>
      <w:r w:rsidRPr="002A08F6">
        <w:rPr>
          <w:rFonts w:ascii="Times New Roman" w:hAnsi="Times New Roman"/>
          <w:sz w:val="22"/>
          <w:szCs w:val="22"/>
        </w:rPr>
        <w:t>)</w:t>
      </w:r>
    </w:p>
    <w:p w14:paraId="50497357" w14:textId="613B12FF" w:rsidR="007D7159" w:rsidRPr="00806C37" w:rsidRDefault="007D7159" w:rsidP="007D7159">
      <w:pPr>
        <w:pStyle w:val="ListParagraph"/>
        <w:numPr>
          <w:ilvl w:val="2"/>
          <w:numId w:val="12"/>
        </w:numPr>
        <w:spacing w:after="160" w:line="256" w:lineRule="auto"/>
        <w:rPr>
          <w:rFonts w:ascii="Times New Roman" w:hAnsi="Times New Roman"/>
          <w:sz w:val="22"/>
          <w:szCs w:val="22"/>
          <w:highlight w:val="green"/>
        </w:rPr>
      </w:pPr>
      <w:r w:rsidRPr="00806C37">
        <w:rPr>
          <w:rFonts w:ascii="Times New Roman" w:hAnsi="Times New Roman"/>
          <w:sz w:val="22"/>
          <w:szCs w:val="22"/>
          <w:highlight w:val="green"/>
        </w:rPr>
        <w:t>CID 2</w:t>
      </w:r>
      <w:r w:rsidR="00694842" w:rsidRPr="00806C37">
        <w:rPr>
          <w:rFonts w:ascii="Times New Roman" w:hAnsi="Times New Roman"/>
          <w:sz w:val="22"/>
          <w:szCs w:val="22"/>
          <w:highlight w:val="green"/>
        </w:rPr>
        <w:t>543</w:t>
      </w:r>
      <w:r w:rsidRPr="00806C37">
        <w:rPr>
          <w:rFonts w:ascii="Times New Roman" w:hAnsi="Times New Roman"/>
          <w:sz w:val="22"/>
          <w:szCs w:val="22"/>
          <w:highlight w:val="green"/>
        </w:rPr>
        <w:t xml:space="preserve"> (EDITOR2)</w:t>
      </w:r>
    </w:p>
    <w:p w14:paraId="3405B6E1" w14:textId="4D01B2A5" w:rsidR="00806C37" w:rsidRPr="00806C37" w:rsidRDefault="001F258A" w:rsidP="00806C37">
      <w:pPr>
        <w:pStyle w:val="ListParagraph"/>
        <w:numPr>
          <w:ilvl w:val="3"/>
          <w:numId w:val="12"/>
        </w:numPr>
        <w:spacing w:after="160" w:line="256" w:lineRule="auto"/>
        <w:rPr>
          <w:rFonts w:ascii="Times New Roman" w:hAnsi="Times New Roman"/>
          <w:sz w:val="22"/>
          <w:szCs w:val="22"/>
        </w:rPr>
      </w:pPr>
      <w:hyperlink r:id="rId40" w:history="1">
        <w:r w:rsidR="000B517D">
          <w:rPr>
            <w:rStyle w:val="Hyperlink"/>
            <w:rFonts w:ascii="Times New Roman" w:hAnsi="Times New Roman"/>
            <w:sz w:val="22"/>
            <w:szCs w:val="22"/>
          </w:rPr>
          <w:t>https://mentor.ieee.org/802.11/dcn/19/11-19-1385-00-000m-resolution-for-cid-2543.docx</w:t>
        </w:r>
      </w:hyperlink>
      <w:r w:rsidR="00806C37" w:rsidRPr="00806C37">
        <w:rPr>
          <w:rFonts w:ascii="Times New Roman" w:hAnsi="Times New Roman"/>
          <w:sz w:val="22"/>
          <w:szCs w:val="22"/>
        </w:rPr>
        <w:t xml:space="preserve"> </w:t>
      </w:r>
    </w:p>
    <w:p w14:paraId="6C2A7635" w14:textId="3DA802AB" w:rsidR="00806C37" w:rsidRDefault="00806C37" w:rsidP="007D7159">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729F9C3E" w14:textId="73FBC577" w:rsidR="00CA07CB" w:rsidRDefault="00CA07CB" w:rsidP="00CA07CB">
      <w:pPr>
        <w:pStyle w:val="ListParagraph"/>
        <w:numPr>
          <w:ilvl w:val="3"/>
          <w:numId w:val="12"/>
        </w:numPr>
        <w:spacing w:after="160" w:line="256" w:lineRule="auto"/>
        <w:rPr>
          <w:rFonts w:ascii="Times New Roman" w:hAnsi="Times New Roman"/>
          <w:sz w:val="22"/>
          <w:szCs w:val="22"/>
        </w:rPr>
      </w:pPr>
      <w:r w:rsidRPr="00CA07CB">
        <w:rPr>
          <w:rFonts w:ascii="Times New Roman" w:hAnsi="Times New Roman"/>
          <w:sz w:val="22"/>
          <w:szCs w:val="22"/>
        </w:rPr>
        <w:t>At 2382.52, replace “the ARP Response packet” with “the ARP response packet”.</w:t>
      </w:r>
    </w:p>
    <w:p w14:paraId="73A9121B" w14:textId="3A6BCD74" w:rsidR="00CA07CB" w:rsidRDefault="00F3525E" w:rsidP="00F3525E">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Proposed Resolution:  REVISED, </w:t>
      </w:r>
      <w:r w:rsidRPr="002A08F6">
        <w:rPr>
          <w:rFonts w:ascii="Times New Roman" w:hAnsi="Times New Roman"/>
          <w:sz w:val="22"/>
          <w:szCs w:val="22"/>
        </w:rPr>
        <w:t>Make the changes shown under “Proposed changes” for CID</w:t>
      </w:r>
      <w:r>
        <w:rPr>
          <w:rFonts w:ascii="Times New Roman" w:hAnsi="Times New Roman"/>
          <w:sz w:val="22"/>
          <w:szCs w:val="22"/>
        </w:rPr>
        <w:t xml:space="preserve"> 2543</w:t>
      </w:r>
      <w:r w:rsidR="009940E7">
        <w:rPr>
          <w:rFonts w:ascii="Times New Roman" w:hAnsi="Times New Roman"/>
          <w:sz w:val="22"/>
          <w:szCs w:val="22"/>
        </w:rPr>
        <w:t xml:space="preserve"> </w:t>
      </w:r>
      <w:r w:rsidRPr="002A08F6">
        <w:rPr>
          <w:rFonts w:ascii="Times New Roman" w:hAnsi="Times New Roman"/>
          <w:sz w:val="22"/>
          <w:szCs w:val="22"/>
        </w:rPr>
        <w:t>in 11-19/</w:t>
      </w:r>
      <w:r>
        <w:rPr>
          <w:rFonts w:ascii="Times New Roman" w:hAnsi="Times New Roman"/>
          <w:sz w:val="22"/>
          <w:szCs w:val="22"/>
        </w:rPr>
        <w:t>1385r1</w:t>
      </w:r>
      <w:r w:rsidRPr="002A08F6">
        <w:rPr>
          <w:rFonts w:ascii="Times New Roman" w:hAnsi="Times New Roman"/>
          <w:sz w:val="22"/>
          <w:szCs w:val="22"/>
        </w:rPr>
        <w:t xml:space="preserve"> &lt;</w:t>
      </w:r>
      <w:hyperlink r:id="rId41" w:history="1">
        <w:r w:rsidRPr="00806C37">
          <w:rPr>
            <w:rStyle w:val="Hyperlink"/>
            <w:rFonts w:ascii="Times New Roman" w:hAnsi="Times New Roman"/>
            <w:sz w:val="22"/>
            <w:szCs w:val="22"/>
          </w:rPr>
          <w:t>https://mentor.ieee.org/802.11/dcn/19/11-19-1385-01-000m-resolution-for-cid-2543.docx</w:t>
        </w:r>
      </w:hyperlink>
      <w:r>
        <w:rPr>
          <w:rFonts w:ascii="Times New Roman" w:hAnsi="Times New Roman"/>
          <w:sz w:val="22"/>
          <w:szCs w:val="22"/>
        </w:rPr>
        <w:t>&gt;</w:t>
      </w:r>
      <w:r w:rsidR="009940E7">
        <w:rPr>
          <w:rFonts w:ascii="Times New Roman" w:hAnsi="Times New Roman"/>
          <w:sz w:val="22"/>
          <w:szCs w:val="22"/>
        </w:rPr>
        <w:t>.</w:t>
      </w:r>
      <w:r w:rsidRPr="00F3525E">
        <w:rPr>
          <w:rFonts w:ascii="Times New Roman" w:hAnsi="Times New Roman"/>
          <w:sz w:val="22"/>
          <w:szCs w:val="22"/>
        </w:rPr>
        <w:t xml:space="preserve"> </w:t>
      </w:r>
    </w:p>
    <w:p w14:paraId="74FD6B0E" w14:textId="77777777" w:rsidR="007E4D0C" w:rsidRPr="002A08F6" w:rsidRDefault="007E4D0C" w:rsidP="007E4D0C">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666B764D" w14:textId="4A7C2D20" w:rsidR="008A3783" w:rsidRPr="003102D9" w:rsidRDefault="008A3783" w:rsidP="008A3783">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sidR="00AB075F">
        <w:rPr>
          <w:rFonts w:ascii="Times New Roman" w:hAnsi="Times New Roman"/>
          <w:b/>
          <w:sz w:val="22"/>
          <w:szCs w:val="22"/>
        </w:rPr>
        <w:t>11-19-1253</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sidR="00D814CD">
        <w:rPr>
          <w:rFonts w:ascii="Times New Roman" w:hAnsi="Times New Roman"/>
          <w:sz w:val="22"/>
          <w:szCs w:val="22"/>
        </w:rPr>
        <w:t>Marc EMMELMANN (Self)</w:t>
      </w:r>
    </w:p>
    <w:p w14:paraId="43A642A3" w14:textId="2D931126" w:rsidR="008A3783" w:rsidRPr="009733B4" w:rsidRDefault="008A3783" w:rsidP="008A3783">
      <w:pPr>
        <w:pStyle w:val="ListParagraph"/>
        <w:numPr>
          <w:ilvl w:val="2"/>
          <w:numId w:val="12"/>
        </w:numPr>
        <w:spacing w:after="160" w:line="256" w:lineRule="auto"/>
        <w:rPr>
          <w:rFonts w:ascii="Times New Roman" w:hAnsi="Times New Roman"/>
          <w:sz w:val="22"/>
          <w:szCs w:val="22"/>
          <w:highlight w:val="green"/>
        </w:rPr>
      </w:pPr>
      <w:r w:rsidRPr="009733B4">
        <w:rPr>
          <w:rFonts w:ascii="Times New Roman" w:hAnsi="Times New Roman"/>
          <w:sz w:val="22"/>
          <w:szCs w:val="22"/>
          <w:highlight w:val="green"/>
        </w:rPr>
        <w:t>CID 2579 (</w:t>
      </w:r>
      <w:r w:rsidR="00991C4B" w:rsidRPr="009733B4">
        <w:rPr>
          <w:rFonts w:ascii="Times New Roman" w:hAnsi="Times New Roman"/>
          <w:sz w:val="22"/>
          <w:szCs w:val="22"/>
          <w:highlight w:val="green"/>
        </w:rPr>
        <w:t>MAC</w:t>
      </w:r>
      <w:r w:rsidRPr="009733B4">
        <w:rPr>
          <w:rFonts w:ascii="Times New Roman" w:hAnsi="Times New Roman"/>
          <w:sz w:val="22"/>
          <w:szCs w:val="22"/>
          <w:highlight w:val="green"/>
        </w:rPr>
        <w:t>)</w:t>
      </w:r>
    </w:p>
    <w:p w14:paraId="75E40907" w14:textId="5309FED3" w:rsidR="00AC0E1F" w:rsidRDefault="001F258A" w:rsidP="00AC0E1F">
      <w:pPr>
        <w:pStyle w:val="ListParagraph"/>
        <w:numPr>
          <w:ilvl w:val="3"/>
          <w:numId w:val="12"/>
        </w:numPr>
        <w:spacing w:after="160" w:line="256" w:lineRule="auto"/>
        <w:rPr>
          <w:rStyle w:val="Hyperlink"/>
          <w:rFonts w:ascii="Times New Roman" w:hAnsi="Times New Roman"/>
          <w:color w:val="auto"/>
          <w:sz w:val="22"/>
          <w:szCs w:val="22"/>
          <w:u w:val="none"/>
        </w:rPr>
      </w:pPr>
      <w:hyperlink r:id="rId42" w:history="1">
        <w:r w:rsidR="00AC0E1F" w:rsidRPr="00EF5EE0">
          <w:rPr>
            <w:rStyle w:val="Hyperlink"/>
            <w:rFonts w:ascii="Times New Roman" w:hAnsi="Times New Roman"/>
            <w:sz w:val="22"/>
            <w:szCs w:val="22"/>
          </w:rPr>
          <w:t>https://mentor.ieee.org/802.11/dcn/19/11-19-1253-00-000m-suggested-comment-resolution-for-cid-2579-on-remmd-d2-0.docx</w:t>
        </w:r>
      </w:hyperlink>
      <w:r w:rsidR="00AC0E1F">
        <w:rPr>
          <w:rStyle w:val="Hyperlink"/>
          <w:rFonts w:ascii="Times New Roman" w:hAnsi="Times New Roman"/>
          <w:color w:val="auto"/>
          <w:sz w:val="22"/>
          <w:szCs w:val="22"/>
          <w:u w:val="none"/>
        </w:rPr>
        <w:t xml:space="preserve"> </w:t>
      </w:r>
    </w:p>
    <w:p w14:paraId="5C5738CF" w14:textId="77777777" w:rsidR="008A3783" w:rsidRDefault="008A3783" w:rsidP="008A3783">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192B55FC" w14:textId="064084E1" w:rsidR="008A3783" w:rsidRDefault="003945F1" w:rsidP="008A3783">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Proposed Resolution:  ACCEPTED</w:t>
      </w:r>
    </w:p>
    <w:p w14:paraId="73794D0D" w14:textId="77777777" w:rsidR="003945F1" w:rsidRDefault="003945F1" w:rsidP="003945F1">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34A32315" w14:textId="18B4AD86" w:rsidR="002871CB" w:rsidRPr="003102D9" w:rsidRDefault="002871CB" w:rsidP="002871CB">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Pr>
          <w:rFonts w:ascii="Times New Roman" w:hAnsi="Times New Roman"/>
          <w:b/>
          <w:sz w:val="22"/>
          <w:szCs w:val="22"/>
        </w:rPr>
        <w:t>11-19-125</w:t>
      </w:r>
      <w:r w:rsidR="002A42EB">
        <w:rPr>
          <w:rFonts w:ascii="Times New Roman" w:hAnsi="Times New Roman"/>
          <w:b/>
          <w:sz w:val="22"/>
          <w:szCs w:val="22"/>
        </w:rPr>
        <w:t>0</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Pr>
          <w:rFonts w:ascii="Times New Roman" w:hAnsi="Times New Roman"/>
          <w:sz w:val="22"/>
          <w:szCs w:val="22"/>
        </w:rPr>
        <w:t>Marc EMMELMANN (Self)</w:t>
      </w:r>
    </w:p>
    <w:p w14:paraId="7185B245" w14:textId="7F6F2167" w:rsidR="002871CB" w:rsidRPr="009733B4" w:rsidRDefault="002871CB" w:rsidP="002871CB">
      <w:pPr>
        <w:pStyle w:val="ListParagraph"/>
        <w:numPr>
          <w:ilvl w:val="2"/>
          <w:numId w:val="12"/>
        </w:numPr>
        <w:spacing w:after="160" w:line="256" w:lineRule="auto"/>
        <w:rPr>
          <w:rFonts w:ascii="Times New Roman" w:hAnsi="Times New Roman"/>
          <w:sz w:val="22"/>
          <w:szCs w:val="22"/>
          <w:highlight w:val="green"/>
        </w:rPr>
      </w:pPr>
      <w:r w:rsidRPr="009733B4">
        <w:rPr>
          <w:rFonts w:ascii="Times New Roman" w:hAnsi="Times New Roman"/>
          <w:sz w:val="22"/>
          <w:szCs w:val="22"/>
          <w:highlight w:val="green"/>
        </w:rPr>
        <w:t>CID 2</w:t>
      </w:r>
      <w:r w:rsidR="00CF7514" w:rsidRPr="009733B4">
        <w:rPr>
          <w:rFonts w:ascii="Times New Roman" w:hAnsi="Times New Roman"/>
          <w:sz w:val="22"/>
          <w:szCs w:val="22"/>
          <w:highlight w:val="green"/>
        </w:rPr>
        <w:t>524</w:t>
      </w:r>
      <w:r w:rsidRPr="009733B4">
        <w:rPr>
          <w:rFonts w:ascii="Times New Roman" w:hAnsi="Times New Roman"/>
          <w:sz w:val="22"/>
          <w:szCs w:val="22"/>
          <w:highlight w:val="green"/>
        </w:rPr>
        <w:t xml:space="preserve"> (MAC)</w:t>
      </w:r>
    </w:p>
    <w:p w14:paraId="47203D35" w14:textId="247DDA2F" w:rsidR="000E35C6" w:rsidRPr="000E35C6" w:rsidRDefault="001F258A" w:rsidP="000E35C6">
      <w:pPr>
        <w:pStyle w:val="ListParagraph"/>
        <w:numPr>
          <w:ilvl w:val="3"/>
          <w:numId w:val="12"/>
        </w:numPr>
        <w:spacing w:after="160" w:line="256" w:lineRule="auto"/>
        <w:rPr>
          <w:rFonts w:ascii="Times New Roman" w:hAnsi="Times New Roman"/>
          <w:sz w:val="22"/>
          <w:szCs w:val="22"/>
        </w:rPr>
      </w:pPr>
      <w:hyperlink r:id="rId43" w:history="1">
        <w:r w:rsidR="008B14DF">
          <w:rPr>
            <w:rStyle w:val="Hyperlink"/>
            <w:rFonts w:ascii="Times New Roman" w:hAnsi="Times New Roman"/>
            <w:sz w:val="22"/>
            <w:szCs w:val="22"/>
          </w:rPr>
          <w:t>https://mentor.ieee.org/802.11/dcn/19/11-19-1250-00-000m-suggested-comment-resolution-for-cid-2524-on-remmd-d2-0.docx</w:t>
        </w:r>
      </w:hyperlink>
      <w:r w:rsidR="000E35C6" w:rsidRPr="000E35C6">
        <w:rPr>
          <w:rFonts w:ascii="Times New Roman" w:hAnsi="Times New Roman"/>
          <w:sz w:val="22"/>
          <w:szCs w:val="22"/>
        </w:rPr>
        <w:t xml:space="preserve"> </w:t>
      </w:r>
    </w:p>
    <w:p w14:paraId="3114F282" w14:textId="77777777" w:rsidR="002871CB" w:rsidRDefault="002871CB" w:rsidP="002871CB">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5BC55F3A" w14:textId="31B339E9" w:rsidR="00B72C1A" w:rsidRPr="00B72C1A" w:rsidRDefault="00B72C1A" w:rsidP="006955C3">
      <w:pPr>
        <w:pStyle w:val="ListParagraph"/>
        <w:numPr>
          <w:ilvl w:val="3"/>
          <w:numId w:val="12"/>
        </w:numPr>
        <w:spacing w:after="160" w:line="256" w:lineRule="auto"/>
        <w:jc w:val="both"/>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Proposed Resolution:  REVISED, </w:t>
      </w:r>
      <w:r w:rsidRPr="009940E7">
        <w:rPr>
          <w:rFonts w:ascii="Times New Roman" w:hAnsi="Times New Roman"/>
          <w:sz w:val="22"/>
          <w:szCs w:val="22"/>
        </w:rPr>
        <w:t>Make the changes shown under “Proposed changes” for CID 25</w:t>
      </w:r>
      <w:r>
        <w:rPr>
          <w:rFonts w:ascii="Times New Roman" w:hAnsi="Times New Roman"/>
          <w:sz w:val="22"/>
          <w:szCs w:val="22"/>
        </w:rPr>
        <w:t>24</w:t>
      </w:r>
      <w:r w:rsidRPr="009940E7">
        <w:rPr>
          <w:rFonts w:ascii="Times New Roman" w:hAnsi="Times New Roman"/>
          <w:sz w:val="22"/>
          <w:szCs w:val="22"/>
        </w:rPr>
        <w:t xml:space="preserve"> in 11-19/1</w:t>
      </w:r>
      <w:r>
        <w:rPr>
          <w:rFonts w:ascii="Times New Roman" w:hAnsi="Times New Roman"/>
          <w:sz w:val="22"/>
          <w:szCs w:val="22"/>
        </w:rPr>
        <w:t>250</w:t>
      </w:r>
      <w:r w:rsidRPr="009940E7">
        <w:rPr>
          <w:rFonts w:ascii="Times New Roman" w:hAnsi="Times New Roman"/>
          <w:sz w:val="22"/>
          <w:szCs w:val="22"/>
        </w:rPr>
        <w:t>r</w:t>
      </w:r>
      <w:r>
        <w:rPr>
          <w:rFonts w:ascii="Times New Roman" w:hAnsi="Times New Roman"/>
          <w:sz w:val="22"/>
          <w:szCs w:val="22"/>
        </w:rPr>
        <w:t>1</w:t>
      </w:r>
      <w:r w:rsidRPr="009940E7">
        <w:rPr>
          <w:rFonts w:ascii="Times New Roman" w:hAnsi="Times New Roman"/>
          <w:sz w:val="22"/>
          <w:szCs w:val="22"/>
        </w:rPr>
        <w:t xml:space="preserve"> &lt;</w:t>
      </w:r>
      <w:hyperlink r:id="rId44" w:history="1">
        <w:r w:rsidRPr="000E35C6">
          <w:rPr>
            <w:rStyle w:val="Hyperlink"/>
            <w:rFonts w:ascii="Times New Roman" w:hAnsi="Times New Roman"/>
            <w:sz w:val="22"/>
            <w:szCs w:val="22"/>
          </w:rPr>
          <w:t>https://mentor.ieee.org/802.11/dcn/19/11-19-1250-01-000m-suggested-comment-resolution-for-cid-2524-on-remmd-d2-0.docx</w:t>
        </w:r>
      </w:hyperlink>
      <w:r>
        <w:rPr>
          <w:rFonts w:ascii="Times New Roman" w:hAnsi="Times New Roman"/>
          <w:sz w:val="22"/>
          <w:szCs w:val="22"/>
        </w:rPr>
        <w:t>&gt;</w:t>
      </w:r>
      <w:r w:rsidR="006955C3">
        <w:rPr>
          <w:rFonts w:ascii="Times New Roman" w:hAnsi="Times New Roman"/>
          <w:sz w:val="22"/>
          <w:szCs w:val="22"/>
        </w:rPr>
        <w:t xml:space="preserve"> that c</w:t>
      </w:r>
      <w:r w:rsidR="006955C3" w:rsidRPr="006955C3">
        <w:rPr>
          <w:rFonts w:ascii="Times New Roman" w:hAnsi="Times New Roman"/>
          <w:sz w:val="22"/>
          <w:szCs w:val="22"/>
        </w:rPr>
        <w:t>hange</w:t>
      </w:r>
      <w:r w:rsidR="006955C3">
        <w:rPr>
          <w:rFonts w:ascii="Times New Roman" w:hAnsi="Times New Roman"/>
          <w:sz w:val="22"/>
          <w:szCs w:val="22"/>
        </w:rPr>
        <w:t>s the identified text to “</w:t>
      </w:r>
      <w:r w:rsidR="006955C3" w:rsidRPr="006955C3">
        <w:rPr>
          <w:rFonts w:ascii="Times New Roman" w:hAnsi="Times New Roman"/>
          <w:sz w:val="22"/>
          <w:szCs w:val="22"/>
        </w:rPr>
        <w:t>The SME is notified of the re</w:t>
      </w:r>
      <w:r w:rsidR="006955C3">
        <w:rPr>
          <w:rFonts w:ascii="Times New Roman" w:hAnsi="Times New Roman"/>
          <w:sz w:val="22"/>
          <w:szCs w:val="22"/>
        </w:rPr>
        <w:t>ceived IP Address setup request</w:t>
      </w:r>
      <w:r w:rsidR="00155A95">
        <w:rPr>
          <w:rFonts w:ascii="Times New Roman" w:hAnsi="Times New Roman"/>
          <w:sz w:val="22"/>
          <w:szCs w:val="22"/>
        </w:rPr>
        <w:t>.</w:t>
      </w:r>
      <w:r w:rsidR="006955C3">
        <w:rPr>
          <w:rFonts w:ascii="Times New Roman" w:hAnsi="Times New Roman"/>
          <w:sz w:val="22"/>
          <w:szCs w:val="22"/>
        </w:rPr>
        <w:t>”.</w:t>
      </w:r>
    </w:p>
    <w:p w14:paraId="5093C054" w14:textId="77777777" w:rsidR="002871CB" w:rsidRDefault="002871CB" w:rsidP="002871CB">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2FA7F40F" w14:textId="77777777" w:rsidR="002A42EB" w:rsidRPr="003102D9" w:rsidRDefault="002A42EB" w:rsidP="002A42EB">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Pr>
          <w:rFonts w:ascii="Times New Roman" w:hAnsi="Times New Roman"/>
          <w:b/>
          <w:sz w:val="22"/>
          <w:szCs w:val="22"/>
        </w:rPr>
        <w:t>11-19-1251</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Pr>
          <w:rFonts w:ascii="Times New Roman" w:hAnsi="Times New Roman"/>
          <w:sz w:val="22"/>
          <w:szCs w:val="22"/>
        </w:rPr>
        <w:t>Marc EMMELMANN (Self)</w:t>
      </w:r>
    </w:p>
    <w:p w14:paraId="7287682C" w14:textId="220573D9" w:rsidR="00764471" w:rsidRPr="009733B4" w:rsidRDefault="00764471" w:rsidP="00764471">
      <w:pPr>
        <w:pStyle w:val="ListParagraph"/>
        <w:numPr>
          <w:ilvl w:val="2"/>
          <w:numId w:val="12"/>
        </w:numPr>
        <w:spacing w:after="160" w:line="256" w:lineRule="auto"/>
        <w:rPr>
          <w:rFonts w:ascii="Times New Roman" w:hAnsi="Times New Roman"/>
          <w:sz w:val="22"/>
          <w:szCs w:val="22"/>
          <w:highlight w:val="green"/>
        </w:rPr>
      </w:pPr>
      <w:r w:rsidRPr="009733B4">
        <w:rPr>
          <w:rFonts w:ascii="Times New Roman" w:hAnsi="Times New Roman"/>
          <w:sz w:val="22"/>
          <w:szCs w:val="22"/>
          <w:highlight w:val="green"/>
        </w:rPr>
        <w:t>CID 2</w:t>
      </w:r>
      <w:r>
        <w:rPr>
          <w:rFonts w:ascii="Times New Roman" w:hAnsi="Times New Roman"/>
          <w:sz w:val="22"/>
          <w:szCs w:val="22"/>
          <w:highlight w:val="green"/>
        </w:rPr>
        <w:t>547</w:t>
      </w:r>
      <w:r w:rsidRPr="009733B4">
        <w:rPr>
          <w:rFonts w:ascii="Times New Roman" w:hAnsi="Times New Roman"/>
          <w:sz w:val="22"/>
          <w:szCs w:val="22"/>
          <w:highlight w:val="green"/>
        </w:rPr>
        <w:t xml:space="preserve"> (MAC)</w:t>
      </w:r>
    </w:p>
    <w:p w14:paraId="4FB44AD5" w14:textId="672EAA80" w:rsidR="00764471" w:rsidRDefault="001F258A" w:rsidP="00764471">
      <w:pPr>
        <w:pStyle w:val="ListParagraph"/>
        <w:numPr>
          <w:ilvl w:val="3"/>
          <w:numId w:val="12"/>
        </w:numPr>
        <w:spacing w:after="160" w:line="256" w:lineRule="auto"/>
        <w:rPr>
          <w:rStyle w:val="Hyperlink"/>
          <w:rFonts w:ascii="Times New Roman" w:hAnsi="Times New Roman"/>
          <w:color w:val="auto"/>
          <w:sz w:val="22"/>
          <w:szCs w:val="22"/>
          <w:u w:val="none"/>
        </w:rPr>
      </w:pPr>
      <w:hyperlink r:id="rId45" w:history="1">
        <w:r w:rsidR="008B14DF">
          <w:rPr>
            <w:rStyle w:val="Hyperlink"/>
            <w:rFonts w:ascii="Times New Roman" w:hAnsi="Times New Roman"/>
            <w:sz w:val="22"/>
            <w:szCs w:val="22"/>
          </w:rPr>
          <w:t>https://mentor.ieee.org/802.11/dcn/19/11-19-1251-00-000m-suggested-comment-resolution-for-cid-2547-on-remmd-d2-0.docx</w:t>
        </w:r>
      </w:hyperlink>
      <w:r w:rsidR="00764471">
        <w:rPr>
          <w:rStyle w:val="Hyperlink"/>
          <w:rFonts w:ascii="Times New Roman" w:hAnsi="Times New Roman"/>
          <w:color w:val="auto"/>
          <w:sz w:val="22"/>
          <w:szCs w:val="22"/>
          <w:u w:val="none"/>
        </w:rPr>
        <w:t xml:space="preserve"> </w:t>
      </w:r>
    </w:p>
    <w:p w14:paraId="52A7A81E" w14:textId="77777777" w:rsidR="00764471" w:rsidRDefault="00764471" w:rsidP="00764471">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5E32A517" w14:textId="1B3E45BE" w:rsidR="008B14DF" w:rsidRPr="008B14DF" w:rsidRDefault="008B14DF" w:rsidP="00605698">
      <w:pPr>
        <w:pStyle w:val="ListParagraph"/>
        <w:numPr>
          <w:ilvl w:val="3"/>
          <w:numId w:val="12"/>
        </w:numPr>
        <w:spacing w:after="160" w:line="256" w:lineRule="auto"/>
        <w:jc w:val="both"/>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Proposed Resolution:  REVISED, </w:t>
      </w:r>
      <w:r w:rsidRPr="009940E7">
        <w:rPr>
          <w:rFonts w:ascii="Times New Roman" w:hAnsi="Times New Roman"/>
          <w:sz w:val="22"/>
          <w:szCs w:val="22"/>
        </w:rPr>
        <w:t>Make the changes shown under “Proposed changes” for CID 25</w:t>
      </w:r>
      <w:r>
        <w:rPr>
          <w:rFonts w:ascii="Times New Roman" w:hAnsi="Times New Roman"/>
          <w:sz w:val="22"/>
          <w:szCs w:val="22"/>
        </w:rPr>
        <w:t>47</w:t>
      </w:r>
      <w:r w:rsidRPr="009940E7">
        <w:rPr>
          <w:rFonts w:ascii="Times New Roman" w:hAnsi="Times New Roman"/>
          <w:sz w:val="22"/>
          <w:szCs w:val="22"/>
        </w:rPr>
        <w:t xml:space="preserve"> in 11-19/1</w:t>
      </w:r>
      <w:r>
        <w:rPr>
          <w:rFonts w:ascii="Times New Roman" w:hAnsi="Times New Roman"/>
          <w:sz w:val="22"/>
          <w:szCs w:val="22"/>
        </w:rPr>
        <w:t>251</w:t>
      </w:r>
      <w:r w:rsidRPr="009940E7">
        <w:rPr>
          <w:rFonts w:ascii="Times New Roman" w:hAnsi="Times New Roman"/>
          <w:sz w:val="22"/>
          <w:szCs w:val="22"/>
        </w:rPr>
        <w:t>r</w:t>
      </w:r>
      <w:r>
        <w:rPr>
          <w:rFonts w:ascii="Times New Roman" w:hAnsi="Times New Roman"/>
          <w:sz w:val="22"/>
          <w:szCs w:val="22"/>
        </w:rPr>
        <w:t>1</w:t>
      </w:r>
      <w:r w:rsidRPr="009940E7">
        <w:rPr>
          <w:rFonts w:ascii="Times New Roman" w:hAnsi="Times New Roman"/>
          <w:sz w:val="22"/>
          <w:szCs w:val="22"/>
        </w:rPr>
        <w:t xml:space="preserve"> &lt;</w:t>
      </w:r>
      <w:hyperlink r:id="rId46" w:history="1">
        <w:r>
          <w:rPr>
            <w:rStyle w:val="Hyperlink"/>
            <w:rFonts w:ascii="Times New Roman" w:hAnsi="Times New Roman"/>
            <w:sz w:val="22"/>
            <w:szCs w:val="22"/>
          </w:rPr>
          <w:t>https://mentor.ieee.org/802.11/dcn/19/11-19-1251-01-000m-suggested-comment-resolution-for-cid-2547-on-remmd-d2-0.docx</w:t>
        </w:r>
      </w:hyperlink>
      <w:r w:rsidRPr="008B14DF">
        <w:rPr>
          <w:rFonts w:ascii="Times New Roman" w:hAnsi="Times New Roman"/>
          <w:sz w:val="22"/>
          <w:szCs w:val="22"/>
        </w:rPr>
        <w:t>&gt;</w:t>
      </w:r>
      <w:r w:rsidR="00155A95">
        <w:rPr>
          <w:rFonts w:ascii="Times New Roman" w:hAnsi="Times New Roman"/>
          <w:sz w:val="22"/>
          <w:szCs w:val="22"/>
        </w:rPr>
        <w:t xml:space="preserve"> that, i</w:t>
      </w:r>
      <w:r w:rsidR="00155A95" w:rsidRPr="00155A95">
        <w:rPr>
          <w:rFonts w:ascii="Times New Roman" w:hAnsi="Times New Roman"/>
          <w:sz w:val="22"/>
          <w:szCs w:val="22"/>
        </w:rPr>
        <w:t>n Table 9-293 at the end of the rightmost cell for rows B2 and B4</w:t>
      </w:r>
      <w:r w:rsidR="00155A95">
        <w:rPr>
          <w:rFonts w:ascii="Times New Roman" w:hAnsi="Times New Roman"/>
          <w:sz w:val="22"/>
          <w:szCs w:val="22"/>
        </w:rPr>
        <w:t>,</w:t>
      </w:r>
      <w:r w:rsidR="00155A95" w:rsidRPr="00155A95">
        <w:rPr>
          <w:rFonts w:ascii="Times New Roman" w:hAnsi="Times New Roman"/>
          <w:sz w:val="22"/>
          <w:szCs w:val="22"/>
        </w:rPr>
        <w:t xml:space="preserve"> add </w:t>
      </w:r>
      <w:r w:rsidR="00155A95">
        <w:rPr>
          <w:rFonts w:ascii="Times New Roman" w:hAnsi="Times New Roman"/>
          <w:sz w:val="22"/>
          <w:szCs w:val="22"/>
        </w:rPr>
        <w:t>“See NOTE.”</w:t>
      </w:r>
      <w:r w:rsidR="00155A95" w:rsidRPr="00155A95">
        <w:rPr>
          <w:rFonts w:ascii="Times New Roman" w:hAnsi="Times New Roman"/>
          <w:sz w:val="22"/>
          <w:szCs w:val="22"/>
        </w:rPr>
        <w:t xml:space="preserve"> and at the b</w:t>
      </w:r>
      <w:r w:rsidR="00155A95">
        <w:rPr>
          <w:rFonts w:ascii="Times New Roman" w:hAnsi="Times New Roman"/>
          <w:sz w:val="22"/>
          <w:szCs w:val="22"/>
        </w:rPr>
        <w:t>ottom of the table add a table “</w:t>
      </w:r>
      <w:r w:rsidR="00155A95" w:rsidRPr="00155A95">
        <w:rPr>
          <w:rFonts w:ascii="Times New Roman" w:hAnsi="Times New Roman"/>
          <w:sz w:val="22"/>
          <w:szCs w:val="22"/>
        </w:rPr>
        <w:t xml:space="preserve">NOTE---A </w:t>
      </w:r>
      <w:r w:rsidR="00155A95" w:rsidRPr="00155A95">
        <w:rPr>
          <w:rFonts w:ascii="Times New Roman" w:hAnsi="Times New Roman"/>
          <w:sz w:val="22"/>
          <w:szCs w:val="22"/>
        </w:rPr>
        <w:lastRenderedPageBreak/>
        <w:t>STA in a purely local network environment might be assigned an IP address with</w:t>
      </w:r>
      <w:r w:rsidR="00155A95">
        <w:rPr>
          <w:rFonts w:ascii="Times New Roman" w:hAnsi="Times New Roman"/>
          <w:sz w:val="22"/>
          <w:szCs w:val="22"/>
        </w:rPr>
        <w:t>out requiring a gateway address.”.</w:t>
      </w:r>
    </w:p>
    <w:p w14:paraId="08002689" w14:textId="77777777" w:rsidR="00764471" w:rsidRDefault="00764471" w:rsidP="00764471">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5AEBACFE" w14:textId="71807002" w:rsidR="002A42EB" w:rsidRPr="003102D9" w:rsidRDefault="002A42EB" w:rsidP="002A42EB">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Pr>
          <w:rFonts w:ascii="Times New Roman" w:hAnsi="Times New Roman"/>
          <w:b/>
          <w:sz w:val="22"/>
          <w:szCs w:val="22"/>
        </w:rPr>
        <w:t>11-19-1248</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Pr>
          <w:rFonts w:ascii="Times New Roman" w:hAnsi="Times New Roman"/>
          <w:sz w:val="22"/>
          <w:szCs w:val="22"/>
        </w:rPr>
        <w:t>Marc EMMELMANN (Self)</w:t>
      </w:r>
    </w:p>
    <w:p w14:paraId="6BC81C9B" w14:textId="53AF54D5" w:rsidR="0094564C" w:rsidRPr="009733B4" w:rsidRDefault="0094564C" w:rsidP="0094564C">
      <w:pPr>
        <w:pStyle w:val="ListParagraph"/>
        <w:numPr>
          <w:ilvl w:val="2"/>
          <w:numId w:val="12"/>
        </w:numPr>
        <w:spacing w:after="160" w:line="256" w:lineRule="auto"/>
        <w:rPr>
          <w:rFonts w:ascii="Times New Roman" w:hAnsi="Times New Roman"/>
          <w:sz w:val="22"/>
          <w:szCs w:val="22"/>
          <w:highlight w:val="green"/>
        </w:rPr>
      </w:pPr>
      <w:r w:rsidRPr="009733B4">
        <w:rPr>
          <w:rFonts w:ascii="Times New Roman" w:hAnsi="Times New Roman"/>
          <w:sz w:val="22"/>
          <w:szCs w:val="22"/>
          <w:highlight w:val="green"/>
        </w:rPr>
        <w:t>CID 2</w:t>
      </w:r>
      <w:r>
        <w:rPr>
          <w:rFonts w:ascii="Times New Roman" w:hAnsi="Times New Roman"/>
          <w:sz w:val="22"/>
          <w:szCs w:val="22"/>
          <w:highlight w:val="green"/>
        </w:rPr>
        <w:t>407</w:t>
      </w:r>
      <w:r w:rsidRPr="009733B4">
        <w:rPr>
          <w:rFonts w:ascii="Times New Roman" w:hAnsi="Times New Roman"/>
          <w:sz w:val="22"/>
          <w:szCs w:val="22"/>
          <w:highlight w:val="green"/>
        </w:rPr>
        <w:t xml:space="preserve"> (MAC)</w:t>
      </w:r>
    </w:p>
    <w:p w14:paraId="66E102E9" w14:textId="756F4F7B" w:rsidR="00BC1824" w:rsidRDefault="001F258A" w:rsidP="00BC1824">
      <w:pPr>
        <w:pStyle w:val="ListParagraph"/>
        <w:numPr>
          <w:ilvl w:val="3"/>
          <w:numId w:val="12"/>
        </w:numPr>
        <w:spacing w:after="160" w:line="256" w:lineRule="auto"/>
        <w:rPr>
          <w:rStyle w:val="Hyperlink"/>
          <w:rFonts w:ascii="Times New Roman" w:hAnsi="Times New Roman"/>
          <w:color w:val="auto"/>
          <w:sz w:val="22"/>
          <w:szCs w:val="22"/>
          <w:u w:val="none"/>
        </w:rPr>
      </w:pPr>
      <w:hyperlink r:id="rId47" w:history="1">
        <w:r w:rsidR="00BC1824" w:rsidRPr="00EF5EE0">
          <w:rPr>
            <w:rStyle w:val="Hyperlink"/>
            <w:rFonts w:ascii="Times New Roman" w:hAnsi="Times New Roman"/>
            <w:sz w:val="22"/>
            <w:szCs w:val="22"/>
          </w:rPr>
          <w:t>https://mentor.ieee.org/802.11/dcn/19/11-19-1248-01-000m-suggested-comment-resolution-for-cid-2407-on-remmd-d2-0.docx</w:t>
        </w:r>
      </w:hyperlink>
      <w:r w:rsidR="00BC1824">
        <w:rPr>
          <w:rStyle w:val="Hyperlink"/>
          <w:rFonts w:ascii="Times New Roman" w:hAnsi="Times New Roman"/>
          <w:color w:val="auto"/>
          <w:sz w:val="22"/>
          <w:szCs w:val="22"/>
          <w:u w:val="none"/>
        </w:rPr>
        <w:t xml:space="preserve"> </w:t>
      </w:r>
    </w:p>
    <w:p w14:paraId="144E73C7" w14:textId="77777777" w:rsidR="0094564C" w:rsidRDefault="0094564C" w:rsidP="0094564C">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60A959D0" w14:textId="70627D1C" w:rsidR="00994525" w:rsidRDefault="00264405" w:rsidP="0094564C">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Discuss on the terms “high priority” versus “prioritized </w:t>
      </w:r>
      <w:r w:rsidR="009764F0">
        <w:rPr>
          <w:rStyle w:val="Hyperlink"/>
          <w:rFonts w:ascii="Times New Roman" w:hAnsi="Times New Roman"/>
          <w:color w:val="auto"/>
          <w:sz w:val="22"/>
          <w:szCs w:val="22"/>
          <w:u w:val="none"/>
        </w:rPr>
        <w:t>FILS</w:t>
      </w:r>
      <w:r>
        <w:rPr>
          <w:rStyle w:val="Hyperlink"/>
          <w:rFonts w:ascii="Times New Roman" w:hAnsi="Times New Roman"/>
          <w:color w:val="auto"/>
          <w:sz w:val="22"/>
          <w:szCs w:val="22"/>
          <w:u w:val="none"/>
        </w:rPr>
        <w:t>”.</w:t>
      </w:r>
    </w:p>
    <w:p w14:paraId="6B2E54B5" w14:textId="2EC274F5" w:rsidR="0009181B" w:rsidRPr="0009181B" w:rsidRDefault="0009181B" w:rsidP="0009181B">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Proposed Resolution:  REVISED, </w:t>
      </w:r>
      <w:r w:rsidRPr="009940E7">
        <w:rPr>
          <w:rFonts w:ascii="Times New Roman" w:hAnsi="Times New Roman"/>
          <w:sz w:val="22"/>
          <w:szCs w:val="22"/>
        </w:rPr>
        <w:t>Make the changes shown under “Proposed changes” for CID 2</w:t>
      </w:r>
      <w:r>
        <w:rPr>
          <w:rFonts w:ascii="Times New Roman" w:hAnsi="Times New Roman"/>
          <w:sz w:val="22"/>
          <w:szCs w:val="22"/>
        </w:rPr>
        <w:t>407</w:t>
      </w:r>
      <w:r w:rsidRPr="009940E7">
        <w:rPr>
          <w:rFonts w:ascii="Times New Roman" w:hAnsi="Times New Roman"/>
          <w:sz w:val="22"/>
          <w:szCs w:val="22"/>
        </w:rPr>
        <w:t xml:space="preserve"> in 11-19/1</w:t>
      </w:r>
      <w:r>
        <w:rPr>
          <w:rFonts w:ascii="Times New Roman" w:hAnsi="Times New Roman"/>
          <w:sz w:val="22"/>
          <w:szCs w:val="22"/>
        </w:rPr>
        <w:t>248</w:t>
      </w:r>
      <w:r w:rsidRPr="009940E7">
        <w:rPr>
          <w:rFonts w:ascii="Times New Roman" w:hAnsi="Times New Roman"/>
          <w:sz w:val="22"/>
          <w:szCs w:val="22"/>
        </w:rPr>
        <w:t>r</w:t>
      </w:r>
      <w:r>
        <w:rPr>
          <w:rFonts w:ascii="Times New Roman" w:hAnsi="Times New Roman"/>
          <w:sz w:val="22"/>
          <w:szCs w:val="22"/>
        </w:rPr>
        <w:t>2</w:t>
      </w:r>
      <w:r w:rsidRPr="009940E7">
        <w:rPr>
          <w:rFonts w:ascii="Times New Roman" w:hAnsi="Times New Roman"/>
          <w:sz w:val="22"/>
          <w:szCs w:val="22"/>
        </w:rPr>
        <w:t xml:space="preserve"> &lt;</w:t>
      </w:r>
      <w:hyperlink r:id="rId48" w:history="1">
        <w:r>
          <w:rPr>
            <w:rStyle w:val="Hyperlink"/>
            <w:rFonts w:ascii="Times New Roman" w:hAnsi="Times New Roman"/>
            <w:sz w:val="22"/>
            <w:szCs w:val="22"/>
          </w:rPr>
          <w:t>https://mentor.ieee.org/802.11/dcn/19/11-19-1248-02-000m-suggested-comment-resolution-for-cid-2407-on-remmd-d2-0.docx</w:t>
        </w:r>
      </w:hyperlink>
      <w:r>
        <w:rPr>
          <w:rStyle w:val="Hyperlink"/>
          <w:rFonts w:ascii="Times New Roman" w:hAnsi="Times New Roman"/>
          <w:color w:val="auto"/>
          <w:sz w:val="22"/>
          <w:szCs w:val="22"/>
          <w:u w:val="none"/>
        </w:rPr>
        <w:t xml:space="preserve"> </w:t>
      </w:r>
      <w:r w:rsidRPr="0009181B">
        <w:rPr>
          <w:rFonts w:ascii="Times New Roman" w:hAnsi="Times New Roman"/>
          <w:sz w:val="22"/>
          <w:szCs w:val="22"/>
        </w:rPr>
        <w:t>&gt;.</w:t>
      </w:r>
    </w:p>
    <w:p w14:paraId="6B74A587" w14:textId="77777777" w:rsidR="0009181B" w:rsidRDefault="0009181B" w:rsidP="0009181B">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42368030" w14:textId="7EBFFC0A" w:rsidR="002A42EB" w:rsidRPr="003102D9" w:rsidRDefault="002A42EB" w:rsidP="002A42EB">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Pr>
          <w:rFonts w:ascii="Times New Roman" w:hAnsi="Times New Roman"/>
          <w:b/>
          <w:sz w:val="22"/>
          <w:szCs w:val="22"/>
        </w:rPr>
        <w:t>11-19-124</w:t>
      </w:r>
      <w:r w:rsidR="00CD0BDA">
        <w:rPr>
          <w:rFonts w:ascii="Times New Roman" w:hAnsi="Times New Roman"/>
          <w:b/>
          <w:sz w:val="22"/>
          <w:szCs w:val="22"/>
        </w:rPr>
        <w:t>7</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Pr>
          <w:rFonts w:ascii="Times New Roman" w:hAnsi="Times New Roman"/>
          <w:sz w:val="22"/>
          <w:szCs w:val="22"/>
        </w:rPr>
        <w:t>Marc EMMELMANN (Self)</w:t>
      </w:r>
    </w:p>
    <w:p w14:paraId="615E2634" w14:textId="51B7F912" w:rsidR="00CC7ED3" w:rsidRPr="009733B4" w:rsidRDefault="00CC7ED3" w:rsidP="00CC7ED3">
      <w:pPr>
        <w:pStyle w:val="ListParagraph"/>
        <w:numPr>
          <w:ilvl w:val="2"/>
          <w:numId w:val="12"/>
        </w:numPr>
        <w:spacing w:after="160" w:line="256" w:lineRule="auto"/>
        <w:rPr>
          <w:rFonts w:ascii="Times New Roman" w:hAnsi="Times New Roman"/>
          <w:sz w:val="22"/>
          <w:szCs w:val="22"/>
          <w:highlight w:val="green"/>
        </w:rPr>
      </w:pPr>
      <w:r w:rsidRPr="009733B4">
        <w:rPr>
          <w:rFonts w:ascii="Times New Roman" w:hAnsi="Times New Roman"/>
          <w:sz w:val="22"/>
          <w:szCs w:val="22"/>
          <w:highlight w:val="green"/>
        </w:rPr>
        <w:t>CID 2</w:t>
      </w:r>
      <w:r>
        <w:rPr>
          <w:rFonts w:ascii="Times New Roman" w:hAnsi="Times New Roman"/>
          <w:sz w:val="22"/>
          <w:szCs w:val="22"/>
          <w:highlight w:val="green"/>
        </w:rPr>
        <w:t>406</w:t>
      </w:r>
      <w:r w:rsidRPr="009733B4">
        <w:rPr>
          <w:rFonts w:ascii="Times New Roman" w:hAnsi="Times New Roman"/>
          <w:sz w:val="22"/>
          <w:szCs w:val="22"/>
          <w:highlight w:val="green"/>
        </w:rPr>
        <w:t xml:space="preserve"> (MAC)</w:t>
      </w:r>
    </w:p>
    <w:p w14:paraId="2A8DD0B3" w14:textId="7C647C6F" w:rsidR="00085A32" w:rsidRPr="00085A32" w:rsidRDefault="001F258A" w:rsidP="00085A32">
      <w:pPr>
        <w:pStyle w:val="ListParagraph"/>
        <w:numPr>
          <w:ilvl w:val="3"/>
          <w:numId w:val="12"/>
        </w:numPr>
        <w:spacing w:after="160" w:line="256" w:lineRule="auto"/>
        <w:rPr>
          <w:rStyle w:val="Hyperlink"/>
          <w:rFonts w:ascii="Times New Roman" w:hAnsi="Times New Roman"/>
          <w:color w:val="auto"/>
          <w:sz w:val="22"/>
          <w:szCs w:val="22"/>
          <w:u w:val="none"/>
        </w:rPr>
      </w:pPr>
      <w:hyperlink r:id="rId49" w:history="1">
        <w:r w:rsidR="00085A32" w:rsidRPr="00EF5EE0">
          <w:rPr>
            <w:rStyle w:val="Hyperlink"/>
            <w:rFonts w:ascii="Times New Roman" w:hAnsi="Times New Roman"/>
            <w:sz w:val="22"/>
            <w:szCs w:val="22"/>
          </w:rPr>
          <w:t>https://mentor.ieee.org/802.11/dcn/19/11-19-1247-01-000m-suggested-commente-resolution-for-cid-2406-on-remmd-d2-0.docx</w:t>
        </w:r>
      </w:hyperlink>
      <w:r w:rsidR="00085A32">
        <w:rPr>
          <w:rStyle w:val="Hyperlink"/>
          <w:rFonts w:ascii="Times New Roman" w:hAnsi="Times New Roman"/>
          <w:color w:val="auto"/>
          <w:sz w:val="22"/>
          <w:szCs w:val="22"/>
          <w:u w:val="none"/>
        </w:rPr>
        <w:t xml:space="preserve"> </w:t>
      </w:r>
    </w:p>
    <w:p w14:paraId="4932CC7C" w14:textId="77777777" w:rsidR="00085A32" w:rsidRDefault="00085A32" w:rsidP="00085A32">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40D1043A" w14:textId="5D1670EF" w:rsidR="00C54924" w:rsidRDefault="006C3D1D" w:rsidP="00085A32">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 on the terminology of “Differentiated Initial Link Setup element”.</w:t>
      </w:r>
    </w:p>
    <w:p w14:paraId="64B839AA" w14:textId="4AE43029" w:rsidR="006C3D1D" w:rsidRDefault="006C3D1D" w:rsidP="00085A32">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Proposed Resolution:  ACCEPTED</w:t>
      </w:r>
    </w:p>
    <w:p w14:paraId="2F18776D" w14:textId="24B1A99D" w:rsidR="006C3D1D" w:rsidRDefault="006C3D1D" w:rsidP="006C3D1D">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4EC4A8BA" w14:textId="142186CD" w:rsidR="007954C9" w:rsidRDefault="00F34232" w:rsidP="007954C9">
      <w:pPr>
        <w:pStyle w:val="ListParagraph"/>
        <w:numPr>
          <w:ilvl w:val="1"/>
          <w:numId w:val="12"/>
        </w:numPr>
        <w:spacing w:after="160" w:line="256" w:lineRule="auto"/>
        <w:rPr>
          <w:rFonts w:ascii="Times New Roman" w:hAnsi="Times New Roman"/>
          <w:sz w:val="22"/>
          <w:szCs w:val="22"/>
        </w:rPr>
      </w:pPr>
      <w:r>
        <w:rPr>
          <w:rFonts w:ascii="Times New Roman" w:hAnsi="Times New Roman"/>
          <w:b/>
          <w:sz w:val="22"/>
          <w:szCs w:val="22"/>
        </w:rPr>
        <w:t xml:space="preserve">Review doc </w:t>
      </w:r>
      <w:r w:rsidR="007954C9" w:rsidRPr="00F34232">
        <w:rPr>
          <w:rFonts w:ascii="Times New Roman" w:hAnsi="Times New Roman"/>
          <w:b/>
          <w:sz w:val="22"/>
          <w:szCs w:val="22"/>
        </w:rPr>
        <w:t>11-19/0856r6–</w:t>
      </w:r>
      <w:r w:rsidR="007954C9">
        <w:rPr>
          <w:rFonts w:ascii="Times New Roman" w:hAnsi="Times New Roman"/>
          <w:sz w:val="22"/>
          <w:szCs w:val="22"/>
        </w:rPr>
        <w:t xml:space="preserve"> Mark </w:t>
      </w:r>
      <w:r>
        <w:rPr>
          <w:rFonts w:ascii="Times New Roman" w:hAnsi="Times New Roman"/>
          <w:sz w:val="22"/>
          <w:szCs w:val="22"/>
        </w:rPr>
        <w:t xml:space="preserve">RISON </w:t>
      </w:r>
      <w:r w:rsidR="007954C9">
        <w:rPr>
          <w:rFonts w:ascii="Times New Roman" w:hAnsi="Times New Roman"/>
          <w:sz w:val="22"/>
          <w:szCs w:val="22"/>
        </w:rPr>
        <w:t>(Samsung)</w:t>
      </w:r>
    </w:p>
    <w:p w14:paraId="5740FE8E" w14:textId="462D69A5" w:rsidR="007954C9" w:rsidRPr="00856046" w:rsidRDefault="007954C9" w:rsidP="007954C9">
      <w:pPr>
        <w:pStyle w:val="ListParagraph"/>
        <w:numPr>
          <w:ilvl w:val="2"/>
          <w:numId w:val="12"/>
        </w:numPr>
        <w:spacing w:after="160" w:line="256" w:lineRule="auto"/>
        <w:rPr>
          <w:rFonts w:ascii="Times New Roman" w:hAnsi="Times New Roman"/>
          <w:sz w:val="22"/>
          <w:szCs w:val="22"/>
          <w:highlight w:val="green"/>
        </w:rPr>
      </w:pPr>
      <w:r w:rsidRPr="00856046">
        <w:rPr>
          <w:rFonts w:ascii="Times New Roman" w:hAnsi="Times New Roman"/>
          <w:sz w:val="22"/>
          <w:szCs w:val="22"/>
          <w:highlight w:val="green"/>
        </w:rPr>
        <w:t>CID 258</w:t>
      </w:r>
      <w:r w:rsidR="004B08A4" w:rsidRPr="00856046">
        <w:rPr>
          <w:rFonts w:ascii="Times New Roman" w:hAnsi="Times New Roman"/>
          <w:sz w:val="22"/>
          <w:szCs w:val="22"/>
          <w:highlight w:val="green"/>
        </w:rPr>
        <w:t>2</w:t>
      </w:r>
      <w:r w:rsidR="00856046">
        <w:rPr>
          <w:rFonts w:ascii="Times New Roman" w:hAnsi="Times New Roman"/>
          <w:sz w:val="22"/>
          <w:szCs w:val="22"/>
          <w:highlight w:val="green"/>
        </w:rPr>
        <w:t xml:space="preserve"> (MAC)</w:t>
      </w:r>
      <w:r w:rsidRPr="00856046">
        <w:rPr>
          <w:rFonts w:ascii="Times New Roman" w:hAnsi="Times New Roman"/>
          <w:sz w:val="22"/>
          <w:szCs w:val="22"/>
          <w:highlight w:val="green"/>
        </w:rPr>
        <w:t xml:space="preserve"> </w:t>
      </w:r>
    </w:p>
    <w:p w14:paraId="69EEF4D3" w14:textId="0F03D0EE" w:rsidR="007954C9" w:rsidRDefault="001F258A" w:rsidP="007954C9">
      <w:pPr>
        <w:pStyle w:val="ListParagraph"/>
        <w:numPr>
          <w:ilvl w:val="3"/>
          <w:numId w:val="12"/>
        </w:numPr>
        <w:spacing w:after="160" w:line="256" w:lineRule="auto"/>
        <w:rPr>
          <w:rFonts w:ascii="Times New Roman" w:hAnsi="Times New Roman"/>
          <w:sz w:val="22"/>
          <w:szCs w:val="22"/>
        </w:rPr>
      </w:pPr>
      <w:hyperlink r:id="rId50" w:history="1">
        <w:r w:rsidR="007954C9" w:rsidRPr="007B3B52">
          <w:rPr>
            <w:rStyle w:val="Hyperlink"/>
            <w:rFonts w:ascii="Times New Roman" w:hAnsi="Times New Roman"/>
            <w:sz w:val="22"/>
            <w:szCs w:val="22"/>
          </w:rPr>
          <w:t>https://mentor.ieee.org/802.11/dcn/19/11-19-0856-06-000m-resolutions-for-some-comments-on-11md-d2-0-lb236.docx</w:t>
        </w:r>
      </w:hyperlink>
      <w:r w:rsidR="007954C9">
        <w:rPr>
          <w:rFonts w:ascii="Times New Roman" w:hAnsi="Times New Roman"/>
          <w:sz w:val="22"/>
          <w:szCs w:val="22"/>
        </w:rPr>
        <w:t xml:space="preserve"> </w:t>
      </w:r>
    </w:p>
    <w:p w14:paraId="2072FF06" w14:textId="5C36B69A" w:rsidR="007954C9" w:rsidRDefault="007954C9" w:rsidP="007954C9">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Review comment</w:t>
      </w:r>
      <w:r w:rsidR="00311A29">
        <w:rPr>
          <w:rFonts w:ascii="Times New Roman" w:hAnsi="Times New Roman"/>
          <w:sz w:val="22"/>
          <w:szCs w:val="22"/>
        </w:rPr>
        <w:t>.</w:t>
      </w:r>
    </w:p>
    <w:p w14:paraId="50FEA505" w14:textId="25E5F1FE" w:rsidR="007954C9" w:rsidRDefault="007954C9" w:rsidP="007954C9">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Reviewed proposed changes – showing additions of PCPs</w:t>
      </w:r>
    </w:p>
    <w:p w14:paraId="01815147" w14:textId="65E9F594" w:rsidR="007954C9" w:rsidRDefault="007954C9" w:rsidP="007954C9">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Chair asked for comments – there were none. </w:t>
      </w:r>
    </w:p>
    <w:p w14:paraId="19715027" w14:textId="77777777" w:rsidR="00856046" w:rsidRDefault="007954C9" w:rsidP="00856046">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Small addition of an </w:t>
      </w:r>
      <w:proofErr w:type="gramStart"/>
      <w:r>
        <w:rPr>
          <w:rFonts w:ascii="Times New Roman" w:hAnsi="Times New Roman"/>
          <w:sz w:val="22"/>
          <w:szCs w:val="22"/>
        </w:rPr>
        <w:t>“ ’</w:t>
      </w:r>
      <w:proofErr w:type="gramEnd"/>
      <w:r>
        <w:rPr>
          <w:rFonts w:ascii="Times New Roman" w:hAnsi="Times New Roman"/>
          <w:sz w:val="22"/>
          <w:szCs w:val="22"/>
        </w:rPr>
        <w:t xml:space="preserve"> ” </w:t>
      </w:r>
      <w:r w:rsidR="002264B6">
        <w:rPr>
          <w:rFonts w:ascii="Times New Roman" w:hAnsi="Times New Roman"/>
          <w:sz w:val="22"/>
          <w:szCs w:val="22"/>
        </w:rPr>
        <w:t xml:space="preserve">, will be </w:t>
      </w:r>
      <w:r>
        <w:rPr>
          <w:rFonts w:ascii="Times New Roman" w:hAnsi="Times New Roman"/>
          <w:sz w:val="22"/>
          <w:szCs w:val="22"/>
        </w:rPr>
        <w:t>in R7</w:t>
      </w:r>
    </w:p>
    <w:p w14:paraId="2B48517C" w14:textId="744BD601" w:rsidR="00856046" w:rsidRPr="00856046" w:rsidRDefault="00856046" w:rsidP="00856046">
      <w:pPr>
        <w:pStyle w:val="ListParagraph"/>
        <w:numPr>
          <w:ilvl w:val="3"/>
          <w:numId w:val="12"/>
        </w:numPr>
        <w:spacing w:after="160" w:line="256" w:lineRule="auto"/>
        <w:rPr>
          <w:rFonts w:ascii="Times New Roman" w:hAnsi="Times New Roman"/>
          <w:sz w:val="22"/>
          <w:szCs w:val="22"/>
        </w:rPr>
      </w:pPr>
      <w:r w:rsidRPr="00856046">
        <w:rPr>
          <w:rFonts w:ascii="Times New Roman" w:hAnsi="Times New Roman"/>
          <w:sz w:val="22"/>
          <w:szCs w:val="22"/>
        </w:rPr>
        <w:t xml:space="preserve">Proposed Resolution: </w:t>
      </w:r>
      <w:r w:rsidRPr="00856046">
        <w:rPr>
          <w:szCs w:val="22"/>
        </w:rPr>
        <w:t xml:space="preserve">Revised </w:t>
      </w:r>
      <w:r>
        <w:t xml:space="preserve">Make the changes shown under “Proposed changes” for CID 2582 in </w:t>
      </w:r>
      <w:r w:rsidRPr="00856046">
        <w:rPr>
          <w:rFonts w:ascii="Times New Roman" w:hAnsi="Times New Roman"/>
          <w:sz w:val="22"/>
          <w:szCs w:val="22"/>
        </w:rPr>
        <w:t>doc 11-19/856r7 &lt;</w:t>
      </w:r>
      <w:hyperlink r:id="rId51" w:history="1">
        <w:r w:rsidRPr="00856046">
          <w:rPr>
            <w:rStyle w:val="Hyperlink"/>
            <w:rFonts w:ascii="Times New Roman" w:hAnsi="Times New Roman"/>
            <w:sz w:val="22"/>
            <w:szCs w:val="22"/>
          </w:rPr>
          <w:t>https://mentor.ieee.org/802.11/dcn/19/11-19-0856-07-000m-resolutions-for-some-comments-on-11md-d2-0-lb236.docx</w:t>
        </w:r>
      </w:hyperlink>
      <w:r w:rsidRPr="00856046">
        <w:rPr>
          <w:rFonts w:ascii="Times New Roman" w:hAnsi="Times New Roman"/>
          <w:sz w:val="22"/>
          <w:szCs w:val="22"/>
        </w:rPr>
        <w:t xml:space="preserve"> &gt;, </w:t>
      </w:r>
      <w:r>
        <w:t>which address the issue raised.</w:t>
      </w:r>
    </w:p>
    <w:p w14:paraId="0E6D4655" w14:textId="53B0CFF8" w:rsidR="007954C9" w:rsidRDefault="007954C9" w:rsidP="007954C9">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No objection – Mark Ready for Motion</w:t>
      </w:r>
    </w:p>
    <w:p w14:paraId="43FC27C0" w14:textId="29521E6A" w:rsidR="007954C9" w:rsidRPr="00856046" w:rsidRDefault="007954C9" w:rsidP="007954C9">
      <w:pPr>
        <w:pStyle w:val="ListParagraph"/>
        <w:numPr>
          <w:ilvl w:val="2"/>
          <w:numId w:val="12"/>
        </w:numPr>
        <w:spacing w:after="160" w:line="256" w:lineRule="auto"/>
        <w:rPr>
          <w:rFonts w:ascii="Times New Roman" w:hAnsi="Times New Roman"/>
          <w:sz w:val="22"/>
          <w:szCs w:val="22"/>
          <w:highlight w:val="green"/>
        </w:rPr>
      </w:pPr>
      <w:r w:rsidRPr="00856046">
        <w:rPr>
          <w:rFonts w:ascii="Times New Roman" w:hAnsi="Times New Roman"/>
          <w:sz w:val="22"/>
          <w:szCs w:val="22"/>
          <w:highlight w:val="green"/>
        </w:rPr>
        <w:t>CID 2604</w:t>
      </w:r>
      <w:r w:rsidR="00F34232" w:rsidRPr="00856046">
        <w:rPr>
          <w:rFonts w:ascii="Times New Roman" w:hAnsi="Times New Roman"/>
          <w:sz w:val="22"/>
          <w:szCs w:val="22"/>
          <w:highlight w:val="green"/>
        </w:rPr>
        <w:t xml:space="preserve"> (GEN)</w:t>
      </w:r>
    </w:p>
    <w:p w14:paraId="2764651B" w14:textId="77777777" w:rsidR="007954C9" w:rsidRPr="00311A29" w:rsidRDefault="001F258A" w:rsidP="00311A29">
      <w:pPr>
        <w:pStyle w:val="ListParagraph"/>
        <w:numPr>
          <w:ilvl w:val="3"/>
          <w:numId w:val="12"/>
        </w:numPr>
        <w:spacing w:after="160" w:line="256" w:lineRule="auto"/>
        <w:jc w:val="both"/>
        <w:rPr>
          <w:rFonts w:ascii="Times New Roman" w:hAnsi="Times New Roman"/>
          <w:sz w:val="22"/>
          <w:szCs w:val="22"/>
        </w:rPr>
      </w:pPr>
      <w:hyperlink r:id="rId52" w:history="1">
        <w:r w:rsidR="007954C9" w:rsidRPr="00311A29">
          <w:rPr>
            <w:rStyle w:val="Hyperlink"/>
            <w:rFonts w:ascii="Times New Roman" w:hAnsi="Times New Roman"/>
            <w:sz w:val="22"/>
            <w:szCs w:val="22"/>
          </w:rPr>
          <w:t>https://mentor.ieee.org/802.11/dcn/19/11-19-0856-06-000m-resolutions-for-some-comments-on-11md-d2-0-lb236.docx</w:t>
        </w:r>
      </w:hyperlink>
      <w:r w:rsidR="007954C9" w:rsidRPr="00311A29">
        <w:rPr>
          <w:rFonts w:ascii="Times New Roman" w:hAnsi="Times New Roman"/>
          <w:sz w:val="22"/>
          <w:szCs w:val="22"/>
        </w:rPr>
        <w:t xml:space="preserve"> </w:t>
      </w:r>
    </w:p>
    <w:p w14:paraId="51879526" w14:textId="3A082410" w:rsidR="007954C9" w:rsidRPr="00311A29" w:rsidRDefault="007954C9" w:rsidP="00311A29">
      <w:pPr>
        <w:pStyle w:val="ListParagraph"/>
        <w:numPr>
          <w:ilvl w:val="3"/>
          <w:numId w:val="12"/>
        </w:numPr>
        <w:spacing w:after="160" w:line="256" w:lineRule="auto"/>
        <w:jc w:val="both"/>
        <w:rPr>
          <w:rFonts w:ascii="Times New Roman" w:hAnsi="Times New Roman"/>
          <w:sz w:val="22"/>
          <w:szCs w:val="22"/>
        </w:rPr>
      </w:pPr>
      <w:r w:rsidRPr="00311A29">
        <w:rPr>
          <w:rFonts w:ascii="Times New Roman" w:hAnsi="Times New Roman"/>
          <w:sz w:val="22"/>
          <w:szCs w:val="22"/>
        </w:rPr>
        <w:t>Review comment</w:t>
      </w:r>
      <w:r w:rsidR="00311A29">
        <w:rPr>
          <w:rFonts w:ascii="Times New Roman" w:hAnsi="Times New Roman"/>
          <w:sz w:val="22"/>
          <w:szCs w:val="22"/>
        </w:rPr>
        <w:t>.</w:t>
      </w:r>
    </w:p>
    <w:p w14:paraId="408279EC" w14:textId="77777777" w:rsidR="008D16ED" w:rsidRPr="00311A29" w:rsidRDefault="007954C9" w:rsidP="00311A29">
      <w:pPr>
        <w:pStyle w:val="ListParagraph"/>
        <w:numPr>
          <w:ilvl w:val="3"/>
          <w:numId w:val="12"/>
        </w:numPr>
        <w:spacing w:line="256" w:lineRule="auto"/>
        <w:jc w:val="both"/>
        <w:rPr>
          <w:rFonts w:ascii="Times New Roman" w:hAnsi="Times New Roman"/>
          <w:sz w:val="22"/>
          <w:szCs w:val="22"/>
        </w:rPr>
      </w:pPr>
      <w:r w:rsidRPr="00311A29">
        <w:rPr>
          <w:rFonts w:ascii="Times New Roman" w:hAnsi="Times New Roman"/>
          <w:sz w:val="22"/>
          <w:szCs w:val="22"/>
        </w:rPr>
        <w:t>Reviewed proposed changes – addressing changing “successfully receive”</w:t>
      </w:r>
      <w:r w:rsidR="008D16ED" w:rsidRPr="00311A29">
        <w:rPr>
          <w:rFonts w:ascii="Times New Roman" w:hAnsi="Times New Roman"/>
          <w:sz w:val="22"/>
          <w:szCs w:val="22"/>
        </w:rPr>
        <w:t xml:space="preserve"> as you either receive it or not. </w:t>
      </w:r>
    </w:p>
    <w:p w14:paraId="06BC2535" w14:textId="56D46059" w:rsidR="002264B6" w:rsidRPr="00311A29" w:rsidRDefault="00311A29" w:rsidP="00311A29">
      <w:pPr>
        <w:pStyle w:val="ListParagraph"/>
        <w:numPr>
          <w:ilvl w:val="3"/>
          <w:numId w:val="12"/>
        </w:numPr>
        <w:spacing w:line="256" w:lineRule="auto"/>
        <w:jc w:val="both"/>
        <w:rPr>
          <w:rFonts w:ascii="Times New Roman" w:hAnsi="Times New Roman"/>
          <w:sz w:val="22"/>
          <w:szCs w:val="22"/>
        </w:rPr>
      </w:pPr>
      <w:r>
        <w:rPr>
          <w:rFonts w:ascii="Times New Roman" w:hAnsi="Times New Roman"/>
          <w:sz w:val="22"/>
          <w:szCs w:val="22"/>
        </w:rPr>
        <w:t xml:space="preserve">The Editor </w:t>
      </w:r>
      <w:r w:rsidR="008D16ED" w:rsidRPr="00311A29">
        <w:rPr>
          <w:rFonts w:ascii="Times New Roman" w:hAnsi="Times New Roman"/>
          <w:sz w:val="22"/>
          <w:szCs w:val="22"/>
        </w:rPr>
        <w:t xml:space="preserve">was concerned as to </w:t>
      </w:r>
      <w:r>
        <w:rPr>
          <w:rFonts w:ascii="Times New Roman" w:hAnsi="Times New Roman"/>
          <w:sz w:val="22"/>
          <w:szCs w:val="22"/>
        </w:rPr>
        <w:t>the direction of this change, w</w:t>
      </w:r>
      <w:r w:rsidR="008D16ED" w:rsidRPr="00311A29">
        <w:rPr>
          <w:rFonts w:ascii="Times New Roman" w:hAnsi="Times New Roman"/>
          <w:sz w:val="22"/>
          <w:szCs w:val="22"/>
        </w:rPr>
        <w:t>hich provoked some discussion</w:t>
      </w:r>
    </w:p>
    <w:p w14:paraId="6FDB0286" w14:textId="17FDE3C1" w:rsidR="008D16ED" w:rsidRPr="00311A29" w:rsidRDefault="002264B6" w:rsidP="00311A29">
      <w:pPr>
        <w:pStyle w:val="ListParagraph"/>
        <w:numPr>
          <w:ilvl w:val="3"/>
          <w:numId w:val="12"/>
        </w:numPr>
        <w:spacing w:line="256" w:lineRule="auto"/>
        <w:jc w:val="both"/>
        <w:rPr>
          <w:rFonts w:ascii="Times New Roman" w:hAnsi="Times New Roman"/>
          <w:sz w:val="22"/>
          <w:szCs w:val="22"/>
        </w:rPr>
      </w:pPr>
      <w:r w:rsidRPr="00311A29">
        <w:rPr>
          <w:rFonts w:ascii="Times New Roman" w:hAnsi="Times New Roman"/>
          <w:sz w:val="22"/>
          <w:szCs w:val="22"/>
        </w:rPr>
        <w:t xml:space="preserve">Discussed the previous comment CID 1118, which is in this direction </w:t>
      </w:r>
      <w:r w:rsidR="008D16ED" w:rsidRPr="00311A29">
        <w:rPr>
          <w:rFonts w:ascii="Times New Roman" w:hAnsi="Times New Roman"/>
          <w:sz w:val="22"/>
          <w:szCs w:val="22"/>
        </w:rPr>
        <w:t xml:space="preserve">– was accepted.  </w:t>
      </w:r>
      <w:r w:rsidRPr="00311A29">
        <w:rPr>
          <w:rFonts w:ascii="Times New Roman" w:hAnsi="Times New Roman"/>
          <w:sz w:val="22"/>
          <w:szCs w:val="22"/>
        </w:rPr>
        <w:t xml:space="preserve">This comment </w:t>
      </w:r>
      <w:r w:rsidR="008D16ED" w:rsidRPr="00311A29">
        <w:rPr>
          <w:rFonts w:ascii="Times New Roman" w:hAnsi="Times New Roman"/>
          <w:sz w:val="22"/>
          <w:szCs w:val="22"/>
        </w:rPr>
        <w:t xml:space="preserve">defined the principle.  </w:t>
      </w:r>
    </w:p>
    <w:p w14:paraId="129165E1" w14:textId="0E536044" w:rsidR="008D16ED" w:rsidRPr="00311A29" w:rsidRDefault="008D16ED" w:rsidP="00311A29">
      <w:pPr>
        <w:pStyle w:val="ListParagraph"/>
        <w:numPr>
          <w:ilvl w:val="4"/>
          <w:numId w:val="12"/>
        </w:numPr>
        <w:spacing w:after="160" w:line="256" w:lineRule="auto"/>
        <w:jc w:val="both"/>
        <w:rPr>
          <w:rFonts w:ascii="Times New Roman" w:hAnsi="Times New Roman"/>
          <w:sz w:val="22"/>
          <w:szCs w:val="22"/>
        </w:rPr>
      </w:pPr>
      <w:r w:rsidRPr="00311A29">
        <w:rPr>
          <w:rFonts w:ascii="Times New Roman" w:hAnsi="Times New Roman"/>
          <w:sz w:val="22"/>
          <w:szCs w:val="22"/>
        </w:rPr>
        <w:t xml:space="preserve">History: CID 1118: "successfully" is unnecessary (an </w:t>
      </w:r>
      <w:r w:rsidR="002264B6" w:rsidRPr="00311A29">
        <w:rPr>
          <w:rFonts w:ascii="Times New Roman" w:hAnsi="Times New Roman"/>
          <w:sz w:val="22"/>
          <w:szCs w:val="22"/>
        </w:rPr>
        <w:t>unsuccessful</w:t>
      </w:r>
      <w:r w:rsidRPr="00311A29">
        <w:rPr>
          <w:rFonts w:ascii="Times New Roman" w:hAnsi="Times New Roman"/>
          <w:sz w:val="22"/>
          <w:szCs w:val="22"/>
        </w:rPr>
        <w:t xml:space="preserve"> receive is not possible); Editorial comment in </w:t>
      </w:r>
      <w:r w:rsidRPr="00311A29">
        <w:rPr>
          <w:rFonts w:ascii="Times New Roman" w:hAnsi="Times New Roman"/>
          <w:sz w:val="22"/>
          <w:szCs w:val="22"/>
        </w:rPr>
        <w:lastRenderedPageBreak/>
        <w:t>one place; Delete "successfully"</w:t>
      </w:r>
      <w:r w:rsidR="0035557F" w:rsidRPr="00311A29">
        <w:rPr>
          <w:rFonts w:ascii="Times New Roman" w:hAnsi="Times New Roman"/>
          <w:sz w:val="22"/>
          <w:szCs w:val="22"/>
        </w:rPr>
        <w:t xml:space="preserve"> </w:t>
      </w:r>
      <w:r w:rsidRPr="00311A29">
        <w:rPr>
          <w:rFonts w:ascii="Times New Roman" w:hAnsi="Times New Roman"/>
          <w:sz w:val="22"/>
          <w:szCs w:val="22"/>
        </w:rPr>
        <w:t>ACCEPTED (EDITOR2: 2018-03-25 07:04:44Z)</w:t>
      </w:r>
    </w:p>
    <w:p w14:paraId="716441AE" w14:textId="72DBF821" w:rsidR="0035557F" w:rsidRPr="00311A29" w:rsidRDefault="0035557F" w:rsidP="00311A29">
      <w:pPr>
        <w:pStyle w:val="ListParagraph"/>
        <w:numPr>
          <w:ilvl w:val="3"/>
          <w:numId w:val="12"/>
        </w:numPr>
        <w:spacing w:after="160" w:line="256" w:lineRule="auto"/>
        <w:jc w:val="both"/>
        <w:rPr>
          <w:rFonts w:ascii="Times New Roman" w:hAnsi="Times New Roman"/>
          <w:sz w:val="22"/>
          <w:szCs w:val="22"/>
        </w:rPr>
      </w:pPr>
      <w:r w:rsidRPr="00311A29">
        <w:rPr>
          <w:rFonts w:ascii="Times New Roman" w:hAnsi="Times New Roman"/>
          <w:sz w:val="22"/>
          <w:szCs w:val="22"/>
        </w:rPr>
        <w:t xml:space="preserve">Discussion on the use of “on either” near one of the “successful” deletions. </w:t>
      </w:r>
      <w:r w:rsidR="002264B6" w:rsidRPr="00311A29">
        <w:rPr>
          <w:rFonts w:ascii="Times New Roman" w:hAnsi="Times New Roman"/>
          <w:sz w:val="22"/>
          <w:szCs w:val="22"/>
        </w:rPr>
        <w:t xml:space="preserve">Decided to delete the “on either”. </w:t>
      </w:r>
    </w:p>
    <w:p w14:paraId="72B88721" w14:textId="7EC96D70" w:rsidR="0035557F" w:rsidRPr="00311A29" w:rsidRDefault="0035557F" w:rsidP="00311A29">
      <w:pPr>
        <w:pStyle w:val="ListParagraph"/>
        <w:numPr>
          <w:ilvl w:val="3"/>
          <w:numId w:val="12"/>
        </w:numPr>
        <w:spacing w:after="160" w:line="256" w:lineRule="auto"/>
        <w:jc w:val="both"/>
        <w:rPr>
          <w:rFonts w:ascii="Times New Roman" w:hAnsi="Times New Roman"/>
          <w:sz w:val="22"/>
          <w:szCs w:val="22"/>
        </w:rPr>
      </w:pPr>
      <w:r w:rsidRPr="00311A29">
        <w:rPr>
          <w:rFonts w:ascii="Times New Roman" w:hAnsi="Times New Roman"/>
          <w:sz w:val="22"/>
          <w:szCs w:val="22"/>
        </w:rPr>
        <w:t xml:space="preserve">Some discussion on “Multicast MSDU” – this will not be addressed with this CID. </w:t>
      </w:r>
    </w:p>
    <w:p w14:paraId="35662678" w14:textId="77777777" w:rsidR="00856046" w:rsidRDefault="002264B6" w:rsidP="00856046">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Updates will be </w:t>
      </w:r>
      <w:r w:rsidR="0035557F">
        <w:rPr>
          <w:rFonts w:ascii="Times New Roman" w:hAnsi="Times New Roman"/>
          <w:sz w:val="22"/>
          <w:szCs w:val="22"/>
        </w:rPr>
        <w:t xml:space="preserve">in </w:t>
      </w:r>
      <w:r w:rsidR="007954C9">
        <w:rPr>
          <w:rFonts w:ascii="Times New Roman" w:hAnsi="Times New Roman"/>
          <w:sz w:val="22"/>
          <w:szCs w:val="22"/>
        </w:rPr>
        <w:t>R7</w:t>
      </w:r>
      <w:r w:rsidR="0035557F">
        <w:rPr>
          <w:rFonts w:ascii="Times New Roman" w:hAnsi="Times New Roman"/>
          <w:sz w:val="22"/>
          <w:szCs w:val="22"/>
        </w:rPr>
        <w:t xml:space="preserve"> </w:t>
      </w:r>
      <w:r>
        <w:rPr>
          <w:rFonts w:ascii="Times New Roman" w:hAnsi="Times New Roman"/>
          <w:sz w:val="22"/>
          <w:szCs w:val="22"/>
        </w:rPr>
        <w:t xml:space="preserve">to be posted </w:t>
      </w:r>
      <w:r w:rsidR="0035557F">
        <w:rPr>
          <w:rFonts w:ascii="Times New Roman" w:hAnsi="Times New Roman"/>
          <w:sz w:val="22"/>
          <w:szCs w:val="22"/>
        </w:rPr>
        <w:t xml:space="preserve">– </w:t>
      </w:r>
      <w:r>
        <w:rPr>
          <w:rFonts w:ascii="Times New Roman" w:hAnsi="Times New Roman"/>
          <w:sz w:val="22"/>
          <w:szCs w:val="22"/>
        </w:rPr>
        <w:t xml:space="preserve">Author </w:t>
      </w:r>
      <w:r w:rsidR="0035557F">
        <w:rPr>
          <w:rFonts w:ascii="Times New Roman" w:hAnsi="Times New Roman"/>
          <w:sz w:val="22"/>
          <w:szCs w:val="22"/>
        </w:rPr>
        <w:t xml:space="preserve">will add line numbers and highlight deletions. </w:t>
      </w:r>
    </w:p>
    <w:p w14:paraId="324C8B4D" w14:textId="507B63D1" w:rsidR="00856046" w:rsidRPr="00856046" w:rsidRDefault="003C5440" w:rsidP="00856046">
      <w:pPr>
        <w:pStyle w:val="ListParagraph"/>
        <w:numPr>
          <w:ilvl w:val="3"/>
          <w:numId w:val="12"/>
        </w:numPr>
        <w:spacing w:after="160" w:line="256" w:lineRule="auto"/>
        <w:rPr>
          <w:rFonts w:ascii="Times New Roman" w:hAnsi="Times New Roman"/>
          <w:sz w:val="22"/>
          <w:szCs w:val="22"/>
        </w:rPr>
      </w:pPr>
      <w:r w:rsidRPr="00856046">
        <w:rPr>
          <w:rFonts w:ascii="Times New Roman" w:hAnsi="Times New Roman"/>
          <w:sz w:val="22"/>
          <w:szCs w:val="22"/>
        </w:rPr>
        <w:t xml:space="preserve">Proposed resolution: </w:t>
      </w:r>
      <w:r w:rsidR="00856046">
        <w:rPr>
          <w:rFonts w:ascii="Times New Roman" w:hAnsi="Times New Roman"/>
          <w:sz w:val="22"/>
          <w:szCs w:val="22"/>
        </w:rPr>
        <w:t xml:space="preserve">Revised; </w:t>
      </w:r>
      <w:r w:rsidR="00856046" w:rsidRPr="00856046">
        <w:rPr>
          <w:rFonts w:ascii="Times New Roman" w:hAnsi="Times New Roman"/>
          <w:sz w:val="22"/>
          <w:szCs w:val="22"/>
        </w:rPr>
        <w:t xml:space="preserve">Make the changes shown under “Proposed changes” for CID 2604 </w:t>
      </w:r>
      <w:r w:rsidR="00856046">
        <w:rPr>
          <w:rFonts w:ascii="Times New Roman" w:hAnsi="Times New Roman"/>
          <w:sz w:val="22"/>
          <w:szCs w:val="22"/>
        </w:rPr>
        <w:t xml:space="preserve">in </w:t>
      </w:r>
      <w:r w:rsidR="00856046" w:rsidRPr="00856046">
        <w:rPr>
          <w:rFonts w:ascii="Times New Roman" w:hAnsi="Times New Roman"/>
          <w:sz w:val="22"/>
          <w:szCs w:val="22"/>
        </w:rPr>
        <w:t>doc 11-19/856r7 &lt;</w:t>
      </w:r>
      <w:hyperlink r:id="rId53" w:history="1">
        <w:r w:rsidR="00856046" w:rsidRPr="00856046">
          <w:rPr>
            <w:rStyle w:val="Hyperlink"/>
            <w:rFonts w:ascii="Times New Roman" w:hAnsi="Times New Roman"/>
            <w:sz w:val="22"/>
            <w:szCs w:val="22"/>
          </w:rPr>
          <w:t>https://mentor.ieee.org/802.11/dcn/19/11-19-0856-07-000m-resolutions-for-some-comments-on-11md-d2-0-lb236.docx</w:t>
        </w:r>
      </w:hyperlink>
      <w:r w:rsidR="00856046" w:rsidRPr="00856046">
        <w:rPr>
          <w:rFonts w:ascii="Times New Roman" w:hAnsi="Times New Roman"/>
          <w:sz w:val="22"/>
          <w:szCs w:val="22"/>
        </w:rPr>
        <w:t xml:space="preserve"> &gt;, which make the changes suggested and additionally delete a spurious “on either” at the end of a sentence.</w:t>
      </w:r>
    </w:p>
    <w:p w14:paraId="73B5A0E6" w14:textId="77777777" w:rsidR="0035557F" w:rsidRDefault="007954C9" w:rsidP="0035557F">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No objection – Mark Ready for Motion</w:t>
      </w:r>
      <w:r w:rsidR="0035557F">
        <w:rPr>
          <w:rFonts w:ascii="Times New Roman" w:hAnsi="Times New Roman"/>
          <w:sz w:val="22"/>
          <w:szCs w:val="22"/>
        </w:rPr>
        <w:t xml:space="preserve"> as a separate motion. </w:t>
      </w:r>
    </w:p>
    <w:p w14:paraId="232C1DBA" w14:textId="355781B6" w:rsidR="0035557F" w:rsidRDefault="0035557F" w:rsidP="00A36666">
      <w:pPr>
        <w:pStyle w:val="ListParagraph"/>
        <w:numPr>
          <w:ilvl w:val="2"/>
          <w:numId w:val="12"/>
        </w:numPr>
        <w:spacing w:after="160" w:line="256" w:lineRule="auto"/>
        <w:jc w:val="both"/>
        <w:rPr>
          <w:rFonts w:ascii="Times New Roman" w:hAnsi="Times New Roman"/>
          <w:sz w:val="22"/>
          <w:szCs w:val="22"/>
        </w:rPr>
      </w:pPr>
      <w:r w:rsidRPr="0035557F">
        <w:rPr>
          <w:rFonts w:ascii="Times New Roman" w:hAnsi="Times New Roman"/>
          <w:sz w:val="22"/>
          <w:szCs w:val="22"/>
        </w:rPr>
        <w:t>Open item</w:t>
      </w:r>
      <w:r>
        <w:rPr>
          <w:rFonts w:ascii="Times New Roman" w:hAnsi="Times New Roman"/>
          <w:sz w:val="22"/>
          <w:szCs w:val="22"/>
        </w:rPr>
        <w:t>:</w:t>
      </w:r>
      <w:r w:rsidRPr="0035557F">
        <w:rPr>
          <w:rFonts w:ascii="Times New Roman" w:hAnsi="Times New Roman"/>
          <w:sz w:val="22"/>
          <w:szCs w:val="22"/>
        </w:rPr>
        <w:t xml:space="preserve"> </w:t>
      </w:r>
      <w:r w:rsidRPr="00E934F0">
        <w:rPr>
          <w:rFonts w:ascii="Times New Roman" w:hAnsi="Times New Roman"/>
          <w:sz w:val="22"/>
          <w:szCs w:val="22"/>
          <w:highlight w:val="yellow"/>
        </w:rPr>
        <w:t>CID 2606</w:t>
      </w:r>
      <w:r w:rsidR="00856046" w:rsidRPr="00E934F0">
        <w:rPr>
          <w:rFonts w:ascii="Times New Roman" w:hAnsi="Times New Roman"/>
          <w:sz w:val="22"/>
          <w:szCs w:val="22"/>
          <w:highlight w:val="yellow"/>
        </w:rPr>
        <w:t xml:space="preserve"> (GEN)</w:t>
      </w:r>
      <w:r>
        <w:rPr>
          <w:rFonts w:ascii="Times New Roman" w:hAnsi="Times New Roman"/>
          <w:sz w:val="22"/>
          <w:szCs w:val="22"/>
        </w:rPr>
        <w:t xml:space="preserve"> resolution </w:t>
      </w:r>
      <w:r w:rsidR="002264B6">
        <w:rPr>
          <w:rFonts w:ascii="Times New Roman" w:hAnsi="Times New Roman"/>
          <w:sz w:val="22"/>
          <w:szCs w:val="22"/>
        </w:rPr>
        <w:t>should be</w:t>
      </w:r>
      <w:r>
        <w:rPr>
          <w:rFonts w:ascii="Times New Roman" w:hAnsi="Times New Roman"/>
          <w:sz w:val="22"/>
          <w:szCs w:val="22"/>
        </w:rPr>
        <w:t xml:space="preserve"> updated</w:t>
      </w:r>
      <w:r w:rsidRPr="0035557F">
        <w:rPr>
          <w:rFonts w:ascii="Times New Roman" w:hAnsi="Times New Roman"/>
          <w:sz w:val="22"/>
          <w:szCs w:val="22"/>
        </w:rPr>
        <w:t xml:space="preserve"> – will be discussed in </w:t>
      </w:r>
      <w:r>
        <w:rPr>
          <w:rFonts w:ascii="Times New Roman" w:hAnsi="Times New Roman"/>
          <w:sz w:val="22"/>
          <w:szCs w:val="22"/>
        </w:rPr>
        <w:t xml:space="preserve">the future.  The updated resolution will be </w:t>
      </w:r>
      <w:r w:rsidRPr="0035557F">
        <w:rPr>
          <w:rFonts w:ascii="Times New Roman" w:hAnsi="Times New Roman"/>
          <w:sz w:val="22"/>
          <w:szCs w:val="22"/>
        </w:rPr>
        <w:t>in r7</w:t>
      </w:r>
      <w:r w:rsidR="00856046">
        <w:rPr>
          <w:rFonts w:ascii="Times New Roman" w:hAnsi="Times New Roman"/>
          <w:sz w:val="22"/>
          <w:szCs w:val="22"/>
        </w:rPr>
        <w:t xml:space="preserve"> and presented on Tuesday.</w:t>
      </w:r>
    </w:p>
    <w:p w14:paraId="45F22B31" w14:textId="77777777" w:rsidR="00C928B9" w:rsidRDefault="0050007C" w:rsidP="002264B6">
      <w:pPr>
        <w:pStyle w:val="ListParagraph"/>
        <w:numPr>
          <w:ilvl w:val="1"/>
          <w:numId w:val="12"/>
        </w:numPr>
        <w:spacing w:after="160" w:line="256" w:lineRule="auto"/>
        <w:rPr>
          <w:rFonts w:ascii="Times New Roman" w:hAnsi="Times New Roman"/>
          <w:sz w:val="22"/>
          <w:szCs w:val="22"/>
        </w:rPr>
      </w:pPr>
      <w:r w:rsidRPr="00856046">
        <w:rPr>
          <w:rFonts w:ascii="Times New Roman" w:hAnsi="Times New Roman"/>
          <w:sz w:val="22"/>
          <w:szCs w:val="22"/>
        </w:rPr>
        <w:t xml:space="preserve">Next Teleconference – Tuesday 2019-8-06 3PM EDT.  </w:t>
      </w:r>
    </w:p>
    <w:p w14:paraId="289736AE" w14:textId="7D1912C6" w:rsidR="0050007C" w:rsidRPr="00856046" w:rsidRDefault="0050007C" w:rsidP="00C928B9">
      <w:pPr>
        <w:pStyle w:val="ListParagraph"/>
        <w:numPr>
          <w:ilvl w:val="2"/>
          <w:numId w:val="12"/>
        </w:numPr>
        <w:spacing w:line="256" w:lineRule="auto"/>
        <w:rPr>
          <w:rFonts w:ascii="Times New Roman" w:hAnsi="Times New Roman"/>
          <w:sz w:val="22"/>
          <w:szCs w:val="22"/>
        </w:rPr>
      </w:pPr>
      <w:r w:rsidRPr="00856046">
        <w:rPr>
          <w:rFonts w:ascii="Times New Roman" w:hAnsi="Times New Roman"/>
          <w:sz w:val="22"/>
          <w:szCs w:val="22"/>
        </w:rPr>
        <w:t xml:space="preserve">The agenda has been </w:t>
      </w:r>
      <w:r w:rsidR="002264B6" w:rsidRPr="00856046">
        <w:rPr>
          <w:rFonts w:ascii="Times New Roman" w:hAnsi="Times New Roman"/>
          <w:sz w:val="22"/>
          <w:szCs w:val="22"/>
        </w:rPr>
        <w:t>updated as shown</w:t>
      </w:r>
      <w:r w:rsidRPr="00856046">
        <w:rPr>
          <w:rFonts w:ascii="Times New Roman" w:hAnsi="Times New Roman"/>
          <w:sz w:val="22"/>
          <w:szCs w:val="22"/>
        </w:rPr>
        <w:t>:</w:t>
      </w:r>
    </w:p>
    <w:p w14:paraId="6E515D97" w14:textId="77777777" w:rsidR="00941938" w:rsidRPr="00856046" w:rsidRDefault="00941938" w:rsidP="00C928B9">
      <w:pPr>
        <w:numPr>
          <w:ilvl w:val="2"/>
          <w:numId w:val="20"/>
        </w:numPr>
        <w:rPr>
          <w:szCs w:val="22"/>
        </w:rPr>
      </w:pPr>
      <w:r w:rsidRPr="00856046">
        <w:rPr>
          <w:szCs w:val="22"/>
          <w:lang w:val="en-US"/>
        </w:rPr>
        <w:t>11-19-660 CID 2115 – Ganesh VENKATESAN</w:t>
      </w:r>
    </w:p>
    <w:p w14:paraId="4280693C" w14:textId="77777777" w:rsidR="00941938" w:rsidRPr="00856046" w:rsidRDefault="00941938" w:rsidP="00C928B9">
      <w:pPr>
        <w:numPr>
          <w:ilvl w:val="2"/>
          <w:numId w:val="20"/>
        </w:numPr>
        <w:rPr>
          <w:szCs w:val="22"/>
        </w:rPr>
      </w:pPr>
      <w:r w:rsidRPr="00856046">
        <w:rPr>
          <w:szCs w:val="22"/>
          <w:lang w:val="en-US"/>
        </w:rPr>
        <w:t xml:space="preserve">CID 2234 - 11-19-610 – Emily QI </w:t>
      </w:r>
    </w:p>
    <w:p w14:paraId="5351F48B" w14:textId="152A4420" w:rsidR="00941938" w:rsidRPr="00856046" w:rsidRDefault="00941938" w:rsidP="00C928B9">
      <w:pPr>
        <w:numPr>
          <w:ilvl w:val="2"/>
          <w:numId w:val="20"/>
        </w:numPr>
        <w:rPr>
          <w:szCs w:val="22"/>
        </w:rPr>
      </w:pPr>
      <w:r w:rsidRPr="00856046">
        <w:rPr>
          <w:szCs w:val="22"/>
          <w:lang w:val="en-US"/>
        </w:rPr>
        <w:t xml:space="preserve">11-19-0856 - Mark </w:t>
      </w:r>
      <w:r w:rsidR="00F34232" w:rsidRPr="00856046">
        <w:rPr>
          <w:szCs w:val="22"/>
          <w:lang w:val="en-US"/>
        </w:rPr>
        <w:t>RISON</w:t>
      </w:r>
      <w:r w:rsidRPr="00856046">
        <w:rPr>
          <w:szCs w:val="22"/>
          <w:lang w:val="en-US"/>
        </w:rPr>
        <w:t xml:space="preserve"> CIDs 2606 (revisit)</w:t>
      </w:r>
    </w:p>
    <w:p w14:paraId="0A1F58DC" w14:textId="77777777" w:rsidR="00941938" w:rsidRPr="00856046" w:rsidRDefault="00941938" w:rsidP="00C928B9">
      <w:pPr>
        <w:numPr>
          <w:ilvl w:val="2"/>
          <w:numId w:val="20"/>
        </w:numPr>
        <w:rPr>
          <w:szCs w:val="22"/>
        </w:rPr>
      </w:pPr>
      <w:r w:rsidRPr="00856046">
        <w:rPr>
          <w:szCs w:val="22"/>
          <w:lang w:val="en-US"/>
        </w:rPr>
        <w:t>CID 2357 (Discussed in Vienna, confirm no additional changes MAH) – HAMILTON</w:t>
      </w:r>
    </w:p>
    <w:p w14:paraId="6FA093A9" w14:textId="77777777" w:rsidR="00941938" w:rsidRPr="00856046" w:rsidRDefault="00941938" w:rsidP="00C928B9">
      <w:pPr>
        <w:numPr>
          <w:ilvl w:val="2"/>
          <w:numId w:val="20"/>
        </w:numPr>
        <w:rPr>
          <w:szCs w:val="22"/>
        </w:rPr>
      </w:pPr>
      <w:r w:rsidRPr="00856046">
        <w:rPr>
          <w:szCs w:val="22"/>
          <w:lang w:val="en-US"/>
        </w:rPr>
        <w:t>CID 2692, MAC CIDs – Mark HAMILTON</w:t>
      </w:r>
    </w:p>
    <w:p w14:paraId="7E4DACE2" w14:textId="186135D8" w:rsidR="00941938" w:rsidRPr="00FB54F8" w:rsidRDefault="00941938" w:rsidP="00C928B9">
      <w:pPr>
        <w:numPr>
          <w:ilvl w:val="2"/>
          <w:numId w:val="20"/>
        </w:numPr>
        <w:rPr>
          <w:sz w:val="20"/>
        </w:rPr>
      </w:pPr>
      <w:r w:rsidRPr="00856046">
        <w:rPr>
          <w:szCs w:val="22"/>
          <w:lang w:val="en-US"/>
        </w:rPr>
        <w:t xml:space="preserve">11-19-0856 - Mark </w:t>
      </w:r>
      <w:r w:rsidR="00F34232" w:rsidRPr="00856046">
        <w:rPr>
          <w:szCs w:val="22"/>
          <w:lang w:val="en-US"/>
        </w:rPr>
        <w:t>RISON</w:t>
      </w:r>
      <w:r w:rsidRPr="00856046">
        <w:rPr>
          <w:szCs w:val="22"/>
          <w:lang w:val="en-US"/>
        </w:rPr>
        <w:t xml:space="preserve"> CIDs 2584/2585</w:t>
      </w:r>
    </w:p>
    <w:p w14:paraId="25E21F75" w14:textId="1D2C536E" w:rsidR="0050007C" w:rsidRDefault="002264B6" w:rsidP="002264B6">
      <w:pPr>
        <w:pStyle w:val="ListParagraph"/>
        <w:numPr>
          <w:ilvl w:val="1"/>
          <w:numId w:val="12"/>
        </w:numPr>
        <w:spacing w:after="160" w:line="256" w:lineRule="auto"/>
        <w:rPr>
          <w:rFonts w:ascii="Times New Roman" w:hAnsi="Times New Roman"/>
          <w:b/>
          <w:sz w:val="22"/>
          <w:szCs w:val="22"/>
        </w:rPr>
      </w:pPr>
      <w:r w:rsidRPr="002A08F6">
        <w:rPr>
          <w:rFonts w:ascii="Times New Roman" w:hAnsi="Times New Roman"/>
          <w:b/>
          <w:sz w:val="22"/>
          <w:szCs w:val="22"/>
        </w:rPr>
        <w:t xml:space="preserve">Adjourn at </w:t>
      </w:r>
      <w:r>
        <w:rPr>
          <w:rFonts w:ascii="Times New Roman" w:hAnsi="Times New Roman"/>
          <w:b/>
          <w:sz w:val="22"/>
          <w:szCs w:val="22"/>
        </w:rPr>
        <w:t>12:02</w:t>
      </w:r>
      <w:r w:rsidRPr="002A08F6">
        <w:rPr>
          <w:rFonts w:ascii="Times New Roman" w:hAnsi="Times New Roman"/>
          <w:b/>
          <w:sz w:val="22"/>
          <w:szCs w:val="22"/>
        </w:rPr>
        <w:t>pm ET</w:t>
      </w:r>
    </w:p>
    <w:p w14:paraId="7FA08D60" w14:textId="77777777" w:rsidR="00856046" w:rsidRDefault="00856046">
      <w:pPr>
        <w:rPr>
          <w:b/>
          <w:szCs w:val="22"/>
        </w:rPr>
      </w:pPr>
      <w:r>
        <w:rPr>
          <w:b/>
          <w:szCs w:val="22"/>
        </w:rPr>
        <w:br w:type="page"/>
      </w:r>
    </w:p>
    <w:p w14:paraId="40D8A9CC" w14:textId="0596A765" w:rsidR="00E178DD" w:rsidRPr="003102D9" w:rsidRDefault="00E178DD" w:rsidP="00E178DD">
      <w:pPr>
        <w:numPr>
          <w:ilvl w:val="0"/>
          <w:numId w:val="12"/>
        </w:numPr>
        <w:rPr>
          <w:b/>
          <w:szCs w:val="22"/>
          <w:lang w:val="en-US"/>
        </w:rPr>
      </w:pPr>
      <w:r w:rsidRPr="003102D9">
        <w:rPr>
          <w:b/>
          <w:szCs w:val="22"/>
        </w:rPr>
        <w:lastRenderedPageBreak/>
        <w:t xml:space="preserve">802.11md - </w:t>
      </w:r>
      <w:proofErr w:type="spellStart"/>
      <w:r w:rsidRPr="003102D9">
        <w:rPr>
          <w:b/>
          <w:szCs w:val="22"/>
        </w:rPr>
        <w:t>REVmd</w:t>
      </w:r>
      <w:proofErr w:type="spellEnd"/>
      <w:r w:rsidRPr="003102D9">
        <w:rPr>
          <w:b/>
          <w:szCs w:val="22"/>
        </w:rPr>
        <w:t xml:space="preserve"> – Telecon, Tuesday 30 July 2019, 15:00- 17:00 ET</w:t>
      </w:r>
    </w:p>
    <w:p w14:paraId="52F6DCDC" w14:textId="28D16EDC" w:rsidR="00E178DD" w:rsidRPr="003102D9" w:rsidRDefault="00E178DD" w:rsidP="00E178DD">
      <w:pPr>
        <w:pStyle w:val="m-7934039874210736691gmail-msolistparagraph"/>
        <w:numPr>
          <w:ilvl w:val="1"/>
          <w:numId w:val="12"/>
        </w:numPr>
        <w:spacing w:before="0" w:beforeAutospacing="0" w:after="0" w:afterAutospacing="0"/>
        <w:rPr>
          <w:sz w:val="22"/>
          <w:szCs w:val="22"/>
        </w:rPr>
      </w:pPr>
      <w:r w:rsidRPr="003102D9">
        <w:rPr>
          <w:b/>
          <w:sz w:val="22"/>
          <w:szCs w:val="22"/>
        </w:rPr>
        <w:t>Call to Order</w:t>
      </w:r>
      <w:r w:rsidRPr="003102D9">
        <w:rPr>
          <w:sz w:val="22"/>
          <w:szCs w:val="22"/>
        </w:rPr>
        <w:t xml:space="preserve"> at 3:0</w:t>
      </w:r>
      <w:r w:rsidR="00856046">
        <w:rPr>
          <w:sz w:val="22"/>
          <w:szCs w:val="22"/>
        </w:rPr>
        <w:t>4</w:t>
      </w:r>
      <w:r w:rsidRPr="003102D9">
        <w:rPr>
          <w:sz w:val="22"/>
          <w:szCs w:val="22"/>
        </w:rPr>
        <w:t>pm ET by the TG Chair, Dorothy STANLEY (HPE)</w:t>
      </w:r>
    </w:p>
    <w:p w14:paraId="6383D762" w14:textId="77777777" w:rsidR="00E178DD" w:rsidRPr="003102D9" w:rsidRDefault="00E178DD" w:rsidP="00E178DD">
      <w:pPr>
        <w:numPr>
          <w:ilvl w:val="1"/>
          <w:numId w:val="12"/>
        </w:numPr>
        <w:rPr>
          <w:b/>
          <w:szCs w:val="22"/>
        </w:rPr>
      </w:pPr>
      <w:r w:rsidRPr="003102D9">
        <w:rPr>
          <w:b/>
          <w:szCs w:val="22"/>
        </w:rPr>
        <w:t>Attendance:</w:t>
      </w:r>
    </w:p>
    <w:p w14:paraId="53EAC748" w14:textId="77777777" w:rsidR="00E178DD" w:rsidRPr="003102D9" w:rsidRDefault="00E178DD" w:rsidP="00E178DD">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Dorothy STANLEY (HPE)</w:t>
      </w:r>
    </w:p>
    <w:p w14:paraId="70EBF895" w14:textId="7FAC81BE" w:rsidR="00E178DD" w:rsidRDefault="00E178DD" w:rsidP="00E178DD">
      <w:pPr>
        <w:pStyle w:val="ListParagraph"/>
        <w:numPr>
          <w:ilvl w:val="2"/>
          <w:numId w:val="12"/>
        </w:numPr>
        <w:spacing w:line="256" w:lineRule="auto"/>
        <w:rPr>
          <w:rFonts w:ascii="Times New Roman" w:hAnsi="Times New Roman"/>
          <w:sz w:val="22"/>
          <w:szCs w:val="22"/>
        </w:rPr>
      </w:pPr>
      <w:r w:rsidRPr="003102D9">
        <w:rPr>
          <w:rFonts w:ascii="Times New Roman" w:hAnsi="Times New Roman"/>
          <w:sz w:val="22"/>
          <w:szCs w:val="22"/>
        </w:rPr>
        <w:t>Jon ROSDAHL (Qualcomm)</w:t>
      </w:r>
    </w:p>
    <w:p w14:paraId="78F32A70" w14:textId="77777777" w:rsidR="00E178DD" w:rsidRPr="003102D9" w:rsidRDefault="00E178DD" w:rsidP="00E178DD">
      <w:pPr>
        <w:pStyle w:val="ListParagraph"/>
        <w:numPr>
          <w:ilvl w:val="2"/>
          <w:numId w:val="12"/>
        </w:numPr>
        <w:spacing w:after="160" w:line="256" w:lineRule="auto"/>
        <w:rPr>
          <w:rFonts w:ascii="Times New Roman" w:hAnsi="Times New Roman"/>
          <w:sz w:val="22"/>
          <w:szCs w:val="22"/>
        </w:rPr>
      </w:pPr>
      <w:proofErr w:type="spellStart"/>
      <w:r w:rsidRPr="003102D9">
        <w:rPr>
          <w:rFonts w:ascii="Times New Roman" w:hAnsi="Times New Roman"/>
          <w:sz w:val="22"/>
          <w:szCs w:val="22"/>
        </w:rPr>
        <w:t>Emilly</w:t>
      </w:r>
      <w:proofErr w:type="spellEnd"/>
      <w:r w:rsidRPr="003102D9">
        <w:rPr>
          <w:rFonts w:ascii="Times New Roman" w:hAnsi="Times New Roman"/>
          <w:sz w:val="22"/>
          <w:szCs w:val="22"/>
        </w:rPr>
        <w:t xml:space="preserve"> QI (Intel)</w:t>
      </w:r>
    </w:p>
    <w:p w14:paraId="23B00C9D" w14:textId="77777777" w:rsidR="00E178DD" w:rsidRPr="003102D9" w:rsidRDefault="00E178DD" w:rsidP="00E178DD">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Edward AU (Huawei)</w:t>
      </w:r>
    </w:p>
    <w:p w14:paraId="17FA509C" w14:textId="59E14C03" w:rsidR="00E178DD" w:rsidRDefault="004322D5" w:rsidP="00E178DD">
      <w:pPr>
        <w:pStyle w:val="ListParagraph"/>
        <w:numPr>
          <w:ilvl w:val="2"/>
          <w:numId w:val="12"/>
        </w:numPr>
        <w:spacing w:line="256" w:lineRule="auto"/>
        <w:rPr>
          <w:rFonts w:ascii="Times New Roman" w:hAnsi="Times New Roman"/>
          <w:sz w:val="22"/>
          <w:szCs w:val="22"/>
        </w:rPr>
      </w:pPr>
      <w:r>
        <w:rPr>
          <w:rFonts w:ascii="Times New Roman" w:hAnsi="Times New Roman"/>
          <w:sz w:val="22"/>
          <w:szCs w:val="22"/>
        </w:rPr>
        <w:t>Joseph Levy (</w:t>
      </w:r>
      <w:proofErr w:type="spellStart"/>
      <w:r>
        <w:rPr>
          <w:rFonts w:ascii="Times New Roman" w:hAnsi="Times New Roman"/>
          <w:sz w:val="22"/>
          <w:szCs w:val="22"/>
        </w:rPr>
        <w:t>InterDigital</w:t>
      </w:r>
      <w:proofErr w:type="spellEnd"/>
      <w:r>
        <w:rPr>
          <w:rFonts w:ascii="Times New Roman" w:hAnsi="Times New Roman"/>
          <w:sz w:val="22"/>
          <w:szCs w:val="22"/>
        </w:rPr>
        <w:t>)</w:t>
      </w:r>
    </w:p>
    <w:p w14:paraId="332DF598" w14:textId="416088E6" w:rsidR="004322D5" w:rsidRDefault="004322D5" w:rsidP="00E178DD">
      <w:pPr>
        <w:pStyle w:val="ListParagraph"/>
        <w:numPr>
          <w:ilvl w:val="2"/>
          <w:numId w:val="12"/>
        </w:numPr>
        <w:spacing w:line="256" w:lineRule="auto"/>
        <w:rPr>
          <w:rFonts w:ascii="Times New Roman" w:hAnsi="Times New Roman"/>
          <w:sz w:val="22"/>
          <w:szCs w:val="22"/>
        </w:rPr>
      </w:pPr>
      <w:r>
        <w:rPr>
          <w:rFonts w:ascii="Times New Roman" w:hAnsi="Times New Roman"/>
          <w:sz w:val="22"/>
          <w:szCs w:val="22"/>
        </w:rPr>
        <w:t>Mark HAMILTON (Ruckus/CommScope)</w:t>
      </w:r>
    </w:p>
    <w:p w14:paraId="27AC6DC2" w14:textId="22E5C03B" w:rsidR="00E178DD" w:rsidRDefault="00E178DD" w:rsidP="00E178DD">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Mark </w:t>
      </w:r>
      <w:r>
        <w:rPr>
          <w:rFonts w:ascii="Times New Roman" w:hAnsi="Times New Roman"/>
          <w:sz w:val="22"/>
          <w:szCs w:val="22"/>
        </w:rPr>
        <w:t>RISON</w:t>
      </w:r>
      <w:r w:rsidRPr="003102D9">
        <w:rPr>
          <w:rFonts w:ascii="Times New Roman" w:hAnsi="Times New Roman"/>
          <w:sz w:val="22"/>
          <w:szCs w:val="22"/>
        </w:rPr>
        <w:t xml:space="preserve"> (Samsung)</w:t>
      </w:r>
    </w:p>
    <w:p w14:paraId="5B2C3187" w14:textId="11EDD72B" w:rsidR="00E178DD" w:rsidRPr="003102D9" w:rsidRDefault="00E178DD" w:rsidP="00E178DD">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Patent Policy: </w:t>
      </w:r>
    </w:p>
    <w:p w14:paraId="4974DF2F" w14:textId="28E88372" w:rsidR="00E178DD" w:rsidRPr="003102D9" w:rsidRDefault="00E178DD" w:rsidP="00E178DD">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Reviewed Policy – Call for Patents </w:t>
      </w:r>
      <w:r w:rsidR="00E934F0">
        <w:rPr>
          <w:rFonts w:ascii="Times New Roman" w:hAnsi="Times New Roman"/>
          <w:sz w:val="22"/>
          <w:szCs w:val="22"/>
        </w:rPr>
        <w:t xml:space="preserve">was </w:t>
      </w:r>
      <w:r w:rsidRPr="003102D9">
        <w:rPr>
          <w:rFonts w:ascii="Times New Roman" w:hAnsi="Times New Roman"/>
          <w:sz w:val="22"/>
          <w:szCs w:val="22"/>
        </w:rPr>
        <w:t>made</w:t>
      </w:r>
    </w:p>
    <w:p w14:paraId="23A2F16E" w14:textId="77777777" w:rsidR="00E178DD" w:rsidRPr="003102D9" w:rsidRDefault="00E178DD" w:rsidP="00E178DD">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No items noted.</w:t>
      </w:r>
    </w:p>
    <w:p w14:paraId="3D14DD41" w14:textId="77777777" w:rsidR="00E178DD" w:rsidRPr="003102D9" w:rsidRDefault="00E178DD" w:rsidP="00E178DD">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Participation slide: </w:t>
      </w:r>
    </w:p>
    <w:p w14:paraId="6478EDB6" w14:textId="77777777" w:rsidR="00E178DD" w:rsidRPr="003102D9" w:rsidRDefault="00E178DD" w:rsidP="00E178DD">
      <w:pPr>
        <w:pStyle w:val="ListParagraph"/>
        <w:numPr>
          <w:ilvl w:val="2"/>
          <w:numId w:val="12"/>
        </w:numPr>
        <w:spacing w:after="160" w:line="256" w:lineRule="auto"/>
        <w:rPr>
          <w:rFonts w:ascii="Times New Roman" w:hAnsi="Times New Roman"/>
          <w:b/>
          <w:sz w:val="22"/>
          <w:szCs w:val="22"/>
        </w:rPr>
      </w:pPr>
      <w:hyperlink r:id="rId54" w:history="1">
        <w:r w:rsidRPr="003102D9">
          <w:rPr>
            <w:rStyle w:val="Hyperlink"/>
            <w:rFonts w:ascii="Times New Roman" w:hAnsi="Times New Roman"/>
            <w:sz w:val="22"/>
            <w:szCs w:val="22"/>
          </w:rPr>
          <w:t>https://mentor.ieee.org/802-ec/dcn/16/ec-16-0180-05-00EC-ieee-802-participation-slide.pptx</w:t>
        </w:r>
      </w:hyperlink>
    </w:p>
    <w:p w14:paraId="0E445CED" w14:textId="669CB902" w:rsidR="00E178DD" w:rsidRPr="004322D5" w:rsidRDefault="00E178DD" w:rsidP="00E178DD">
      <w:pPr>
        <w:pStyle w:val="ListParagraph"/>
        <w:numPr>
          <w:ilvl w:val="1"/>
          <w:numId w:val="12"/>
        </w:numPr>
        <w:spacing w:after="160" w:line="256" w:lineRule="auto"/>
        <w:rPr>
          <w:rStyle w:val="Hyperlink"/>
          <w:rFonts w:ascii="Times New Roman" w:hAnsi="Times New Roman"/>
          <w:b/>
          <w:color w:val="auto"/>
          <w:sz w:val="22"/>
          <w:szCs w:val="22"/>
          <w:u w:val="none"/>
        </w:rPr>
      </w:pPr>
      <w:r w:rsidRPr="003102D9">
        <w:rPr>
          <w:rStyle w:val="Hyperlink"/>
          <w:rFonts w:ascii="Times New Roman" w:hAnsi="Times New Roman"/>
          <w:b/>
          <w:color w:val="auto"/>
          <w:sz w:val="22"/>
          <w:szCs w:val="22"/>
          <w:u w:val="none"/>
        </w:rPr>
        <w:t>Review Agenda</w:t>
      </w:r>
      <w:r w:rsidRPr="003102D9">
        <w:rPr>
          <w:rStyle w:val="Hyperlink"/>
          <w:rFonts w:ascii="Times New Roman" w:hAnsi="Times New Roman"/>
          <w:color w:val="auto"/>
          <w:sz w:val="22"/>
          <w:szCs w:val="22"/>
          <w:u w:val="none"/>
        </w:rPr>
        <w:t xml:space="preserve"> – 11-19/1367r</w:t>
      </w:r>
      <w:r w:rsidR="004322D5">
        <w:rPr>
          <w:rStyle w:val="Hyperlink"/>
          <w:rFonts w:ascii="Times New Roman" w:hAnsi="Times New Roman"/>
          <w:color w:val="auto"/>
          <w:sz w:val="22"/>
          <w:szCs w:val="22"/>
          <w:u w:val="none"/>
        </w:rPr>
        <w:t>3</w:t>
      </w:r>
    </w:p>
    <w:p w14:paraId="7A94BCAC" w14:textId="77777777" w:rsidR="003E1988" w:rsidRDefault="004322D5" w:rsidP="003E1988">
      <w:pPr>
        <w:pStyle w:val="ListParagraph"/>
        <w:numPr>
          <w:ilvl w:val="2"/>
          <w:numId w:val="12"/>
        </w:numPr>
        <w:spacing w:after="160" w:line="256" w:lineRule="auto"/>
        <w:rPr>
          <w:rStyle w:val="Hyperlink"/>
          <w:rFonts w:ascii="Times New Roman" w:hAnsi="Times New Roman"/>
          <w:color w:val="auto"/>
          <w:sz w:val="22"/>
          <w:szCs w:val="22"/>
          <w:u w:val="none"/>
        </w:rPr>
      </w:pPr>
      <w:hyperlink r:id="rId55" w:history="1">
        <w:r w:rsidRPr="004322D5">
          <w:rPr>
            <w:rStyle w:val="Hyperlink"/>
            <w:rFonts w:ascii="Times New Roman" w:hAnsi="Times New Roman"/>
            <w:sz w:val="22"/>
            <w:szCs w:val="22"/>
          </w:rPr>
          <w:t>https://mentor.ieee.org/802.11/dcn/19/11-19-1367-03-000m-2019-july-aug-sept-tgmd-teleconference-agendas.docx</w:t>
        </w:r>
      </w:hyperlink>
    </w:p>
    <w:p w14:paraId="275579BD" w14:textId="77777777" w:rsidR="003E1988" w:rsidRDefault="003E1988" w:rsidP="003E1988">
      <w:pPr>
        <w:pStyle w:val="ListParagraph"/>
        <w:numPr>
          <w:ilvl w:val="2"/>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Comment Resolution Agenda: </w:t>
      </w:r>
    </w:p>
    <w:p w14:paraId="2DF3EA3C" w14:textId="50AD6701" w:rsidR="004322D5" w:rsidRPr="003E1988" w:rsidRDefault="004322D5" w:rsidP="003E1988">
      <w:pPr>
        <w:pStyle w:val="ListParagraph"/>
        <w:numPr>
          <w:ilvl w:val="3"/>
          <w:numId w:val="12"/>
        </w:numPr>
        <w:spacing w:line="256" w:lineRule="auto"/>
        <w:rPr>
          <w:rFonts w:ascii="Times New Roman" w:hAnsi="Times New Roman"/>
          <w:sz w:val="22"/>
          <w:szCs w:val="22"/>
        </w:rPr>
      </w:pPr>
      <w:r w:rsidRPr="003E1988">
        <w:rPr>
          <w:rFonts w:ascii="Times New Roman" w:hAnsi="Times New Roman"/>
          <w:b/>
          <w:bCs/>
          <w:sz w:val="22"/>
          <w:szCs w:val="22"/>
        </w:rPr>
        <w:t>2019-08-06 Tuesday 3PM Eastern, 2 hours</w:t>
      </w:r>
    </w:p>
    <w:p w14:paraId="016DD7B1" w14:textId="77777777" w:rsidR="004322D5" w:rsidRPr="003E1988" w:rsidRDefault="004322D5" w:rsidP="003E1988">
      <w:pPr>
        <w:numPr>
          <w:ilvl w:val="1"/>
          <w:numId w:val="19"/>
        </w:numPr>
        <w:tabs>
          <w:tab w:val="clear" w:pos="1440"/>
          <w:tab w:val="num" w:pos="3240"/>
        </w:tabs>
        <w:ind w:left="3240"/>
        <w:rPr>
          <w:szCs w:val="22"/>
        </w:rPr>
      </w:pPr>
      <w:r w:rsidRPr="003E1988">
        <w:rPr>
          <w:szCs w:val="22"/>
          <w:lang w:val="en-US"/>
        </w:rPr>
        <w:t>11-19-660 CID 2115 – Ganesh VENKATESAN</w:t>
      </w:r>
    </w:p>
    <w:p w14:paraId="6DF8573F" w14:textId="77777777" w:rsidR="004322D5" w:rsidRPr="003E1988" w:rsidRDefault="004322D5" w:rsidP="003E1988">
      <w:pPr>
        <w:numPr>
          <w:ilvl w:val="1"/>
          <w:numId w:val="19"/>
        </w:numPr>
        <w:tabs>
          <w:tab w:val="clear" w:pos="1440"/>
          <w:tab w:val="num" w:pos="3240"/>
        </w:tabs>
        <w:ind w:left="3240"/>
        <w:rPr>
          <w:szCs w:val="22"/>
        </w:rPr>
      </w:pPr>
      <w:r w:rsidRPr="003E1988">
        <w:rPr>
          <w:szCs w:val="22"/>
          <w:lang w:val="en-US"/>
        </w:rPr>
        <w:t xml:space="preserve">CID 2234 - 11-19-610 – Emily QI </w:t>
      </w:r>
    </w:p>
    <w:p w14:paraId="6B3803B2" w14:textId="77777777" w:rsidR="004322D5" w:rsidRPr="003E1988" w:rsidRDefault="004322D5" w:rsidP="003E1988">
      <w:pPr>
        <w:numPr>
          <w:ilvl w:val="1"/>
          <w:numId w:val="19"/>
        </w:numPr>
        <w:tabs>
          <w:tab w:val="clear" w:pos="1440"/>
          <w:tab w:val="num" w:pos="3240"/>
        </w:tabs>
        <w:ind w:left="3240"/>
        <w:rPr>
          <w:szCs w:val="22"/>
        </w:rPr>
      </w:pPr>
      <w:r w:rsidRPr="003E1988">
        <w:rPr>
          <w:szCs w:val="22"/>
          <w:lang w:val="en-US"/>
        </w:rPr>
        <w:t>11-19-0856 - Mark RISON CIDs 2606 (revisit)</w:t>
      </w:r>
    </w:p>
    <w:p w14:paraId="5EF2BA20" w14:textId="77777777" w:rsidR="004322D5" w:rsidRPr="003E1988" w:rsidRDefault="004322D5" w:rsidP="003E1988">
      <w:pPr>
        <w:numPr>
          <w:ilvl w:val="1"/>
          <w:numId w:val="19"/>
        </w:numPr>
        <w:tabs>
          <w:tab w:val="clear" w:pos="1440"/>
          <w:tab w:val="num" w:pos="3240"/>
        </w:tabs>
        <w:ind w:left="3240"/>
        <w:rPr>
          <w:szCs w:val="22"/>
        </w:rPr>
      </w:pPr>
      <w:r w:rsidRPr="003E1988">
        <w:rPr>
          <w:szCs w:val="22"/>
          <w:lang w:val="en-US"/>
        </w:rPr>
        <w:t>CID 2357 (Discussed in Vienna, confirm no additional changes MAH) – HAMILTON</w:t>
      </w:r>
    </w:p>
    <w:p w14:paraId="20DB3E36" w14:textId="77777777" w:rsidR="004322D5" w:rsidRPr="003E1988" w:rsidRDefault="004322D5" w:rsidP="003E1988">
      <w:pPr>
        <w:numPr>
          <w:ilvl w:val="1"/>
          <w:numId w:val="19"/>
        </w:numPr>
        <w:tabs>
          <w:tab w:val="clear" w:pos="1440"/>
          <w:tab w:val="num" w:pos="3240"/>
        </w:tabs>
        <w:ind w:left="3240"/>
        <w:rPr>
          <w:szCs w:val="22"/>
        </w:rPr>
      </w:pPr>
      <w:r w:rsidRPr="003E1988">
        <w:rPr>
          <w:szCs w:val="22"/>
          <w:lang w:val="en-US"/>
        </w:rPr>
        <w:t>CID 2692, MAC CIDs – Mark HAMILTON</w:t>
      </w:r>
    </w:p>
    <w:p w14:paraId="15EE5644" w14:textId="77777777" w:rsidR="004322D5" w:rsidRPr="003E1988" w:rsidRDefault="004322D5" w:rsidP="003E1988">
      <w:pPr>
        <w:numPr>
          <w:ilvl w:val="1"/>
          <w:numId w:val="19"/>
        </w:numPr>
        <w:tabs>
          <w:tab w:val="clear" w:pos="1440"/>
          <w:tab w:val="num" w:pos="3240"/>
        </w:tabs>
        <w:ind w:left="3240"/>
        <w:rPr>
          <w:szCs w:val="22"/>
        </w:rPr>
      </w:pPr>
      <w:r w:rsidRPr="003E1988">
        <w:rPr>
          <w:szCs w:val="22"/>
          <w:lang w:val="en-US"/>
        </w:rPr>
        <w:t>11-19-0856 - Mark RISON CIDs 2584/2585</w:t>
      </w:r>
    </w:p>
    <w:p w14:paraId="35D0A8E0" w14:textId="7369816B" w:rsidR="004322D5" w:rsidRPr="003E1988" w:rsidRDefault="004322D5" w:rsidP="003E1988">
      <w:pPr>
        <w:pStyle w:val="ListParagraph"/>
        <w:numPr>
          <w:ilvl w:val="2"/>
          <w:numId w:val="12"/>
        </w:numPr>
        <w:spacing w:line="256" w:lineRule="auto"/>
        <w:rPr>
          <w:rStyle w:val="Hyperlink"/>
          <w:rFonts w:ascii="Times New Roman" w:hAnsi="Times New Roman"/>
          <w:color w:val="auto"/>
          <w:sz w:val="22"/>
          <w:szCs w:val="22"/>
          <w:u w:val="none"/>
        </w:rPr>
      </w:pPr>
      <w:r w:rsidRPr="003E1988">
        <w:rPr>
          <w:rStyle w:val="Hyperlink"/>
          <w:rFonts w:ascii="Times New Roman" w:hAnsi="Times New Roman"/>
          <w:color w:val="auto"/>
          <w:sz w:val="22"/>
          <w:szCs w:val="22"/>
          <w:u w:val="none"/>
        </w:rPr>
        <w:t xml:space="preserve">Move agenda to allow for those present and not present. </w:t>
      </w:r>
    </w:p>
    <w:p w14:paraId="3196D7EA" w14:textId="3B056DEA" w:rsidR="004322D5" w:rsidRDefault="004322D5" w:rsidP="003E1988">
      <w:pPr>
        <w:pStyle w:val="ListParagraph"/>
        <w:numPr>
          <w:ilvl w:val="2"/>
          <w:numId w:val="12"/>
        </w:numPr>
        <w:spacing w:line="256" w:lineRule="auto"/>
        <w:rPr>
          <w:rStyle w:val="Hyperlink"/>
          <w:rFonts w:ascii="Times New Roman" w:hAnsi="Times New Roman"/>
          <w:color w:val="auto"/>
          <w:sz w:val="22"/>
          <w:szCs w:val="22"/>
          <w:u w:val="none"/>
        </w:rPr>
      </w:pPr>
      <w:r w:rsidRPr="003E1988">
        <w:rPr>
          <w:rStyle w:val="Hyperlink"/>
          <w:rFonts w:ascii="Times New Roman" w:hAnsi="Times New Roman"/>
          <w:color w:val="auto"/>
          <w:sz w:val="22"/>
          <w:szCs w:val="22"/>
          <w:u w:val="none"/>
        </w:rPr>
        <w:t>Reordering was done to accommodate schedules.</w:t>
      </w:r>
    </w:p>
    <w:p w14:paraId="5A568857" w14:textId="46969D6B" w:rsidR="00C928B9" w:rsidRPr="00C928B9" w:rsidRDefault="00C928B9" w:rsidP="00C928B9">
      <w:pPr>
        <w:pStyle w:val="ListParagraph"/>
        <w:numPr>
          <w:ilvl w:val="2"/>
          <w:numId w:val="12"/>
        </w:numPr>
        <w:spacing w:line="256" w:lineRule="auto"/>
        <w:rPr>
          <w:rStyle w:val="Hyperlink"/>
          <w:rFonts w:ascii="Times New Roman" w:hAnsi="Times New Roman"/>
          <w:color w:val="auto"/>
          <w:sz w:val="22"/>
          <w:szCs w:val="22"/>
          <w:u w:val="none"/>
        </w:rPr>
      </w:pPr>
      <w:r w:rsidRPr="00C928B9">
        <w:rPr>
          <w:rStyle w:val="Hyperlink"/>
          <w:rFonts w:ascii="Times New Roman" w:hAnsi="Times New Roman"/>
          <w:color w:val="auto"/>
          <w:sz w:val="22"/>
          <w:szCs w:val="22"/>
          <w:u w:val="none"/>
        </w:rPr>
        <w:t>Approved Comment Resolution agenda for today:</w:t>
      </w:r>
    </w:p>
    <w:p w14:paraId="05233F50" w14:textId="77777777" w:rsidR="00C928B9" w:rsidRPr="00C928B9" w:rsidRDefault="00C928B9" w:rsidP="00C928B9">
      <w:pPr>
        <w:numPr>
          <w:ilvl w:val="0"/>
          <w:numId w:val="4"/>
        </w:numPr>
        <w:tabs>
          <w:tab w:val="clear" w:pos="720"/>
          <w:tab w:val="num" w:pos="2520"/>
        </w:tabs>
        <w:ind w:left="2520"/>
        <w:contextualSpacing/>
        <w:rPr>
          <w:b/>
          <w:bCs/>
          <w:szCs w:val="22"/>
        </w:rPr>
      </w:pPr>
      <w:r w:rsidRPr="00C928B9">
        <w:rPr>
          <w:b/>
          <w:bCs/>
          <w:szCs w:val="22"/>
        </w:rPr>
        <w:t>2019-08-06 Tuesday 3PM Eastern, 2 hours</w:t>
      </w:r>
    </w:p>
    <w:p w14:paraId="3440A1B3" w14:textId="77777777" w:rsidR="00C928B9" w:rsidRPr="00C928B9" w:rsidRDefault="00C928B9" w:rsidP="00C928B9">
      <w:pPr>
        <w:numPr>
          <w:ilvl w:val="1"/>
          <w:numId w:val="19"/>
        </w:numPr>
        <w:tabs>
          <w:tab w:val="clear" w:pos="1440"/>
          <w:tab w:val="num" w:pos="3240"/>
        </w:tabs>
        <w:ind w:left="3240"/>
        <w:contextualSpacing/>
        <w:rPr>
          <w:szCs w:val="22"/>
        </w:rPr>
      </w:pPr>
      <w:r w:rsidRPr="00C928B9">
        <w:rPr>
          <w:szCs w:val="22"/>
          <w:lang w:val="en-US"/>
        </w:rPr>
        <w:t>MAC CIDs – Mark HAMILTON – CID 2275, 2618, 2230, 2235, 2239, 2472</w:t>
      </w:r>
    </w:p>
    <w:p w14:paraId="2E882E5D" w14:textId="77777777" w:rsidR="00C928B9" w:rsidRPr="00C928B9" w:rsidRDefault="00C928B9" w:rsidP="00C928B9">
      <w:pPr>
        <w:numPr>
          <w:ilvl w:val="1"/>
          <w:numId w:val="19"/>
        </w:numPr>
        <w:tabs>
          <w:tab w:val="clear" w:pos="1440"/>
          <w:tab w:val="num" w:pos="3240"/>
        </w:tabs>
        <w:ind w:left="3240"/>
        <w:contextualSpacing/>
        <w:rPr>
          <w:szCs w:val="22"/>
        </w:rPr>
      </w:pPr>
      <w:r w:rsidRPr="00C928B9">
        <w:rPr>
          <w:szCs w:val="22"/>
          <w:lang w:val="en-US"/>
        </w:rPr>
        <w:t>CID 2357 (Discussed in Vienna, confirm no additional changes MAH) – HAMILTON</w:t>
      </w:r>
    </w:p>
    <w:p w14:paraId="39677390" w14:textId="77777777" w:rsidR="00C928B9" w:rsidRPr="00C928B9" w:rsidRDefault="00C928B9" w:rsidP="00C928B9">
      <w:pPr>
        <w:numPr>
          <w:ilvl w:val="1"/>
          <w:numId w:val="19"/>
        </w:numPr>
        <w:tabs>
          <w:tab w:val="clear" w:pos="1440"/>
          <w:tab w:val="num" w:pos="3240"/>
        </w:tabs>
        <w:ind w:left="3240"/>
        <w:contextualSpacing/>
        <w:rPr>
          <w:szCs w:val="22"/>
        </w:rPr>
      </w:pPr>
      <w:r w:rsidRPr="00C928B9">
        <w:rPr>
          <w:szCs w:val="22"/>
          <w:lang w:val="en-US"/>
        </w:rPr>
        <w:t>11-19-0856 - Mark RISON CIDs 2606 (revisit – agreed to updates to prior resolution)</w:t>
      </w:r>
    </w:p>
    <w:p w14:paraId="50C9239E" w14:textId="77777777" w:rsidR="00C928B9" w:rsidRPr="00C928B9" w:rsidRDefault="00C928B9" w:rsidP="00C928B9">
      <w:pPr>
        <w:numPr>
          <w:ilvl w:val="1"/>
          <w:numId w:val="19"/>
        </w:numPr>
        <w:tabs>
          <w:tab w:val="clear" w:pos="1440"/>
          <w:tab w:val="num" w:pos="3240"/>
        </w:tabs>
        <w:ind w:left="3240"/>
        <w:contextualSpacing/>
        <w:rPr>
          <w:szCs w:val="22"/>
        </w:rPr>
      </w:pPr>
      <w:r w:rsidRPr="00C928B9">
        <w:rPr>
          <w:szCs w:val="22"/>
          <w:lang w:val="en-US"/>
        </w:rPr>
        <w:t>11-19-0856 - Mark RISON CIDs 2584/2585, additional CIDs 2418, 2536</w:t>
      </w:r>
    </w:p>
    <w:p w14:paraId="472F6CEE" w14:textId="667AF959" w:rsidR="004322D5" w:rsidRPr="00C928B9" w:rsidRDefault="00C928B9" w:rsidP="00C928B9">
      <w:pPr>
        <w:pStyle w:val="ListParagraph"/>
        <w:numPr>
          <w:ilvl w:val="2"/>
          <w:numId w:val="12"/>
        </w:numPr>
        <w:spacing w:line="256" w:lineRule="auto"/>
        <w:rPr>
          <w:rStyle w:val="Hyperlink"/>
          <w:rFonts w:ascii="Times New Roman" w:hAnsi="Times New Roman"/>
          <w:color w:val="auto"/>
          <w:sz w:val="22"/>
          <w:szCs w:val="22"/>
          <w:u w:val="none"/>
        </w:rPr>
      </w:pPr>
      <w:r w:rsidRPr="00C928B9">
        <w:rPr>
          <w:rStyle w:val="Hyperlink"/>
          <w:rFonts w:ascii="Times New Roman" w:hAnsi="Times New Roman"/>
          <w:color w:val="auto"/>
          <w:sz w:val="22"/>
          <w:szCs w:val="22"/>
          <w:u w:val="none"/>
        </w:rPr>
        <w:t>Approved Agenda captured in 11-19/1367r4</w:t>
      </w:r>
    </w:p>
    <w:p w14:paraId="2931B7EB" w14:textId="095EEBAE" w:rsidR="004322D5" w:rsidRPr="00C928B9" w:rsidRDefault="004322D5" w:rsidP="004322D5">
      <w:pPr>
        <w:pStyle w:val="ListParagraph"/>
        <w:numPr>
          <w:ilvl w:val="1"/>
          <w:numId w:val="12"/>
        </w:numPr>
        <w:spacing w:after="160" w:line="256" w:lineRule="auto"/>
        <w:rPr>
          <w:rStyle w:val="Hyperlink"/>
          <w:rFonts w:ascii="Times New Roman" w:hAnsi="Times New Roman"/>
          <w:b/>
          <w:color w:val="auto"/>
          <w:sz w:val="22"/>
          <w:szCs w:val="22"/>
          <w:u w:val="none"/>
        </w:rPr>
      </w:pPr>
      <w:r w:rsidRPr="00C928B9">
        <w:rPr>
          <w:rStyle w:val="Hyperlink"/>
          <w:rFonts w:ascii="Times New Roman" w:hAnsi="Times New Roman"/>
          <w:b/>
          <w:color w:val="auto"/>
          <w:sz w:val="22"/>
          <w:szCs w:val="22"/>
          <w:u w:val="none"/>
        </w:rPr>
        <w:t>Editor Report – Emily QI</w:t>
      </w:r>
    </w:p>
    <w:p w14:paraId="60FFFED0" w14:textId="11C7B247" w:rsidR="004322D5" w:rsidRDefault="004322D5" w:rsidP="004322D5">
      <w:pPr>
        <w:pStyle w:val="ListParagraph"/>
        <w:numPr>
          <w:ilvl w:val="2"/>
          <w:numId w:val="12"/>
        </w:numPr>
        <w:spacing w:after="160" w:line="256" w:lineRule="auto"/>
        <w:rPr>
          <w:rStyle w:val="Hyperlink"/>
          <w:rFonts w:ascii="Times New Roman" w:hAnsi="Times New Roman"/>
          <w:color w:val="auto"/>
          <w:sz w:val="22"/>
          <w:szCs w:val="22"/>
          <w:u w:val="none"/>
        </w:rPr>
      </w:pPr>
      <w:r w:rsidRPr="004322D5">
        <w:rPr>
          <w:rStyle w:val="Hyperlink"/>
          <w:rFonts w:ascii="Times New Roman" w:hAnsi="Times New Roman"/>
          <w:color w:val="auto"/>
          <w:sz w:val="22"/>
          <w:szCs w:val="22"/>
          <w:u w:val="none"/>
        </w:rPr>
        <w:t>Working on draft 2.4 – expect to get review started next week.</w:t>
      </w:r>
    </w:p>
    <w:p w14:paraId="6D6A9C2B" w14:textId="77777777" w:rsidR="00AC38F0" w:rsidRDefault="004322D5" w:rsidP="00AC38F0">
      <w:pPr>
        <w:pStyle w:val="ListParagraph"/>
        <w:numPr>
          <w:ilvl w:val="1"/>
          <w:numId w:val="12"/>
        </w:numPr>
        <w:spacing w:line="256" w:lineRule="auto"/>
        <w:rPr>
          <w:rFonts w:ascii="Times New Roman" w:hAnsi="Times New Roman"/>
          <w:sz w:val="22"/>
          <w:szCs w:val="22"/>
        </w:rPr>
      </w:pPr>
      <w:r w:rsidRPr="00AC38F0">
        <w:rPr>
          <w:rStyle w:val="Hyperlink"/>
          <w:rFonts w:ascii="Times New Roman" w:hAnsi="Times New Roman"/>
          <w:b/>
          <w:color w:val="auto"/>
          <w:sz w:val="22"/>
          <w:szCs w:val="22"/>
          <w:u w:val="none"/>
        </w:rPr>
        <w:t>Review doc 11-19-551r6</w:t>
      </w:r>
      <w:r w:rsidR="00AC38F0">
        <w:rPr>
          <w:rStyle w:val="Hyperlink"/>
          <w:rFonts w:ascii="Times New Roman" w:hAnsi="Times New Roman"/>
          <w:color w:val="auto"/>
          <w:sz w:val="22"/>
          <w:szCs w:val="22"/>
          <w:u w:val="none"/>
        </w:rPr>
        <w:t xml:space="preserve"> </w:t>
      </w:r>
      <w:r w:rsidR="00AC38F0">
        <w:rPr>
          <w:rFonts w:ascii="Times New Roman" w:hAnsi="Times New Roman"/>
          <w:sz w:val="22"/>
          <w:szCs w:val="22"/>
        </w:rPr>
        <w:t>Mark HAMILTON (Ruckus/CommScope)</w:t>
      </w:r>
    </w:p>
    <w:p w14:paraId="5ED30682" w14:textId="79CCB72F" w:rsidR="004322D5" w:rsidRDefault="004322D5" w:rsidP="004322D5">
      <w:pPr>
        <w:pStyle w:val="ListParagraph"/>
        <w:numPr>
          <w:ilvl w:val="2"/>
          <w:numId w:val="12"/>
        </w:numPr>
        <w:spacing w:after="160" w:line="256" w:lineRule="auto"/>
        <w:rPr>
          <w:rStyle w:val="Hyperlink"/>
          <w:rFonts w:ascii="Times New Roman" w:hAnsi="Times New Roman"/>
          <w:color w:val="auto"/>
          <w:sz w:val="22"/>
          <w:szCs w:val="22"/>
          <w:u w:val="none"/>
        </w:rPr>
      </w:pPr>
      <w:hyperlink r:id="rId56" w:history="1">
        <w:r w:rsidRPr="00EB04EE">
          <w:rPr>
            <w:rStyle w:val="Hyperlink"/>
            <w:rFonts w:ascii="Times New Roman" w:hAnsi="Times New Roman"/>
            <w:sz w:val="22"/>
            <w:szCs w:val="22"/>
          </w:rPr>
          <w:t>https://mentor.ieee.org/802.11/dcn/19/11-19-0551-06-000m-revmd-lb236-comments-assigned-to-hamilton.docx</w:t>
        </w:r>
      </w:hyperlink>
    </w:p>
    <w:p w14:paraId="278271B1" w14:textId="6CE623DA" w:rsidR="004322D5" w:rsidRPr="00AC38F0" w:rsidRDefault="004322D5" w:rsidP="004322D5">
      <w:pPr>
        <w:pStyle w:val="ListParagraph"/>
        <w:numPr>
          <w:ilvl w:val="2"/>
          <w:numId w:val="12"/>
        </w:numPr>
        <w:spacing w:after="160" w:line="256" w:lineRule="auto"/>
        <w:rPr>
          <w:rStyle w:val="Hyperlink"/>
          <w:rFonts w:ascii="Times New Roman" w:hAnsi="Times New Roman"/>
          <w:color w:val="auto"/>
          <w:sz w:val="22"/>
          <w:szCs w:val="22"/>
          <w:highlight w:val="green"/>
          <w:u w:val="none"/>
        </w:rPr>
      </w:pPr>
      <w:r w:rsidRPr="00AC38F0">
        <w:rPr>
          <w:rStyle w:val="Hyperlink"/>
          <w:rFonts w:ascii="Times New Roman" w:hAnsi="Times New Roman"/>
          <w:color w:val="auto"/>
          <w:sz w:val="22"/>
          <w:szCs w:val="22"/>
          <w:highlight w:val="green"/>
          <w:u w:val="none"/>
        </w:rPr>
        <w:t xml:space="preserve">CID </w:t>
      </w:r>
      <w:r w:rsidR="00AC38F0" w:rsidRPr="00AC38F0">
        <w:rPr>
          <w:rStyle w:val="Hyperlink"/>
          <w:rFonts w:ascii="Times New Roman" w:hAnsi="Times New Roman"/>
          <w:color w:val="auto"/>
          <w:sz w:val="22"/>
          <w:szCs w:val="22"/>
          <w:highlight w:val="green"/>
          <w:u w:val="none"/>
        </w:rPr>
        <w:t xml:space="preserve">2275 </w:t>
      </w:r>
      <w:r w:rsidRPr="00AC38F0">
        <w:rPr>
          <w:rStyle w:val="Hyperlink"/>
          <w:rFonts w:ascii="Times New Roman" w:hAnsi="Times New Roman"/>
          <w:color w:val="auto"/>
          <w:sz w:val="22"/>
          <w:szCs w:val="22"/>
          <w:highlight w:val="green"/>
          <w:u w:val="none"/>
        </w:rPr>
        <w:t>(MAC)</w:t>
      </w:r>
    </w:p>
    <w:p w14:paraId="771D0276" w14:textId="4B347753" w:rsidR="004322D5" w:rsidRDefault="004322D5" w:rsidP="004322D5">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60995F48" w14:textId="76E9488F" w:rsidR="00AC38F0" w:rsidRDefault="00AC38F0" w:rsidP="00AC38F0">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CID 1588 resolution for context.</w:t>
      </w:r>
    </w:p>
    <w:p w14:paraId="6E919C5E" w14:textId="1502636B" w:rsidR="00AC38F0" w:rsidRDefault="00AC38F0" w:rsidP="00AC38F0">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submission discussion.</w:t>
      </w:r>
    </w:p>
    <w:p w14:paraId="4B3CB124" w14:textId="2CD76308" w:rsidR="00AC38F0" w:rsidRPr="00AC38F0" w:rsidRDefault="00AC38F0" w:rsidP="00AC38F0">
      <w:pPr>
        <w:pStyle w:val="ListParagraph"/>
        <w:numPr>
          <w:ilvl w:val="3"/>
          <w:numId w:val="12"/>
        </w:numPr>
        <w:spacing w:after="160" w:line="256" w:lineRule="auto"/>
        <w:rPr>
          <w:rFonts w:ascii="Times New Roman" w:hAnsi="Times New Roman"/>
          <w:sz w:val="22"/>
          <w:szCs w:val="22"/>
        </w:rPr>
      </w:pPr>
      <w:r w:rsidRPr="00AC38F0">
        <w:rPr>
          <w:rStyle w:val="Hyperlink"/>
          <w:rFonts w:ascii="Times New Roman" w:hAnsi="Times New Roman"/>
          <w:color w:val="auto"/>
          <w:sz w:val="22"/>
          <w:szCs w:val="22"/>
          <w:u w:val="none"/>
        </w:rPr>
        <w:lastRenderedPageBreak/>
        <w:t xml:space="preserve">Proposed Resolution: </w:t>
      </w:r>
      <w:r>
        <w:t xml:space="preserve">Rejected.  The commenter fails to identify why this </w:t>
      </w:r>
      <w:proofErr w:type="gramStart"/>
      <w:r>
        <w:t>particular</w:t>
      </w:r>
      <w:r w:rsidR="00737D96">
        <w:t xml:space="preserve"> </w:t>
      </w:r>
      <w:r>
        <w:t>scenario</w:t>
      </w:r>
      <w:proofErr w:type="gramEnd"/>
      <w:r>
        <w:t xml:space="preserve"> needs more explicit reference to the clause 9 rules than any other scenario in clause 11.</w:t>
      </w:r>
    </w:p>
    <w:p w14:paraId="3E5C3DF9" w14:textId="4E914E6B" w:rsidR="00AC38F0" w:rsidRDefault="00AC38F0" w:rsidP="004322D5">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No objection – Mark Ready for Motion</w:t>
      </w:r>
    </w:p>
    <w:p w14:paraId="377A2B60" w14:textId="45E1C3F5" w:rsidR="00AC38F0" w:rsidRPr="005E7424" w:rsidRDefault="00AC38F0" w:rsidP="00AC38F0">
      <w:pPr>
        <w:pStyle w:val="ListParagraph"/>
        <w:numPr>
          <w:ilvl w:val="2"/>
          <w:numId w:val="12"/>
        </w:numPr>
        <w:spacing w:after="160" w:line="256" w:lineRule="auto"/>
        <w:rPr>
          <w:rStyle w:val="Hyperlink"/>
          <w:rFonts w:ascii="Times New Roman" w:hAnsi="Times New Roman"/>
          <w:color w:val="F2F2F2" w:themeColor="background1" w:themeShade="F2"/>
          <w:sz w:val="22"/>
          <w:szCs w:val="22"/>
          <w:highlight w:val="darkGreen"/>
          <w:u w:val="none"/>
        </w:rPr>
      </w:pPr>
      <w:r w:rsidRPr="005E7424">
        <w:rPr>
          <w:rStyle w:val="Hyperlink"/>
          <w:rFonts w:ascii="Times New Roman" w:hAnsi="Times New Roman"/>
          <w:color w:val="F2F2F2" w:themeColor="background1" w:themeShade="F2"/>
          <w:sz w:val="22"/>
          <w:szCs w:val="22"/>
          <w:highlight w:val="darkGreen"/>
          <w:u w:val="none"/>
        </w:rPr>
        <w:t>CID 2618 (MAC)</w:t>
      </w:r>
    </w:p>
    <w:p w14:paraId="012761DA" w14:textId="1ED220AB" w:rsidR="00AC38F0" w:rsidRDefault="00AC38F0" w:rsidP="00AC38F0">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0CF071BE" w14:textId="77777777" w:rsidR="00AC38F0" w:rsidRDefault="00AC38F0" w:rsidP="00AC38F0">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discussion.</w:t>
      </w:r>
    </w:p>
    <w:p w14:paraId="4F6F05FF" w14:textId="457B336F" w:rsidR="00AC38F0" w:rsidRDefault="00AC38F0" w:rsidP="0082568E">
      <w:pPr>
        <w:pStyle w:val="ListParagraph"/>
        <w:numPr>
          <w:ilvl w:val="3"/>
          <w:numId w:val="12"/>
        </w:numPr>
        <w:autoSpaceDE w:val="0"/>
        <w:autoSpaceDN w:val="0"/>
        <w:adjustRightInd w:val="0"/>
        <w:spacing w:after="160" w:line="256" w:lineRule="auto"/>
        <w:rPr>
          <w:rFonts w:ascii="TimesNewRomanPSMT" w:eastAsia="TimesNewRomanPSMT" w:cs="TimesNewRomanPSMT"/>
          <w:sz w:val="20"/>
          <w:lang w:eastAsia="ja-JP"/>
        </w:rPr>
      </w:pPr>
      <w:r w:rsidRPr="00AC38F0">
        <w:rPr>
          <w:rStyle w:val="Hyperlink"/>
          <w:rFonts w:ascii="Times New Roman" w:hAnsi="Times New Roman"/>
          <w:color w:val="auto"/>
          <w:sz w:val="22"/>
          <w:szCs w:val="22"/>
          <w:u w:val="none"/>
        </w:rPr>
        <w:t xml:space="preserve">Proposed resolution: </w:t>
      </w:r>
      <w:r>
        <w:t>Revised.</w:t>
      </w:r>
      <w:r>
        <w:t xml:space="preserve"> </w:t>
      </w:r>
      <w:r>
        <w:t>Delete “</w:t>
      </w:r>
      <w:r w:rsidRPr="00AC38F0">
        <w:rPr>
          <w:rFonts w:ascii="TimesNewRomanPSMT" w:eastAsia="TimesNewRomanPSMT" w:cs="TimesNewRomanPSMT"/>
          <w:sz w:val="20"/>
          <w:lang w:eastAsia="ja-JP"/>
        </w:rPr>
        <w:t>A STA that implements BSS transition management has dot11BSSTransitionImplemented equal to true.</w:t>
      </w:r>
      <w:r w:rsidRPr="00AC38F0">
        <w:rPr>
          <w:rFonts w:ascii="TimesNewRomanPSMT" w:eastAsia="TimesNewRomanPSMT" w:cs="TimesNewRomanPSMT"/>
          <w:sz w:val="20"/>
          <w:lang w:eastAsia="ja-JP"/>
        </w:rPr>
        <w:t>”</w:t>
      </w:r>
      <w:r w:rsidRPr="00AC38F0">
        <w:rPr>
          <w:rFonts w:ascii="TimesNewRomanPSMT" w:eastAsia="TimesNewRomanPSMT" w:cs="TimesNewRomanPSMT"/>
          <w:sz w:val="20"/>
          <w:lang w:eastAsia="ja-JP"/>
        </w:rPr>
        <w:t xml:space="preserve"> Change </w:t>
      </w:r>
      <w:r w:rsidRPr="00AC38F0">
        <w:rPr>
          <w:rFonts w:ascii="TimesNewRomanPSMT" w:eastAsia="TimesNewRomanPSMT" w:cs="TimesNewRomanPSMT"/>
          <w:sz w:val="20"/>
          <w:lang w:eastAsia="ja-JP"/>
        </w:rPr>
        <w:t>“</w:t>
      </w:r>
      <w:r w:rsidRPr="00AC38F0">
        <w:rPr>
          <w:rFonts w:ascii="TimesNewRomanPSMT" w:eastAsia="TimesNewRomanPSMT" w:cs="TimesNewRomanPSMT"/>
          <w:sz w:val="20"/>
          <w:lang w:eastAsia="ja-JP"/>
        </w:rPr>
        <w:t>When dot11BSSTransitionImplemented is true, dot11WirelessManagementImplemented shall be true.</w:t>
      </w:r>
      <w:r w:rsidRPr="00AC38F0">
        <w:rPr>
          <w:rFonts w:ascii="TimesNewRomanPSMT" w:eastAsia="TimesNewRomanPSMT" w:cs="TimesNewRomanPSMT"/>
          <w:sz w:val="20"/>
          <w:lang w:eastAsia="ja-JP"/>
        </w:rPr>
        <w:t>”</w:t>
      </w:r>
      <w:r w:rsidRPr="00AC38F0">
        <w:rPr>
          <w:rFonts w:ascii="TimesNewRomanPSMT" w:eastAsia="TimesNewRomanPSMT" w:cs="TimesNewRomanPSMT"/>
          <w:sz w:val="20"/>
          <w:lang w:eastAsia="ja-JP"/>
        </w:rPr>
        <w:t xml:space="preserve"> </w:t>
      </w:r>
      <w:r w:rsidRPr="00AC38F0">
        <w:rPr>
          <w:rFonts w:ascii="TimesNewRomanPSMT" w:eastAsia="TimesNewRomanPSMT" w:cs="TimesNewRomanPSMT"/>
          <w:sz w:val="20"/>
          <w:lang w:eastAsia="ja-JP"/>
        </w:rPr>
        <w:t>To</w:t>
      </w:r>
      <w:r>
        <w:rPr>
          <w:rFonts w:ascii="TimesNewRomanPSMT" w:eastAsia="TimesNewRomanPSMT" w:cs="TimesNewRomanPSMT"/>
          <w:sz w:val="20"/>
          <w:lang w:eastAsia="ja-JP"/>
        </w:rPr>
        <w:t xml:space="preserve"> </w:t>
      </w:r>
      <w:r w:rsidRPr="00AC38F0">
        <w:rPr>
          <w:rFonts w:ascii="TimesNewRomanPSMT" w:eastAsia="TimesNewRomanPSMT" w:cs="TimesNewRomanPSMT"/>
          <w:sz w:val="20"/>
          <w:lang w:eastAsia="ja-JP"/>
        </w:rPr>
        <w:t>“</w:t>
      </w:r>
      <w:r w:rsidRPr="00AC38F0">
        <w:rPr>
          <w:rFonts w:ascii="TimesNewRomanPSMT" w:eastAsia="TimesNewRomanPSMT" w:cs="TimesNewRomanPSMT"/>
          <w:sz w:val="20"/>
          <w:lang w:eastAsia="ja-JP"/>
        </w:rPr>
        <w:t>For a STA to set (or allow to be set) dot11BSSTransitionActivated to true, dot11WirelessManagementImplemented shall be true.</w:t>
      </w:r>
      <w:r w:rsidRPr="00AC38F0">
        <w:rPr>
          <w:rFonts w:ascii="TimesNewRomanPSMT" w:eastAsia="TimesNewRomanPSMT" w:cs="TimesNewRomanPSMT"/>
          <w:sz w:val="20"/>
          <w:lang w:eastAsia="ja-JP"/>
        </w:rPr>
        <w:t>”</w:t>
      </w:r>
    </w:p>
    <w:p w14:paraId="2270F108" w14:textId="5A3FFA90" w:rsidR="00737D96" w:rsidRDefault="00737D96" w:rsidP="0082568E">
      <w:pPr>
        <w:pStyle w:val="ListParagraph"/>
        <w:numPr>
          <w:ilvl w:val="3"/>
          <w:numId w:val="12"/>
        </w:numPr>
        <w:autoSpaceDE w:val="0"/>
        <w:autoSpaceDN w:val="0"/>
        <w:adjustRightInd w:val="0"/>
        <w:spacing w:after="160" w:line="256" w:lineRule="auto"/>
        <w:rPr>
          <w:rFonts w:ascii="TimesNewRomanPSMT" w:eastAsia="TimesNewRomanPSMT" w:cs="TimesNewRomanPSMT"/>
          <w:sz w:val="20"/>
          <w:lang w:eastAsia="ja-JP"/>
        </w:rPr>
      </w:pPr>
      <w:r>
        <w:rPr>
          <w:rFonts w:ascii="TimesNewRomanPSMT" w:eastAsia="TimesNewRomanPSMT" w:cs="TimesNewRomanPSMT"/>
          <w:sz w:val="20"/>
          <w:lang w:eastAsia="ja-JP"/>
        </w:rPr>
        <w:t xml:space="preserve">Discussion: </w:t>
      </w:r>
    </w:p>
    <w:p w14:paraId="637C476B" w14:textId="19B87A83" w:rsidR="00737D96" w:rsidRDefault="00737D96" w:rsidP="00737D96">
      <w:pPr>
        <w:pStyle w:val="ListParagraph"/>
        <w:numPr>
          <w:ilvl w:val="4"/>
          <w:numId w:val="12"/>
        </w:numPr>
        <w:autoSpaceDE w:val="0"/>
        <w:autoSpaceDN w:val="0"/>
        <w:adjustRightInd w:val="0"/>
        <w:spacing w:after="160" w:line="256" w:lineRule="auto"/>
        <w:rPr>
          <w:rFonts w:ascii="TimesNewRomanPSMT" w:eastAsia="TimesNewRomanPSMT" w:cs="TimesNewRomanPSMT"/>
          <w:sz w:val="20"/>
          <w:lang w:eastAsia="ja-JP"/>
        </w:rPr>
      </w:pPr>
      <w:r>
        <w:rPr>
          <w:rFonts w:ascii="TimesNewRomanPSMT" w:eastAsia="TimesNewRomanPSMT" w:cs="TimesNewRomanPSMT"/>
          <w:sz w:val="20"/>
          <w:lang w:eastAsia="ja-JP"/>
        </w:rPr>
        <w:t>The proposed change was to do the deletion, but the changed sentence was discussed.  The concern was the sentence was a bit different format from other areas.</w:t>
      </w:r>
    </w:p>
    <w:p w14:paraId="7AD29DF2" w14:textId="61A39336" w:rsidR="00737D96" w:rsidRDefault="00737D96" w:rsidP="00737D96">
      <w:pPr>
        <w:pStyle w:val="ListParagraph"/>
        <w:numPr>
          <w:ilvl w:val="4"/>
          <w:numId w:val="12"/>
        </w:numPr>
        <w:autoSpaceDE w:val="0"/>
        <w:autoSpaceDN w:val="0"/>
        <w:adjustRightInd w:val="0"/>
        <w:spacing w:after="160" w:line="256" w:lineRule="auto"/>
        <w:rPr>
          <w:rFonts w:ascii="TimesNewRomanPSMT" w:eastAsia="TimesNewRomanPSMT" w:cs="TimesNewRomanPSMT"/>
          <w:sz w:val="20"/>
          <w:lang w:eastAsia="ja-JP"/>
        </w:rPr>
      </w:pPr>
      <w:r>
        <w:rPr>
          <w:rFonts w:ascii="TimesNewRomanPSMT" w:eastAsia="TimesNewRomanPSMT" w:cs="TimesNewRomanPSMT"/>
          <w:sz w:val="20"/>
          <w:lang w:eastAsia="ja-JP"/>
        </w:rPr>
        <w:t xml:space="preserve">Discussion on the need of </w:t>
      </w:r>
      <w:r>
        <w:rPr>
          <w:rFonts w:ascii="TimesNewRomanPSMT" w:eastAsia="TimesNewRomanPSMT" w:cs="TimesNewRomanPSMT"/>
          <w:sz w:val="20"/>
          <w:lang w:eastAsia="ja-JP"/>
        </w:rPr>
        <w:t>“</w:t>
      </w:r>
      <w:r>
        <w:rPr>
          <w:rFonts w:ascii="TimesNewRomanPSMT" w:eastAsia="TimesNewRomanPSMT" w:cs="TimesNewRomanPSMT"/>
          <w:sz w:val="20"/>
          <w:lang w:eastAsia="ja-JP"/>
        </w:rPr>
        <w:t>or to allow</w:t>
      </w:r>
      <w:r>
        <w:rPr>
          <w:rFonts w:ascii="TimesNewRomanPSMT" w:eastAsia="TimesNewRomanPSMT" w:cs="TimesNewRomanPSMT"/>
          <w:sz w:val="20"/>
          <w:lang w:eastAsia="ja-JP"/>
        </w:rPr>
        <w:t>”</w:t>
      </w:r>
      <w:r w:rsidR="005E7424">
        <w:rPr>
          <w:rFonts w:ascii="TimesNewRomanPSMT" w:eastAsia="TimesNewRomanPSMT" w:cs="TimesNewRomanPSMT"/>
          <w:sz w:val="20"/>
          <w:lang w:eastAsia="ja-JP"/>
        </w:rPr>
        <w:t xml:space="preserve"> in the proposed sentence.  Suggestion to remove the </w:t>
      </w:r>
      <w:r w:rsidR="005E7424">
        <w:rPr>
          <w:rFonts w:ascii="TimesNewRomanPSMT" w:eastAsia="TimesNewRomanPSMT" w:cs="TimesNewRomanPSMT"/>
          <w:sz w:val="20"/>
          <w:lang w:eastAsia="ja-JP"/>
        </w:rPr>
        <w:t>“</w:t>
      </w:r>
      <w:r w:rsidR="005E7424">
        <w:rPr>
          <w:rFonts w:ascii="TimesNewRomanPSMT" w:eastAsia="TimesNewRomanPSMT" w:cs="TimesNewRomanPSMT"/>
          <w:sz w:val="20"/>
          <w:lang w:eastAsia="ja-JP"/>
        </w:rPr>
        <w:t>or to allow</w:t>
      </w:r>
      <w:r w:rsidR="005E7424">
        <w:rPr>
          <w:rFonts w:ascii="TimesNewRomanPSMT" w:eastAsia="TimesNewRomanPSMT" w:cs="TimesNewRomanPSMT"/>
          <w:sz w:val="20"/>
          <w:lang w:eastAsia="ja-JP"/>
        </w:rPr>
        <w:t>”</w:t>
      </w:r>
      <w:r w:rsidR="005E7424">
        <w:rPr>
          <w:rFonts w:ascii="TimesNewRomanPSMT" w:eastAsia="TimesNewRomanPSMT" w:cs="TimesNewRomanPSMT"/>
          <w:sz w:val="20"/>
          <w:lang w:eastAsia="ja-JP"/>
        </w:rPr>
        <w:t xml:space="preserve"> out.</w:t>
      </w:r>
    </w:p>
    <w:p w14:paraId="5B53633F" w14:textId="44410393" w:rsidR="005E7424" w:rsidRDefault="005E7424" w:rsidP="00737D96">
      <w:pPr>
        <w:pStyle w:val="ListParagraph"/>
        <w:numPr>
          <w:ilvl w:val="4"/>
          <w:numId w:val="12"/>
        </w:numPr>
        <w:autoSpaceDE w:val="0"/>
        <w:autoSpaceDN w:val="0"/>
        <w:adjustRightInd w:val="0"/>
        <w:spacing w:after="160" w:line="256" w:lineRule="auto"/>
        <w:rPr>
          <w:rFonts w:ascii="TimesNewRomanPSMT" w:eastAsia="TimesNewRomanPSMT" w:cs="TimesNewRomanPSMT"/>
          <w:sz w:val="20"/>
          <w:lang w:eastAsia="ja-JP"/>
        </w:rPr>
      </w:pPr>
      <w:r>
        <w:rPr>
          <w:rFonts w:ascii="TimesNewRomanPSMT" w:eastAsia="TimesNewRomanPSMT" w:cs="TimesNewRomanPSMT"/>
          <w:sz w:val="20"/>
          <w:lang w:eastAsia="ja-JP"/>
        </w:rPr>
        <w:t xml:space="preserve">Discussion on if this attribute </w:t>
      </w:r>
      <w:r>
        <w:rPr>
          <w:rFonts w:ascii="TimesNewRomanPSMT" w:eastAsia="TimesNewRomanPSMT" w:cs="TimesNewRomanPSMT"/>
          <w:sz w:val="20"/>
          <w:lang w:eastAsia="ja-JP"/>
        </w:rPr>
        <w:t>“</w:t>
      </w:r>
      <w:r>
        <w:rPr>
          <w:rFonts w:ascii="TimesNewRomanPSMT" w:eastAsia="TimesNewRomanPSMT" w:cs="TimesNewRomanPSMT"/>
          <w:sz w:val="20"/>
          <w:lang w:eastAsia="ja-JP"/>
        </w:rPr>
        <w:t>dot11BSSTransitionActivited</w:t>
      </w:r>
      <w:r>
        <w:rPr>
          <w:rFonts w:ascii="TimesNewRomanPSMT" w:eastAsia="TimesNewRomanPSMT" w:cs="TimesNewRomanPSMT"/>
          <w:sz w:val="20"/>
          <w:lang w:eastAsia="ja-JP"/>
        </w:rPr>
        <w:t>”</w:t>
      </w:r>
      <w:r>
        <w:rPr>
          <w:rFonts w:ascii="TimesNewRomanPSMT" w:eastAsia="TimesNewRomanPSMT" w:cs="TimesNewRomanPSMT"/>
          <w:sz w:val="20"/>
          <w:lang w:eastAsia="ja-JP"/>
        </w:rPr>
        <w:t xml:space="preserve"> is set internally or externally.</w:t>
      </w:r>
    </w:p>
    <w:p w14:paraId="0D32FFAA" w14:textId="1EC82859" w:rsidR="005E7424" w:rsidRDefault="005E7424" w:rsidP="00737D96">
      <w:pPr>
        <w:pStyle w:val="ListParagraph"/>
        <w:numPr>
          <w:ilvl w:val="4"/>
          <w:numId w:val="12"/>
        </w:numPr>
        <w:autoSpaceDE w:val="0"/>
        <w:autoSpaceDN w:val="0"/>
        <w:adjustRightInd w:val="0"/>
        <w:spacing w:after="160" w:line="256" w:lineRule="auto"/>
        <w:rPr>
          <w:rFonts w:ascii="TimesNewRomanPSMT" w:eastAsia="TimesNewRomanPSMT" w:cs="TimesNewRomanPSMT"/>
          <w:sz w:val="20"/>
          <w:lang w:eastAsia="ja-JP"/>
        </w:rPr>
      </w:pPr>
      <w:r>
        <w:rPr>
          <w:rFonts w:ascii="TimesNewRomanPSMT" w:eastAsia="TimesNewRomanPSMT" w:cs="TimesNewRomanPSMT"/>
          <w:sz w:val="20"/>
          <w:lang w:eastAsia="ja-JP"/>
        </w:rPr>
        <w:t xml:space="preserve">Need to also delete </w:t>
      </w:r>
      <w:r>
        <w:rPr>
          <w:rFonts w:ascii="TimesNewRomanPSMT" w:eastAsia="TimesNewRomanPSMT" w:cs="TimesNewRomanPSMT"/>
          <w:sz w:val="20"/>
          <w:lang w:eastAsia="ja-JP"/>
        </w:rPr>
        <w:t>“</w:t>
      </w:r>
      <w:r>
        <w:rPr>
          <w:rFonts w:ascii="TimesNewRomanPSMT" w:eastAsia="TimesNewRomanPSMT" w:cs="TimesNewRomanPSMT"/>
          <w:sz w:val="20"/>
          <w:lang w:eastAsia="ja-JP"/>
        </w:rPr>
        <w:t>dot11BssTransitionImplemented</w:t>
      </w:r>
      <w:r>
        <w:rPr>
          <w:rFonts w:ascii="TimesNewRomanPSMT" w:eastAsia="TimesNewRomanPSMT" w:cs="TimesNewRomanPSMT"/>
          <w:sz w:val="20"/>
          <w:lang w:eastAsia="ja-JP"/>
        </w:rPr>
        <w:t>”</w:t>
      </w:r>
      <w:r>
        <w:rPr>
          <w:rFonts w:ascii="TimesNewRomanPSMT" w:eastAsia="TimesNewRomanPSMT" w:cs="TimesNewRomanPSMT"/>
          <w:sz w:val="20"/>
          <w:lang w:eastAsia="ja-JP"/>
        </w:rPr>
        <w:t xml:space="preserve"> from the MIB. But even though it has not been used, it is in the MIB structure, and will need to get detailed instructions to deprecate the item from the MIB.</w:t>
      </w:r>
    </w:p>
    <w:p w14:paraId="174CC13C" w14:textId="77777777" w:rsidR="005E7424" w:rsidRPr="005E7424" w:rsidRDefault="005E7424" w:rsidP="005E7424">
      <w:pPr>
        <w:pStyle w:val="ListParagraph"/>
        <w:numPr>
          <w:ilvl w:val="3"/>
          <w:numId w:val="12"/>
        </w:numPr>
        <w:autoSpaceDE w:val="0"/>
        <w:autoSpaceDN w:val="0"/>
        <w:adjustRightInd w:val="0"/>
        <w:spacing w:after="160" w:line="256" w:lineRule="auto"/>
        <w:rPr>
          <w:rFonts w:ascii="TimesNewRomanPSMT" w:eastAsia="TimesNewRomanPSMT" w:cs="TimesNewRomanPSMT"/>
          <w:sz w:val="20"/>
          <w:lang w:eastAsia="ja-JP"/>
        </w:rPr>
      </w:pPr>
      <w:r w:rsidRPr="005E7424">
        <w:rPr>
          <w:rFonts w:ascii="TimesNewRomanPSMT" w:eastAsia="TimesNewRomanPSMT" w:cs="TimesNewRomanPSMT"/>
          <w:sz w:val="20"/>
          <w:lang w:eastAsia="ja-JP"/>
        </w:rPr>
        <w:t xml:space="preserve">Updated Proposed Resolution: Revised; </w:t>
      </w:r>
      <w:r w:rsidRPr="005E7424">
        <w:rPr>
          <w:rFonts w:ascii="TimesNewRomanPSMT" w:eastAsia="TimesNewRomanPSMT" w:cs="TimesNewRomanPSMT"/>
          <w:sz w:val="20"/>
          <w:lang w:eastAsia="ja-JP"/>
        </w:rPr>
        <w:t xml:space="preserve">Delete </w:t>
      </w:r>
      <w:r w:rsidRPr="005E7424">
        <w:rPr>
          <w:rFonts w:ascii="TimesNewRomanPSMT" w:eastAsia="TimesNewRomanPSMT" w:cs="TimesNewRomanPSMT"/>
          <w:sz w:val="20"/>
          <w:lang w:eastAsia="ja-JP"/>
        </w:rPr>
        <w:t>“</w:t>
      </w:r>
      <w:r w:rsidRPr="005E7424">
        <w:rPr>
          <w:rFonts w:ascii="TimesNewRomanPSMT" w:eastAsia="TimesNewRomanPSMT" w:cs="TimesNewRomanPSMT"/>
          <w:sz w:val="20"/>
          <w:lang w:eastAsia="ja-JP"/>
        </w:rPr>
        <w:t>A STA that implements BSS transition management has dot11BSSTransitionImplemented equal to true.</w:t>
      </w:r>
      <w:r w:rsidRPr="005E7424">
        <w:rPr>
          <w:rFonts w:ascii="TimesNewRomanPSMT" w:eastAsia="TimesNewRomanPSMT" w:cs="TimesNewRomanPSMT"/>
          <w:sz w:val="20"/>
          <w:lang w:eastAsia="ja-JP"/>
        </w:rPr>
        <w:t>”</w:t>
      </w:r>
      <w:r w:rsidRPr="005E7424">
        <w:rPr>
          <w:rFonts w:ascii="TimesNewRomanPSMT" w:eastAsia="TimesNewRomanPSMT" w:cs="TimesNewRomanPSMT"/>
          <w:sz w:val="20"/>
          <w:lang w:eastAsia="ja-JP"/>
        </w:rPr>
        <w:t xml:space="preserve"> And deprecate dot11BSSTransitionImplemented in the MIB. &lt;Add the detailed instructions&gt;</w:t>
      </w:r>
    </w:p>
    <w:p w14:paraId="227FFCC1" w14:textId="77777777" w:rsidR="005E7424" w:rsidRPr="005E7424" w:rsidRDefault="005E7424" w:rsidP="005E7424">
      <w:pPr>
        <w:pStyle w:val="ListParagraph"/>
        <w:autoSpaceDE w:val="0"/>
        <w:autoSpaceDN w:val="0"/>
        <w:adjustRightInd w:val="0"/>
        <w:spacing w:after="160" w:line="256" w:lineRule="auto"/>
        <w:ind w:left="3005"/>
        <w:rPr>
          <w:rFonts w:ascii="TimesNewRomanPSMT" w:eastAsia="TimesNewRomanPSMT" w:cs="TimesNewRomanPSMT"/>
          <w:sz w:val="20"/>
          <w:lang w:eastAsia="ja-JP"/>
        </w:rPr>
      </w:pPr>
      <w:r w:rsidRPr="005E7424">
        <w:rPr>
          <w:rFonts w:ascii="TimesNewRomanPSMT" w:eastAsia="TimesNewRomanPSMT" w:cs="TimesNewRomanPSMT"/>
          <w:sz w:val="20"/>
          <w:lang w:eastAsia="ja-JP"/>
        </w:rPr>
        <w:t xml:space="preserve">Change </w:t>
      </w:r>
      <w:r w:rsidRPr="005E7424">
        <w:rPr>
          <w:rFonts w:ascii="TimesNewRomanPSMT" w:eastAsia="TimesNewRomanPSMT" w:cs="TimesNewRomanPSMT"/>
          <w:sz w:val="20"/>
          <w:lang w:eastAsia="ja-JP"/>
        </w:rPr>
        <w:t>“</w:t>
      </w:r>
      <w:r w:rsidRPr="005E7424">
        <w:rPr>
          <w:rFonts w:ascii="TimesNewRomanPSMT" w:eastAsia="TimesNewRomanPSMT" w:cs="TimesNewRomanPSMT"/>
          <w:sz w:val="20"/>
          <w:lang w:eastAsia="ja-JP"/>
        </w:rPr>
        <w:t>When dot11BSSTransitionImplemented is true, dot11WirelessManagementImplemented shall be true.</w:t>
      </w:r>
      <w:r w:rsidRPr="005E7424">
        <w:rPr>
          <w:rFonts w:ascii="TimesNewRomanPSMT" w:eastAsia="TimesNewRomanPSMT" w:cs="TimesNewRomanPSMT"/>
          <w:sz w:val="20"/>
          <w:lang w:eastAsia="ja-JP"/>
        </w:rPr>
        <w:t>”</w:t>
      </w:r>
    </w:p>
    <w:p w14:paraId="23103DE0" w14:textId="77777777" w:rsidR="005E7424" w:rsidRPr="005E7424" w:rsidRDefault="005E7424" w:rsidP="005E7424">
      <w:pPr>
        <w:pStyle w:val="ListParagraph"/>
        <w:autoSpaceDE w:val="0"/>
        <w:autoSpaceDN w:val="0"/>
        <w:adjustRightInd w:val="0"/>
        <w:spacing w:after="160" w:line="256" w:lineRule="auto"/>
        <w:ind w:left="3005"/>
        <w:rPr>
          <w:rFonts w:ascii="TimesNewRomanPSMT" w:eastAsia="TimesNewRomanPSMT" w:cs="TimesNewRomanPSMT"/>
          <w:sz w:val="20"/>
          <w:lang w:eastAsia="ja-JP"/>
        </w:rPr>
      </w:pPr>
      <w:r w:rsidRPr="005E7424">
        <w:rPr>
          <w:rFonts w:ascii="TimesNewRomanPSMT" w:eastAsia="TimesNewRomanPSMT" w:cs="TimesNewRomanPSMT"/>
          <w:sz w:val="20"/>
          <w:lang w:eastAsia="ja-JP"/>
        </w:rPr>
        <w:t>To</w:t>
      </w:r>
    </w:p>
    <w:p w14:paraId="5A6A3EAB" w14:textId="412271F9" w:rsidR="005E7424" w:rsidRPr="005E7424" w:rsidRDefault="005E7424" w:rsidP="005E7424">
      <w:pPr>
        <w:pStyle w:val="ListParagraph"/>
        <w:autoSpaceDE w:val="0"/>
        <w:autoSpaceDN w:val="0"/>
        <w:adjustRightInd w:val="0"/>
        <w:spacing w:after="160" w:line="256" w:lineRule="auto"/>
        <w:ind w:left="3005"/>
        <w:rPr>
          <w:rFonts w:ascii="TimesNewRomanPSMT" w:eastAsia="TimesNewRomanPSMT" w:cs="TimesNewRomanPSMT"/>
          <w:sz w:val="20"/>
          <w:lang w:eastAsia="ja-JP"/>
        </w:rPr>
      </w:pPr>
      <w:r w:rsidRPr="005E7424">
        <w:rPr>
          <w:rFonts w:ascii="TimesNewRomanPSMT" w:eastAsia="TimesNewRomanPSMT" w:cs="TimesNewRomanPSMT"/>
          <w:sz w:val="20"/>
          <w:lang w:eastAsia="ja-JP"/>
        </w:rPr>
        <w:t>“</w:t>
      </w:r>
      <w:r w:rsidRPr="005E7424">
        <w:rPr>
          <w:rFonts w:ascii="TimesNewRomanPSMT" w:eastAsia="TimesNewRomanPSMT" w:cs="TimesNewRomanPSMT"/>
          <w:sz w:val="20"/>
          <w:lang w:eastAsia="ja-JP"/>
        </w:rPr>
        <w:t>When dot11BSSTransitionActivated is true, dot11WirelessManagementImplemented shall be true</w:t>
      </w:r>
      <w:r w:rsidRPr="005E7424">
        <w:rPr>
          <w:rFonts w:ascii="TimesNewRomanPSMT" w:eastAsia="TimesNewRomanPSMT" w:cs="TimesNewRomanPSMT"/>
          <w:sz w:val="20"/>
          <w:lang w:eastAsia="ja-JP"/>
        </w:rPr>
        <w:t>”</w:t>
      </w:r>
    </w:p>
    <w:p w14:paraId="7410BAEA" w14:textId="580CF122" w:rsidR="00AC38F0" w:rsidRDefault="00AC38F0" w:rsidP="00AC38F0">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No objection – Mark Ready for Motion</w:t>
      </w:r>
      <w:r w:rsidR="005E7424">
        <w:rPr>
          <w:rStyle w:val="Hyperlink"/>
          <w:rFonts w:ascii="Times New Roman" w:hAnsi="Times New Roman"/>
          <w:color w:val="auto"/>
          <w:sz w:val="22"/>
          <w:szCs w:val="22"/>
          <w:u w:val="none"/>
        </w:rPr>
        <w:t xml:space="preserve"> – More details will need to be given prior to </w:t>
      </w:r>
      <w:r w:rsidR="00C928B9">
        <w:rPr>
          <w:rStyle w:val="Hyperlink"/>
          <w:rFonts w:ascii="Times New Roman" w:hAnsi="Times New Roman"/>
          <w:color w:val="auto"/>
          <w:sz w:val="22"/>
          <w:szCs w:val="22"/>
          <w:u w:val="none"/>
        </w:rPr>
        <w:t xml:space="preserve">a </w:t>
      </w:r>
      <w:r w:rsidR="005E7424">
        <w:rPr>
          <w:rStyle w:val="Hyperlink"/>
          <w:rFonts w:ascii="Times New Roman" w:hAnsi="Times New Roman"/>
          <w:color w:val="auto"/>
          <w:sz w:val="22"/>
          <w:szCs w:val="22"/>
          <w:u w:val="none"/>
        </w:rPr>
        <w:t>September motion.</w:t>
      </w:r>
    </w:p>
    <w:p w14:paraId="4E58018B" w14:textId="67D4AD89" w:rsidR="00AC38F0" w:rsidRPr="005E7424" w:rsidRDefault="005E7424" w:rsidP="00AC38F0">
      <w:pPr>
        <w:pStyle w:val="ListParagraph"/>
        <w:numPr>
          <w:ilvl w:val="2"/>
          <w:numId w:val="12"/>
        </w:numPr>
        <w:spacing w:after="160" w:line="256" w:lineRule="auto"/>
        <w:rPr>
          <w:rStyle w:val="Hyperlink"/>
          <w:rFonts w:ascii="Times New Roman" w:hAnsi="Times New Roman"/>
          <w:color w:val="auto"/>
          <w:sz w:val="22"/>
          <w:szCs w:val="22"/>
          <w:highlight w:val="green"/>
          <w:u w:val="none"/>
        </w:rPr>
      </w:pPr>
      <w:r w:rsidRPr="005E7424">
        <w:rPr>
          <w:rStyle w:val="Hyperlink"/>
          <w:rFonts w:ascii="Times New Roman" w:hAnsi="Times New Roman"/>
          <w:color w:val="auto"/>
          <w:sz w:val="22"/>
          <w:szCs w:val="22"/>
          <w:highlight w:val="green"/>
          <w:u w:val="none"/>
        </w:rPr>
        <w:t>CID 2230 (MAC)</w:t>
      </w:r>
    </w:p>
    <w:p w14:paraId="65124FD0" w14:textId="5D135435" w:rsidR="005E7424" w:rsidRDefault="005E7424"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49924B59" w14:textId="18C41033" w:rsidR="005E7424" w:rsidRDefault="005E7424"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Proposed Resolution: Accept</w:t>
      </w:r>
    </w:p>
    <w:p w14:paraId="34AE29E1" w14:textId="5EC855A3" w:rsidR="005E7424" w:rsidRDefault="005E7424"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No objection – Mark Ready for Motion</w:t>
      </w:r>
    </w:p>
    <w:p w14:paraId="468A37B7" w14:textId="22177A34" w:rsidR="005E7424" w:rsidRPr="005E7424" w:rsidRDefault="005E7424" w:rsidP="005E7424">
      <w:pPr>
        <w:pStyle w:val="ListParagraph"/>
        <w:numPr>
          <w:ilvl w:val="2"/>
          <w:numId w:val="12"/>
        </w:numPr>
        <w:spacing w:after="160" w:line="256" w:lineRule="auto"/>
        <w:rPr>
          <w:rStyle w:val="Hyperlink"/>
          <w:rFonts w:ascii="Times New Roman" w:hAnsi="Times New Roman"/>
          <w:color w:val="auto"/>
          <w:sz w:val="22"/>
          <w:szCs w:val="22"/>
          <w:highlight w:val="green"/>
          <w:u w:val="none"/>
        </w:rPr>
      </w:pPr>
      <w:r w:rsidRPr="005E7424">
        <w:rPr>
          <w:rStyle w:val="Hyperlink"/>
          <w:rFonts w:ascii="Times New Roman" w:hAnsi="Times New Roman"/>
          <w:color w:val="auto"/>
          <w:sz w:val="22"/>
          <w:szCs w:val="22"/>
          <w:highlight w:val="green"/>
          <w:u w:val="none"/>
        </w:rPr>
        <w:t>CID 2235 (MAC)</w:t>
      </w:r>
    </w:p>
    <w:p w14:paraId="79B7E20C" w14:textId="72493FEF" w:rsidR="005E7424" w:rsidRDefault="005E7424"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7F269A8C" w14:textId="64DCD4B0" w:rsidR="005E7424" w:rsidRDefault="005E7424"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diagram</w:t>
      </w:r>
    </w:p>
    <w:p w14:paraId="125ABF5C" w14:textId="4CD99392" w:rsidR="005E7424" w:rsidRDefault="005E7424"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Proposed Resolution: Accept</w:t>
      </w:r>
    </w:p>
    <w:p w14:paraId="51FF1A63" w14:textId="289C31D7" w:rsidR="00030018" w:rsidRDefault="00030018"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w:t>
      </w:r>
    </w:p>
    <w:p w14:paraId="0B30C253" w14:textId="15C394DB" w:rsidR="00030018" w:rsidRDefault="00030018" w:rsidP="00030018">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 on if DCF is actual being used.</w:t>
      </w:r>
    </w:p>
    <w:p w14:paraId="0B325494" w14:textId="63E2F549" w:rsidR="00030018" w:rsidRDefault="00030018" w:rsidP="00030018">
      <w:pPr>
        <w:pStyle w:val="ListParagraph"/>
        <w:numPr>
          <w:ilvl w:val="5"/>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When a non-QOS device is used, then DCF is used, but that was not universally assured.  Need more research to add a note that indicates that.</w:t>
      </w:r>
    </w:p>
    <w:p w14:paraId="6B4BBFD7" w14:textId="6B609557" w:rsidR="00030018" w:rsidRDefault="00030018" w:rsidP="00030018">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lastRenderedPageBreak/>
        <w:t>Discussion on when DCF can be accessed. See Figure 10-3 (D2.3 -p1704). Need more research to ensure when the DCF can get to or not.</w:t>
      </w:r>
    </w:p>
    <w:p w14:paraId="734E233D" w14:textId="554293FA" w:rsidR="00030018" w:rsidRDefault="00030018" w:rsidP="00030018">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 on DCF being deprecated or not?</w:t>
      </w:r>
    </w:p>
    <w:p w14:paraId="7633D1F5" w14:textId="11F3F67D" w:rsidR="00030018" w:rsidRDefault="00030018" w:rsidP="00030018">
      <w:pPr>
        <w:pStyle w:val="ListParagraph"/>
        <w:numPr>
          <w:ilvl w:val="5"/>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This would be an 11b only device that would need to be addressed.</w:t>
      </w:r>
    </w:p>
    <w:p w14:paraId="270C1663" w14:textId="22D83717" w:rsidR="00030018" w:rsidRDefault="00030018" w:rsidP="00030018">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Request to check with Menzo on this topic.</w:t>
      </w:r>
    </w:p>
    <w:p w14:paraId="5BC62853" w14:textId="01137854" w:rsidR="00030018" w:rsidRDefault="00030018" w:rsidP="00030018">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Request to have this reviewed during the Face to Face </w:t>
      </w:r>
      <w:proofErr w:type="spellStart"/>
      <w:r>
        <w:rPr>
          <w:rStyle w:val="Hyperlink"/>
          <w:rFonts w:ascii="Times New Roman" w:hAnsi="Times New Roman"/>
          <w:color w:val="auto"/>
          <w:sz w:val="22"/>
          <w:szCs w:val="22"/>
          <w:u w:val="none"/>
        </w:rPr>
        <w:t>AdHoc</w:t>
      </w:r>
      <w:proofErr w:type="spellEnd"/>
      <w:r>
        <w:rPr>
          <w:rStyle w:val="Hyperlink"/>
          <w:rFonts w:ascii="Times New Roman" w:hAnsi="Times New Roman"/>
          <w:color w:val="auto"/>
          <w:sz w:val="22"/>
          <w:szCs w:val="22"/>
          <w:u w:val="none"/>
        </w:rPr>
        <w:t>.</w:t>
      </w:r>
    </w:p>
    <w:p w14:paraId="06D85801" w14:textId="059F60A2" w:rsidR="005E7424" w:rsidRDefault="00030018" w:rsidP="00030018">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There is at least one case that this change is accurate. Mark this comment as an Accept and then if there is something different, we can revisit.</w:t>
      </w:r>
    </w:p>
    <w:p w14:paraId="70C25EEB" w14:textId="1C16B7CB" w:rsidR="00030018" w:rsidRDefault="00030018" w:rsidP="00030018">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Mark Ready for Motion</w:t>
      </w:r>
    </w:p>
    <w:p w14:paraId="2E9597FA" w14:textId="5F5B2FFB" w:rsidR="00030018" w:rsidRPr="0056245B" w:rsidRDefault="00030018" w:rsidP="00030018">
      <w:pPr>
        <w:pStyle w:val="ListParagraph"/>
        <w:numPr>
          <w:ilvl w:val="2"/>
          <w:numId w:val="12"/>
        </w:numPr>
        <w:spacing w:after="160" w:line="256" w:lineRule="auto"/>
        <w:rPr>
          <w:rStyle w:val="Hyperlink"/>
          <w:rFonts w:ascii="Times New Roman" w:hAnsi="Times New Roman"/>
          <w:color w:val="auto"/>
          <w:sz w:val="22"/>
          <w:szCs w:val="22"/>
          <w:highlight w:val="green"/>
          <w:u w:val="none"/>
        </w:rPr>
      </w:pPr>
      <w:r w:rsidRPr="0056245B">
        <w:rPr>
          <w:rStyle w:val="Hyperlink"/>
          <w:rFonts w:ascii="Times New Roman" w:hAnsi="Times New Roman"/>
          <w:color w:val="auto"/>
          <w:sz w:val="22"/>
          <w:szCs w:val="22"/>
          <w:highlight w:val="green"/>
          <w:u w:val="none"/>
        </w:rPr>
        <w:t>CID 2239 (MAC)</w:t>
      </w:r>
    </w:p>
    <w:p w14:paraId="484CA2C0" w14:textId="4061EA45" w:rsidR="00030018" w:rsidRDefault="00030018" w:rsidP="00030018">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07652187" w14:textId="324764D5" w:rsidR="00030018" w:rsidRDefault="00030018" w:rsidP="00030018">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discussion.</w:t>
      </w:r>
    </w:p>
    <w:p w14:paraId="73E04021" w14:textId="0AFB03B4" w:rsidR="0056245B" w:rsidRDefault="0056245B" w:rsidP="00030018">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Discussion: </w:t>
      </w:r>
    </w:p>
    <w:p w14:paraId="5AC9D027" w14:textId="240C7640" w:rsidR="0056245B" w:rsidRDefault="0056245B" w:rsidP="0056245B">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 on the wording of the changes.</w:t>
      </w:r>
    </w:p>
    <w:p w14:paraId="0D214C8B" w14:textId="7BEFA342" w:rsidR="0056245B" w:rsidRDefault="0056245B" w:rsidP="0056245B">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Need to change “n” to “variable” not “Octets”</w:t>
      </w:r>
    </w:p>
    <w:p w14:paraId="3D0CE595" w14:textId="0392EA58" w:rsidR="0056245B" w:rsidRDefault="0056245B" w:rsidP="0056245B">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Ensure that we have changed all the “n’s that need to be changed to ensure correctness.</w:t>
      </w:r>
    </w:p>
    <w:p w14:paraId="68EA2E9E" w14:textId="77777777" w:rsidR="00E934F0" w:rsidRDefault="0056245B" w:rsidP="00A1180B">
      <w:pPr>
        <w:pStyle w:val="ListParagraph"/>
        <w:numPr>
          <w:ilvl w:val="3"/>
          <w:numId w:val="12"/>
        </w:numPr>
        <w:spacing w:after="160" w:line="256" w:lineRule="auto"/>
        <w:rPr>
          <w:rStyle w:val="Hyperlink"/>
          <w:rFonts w:ascii="Times New Roman" w:hAnsi="Times New Roman"/>
          <w:color w:val="auto"/>
          <w:sz w:val="22"/>
          <w:szCs w:val="22"/>
          <w:u w:val="none"/>
        </w:rPr>
      </w:pPr>
      <w:r w:rsidRPr="0056245B">
        <w:rPr>
          <w:rStyle w:val="Hyperlink"/>
          <w:rFonts w:ascii="Times New Roman" w:hAnsi="Times New Roman"/>
          <w:color w:val="auto"/>
          <w:sz w:val="22"/>
          <w:szCs w:val="22"/>
          <w:u w:val="none"/>
        </w:rPr>
        <w:t>Proposed Resolution:</w:t>
      </w:r>
      <w:r w:rsidRPr="0056245B">
        <w:rPr>
          <w:rStyle w:val="Hyperlink"/>
          <w:rFonts w:ascii="Times New Roman" w:hAnsi="Times New Roman"/>
          <w:color w:val="auto"/>
          <w:sz w:val="22"/>
          <w:szCs w:val="22"/>
          <w:u w:val="none"/>
        </w:rPr>
        <w:t xml:space="preserve"> Revised; </w:t>
      </w:r>
    </w:p>
    <w:p w14:paraId="16ABF3D0" w14:textId="1D01CB8A" w:rsidR="0056245B" w:rsidRPr="0056245B" w:rsidRDefault="0056245B" w:rsidP="00E934F0">
      <w:pPr>
        <w:pStyle w:val="ListParagraph"/>
        <w:spacing w:after="160" w:line="256" w:lineRule="auto"/>
        <w:ind w:left="3005"/>
        <w:rPr>
          <w:rStyle w:val="Hyperlink"/>
          <w:rFonts w:ascii="Times New Roman" w:hAnsi="Times New Roman"/>
          <w:color w:val="auto"/>
          <w:sz w:val="22"/>
          <w:szCs w:val="22"/>
          <w:u w:val="none"/>
        </w:rPr>
      </w:pPr>
      <w:r w:rsidRPr="0056245B">
        <w:rPr>
          <w:rStyle w:val="Hyperlink"/>
          <w:rFonts w:ascii="Times New Roman" w:hAnsi="Times New Roman"/>
          <w:color w:val="auto"/>
          <w:sz w:val="22"/>
          <w:szCs w:val="22"/>
          <w:u w:val="none"/>
        </w:rPr>
        <w:t>Change</w:t>
      </w:r>
      <w:r w:rsidRPr="0056245B">
        <w:rPr>
          <w:rStyle w:val="Hyperlink"/>
          <w:rFonts w:ascii="Times New Roman" w:hAnsi="Times New Roman"/>
          <w:color w:val="auto"/>
          <w:sz w:val="22"/>
          <w:szCs w:val="22"/>
          <w:u w:val="none"/>
        </w:rPr>
        <w:t xml:space="preserve"> “n” to "variable' in Figure 9-291.</w:t>
      </w:r>
    </w:p>
    <w:p w14:paraId="5DB53B9E" w14:textId="77777777" w:rsidR="0056245B" w:rsidRPr="0056245B" w:rsidRDefault="0056245B" w:rsidP="0056245B">
      <w:pPr>
        <w:pStyle w:val="ListParagraph"/>
        <w:spacing w:after="160" w:line="256" w:lineRule="auto"/>
        <w:ind w:left="3005"/>
        <w:rPr>
          <w:rStyle w:val="Hyperlink"/>
          <w:rFonts w:ascii="Times New Roman" w:hAnsi="Times New Roman"/>
          <w:color w:val="auto"/>
          <w:sz w:val="22"/>
          <w:szCs w:val="22"/>
          <w:u w:val="none"/>
        </w:rPr>
      </w:pPr>
      <w:r w:rsidRPr="0056245B">
        <w:rPr>
          <w:rStyle w:val="Hyperlink"/>
          <w:rFonts w:ascii="Times New Roman" w:hAnsi="Times New Roman"/>
          <w:color w:val="auto"/>
          <w:sz w:val="22"/>
          <w:szCs w:val="22"/>
          <w:u w:val="none"/>
        </w:rPr>
        <w:t>In the third paragraph, replace the sentence, "The length of the Extended Capabilities field is a variable n" with "The length of the Extended Capabilities field is variable.  If fewer bits are received in an Extended Capabilities field than shown in Table 9-153, the rest of the Extended Capabilities field bits are assumed to be zero."</w:t>
      </w:r>
    </w:p>
    <w:p w14:paraId="2024674C" w14:textId="48D1ED3C" w:rsidR="0056245B" w:rsidRDefault="0056245B" w:rsidP="0056245B">
      <w:pPr>
        <w:pStyle w:val="ListParagraph"/>
        <w:spacing w:after="160" w:line="256" w:lineRule="auto"/>
        <w:ind w:left="3005"/>
        <w:rPr>
          <w:rStyle w:val="Hyperlink"/>
          <w:rFonts w:ascii="Times New Roman" w:hAnsi="Times New Roman"/>
          <w:color w:val="auto"/>
          <w:sz w:val="22"/>
          <w:szCs w:val="22"/>
          <w:u w:val="none"/>
        </w:rPr>
      </w:pPr>
      <w:r w:rsidRPr="0056245B">
        <w:rPr>
          <w:rStyle w:val="Hyperlink"/>
          <w:rFonts w:ascii="Times New Roman" w:hAnsi="Times New Roman"/>
          <w:color w:val="auto"/>
          <w:sz w:val="22"/>
          <w:szCs w:val="22"/>
          <w:u w:val="none"/>
        </w:rPr>
        <w:t>In Table 9-153, change "n" in the last row to 87.</w:t>
      </w:r>
    </w:p>
    <w:p w14:paraId="35852419" w14:textId="3634D99B" w:rsidR="0056245B" w:rsidRDefault="0056245B" w:rsidP="00030018">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No Objection - Mark Ready for Motion</w:t>
      </w:r>
    </w:p>
    <w:p w14:paraId="248CEC85" w14:textId="5EC22BBF" w:rsidR="0056245B" w:rsidRPr="00AB2164" w:rsidRDefault="0056245B" w:rsidP="0056245B">
      <w:pPr>
        <w:pStyle w:val="ListParagraph"/>
        <w:numPr>
          <w:ilvl w:val="2"/>
          <w:numId w:val="12"/>
        </w:numPr>
        <w:spacing w:after="160" w:line="256" w:lineRule="auto"/>
        <w:rPr>
          <w:rStyle w:val="Hyperlink"/>
          <w:rFonts w:ascii="Times New Roman" w:hAnsi="Times New Roman"/>
          <w:color w:val="auto"/>
          <w:sz w:val="22"/>
          <w:szCs w:val="22"/>
          <w:highlight w:val="yellow"/>
          <w:u w:val="none"/>
        </w:rPr>
      </w:pPr>
      <w:r w:rsidRPr="00AB2164">
        <w:rPr>
          <w:rStyle w:val="Hyperlink"/>
          <w:rFonts w:ascii="Times New Roman" w:hAnsi="Times New Roman"/>
          <w:color w:val="auto"/>
          <w:sz w:val="22"/>
          <w:szCs w:val="22"/>
          <w:highlight w:val="yellow"/>
          <w:u w:val="none"/>
        </w:rPr>
        <w:t xml:space="preserve">CID </w:t>
      </w:r>
      <w:r w:rsidR="00081A9C" w:rsidRPr="00AB2164">
        <w:rPr>
          <w:rStyle w:val="Hyperlink"/>
          <w:rFonts w:ascii="Times New Roman" w:hAnsi="Times New Roman"/>
          <w:color w:val="auto"/>
          <w:sz w:val="22"/>
          <w:szCs w:val="22"/>
          <w:highlight w:val="yellow"/>
          <w:u w:val="none"/>
        </w:rPr>
        <w:t>2472 (MAC)</w:t>
      </w:r>
    </w:p>
    <w:p w14:paraId="5A1538D1" w14:textId="24824923" w:rsidR="00081A9C" w:rsidRDefault="00081A9C" w:rsidP="00081A9C">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2E537230" w14:textId="525062D8" w:rsidR="00081A9C" w:rsidRDefault="00081A9C" w:rsidP="00081A9C">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discussion.</w:t>
      </w:r>
    </w:p>
    <w:p w14:paraId="70ECD647" w14:textId="120D59C4" w:rsidR="00081A9C" w:rsidRDefault="00081A9C" w:rsidP="00081A9C">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w:t>
      </w:r>
    </w:p>
    <w:p w14:paraId="25396AD5" w14:textId="3D381728" w:rsidR="00081A9C" w:rsidRDefault="00081A9C" w:rsidP="00081A9C">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What is the difference between just before or just after?</w:t>
      </w:r>
    </w:p>
    <w:p w14:paraId="2BDD370B" w14:textId="763269C6" w:rsidR="00081A9C" w:rsidRDefault="00081A9C" w:rsidP="00081A9C">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 on when the switch is going to occur.</w:t>
      </w:r>
    </w:p>
    <w:p w14:paraId="0710B81C" w14:textId="7F73542E" w:rsidR="00081A9C" w:rsidRDefault="00081A9C" w:rsidP="00081A9C">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Beacon’s go sometime after the TBTT.</w:t>
      </w:r>
    </w:p>
    <w:p w14:paraId="067166BF" w14:textId="00AD1451" w:rsidR="00081A9C" w:rsidRDefault="00081A9C" w:rsidP="00081A9C">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Discussion on whether the example needs to be removed or not. </w:t>
      </w:r>
    </w:p>
    <w:p w14:paraId="0AF1118A" w14:textId="1F3B9A39" w:rsidR="00081A9C" w:rsidRDefault="00081A9C" w:rsidP="00081A9C">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 on when the Beacon goes on the new channel, and how does the channel switch time effect the TBTT and does it affect the prior or the next TBTT.</w:t>
      </w:r>
    </w:p>
    <w:p w14:paraId="0A3DD7CC" w14:textId="58417A1A" w:rsidR="00081A9C" w:rsidRDefault="00081A9C" w:rsidP="00E750E2">
      <w:pPr>
        <w:pStyle w:val="ListParagraph"/>
        <w:numPr>
          <w:ilvl w:val="4"/>
          <w:numId w:val="12"/>
        </w:numPr>
        <w:spacing w:after="160" w:line="256" w:lineRule="auto"/>
        <w:rPr>
          <w:rStyle w:val="Hyperlink"/>
          <w:rFonts w:ascii="Times New Roman" w:hAnsi="Times New Roman"/>
          <w:color w:val="auto"/>
          <w:sz w:val="22"/>
          <w:szCs w:val="22"/>
          <w:u w:val="none"/>
        </w:rPr>
      </w:pPr>
      <w:r w:rsidRPr="00081A9C">
        <w:rPr>
          <w:rStyle w:val="Hyperlink"/>
          <w:rFonts w:ascii="Times New Roman" w:hAnsi="Times New Roman"/>
          <w:color w:val="auto"/>
          <w:sz w:val="22"/>
          <w:szCs w:val="22"/>
          <w:u w:val="none"/>
        </w:rPr>
        <w:t>The discussion came to a point that there may be some change that may need to be made, but it was not conclusive.</w:t>
      </w:r>
    </w:p>
    <w:p w14:paraId="62F62A75" w14:textId="5DCA4049" w:rsidR="003A6F2D" w:rsidRDefault="003A6F2D" w:rsidP="00E750E2">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Either we reject the comment, or just delete the sentence, or some more work needs to be done.</w:t>
      </w:r>
    </w:p>
    <w:p w14:paraId="33111A2B" w14:textId="3221E9D3" w:rsidR="003A6F2D" w:rsidRPr="00081A9C" w:rsidRDefault="003A6F2D" w:rsidP="00E750E2">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Discussion on what each sentence </w:t>
      </w:r>
      <w:r w:rsidR="00AB2164">
        <w:rPr>
          <w:rStyle w:val="Hyperlink"/>
          <w:rFonts w:ascii="Times New Roman" w:hAnsi="Times New Roman"/>
          <w:color w:val="auto"/>
          <w:sz w:val="22"/>
          <w:szCs w:val="22"/>
          <w:u w:val="none"/>
        </w:rPr>
        <w:t>means and</w:t>
      </w:r>
      <w:r>
        <w:rPr>
          <w:rStyle w:val="Hyperlink"/>
          <w:rFonts w:ascii="Times New Roman" w:hAnsi="Times New Roman"/>
          <w:color w:val="auto"/>
          <w:sz w:val="22"/>
          <w:szCs w:val="22"/>
          <w:u w:val="none"/>
        </w:rPr>
        <w:t xml:space="preserve"> determine if there is a conflict or not.</w:t>
      </w:r>
    </w:p>
    <w:p w14:paraId="18C0F9FF" w14:textId="53DBB249" w:rsidR="00081A9C" w:rsidRPr="00081A9C" w:rsidRDefault="00081A9C" w:rsidP="00081A9C">
      <w:pPr>
        <w:pStyle w:val="ListParagraph"/>
        <w:numPr>
          <w:ilvl w:val="3"/>
          <w:numId w:val="12"/>
        </w:numPr>
        <w:spacing w:after="160" w:line="256" w:lineRule="auto"/>
        <w:rPr>
          <w:rFonts w:ascii="Times New Roman" w:hAnsi="Times New Roman"/>
          <w:sz w:val="22"/>
          <w:szCs w:val="22"/>
        </w:rPr>
      </w:pPr>
      <w:r w:rsidRPr="00081A9C">
        <w:rPr>
          <w:rStyle w:val="Hyperlink"/>
          <w:rFonts w:ascii="Times New Roman" w:hAnsi="Times New Roman"/>
          <w:color w:val="auto"/>
          <w:sz w:val="22"/>
          <w:szCs w:val="22"/>
          <w:u w:val="none"/>
        </w:rPr>
        <w:lastRenderedPageBreak/>
        <w:t xml:space="preserve">Proposed Resolution: </w:t>
      </w:r>
      <w:r>
        <w:t>Rejected.  The language “number of TBTTs until” is not obvious to indicate “just before” or “just after” that number of TBTTs happens.  The example clarifies this.</w:t>
      </w:r>
    </w:p>
    <w:p w14:paraId="4CF45718" w14:textId="6B969CDB" w:rsidR="00081A9C" w:rsidRDefault="003A6F2D" w:rsidP="00081A9C">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Straw Poll:</w:t>
      </w:r>
    </w:p>
    <w:p w14:paraId="0C0C614B" w14:textId="6C0600D7" w:rsidR="003A6F2D" w:rsidRDefault="003A6F2D" w:rsidP="003A6F2D">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Support Resolution: Reject – </w:t>
      </w:r>
    </w:p>
    <w:p w14:paraId="5A786288" w14:textId="126ABD9C" w:rsidR="003A6F2D" w:rsidRDefault="003A6F2D" w:rsidP="003A6F2D">
      <w:pPr>
        <w:pStyle w:val="ListParagraph"/>
        <w:numPr>
          <w:ilvl w:val="5"/>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Yes–No-Abstain- </w:t>
      </w:r>
    </w:p>
    <w:p w14:paraId="1D55488C" w14:textId="0742FC7D" w:rsidR="003A6F2D" w:rsidRDefault="003A6F2D" w:rsidP="003A6F2D">
      <w:pPr>
        <w:pStyle w:val="ListParagraph"/>
        <w:numPr>
          <w:ilvl w:val="5"/>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5-1-0 support reject</w:t>
      </w:r>
    </w:p>
    <w:p w14:paraId="2FDCE8E8" w14:textId="79C25182" w:rsidR="003A6F2D" w:rsidRDefault="003A6F2D" w:rsidP="003A6F2D">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Mark Ready for Motion</w:t>
      </w:r>
    </w:p>
    <w:p w14:paraId="488970E3" w14:textId="3799DA7C" w:rsidR="00F34232" w:rsidRDefault="00AB2164" w:rsidP="00AB216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Question on second part of the Proposed change that was not addressed, so we will need to come back and revise the proposed resolution.</w:t>
      </w:r>
    </w:p>
    <w:p w14:paraId="245F91FA" w14:textId="39D0E09B" w:rsidR="00AB2164" w:rsidRDefault="00AB2164" w:rsidP="00AB216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More work to be done.</w:t>
      </w:r>
    </w:p>
    <w:p w14:paraId="1D457E91" w14:textId="3C76EE85" w:rsidR="00AB2164" w:rsidRDefault="00AB2164" w:rsidP="00AB2164">
      <w:pPr>
        <w:pStyle w:val="ListParagraph"/>
        <w:numPr>
          <w:ilvl w:val="1"/>
          <w:numId w:val="12"/>
        </w:numPr>
        <w:spacing w:after="160" w:line="256" w:lineRule="auto"/>
        <w:rPr>
          <w:rFonts w:ascii="Times New Roman" w:hAnsi="Times New Roman"/>
          <w:sz w:val="22"/>
          <w:szCs w:val="22"/>
        </w:rPr>
      </w:pPr>
      <w:r w:rsidRPr="00C928B9">
        <w:rPr>
          <w:rFonts w:ascii="Times New Roman" w:hAnsi="Times New Roman"/>
          <w:b/>
          <w:sz w:val="22"/>
          <w:szCs w:val="22"/>
        </w:rPr>
        <w:t>Review doc 11-19/856r7</w:t>
      </w:r>
      <w:r w:rsidR="00C928B9">
        <w:rPr>
          <w:rFonts w:ascii="Times New Roman" w:hAnsi="Times New Roman"/>
          <w:sz w:val="22"/>
          <w:szCs w:val="22"/>
        </w:rPr>
        <w:t xml:space="preserve"> – Mark RISON (Samsung)</w:t>
      </w:r>
    </w:p>
    <w:p w14:paraId="461952D0" w14:textId="4A9EB889" w:rsidR="00AB2164" w:rsidRDefault="00AB2164" w:rsidP="00AB2164">
      <w:pPr>
        <w:pStyle w:val="ListParagraph"/>
        <w:numPr>
          <w:ilvl w:val="2"/>
          <w:numId w:val="12"/>
        </w:numPr>
        <w:spacing w:after="160" w:line="256" w:lineRule="auto"/>
        <w:rPr>
          <w:rFonts w:ascii="Times New Roman" w:hAnsi="Times New Roman"/>
          <w:sz w:val="22"/>
          <w:szCs w:val="22"/>
        </w:rPr>
      </w:pPr>
      <w:hyperlink r:id="rId57" w:history="1">
        <w:r w:rsidRPr="00EB04EE">
          <w:rPr>
            <w:rStyle w:val="Hyperlink"/>
            <w:rFonts w:ascii="Times New Roman" w:hAnsi="Times New Roman"/>
            <w:sz w:val="22"/>
            <w:szCs w:val="22"/>
          </w:rPr>
          <w:t>https://mentor.ieee.org/802.11/dcn/19/11-19-0856-07-000m-resolutions-for-some-comments-on-11md-d2-0-lb236.docx</w:t>
        </w:r>
      </w:hyperlink>
    </w:p>
    <w:p w14:paraId="788371BD" w14:textId="442A520C" w:rsidR="00AB2164" w:rsidRPr="00C928B9" w:rsidRDefault="00AB2164" w:rsidP="00AB2164">
      <w:pPr>
        <w:pStyle w:val="ListParagraph"/>
        <w:numPr>
          <w:ilvl w:val="2"/>
          <w:numId w:val="12"/>
        </w:numPr>
        <w:spacing w:after="160" w:line="256" w:lineRule="auto"/>
        <w:rPr>
          <w:rFonts w:ascii="Times New Roman" w:hAnsi="Times New Roman"/>
          <w:sz w:val="22"/>
          <w:szCs w:val="22"/>
          <w:highlight w:val="green"/>
        </w:rPr>
      </w:pPr>
      <w:r w:rsidRPr="00C928B9">
        <w:rPr>
          <w:rFonts w:ascii="Times New Roman" w:hAnsi="Times New Roman"/>
          <w:sz w:val="22"/>
          <w:szCs w:val="22"/>
          <w:highlight w:val="green"/>
        </w:rPr>
        <w:t>CID 2606 (GEN)</w:t>
      </w:r>
    </w:p>
    <w:p w14:paraId="5AE3332E" w14:textId="77777777" w:rsidR="00AB2164" w:rsidRPr="00E934F0" w:rsidRDefault="00AB2164" w:rsidP="00AB216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Resume </w:t>
      </w:r>
      <w:r w:rsidRPr="00E934F0">
        <w:rPr>
          <w:rFonts w:ascii="Times New Roman" w:hAnsi="Times New Roman"/>
          <w:sz w:val="22"/>
          <w:szCs w:val="22"/>
        </w:rPr>
        <w:t>discussion from July 30 (note the minutes listed CID 2606 as a MAC comment, so the database did not get updated last week.</w:t>
      </w:r>
    </w:p>
    <w:p w14:paraId="3557AB52" w14:textId="77777777" w:rsidR="00E934F0" w:rsidRDefault="00AB2164" w:rsidP="00E934F0">
      <w:pPr>
        <w:pStyle w:val="ListParagraph"/>
        <w:numPr>
          <w:ilvl w:val="3"/>
          <w:numId w:val="12"/>
        </w:numPr>
        <w:spacing w:line="256" w:lineRule="auto"/>
        <w:ind w:left="2880"/>
        <w:rPr>
          <w:rFonts w:ascii="Times New Roman" w:hAnsi="Times New Roman"/>
          <w:sz w:val="22"/>
          <w:szCs w:val="22"/>
        </w:rPr>
      </w:pPr>
      <w:r w:rsidRPr="00E934F0">
        <w:rPr>
          <w:rFonts w:ascii="Times New Roman" w:hAnsi="Times New Roman"/>
          <w:sz w:val="22"/>
          <w:szCs w:val="22"/>
        </w:rPr>
        <w:t xml:space="preserve">Updated Resolution: </w:t>
      </w:r>
      <w:r w:rsidRPr="00E934F0">
        <w:rPr>
          <w:rFonts w:ascii="Times New Roman" w:hAnsi="Times New Roman"/>
          <w:sz w:val="22"/>
          <w:szCs w:val="22"/>
        </w:rPr>
        <w:t>REVISED</w:t>
      </w:r>
      <w:r w:rsidRPr="00E934F0">
        <w:rPr>
          <w:rFonts w:ascii="Times New Roman" w:hAnsi="Times New Roman"/>
          <w:sz w:val="22"/>
          <w:szCs w:val="22"/>
        </w:rPr>
        <w:t xml:space="preserve"> </w:t>
      </w:r>
      <w:r w:rsidRPr="00E934F0">
        <w:rPr>
          <w:rFonts w:ascii="Times New Roman" w:hAnsi="Times New Roman"/>
          <w:sz w:val="22"/>
          <w:szCs w:val="22"/>
        </w:rPr>
        <w:t>1.4 allows both “present” and “included”, so those changes are not necessary.</w:t>
      </w:r>
      <w:r w:rsidR="00E934F0" w:rsidRPr="00E934F0">
        <w:rPr>
          <w:rFonts w:ascii="Times New Roman" w:hAnsi="Times New Roman"/>
          <w:sz w:val="22"/>
          <w:szCs w:val="22"/>
        </w:rPr>
        <w:t xml:space="preserve"> </w:t>
      </w:r>
    </w:p>
    <w:p w14:paraId="1D29A193" w14:textId="7F45D70B" w:rsidR="00AB2164" w:rsidRPr="00E934F0" w:rsidRDefault="00AB2164" w:rsidP="00E934F0">
      <w:pPr>
        <w:pStyle w:val="ListParagraph"/>
        <w:spacing w:line="256" w:lineRule="auto"/>
        <w:ind w:left="2880"/>
        <w:rPr>
          <w:rFonts w:ascii="Times New Roman" w:hAnsi="Times New Roman"/>
          <w:sz w:val="22"/>
          <w:szCs w:val="22"/>
        </w:rPr>
      </w:pPr>
      <w:r w:rsidRPr="00E934F0">
        <w:rPr>
          <w:rFonts w:ascii="Times New Roman" w:hAnsi="Times New Roman"/>
          <w:sz w:val="22"/>
          <w:szCs w:val="22"/>
        </w:rPr>
        <w:t>Make the following changes in D2.2:</w:t>
      </w:r>
    </w:p>
    <w:p w14:paraId="29CD4F45" w14:textId="6E66F805" w:rsidR="00AB2164" w:rsidRPr="00E934F0" w:rsidRDefault="00AB2164" w:rsidP="00E934F0">
      <w:pPr>
        <w:pStyle w:val="ListParagraph"/>
        <w:numPr>
          <w:ilvl w:val="0"/>
          <w:numId w:val="34"/>
        </w:numPr>
        <w:rPr>
          <w:szCs w:val="22"/>
        </w:rPr>
      </w:pPr>
      <w:r w:rsidRPr="00E934F0">
        <w:rPr>
          <w:szCs w:val="22"/>
        </w:rPr>
        <w:t xml:space="preserve">At 1008.54, 1010.42 change “Multiple Vendor Specific </w:t>
      </w:r>
      <w:proofErr w:type="spellStart"/>
      <w:r w:rsidRPr="00E934F0">
        <w:rPr>
          <w:szCs w:val="22"/>
        </w:rPr>
        <w:t>subelements</w:t>
      </w:r>
      <w:proofErr w:type="spellEnd"/>
      <w:r w:rsidRPr="00E934F0">
        <w:rPr>
          <w:szCs w:val="22"/>
        </w:rPr>
        <w:t xml:space="preserve"> might be included in the list of optional</w:t>
      </w:r>
      <w:r w:rsidR="00E934F0">
        <w:rPr>
          <w:szCs w:val="22"/>
        </w:rPr>
        <w:t xml:space="preserve"> </w:t>
      </w:r>
      <w:proofErr w:type="spellStart"/>
      <w:r w:rsidRPr="00E934F0">
        <w:rPr>
          <w:szCs w:val="22"/>
        </w:rPr>
        <w:t>subelements</w:t>
      </w:r>
      <w:proofErr w:type="spellEnd"/>
      <w:r w:rsidRPr="00E934F0">
        <w:rPr>
          <w:szCs w:val="22"/>
        </w:rPr>
        <w:t xml:space="preserve">.” to “Zero or more Vendor Specific </w:t>
      </w:r>
      <w:proofErr w:type="spellStart"/>
      <w:r w:rsidRPr="00E934F0">
        <w:rPr>
          <w:szCs w:val="22"/>
        </w:rPr>
        <w:t>subelements</w:t>
      </w:r>
      <w:proofErr w:type="spellEnd"/>
      <w:r w:rsidRPr="00E934F0">
        <w:rPr>
          <w:szCs w:val="22"/>
        </w:rPr>
        <w:t xml:space="preserve"> are included in the list of optional </w:t>
      </w:r>
      <w:proofErr w:type="spellStart"/>
      <w:r w:rsidRPr="00E934F0">
        <w:rPr>
          <w:szCs w:val="22"/>
        </w:rPr>
        <w:t>subelements</w:t>
      </w:r>
      <w:proofErr w:type="spellEnd"/>
      <w:r>
        <w:t>.”</w:t>
      </w:r>
    </w:p>
    <w:p w14:paraId="352BE78A" w14:textId="77777777" w:rsidR="00AB2164" w:rsidRDefault="00AB2164" w:rsidP="00E934F0">
      <w:pPr>
        <w:pStyle w:val="ListParagraph"/>
        <w:numPr>
          <w:ilvl w:val="0"/>
          <w:numId w:val="33"/>
        </w:numPr>
      </w:pPr>
      <w:r>
        <w:t xml:space="preserve">At 1014.18 change “optional </w:t>
      </w:r>
      <w:proofErr w:type="spellStart"/>
      <w:r>
        <w:t>subelements</w:t>
      </w:r>
      <w:proofErr w:type="spellEnd"/>
      <w:r>
        <w:t xml:space="preserve"> field” to “list of optional </w:t>
      </w:r>
      <w:proofErr w:type="spellStart"/>
      <w:r>
        <w:t>subelements</w:t>
      </w:r>
      <w:proofErr w:type="spellEnd"/>
      <w:r>
        <w:t>”.</w:t>
      </w:r>
    </w:p>
    <w:p w14:paraId="706B0347" w14:textId="77777777" w:rsidR="00AB2164" w:rsidRDefault="00AB2164" w:rsidP="00E934F0">
      <w:pPr>
        <w:pStyle w:val="ListParagraph"/>
        <w:numPr>
          <w:ilvl w:val="0"/>
          <w:numId w:val="32"/>
        </w:numPr>
      </w:pPr>
      <w:r>
        <w:t xml:space="preserve">At 1014.53 change “Multiple AP Channel Report and Vendor Specific </w:t>
      </w:r>
      <w:proofErr w:type="spellStart"/>
      <w:r>
        <w:t>subelements</w:t>
      </w:r>
      <w:proofErr w:type="spellEnd"/>
      <w:r>
        <w:t xml:space="preserve"> can be included in the list of optional </w:t>
      </w:r>
      <w:proofErr w:type="spellStart"/>
      <w:r>
        <w:t>subelements</w:t>
      </w:r>
      <w:proofErr w:type="spellEnd"/>
      <w:r>
        <w:t xml:space="preserve">.” to “Zero or more AP Channel Report </w:t>
      </w:r>
      <w:proofErr w:type="spellStart"/>
      <w:r>
        <w:t>subelements</w:t>
      </w:r>
      <w:proofErr w:type="spellEnd"/>
      <w:r>
        <w:t xml:space="preserve"> and zero or more Vendor Specific </w:t>
      </w:r>
      <w:proofErr w:type="spellStart"/>
      <w:r>
        <w:t>subelements</w:t>
      </w:r>
      <w:proofErr w:type="spellEnd"/>
      <w:r>
        <w:t xml:space="preserve"> are included in the list of optional </w:t>
      </w:r>
      <w:proofErr w:type="spellStart"/>
      <w:r>
        <w:t>subelements</w:t>
      </w:r>
      <w:proofErr w:type="spellEnd"/>
      <w:r>
        <w:t>.”</w:t>
      </w:r>
    </w:p>
    <w:p w14:paraId="72B9CE1C" w14:textId="77777777" w:rsidR="00AB2164" w:rsidRDefault="00AB2164" w:rsidP="00E934F0">
      <w:pPr>
        <w:pStyle w:val="ListParagraph"/>
        <w:numPr>
          <w:ilvl w:val="0"/>
          <w:numId w:val="31"/>
        </w:numPr>
      </w:pPr>
      <w:r>
        <w:t xml:space="preserve">At 1016.19, 1020.61, 1023.39, 1027.2, 1027.49, 1042.54, 1044.47, 1047.58, 1050.2, 1059.2, 1065.16, 1069.2, 1141.33, 1144.57, 1151.59, 1210.50, change “Multiple Vendor Specific </w:t>
      </w:r>
      <w:proofErr w:type="spellStart"/>
      <w:r>
        <w:t>subelements</w:t>
      </w:r>
      <w:proofErr w:type="spellEnd"/>
      <w:r>
        <w:t xml:space="preserve"> are optionally present in the list of optional </w:t>
      </w:r>
      <w:proofErr w:type="spellStart"/>
      <w:r>
        <w:t>subelements</w:t>
      </w:r>
      <w:proofErr w:type="spellEnd"/>
      <w:r>
        <w:t xml:space="preserve">.” to “Zero or more Vendor Specific </w:t>
      </w:r>
      <w:proofErr w:type="spellStart"/>
      <w:r>
        <w:t>subelements</w:t>
      </w:r>
      <w:proofErr w:type="spellEnd"/>
      <w:r>
        <w:t xml:space="preserve"> are included in the list of optional </w:t>
      </w:r>
      <w:proofErr w:type="spellStart"/>
      <w:r>
        <w:t>subelements</w:t>
      </w:r>
      <w:proofErr w:type="spellEnd"/>
      <w:r>
        <w:t>.”</w:t>
      </w:r>
    </w:p>
    <w:p w14:paraId="718B3383" w14:textId="77777777" w:rsidR="00AB2164" w:rsidRDefault="00AB2164" w:rsidP="00E934F0">
      <w:pPr>
        <w:pStyle w:val="ListParagraph"/>
        <w:numPr>
          <w:ilvl w:val="0"/>
          <w:numId w:val="30"/>
        </w:numPr>
      </w:pPr>
      <w:r>
        <w:t xml:space="preserve">At 1029.60, 1072.59, 1073.3, 1547.1 change “Optional </w:t>
      </w:r>
      <w:proofErr w:type="spellStart"/>
      <w:r>
        <w:t>Subelements</w:t>
      </w:r>
      <w:proofErr w:type="spellEnd"/>
      <w:r>
        <w:t xml:space="preserve"> field” to “list of optional </w:t>
      </w:r>
      <w:proofErr w:type="spellStart"/>
      <w:r>
        <w:t>subelements</w:t>
      </w:r>
      <w:proofErr w:type="spellEnd"/>
      <w:r>
        <w:t>”.</w:t>
      </w:r>
    </w:p>
    <w:p w14:paraId="444877CE" w14:textId="77777777" w:rsidR="00AB2164" w:rsidRDefault="00AB2164" w:rsidP="00E934F0">
      <w:pPr>
        <w:pStyle w:val="ListParagraph"/>
        <w:numPr>
          <w:ilvl w:val="0"/>
          <w:numId w:val="29"/>
        </w:numPr>
      </w:pPr>
      <w:r>
        <w:t xml:space="preserve">At 1033.63, 1081.50, 1083.2, 1084.14, 1085.60 change “Multiple Vendor Specific </w:t>
      </w:r>
      <w:proofErr w:type="spellStart"/>
      <w:r>
        <w:t>subelements</w:t>
      </w:r>
      <w:proofErr w:type="spellEnd"/>
      <w:r>
        <w:t xml:space="preserve"> can be included in the list of Optional </w:t>
      </w:r>
      <w:proofErr w:type="spellStart"/>
      <w:r>
        <w:t>Subelements</w:t>
      </w:r>
      <w:proofErr w:type="spellEnd"/>
      <w:r>
        <w:t xml:space="preserve">.” to “Zero or more Vendor Specific </w:t>
      </w:r>
      <w:proofErr w:type="spellStart"/>
      <w:r>
        <w:t>subelements</w:t>
      </w:r>
      <w:proofErr w:type="spellEnd"/>
      <w:r>
        <w:t xml:space="preserve"> are included in the list of optional </w:t>
      </w:r>
      <w:proofErr w:type="spellStart"/>
      <w:r>
        <w:t>subelements</w:t>
      </w:r>
      <w:proofErr w:type="spellEnd"/>
      <w:r>
        <w:t>.”</w:t>
      </w:r>
    </w:p>
    <w:p w14:paraId="6F454ACE" w14:textId="4F552BA1" w:rsidR="00AB2164" w:rsidRDefault="00AB2164" w:rsidP="00E934F0">
      <w:pPr>
        <w:pStyle w:val="ListParagraph"/>
        <w:numPr>
          <w:ilvl w:val="0"/>
          <w:numId w:val="28"/>
        </w:numPr>
      </w:pPr>
      <w:r>
        <w:t xml:space="preserve">At 1036.54 change “Multiple Vendor Specific </w:t>
      </w:r>
      <w:proofErr w:type="spellStart"/>
      <w:r>
        <w:t>subelements</w:t>
      </w:r>
      <w:proofErr w:type="spellEnd"/>
      <w:r>
        <w:t xml:space="preserve"> can be included in the Optional </w:t>
      </w:r>
      <w:proofErr w:type="spellStart"/>
      <w:r>
        <w:t>Subelements</w:t>
      </w:r>
      <w:proofErr w:type="spellEnd"/>
      <w:r>
        <w:t xml:space="preserve"> field.” to “Zero or </w:t>
      </w:r>
      <w:r>
        <w:lastRenderedPageBreak/>
        <w:t xml:space="preserve">more Vendor Specific </w:t>
      </w:r>
      <w:proofErr w:type="spellStart"/>
      <w:r>
        <w:t>subelements</w:t>
      </w:r>
      <w:proofErr w:type="spellEnd"/>
      <w:r>
        <w:t xml:space="preserve"> are included in the list of optional </w:t>
      </w:r>
      <w:proofErr w:type="spellStart"/>
      <w:r>
        <w:t>subelements</w:t>
      </w:r>
      <w:proofErr w:type="spellEnd"/>
      <w:r>
        <w:t>.”</w:t>
      </w:r>
    </w:p>
    <w:p w14:paraId="5053A1DE" w14:textId="77777777" w:rsidR="00AB2164" w:rsidRDefault="00AB2164" w:rsidP="00E934F0">
      <w:pPr>
        <w:pStyle w:val="ListParagraph"/>
        <w:numPr>
          <w:ilvl w:val="0"/>
          <w:numId w:val="27"/>
        </w:numPr>
      </w:pPr>
      <w:r>
        <w:t xml:space="preserve">At 1210.50 change “list of Optional </w:t>
      </w:r>
      <w:proofErr w:type="spellStart"/>
      <w:r>
        <w:t>subelements</w:t>
      </w:r>
      <w:proofErr w:type="spellEnd"/>
      <w:r>
        <w:t xml:space="preserve">” to “list of optional </w:t>
      </w:r>
      <w:proofErr w:type="spellStart"/>
      <w:r>
        <w:t>subelements</w:t>
      </w:r>
      <w:proofErr w:type="spellEnd"/>
      <w:r>
        <w:t>”.</w:t>
      </w:r>
    </w:p>
    <w:p w14:paraId="43284D15" w14:textId="77777777" w:rsidR="00AB2164" w:rsidRDefault="00AB2164" w:rsidP="00E934F0">
      <w:pPr>
        <w:pStyle w:val="ListParagraph"/>
        <w:numPr>
          <w:ilvl w:val="0"/>
          <w:numId w:val="26"/>
        </w:numPr>
      </w:pPr>
      <w:r>
        <w:t>At 1150.65 delete “</w:t>
      </w:r>
      <w:r w:rsidRPr="00504A01">
        <w:t>More than one Multiple BSSID element can be included in a</w:t>
      </w:r>
      <w:r>
        <w:t xml:space="preserve"> Beacon,</w:t>
      </w:r>
      <w:r w:rsidRPr="00504A01">
        <w:t xml:space="preserve"> S1G </w:t>
      </w:r>
      <w:proofErr w:type="gramStart"/>
      <w:r>
        <w:t>Beacon,(</w:t>
      </w:r>
      <w:proofErr w:type="gramEnd"/>
      <w:r>
        <w:t>11ah) or DMG Beacon</w:t>
      </w:r>
      <w:r w:rsidRPr="00504A01">
        <w:t xml:space="preserve"> frame.</w:t>
      </w:r>
      <w:r>
        <w:t>”</w:t>
      </w:r>
    </w:p>
    <w:p w14:paraId="3B8E4490" w14:textId="77777777" w:rsidR="00AB2164" w:rsidRDefault="00AB2164" w:rsidP="00E934F0">
      <w:pPr>
        <w:pStyle w:val="ListParagraph"/>
        <w:numPr>
          <w:ilvl w:val="0"/>
          <w:numId w:val="26"/>
        </w:numPr>
      </w:pPr>
      <w:r>
        <w:t>At 1458.1 delete “Zero or more Venue Name fields can be included in the same or different languages.” (cf. line 17).</w:t>
      </w:r>
    </w:p>
    <w:p w14:paraId="19B904E1" w14:textId="77777777" w:rsidR="00AB2164" w:rsidRDefault="00AB2164" w:rsidP="00E934F0">
      <w:pPr>
        <w:pStyle w:val="ListParagraph"/>
        <w:numPr>
          <w:ilvl w:val="0"/>
          <w:numId w:val="25"/>
        </w:numPr>
      </w:pPr>
      <w:r>
        <w:t xml:space="preserve">At 1512.19 change “Multiple Vendor Specific </w:t>
      </w:r>
      <w:proofErr w:type="spellStart"/>
      <w:r>
        <w:t>subelements</w:t>
      </w:r>
      <w:proofErr w:type="spellEnd"/>
      <w:r>
        <w:t xml:space="preserve"> may be included in the list of optional </w:t>
      </w:r>
      <w:proofErr w:type="spellStart"/>
      <w:r>
        <w:t>subelements</w:t>
      </w:r>
      <w:proofErr w:type="spellEnd"/>
      <w:r>
        <w:t xml:space="preserve">.” to “Zero or more Vendor Specific </w:t>
      </w:r>
      <w:proofErr w:type="spellStart"/>
      <w:r>
        <w:t>subelements</w:t>
      </w:r>
      <w:proofErr w:type="spellEnd"/>
      <w:r>
        <w:t xml:space="preserve"> are included in the list of optional </w:t>
      </w:r>
      <w:proofErr w:type="spellStart"/>
      <w:r>
        <w:t>subelements</w:t>
      </w:r>
      <w:proofErr w:type="spellEnd"/>
      <w:r>
        <w:t>.”</w:t>
      </w:r>
    </w:p>
    <w:p w14:paraId="242BDCBE" w14:textId="77777777" w:rsidR="00AB2164" w:rsidRDefault="00AB2164" w:rsidP="00E934F0">
      <w:pPr>
        <w:pStyle w:val="ListParagraph"/>
        <w:numPr>
          <w:ilvl w:val="0"/>
          <w:numId w:val="24"/>
        </w:numPr>
      </w:pPr>
      <w:r>
        <w:t>At 1623.25 change “Multiple Channel Measurement Info fields can be included if the reporting STA measures the channel for multiple RDSs.” to “More than one Multiple Channel Measurement Info field is included if the reporting STA measures the channel for multiple RDSs.”</w:t>
      </w:r>
    </w:p>
    <w:p w14:paraId="03951FDD" w14:textId="77777777" w:rsidR="00AB2164" w:rsidRDefault="00AB2164" w:rsidP="00E934F0">
      <w:pPr>
        <w:pStyle w:val="ListParagraph"/>
        <w:numPr>
          <w:ilvl w:val="0"/>
          <w:numId w:val="23"/>
        </w:numPr>
      </w:pPr>
      <w:r>
        <w:t>At 2133.38 change “The Partial Virtual Bitmap field (#1096)of the TIM element carried in the Beacon(11ah), S1G Beacon, or DMG Beacon frame shall indicate the presence or absence of traffic” to “The Partial Virtual Bitmap field (#1096)of the TIM element carried in the Beacon(11ah), S1G Beacon, or TIM frame shall indicate the presence or absence of traffic” (note “TIM frame” was already added by 19/0396r5).</w:t>
      </w:r>
    </w:p>
    <w:p w14:paraId="269A75AC" w14:textId="02D838A4" w:rsidR="00AB2164" w:rsidRDefault="004B08A4" w:rsidP="00AB216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Mark Ready for Motion</w:t>
      </w:r>
    </w:p>
    <w:p w14:paraId="3C019B9C" w14:textId="2066B9E9" w:rsidR="004B08A4" w:rsidRPr="00E934F0" w:rsidRDefault="004B08A4" w:rsidP="004B08A4">
      <w:pPr>
        <w:pStyle w:val="ListParagraph"/>
        <w:numPr>
          <w:ilvl w:val="2"/>
          <w:numId w:val="12"/>
        </w:numPr>
        <w:spacing w:after="160" w:line="256" w:lineRule="auto"/>
        <w:rPr>
          <w:rFonts w:ascii="Times New Roman" w:hAnsi="Times New Roman"/>
          <w:sz w:val="22"/>
          <w:szCs w:val="22"/>
          <w:highlight w:val="yellow"/>
        </w:rPr>
      </w:pPr>
      <w:r w:rsidRPr="00E934F0">
        <w:rPr>
          <w:rFonts w:ascii="Times New Roman" w:hAnsi="Times New Roman"/>
          <w:sz w:val="22"/>
          <w:szCs w:val="22"/>
          <w:highlight w:val="yellow"/>
        </w:rPr>
        <w:t>CID 2584 and 2585 (MAC)</w:t>
      </w:r>
    </w:p>
    <w:p w14:paraId="1FF6E4A8" w14:textId="16DD8426" w:rsidR="004B08A4" w:rsidRDefault="004B08A4"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Review Comment</w:t>
      </w:r>
    </w:p>
    <w:p w14:paraId="4B23535C" w14:textId="6EC488DF" w:rsidR="004B08A4" w:rsidRDefault="004B08A4"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Discussion on the quoting convention to ensure proper information is conveyed.</w:t>
      </w:r>
    </w:p>
    <w:p w14:paraId="04C3B386" w14:textId="67F95E17" w:rsidR="004B08A4" w:rsidRDefault="004B08A4" w:rsidP="004B08A4">
      <w:pPr>
        <w:pStyle w:val="ListParagraph"/>
        <w:numPr>
          <w:ilvl w:val="4"/>
          <w:numId w:val="12"/>
        </w:numPr>
        <w:spacing w:after="160" w:line="256" w:lineRule="auto"/>
        <w:rPr>
          <w:rFonts w:ascii="Times New Roman" w:hAnsi="Times New Roman"/>
          <w:sz w:val="22"/>
          <w:szCs w:val="22"/>
        </w:rPr>
      </w:pPr>
      <w:r>
        <w:rPr>
          <w:rFonts w:ascii="Times New Roman" w:hAnsi="Times New Roman"/>
          <w:sz w:val="22"/>
          <w:szCs w:val="22"/>
        </w:rPr>
        <w:t>Editor to look at the convention and ensure it is properly followed. Try to make the double quote usage consistent.</w:t>
      </w:r>
    </w:p>
    <w:p w14:paraId="649B812E" w14:textId="0CCFD576" w:rsidR="004B08A4" w:rsidRDefault="004B08A4"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Resume review of the changes proposed to make the draft more consistent.</w:t>
      </w:r>
    </w:p>
    <w:p w14:paraId="1C3CCC1D" w14:textId="41EC0027" w:rsidR="004B08A4" w:rsidRDefault="00637BDE"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The changes on Page 46 and 47 directly relate to the comments, but then there </w:t>
      </w:r>
      <w:proofErr w:type="gramStart"/>
      <w:r>
        <w:rPr>
          <w:rFonts w:ascii="Times New Roman" w:hAnsi="Times New Roman"/>
          <w:sz w:val="22"/>
          <w:szCs w:val="22"/>
        </w:rPr>
        <w:t>is</w:t>
      </w:r>
      <w:proofErr w:type="gramEnd"/>
      <w:r>
        <w:rPr>
          <w:rFonts w:ascii="Times New Roman" w:hAnsi="Times New Roman"/>
          <w:sz w:val="22"/>
          <w:szCs w:val="22"/>
        </w:rPr>
        <w:t xml:space="preserve"> more editorial changes that are being proposed.</w:t>
      </w:r>
    </w:p>
    <w:p w14:paraId="15CEACC4" w14:textId="475AD80B" w:rsidR="00637BDE" w:rsidRDefault="00637BDE"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Suggestion for a separate motion on the Editorials that will be made.</w:t>
      </w:r>
    </w:p>
    <w:p w14:paraId="031EE9C1" w14:textId="1CED7713" w:rsidR="00637BDE" w:rsidRDefault="00637BDE"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WNM element does not list a Vendor Specific field, so the question was if this is intentional or if it is an error.  This is a different technical topic and so will be dropped from this proposed resolution.</w:t>
      </w:r>
    </w:p>
    <w:p w14:paraId="6BF882F7" w14:textId="469A1CE7" w:rsidR="00637BDE" w:rsidRDefault="00637BDE"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In Table 9-365, the table does not have Vendor Specific, but the text indicates that there should be a Vendor Specific </w:t>
      </w:r>
      <w:proofErr w:type="spellStart"/>
      <w:r>
        <w:rPr>
          <w:rFonts w:ascii="Times New Roman" w:hAnsi="Times New Roman"/>
          <w:sz w:val="22"/>
          <w:szCs w:val="22"/>
        </w:rPr>
        <w:t>subelement</w:t>
      </w:r>
      <w:proofErr w:type="spellEnd"/>
      <w:r>
        <w:rPr>
          <w:rFonts w:ascii="Times New Roman" w:hAnsi="Times New Roman"/>
          <w:sz w:val="22"/>
          <w:szCs w:val="22"/>
        </w:rPr>
        <w:t>.  This too is a different technical issue and should be taken separately.</w:t>
      </w:r>
    </w:p>
    <w:p w14:paraId="2153AA0E" w14:textId="4CFEE5AE" w:rsidR="00637BDE" w:rsidRDefault="00024FD7"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Page 47 had two question comments, that also will be taken separately.</w:t>
      </w:r>
    </w:p>
    <w:p w14:paraId="69BE1E33" w14:textId="2F6A9EC8" w:rsidR="00024FD7" w:rsidRDefault="00024FD7"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The TSF </w:t>
      </w:r>
      <w:proofErr w:type="spellStart"/>
      <w:r>
        <w:rPr>
          <w:rFonts w:ascii="Times New Roman" w:hAnsi="Times New Roman"/>
          <w:sz w:val="22"/>
          <w:szCs w:val="22"/>
        </w:rPr>
        <w:t>Subelement</w:t>
      </w:r>
      <w:proofErr w:type="spellEnd"/>
      <w:r>
        <w:rPr>
          <w:rFonts w:ascii="Times New Roman" w:hAnsi="Times New Roman"/>
          <w:sz w:val="22"/>
          <w:szCs w:val="22"/>
        </w:rPr>
        <w:t xml:space="preserve"> changes reviewed. The “TSF Information” has the word “Information” in the name, so we need to determine if the name is correct or not.  </w:t>
      </w:r>
    </w:p>
    <w:p w14:paraId="285A2C49" w14:textId="020CF1B3" w:rsidR="00024FD7" w:rsidRDefault="00024FD7"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lastRenderedPageBreak/>
        <w:t>The “Editorial changes” have some changes that may be more than just strictly editorial.  We need to have the proposed changes reviewed to see if we can find consensus on the changes.</w:t>
      </w:r>
    </w:p>
    <w:p w14:paraId="269338C6" w14:textId="08E28CE0" w:rsidR="00024FD7" w:rsidRDefault="00024FD7"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We returned to the changes specific to the CIDs to see if there were any concerns that people could identify.</w:t>
      </w:r>
    </w:p>
    <w:p w14:paraId="764331A2" w14:textId="02ACFB91" w:rsidR="00024FD7" w:rsidRDefault="00024FD7"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We want to have an R8 posted and have people review the two sets of information and try to close on this on Friday.</w:t>
      </w:r>
    </w:p>
    <w:p w14:paraId="413BADA3" w14:textId="583F5333" w:rsidR="00024FD7" w:rsidRDefault="00024FD7" w:rsidP="00024FD7">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Ran out of time</w:t>
      </w:r>
    </w:p>
    <w:p w14:paraId="1067AAB1" w14:textId="0DB27714" w:rsidR="00024FD7" w:rsidRDefault="00024FD7" w:rsidP="00024FD7">
      <w:pPr>
        <w:pStyle w:val="ListParagraph"/>
        <w:numPr>
          <w:ilvl w:val="1"/>
          <w:numId w:val="12"/>
        </w:numPr>
        <w:spacing w:after="160" w:line="256" w:lineRule="auto"/>
        <w:rPr>
          <w:rFonts w:ascii="Times New Roman" w:hAnsi="Times New Roman"/>
          <w:sz w:val="22"/>
          <w:szCs w:val="22"/>
        </w:rPr>
      </w:pPr>
      <w:r>
        <w:rPr>
          <w:rFonts w:ascii="Times New Roman" w:hAnsi="Times New Roman"/>
          <w:sz w:val="22"/>
          <w:szCs w:val="22"/>
        </w:rPr>
        <w:t xml:space="preserve">Next call on </w:t>
      </w:r>
      <w:r w:rsidR="003E1988">
        <w:rPr>
          <w:rFonts w:ascii="Times New Roman" w:hAnsi="Times New Roman"/>
          <w:sz w:val="22"/>
          <w:szCs w:val="22"/>
        </w:rPr>
        <w:t>Friday at 10am ET.</w:t>
      </w:r>
    </w:p>
    <w:p w14:paraId="6DA09D2D" w14:textId="5B6BF914" w:rsidR="00024FD7" w:rsidRDefault="00024FD7" w:rsidP="00024FD7">
      <w:pPr>
        <w:pStyle w:val="ListParagraph"/>
        <w:numPr>
          <w:ilvl w:val="1"/>
          <w:numId w:val="12"/>
        </w:numPr>
        <w:spacing w:after="160" w:line="256" w:lineRule="auto"/>
        <w:rPr>
          <w:rFonts w:ascii="Times New Roman" w:hAnsi="Times New Roman"/>
          <w:sz w:val="22"/>
          <w:szCs w:val="22"/>
        </w:rPr>
      </w:pPr>
      <w:r>
        <w:rPr>
          <w:rFonts w:ascii="Times New Roman" w:hAnsi="Times New Roman"/>
          <w:sz w:val="22"/>
          <w:szCs w:val="22"/>
        </w:rPr>
        <w:t>Adjourned 5:01pm ET</w:t>
      </w:r>
    </w:p>
    <w:p w14:paraId="4239A73D" w14:textId="592EA740" w:rsidR="00A60CF6" w:rsidRDefault="00A60CF6" w:rsidP="00A60CF6">
      <w:pPr>
        <w:rPr>
          <w:b/>
          <w:sz w:val="24"/>
        </w:rPr>
      </w:pPr>
      <w:r>
        <w:br w:type="page"/>
      </w:r>
      <w:r>
        <w:rPr>
          <w:b/>
          <w:sz w:val="24"/>
        </w:rPr>
        <w:lastRenderedPageBreak/>
        <w:t>References:</w:t>
      </w:r>
    </w:p>
    <w:p w14:paraId="38D19E0F" w14:textId="4E8EFE9B" w:rsidR="00A60CF6" w:rsidRPr="003E1988" w:rsidRDefault="00A60CF6" w:rsidP="00A60CF6">
      <w:pPr>
        <w:rPr>
          <w:b/>
          <w:sz w:val="24"/>
        </w:rPr>
      </w:pPr>
      <w:r w:rsidRPr="003E1988">
        <w:rPr>
          <w:b/>
          <w:sz w:val="24"/>
        </w:rPr>
        <w:t>July 30</w:t>
      </w:r>
      <w:r w:rsidR="003E1988" w:rsidRPr="003E1988">
        <w:rPr>
          <w:b/>
          <w:sz w:val="24"/>
          <w:vertAlign w:val="superscript"/>
        </w:rPr>
        <w:t>th</w:t>
      </w:r>
      <w:r w:rsidR="003E1988" w:rsidRPr="003E1988">
        <w:rPr>
          <w:b/>
          <w:sz w:val="24"/>
        </w:rPr>
        <w:t>:</w:t>
      </w:r>
    </w:p>
    <w:p w14:paraId="5CA9898D" w14:textId="77777777" w:rsidR="00A60CF6" w:rsidRDefault="001F258A" w:rsidP="00A60CF6">
      <w:pPr>
        <w:numPr>
          <w:ilvl w:val="0"/>
          <w:numId w:val="16"/>
        </w:numPr>
        <w:rPr>
          <w:szCs w:val="22"/>
        </w:rPr>
      </w:pPr>
      <w:hyperlink r:id="rId58" w:history="1">
        <w:r w:rsidR="00A60CF6" w:rsidRPr="008A22C0">
          <w:rPr>
            <w:rStyle w:val="Hyperlink"/>
            <w:szCs w:val="22"/>
            <w:lang w:val="en-US"/>
          </w:rPr>
          <w:t>https://mentor.ieee.org/802-ec/dcn/16/ec-16-0180-05-00EC-ieee-802-participation-slide.pptx</w:t>
        </w:r>
      </w:hyperlink>
    </w:p>
    <w:p w14:paraId="6F0ED9D6" w14:textId="77777777" w:rsidR="00A60CF6" w:rsidRDefault="001F258A" w:rsidP="00A60CF6">
      <w:pPr>
        <w:numPr>
          <w:ilvl w:val="0"/>
          <w:numId w:val="16"/>
        </w:numPr>
      </w:pPr>
      <w:hyperlink r:id="rId59" w:history="1">
        <w:r w:rsidR="00A60CF6" w:rsidRPr="00D862C4">
          <w:rPr>
            <w:rStyle w:val="Hyperlink"/>
          </w:rPr>
          <w:t>https://mentor.ieee.org/802.11/dcn/19/11-19-1367-01-000m-2019-july-aug-sept-tgmd-teleconference-agendas.docx</w:t>
        </w:r>
      </w:hyperlink>
    </w:p>
    <w:p w14:paraId="27C7CB00" w14:textId="77777777" w:rsidR="00A60CF6" w:rsidRDefault="001F258A" w:rsidP="00A60CF6">
      <w:pPr>
        <w:numPr>
          <w:ilvl w:val="0"/>
          <w:numId w:val="16"/>
        </w:numPr>
        <w:rPr>
          <w:szCs w:val="22"/>
        </w:rPr>
      </w:pPr>
      <w:hyperlink r:id="rId60" w:history="1">
        <w:r w:rsidR="00A60CF6" w:rsidRPr="00D862C4">
          <w:rPr>
            <w:rStyle w:val="Hyperlink"/>
            <w:szCs w:val="22"/>
          </w:rPr>
          <w:t>https://mentor.ieee.org/802.11/dcn/18/11-18-0611-22-000m-revmd-wg-ballot-comments.xls</w:t>
        </w:r>
      </w:hyperlink>
    </w:p>
    <w:p w14:paraId="36C373FA" w14:textId="77777777" w:rsidR="00A60CF6" w:rsidRDefault="001F258A" w:rsidP="00A60CF6">
      <w:pPr>
        <w:numPr>
          <w:ilvl w:val="0"/>
          <w:numId w:val="16"/>
        </w:numPr>
        <w:rPr>
          <w:szCs w:val="22"/>
        </w:rPr>
      </w:pPr>
      <w:hyperlink r:id="rId61" w:history="1">
        <w:r w:rsidR="00A60CF6" w:rsidRPr="002A08F6">
          <w:rPr>
            <w:rStyle w:val="Hyperlink"/>
            <w:szCs w:val="22"/>
          </w:rPr>
          <w:t>https://mentor.ieee.org/802.11/dcn/19/11-19-0856-06-000m-resolutions-for-some-comments-on-11md-d2-0-lb236.docx</w:t>
        </w:r>
      </w:hyperlink>
    </w:p>
    <w:p w14:paraId="03450169" w14:textId="77777777" w:rsidR="00A60CF6" w:rsidRDefault="001F258A" w:rsidP="00A60CF6">
      <w:pPr>
        <w:numPr>
          <w:ilvl w:val="0"/>
          <w:numId w:val="16"/>
        </w:numPr>
        <w:rPr>
          <w:szCs w:val="22"/>
        </w:rPr>
      </w:pPr>
      <w:hyperlink r:id="rId62" w:history="1">
        <w:r w:rsidR="00A60CF6" w:rsidRPr="00D862C4">
          <w:rPr>
            <w:rStyle w:val="Hyperlink"/>
            <w:szCs w:val="22"/>
          </w:rPr>
          <w:t>https://mentor.ieee.org/802.11/dcn/19/11-19-0856-07-000m-resolutions-for-some-comments-on-11md-d2-0-lb236.docx</w:t>
        </w:r>
      </w:hyperlink>
    </w:p>
    <w:p w14:paraId="0953C67B" w14:textId="77777777" w:rsidR="00A60CF6" w:rsidRDefault="00A60CF6" w:rsidP="00A60CF6"/>
    <w:p w14:paraId="519A344F" w14:textId="159353D6" w:rsidR="00A60CF6" w:rsidRPr="003E1988" w:rsidRDefault="00A60CF6" w:rsidP="00A60CF6">
      <w:pPr>
        <w:rPr>
          <w:b/>
          <w:sz w:val="24"/>
        </w:rPr>
      </w:pPr>
      <w:r w:rsidRPr="003E1988">
        <w:rPr>
          <w:b/>
          <w:sz w:val="24"/>
        </w:rPr>
        <w:t>August 2</w:t>
      </w:r>
      <w:r w:rsidR="003E1988" w:rsidRPr="003E1988">
        <w:rPr>
          <w:b/>
          <w:sz w:val="24"/>
          <w:vertAlign w:val="superscript"/>
        </w:rPr>
        <w:t>nd</w:t>
      </w:r>
      <w:r w:rsidRPr="003E1988">
        <w:rPr>
          <w:b/>
          <w:sz w:val="24"/>
        </w:rPr>
        <w:t>:</w:t>
      </w:r>
    </w:p>
    <w:p w14:paraId="23D5AA0B" w14:textId="77777777" w:rsidR="00A60CF6" w:rsidRDefault="001F258A" w:rsidP="00A60CF6">
      <w:pPr>
        <w:numPr>
          <w:ilvl w:val="0"/>
          <w:numId w:val="17"/>
        </w:numPr>
        <w:rPr>
          <w:szCs w:val="22"/>
        </w:rPr>
      </w:pPr>
      <w:hyperlink r:id="rId63" w:history="1">
        <w:r w:rsidR="00A60CF6" w:rsidRPr="008A22C0">
          <w:rPr>
            <w:rStyle w:val="Hyperlink"/>
            <w:szCs w:val="22"/>
            <w:lang w:val="en-US"/>
          </w:rPr>
          <w:t>https://mentor.ieee.org/802-ec/dcn/16/ec-16-0180-05-00EC-ieee-802-participation-slide.pptx</w:t>
        </w:r>
      </w:hyperlink>
    </w:p>
    <w:p w14:paraId="70F50873" w14:textId="68ECF128" w:rsidR="004E0207" w:rsidRDefault="001F258A" w:rsidP="0035557F">
      <w:pPr>
        <w:numPr>
          <w:ilvl w:val="0"/>
          <w:numId w:val="17"/>
        </w:numPr>
      </w:pPr>
      <w:hyperlink r:id="rId64" w:history="1">
        <w:r w:rsidR="00A60CF6">
          <w:rPr>
            <w:rStyle w:val="Hyperlink"/>
          </w:rPr>
          <w:t>https://mentor.ieee.org/802.11/dcn/19/11-19-1367-02-000m-2019-july-aug-sept-tgmd-teleconference-agendas.docx</w:t>
        </w:r>
      </w:hyperlink>
    </w:p>
    <w:p w14:paraId="64EC7195" w14:textId="16E2FB73" w:rsidR="00FC72A4" w:rsidRDefault="001F258A" w:rsidP="00FC72A4">
      <w:pPr>
        <w:numPr>
          <w:ilvl w:val="0"/>
          <w:numId w:val="17"/>
        </w:numPr>
      </w:pPr>
      <w:hyperlink r:id="rId65" w:history="1">
        <w:r w:rsidR="009940E7">
          <w:rPr>
            <w:rStyle w:val="Hyperlink"/>
          </w:rPr>
          <w:t>https://mentor.ieee.org/802.11/dcn/19/11-19-1297-03-000m-cids-2537-2539-proposed-resolutions.doc</w:t>
        </w:r>
      </w:hyperlink>
      <w:r w:rsidR="00FC72A4">
        <w:t xml:space="preserve"> </w:t>
      </w:r>
    </w:p>
    <w:p w14:paraId="2EC264BC" w14:textId="729F3C29" w:rsidR="009940E7" w:rsidRDefault="001F258A" w:rsidP="00FC72A4">
      <w:pPr>
        <w:numPr>
          <w:ilvl w:val="0"/>
          <w:numId w:val="17"/>
        </w:numPr>
      </w:pPr>
      <w:hyperlink r:id="rId66" w:history="1">
        <w:r w:rsidR="009940E7">
          <w:rPr>
            <w:rStyle w:val="Hyperlink"/>
          </w:rPr>
          <w:t>https://mentor.ieee.org/802.11/dcn/19/11-19-1297-04-000m-cids-2537-2539-proposed-resolutions.doc</w:t>
        </w:r>
      </w:hyperlink>
    </w:p>
    <w:p w14:paraId="4218B243" w14:textId="035EBCBE" w:rsidR="00806C37" w:rsidRDefault="001F258A" w:rsidP="00806C37">
      <w:pPr>
        <w:numPr>
          <w:ilvl w:val="0"/>
          <w:numId w:val="17"/>
        </w:numPr>
      </w:pPr>
      <w:hyperlink r:id="rId67" w:history="1">
        <w:r w:rsidR="009940E7">
          <w:rPr>
            <w:rStyle w:val="Hyperlink"/>
          </w:rPr>
          <w:t>https://mentor.ieee.org/802.11/dcn/19/11-19-1385-00-000m-resolution-for-cid-2543.docx</w:t>
        </w:r>
      </w:hyperlink>
      <w:r w:rsidR="00806C37">
        <w:t xml:space="preserve"> </w:t>
      </w:r>
    </w:p>
    <w:p w14:paraId="1FF0ED0D" w14:textId="77777777" w:rsidR="009940E7" w:rsidRDefault="001F258A" w:rsidP="009940E7">
      <w:pPr>
        <w:numPr>
          <w:ilvl w:val="0"/>
          <w:numId w:val="17"/>
        </w:numPr>
      </w:pPr>
      <w:hyperlink r:id="rId68" w:history="1">
        <w:r w:rsidR="009940E7" w:rsidRPr="00EF5EE0">
          <w:rPr>
            <w:rStyle w:val="Hyperlink"/>
          </w:rPr>
          <w:t>https://mentor.ieee.org/802.11/dcn/19/11-19-1385-01-000m-resolution-for-cid-2543.docx</w:t>
        </w:r>
      </w:hyperlink>
      <w:r w:rsidR="009940E7">
        <w:t xml:space="preserve"> </w:t>
      </w:r>
    </w:p>
    <w:p w14:paraId="0BEA4B1A" w14:textId="3E8150FC" w:rsidR="00503BE9" w:rsidRDefault="001F258A" w:rsidP="00503BE9">
      <w:pPr>
        <w:numPr>
          <w:ilvl w:val="0"/>
          <w:numId w:val="17"/>
        </w:numPr>
      </w:pPr>
      <w:hyperlink r:id="rId69" w:history="1">
        <w:r w:rsidR="00503BE9" w:rsidRPr="00EF5EE0">
          <w:rPr>
            <w:rStyle w:val="Hyperlink"/>
          </w:rPr>
          <w:t>https://mentor.ieee.org/802.11/dcn/19/11-19-1253-00-000m-suggested-comment-resolution-for-cid-2579-on-remmd-d2-0.docx</w:t>
        </w:r>
      </w:hyperlink>
      <w:r w:rsidR="00503BE9">
        <w:t xml:space="preserve"> </w:t>
      </w:r>
    </w:p>
    <w:p w14:paraId="35AC682F" w14:textId="224E49C0" w:rsidR="000E35C6" w:rsidRDefault="001F258A" w:rsidP="000E35C6">
      <w:pPr>
        <w:numPr>
          <w:ilvl w:val="0"/>
          <w:numId w:val="17"/>
        </w:numPr>
      </w:pPr>
      <w:hyperlink r:id="rId70" w:history="1">
        <w:r w:rsidR="005F1C33">
          <w:rPr>
            <w:rStyle w:val="Hyperlink"/>
          </w:rPr>
          <w:t>https://mentor.ieee.org/802.11/dcn/19/11-19-1250-00-000m-suggested-comment-resolution-for-cid-2524-on-remmd-d2-0.docx</w:t>
        </w:r>
      </w:hyperlink>
      <w:r w:rsidR="000E35C6">
        <w:t xml:space="preserve"> </w:t>
      </w:r>
    </w:p>
    <w:p w14:paraId="49DD3C14" w14:textId="77777777" w:rsidR="005F1C33" w:rsidRDefault="001F258A" w:rsidP="005F1C33">
      <w:pPr>
        <w:numPr>
          <w:ilvl w:val="0"/>
          <w:numId w:val="17"/>
        </w:numPr>
      </w:pPr>
      <w:hyperlink r:id="rId71" w:history="1">
        <w:r w:rsidR="005F1C33" w:rsidRPr="00EF5EE0">
          <w:rPr>
            <w:rStyle w:val="Hyperlink"/>
          </w:rPr>
          <w:t>https://mentor.ieee.org/802.11/dcn/19/11-19-1250-01-000m-suggested-comment-resolution-for-cid-2524-on-remmd-d2-0.docx</w:t>
        </w:r>
      </w:hyperlink>
      <w:r w:rsidR="005F1C33">
        <w:t xml:space="preserve"> </w:t>
      </w:r>
    </w:p>
    <w:p w14:paraId="53A3E6CD" w14:textId="43F6AD16" w:rsidR="005F1C33" w:rsidRDefault="001F258A" w:rsidP="005F1C33">
      <w:pPr>
        <w:numPr>
          <w:ilvl w:val="0"/>
          <w:numId w:val="17"/>
        </w:numPr>
      </w:pPr>
      <w:hyperlink r:id="rId72" w:history="1">
        <w:r w:rsidR="005F1C33">
          <w:rPr>
            <w:rStyle w:val="Hyperlink"/>
          </w:rPr>
          <w:t>https://mentor.ieee.org/802.11/dcn/19/11-19-1251-00-000m-suggested-comment-resolution-for-cid-2547-on-remmd-d2-0.docx</w:t>
        </w:r>
      </w:hyperlink>
      <w:r w:rsidR="005F1C33">
        <w:t xml:space="preserve"> </w:t>
      </w:r>
    </w:p>
    <w:p w14:paraId="0FD54A2B" w14:textId="41E2104E" w:rsidR="00DB3074" w:rsidRDefault="001F258A" w:rsidP="00DB3074">
      <w:pPr>
        <w:numPr>
          <w:ilvl w:val="0"/>
          <w:numId w:val="17"/>
        </w:numPr>
      </w:pPr>
      <w:hyperlink r:id="rId73" w:history="1">
        <w:r w:rsidR="00764471">
          <w:rPr>
            <w:rStyle w:val="Hyperlink"/>
          </w:rPr>
          <w:t>https://mentor.ieee.org/802.11/dcn/19/11-19-1251-01-000m-suggested-comment-resolution-for-cid-2547-on-remmd-d2-0.docx</w:t>
        </w:r>
      </w:hyperlink>
      <w:r w:rsidR="00DB3074">
        <w:t xml:space="preserve"> </w:t>
      </w:r>
    </w:p>
    <w:p w14:paraId="62682446" w14:textId="005C1011" w:rsidR="00BC1824" w:rsidRDefault="001F258A" w:rsidP="00BC1824">
      <w:pPr>
        <w:numPr>
          <w:ilvl w:val="0"/>
          <w:numId w:val="17"/>
        </w:numPr>
      </w:pPr>
      <w:hyperlink r:id="rId74" w:history="1">
        <w:r w:rsidR="00BC1824" w:rsidRPr="00EF5EE0">
          <w:rPr>
            <w:rStyle w:val="Hyperlink"/>
          </w:rPr>
          <w:t>https://mentor.ieee.org/802.11/dcn/19/11-19-1248-01-000m-suggested-comment-resolution-for-cid-2407-on-remmd-d2-0.docx</w:t>
        </w:r>
      </w:hyperlink>
      <w:r w:rsidR="00BC1824">
        <w:t xml:space="preserve"> </w:t>
      </w:r>
    </w:p>
    <w:p w14:paraId="2FCFDDD2" w14:textId="42525878" w:rsidR="002B0898" w:rsidRDefault="001F258A" w:rsidP="00BC1824">
      <w:pPr>
        <w:numPr>
          <w:ilvl w:val="0"/>
          <w:numId w:val="17"/>
        </w:numPr>
      </w:pPr>
      <w:hyperlink r:id="rId75" w:history="1">
        <w:r w:rsidR="002B0898">
          <w:rPr>
            <w:rStyle w:val="Hyperlink"/>
          </w:rPr>
          <w:t>https://mentor.ieee.org/802.11/dcn/19/11-19-1248-02-000m-suggested-comment-resolution-for-cid-2407-on-remmd-d2-0.docx</w:t>
        </w:r>
      </w:hyperlink>
    </w:p>
    <w:p w14:paraId="4DAEE705" w14:textId="77777777" w:rsidR="00480149" w:rsidRDefault="001F258A" w:rsidP="00480149">
      <w:pPr>
        <w:numPr>
          <w:ilvl w:val="0"/>
          <w:numId w:val="17"/>
        </w:numPr>
      </w:pPr>
      <w:hyperlink r:id="rId76" w:history="1">
        <w:r w:rsidR="00085A32" w:rsidRPr="00EF5EE0">
          <w:rPr>
            <w:rStyle w:val="Hyperlink"/>
          </w:rPr>
          <w:t>https://mentor.ieee.org/802.11/dcn/19/11-19-1247-01-000m-suggested-commente-resolution-for-cid-2406-on-remmd-d2-0.docx</w:t>
        </w:r>
      </w:hyperlink>
      <w:r w:rsidR="00085A32">
        <w:t xml:space="preserve"> </w:t>
      </w:r>
    </w:p>
    <w:p w14:paraId="102F449B" w14:textId="5ECA5A4C" w:rsidR="003E1988" w:rsidRPr="003E1988" w:rsidRDefault="001F258A" w:rsidP="003E1988">
      <w:pPr>
        <w:numPr>
          <w:ilvl w:val="0"/>
          <w:numId w:val="17"/>
        </w:numPr>
      </w:pPr>
      <w:hyperlink r:id="rId77" w:history="1">
        <w:r w:rsidR="00480149" w:rsidRPr="00480149">
          <w:rPr>
            <w:rStyle w:val="Hyperlink"/>
            <w:szCs w:val="22"/>
          </w:rPr>
          <w:t>https://mentor.ieee.org/802.11/dcn/19/11-19-0856-06-000m-resolutions-for-some-comments-on-11md-d2-0-lb236.docx</w:t>
        </w:r>
      </w:hyperlink>
      <w:r w:rsidR="00480149" w:rsidRPr="00480149">
        <w:rPr>
          <w:szCs w:val="22"/>
        </w:rPr>
        <w:t xml:space="preserve"> </w:t>
      </w:r>
    </w:p>
    <w:p w14:paraId="13F6F539" w14:textId="77777777" w:rsidR="003E1988" w:rsidRDefault="003E1988" w:rsidP="003E1988">
      <w:pPr>
        <w:ind w:left="720"/>
      </w:pPr>
    </w:p>
    <w:p w14:paraId="193ED943" w14:textId="464FB681" w:rsidR="003E1988" w:rsidRDefault="003E1988" w:rsidP="003E1988">
      <w:pPr>
        <w:rPr>
          <w:b/>
        </w:rPr>
      </w:pPr>
      <w:r w:rsidRPr="003E1988">
        <w:rPr>
          <w:b/>
          <w:sz w:val="24"/>
        </w:rPr>
        <w:t>August 6</w:t>
      </w:r>
      <w:r w:rsidRPr="003E1988">
        <w:rPr>
          <w:b/>
          <w:sz w:val="24"/>
          <w:vertAlign w:val="superscript"/>
        </w:rPr>
        <w:t>th</w:t>
      </w:r>
      <w:r w:rsidRPr="003E1988">
        <w:rPr>
          <w:b/>
        </w:rPr>
        <w:t xml:space="preserve">: </w:t>
      </w:r>
    </w:p>
    <w:p w14:paraId="77CB9267" w14:textId="70E42B49" w:rsidR="003E1988" w:rsidRPr="00E934F0" w:rsidRDefault="003E1988" w:rsidP="00E934F0">
      <w:pPr>
        <w:pStyle w:val="ListParagraph"/>
        <w:numPr>
          <w:ilvl w:val="0"/>
          <w:numId w:val="22"/>
        </w:numPr>
        <w:rPr>
          <w:rStyle w:val="Hyperlink"/>
          <w:color w:val="auto"/>
          <w:szCs w:val="22"/>
          <w:u w:val="none"/>
        </w:rPr>
      </w:pPr>
      <w:hyperlink r:id="rId78" w:history="1">
        <w:r w:rsidRPr="00E934F0">
          <w:rPr>
            <w:rStyle w:val="Hyperlink"/>
            <w:rFonts w:ascii="Times New Roman" w:hAnsi="Times New Roman"/>
            <w:sz w:val="22"/>
            <w:szCs w:val="22"/>
          </w:rPr>
          <w:t>https://mentor.ieee.org/802-ec/dcn/16/ec-16-0180-05-00EC-ieee-802-participation-slide.pptx</w:t>
        </w:r>
      </w:hyperlink>
    </w:p>
    <w:p w14:paraId="7B19528B" w14:textId="095A8670" w:rsidR="003E1988" w:rsidRPr="00E934F0" w:rsidRDefault="003E1988" w:rsidP="00E934F0">
      <w:pPr>
        <w:pStyle w:val="ListParagraph"/>
        <w:numPr>
          <w:ilvl w:val="0"/>
          <w:numId w:val="22"/>
        </w:numPr>
        <w:rPr>
          <w:rStyle w:val="Hyperlink"/>
          <w:color w:val="auto"/>
          <w:szCs w:val="22"/>
          <w:u w:val="none"/>
        </w:rPr>
      </w:pPr>
      <w:hyperlink r:id="rId79" w:history="1">
        <w:r w:rsidRPr="00E934F0">
          <w:rPr>
            <w:rStyle w:val="Hyperlink"/>
            <w:rFonts w:ascii="Times New Roman" w:hAnsi="Times New Roman"/>
            <w:sz w:val="22"/>
            <w:szCs w:val="22"/>
          </w:rPr>
          <w:t>https://mentor.ieee.org/802.11/dcn/19/11-19-1367-03-000m-2019-july-aug-sept-tgmd-teleconference-agendas.docx</w:t>
        </w:r>
      </w:hyperlink>
    </w:p>
    <w:p w14:paraId="7E7B94D1" w14:textId="77777777" w:rsidR="003E1988" w:rsidRPr="00E934F0" w:rsidRDefault="003E1988" w:rsidP="00E934F0">
      <w:pPr>
        <w:pStyle w:val="ListParagraph"/>
        <w:numPr>
          <w:ilvl w:val="0"/>
          <w:numId w:val="22"/>
        </w:numPr>
      </w:pPr>
      <w:hyperlink r:id="rId80" w:history="1">
        <w:r w:rsidRPr="00E934F0">
          <w:rPr>
            <w:rStyle w:val="Hyperlink"/>
            <w:szCs w:val="22"/>
          </w:rPr>
          <w:t>https://mentor.ieee.org/802.11/dcn/19/11-19-1367-0</w:t>
        </w:r>
        <w:r w:rsidRPr="00E934F0">
          <w:rPr>
            <w:rStyle w:val="Hyperlink"/>
            <w:szCs w:val="22"/>
          </w:rPr>
          <w:t>4</w:t>
        </w:r>
        <w:r w:rsidRPr="00E934F0">
          <w:rPr>
            <w:rStyle w:val="Hyperlink"/>
            <w:szCs w:val="22"/>
          </w:rPr>
          <w:t>-000m-2019-july-aug-sept-tgmd-teleconference-agendas.docx</w:t>
        </w:r>
      </w:hyperlink>
      <w:r w:rsidRPr="00E934F0">
        <w:rPr>
          <w:rStyle w:val="Hyperlink"/>
          <w:color w:val="auto"/>
          <w:szCs w:val="22"/>
          <w:u w:val="none"/>
        </w:rPr>
        <w:t xml:space="preserve"> </w:t>
      </w:r>
    </w:p>
    <w:p w14:paraId="0EAD8AA4" w14:textId="033B78D4" w:rsidR="003E1988" w:rsidRPr="00E934F0" w:rsidRDefault="003E1988" w:rsidP="00E934F0">
      <w:pPr>
        <w:pStyle w:val="ListParagraph"/>
        <w:numPr>
          <w:ilvl w:val="0"/>
          <w:numId w:val="22"/>
        </w:numPr>
        <w:rPr>
          <w:rStyle w:val="Hyperlink"/>
          <w:rFonts w:ascii="Times New Roman" w:hAnsi="Times New Roman"/>
          <w:color w:val="auto"/>
          <w:sz w:val="22"/>
          <w:szCs w:val="20"/>
          <w:u w:val="none"/>
        </w:rPr>
      </w:pPr>
      <w:hyperlink r:id="rId81" w:history="1">
        <w:r w:rsidRPr="00E934F0">
          <w:rPr>
            <w:rStyle w:val="Hyperlink"/>
            <w:szCs w:val="22"/>
          </w:rPr>
          <w:t>https://mentor.ieee.org/802.11/dcn/19/11-19-0551-06-000m-revmd-lb236-comments-assigned-to-hamilton.docx</w:t>
        </w:r>
      </w:hyperlink>
    </w:p>
    <w:p w14:paraId="564C822E" w14:textId="48802F93" w:rsidR="003E1988" w:rsidRPr="00E934F0" w:rsidRDefault="003E1988" w:rsidP="00E934F0">
      <w:pPr>
        <w:pStyle w:val="ListParagraph"/>
        <w:numPr>
          <w:ilvl w:val="0"/>
          <w:numId w:val="22"/>
        </w:numPr>
        <w:spacing w:after="160" w:line="256" w:lineRule="auto"/>
        <w:rPr>
          <w:rFonts w:ascii="Times New Roman" w:hAnsi="Times New Roman"/>
          <w:sz w:val="22"/>
          <w:szCs w:val="22"/>
        </w:rPr>
      </w:pPr>
      <w:hyperlink r:id="rId82" w:history="1">
        <w:r w:rsidRPr="00E934F0">
          <w:rPr>
            <w:rStyle w:val="Hyperlink"/>
            <w:szCs w:val="22"/>
          </w:rPr>
          <w:t>https://mentor.ieee.org/802.11/dcn/19/11-19-0856-07-000m-resolutions-for-some-comments-on-11md-d2-0-lb236.docx</w:t>
        </w:r>
      </w:hyperlink>
    </w:p>
    <w:p w14:paraId="62794EBF" w14:textId="77777777" w:rsidR="003E1988" w:rsidRPr="003E1988" w:rsidRDefault="003E1988" w:rsidP="003E1988">
      <w:pPr>
        <w:rPr>
          <w:b/>
        </w:rPr>
      </w:pPr>
    </w:p>
    <w:sectPr w:rsidR="003E1988" w:rsidRPr="003E1988">
      <w:headerReference w:type="default" r:id="rId83"/>
      <w:footerReference w:type="default" r:id="rId8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E61BF" w14:textId="77777777" w:rsidR="0096186D" w:rsidRDefault="0096186D">
      <w:r>
        <w:separator/>
      </w:r>
    </w:p>
  </w:endnote>
  <w:endnote w:type="continuationSeparator" w:id="0">
    <w:p w14:paraId="6490CD2C" w14:textId="77777777" w:rsidR="0096186D" w:rsidRDefault="0096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440A3" w14:textId="18F2A430" w:rsidR="00F34232" w:rsidRDefault="00F34232" w:rsidP="00F34232">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t>2</w:t>
    </w:r>
    <w:r>
      <w:fldChar w:fldCharType="end"/>
    </w:r>
    <w:r>
      <w:tab/>
    </w:r>
    <w:fldSimple w:instr=" COMMENTS  \* MERGEFORMAT ">
      <w:r>
        <w:t>Jon Rosdahl, Qualcomm</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ACFEA" w14:textId="77777777" w:rsidR="0096186D" w:rsidRDefault="0096186D">
      <w:r>
        <w:separator/>
      </w:r>
    </w:p>
  </w:footnote>
  <w:footnote w:type="continuationSeparator" w:id="0">
    <w:p w14:paraId="0EDC4409" w14:textId="77777777" w:rsidR="0096186D" w:rsidRDefault="00961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045C2" w14:textId="7BDBD2E9" w:rsidR="0035557F" w:rsidRDefault="00B85B0B">
    <w:pPr>
      <w:pStyle w:val="Header"/>
      <w:tabs>
        <w:tab w:val="clear" w:pos="6480"/>
        <w:tab w:val="center" w:pos="4680"/>
        <w:tab w:val="right" w:pos="9360"/>
      </w:tabs>
    </w:pPr>
    <w:fldSimple w:instr=" KEYWORDS  \* MERGEFORMAT ">
      <w:r w:rsidR="000E07BA">
        <w:t>August 2019</w:t>
      </w:r>
    </w:fldSimple>
    <w:r w:rsidR="0035557F">
      <w:tab/>
    </w:r>
    <w:r w:rsidR="0035557F">
      <w:tab/>
    </w:r>
    <w:fldSimple w:instr=" TITLE  \* MERGEFORMAT ">
      <w:r w:rsidR="000E07BA">
        <w:t>doc.: IEEE 802.11-19/1382r2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FFF"/>
    <w:multiLevelType w:val="hybridMultilevel"/>
    <w:tmpl w:val="EC98252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2A22D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070D9C"/>
    <w:multiLevelType w:val="hybridMultilevel"/>
    <w:tmpl w:val="749E5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B3381"/>
    <w:multiLevelType w:val="hybridMultilevel"/>
    <w:tmpl w:val="DF382B60"/>
    <w:lvl w:ilvl="0" w:tplc="8FA4ED5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03189"/>
    <w:multiLevelType w:val="hybridMultilevel"/>
    <w:tmpl w:val="31F6F126"/>
    <w:lvl w:ilvl="0" w:tplc="B59831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F48EE"/>
    <w:multiLevelType w:val="hybridMultilevel"/>
    <w:tmpl w:val="4CAE183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0F014546"/>
    <w:multiLevelType w:val="hybridMultilevel"/>
    <w:tmpl w:val="9E9417CE"/>
    <w:lvl w:ilvl="0" w:tplc="08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1773746"/>
    <w:multiLevelType w:val="hybridMultilevel"/>
    <w:tmpl w:val="852EC97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08708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2B10AC"/>
    <w:multiLevelType w:val="hybridMultilevel"/>
    <w:tmpl w:val="749E5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9D51192"/>
    <w:multiLevelType w:val="hybridMultilevel"/>
    <w:tmpl w:val="85B6FA1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3112A6A"/>
    <w:multiLevelType w:val="multilevel"/>
    <w:tmpl w:val="10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C73292"/>
    <w:multiLevelType w:val="multilevel"/>
    <w:tmpl w:val="1A8A8336"/>
    <w:lvl w:ilvl="0">
      <w:start w:val="1"/>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4710704F"/>
    <w:multiLevelType w:val="multilevel"/>
    <w:tmpl w:val="58F414B6"/>
    <w:lvl w:ilvl="0">
      <w:start w:val="1"/>
      <w:numFmt w:val="decimal"/>
      <w:lvlText w:val="%1.0"/>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rPr>
        <w:b w:val="0"/>
      </w:r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6" w15:restartNumberingAfterBreak="0">
    <w:nsid w:val="4741453B"/>
    <w:multiLevelType w:val="multilevel"/>
    <w:tmpl w:val="3FCCF68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CA47432"/>
    <w:multiLevelType w:val="hybridMultilevel"/>
    <w:tmpl w:val="CA605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4DF159F1"/>
    <w:multiLevelType w:val="hybridMultilevel"/>
    <w:tmpl w:val="63CC026E"/>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4E12410C"/>
    <w:multiLevelType w:val="hybridMultilevel"/>
    <w:tmpl w:val="3C6205E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50504B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6A2CEA"/>
    <w:multiLevelType w:val="hybridMultilevel"/>
    <w:tmpl w:val="97B0C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024D53"/>
    <w:multiLevelType w:val="multilevel"/>
    <w:tmpl w:val="58F414B6"/>
    <w:lvl w:ilvl="0">
      <w:start w:val="1"/>
      <w:numFmt w:val="decimal"/>
      <w:lvlText w:val="%1.0"/>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rPr>
        <w:b w:val="0"/>
      </w:r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4" w15:restartNumberingAfterBreak="0">
    <w:nsid w:val="58E34618"/>
    <w:multiLevelType w:val="multilevel"/>
    <w:tmpl w:val="1A8A8336"/>
    <w:lvl w:ilvl="0">
      <w:start w:val="1"/>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59EF6AF9"/>
    <w:multiLevelType w:val="hybridMultilevel"/>
    <w:tmpl w:val="283CE7F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647517DF"/>
    <w:multiLevelType w:val="hybridMultilevel"/>
    <w:tmpl w:val="1D06EAFE"/>
    <w:lvl w:ilvl="0" w:tplc="A58425A0">
      <w:start w:val="1"/>
      <w:numFmt w:val="bullet"/>
      <w:lvlText w:val="–"/>
      <w:lvlJc w:val="left"/>
      <w:pPr>
        <w:tabs>
          <w:tab w:val="num" w:pos="360"/>
        </w:tabs>
        <w:ind w:left="360" w:hanging="360"/>
      </w:pPr>
      <w:rPr>
        <w:rFonts w:ascii="Times New Roman" w:hAnsi="Times New Roman" w:hint="default"/>
      </w:rPr>
    </w:lvl>
    <w:lvl w:ilvl="1" w:tplc="E9A400F0">
      <w:start w:val="1"/>
      <w:numFmt w:val="bullet"/>
      <w:lvlText w:val="–"/>
      <w:lvlJc w:val="left"/>
      <w:pPr>
        <w:tabs>
          <w:tab w:val="num" w:pos="1080"/>
        </w:tabs>
        <w:ind w:left="1080" w:hanging="360"/>
      </w:pPr>
      <w:rPr>
        <w:rFonts w:ascii="Times New Roman" w:hAnsi="Times New Roman" w:hint="default"/>
      </w:rPr>
    </w:lvl>
    <w:lvl w:ilvl="2" w:tplc="62C46CD0" w:tentative="1">
      <w:start w:val="1"/>
      <w:numFmt w:val="bullet"/>
      <w:lvlText w:val="–"/>
      <w:lvlJc w:val="left"/>
      <w:pPr>
        <w:tabs>
          <w:tab w:val="num" w:pos="1800"/>
        </w:tabs>
        <w:ind w:left="1800" w:hanging="360"/>
      </w:pPr>
      <w:rPr>
        <w:rFonts w:ascii="Times New Roman" w:hAnsi="Times New Roman" w:hint="default"/>
      </w:rPr>
    </w:lvl>
    <w:lvl w:ilvl="3" w:tplc="ED8A4804" w:tentative="1">
      <w:start w:val="1"/>
      <w:numFmt w:val="bullet"/>
      <w:lvlText w:val="–"/>
      <w:lvlJc w:val="left"/>
      <w:pPr>
        <w:tabs>
          <w:tab w:val="num" w:pos="2520"/>
        </w:tabs>
        <w:ind w:left="2520" w:hanging="360"/>
      </w:pPr>
      <w:rPr>
        <w:rFonts w:ascii="Times New Roman" w:hAnsi="Times New Roman" w:hint="default"/>
      </w:rPr>
    </w:lvl>
    <w:lvl w:ilvl="4" w:tplc="2ABCC002" w:tentative="1">
      <w:start w:val="1"/>
      <w:numFmt w:val="bullet"/>
      <w:lvlText w:val="–"/>
      <w:lvlJc w:val="left"/>
      <w:pPr>
        <w:tabs>
          <w:tab w:val="num" w:pos="3240"/>
        </w:tabs>
        <w:ind w:left="3240" w:hanging="360"/>
      </w:pPr>
      <w:rPr>
        <w:rFonts w:ascii="Times New Roman" w:hAnsi="Times New Roman" w:hint="default"/>
      </w:rPr>
    </w:lvl>
    <w:lvl w:ilvl="5" w:tplc="8F449B14" w:tentative="1">
      <w:start w:val="1"/>
      <w:numFmt w:val="bullet"/>
      <w:lvlText w:val="–"/>
      <w:lvlJc w:val="left"/>
      <w:pPr>
        <w:tabs>
          <w:tab w:val="num" w:pos="3960"/>
        </w:tabs>
        <w:ind w:left="3960" w:hanging="360"/>
      </w:pPr>
      <w:rPr>
        <w:rFonts w:ascii="Times New Roman" w:hAnsi="Times New Roman" w:hint="default"/>
      </w:rPr>
    </w:lvl>
    <w:lvl w:ilvl="6" w:tplc="BE6237CA" w:tentative="1">
      <w:start w:val="1"/>
      <w:numFmt w:val="bullet"/>
      <w:lvlText w:val="–"/>
      <w:lvlJc w:val="left"/>
      <w:pPr>
        <w:tabs>
          <w:tab w:val="num" w:pos="4680"/>
        </w:tabs>
        <w:ind w:left="4680" w:hanging="360"/>
      </w:pPr>
      <w:rPr>
        <w:rFonts w:ascii="Times New Roman" w:hAnsi="Times New Roman" w:hint="default"/>
      </w:rPr>
    </w:lvl>
    <w:lvl w:ilvl="7" w:tplc="CF78C5F0" w:tentative="1">
      <w:start w:val="1"/>
      <w:numFmt w:val="bullet"/>
      <w:lvlText w:val="–"/>
      <w:lvlJc w:val="left"/>
      <w:pPr>
        <w:tabs>
          <w:tab w:val="num" w:pos="5400"/>
        </w:tabs>
        <w:ind w:left="5400" w:hanging="360"/>
      </w:pPr>
      <w:rPr>
        <w:rFonts w:ascii="Times New Roman" w:hAnsi="Times New Roman" w:hint="default"/>
      </w:rPr>
    </w:lvl>
    <w:lvl w:ilvl="8" w:tplc="382AEF06" w:tentative="1">
      <w:start w:val="1"/>
      <w:numFmt w:val="bullet"/>
      <w:lvlText w:val="–"/>
      <w:lvlJc w:val="left"/>
      <w:pPr>
        <w:tabs>
          <w:tab w:val="num" w:pos="6120"/>
        </w:tabs>
        <w:ind w:left="6120" w:hanging="360"/>
      </w:pPr>
      <w:rPr>
        <w:rFonts w:ascii="Times New Roman" w:hAnsi="Times New Roman" w:hint="default"/>
      </w:rPr>
    </w:lvl>
  </w:abstractNum>
  <w:abstractNum w:abstractNumId="27" w15:restartNumberingAfterBreak="0">
    <w:nsid w:val="6CB10522"/>
    <w:multiLevelType w:val="hybridMultilevel"/>
    <w:tmpl w:val="3126E83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71E1128B"/>
    <w:multiLevelType w:val="hybridMultilevel"/>
    <w:tmpl w:val="3D74E45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741F1C4A"/>
    <w:multiLevelType w:val="hybridMultilevel"/>
    <w:tmpl w:val="0C86BCB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774A21E3"/>
    <w:multiLevelType w:val="hybridMultilevel"/>
    <w:tmpl w:val="9182D3B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7786322C"/>
    <w:multiLevelType w:val="hybridMultilevel"/>
    <w:tmpl w:val="DF681F0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15:restartNumberingAfterBreak="0">
    <w:nsid w:val="7FA353B4"/>
    <w:multiLevelType w:val="hybridMultilevel"/>
    <w:tmpl w:val="7EB20B8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26"/>
  </w:num>
  <w:num w:numId="2">
    <w:abstractNumId w:val="24"/>
  </w:num>
  <w:num w:numId="3">
    <w:abstractNumId w:val="18"/>
  </w:num>
  <w:num w:numId="4">
    <w:abstractNumId w:val="12"/>
  </w:num>
  <w:num w:numId="5">
    <w:abstractNumId w:val="10"/>
  </w:num>
  <w:num w:numId="6">
    <w:abstractNumId w:val="3"/>
  </w:num>
  <w:num w:numId="7">
    <w:abstractNumId w:val="4"/>
  </w:num>
  <w:num w:numId="8">
    <w:abstractNumId w:val="19"/>
  </w:num>
  <w:num w:numId="9">
    <w:abstractNumId w:val="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3"/>
  </w:num>
  <w:num w:numId="13">
    <w:abstractNumId w:val="14"/>
  </w:num>
  <w:num w:numId="14">
    <w:abstractNumId w:val="1"/>
  </w:num>
  <w:num w:numId="15">
    <w:abstractNumId w:val="21"/>
  </w:num>
  <w:num w:numId="16">
    <w:abstractNumId w:val="9"/>
  </w:num>
  <w:num w:numId="17">
    <w:abstractNumId w:val="2"/>
  </w:num>
  <w:num w:numId="18">
    <w:abstractNumId w:val="15"/>
  </w:num>
  <w:num w:numId="19">
    <w:abstractNumId w:val="12"/>
    <w:lvlOverride w:ilvl="1">
      <w:startOverride w:val="1"/>
    </w:lvlOverride>
  </w:num>
  <w:num w:numId="20">
    <w:abstractNumId w:val="16"/>
  </w:num>
  <w:num w:numId="21">
    <w:abstractNumId w:val="22"/>
  </w:num>
  <w:num w:numId="22">
    <w:abstractNumId w:val="17"/>
  </w:num>
  <w:num w:numId="23">
    <w:abstractNumId w:val="30"/>
  </w:num>
  <w:num w:numId="24">
    <w:abstractNumId w:val="25"/>
  </w:num>
  <w:num w:numId="25">
    <w:abstractNumId w:val="0"/>
  </w:num>
  <w:num w:numId="26">
    <w:abstractNumId w:val="32"/>
  </w:num>
  <w:num w:numId="27">
    <w:abstractNumId w:val="27"/>
  </w:num>
  <w:num w:numId="28">
    <w:abstractNumId w:val="20"/>
  </w:num>
  <w:num w:numId="29">
    <w:abstractNumId w:val="29"/>
  </w:num>
  <w:num w:numId="30">
    <w:abstractNumId w:val="7"/>
  </w:num>
  <w:num w:numId="31">
    <w:abstractNumId w:val="5"/>
  </w:num>
  <w:num w:numId="32">
    <w:abstractNumId w:val="28"/>
  </w:num>
  <w:num w:numId="33">
    <w:abstractNumId w:val="11"/>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4AD"/>
    <w:rsid w:val="00024FD7"/>
    <w:rsid w:val="00030018"/>
    <w:rsid w:val="00081A9C"/>
    <w:rsid w:val="00085A32"/>
    <w:rsid w:val="0009181B"/>
    <w:rsid w:val="000A2076"/>
    <w:rsid w:val="000B517D"/>
    <w:rsid w:val="000E07BA"/>
    <w:rsid w:val="000E35C6"/>
    <w:rsid w:val="00155A95"/>
    <w:rsid w:val="00156D4D"/>
    <w:rsid w:val="001A577C"/>
    <w:rsid w:val="001B54EB"/>
    <w:rsid w:val="001C2E82"/>
    <w:rsid w:val="001D723B"/>
    <w:rsid w:val="001D794A"/>
    <w:rsid w:val="001F258A"/>
    <w:rsid w:val="002264B6"/>
    <w:rsid w:val="0022725F"/>
    <w:rsid w:val="00264405"/>
    <w:rsid w:val="002871CB"/>
    <w:rsid w:val="0029020B"/>
    <w:rsid w:val="002A08F6"/>
    <w:rsid w:val="002A42EB"/>
    <w:rsid w:val="002B0898"/>
    <w:rsid w:val="002C487E"/>
    <w:rsid w:val="002D44BE"/>
    <w:rsid w:val="002D467E"/>
    <w:rsid w:val="003102D9"/>
    <w:rsid w:val="00311A29"/>
    <w:rsid w:val="00325AEC"/>
    <w:rsid w:val="003271EC"/>
    <w:rsid w:val="0035557F"/>
    <w:rsid w:val="0038193F"/>
    <w:rsid w:val="003945F1"/>
    <w:rsid w:val="003A6F2D"/>
    <w:rsid w:val="003C2873"/>
    <w:rsid w:val="003C2A56"/>
    <w:rsid w:val="003C5440"/>
    <w:rsid w:val="003E1988"/>
    <w:rsid w:val="00401068"/>
    <w:rsid w:val="004322D5"/>
    <w:rsid w:val="00442037"/>
    <w:rsid w:val="00442C7D"/>
    <w:rsid w:val="00480149"/>
    <w:rsid w:val="00480F28"/>
    <w:rsid w:val="004B064B"/>
    <w:rsid w:val="004B08A4"/>
    <w:rsid w:val="004C7184"/>
    <w:rsid w:val="004E0207"/>
    <w:rsid w:val="0050007C"/>
    <w:rsid w:val="0050164B"/>
    <w:rsid w:val="00503BE9"/>
    <w:rsid w:val="00505BF6"/>
    <w:rsid w:val="0050661F"/>
    <w:rsid w:val="005127B7"/>
    <w:rsid w:val="00531430"/>
    <w:rsid w:val="0056245B"/>
    <w:rsid w:val="005642DA"/>
    <w:rsid w:val="005D638B"/>
    <w:rsid w:val="005E5863"/>
    <w:rsid w:val="005E7424"/>
    <w:rsid w:val="005F1C33"/>
    <w:rsid w:val="00604659"/>
    <w:rsid w:val="00605698"/>
    <w:rsid w:val="006071E7"/>
    <w:rsid w:val="00610CEF"/>
    <w:rsid w:val="00616B12"/>
    <w:rsid w:val="0062440B"/>
    <w:rsid w:val="00637BDE"/>
    <w:rsid w:val="00683770"/>
    <w:rsid w:val="00685B11"/>
    <w:rsid w:val="00694842"/>
    <w:rsid w:val="006955C3"/>
    <w:rsid w:val="006C0727"/>
    <w:rsid w:val="006C3D1D"/>
    <w:rsid w:val="006C55B9"/>
    <w:rsid w:val="006E145F"/>
    <w:rsid w:val="006F4563"/>
    <w:rsid w:val="00712544"/>
    <w:rsid w:val="00725711"/>
    <w:rsid w:val="007304AD"/>
    <w:rsid w:val="00737D96"/>
    <w:rsid w:val="00764471"/>
    <w:rsid w:val="00770572"/>
    <w:rsid w:val="007954C9"/>
    <w:rsid w:val="007D7159"/>
    <w:rsid w:val="007E4D0C"/>
    <w:rsid w:val="00806C37"/>
    <w:rsid w:val="00830B14"/>
    <w:rsid w:val="00856046"/>
    <w:rsid w:val="00861577"/>
    <w:rsid w:val="008A22C0"/>
    <w:rsid w:val="008A3783"/>
    <w:rsid w:val="008B14DF"/>
    <w:rsid w:val="008D16ED"/>
    <w:rsid w:val="008D627C"/>
    <w:rsid w:val="00941938"/>
    <w:rsid w:val="0094564C"/>
    <w:rsid w:val="00957300"/>
    <w:rsid w:val="0096186D"/>
    <w:rsid w:val="009733B4"/>
    <w:rsid w:val="009764F0"/>
    <w:rsid w:val="00991C4B"/>
    <w:rsid w:val="009940E7"/>
    <w:rsid w:val="00994525"/>
    <w:rsid w:val="009A4BA1"/>
    <w:rsid w:val="009E67BE"/>
    <w:rsid w:val="009E7344"/>
    <w:rsid w:val="009F2FBC"/>
    <w:rsid w:val="00A02DFF"/>
    <w:rsid w:val="00A04AC0"/>
    <w:rsid w:val="00A36666"/>
    <w:rsid w:val="00A60CF6"/>
    <w:rsid w:val="00AA427C"/>
    <w:rsid w:val="00AB075F"/>
    <w:rsid w:val="00AB2164"/>
    <w:rsid w:val="00AC0E1F"/>
    <w:rsid w:val="00AC38F0"/>
    <w:rsid w:val="00B239A3"/>
    <w:rsid w:val="00B72C1A"/>
    <w:rsid w:val="00B85B0B"/>
    <w:rsid w:val="00B950AE"/>
    <w:rsid w:val="00BA6C87"/>
    <w:rsid w:val="00BC1824"/>
    <w:rsid w:val="00BE68C2"/>
    <w:rsid w:val="00C0259E"/>
    <w:rsid w:val="00C541D9"/>
    <w:rsid w:val="00C54924"/>
    <w:rsid w:val="00C65E18"/>
    <w:rsid w:val="00C928B9"/>
    <w:rsid w:val="00CA07CB"/>
    <w:rsid w:val="00CA09B2"/>
    <w:rsid w:val="00CB6A36"/>
    <w:rsid w:val="00CC7ED3"/>
    <w:rsid w:val="00CD0BDA"/>
    <w:rsid w:val="00CD2FB2"/>
    <w:rsid w:val="00CF7514"/>
    <w:rsid w:val="00D52A57"/>
    <w:rsid w:val="00D814CD"/>
    <w:rsid w:val="00DB3074"/>
    <w:rsid w:val="00DC2DCF"/>
    <w:rsid w:val="00DC5A7B"/>
    <w:rsid w:val="00E178DD"/>
    <w:rsid w:val="00E3338B"/>
    <w:rsid w:val="00E435A7"/>
    <w:rsid w:val="00E934F0"/>
    <w:rsid w:val="00ED52C4"/>
    <w:rsid w:val="00EE015F"/>
    <w:rsid w:val="00F34232"/>
    <w:rsid w:val="00F3525E"/>
    <w:rsid w:val="00F37EEF"/>
    <w:rsid w:val="00F4525D"/>
    <w:rsid w:val="00F63721"/>
    <w:rsid w:val="00FC39BB"/>
    <w:rsid w:val="00FC72A4"/>
    <w:rsid w:val="00FC7D9B"/>
    <w:rsid w:val="00FE0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F1101F"/>
  <w15:chartTrackingRefBased/>
  <w15:docId w15:val="{C6B4B873-57E0-44E9-87C8-1A90C70B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78DD"/>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ighlight1">
    <w:name w:val="highlight1"/>
    <w:rsid w:val="007304AD"/>
    <w:rPr>
      <w:b/>
      <w:bCs/>
    </w:rPr>
  </w:style>
  <w:style w:type="paragraph" w:customStyle="1" w:styleId="m-4890597653018465012gmail-msolistparagraph">
    <w:name w:val="m_-4890597653018465012gmail-msolistparagraph"/>
    <w:basedOn w:val="Normal"/>
    <w:rsid w:val="00A02DFF"/>
    <w:pPr>
      <w:spacing w:before="100" w:beforeAutospacing="1" w:after="100" w:afterAutospacing="1"/>
    </w:pPr>
    <w:rPr>
      <w:sz w:val="24"/>
      <w:szCs w:val="24"/>
      <w:lang w:eastAsia="en-GB"/>
    </w:rPr>
  </w:style>
  <w:style w:type="character" w:customStyle="1" w:styleId="UnresolvedMention1">
    <w:name w:val="Unresolved Mention1"/>
    <w:uiPriority w:val="99"/>
    <w:semiHidden/>
    <w:unhideWhenUsed/>
    <w:rsid w:val="00A02DFF"/>
    <w:rPr>
      <w:color w:val="605E5C"/>
      <w:shd w:val="clear" w:color="auto" w:fill="E1DFDD"/>
    </w:rPr>
  </w:style>
  <w:style w:type="character" w:styleId="CommentReference">
    <w:name w:val="annotation reference"/>
    <w:rsid w:val="00FE0260"/>
    <w:rPr>
      <w:sz w:val="16"/>
      <w:szCs w:val="16"/>
    </w:rPr>
  </w:style>
  <w:style w:type="paragraph" w:styleId="CommentText">
    <w:name w:val="annotation text"/>
    <w:basedOn w:val="Normal"/>
    <w:link w:val="CommentTextChar"/>
    <w:rsid w:val="00FE0260"/>
    <w:rPr>
      <w:rFonts w:eastAsia="MS Mincho"/>
      <w:sz w:val="20"/>
    </w:rPr>
  </w:style>
  <w:style w:type="character" w:customStyle="1" w:styleId="CommentTextChar">
    <w:name w:val="Comment Text Char"/>
    <w:link w:val="CommentText"/>
    <w:rsid w:val="00FE0260"/>
    <w:rPr>
      <w:rFonts w:eastAsia="MS Mincho"/>
      <w:lang w:val="en-GB"/>
    </w:rPr>
  </w:style>
  <w:style w:type="paragraph" w:styleId="BalloonText">
    <w:name w:val="Balloon Text"/>
    <w:basedOn w:val="Normal"/>
    <w:link w:val="BalloonTextChar"/>
    <w:rsid w:val="00FE0260"/>
    <w:rPr>
      <w:rFonts w:ascii="Segoe UI" w:hAnsi="Segoe UI" w:cs="Segoe UI"/>
      <w:sz w:val="18"/>
      <w:szCs w:val="18"/>
    </w:rPr>
  </w:style>
  <w:style w:type="character" w:customStyle="1" w:styleId="BalloonTextChar">
    <w:name w:val="Balloon Text Char"/>
    <w:link w:val="BalloonText"/>
    <w:rsid w:val="00FE0260"/>
    <w:rPr>
      <w:rFonts w:ascii="Segoe UI" w:hAnsi="Segoe UI" w:cs="Segoe UI"/>
      <w:sz w:val="18"/>
      <w:szCs w:val="18"/>
      <w:lang w:val="en-GB"/>
    </w:rPr>
  </w:style>
  <w:style w:type="paragraph" w:styleId="ListParagraph">
    <w:name w:val="List Paragraph"/>
    <w:basedOn w:val="Normal"/>
    <w:uiPriority w:val="34"/>
    <w:qFormat/>
    <w:rsid w:val="008A22C0"/>
    <w:pPr>
      <w:ind w:left="720"/>
      <w:contextualSpacing/>
    </w:pPr>
    <w:rPr>
      <w:rFonts w:ascii="Calibri" w:eastAsia="Calibri" w:hAnsi="Calibri"/>
      <w:sz w:val="24"/>
      <w:szCs w:val="24"/>
      <w:lang w:val="en-US"/>
    </w:rPr>
  </w:style>
  <w:style w:type="character" w:customStyle="1" w:styleId="il">
    <w:name w:val="il"/>
    <w:rsid w:val="008A22C0"/>
  </w:style>
  <w:style w:type="paragraph" w:customStyle="1" w:styleId="m-7934039874210736691gmail-msolistparagraph">
    <w:name w:val="m_-7934039874210736691gmail-msolistparagraph"/>
    <w:basedOn w:val="Normal"/>
    <w:rsid w:val="008A22C0"/>
    <w:pPr>
      <w:spacing w:before="100" w:beforeAutospacing="1" w:after="100" w:afterAutospacing="1"/>
    </w:pPr>
    <w:rPr>
      <w:sz w:val="24"/>
      <w:szCs w:val="24"/>
      <w:lang w:val="en-US"/>
    </w:rPr>
  </w:style>
  <w:style w:type="character" w:customStyle="1" w:styleId="UnresolvedMention2">
    <w:name w:val="Unresolved Mention2"/>
    <w:basedOn w:val="DefaultParagraphFont"/>
    <w:uiPriority w:val="99"/>
    <w:semiHidden/>
    <w:unhideWhenUsed/>
    <w:rsid w:val="007954C9"/>
    <w:rPr>
      <w:color w:val="808080"/>
      <w:shd w:val="clear" w:color="auto" w:fill="E6E6E6"/>
    </w:rPr>
  </w:style>
  <w:style w:type="character" w:styleId="FollowedHyperlink">
    <w:name w:val="FollowedHyperlink"/>
    <w:basedOn w:val="DefaultParagraphFont"/>
    <w:rsid w:val="007954C9"/>
    <w:rPr>
      <w:color w:val="954F72" w:themeColor="followedHyperlink"/>
      <w:u w:val="single"/>
    </w:rPr>
  </w:style>
  <w:style w:type="paragraph" w:styleId="NormalWeb">
    <w:name w:val="Normal (Web)"/>
    <w:basedOn w:val="Normal"/>
    <w:uiPriority w:val="99"/>
    <w:unhideWhenUsed/>
    <w:rsid w:val="008D16ED"/>
    <w:pPr>
      <w:spacing w:before="100" w:beforeAutospacing="1" w:after="100" w:afterAutospacing="1"/>
    </w:pPr>
    <w:rPr>
      <w:sz w:val="24"/>
      <w:szCs w:val="24"/>
      <w:lang w:val="en-US"/>
    </w:rPr>
  </w:style>
  <w:style w:type="character" w:customStyle="1" w:styleId="FooterChar">
    <w:name w:val="Footer Char"/>
    <w:basedOn w:val="DefaultParagraphFont"/>
    <w:link w:val="Footer"/>
    <w:rsid w:val="00F34232"/>
    <w:rPr>
      <w:sz w:val="24"/>
      <w:lang w:val="en-GB" w:eastAsia="en-US"/>
    </w:rPr>
  </w:style>
  <w:style w:type="character" w:styleId="UnresolvedMention">
    <w:name w:val="Unresolved Mention"/>
    <w:basedOn w:val="DefaultParagraphFont"/>
    <w:uiPriority w:val="99"/>
    <w:semiHidden/>
    <w:unhideWhenUsed/>
    <w:rsid w:val="00432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2636">
      <w:bodyDiv w:val="1"/>
      <w:marLeft w:val="0"/>
      <w:marRight w:val="0"/>
      <w:marTop w:val="0"/>
      <w:marBottom w:val="0"/>
      <w:divBdr>
        <w:top w:val="none" w:sz="0" w:space="0" w:color="auto"/>
        <w:left w:val="none" w:sz="0" w:space="0" w:color="auto"/>
        <w:bottom w:val="none" w:sz="0" w:space="0" w:color="auto"/>
        <w:right w:val="none" w:sz="0" w:space="0" w:color="auto"/>
      </w:divBdr>
    </w:div>
    <w:div w:id="334067054">
      <w:bodyDiv w:val="1"/>
      <w:marLeft w:val="0"/>
      <w:marRight w:val="0"/>
      <w:marTop w:val="0"/>
      <w:marBottom w:val="0"/>
      <w:divBdr>
        <w:top w:val="none" w:sz="0" w:space="0" w:color="auto"/>
        <w:left w:val="none" w:sz="0" w:space="0" w:color="auto"/>
        <w:bottom w:val="none" w:sz="0" w:space="0" w:color="auto"/>
        <w:right w:val="none" w:sz="0" w:space="0" w:color="auto"/>
      </w:divBdr>
    </w:div>
    <w:div w:id="709844301">
      <w:bodyDiv w:val="1"/>
      <w:marLeft w:val="0"/>
      <w:marRight w:val="0"/>
      <w:marTop w:val="0"/>
      <w:marBottom w:val="0"/>
      <w:divBdr>
        <w:top w:val="none" w:sz="0" w:space="0" w:color="auto"/>
        <w:left w:val="none" w:sz="0" w:space="0" w:color="auto"/>
        <w:bottom w:val="none" w:sz="0" w:space="0" w:color="auto"/>
        <w:right w:val="none" w:sz="0" w:space="0" w:color="auto"/>
      </w:divBdr>
    </w:div>
    <w:div w:id="1086539709">
      <w:bodyDiv w:val="1"/>
      <w:marLeft w:val="0"/>
      <w:marRight w:val="0"/>
      <w:marTop w:val="0"/>
      <w:marBottom w:val="0"/>
      <w:divBdr>
        <w:top w:val="none" w:sz="0" w:space="0" w:color="auto"/>
        <w:left w:val="none" w:sz="0" w:space="0" w:color="auto"/>
        <w:bottom w:val="none" w:sz="0" w:space="0" w:color="auto"/>
        <w:right w:val="none" w:sz="0" w:space="0" w:color="auto"/>
      </w:divBdr>
    </w:div>
    <w:div w:id="1173882956">
      <w:bodyDiv w:val="1"/>
      <w:marLeft w:val="0"/>
      <w:marRight w:val="0"/>
      <w:marTop w:val="0"/>
      <w:marBottom w:val="0"/>
      <w:divBdr>
        <w:top w:val="none" w:sz="0" w:space="0" w:color="auto"/>
        <w:left w:val="none" w:sz="0" w:space="0" w:color="auto"/>
        <w:bottom w:val="none" w:sz="0" w:space="0" w:color="auto"/>
        <w:right w:val="none" w:sz="0" w:space="0" w:color="auto"/>
      </w:divBdr>
    </w:div>
    <w:div w:id="198839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rouper.ieee.org/groups/802/11/joinme.html" TargetMode="External"/><Relationship Id="rId18" Type="http://schemas.openxmlformats.org/officeDocument/2006/relationships/hyperlink" Target="https://standards.ieee.org/about/sasb/patcom/" TargetMode="External"/><Relationship Id="rId26" Type="http://schemas.openxmlformats.org/officeDocument/2006/relationships/hyperlink" Target="https://standards.ieee.org/content/dam/ieee-standards/standards/web/documents/other/antitrust.pdf" TargetMode="External"/><Relationship Id="rId39" Type="http://schemas.openxmlformats.org/officeDocument/2006/relationships/hyperlink" Target="https://mentor.ieee.org/802.11/dcn/19/11-19-1297-04-000m-cids-2537-2539-proposed-resolutions.doc" TargetMode="External"/><Relationship Id="rId21" Type="http://schemas.openxmlformats.org/officeDocument/2006/relationships/hyperlink" Target="http://join.me" TargetMode="External"/><Relationship Id="rId34" Type="http://schemas.openxmlformats.org/officeDocument/2006/relationships/hyperlink" Target="https://mentor.ieee.org/802.11/dcn/19/11-19-0856-06-000m-resolutions-for-some-comments-on-11md-d2-0-lb236.docx" TargetMode="External"/><Relationship Id="rId42" Type="http://schemas.openxmlformats.org/officeDocument/2006/relationships/hyperlink" Target="https://mentor.ieee.org/802.11/dcn/19/11-19-1253-00-000m-suggested-comment-resolution-for-cid-2579-on-remmd-d2-0.docx" TargetMode="External"/><Relationship Id="rId47" Type="http://schemas.openxmlformats.org/officeDocument/2006/relationships/hyperlink" Target="https://mentor.ieee.org/802.11/dcn/19/11-19-1248-01-000m-suggested-comment-resolution-for-cid-2407-on-remmd-d2-0.docx" TargetMode="External"/><Relationship Id="rId50" Type="http://schemas.openxmlformats.org/officeDocument/2006/relationships/hyperlink" Target="https://mentor.ieee.org/802.11/dcn/19/11-19-0856-06-000m-resolutions-for-some-comments-on-11md-d2-0-lb236.docx" TargetMode="External"/><Relationship Id="rId55" Type="http://schemas.openxmlformats.org/officeDocument/2006/relationships/hyperlink" Target="https://mentor.ieee.org/802.11/dcn/19/11-19-1367-03-000m-2019-july-aug-sept-tgmd-teleconference-agendas.docx" TargetMode="External"/><Relationship Id="rId63"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19/11-19-1385-01-000m-resolution-for-cid-2543.docx" TargetMode="External"/><Relationship Id="rId76" Type="http://schemas.openxmlformats.org/officeDocument/2006/relationships/hyperlink" Target="https://mentor.ieee.org/802.11/dcn/19/11-19-1247-01-000m-suggested-commente-resolution-for-cid-2406-on-remmd-d2-0.docx" TargetMode="External"/><Relationship Id="rId84" Type="http://schemas.openxmlformats.org/officeDocument/2006/relationships/footer" Target="footer1.xml"/><Relationship Id="rId7" Type="http://schemas.openxmlformats.org/officeDocument/2006/relationships/webSettings" Target="webSettings.xml"/><Relationship Id="rId71" Type="http://schemas.openxmlformats.org/officeDocument/2006/relationships/hyperlink" Target="https://mentor.ieee.org/802.11/dcn/19/11-19-1250-01-000m-suggested-comment-resolution-for-cid-2524-on-remmd-d2-0.docx" TargetMode="External"/><Relationship Id="rId2" Type="http://schemas.openxmlformats.org/officeDocument/2006/relationships/customXml" Target="../customXml/item2.xml"/><Relationship Id="rId16" Type="http://schemas.openxmlformats.org/officeDocument/2006/relationships/hyperlink" Target="https://standards.ieee.org/content/dam/ieee-standards/standards/web/documents/other/antitrust.pdf" TargetMode="External"/><Relationship Id="rId29" Type="http://schemas.openxmlformats.org/officeDocument/2006/relationships/hyperlink" Target="http://www.ieee802.org/PNP/approved/IEEE_802_WG_PandP_v19.pdf" TargetMode="External"/><Relationship Id="rId11" Type="http://schemas.openxmlformats.org/officeDocument/2006/relationships/hyperlink" Target="http://join.me" TargetMode="External"/><Relationship Id="rId24" Type="http://schemas.openxmlformats.org/officeDocument/2006/relationships/hyperlink" Target="https://www.ieee.org/about/corporate/governance/p7-8.html" TargetMode="External"/><Relationship Id="rId32" Type="http://schemas.openxmlformats.org/officeDocument/2006/relationships/hyperlink" Target="https://mentor.ieee.org/802.11/dcn/19/11-19-1367-01-000m-2019-july-aug-sept-tgmd-teleconference-agendas.docx" TargetMode="External"/><Relationship Id="rId37" Type="http://schemas.openxmlformats.org/officeDocument/2006/relationships/hyperlink" Target="https://mentor.ieee.org/802.11/dcn/19/11-19-1367-02-000m-2019-july-aug-sept-tgmd-teleconference-agendas.docx" TargetMode="External"/><Relationship Id="rId40" Type="http://schemas.openxmlformats.org/officeDocument/2006/relationships/hyperlink" Target="https://mentor.ieee.org/802.11/dcn/19/11-19-1385-00-000m-resolution-for-cid-2543.docx" TargetMode="External"/><Relationship Id="rId45" Type="http://schemas.openxmlformats.org/officeDocument/2006/relationships/hyperlink" Target="https://mentor.ieee.org/802.11/dcn/19/11-19-1251-00-000m-suggested-comment-resolution-for-cid-2547-on-remmd-d2-0.docx" TargetMode="External"/><Relationship Id="rId53" Type="http://schemas.openxmlformats.org/officeDocument/2006/relationships/hyperlink" Target="https://mentor.ieee.org/802.11/dcn/19/11-19-0856-07-000m-resolutions-for-some-comments-on-11md-d2-0-lb236.docx" TargetMode="External"/><Relationship Id="rId58" Type="http://schemas.openxmlformats.org/officeDocument/2006/relationships/hyperlink" Target="https://mentor.ieee.org/802-ec/dcn/16/ec-16-0180-05-00EC-ieee-802-participation-slide.pptx" TargetMode="External"/><Relationship Id="rId66" Type="http://schemas.openxmlformats.org/officeDocument/2006/relationships/hyperlink" Target="https://mentor.ieee.org/802.11/dcn/19/11-19-1297-04-000m-cids-2537-2539-proposed-resolutions.doc" TargetMode="External"/><Relationship Id="rId74" Type="http://schemas.openxmlformats.org/officeDocument/2006/relationships/hyperlink" Target="https://mentor.ieee.org/802.11/dcn/19/11-19-1248-01-000m-suggested-comment-resolution-for-cid-2407-on-remmd-d2-0.docx" TargetMode="External"/><Relationship Id="rId79" Type="http://schemas.openxmlformats.org/officeDocument/2006/relationships/hyperlink" Target="https://mentor.ieee.org/802.11/dcn/19/11-19-1367-03-000m-2019-july-aug-sept-tgmd-teleconference-agendas.docx" TargetMode="External"/><Relationship Id="rId5" Type="http://schemas.openxmlformats.org/officeDocument/2006/relationships/styles" Target="styles.xml"/><Relationship Id="rId61" Type="http://schemas.openxmlformats.org/officeDocument/2006/relationships/hyperlink" Target="https://mentor.ieee.org/802.11/dcn/19/11-19-0856-06-000m-resolutions-for-some-comments-on-11md-d2-0-lb236.docx" TargetMode="External"/><Relationship Id="rId82" Type="http://schemas.openxmlformats.org/officeDocument/2006/relationships/hyperlink" Target="https://mentor.ieee.org/802.11/dcn/19/11-19-0856-07-000m-resolutions-for-some-comments-on-11md-d2-0-lb236.docx" TargetMode="External"/><Relationship Id="rId19" Type="http://schemas.openxmlformats.org/officeDocument/2006/relationships/hyperlink" Target="http://www.ieee802.org/PNP/approved/IEEE_802_WG_PandP_v1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eee.org/about/corporate/governance/p7-8.html" TargetMode="External"/><Relationship Id="rId22" Type="http://schemas.openxmlformats.org/officeDocument/2006/relationships/hyperlink" Target="https://join.me/ieee802.11" TargetMode="External"/><Relationship Id="rId27" Type="http://schemas.openxmlformats.org/officeDocument/2006/relationships/hyperlink" Target="http://standards.ieee.org/develop/policies/bylaws/sect6-7.html" TargetMode="External"/><Relationship Id="rId30" Type="http://schemas.openxmlformats.org/officeDocument/2006/relationships/hyperlink" Target="http://www.ieee802.org/PNP/approved/IEEE_802_WG_PandP_v19.pdf" TargetMode="External"/><Relationship Id="rId35" Type="http://schemas.openxmlformats.org/officeDocument/2006/relationships/hyperlink" Target="https://mentor.ieee.org/802.11/dcn/19/11-19-0856-07-000m-resolutions-for-some-comments-on-11md-d2-0-lb236.docx" TargetMode="External"/><Relationship Id="rId43" Type="http://schemas.openxmlformats.org/officeDocument/2006/relationships/hyperlink" Target="https://mentor.ieee.org/802.11/dcn/19/11-19-1250-00-000m-suggested-comment-resolution-for-cid-2524-on-remmd-d2-0.docx" TargetMode="External"/><Relationship Id="rId48" Type="http://schemas.openxmlformats.org/officeDocument/2006/relationships/hyperlink" Target="https://mentor.ieee.org/802.11/dcn/19/11-19-1248-02-000m-suggested-comment-resolution-for-cid-2407-on-remmd-d2-0.docx" TargetMode="External"/><Relationship Id="rId56" Type="http://schemas.openxmlformats.org/officeDocument/2006/relationships/hyperlink" Target="https://mentor.ieee.org/802.11/dcn/19/11-19-0551-06-000m-revmd-lb236-comments-assigned-to-hamilton.docx" TargetMode="External"/><Relationship Id="rId64" Type="http://schemas.openxmlformats.org/officeDocument/2006/relationships/hyperlink" Target="https://mentor.ieee.org/802.11/dcn/19/11-19-1367-02-000m-2019-july-aug-sept-tgmd-teleconference-agendas.docx" TargetMode="External"/><Relationship Id="rId69" Type="http://schemas.openxmlformats.org/officeDocument/2006/relationships/hyperlink" Target="https://mentor.ieee.org/802.11/dcn/19/11-19-1253-00-000m-suggested-comment-resolution-for-cid-2579-on-remmd-d2-0.docx" TargetMode="External"/><Relationship Id="rId77" Type="http://schemas.openxmlformats.org/officeDocument/2006/relationships/hyperlink" Target="https://mentor.ieee.org/802.11/dcn/19/11-19-0856-06-000m-resolutions-for-some-comments-on-11md-d2-0-lb236.docx" TargetMode="External"/><Relationship Id="rId8" Type="http://schemas.openxmlformats.org/officeDocument/2006/relationships/footnotes" Target="footnotes.xml"/><Relationship Id="rId51" Type="http://schemas.openxmlformats.org/officeDocument/2006/relationships/hyperlink" Target="https://mentor.ieee.org/802.11/dcn/19/11-19-0856-07-000m-resolutions-for-some-comments-on-11md-d2-0-lb236.docx" TargetMode="External"/><Relationship Id="rId72" Type="http://schemas.openxmlformats.org/officeDocument/2006/relationships/hyperlink" Target="https://mentor.ieee.org/802.11/dcn/19/11-19-1251-00-000m-suggested-comment-resolution-for-cid-2547-on-remmd-d2-0.docx" TargetMode="External"/><Relationship Id="rId80" Type="http://schemas.openxmlformats.org/officeDocument/2006/relationships/hyperlink" Target="https://mentor.ieee.org/802.11/dcn/19/11-19-1367-04-000m-2019-july-aug-sept-tgmd-teleconference-agendas.docx"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join.me/ieee802.11" TargetMode="External"/><Relationship Id="rId17" Type="http://schemas.openxmlformats.org/officeDocument/2006/relationships/hyperlink" Target="http://standards.ieee.org/develop/policies/bylaws/sect6-7.html" TargetMode="External"/><Relationship Id="rId25" Type="http://schemas.openxmlformats.org/officeDocument/2006/relationships/hyperlink" Target="https://standards.ieee.org/faqs/affiliation.html" TargetMode="External"/><Relationship Id="rId33" Type="http://schemas.openxmlformats.org/officeDocument/2006/relationships/hyperlink" Target="https://mentor.ieee.org/802.11/dcn/18/11-18-0611-22-000m-revmd-wg-ballot-comments.xls" TargetMode="External"/><Relationship Id="rId38" Type="http://schemas.openxmlformats.org/officeDocument/2006/relationships/hyperlink" Target="https://mentor.ieee.org/802.11/dcn/19/11-19-1297-03-000m-cids-2537-2539-proposed-resolutions.doc" TargetMode="External"/><Relationship Id="rId46" Type="http://schemas.openxmlformats.org/officeDocument/2006/relationships/hyperlink" Target="https://mentor.ieee.org/802.11/dcn/19/11-19-1251-01-000m-suggested-comment-resolution-for-cid-2547-on-remmd-d2-0.docx" TargetMode="External"/><Relationship Id="rId59" Type="http://schemas.openxmlformats.org/officeDocument/2006/relationships/hyperlink" Target="https://mentor.ieee.org/802.11/dcn/19/11-19-1367-01-000m-2019-july-aug-sept-tgmd-teleconference-agendas.docx" TargetMode="External"/><Relationship Id="rId67" Type="http://schemas.openxmlformats.org/officeDocument/2006/relationships/hyperlink" Target="https://mentor.ieee.org/802.11/dcn/19/11-19-1385-00-000m-resolution-for-cid-2543.docx" TargetMode="External"/><Relationship Id="rId20" Type="http://schemas.openxmlformats.org/officeDocument/2006/relationships/hyperlink" Target="http://www.ieee802.org/PNP/approved/IEEE_802_WG_PandP_v19.pdf" TargetMode="External"/><Relationship Id="rId41" Type="http://schemas.openxmlformats.org/officeDocument/2006/relationships/hyperlink" Target="https://mentor.ieee.org/802.11/dcn/19/11-19-1385-01-000m-resolution-for-cid-2543.docx" TargetMode="External"/><Relationship Id="rId54" Type="http://schemas.openxmlformats.org/officeDocument/2006/relationships/hyperlink" Target="https://mentor.ieee.org/802-ec/dcn/16/ec-16-0180-05-00EC-ieee-802-participation-slide.pptx" TargetMode="External"/><Relationship Id="rId62" Type="http://schemas.openxmlformats.org/officeDocument/2006/relationships/hyperlink" Target="https://mentor.ieee.org/802.11/dcn/19/11-19-0856-07-000m-resolutions-for-some-comments-on-11md-d2-0-lb236.docx" TargetMode="External"/><Relationship Id="rId70" Type="http://schemas.openxmlformats.org/officeDocument/2006/relationships/hyperlink" Target="https://mentor.ieee.org/802.11/dcn/19/11-19-1250-00-000m-suggested-comment-resolution-for-cid-2524-on-remmd-d2-0.docx" TargetMode="External"/><Relationship Id="rId75" Type="http://schemas.openxmlformats.org/officeDocument/2006/relationships/hyperlink" Target="https://mentor.ieee.org/802.11/dcn/19/11-19-1248-02-000m-suggested-comment-resolution-for-cid-2407-on-remmd-d2-0.docx"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tandards.ieee.org/faqs/affiliation.html" TargetMode="External"/><Relationship Id="rId23" Type="http://schemas.openxmlformats.org/officeDocument/2006/relationships/hyperlink" Target="http://grouper.ieee.org/groups/802/11/joinme.html" TargetMode="External"/><Relationship Id="rId28" Type="http://schemas.openxmlformats.org/officeDocument/2006/relationships/hyperlink" Target="https://standards.ieee.org/about/sasb/patcom/"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11/dcn/19/11-19-1247-01-000m-suggested-commente-resolution-for-cid-2406-on-remmd-d2-0.docx" TargetMode="External"/><Relationship Id="rId57" Type="http://schemas.openxmlformats.org/officeDocument/2006/relationships/hyperlink" Target="https://mentor.ieee.org/802.11/dcn/19/11-19-0856-07-000m-resolutions-for-some-comments-on-11md-d2-0-lb236.docx" TargetMode="External"/><Relationship Id="rId10" Type="http://schemas.openxmlformats.org/officeDocument/2006/relationships/hyperlink" Target="mailto:edward.ks.au@huawei.com" TargetMode="External"/><Relationship Id="rId31"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19/11-19-1250-01-000m-suggested-comment-resolution-for-cid-2524-on-remmd-d2-0.docx" TargetMode="External"/><Relationship Id="rId52" Type="http://schemas.openxmlformats.org/officeDocument/2006/relationships/hyperlink" Target="https://mentor.ieee.org/802.11/dcn/19/11-19-0856-06-000m-resolutions-for-some-comments-on-11md-d2-0-lb236.docx" TargetMode="External"/><Relationship Id="rId60" Type="http://schemas.openxmlformats.org/officeDocument/2006/relationships/hyperlink" Target="https://mentor.ieee.org/802.11/dcn/18/11-18-0611-22-000m-revmd-wg-ballot-comments.xls" TargetMode="External"/><Relationship Id="rId65" Type="http://schemas.openxmlformats.org/officeDocument/2006/relationships/hyperlink" Target="https://mentor.ieee.org/802.11/dcn/19/11-19-1297-03-000m-cids-2537-2539-proposed-resolutions.doc" TargetMode="External"/><Relationship Id="rId73" Type="http://schemas.openxmlformats.org/officeDocument/2006/relationships/hyperlink" Target="https://mentor.ieee.org/802.11/dcn/19/11-19-1251-01-000m-suggested-comment-resolution-for-cid-2547-on-remmd-d2-0.docx" TargetMode="External"/><Relationship Id="rId78" Type="http://schemas.openxmlformats.org/officeDocument/2006/relationships/hyperlink" Target="https://mentor.ieee.org/802-ec/dcn/16/ec-16-0180-05-00EC-ieee-802-participation-slide.pptx" TargetMode="External"/><Relationship Id="rId81" Type="http://schemas.openxmlformats.org/officeDocument/2006/relationships/hyperlink" Target="https://mentor.ieee.org/802.11/dcn/19/11-19-0551-06-000m-revmd-lb236-comments-assigned-to-hamilton.docx" TargetMode="Externa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E67E76-87FA-4AFC-98C9-F7292A33A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786D3-3380-46A7-A4B8-14512204059C}">
  <ds:schemaRefs>
    <ds:schemaRef ds:uri="http://schemas.microsoft.com/sharepoint/v3/contenttype/forms"/>
  </ds:schemaRefs>
</ds:datastoreItem>
</file>

<file path=customXml/itemProps3.xml><?xml version="1.0" encoding="utf-8"?>
<ds:datastoreItem xmlns:ds="http://schemas.openxmlformats.org/officeDocument/2006/customXml" ds:itemID="{63BD1BED-720D-49AF-9856-264566CBAB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132</TotalTime>
  <Pages>16</Pages>
  <Words>5550</Words>
  <Characters>31637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doc.: IEEE 802.11-19/1382r2</vt:lpstr>
    </vt:vector>
  </TitlesOfParts>
  <Company>Qualcomm Technologies, Inc.</Company>
  <LinksUpToDate>false</LinksUpToDate>
  <CharactersWithSpaces>37113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802.11-19/1382r2</dc:title>
  <dc:subject>Minutes</dc:subject>
  <dc:creator>Jon Rosdahl</dc:creator>
  <cp:keywords>August 2019</cp:keywords>
  <dc:description/>
  <cp:lastModifiedBy>Jon Rosdahl</cp:lastModifiedBy>
  <cp:revision>5</cp:revision>
  <cp:lastPrinted>1900-01-01T07:00:00Z</cp:lastPrinted>
  <dcterms:created xsi:type="dcterms:W3CDTF">2019-08-06T19:20:00Z</dcterms:created>
  <dcterms:modified xsi:type="dcterms:W3CDTF">2019-08-06T21:44:00Z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