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C45171">
            <w:pPr>
              <w:pStyle w:val="T2"/>
            </w:pPr>
            <w:r>
              <w:t>Comment resolution on MIBs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C4517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C45171">
              <w:rPr>
                <w:b w:val="0"/>
                <w:sz w:val="24"/>
                <w:szCs w:val="24"/>
              </w:rPr>
              <w:t>07</w:t>
            </w:r>
            <w:r w:rsidR="00965FF9" w:rsidRPr="00977061">
              <w:rPr>
                <w:b w:val="0"/>
                <w:sz w:val="24"/>
                <w:szCs w:val="24"/>
              </w:rPr>
              <w:t>-</w:t>
            </w:r>
            <w:r w:rsidR="00CC083A">
              <w:rPr>
                <w:b w:val="0"/>
                <w:sz w:val="24"/>
                <w:szCs w:val="24"/>
              </w:rPr>
              <w:t>1</w:t>
            </w:r>
            <w:r w:rsidR="00C45171">
              <w:rPr>
                <w:b w:val="0"/>
                <w:sz w:val="24"/>
                <w:szCs w:val="24"/>
              </w:rPr>
              <w:t>4</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EF5A10">
        <w:rPr>
          <w:bCs/>
          <w:iCs/>
          <w:sz w:val="24"/>
          <w:szCs w:val="24"/>
        </w:rPr>
        <w:t xml:space="preserve"> 20100</w:t>
      </w:r>
      <w:r w:rsidR="003B6642">
        <w:rPr>
          <w:bCs/>
          <w:iCs/>
          <w:sz w:val="24"/>
          <w:szCs w:val="24"/>
        </w:rPr>
        <w:t>, 21538</w:t>
      </w:r>
      <w:r w:rsidR="00445C69">
        <w:rPr>
          <w:bCs/>
          <w:iCs/>
          <w:sz w:val="24"/>
          <w:szCs w:val="24"/>
        </w:rPr>
        <w:t>, and 20114</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0600EC" w:rsidP="008A41B0">
            <w:pPr>
              <w:jc w:val="center"/>
              <w:rPr>
                <w:sz w:val="24"/>
                <w:szCs w:val="24"/>
                <w:lang w:val="en-US"/>
              </w:rPr>
            </w:pPr>
            <w:r>
              <w:rPr>
                <w:sz w:val="24"/>
                <w:szCs w:val="24"/>
                <w:lang w:val="en-US"/>
              </w:rPr>
              <w:t>20100</w:t>
            </w:r>
          </w:p>
        </w:tc>
        <w:tc>
          <w:tcPr>
            <w:tcW w:w="505" w:type="pct"/>
            <w:shd w:val="clear" w:color="auto" w:fill="auto"/>
          </w:tcPr>
          <w:p w:rsidR="005C61BB" w:rsidRPr="001E491B" w:rsidRDefault="000600EC" w:rsidP="008A41B0">
            <w:pPr>
              <w:jc w:val="center"/>
              <w:rPr>
                <w:sz w:val="24"/>
                <w:szCs w:val="24"/>
                <w:lang w:val="en-US"/>
              </w:rPr>
            </w:pPr>
            <w:r>
              <w:rPr>
                <w:sz w:val="24"/>
                <w:szCs w:val="24"/>
                <w:lang w:val="en-US"/>
              </w:rPr>
              <w:t>Annex B</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668</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13</w:t>
            </w:r>
          </w:p>
        </w:tc>
        <w:tc>
          <w:tcPr>
            <w:tcW w:w="1447" w:type="pct"/>
            <w:shd w:val="clear" w:color="auto" w:fill="auto"/>
          </w:tcPr>
          <w:p w:rsidR="005C61BB" w:rsidRPr="001E491B" w:rsidRDefault="000600EC" w:rsidP="008A41B0">
            <w:pPr>
              <w:rPr>
                <w:sz w:val="24"/>
                <w:szCs w:val="24"/>
                <w:lang w:val="en-US"/>
              </w:rPr>
            </w:pPr>
            <w:r w:rsidRPr="000600EC">
              <w:rPr>
                <w:sz w:val="24"/>
                <w:szCs w:val="24"/>
                <w:lang w:val="en-US"/>
              </w:rPr>
              <w:t xml:space="preserve">PICS parameter CFHE160 missing for 160 MHz BW operation. CFHE80 is for 80 MHz and 80+80 non-contiguous BW and not 160 </w:t>
            </w:r>
            <w:proofErr w:type="spellStart"/>
            <w:r w:rsidRPr="000600EC">
              <w:rPr>
                <w:sz w:val="24"/>
                <w:szCs w:val="24"/>
                <w:lang w:val="en-US"/>
              </w:rPr>
              <w:t>MHz.</w:t>
            </w:r>
            <w:proofErr w:type="spellEnd"/>
            <w:r w:rsidRPr="000600EC">
              <w:rPr>
                <w:sz w:val="24"/>
                <w:szCs w:val="24"/>
                <w:lang w:val="en-US"/>
              </w:rPr>
              <w:t xml:space="preserve">  CFHE160 operation is for HE PHY operation in the 5 and 6 GHz bands.</w:t>
            </w:r>
          </w:p>
        </w:tc>
        <w:tc>
          <w:tcPr>
            <w:tcW w:w="988" w:type="pct"/>
          </w:tcPr>
          <w:p w:rsidR="005C61BB" w:rsidRPr="001E491B" w:rsidRDefault="000600EC" w:rsidP="008A41B0">
            <w:pPr>
              <w:rPr>
                <w:sz w:val="24"/>
                <w:szCs w:val="24"/>
                <w:lang w:val="en-US"/>
              </w:rPr>
            </w:pPr>
            <w:r w:rsidRPr="000600EC">
              <w:rPr>
                <w:sz w:val="24"/>
                <w:szCs w:val="24"/>
                <w:lang w:val="en-US"/>
              </w:rPr>
              <w:t>Add PICS for 160 MHz BW CFHE160. Text: "HE operation with capability of 160 MHz"  "for Clause 27</w:t>
            </w:r>
          </w:p>
        </w:tc>
        <w:tc>
          <w:tcPr>
            <w:tcW w:w="847" w:type="pct"/>
            <w:shd w:val="clear" w:color="auto" w:fill="auto"/>
          </w:tcPr>
          <w:p w:rsidR="005C61BB" w:rsidRDefault="000600EC" w:rsidP="008A41B0">
            <w:pPr>
              <w:rPr>
                <w:sz w:val="24"/>
                <w:szCs w:val="24"/>
                <w:lang w:val="en-US"/>
              </w:rPr>
            </w:pPr>
            <w:r>
              <w:rPr>
                <w:sz w:val="24"/>
                <w:szCs w:val="24"/>
                <w:lang w:val="en-US"/>
              </w:rPr>
              <w:t>REJECTED</w:t>
            </w:r>
          </w:p>
          <w:p w:rsidR="000600EC" w:rsidRDefault="000600EC" w:rsidP="008A41B0">
            <w:pPr>
              <w:rPr>
                <w:sz w:val="24"/>
                <w:szCs w:val="24"/>
                <w:lang w:val="en-US"/>
              </w:rPr>
            </w:pPr>
          </w:p>
          <w:p w:rsidR="000600EC" w:rsidRDefault="000600EC" w:rsidP="008A41B0">
            <w:pPr>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0600EC" w:rsidP="004E4CB1">
      <w:pPr>
        <w:jc w:val="both"/>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r w:rsidR="00C86F2C">
        <w:rPr>
          <w:sz w:val="24"/>
          <w:szCs w:val="24"/>
          <w:lang w:val="en-US"/>
        </w:rPr>
        <w:t xml:space="preserve"> </w:t>
      </w:r>
    </w:p>
    <w:p w:rsidR="000600EC" w:rsidRDefault="000600EC" w:rsidP="004E4CB1">
      <w:pPr>
        <w:jc w:val="both"/>
        <w:rPr>
          <w:rFonts w:ascii="TimesNewRomanPSMT" w:hAnsi="TimesNewRomanPSMT" w:cs="TimesNewRomanPSMT"/>
          <w:sz w:val="24"/>
          <w:szCs w:val="24"/>
        </w:rPr>
      </w:pPr>
    </w:p>
    <w:p w:rsidR="003511EC" w:rsidRDefault="000600EC" w:rsidP="004E4CB1">
      <w:pPr>
        <w:jc w:val="both"/>
        <w:rPr>
          <w:rFonts w:ascii="TimesNewRomanPSMT" w:hAnsi="TimesNewRomanPSMT" w:cs="TimesNewRomanPSMT"/>
          <w:noProof/>
          <w:sz w:val="24"/>
          <w:szCs w:val="24"/>
          <w:lang w:val="en-US" w:eastAsia="zh-CN"/>
        </w:rPr>
      </w:pPr>
      <w:r>
        <w:rPr>
          <w:noProof/>
          <w:lang w:val="en-US" w:eastAsia="zh-CN"/>
        </w:rPr>
        <w:drawing>
          <wp:inline distT="0" distB="0" distL="0" distR="0" wp14:anchorId="24DAEFCF" wp14:editId="5FC4275F">
            <wp:extent cx="6400800"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160905"/>
                    </a:xfrm>
                    <a:prstGeom prst="rect">
                      <a:avLst/>
                    </a:prstGeom>
                  </pic:spPr>
                </pic:pic>
              </a:graphicData>
            </a:graphic>
          </wp:inline>
        </w:drawing>
      </w:r>
      <w:r w:rsidRPr="003511EC">
        <w:rPr>
          <w:rFonts w:ascii="TimesNewRomanPSMT" w:hAnsi="TimesNewRomanPSMT" w:cs="TimesNewRomanPSMT"/>
          <w:noProof/>
          <w:sz w:val="24"/>
          <w:szCs w:val="24"/>
          <w:lang w:val="en-US" w:eastAsia="zh-CN"/>
        </w:rPr>
        <w:t xml:space="preserve"> </w:t>
      </w:r>
    </w:p>
    <w:p w:rsidR="00FA262F" w:rsidRDefault="00FA262F" w:rsidP="004E4CB1">
      <w:pPr>
        <w:jc w:val="both"/>
        <w:rPr>
          <w:rFonts w:ascii="TimesNewRomanPSMT" w:hAnsi="TimesNewRomanPSMT" w:cs="TimesNewRomanPSMT"/>
          <w:noProof/>
          <w:sz w:val="24"/>
          <w:szCs w:val="24"/>
          <w:lang w:val="en-US" w:eastAsia="zh-CN"/>
        </w:rPr>
      </w:pPr>
    </w:p>
    <w:p w:rsidR="00FA262F" w:rsidRDefault="00FA262F" w:rsidP="004E4CB1">
      <w:pPr>
        <w:jc w:val="both"/>
        <w:rPr>
          <w:rFonts w:ascii="TimesNewRomanPSMT" w:hAnsi="TimesNewRomanPSMT" w:cs="TimesNewRomanPSMT"/>
          <w:noProof/>
          <w:sz w:val="24"/>
          <w:szCs w:val="24"/>
          <w:lang w:val="en-US" w:eastAsia="zh-CN"/>
        </w:rPr>
      </w:pPr>
      <w:r>
        <w:rPr>
          <w:sz w:val="24"/>
          <w:szCs w:val="24"/>
          <w:lang w:val="en-US"/>
        </w:rPr>
        <w:t>The commenter’s comment on the PICS for HE PHY 160 MHz operation in the 5 and 6 GHz bands is indicated by HEP3.4.</w:t>
      </w:r>
    </w:p>
    <w:p w:rsidR="00FA262F" w:rsidRDefault="00FA262F" w:rsidP="004E4CB1">
      <w:pPr>
        <w:jc w:val="both"/>
        <w:rPr>
          <w:rFonts w:ascii="TimesNewRomanPSMT" w:hAnsi="TimesNewRomanPSMT" w:cs="TimesNewRomanPSMT"/>
          <w:sz w:val="24"/>
          <w:szCs w:val="24"/>
        </w:rPr>
      </w:pPr>
    </w:p>
    <w:p w:rsidR="003511EC" w:rsidRDefault="00C86F2C" w:rsidP="004E4CB1">
      <w:pPr>
        <w:jc w:val="both"/>
        <w:rPr>
          <w:rFonts w:ascii="TimesNewRomanPSMT" w:hAnsi="TimesNewRomanPSMT" w:cs="TimesNewRomanPSMT"/>
          <w:sz w:val="24"/>
          <w:szCs w:val="24"/>
        </w:rPr>
      </w:pPr>
      <w:r w:rsidRPr="00C86F2C">
        <w:rPr>
          <w:rFonts w:ascii="TimesNewRomanPSMT" w:hAnsi="TimesNewRomanPSMT" w:cs="TimesNewRomanPSMT"/>
          <w:noProof/>
          <w:sz w:val="24"/>
          <w:szCs w:val="24"/>
          <w:lang w:val="en-US" w:eastAsia="zh-CN"/>
        </w:rPr>
        <w:drawing>
          <wp:inline distT="0" distB="0" distL="0" distR="0">
            <wp:extent cx="6400800" cy="6532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53271"/>
                    </a:xfrm>
                    <a:prstGeom prst="rect">
                      <a:avLst/>
                    </a:prstGeom>
                    <a:noFill/>
                    <a:ln>
                      <a:noFill/>
                    </a:ln>
                  </pic:spPr>
                </pic:pic>
              </a:graphicData>
            </a:graphic>
          </wp:inline>
        </w:drawing>
      </w:r>
    </w:p>
    <w:p w:rsidR="00623BA5" w:rsidRDefault="00623BA5" w:rsidP="004E4CB1">
      <w:pPr>
        <w:jc w:val="both"/>
        <w:rPr>
          <w:rFonts w:ascii="TimesNewRomanPSMT" w:hAnsi="TimesNewRomanPSMT" w:cs="TimesNewRomanPSMT"/>
          <w:sz w:val="24"/>
          <w:szCs w:val="24"/>
        </w:rPr>
      </w:pPr>
    </w:p>
    <w:p w:rsidR="00623BA5" w:rsidRDefault="00623BA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623BA5" w:rsidRPr="001E491B" w:rsidTr="00571BF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623BA5" w:rsidRPr="001E491B" w:rsidRDefault="00623BA5" w:rsidP="00571BF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sz w:val="24"/>
                <w:szCs w:val="24"/>
                <w:lang w:val="en-US"/>
              </w:rPr>
            </w:pPr>
            <w:r>
              <w:rPr>
                <w:sz w:val="24"/>
                <w:szCs w:val="24"/>
                <w:lang w:val="en-US"/>
              </w:rPr>
              <w:t>Resolution</w:t>
            </w:r>
          </w:p>
        </w:tc>
      </w:tr>
      <w:tr w:rsidR="00623BA5" w:rsidRPr="001E491B" w:rsidTr="00571BF4">
        <w:trPr>
          <w:trHeight w:val="1223"/>
          <w:jc w:val="center"/>
        </w:trPr>
        <w:tc>
          <w:tcPr>
            <w:tcW w:w="431" w:type="pct"/>
            <w:shd w:val="clear" w:color="auto" w:fill="auto"/>
          </w:tcPr>
          <w:p w:rsidR="00623BA5" w:rsidRPr="001E491B" w:rsidRDefault="00623BA5" w:rsidP="00571BF4">
            <w:pPr>
              <w:jc w:val="center"/>
              <w:rPr>
                <w:sz w:val="24"/>
                <w:szCs w:val="24"/>
                <w:lang w:val="en-US"/>
              </w:rPr>
            </w:pPr>
            <w:r>
              <w:rPr>
                <w:sz w:val="24"/>
                <w:szCs w:val="24"/>
                <w:lang w:val="en-US"/>
              </w:rPr>
              <w:t>21538</w:t>
            </w:r>
          </w:p>
        </w:tc>
        <w:tc>
          <w:tcPr>
            <w:tcW w:w="505" w:type="pct"/>
            <w:shd w:val="clear" w:color="auto" w:fill="auto"/>
          </w:tcPr>
          <w:p w:rsidR="00623BA5" w:rsidRPr="001E491B" w:rsidRDefault="00623BA5" w:rsidP="00571BF4">
            <w:pPr>
              <w:jc w:val="center"/>
              <w:rPr>
                <w:sz w:val="24"/>
                <w:szCs w:val="24"/>
                <w:lang w:val="en-US"/>
              </w:rPr>
            </w:pPr>
            <w:r w:rsidRPr="00623BA5">
              <w:rPr>
                <w:sz w:val="24"/>
                <w:szCs w:val="24"/>
                <w:lang w:val="en-US"/>
              </w:rPr>
              <w:t>B.4.27.1</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690</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30</w:t>
            </w:r>
          </w:p>
        </w:tc>
        <w:tc>
          <w:tcPr>
            <w:tcW w:w="1447" w:type="pct"/>
            <w:shd w:val="clear" w:color="auto" w:fill="auto"/>
          </w:tcPr>
          <w:p w:rsidR="00623BA5" w:rsidRPr="001E491B" w:rsidRDefault="00623BA5" w:rsidP="00571BF4">
            <w:pPr>
              <w:rPr>
                <w:sz w:val="24"/>
                <w:szCs w:val="24"/>
                <w:lang w:val="en-US"/>
              </w:rPr>
            </w:pPr>
            <w:r w:rsidRPr="00623BA5">
              <w:rPr>
                <w:sz w:val="24"/>
                <w:szCs w:val="24"/>
                <w:lang w:val="en-US"/>
              </w:rPr>
              <w:t>Please update the PICS about the 6 GHz band scanning (26.17.2.3 (Scanning in the 6 GHz band) and 26.17.2.4 (Out of band discovery of a 6 GHz BSS)).</w:t>
            </w:r>
          </w:p>
        </w:tc>
        <w:tc>
          <w:tcPr>
            <w:tcW w:w="988" w:type="pct"/>
          </w:tcPr>
          <w:p w:rsidR="00623BA5" w:rsidRPr="001E491B" w:rsidRDefault="00623BA5" w:rsidP="00571BF4">
            <w:pPr>
              <w:rPr>
                <w:sz w:val="24"/>
                <w:szCs w:val="24"/>
                <w:lang w:val="en-US"/>
              </w:rPr>
            </w:pPr>
            <w:r w:rsidRPr="00623BA5">
              <w:rPr>
                <w:sz w:val="24"/>
                <w:szCs w:val="24"/>
                <w:lang w:val="en-US"/>
              </w:rPr>
              <w:t>As in comment.</w:t>
            </w:r>
          </w:p>
        </w:tc>
        <w:tc>
          <w:tcPr>
            <w:tcW w:w="847" w:type="pct"/>
            <w:shd w:val="clear" w:color="auto" w:fill="auto"/>
          </w:tcPr>
          <w:p w:rsidR="00623BA5" w:rsidRDefault="00B12E7C" w:rsidP="00623BA5">
            <w:pPr>
              <w:rPr>
                <w:sz w:val="24"/>
                <w:szCs w:val="24"/>
                <w:lang w:val="en-US"/>
              </w:rPr>
            </w:pPr>
            <w:r>
              <w:rPr>
                <w:sz w:val="24"/>
                <w:szCs w:val="24"/>
                <w:lang w:val="en-US"/>
              </w:rPr>
              <w:t>Revised</w:t>
            </w:r>
          </w:p>
          <w:p w:rsidR="00B12E7C" w:rsidRDefault="00B12E7C" w:rsidP="00623BA5">
            <w:pPr>
              <w:rPr>
                <w:sz w:val="24"/>
                <w:szCs w:val="24"/>
                <w:lang w:val="en-US"/>
              </w:rPr>
            </w:pPr>
          </w:p>
          <w:p w:rsidR="00B12E7C" w:rsidRPr="001E491B" w:rsidRDefault="00B12E7C" w:rsidP="00623BA5">
            <w:pPr>
              <w:rPr>
                <w:sz w:val="24"/>
                <w:szCs w:val="24"/>
                <w:lang w:val="en-US"/>
              </w:rPr>
            </w:pPr>
            <w:r>
              <w:rPr>
                <w:sz w:val="24"/>
                <w:szCs w:val="24"/>
                <w:lang w:val="en-US"/>
              </w:rPr>
              <w:t>Agree in principle.  Please refer to the changes as shown in 19/1243r0.</w:t>
            </w:r>
          </w:p>
        </w:tc>
      </w:tr>
      <w:tr w:rsidR="00445C69" w:rsidRPr="001E491B" w:rsidTr="00445C69">
        <w:trPr>
          <w:trHeight w:val="1223"/>
          <w:jc w:val="center"/>
        </w:trPr>
        <w:tc>
          <w:tcPr>
            <w:tcW w:w="43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20114</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B</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687</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1</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rPr>
                <w:sz w:val="24"/>
                <w:szCs w:val="24"/>
                <w:lang w:val="en-US"/>
              </w:rPr>
            </w:pPr>
            <w:r w:rsidRPr="000B5C2B">
              <w:rPr>
                <w:sz w:val="24"/>
                <w:szCs w:val="24"/>
                <w:lang w:val="en-US"/>
              </w:rPr>
              <w:t>The tables of Annex B seem to have been updated but the changes from D3.0 to D4.0 are not shown in the redline version of the document. As such it is difficult to determine which changes are to be commented on. Please ensure that Annex B is up to date.</w:t>
            </w:r>
          </w:p>
        </w:tc>
        <w:tc>
          <w:tcPr>
            <w:tcW w:w="988" w:type="pct"/>
            <w:tcBorders>
              <w:top w:val="single" w:sz="4" w:space="0" w:color="auto"/>
              <w:left w:val="single" w:sz="4" w:space="0" w:color="auto"/>
              <w:bottom w:val="single" w:sz="4" w:space="0" w:color="auto"/>
              <w:right w:val="single" w:sz="4" w:space="0" w:color="auto"/>
            </w:tcBorders>
          </w:tcPr>
          <w:p w:rsidR="00445C69" w:rsidRPr="001E491B" w:rsidRDefault="00445C69" w:rsidP="00BD41E8">
            <w:pPr>
              <w:rPr>
                <w:sz w:val="24"/>
                <w:szCs w:val="24"/>
                <w:lang w:val="en-US"/>
              </w:rPr>
            </w:pPr>
            <w:r w:rsidRPr="000B5C2B">
              <w:rPr>
                <w:sz w:val="24"/>
                <w:szCs w:val="24"/>
                <w:lang w:val="en-US"/>
              </w:rPr>
              <w:t>As in comment.</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2C6F3A" w:rsidRDefault="002C6F3A" w:rsidP="002C6F3A">
            <w:pPr>
              <w:rPr>
                <w:sz w:val="24"/>
                <w:szCs w:val="24"/>
                <w:lang w:val="en-US"/>
              </w:rPr>
            </w:pPr>
            <w:r>
              <w:rPr>
                <w:sz w:val="24"/>
                <w:szCs w:val="24"/>
                <w:lang w:val="en-US"/>
              </w:rPr>
              <w:t>Revised</w:t>
            </w:r>
          </w:p>
          <w:p w:rsidR="002C6F3A" w:rsidRDefault="002C6F3A" w:rsidP="002C6F3A">
            <w:pPr>
              <w:rPr>
                <w:sz w:val="24"/>
                <w:szCs w:val="24"/>
                <w:lang w:val="en-US"/>
              </w:rPr>
            </w:pPr>
          </w:p>
          <w:p w:rsidR="002C6F3A" w:rsidRDefault="002C6F3A" w:rsidP="002C6F3A">
            <w:pPr>
              <w:rPr>
                <w:sz w:val="24"/>
                <w:szCs w:val="24"/>
                <w:lang w:val="en-US"/>
              </w:rPr>
            </w:pPr>
            <w:r>
              <w:rPr>
                <w:sz w:val="24"/>
                <w:szCs w:val="24"/>
                <w:lang w:val="en-US"/>
              </w:rPr>
              <w:t>Agree in principle especially the PICs on 6 GHz scanning is missing.</w:t>
            </w:r>
          </w:p>
          <w:p w:rsidR="002C6F3A" w:rsidRDefault="002C6F3A" w:rsidP="002C6F3A">
            <w:pPr>
              <w:rPr>
                <w:sz w:val="24"/>
                <w:szCs w:val="24"/>
                <w:lang w:val="en-US"/>
              </w:rPr>
            </w:pPr>
            <w:r>
              <w:rPr>
                <w:sz w:val="24"/>
                <w:szCs w:val="24"/>
                <w:lang w:val="en-US"/>
              </w:rPr>
              <w:t xml:space="preserve">  </w:t>
            </w:r>
          </w:p>
          <w:p w:rsidR="00445C69" w:rsidRPr="001E491B" w:rsidRDefault="002C6F3A" w:rsidP="002C6F3A">
            <w:pPr>
              <w:rPr>
                <w:sz w:val="24"/>
                <w:szCs w:val="24"/>
                <w:lang w:val="en-US"/>
              </w:rPr>
            </w:pPr>
            <w:r>
              <w:rPr>
                <w:sz w:val="24"/>
                <w:szCs w:val="24"/>
                <w:lang w:val="en-US"/>
              </w:rPr>
              <w:t>Please refer to the changes as shown in 19/1243r0.</w:t>
            </w:r>
          </w:p>
        </w:tc>
      </w:tr>
    </w:tbl>
    <w:p w:rsidR="00623BA5" w:rsidRDefault="00623BA5" w:rsidP="004E4CB1">
      <w:pPr>
        <w:jc w:val="both"/>
        <w:rPr>
          <w:rFonts w:ascii="TimesNewRomanPSMT" w:hAnsi="TimesNewRomanPSMT" w:cs="TimesNewRomanPSMT"/>
          <w:sz w:val="24"/>
          <w:szCs w:val="24"/>
        </w:rPr>
      </w:pPr>
    </w:p>
    <w:p w:rsidR="001E185B" w:rsidRDefault="001E185B" w:rsidP="004E4CB1">
      <w:pPr>
        <w:jc w:val="both"/>
        <w:rPr>
          <w:rFonts w:ascii="TimesNewRomanPSMT" w:hAnsi="TimesNewRomanPSMT" w:cs="TimesNewRomanPSMT"/>
          <w:sz w:val="24"/>
          <w:szCs w:val="24"/>
        </w:rPr>
      </w:pPr>
      <w:r>
        <w:rPr>
          <w:rFonts w:ascii="TimesNewRomanPSMT" w:hAnsi="TimesNewRomanPSMT" w:cs="TimesNewRomanPSMT"/>
          <w:sz w:val="24"/>
          <w:szCs w:val="24"/>
        </w:rPr>
        <w:t>Discussion:</w:t>
      </w:r>
    </w:p>
    <w:p w:rsidR="001E185B" w:rsidRDefault="001E185B" w:rsidP="004E4CB1">
      <w:pPr>
        <w:jc w:val="both"/>
        <w:rPr>
          <w:rFonts w:ascii="TimesNewRomanPSMT" w:hAnsi="TimesNewRomanPSMT" w:cs="TimesNewRomanPSMT"/>
          <w:sz w:val="24"/>
          <w:szCs w:val="24"/>
        </w:rPr>
      </w:pPr>
    </w:p>
    <w:p w:rsidR="00CD5593" w:rsidRDefault="00CD5593" w:rsidP="004E4CB1">
      <w:pPr>
        <w:jc w:val="both"/>
        <w:rPr>
          <w:rFonts w:ascii="TimesNewRomanPSMT" w:hAnsi="TimesNewRomanPSMT" w:cs="TimesNewRomanPSMT"/>
          <w:sz w:val="24"/>
          <w:szCs w:val="24"/>
        </w:rPr>
      </w:pPr>
      <w:r>
        <w:rPr>
          <w:rFonts w:ascii="TimesNewRomanPSMT" w:hAnsi="TimesNewRomanPSMT" w:cs="TimesNewRomanPSMT"/>
          <w:sz w:val="24"/>
          <w:szCs w:val="24"/>
        </w:rPr>
        <w:t>The commenter is right that there is no PICS about the 6 GHz band scanning.</w:t>
      </w:r>
    </w:p>
    <w:p w:rsidR="00E16426" w:rsidRDefault="00E16426" w:rsidP="004E4CB1">
      <w:pPr>
        <w:jc w:val="both"/>
        <w:rPr>
          <w:rFonts w:ascii="TimesNewRomanPSMT" w:hAnsi="TimesNewRomanPSMT" w:cs="TimesNewRomanPSMT"/>
          <w:sz w:val="24"/>
          <w:szCs w:val="24"/>
        </w:rPr>
      </w:pPr>
    </w:p>
    <w:p w:rsidR="00E16426" w:rsidRDefault="002C6F3A" w:rsidP="004E4CB1">
      <w:pPr>
        <w:jc w:val="both"/>
        <w:rPr>
          <w:rFonts w:ascii="TimesNewRomanPSMT" w:hAnsi="TimesNewRomanPSMT" w:cs="TimesNewRomanPSMT"/>
          <w:sz w:val="24"/>
          <w:szCs w:val="24"/>
        </w:rPr>
      </w:pPr>
      <w:r>
        <w:rPr>
          <w:rFonts w:ascii="TimesNewRomanPSMT" w:hAnsi="TimesNewRomanPSMT" w:cs="TimesNewRomanPSMT"/>
          <w:sz w:val="24"/>
          <w:szCs w:val="24"/>
        </w:rPr>
        <w:t>Proposed resolution on CIDs 21538 and 20114:</w:t>
      </w:r>
    </w:p>
    <w:p w:rsidR="00CD5593" w:rsidRDefault="00CD5593" w:rsidP="004E4CB1">
      <w:pPr>
        <w:jc w:val="both"/>
        <w:rPr>
          <w:rFonts w:ascii="TimesNewRomanPSMT" w:hAnsi="TimesNewRomanPSMT" w:cs="TimesNewRomanPSMT"/>
          <w:sz w:val="24"/>
          <w:szCs w:val="24"/>
        </w:rPr>
      </w:pPr>
    </w:p>
    <w:p w:rsidR="00CD5593" w:rsidRDefault="00BA3DC5" w:rsidP="004E4CB1">
      <w:pPr>
        <w:jc w:val="both"/>
        <w:rPr>
          <w:rFonts w:ascii="TimesNewRomanPSMT" w:hAnsi="TimesNewRomanPSMT" w:cs="TimesNewRomanPSMT"/>
          <w:sz w:val="24"/>
          <w:szCs w:val="24"/>
        </w:rPr>
      </w:pPr>
      <w:r>
        <w:rPr>
          <w:rFonts w:ascii="TimesNewRomanPSMT" w:hAnsi="TimesNewRomanPSMT" w:cs="TimesNewRomanPSMT"/>
          <w:sz w:val="24"/>
          <w:szCs w:val="24"/>
        </w:rPr>
        <w:t>Add the following two entries at the end of B.4.27.1 at 709.52.</w:t>
      </w:r>
    </w:p>
    <w:p w:rsidR="00BA3DC5" w:rsidRDefault="00BA3DC5" w:rsidP="004E4CB1">
      <w:pPr>
        <w:jc w:val="both"/>
        <w:rPr>
          <w:rFonts w:ascii="TimesNewRomanPSMT" w:hAnsi="TimesNewRomanPSMT" w:cs="TimesNewRomanPSMT"/>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26236A" w:rsidTr="00571BF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6236A" w:rsidRDefault="0026236A" w:rsidP="00571BF4">
            <w:pPr>
              <w:pStyle w:val="CellHeading"/>
            </w:pPr>
            <w:r>
              <w:rPr>
                <w:w w:val="100"/>
              </w:rPr>
              <w:t>Support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 xml:space="preserve">HE BSS operation in 6 GHz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26236A" w:rsidP="00571BF4">
            <w:pPr>
              <w:pStyle w:val="CellBody"/>
              <w:spacing w:line="160" w:lineRule="atLeast"/>
              <w:rPr>
                <w:sz w:val="16"/>
                <w:szCs w:val="16"/>
              </w:rPr>
            </w:pP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6E3721" w:rsidP="006E3721">
            <w:pPr>
              <w:pStyle w:val="CellBody"/>
            </w:pPr>
            <w:r>
              <w:t>CFHE6G: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Out of band discovery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6E3721" w:rsidP="00571BF4">
            <w:pPr>
              <w:pStyle w:val="CellBody"/>
            </w:pPr>
            <w:r>
              <w:t>CFHE6G: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bl>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p w:rsidR="001E185B" w:rsidRDefault="001E185B" w:rsidP="00443A86">
      <w:pPr>
        <w:rPr>
          <w:rFonts w:ascii="TimesNewRomanPSMT" w:hAnsi="TimesNewRomanPSMT" w:cs="TimesNewRomanPSMT"/>
          <w:sz w:val="24"/>
          <w:szCs w:val="24"/>
        </w:rPr>
      </w:pPr>
      <w:bookmarkStart w:id="0" w:name="_GoBack"/>
      <w:bookmarkEnd w:id="0"/>
    </w:p>
    <w:sectPr w:rsidR="001E185B"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16" w:rsidRDefault="00A41816">
      <w:r>
        <w:separator/>
      </w:r>
    </w:p>
  </w:endnote>
  <w:endnote w:type="continuationSeparator" w:id="0">
    <w:p w:rsidR="00A41816" w:rsidRDefault="00A4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A4181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43A86">
      <w:rPr>
        <w:noProof/>
      </w:rPr>
      <w:t>2</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16" w:rsidRDefault="00A41816">
      <w:r>
        <w:separator/>
      </w:r>
    </w:p>
  </w:footnote>
  <w:footnote w:type="continuationSeparator" w:id="0">
    <w:p w:rsidR="00A41816" w:rsidRDefault="00A4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F3E4C" w:rsidP="00F64832">
    <w:pPr>
      <w:pStyle w:val="Header"/>
      <w:pBdr>
        <w:bottom w:val="single" w:sz="6" w:space="0" w:color="auto"/>
      </w:pBdr>
      <w:tabs>
        <w:tab w:val="clear" w:pos="6480"/>
        <w:tab w:val="center" w:pos="4680"/>
        <w:tab w:val="right" w:pos="9781"/>
      </w:tabs>
    </w:pPr>
    <w:r>
      <w:t>July 2019</w:t>
    </w:r>
    <w:r w:rsidR="00E12776">
      <w:tab/>
    </w:r>
    <w:r w:rsidR="00E12776">
      <w:tab/>
      <w:t xml:space="preserve">  </w:t>
    </w:r>
    <w:r w:rsidR="00A41816">
      <w:fldChar w:fldCharType="begin"/>
    </w:r>
    <w:r w:rsidR="00A41816">
      <w:instrText xml:space="preserve"> TITLE  \* MERGEFORMAT </w:instrText>
    </w:r>
    <w:r w:rsidR="00A41816">
      <w:fldChar w:fldCharType="separate"/>
    </w:r>
    <w:r>
      <w:t>doc.: IEEE 802.11-19</w:t>
    </w:r>
    <w:r w:rsidR="00EA3EEA">
      <w:t>/</w:t>
    </w:r>
    <w:r w:rsidR="000600EC">
      <w:t>1243</w:t>
    </w:r>
    <w:r w:rsidR="00EA3EEA">
      <w:t>r</w:t>
    </w:r>
    <w:r>
      <w:t>0</w:t>
    </w:r>
    <w:r w:rsidR="00A4181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3"/>
  </w:num>
  <w:num w:numId="8">
    <w:abstractNumId w:val="35"/>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0"/>
  </w:num>
  <w:num w:numId="34">
    <w:abstractNumId w:val="10"/>
  </w:num>
  <w:num w:numId="35">
    <w:abstractNumId w:val="29"/>
  </w:num>
  <w:num w:numId="36">
    <w:abstractNumId w:val="28"/>
  </w:num>
  <w:num w:numId="37">
    <w:abstractNumId w:val="20"/>
  </w:num>
  <w:num w:numId="38">
    <w:abstractNumId w:val="8"/>
  </w:num>
  <w:num w:numId="39">
    <w:abstractNumId w:val="24"/>
  </w:num>
  <w:num w:numId="40">
    <w:abstractNumId w:val="1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0EC"/>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5648"/>
    <w:rsid w:val="000A5EBA"/>
    <w:rsid w:val="000A7EC8"/>
    <w:rsid w:val="000B028A"/>
    <w:rsid w:val="000B0960"/>
    <w:rsid w:val="000B358D"/>
    <w:rsid w:val="000B3B16"/>
    <w:rsid w:val="000B3EDD"/>
    <w:rsid w:val="000B5C2B"/>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C0054"/>
    <w:rsid w:val="001C1ADC"/>
    <w:rsid w:val="001C5EE8"/>
    <w:rsid w:val="001C6899"/>
    <w:rsid w:val="001C7FAD"/>
    <w:rsid w:val="001D0B34"/>
    <w:rsid w:val="001D44C5"/>
    <w:rsid w:val="001D4968"/>
    <w:rsid w:val="001D5C2B"/>
    <w:rsid w:val="001D6452"/>
    <w:rsid w:val="001D723B"/>
    <w:rsid w:val="001E0303"/>
    <w:rsid w:val="001E185B"/>
    <w:rsid w:val="001E1C77"/>
    <w:rsid w:val="001E30A8"/>
    <w:rsid w:val="001E3119"/>
    <w:rsid w:val="001E3A72"/>
    <w:rsid w:val="001E3A8D"/>
    <w:rsid w:val="001E491B"/>
    <w:rsid w:val="001F24A1"/>
    <w:rsid w:val="001F2C2B"/>
    <w:rsid w:val="001F35FF"/>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36A"/>
    <w:rsid w:val="002632A0"/>
    <w:rsid w:val="00265609"/>
    <w:rsid w:val="002709F7"/>
    <w:rsid w:val="00271282"/>
    <w:rsid w:val="00271805"/>
    <w:rsid w:val="002737FC"/>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53E9"/>
    <w:rsid w:val="002C5FE4"/>
    <w:rsid w:val="002C6F3A"/>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C19"/>
    <w:rsid w:val="003B6642"/>
    <w:rsid w:val="003B694E"/>
    <w:rsid w:val="003B6B93"/>
    <w:rsid w:val="003B6CAB"/>
    <w:rsid w:val="003B73CE"/>
    <w:rsid w:val="003C009E"/>
    <w:rsid w:val="003C1907"/>
    <w:rsid w:val="003D0C06"/>
    <w:rsid w:val="003D127F"/>
    <w:rsid w:val="003D1969"/>
    <w:rsid w:val="003D2C46"/>
    <w:rsid w:val="003D3B15"/>
    <w:rsid w:val="003D5478"/>
    <w:rsid w:val="003D566E"/>
    <w:rsid w:val="003D63BF"/>
    <w:rsid w:val="003D64C9"/>
    <w:rsid w:val="003D6500"/>
    <w:rsid w:val="003D66D2"/>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405E"/>
    <w:rsid w:val="0043734C"/>
    <w:rsid w:val="004402ED"/>
    <w:rsid w:val="004412DD"/>
    <w:rsid w:val="004419EE"/>
    <w:rsid w:val="00442037"/>
    <w:rsid w:val="004430F9"/>
    <w:rsid w:val="00443A86"/>
    <w:rsid w:val="00443FA8"/>
    <w:rsid w:val="004445A0"/>
    <w:rsid w:val="00445C69"/>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7236"/>
    <w:rsid w:val="00620EB6"/>
    <w:rsid w:val="006214E7"/>
    <w:rsid w:val="00623AF0"/>
    <w:rsid w:val="00623BA5"/>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3721"/>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40D"/>
    <w:rsid w:val="00705A3A"/>
    <w:rsid w:val="00705C9E"/>
    <w:rsid w:val="00705FD6"/>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5C2"/>
    <w:rsid w:val="007C5DF7"/>
    <w:rsid w:val="007C61AB"/>
    <w:rsid w:val="007D13D6"/>
    <w:rsid w:val="007D32B1"/>
    <w:rsid w:val="007D5D1F"/>
    <w:rsid w:val="007D72F0"/>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939"/>
    <w:rsid w:val="008930F2"/>
    <w:rsid w:val="008949B6"/>
    <w:rsid w:val="00895DDC"/>
    <w:rsid w:val="008963AB"/>
    <w:rsid w:val="00896FCE"/>
    <w:rsid w:val="008979DE"/>
    <w:rsid w:val="008A2DC0"/>
    <w:rsid w:val="008A33E8"/>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3AC1"/>
    <w:rsid w:val="008E5F4E"/>
    <w:rsid w:val="008E705C"/>
    <w:rsid w:val="008E79F9"/>
    <w:rsid w:val="008E7E9E"/>
    <w:rsid w:val="008F00BC"/>
    <w:rsid w:val="008F0170"/>
    <w:rsid w:val="008F1EF3"/>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4D2"/>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1816"/>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47EA"/>
    <w:rsid w:val="00AF488E"/>
    <w:rsid w:val="00AF6B91"/>
    <w:rsid w:val="00B01C02"/>
    <w:rsid w:val="00B03285"/>
    <w:rsid w:val="00B05613"/>
    <w:rsid w:val="00B05765"/>
    <w:rsid w:val="00B057EF"/>
    <w:rsid w:val="00B06693"/>
    <w:rsid w:val="00B06FBC"/>
    <w:rsid w:val="00B1220B"/>
    <w:rsid w:val="00B12A81"/>
    <w:rsid w:val="00B12E7C"/>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3D13"/>
    <w:rsid w:val="00B554E3"/>
    <w:rsid w:val="00B57344"/>
    <w:rsid w:val="00B61B7A"/>
    <w:rsid w:val="00B624A0"/>
    <w:rsid w:val="00B62E4A"/>
    <w:rsid w:val="00B64521"/>
    <w:rsid w:val="00B6486A"/>
    <w:rsid w:val="00B67992"/>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3DC5"/>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6F2C"/>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78C6"/>
    <w:rsid w:val="00CD2080"/>
    <w:rsid w:val="00CD2C43"/>
    <w:rsid w:val="00CD2CBE"/>
    <w:rsid w:val="00CD5593"/>
    <w:rsid w:val="00CD5C7D"/>
    <w:rsid w:val="00CD7251"/>
    <w:rsid w:val="00CD792C"/>
    <w:rsid w:val="00CD7F8D"/>
    <w:rsid w:val="00CE0427"/>
    <w:rsid w:val="00CE098F"/>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426"/>
    <w:rsid w:val="00E1664D"/>
    <w:rsid w:val="00E20C95"/>
    <w:rsid w:val="00E22B19"/>
    <w:rsid w:val="00E23B98"/>
    <w:rsid w:val="00E24185"/>
    <w:rsid w:val="00E25685"/>
    <w:rsid w:val="00E25C50"/>
    <w:rsid w:val="00E26145"/>
    <w:rsid w:val="00E26AE0"/>
    <w:rsid w:val="00E27705"/>
    <w:rsid w:val="00E27FBB"/>
    <w:rsid w:val="00E302B9"/>
    <w:rsid w:val="00E332B0"/>
    <w:rsid w:val="00E3344A"/>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17DE"/>
    <w:rsid w:val="00E9546F"/>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5A1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62F"/>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2BFC"/>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68C2-D3C8-4C41-BA8B-2E3B4794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18/1939r1</vt:lpstr>
    </vt:vector>
  </TitlesOfParts>
  <Company>Huawei Technologies</Company>
  <LinksUpToDate>false</LinksUpToDate>
  <CharactersWithSpaces>2284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19/1243r0</dc:title>
  <dc:subject>Comment Resolution for CID1014</dc:subject>
  <dc:creator>Edward Au</dc:creator>
  <cp:keywords>Submission</cp:keywords>
  <dc:description>Comment resolution on PICs for LB238</dc:description>
  <cp:lastModifiedBy>Edward Au</cp:lastModifiedBy>
  <cp:revision>421</cp:revision>
  <cp:lastPrinted>2011-03-31T18:31:00Z</cp:lastPrinted>
  <dcterms:created xsi:type="dcterms:W3CDTF">2016-04-15T14:25:00Z</dcterms:created>
  <dcterms:modified xsi:type="dcterms:W3CDTF">2019-07-14T09:56:00Z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