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2DAD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7BB90A2" w14:textId="77777777" w:rsidTr="007B465A">
        <w:trPr>
          <w:trHeight w:val="485"/>
          <w:jc w:val="center"/>
        </w:trPr>
        <w:tc>
          <w:tcPr>
            <w:tcW w:w="9576" w:type="dxa"/>
            <w:gridSpan w:val="5"/>
            <w:vAlign w:val="center"/>
          </w:tcPr>
          <w:p w14:paraId="6A0332AA" w14:textId="77777777" w:rsidR="00CA09B2" w:rsidRDefault="00541B20">
            <w:pPr>
              <w:pStyle w:val="T2"/>
            </w:pPr>
            <w:r w:rsidRPr="00541B20">
              <w:t>Minutes for REVmd - July 2019 - Vienna</w:t>
            </w:r>
          </w:p>
        </w:tc>
      </w:tr>
      <w:tr w:rsidR="00CA09B2" w14:paraId="7FC82F3A" w14:textId="77777777" w:rsidTr="007B465A">
        <w:trPr>
          <w:trHeight w:val="359"/>
          <w:jc w:val="center"/>
        </w:trPr>
        <w:tc>
          <w:tcPr>
            <w:tcW w:w="9576" w:type="dxa"/>
            <w:gridSpan w:val="5"/>
            <w:vAlign w:val="center"/>
          </w:tcPr>
          <w:p w14:paraId="11A84769" w14:textId="77777777" w:rsidR="00CA09B2" w:rsidRDefault="00CA09B2">
            <w:pPr>
              <w:pStyle w:val="T2"/>
              <w:ind w:left="0"/>
              <w:rPr>
                <w:sz w:val="20"/>
              </w:rPr>
            </w:pPr>
            <w:r>
              <w:rPr>
                <w:sz w:val="20"/>
              </w:rPr>
              <w:t>Date:</w:t>
            </w:r>
            <w:r>
              <w:rPr>
                <w:b w:val="0"/>
                <w:sz w:val="20"/>
              </w:rPr>
              <w:t xml:space="preserve">  </w:t>
            </w:r>
            <w:r w:rsidR="004E5EA4">
              <w:rPr>
                <w:b w:val="0"/>
                <w:sz w:val="20"/>
              </w:rPr>
              <w:t>2019-07-18</w:t>
            </w:r>
          </w:p>
        </w:tc>
      </w:tr>
      <w:tr w:rsidR="00CA09B2" w14:paraId="5B24177B" w14:textId="77777777" w:rsidTr="007B465A">
        <w:trPr>
          <w:cantSplit/>
          <w:jc w:val="center"/>
        </w:trPr>
        <w:tc>
          <w:tcPr>
            <w:tcW w:w="9576" w:type="dxa"/>
            <w:gridSpan w:val="5"/>
            <w:vAlign w:val="center"/>
          </w:tcPr>
          <w:p w14:paraId="3DC8CB17" w14:textId="77777777" w:rsidR="00CA09B2" w:rsidRDefault="00CA09B2">
            <w:pPr>
              <w:pStyle w:val="T2"/>
              <w:spacing w:after="0"/>
              <w:ind w:left="0" w:right="0"/>
              <w:jc w:val="left"/>
              <w:rPr>
                <w:sz w:val="20"/>
              </w:rPr>
            </w:pPr>
            <w:r>
              <w:rPr>
                <w:sz w:val="20"/>
              </w:rPr>
              <w:t>Author(s):</w:t>
            </w:r>
          </w:p>
        </w:tc>
      </w:tr>
      <w:tr w:rsidR="00CA09B2" w14:paraId="5DB8B967" w14:textId="77777777" w:rsidTr="007B465A">
        <w:trPr>
          <w:jc w:val="center"/>
        </w:trPr>
        <w:tc>
          <w:tcPr>
            <w:tcW w:w="1336" w:type="dxa"/>
            <w:vAlign w:val="center"/>
          </w:tcPr>
          <w:p w14:paraId="12A5B9A1" w14:textId="77777777" w:rsidR="00CA09B2" w:rsidRDefault="00CA09B2">
            <w:pPr>
              <w:pStyle w:val="T2"/>
              <w:spacing w:after="0"/>
              <w:ind w:left="0" w:right="0"/>
              <w:jc w:val="left"/>
              <w:rPr>
                <w:sz w:val="20"/>
              </w:rPr>
            </w:pPr>
            <w:r>
              <w:rPr>
                <w:sz w:val="20"/>
              </w:rPr>
              <w:t>Name</w:t>
            </w:r>
          </w:p>
        </w:tc>
        <w:tc>
          <w:tcPr>
            <w:tcW w:w="2064" w:type="dxa"/>
            <w:vAlign w:val="center"/>
          </w:tcPr>
          <w:p w14:paraId="7ACF1732" w14:textId="77777777" w:rsidR="00CA09B2" w:rsidRDefault="0062440B">
            <w:pPr>
              <w:pStyle w:val="T2"/>
              <w:spacing w:after="0"/>
              <w:ind w:left="0" w:right="0"/>
              <w:jc w:val="left"/>
              <w:rPr>
                <w:sz w:val="20"/>
              </w:rPr>
            </w:pPr>
            <w:r>
              <w:rPr>
                <w:sz w:val="20"/>
              </w:rPr>
              <w:t>Affiliation</w:t>
            </w:r>
          </w:p>
        </w:tc>
        <w:tc>
          <w:tcPr>
            <w:tcW w:w="2814" w:type="dxa"/>
            <w:vAlign w:val="center"/>
          </w:tcPr>
          <w:p w14:paraId="75B9E4D4" w14:textId="77777777" w:rsidR="00CA09B2" w:rsidRDefault="00CA09B2">
            <w:pPr>
              <w:pStyle w:val="T2"/>
              <w:spacing w:after="0"/>
              <w:ind w:left="0" w:right="0"/>
              <w:jc w:val="left"/>
              <w:rPr>
                <w:sz w:val="20"/>
              </w:rPr>
            </w:pPr>
            <w:r>
              <w:rPr>
                <w:sz w:val="20"/>
              </w:rPr>
              <w:t>Address</w:t>
            </w:r>
          </w:p>
        </w:tc>
        <w:tc>
          <w:tcPr>
            <w:tcW w:w="1715" w:type="dxa"/>
            <w:vAlign w:val="center"/>
          </w:tcPr>
          <w:p w14:paraId="778C8908" w14:textId="77777777" w:rsidR="00CA09B2" w:rsidRDefault="00CA09B2">
            <w:pPr>
              <w:pStyle w:val="T2"/>
              <w:spacing w:after="0"/>
              <w:ind w:left="0" w:right="0"/>
              <w:jc w:val="left"/>
              <w:rPr>
                <w:sz w:val="20"/>
              </w:rPr>
            </w:pPr>
            <w:r>
              <w:rPr>
                <w:sz w:val="20"/>
              </w:rPr>
              <w:t>Phone</w:t>
            </w:r>
          </w:p>
        </w:tc>
        <w:tc>
          <w:tcPr>
            <w:tcW w:w="1647" w:type="dxa"/>
            <w:vAlign w:val="center"/>
          </w:tcPr>
          <w:p w14:paraId="6571E706" w14:textId="77777777" w:rsidR="00CA09B2" w:rsidRDefault="00CA09B2">
            <w:pPr>
              <w:pStyle w:val="T2"/>
              <w:spacing w:after="0"/>
              <w:ind w:left="0" w:right="0"/>
              <w:jc w:val="left"/>
              <w:rPr>
                <w:sz w:val="20"/>
              </w:rPr>
            </w:pPr>
            <w:r>
              <w:rPr>
                <w:sz w:val="20"/>
              </w:rPr>
              <w:t>email</w:t>
            </w:r>
          </w:p>
        </w:tc>
      </w:tr>
      <w:tr w:rsidR="00CA09B2" w14:paraId="221E710E" w14:textId="77777777" w:rsidTr="007B465A">
        <w:trPr>
          <w:jc w:val="center"/>
        </w:trPr>
        <w:tc>
          <w:tcPr>
            <w:tcW w:w="1336" w:type="dxa"/>
            <w:vAlign w:val="center"/>
          </w:tcPr>
          <w:p w14:paraId="12AD97A9" w14:textId="77777777" w:rsidR="00CA09B2" w:rsidRDefault="004E5EA4">
            <w:pPr>
              <w:pStyle w:val="T2"/>
              <w:spacing w:after="0"/>
              <w:ind w:left="0" w:right="0"/>
              <w:rPr>
                <w:b w:val="0"/>
                <w:sz w:val="20"/>
              </w:rPr>
            </w:pPr>
            <w:r>
              <w:rPr>
                <w:b w:val="0"/>
                <w:sz w:val="20"/>
              </w:rPr>
              <w:t>Jon Rosdahl</w:t>
            </w:r>
          </w:p>
        </w:tc>
        <w:tc>
          <w:tcPr>
            <w:tcW w:w="2064" w:type="dxa"/>
            <w:vAlign w:val="center"/>
          </w:tcPr>
          <w:p w14:paraId="289FEFCF" w14:textId="77777777" w:rsidR="00CA09B2" w:rsidRDefault="004E5EA4">
            <w:pPr>
              <w:pStyle w:val="T2"/>
              <w:spacing w:after="0"/>
              <w:ind w:left="0" w:right="0"/>
              <w:rPr>
                <w:b w:val="0"/>
                <w:sz w:val="20"/>
              </w:rPr>
            </w:pPr>
            <w:r>
              <w:rPr>
                <w:b w:val="0"/>
                <w:sz w:val="20"/>
              </w:rPr>
              <w:t>Qualcomm Technologies, Inc.</w:t>
            </w:r>
          </w:p>
        </w:tc>
        <w:tc>
          <w:tcPr>
            <w:tcW w:w="2814" w:type="dxa"/>
            <w:vAlign w:val="center"/>
          </w:tcPr>
          <w:p w14:paraId="1ABFA1A2" w14:textId="77777777" w:rsidR="00CA09B2" w:rsidRDefault="004E5EA4">
            <w:pPr>
              <w:pStyle w:val="T2"/>
              <w:spacing w:after="0"/>
              <w:ind w:left="0" w:right="0"/>
              <w:rPr>
                <w:b w:val="0"/>
                <w:sz w:val="20"/>
              </w:rPr>
            </w:pPr>
            <w:r>
              <w:rPr>
                <w:b w:val="0"/>
                <w:sz w:val="20"/>
              </w:rPr>
              <w:t>10871 N 5750 W</w:t>
            </w:r>
          </w:p>
          <w:p w14:paraId="44A877A1" w14:textId="77777777" w:rsidR="004E5EA4" w:rsidRDefault="004E5EA4">
            <w:pPr>
              <w:pStyle w:val="T2"/>
              <w:spacing w:after="0"/>
              <w:ind w:left="0" w:right="0"/>
              <w:rPr>
                <w:b w:val="0"/>
                <w:sz w:val="20"/>
              </w:rPr>
            </w:pPr>
            <w:r>
              <w:rPr>
                <w:b w:val="0"/>
                <w:sz w:val="20"/>
              </w:rPr>
              <w:t>Highland, UT 84003</w:t>
            </w:r>
          </w:p>
        </w:tc>
        <w:tc>
          <w:tcPr>
            <w:tcW w:w="1715" w:type="dxa"/>
            <w:vAlign w:val="center"/>
          </w:tcPr>
          <w:p w14:paraId="0E0222AC" w14:textId="77777777" w:rsidR="00CA09B2" w:rsidRDefault="004E5EA4">
            <w:pPr>
              <w:pStyle w:val="T2"/>
              <w:spacing w:after="0"/>
              <w:ind w:left="0" w:right="0"/>
              <w:rPr>
                <w:b w:val="0"/>
                <w:sz w:val="20"/>
              </w:rPr>
            </w:pPr>
            <w:r>
              <w:rPr>
                <w:b w:val="0"/>
                <w:sz w:val="20"/>
              </w:rPr>
              <w:t>+1-80-492-4023</w:t>
            </w:r>
          </w:p>
        </w:tc>
        <w:tc>
          <w:tcPr>
            <w:tcW w:w="1647" w:type="dxa"/>
            <w:vAlign w:val="center"/>
          </w:tcPr>
          <w:p w14:paraId="02F8E965" w14:textId="77777777" w:rsidR="00CA09B2" w:rsidRDefault="004E5EA4">
            <w:pPr>
              <w:pStyle w:val="T2"/>
              <w:spacing w:after="0"/>
              <w:ind w:left="0" w:right="0"/>
              <w:rPr>
                <w:b w:val="0"/>
                <w:sz w:val="16"/>
              </w:rPr>
            </w:pPr>
            <w:r>
              <w:rPr>
                <w:b w:val="0"/>
                <w:sz w:val="16"/>
              </w:rPr>
              <w:t>jrosdahl@ieee.org</w:t>
            </w:r>
          </w:p>
        </w:tc>
      </w:tr>
      <w:tr w:rsidR="007B465A" w14:paraId="4450A40E" w14:textId="77777777" w:rsidTr="007B465A">
        <w:trPr>
          <w:jc w:val="center"/>
        </w:trPr>
        <w:tc>
          <w:tcPr>
            <w:tcW w:w="1336" w:type="dxa"/>
            <w:vAlign w:val="center"/>
          </w:tcPr>
          <w:p w14:paraId="04E3E3C2" w14:textId="77777777" w:rsidR="007B465A" w:rsidRDefault="007B465A" w:rsidP="007B465A">
            <w:pPr>
              <w:pStyle w:val="T2"/>
              <w:spacing w:after="0"/>
              <w:ind w:left="0" w:right="0"/>
              <w:rPr>
                <w:b w:val="0"/>
                <w:sz w:val="20"/>
                <w:lang w:eastAsia="ja-JP"/>
              </w:rPr>
            </w:pPr>
            <w:r>
              <w:rPr>
                <w:b w:val="0"/>
                <w:sz w:val="20"/>
                <w:lang w:eastAsia="ja-JP"/>
              </w:rPr>
              <w:t>Mark Hamilton</w:t>
            </w:r>
          </w:p>
        </w:tc>
        <w:tc>
          <w:tcPr>
            <w:tcW w:w="2064" w:type="dxa"/>
            <w:vAlign w:val="center"/>
          </w:tcPr>
          <w:p w14:paraId="35A54066" w14:textId="77777777" w:rsidR="007B465A" w:rsidRDefault="007B465A" w:rsidP="007B465A">
            <w:pPr>
              <w:pStyle w:val="T2"/>
              <w:spacing w:after="0"/>
              <w:ind w:left="0" w:right="0"/>
              <w:rPr>
                <w:b w:val="0"/>
                <w:sz w:val="20"/>
                <w:lang w:eastAsia="ja-JP"/>
              </w:rPr>
            </w:pPr>
            <w:r>
              <w:rPr>
                <w:b w:val="0"/>
                <w:sz w:val="20"/>
                <w:lang w:eastAsia="ja-JP"/>
              </w:rPr>
              <w:t>Ruckus/CommScope</w:t>
            </w:r>
          </w:p>
        </w:tc>
        <w:tc>
          <w:tcPr>
            <w:tcW w:w="2814" w:type="dxa"/>
            <w:vAlign w:val="center"/>
          </w:tcPr>
          <w:p w14:paraId="1FA4685E" w14:textId="77777777" w:rsidR="007B465A" w:rsidRDefault="007B465A" w:rsidP="007B465A">
            <w:pPr>
              <w:pStyle w:val="T2"/>
              <w:spacing w:after="0"/>
              <w:ind w:left="0" w:right="0"/>
              <w:rPr>
                <w:b w:val="0"/>
                <w:sz w:val="20"/>
                <w:lang w:eastAsia="ja-JP"/>
              </w:rPr>
            </w:pPr>
            <w:r>
              <w:rPr>
                <w:b w:val="0"/>
                <w:sz w:val="20"/>
                <w:lang w:eastAsia="ja-JP"/>
              </w:rPr>
              <w:t>350 W Java Dr</w:t>
            </w:r>
          </w:p>
          <w:p w14:paraId="0144936D" w14:textId="77777777" w:rsidR="007B465A" w:rsidRDefault="007B465A" w:rsidP="007B465A">
            <w:pPr>
              <w:pStyle w:val="T2"/>
              <w:spacing w:after="0"/>
              <w:ind w:left="0" w:right="0"/>
              <w:rPr>
                <w:b w:val="0"/>
                <w:sz w:val="20"/>
                <w:lang w:eastAsia="ja-JP"/>
              </w:rPr>
            </w:pPr>
            <w:r>
              <w:rPr>
                <w:b w:val="0"/>
                <w:sz w:val="20"/>
                <w:lang w:eastAsia="ja-JP"/>
              </w:rPr>
              <w:t>Sunnyvale, CA 94089</w:t>
            </w:r>
          </w:p>
        </w:tc>
        <w:tc>
          <w:tcPr>
            <w:tcW w:w="1715" w:type="dxa"/>
            <w:vAlign w:val="center"/>
          </w:tcPr>
          <w:p w14:paraId="3ED875B2" w14:textId="77777777" w:rsidR="007B465A" w:rsidRDefault="007B465A" w:rsidP="007B465A">
            <w:pPr>
              <w:pStyle w:val="T2"/>
              <w:spacing w:after="0"/>
              <w:ind w:left="0" w:right="0"/>
              <w:rPr>
                <w:b w:val="0"/>
                <w:sz w:val="20"/>
                <w:lang w:eastAsia="ja-JP"/>
              </w:rPr>
            </w:pPr>
            <w:r>
              <w:rPr>
                <w:b w:val="0"/>
                <w:sz w:val="20"/>
                <w:lang w:eastAsia="ja-JP"/>
              </w:rPr>
              <w:t>+1.303.818.8472</w:t>
            </w:r>
          </w:p>
        </w:tc>
        <w:tc>
          <w:tcPr>
            <w:tcW w:w="1647" w:type="dxa"/>
            <w:vAlign w:val="center"/>
          </w:tcPr>
          <w:p w14:paraId="1127F0E1" w14:textId="77777777" w:rsidR="007B465A" w:rsidRDefault="007B465A" w:rsidP="007B465A">
            <w:pPr>
              <w:pStyle w:val="T2"/>
              <w:spacing w:after="0"/>
              <w:ind w:left="0" w:right="0"/>
              <w:rPr>
                <w:b w:val="0"/>
                <w:sz w:val="16"/>
                <w:lang w:eastAsia="ja-JP"/>
              </w:rPr>
            </w:pPr>
            <w:r>
              <w:rPr>
                <w:b w:val="0"/>
                <w:sz w:val="16"/>
                <w:lang w:eastAsia="ja-JP"/>
              </w:rPr>
              <w:t>mark.hamtilon2152@gmail.com</w:t>
            </w:r>
          </w:p>
        </w:tc>
      </w:tr>
      <w:tr w:rsidR="00BA42ED" w14:paraId="08F272D9" w14:textId="77777777" w:rsidTr="007B465A">
        <w:trPr>
          <w:jc w:val="center"/>
        </w:trPr>
        <w:tc>
          <w:tcPr>
            <w:tcW w:w="1336" w:type="dxa"/>
            <w:vAlign w:val="center"/>
          </w:tcPr>
          <w:p w14:paraId="64B28F64" w14:textId="77777777" w:rsidR="00BA42ED" w:rsidRDefault="00BA42ED" w:rsidP="00BA42ED">
            <w:pPr>
              <w:pStyle w:val="T2"/>
              <w:spacing w:after="0"/>
              <w:ind w:left="0" w:right="0"/>
              <w:rPr>
                <w:b w:val="0"/>
                <w:sz w:val="20"/>
              </w:rPr>
            </w:pPr>
            <w:r>
              <w:rPr>
                <w:b w:val="0"/>
                <w:sz w:val="20"/>
              </w:rPr>
              <w:t>Michael Montemurro</w:t>
            </w:r>
          </w:p>
        </w:tc>
        <w:tc>
          <w:tcPr>
            <w:tcW w:w="2064" w:type="dxa"/>
            <w:vAlign w:val="center"/>
          </w:tcPr>
          <w:p w14:paraId="3133D528" w14:textId="77777777" w:rsidR="00BA42ED" w:rsidRDefault="00BA42ED" w:rsidP="00BA42ED">
            <w:pPr>
              <w:pStyle w:val="T2"/>
              <w:spacing w:after="0"/>
              <w:ind w:left="0" w:right="0"/>
              <w:rPr>
                <w:b w:val="0"/>
                <w:sz w:val="20"/>
              </w:rPr>
            </w:pPr>
            <w:r>
              <w:rPr>
                <w:b w:val="0"/>
                <w:sz w:val="20"/>
              </w:rPr>
              <w:t>BlackBerry</w:t>
            </w:r>
          </w:p>
        </w:tc>
        <w:tc>
          <w:tcPr>
            <w:tcW w:w="2814" w:type="dxa"/>
            <w:vAlign w:val="center"/>
          </w:tcPr>
          <w:p w14:paraId="2C85339A" w14:textId="77777777" w:rsidR="00BA42ED" w:rsidRDefault="00BA42ED" w:rsidP="00BA42ED">
            <w:pPr>
              <w:pStyle w:val="T2"/>
              <w:spacing w:after="0"/>
              <w:ind w:left="0" w:right="0"/>
              <w:rPr>
                <w:b w:val="0"/>
                <w:sz w:val="20"/>
              </w:rPr>
            </w:pPr>
            <w:r>
              <w:rPr>
                <w:b w:val="0"/>
                <w:sz w:val="20"/>
              </w:rPr>
              <w:t>4701 Tahoe Blvd, Mississauga, ON. Canada L4W0B4</w:t>
            </w:r>
          </w:p>
        </w:tc>
        <w:tc>
          <w:tcPr>
            <w:tcW w:w="1715" w:type="dxa"/>
            <w:vAlign w:val="center"/>
          </w:tcPr>
          <w:p w14:paraId="0D196D25" w14:textId="77777777" w:rsidR="00BA42ED" w:rsidRDefault="00BA42ED" w:rsidP="00BA42ED">
            <w:pPr>
              <w:pStyle w:val="T2"/>
              <w:spacing w:after="0"/>
              <w:ind w:left="0" w:right="0"/>
              <w:rPr>
                <w:b w:val="0"/>
                <w:sz w:val="20"/>
              </w:rPr>
            </w:pPr>
            <w:r>
              <w:rPr>
                <w:b w:val="0"/>
                <w:sz w:val="20"/>
              </w:rPr>
              <w:t>+1 289-261-4183</w:t>
            </w:r>
          </w:p>
        </w:tc>
        <w:tc>
          <w:tcPr>
            <w:tcW w:w="1647" w:type="dxa"/>
            <w:vAlign w:val="center"/>
          </w:tcPr>
          <w:p w14:paraId="237CE1E2" w14:textId="77777777" w:rsidR="00BA42ED" w:rsidRDefault="00DF2CCF" w:rsidP="00BA42ED">
            <w:pPr>
              <w:pStyle w:val="T2"/>
              <w:spacing w:after="0"/>
              <w:ind w:left="0" w:right="0"/>
              <w:rPr>
                <w:b w:val="0"/>
                <w:sz w:val="16"/>
              </w:rPr>
            </w:pPr>
            <w:hyperlink r:id="rId11" w:history="1">
              <w:r w:rsidR="00BA42ED">
                <w:rPr>
                  <w:rStyle w:val="Hyperlink"/>
                  <w:b w:val="0"/>
                  <w:sz w:val="16"/>
                </w:rPr>
                <w:t>mmontemurro@blackberry.com</w:t>
              </w:r>
            </w:hyperlink>
          </w:p>
        </w:tc>
      </w:tr>
    </w:tbl>
    <w:p w14:paraId="582C96D8" w14:textId="77777777" w:rsidR="00CA09B2" w:rsidRDefault="001A3C6C">
      <w:pPr>
        <w:pStyle w:val="T1"/>
        <w:spacing w:after="120"/>
        <w:rPr>
          <w:sz w:val="22"/>
        </w:rPr>
      </w:pPr>
      <w:r>
        <w:rPr>
          <w:noProof/>
        </w:rPr>
        <mc:AlternateContent>
          <mc:Choice Requires="wps">
            <w:drawing>
              <wp:anchor distT="0" distB="0" distL="114300" distR="114300" simplePos="0" relativeHeight="251657728" behindDoc="0" locked="0" layoutInCell="0" allowOverlap="1" wp14:anchorId="56D7F926" wp14:editId="367E14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1E2BC" w14:textId="77777777" w:rsidR="00BC0214" w:rsidRDefault="00BC0214">
                            <w:pPr>
                              <w:pStyle w:val="T1"/>
                              <w:spacing w:after="120"/>
                            </w:pPr>
                            <w:r>
                              <w:t>Abstract</w:t>
                            </w:r>
                          </w:p>
                          <w:p w14:paraId="61743F9B" w14:textId="77777777" w:rsidR="00BC0214" w:rsidRDefault="00BC0214">
                            <w:pPr>
                              <w:jc w:val="both"/>
                            </w:pPr>
                            <w:r>
                              <w:t>Minutes for the 802.11md (REVmd) meetings during the 2019 July 802 Plenary held in at the Austria Centre Vienna, Vienna Austria.</w:t>
                            </w:r>
                          </w:p>
                          <w:p w14:paraId="43B8FA25" w14:textId="77777777" w:rsidR="00BC0214" w:rsidRDefault="00BC02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7F92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551E2BC" w14:textId="77777777" w:rsidR="00BC0214" w:rsidRDefault="00BC0214">
                      <w:pPr>
                        <w:pStyle w:val="T1"/>
                        <w:spacing w:after="120"/>
                      </w:pPr>
                      <w:r>
                        <w:t>Abstract</w:t>
                      </w:r>
                    </w:p>
                    <w:p w14:paraId="61743F9B" w14:textId="77777777" w:rsidR="00BC0214" w:rsidRDefault="00BC0214">
                      <w:pPr>
                        <w:jc w:val="both"/>
                      </w:pPr>
                      <w:r>
                        <w:t>Minutes for the 802.11md (REVmd) meetings during the 2019 July 802 Plenary held in at the Austria Centre Vienna, Vienna Austria.</w:t>
                      </w:r>
                    </w:p>
                    <w:p w14:paraId="43B8FA25" w14:textId="77777777" w:rsidR="00BC0214" w:rsidRDefault="00BC0214">
                      <w:pPr>
                        <w:jc w:val="both"/>
                      </w:pPr>
                    </w:p>
                  </w:txbxContent>
                </v:textbox>
              </v:shape>
            </w:pict>
          </mc:Fallback>
        </mc:AlternateContent>
      </w:r>
    </w:p>
    <w:p w14:paraId="2A61394E" w14:textId="77777777" w:rsidR="00CA09B2" w:rsidRDefault="00CA09B2" w:rsidP="006B3624">
      <w:r>
        <w:br w:type="page"/>
      </w:r>
    </w:p>
    <w:p w14:paraId="6EE03355" w14:textId="77777777" w:rsidR="003D65E4" w:rsidRPr="003D65E4" w:rsidRDefault="003D65E4" w:rsidP="003D65E4">
      <w:pPr>
        <w:numPr>
          <w:ilvl w:val="0"/>
          <w:numId w:val="1"/>
        </w:numPr>
        <w:rPr>
          <w:b/>
        </w:rPr>
      </w:pPr>
      <w:r w:rsidRPr="00990986">
        <w:rPr>
          <w:b/>
        </w:rPr>
        <w:lastRenderedPageBreak/>
        <w:t xml:space="preserve">802.11md (REVmd) Meetings – </w:t>
      </w:r>
      <w:r>
        <w:rPr>
          <w:b/>
        </w:rPr>
        <w:t>July</w:t>
      </w:r>
      <w:r w:rsidRPr="00990986">
        <w:rPr>
          <w:b/>
        </w:rPr>
        <w:t xml:space="preserve"> 2019 IEEE 802 Wireless Interim – </w:t>
      </w:r>
      <w:r>
        <w:rPr>
          <w:b/>
        </w:rPr>
        <w:t>Vienna</w:t>
      </w:r>
      <w:r w:rsidRPr="00990986">
        <w:rPr>
          <w:b/>
        </w:rPr>
        <w:t xml:space="preserve"> - Monday PM1 </w:t>
      </w:r>
      <w:r w:rsidRPr="00990986">
        <w:rPr>
          <w:b/>
          <w:szCs w:val="22"/>
        </w:rPr>
        <w:t xml:space="preserve">13:30-15:30 </w:t>
      </w:r>
    </w:p>
    <w:p w14:paraId="2A1E4774" w14:textId="77777777" w:rsidR="003D65E4" w:rsidRPr="004564BA" w:rsidRDefault="003D65E4" w:rsidP="003D65E4">
      <w:pPr>
        <w:numPr>
          <w:ilvl w:val="1"/>
          <w:numId w:val="1"/>
        </w:numPr>
        <w:rPr>
          <w:szCs w:val="22"/>
        </w:rPr>
      </w:pPr>
      <w:r w:rsidRPr="004564BA">
        <w:rPr>
          <w:b/>
          <w:szCs w:val="22"/>
        </w:rPr>
        <w:t>Called to order</w:t>
      </w:r>
      <w:r w:rsidRPr="004564BA">
        <w:rPr>
          <w:szCs w:val="22"/>
        </w:rPr>
        <w:t xml:space="preserve"> at 1:3</w:t>
      </w:r>
      <w:r>
        <w:rPr>
          <w:szCs w:val="22"/>
        </w:rPr>
        <w:t xml:space="preserve">1 </w:t>
      </w:r>
      <w:r w:rsidRPr="004564BA">
        <w:rPr>
          <w:szCs w:val="22"/>
        </w:rPr>
        <w:t xml:space="preserve">pm by the chair, Dorothy </w:t>
      </w:r>
      <w:r>
        <w:rPr>
          <w:szCs w:val="22"/>
        </w:rPr>
        <w:t>STANLEY</w:t>
      </w:r>
      <w:r w:rsidRPr="004564BA">
        <w:rPr>
          <w:szCs w:val="22"/>
        </w:rPr>
        <w:t xml:space="preserve"> (HPE)</w:t>
      </w:r>
    </w:p>
    <w:p w14:paraId="66A8057B" w14:textId="77777777" w:rsidR="003D65E4" w:rsidRPr="004564BA" w:rsidRDefault="003D65E4" w:rsidP="003D65E4">
      <w:pPr>
        <w:numPr>
          <w:ilvl w:val="1"/>
          <w:numId w:val="1"/>
        </w:numPr>
        <w:rPr>
          <w:b/>
          <w:szCs w:val="22"/>
        </w:rPr>
      </w:pPr>
      <w:r w:rsidRPr="004564BA">
        <w:rPr>
          <w:b/>
          <w:szCs w:val="22"/>
        </w:rPr>
        <w:t>Review patent policy</w:t>
      </w:r>
    </w:p>
    <w:p w14:paraId="56E71F71" w14:textId="77777777" w:rsidR="003D65E4" w:rsidRPr="004564BA" w:rsidRDefault="003D65E4" w:rsidP="003D65E4">
      <w:pPr>
        <w:numPr>
          <w:ilvl w:val="2"/>
          <w:numId w:val="1"/>
        </w:numPr>
        <w:rPr>
          <w:b/>
          <w:szCs w:val="22"/>
        </w:rPr>
      </w:pPr>
      <w:r w:rsidRPr="004564BA">
        <w:rPr>
          <w:szCs w:val="22"/>
        </w:rPr>
        <w:t>No issues noted.</w:t>
      </w:r>
    </w:p>
    <w:p w14:paraId="7BAE1122" w14:textId="77777777" w:rsidR="003D65E4" w:rsidRPr="00723AA4" w:rsidRDefault="003D65E4" w:rsidP="003D65E4">
      <w:pPr>
        <w:numPr>
          <w:ilvl w:val="1"/>
          <w:numId w:val="1"/>
        </w:numPr>
        <w:rPr>
          <w:b/>
        </w:rPr>
      </w:pPr>
      <w:r w:rsidRPr="00723AA4">
        <w:rPr>
          <w:b/>
        </w:rPr>
        <w:t xml:space="preserve">Review </w:t>
      </w:r>
      <w:r w:rsidRPr="00723AA4">
        <w:rPr>
          <w:b/>
          <w:szCs w:val="22"/>
        </w:rPr>
        <w:t>Participation slide</w:t>
      </w:r>
      <w:r>
        <w:rPr>
          <w:szCs w:val="22"/>
        </w:rPr>
        <w:t xml:space="preserve">: </w:t>
      </w:r>
    </w:p>
    <w:p w14:paraId="5FD43272" w14:textId="77777777" w:rsidR="003D65E4" w:rsidRPr="00723AA4" w:rsidRDefault="00DF2CCF" w:rsidP="003D65E4">
      <w:pPr>
        <w:numPr>
          <w:ilvl w:val="2"/>
          <w:numId w:val="1"/>
        </w:numPr>
        <w:rPr>
          <w:b/>
        </w:rPr>
      </w:pPr>
      <w:hyperlink r:id="rId12" w:history="1">
        <w:r w:rsidR="003D65E4" w:rsidRPr="00DF5196">
          <w:rPr>
            <w:rStyle w:val="Hyperlink"/>
            <w:szCs w:val="22"/>
            <w:lang w:val="en-US"/>
          </w:rPr>
          <w:t>https://mentor.ieee.org/802-ec/dcn/16/ec-16-0180-05-00EC-ieee-802-participation-slide.pptx</w:t>
        </w:r>
      </w:hyperlink>
    </w:p>
    <w:p w14:paraId="6AA02B3C" w14:textId="77777777" w:rsidR="003D65E4" w:rsidRPr="000155E8" w:rsidRDefault="003D65E4" w:rsidP="000155E8">
      <w:pPr>
        <w:numPr>
          <w:ilvl w:val="1"/>
          <w:numId w:val="1"/>
        </w:numPr>
        <w:rPr>
          <w:b/>
        </w:rPr>
      </w:pPr>
      <w:r w:rsidRPr="000155E8">
        <w:rPr>
          <w:b/>
        </w:rPr>
        <w:t>Review Agenda</w:t>
      </w:r>
      <w:r w:rsidR="000155E8">
        <w:rPr>
          <w:b/>
        </w:rPr>
        <w:t xml:space="preserve"> d</w:t>
      </w:r>
      <w:r w:rsidRPr="000155E8">
        <w:rPr>
          <w:b/>
        </w:rPr>
        <w:t>oc 11-19/960r3</w:t>
      </w:r>
    </w:p>
    <w:p w14:paraId="1DA78540" w14:textId="77777777" w:rsidR="003D65E4" w:rsidRPr="006B3624" w:rsidRDefault="00DF2CCF" w:rsidP="003D65E4">
      <w:pPr>
        <w:numPr>
          <w:ilvl w:val="2"/>
          <w:numId w:val="1"/>
        </w:numPr>
      </w:pPr>
      <w:hyperlink r:id="rId13" w:history="1">
        <w:r w:rsidR="003D65E4" w:rsidRPr="006B3624">
          <w:rPr>
            <w:rStyle w:val="Hyperlink"/>
          </w:rPr>
          <w:t>https://mentor.ieee.org/802.11/dcn/19/11-19-0960-03-000m-2019-july-tgmd-agenda.pptx</w:t>
        </w:r>
      </w:hyperlink>
    </w:p>
    <w:p w14:paraId="3EAFA3AB" w14:textId="77777777" w:rsidR="003D65E4" w:rsidRPr="006B3624" w:rsidRDefault="000155E8" w:rsidP="003D65E4">
      <w:pPr>
        <w:numPr>
          <w:ilvl w:val="2"/>
          <w:numId w:val="1"/>
        </w:numPr>
      </w:pPr>
      <w:r w:rsidRPr="006B3624">
        <w:t>Moved: Jouni MALIN 2</w:t>
      </w:r>
      <w:r w:rsidRPr="006B3624">
        <w:rPr>
          <w:vertAlign w:val="superscript"/>
        </w:rPr>
        <w:t>nd</w:t>
      </w:r>
      <w:r w:rsidRPr="006B3624">
        <w:t>: Michael MONTEMURRO</w:t>
      </w:r>
    </w:p>
    <w:p w14:paraId="7326B288" w14:textId="77777777" w:rsidR="000155E8" w:rsidRPr="006B3624" w:rsidRDefault="000155E8" w:rsidP="000155E8">
      <w:pPr>
        <w:numPr>
          <w:ilvl w:val="2"/>
          <w:numId w:val="1"/>
        </w:numPr>
      </w:pPr>
      <w:r w:rsidRPr="006B3624">
        <w:t xml:space="preserve">Results: No objection to approval of Agenda </w:t>
      </w:r>
    </w:p>
    <w:p w14:paraId="2E9BFC53" w14:textId="77777777" w:rsidR="000155E8" w:rsidRDefault="000155E8" w:rsidP="000155E8">
      <w:pPr>
        <w:numPr>
          <w:ilvl w:val="1"/>
          <w:numId w:val="1"/>
        </w:numPr>
        <w:rPr>
          <w:b/>
        </w:rPr>
      </w:pPr>
      <w:r>
        <w:rPr>
          <w:b/>
        </w:rPr>
        <w:t>Editor Report – Edward AU</w:t>
      </w:r>
    </w:p>
    <w:p w14:paraId="312BCBCD" w14:textId="77777777" w:rsidR="000155E8" w:rsidRPr="006B3624" w:rsidRDefault="006B3624" w:rsidP="000155E8">
      <w:pPr>
        <w:numPr>
          <w:ilvl w:val="2"/>
          <w:numId w:val="1"/>
        </w:numPr>
      </w:pPr>
      <w:r>
        <w:t xml:space="preserve">See doc: </w:t>
      </w:r>
      <w:r w:rsidR="000155E8" w:rsidRPr="006B3624">
        <w:t>11-17/092r18</w:t>
      </w:r>
    </w:p>
    <w:p w14:paraId="78365488" w14:textId="77777777" w:rsidR="000155E8" w:rsidRPr="006B3624" w:rsidRDefault="00DF2CCF" w:rsidP="006B3624">
      <w:pPr>
        <w:numPr>
          <w:ilvl w:val="3"/>
          <w:numId w:val="1"/>
        </w:numPr>
      </w:pPr>
      <w:hyperlink r:id="rId14" w:history="1">
        <w:r w:rsidR="006B3624" w:rsidRPr="00F01C45">
          <w:rPr>
            <w:rStyle w:val="Hyperlink"/>
          </w:rPr>
          <w:t>https://mentor.ieee.org/802.11/dcn/17/11-17-0920-18-000m-802-11revmd-editor-s-report.ppt</w:t>
        </w:r>
      </w:hyperlink>
      <w:r w:rsidR="000155E8" w:rsidRPr="006B3624">
        <w:t xml:space="preserve"> </w:t>
      </w:r>
    </w:p>
    <w:p w14:paraId="5755D62C" w14:textId="77777777" w:rsidR="000155E8" w:rsidRPr="006B3624" w:rsidRDefault="000155E8" w:rsidP="000155E8">
      <w:pPr>
        <w:numPr>
          <w:ilvl w:val="2"/>
          <w:numId w:val="1"/>
        </w:numPr>
      </w:pPr>
      <w:r w:rsidRPr="006B3624">
        <w:t>Review Status of Reference Documents</w:t>
      </w:r>
    </w:p>
    <w:p w14:paraId="13063E10" w14:textId="77777777" w:rsidR="000155E8" w:rsidRPr="006B3624" w:rsidRDefault="000155E8" w:rsidP="000155E8">
      <w:pPr>
        <w:numPr>
          <w:ilvl w:val="2"/>
          <w:numId w:val="1"/>
        </w:numPr>
      </w:pPr>
      <w:r w:rsidRPr="006B3624">
        <w:t>About 157 CIDs ready for Motion</w:t>
      </w:r>
    </w:p>
    <w:p w14:paraId="7187AAC0" w14:textId="77777777" w:rsidR="000155E8" w:rsidRPr="006B3624" w:rsidRDefault="000155E8" w:rsidP="000155E8">
      <w:pPr>
        <w:numPr>
          <w:ilvl w:val="2"/>
          <w:numId w:val="1"/>
        </w:numPr>
      </w:pPr>
      <w:r w:rsidRPr="006B3624">
        <w:t>About 228 CIDs left to process</w:t>
      </w:r>
    </w:p>
    <w:p w14:paraId="7CAE77C4" w14:textId="77777777" w:rsidR="000155E8" w:rsidRDefault="000155E8" w:rsidP="000155E8">
      <w:pPr>
        <w:numPr>
          <w:ilvl w:val="1"/>
          <w:numId w:val="1"/>
        </w:numPr>
        <w:rPr>
          <w:b/>
        </w:rPr>
      </w:pPr>
      <w:r>
        <w:rPr>
          <w:b/>
        </w:rPr>
        <w:t>Review doc 11-19/610r1 Emily QI (Intel) presented by Edward Au (Huawei)</w:t>
      </w:r>
    </w:p>
    <w:p w14:paraId="4C358952" w14:textId="77777777" w:rsidR="000155E8" w:rsidRPr="006B3624" w:rsidRDefault="000155E8" w:rsidP="000155E8">
      <w:pPr>
        <w:numPr>
          <w:ilvl w:val="2"/>
          <w:numId w:val="1"/>
        </w:numPr>
        <w:rPr>
          <w:highlight w:val="yellow"/>
        </w:rPr>
      </w:pPr>
      <w:r w:rsidRPr="006B3624">
        <w:rPr>
          <w:highlight w:val="yellow"/>
        </w:rPr>
        <w:t>CID 2234 (</w:t>
      </w:r>
      <w:r w:rsidR="00E47287" w:rsidRPr="006B3624">
        <w:rPr>
          <w:highlight w:val="yellow"/>
        </w:rPr>
        <w:t>MAC</w:t>
      </w:r>
      <w:r w:rsidRPr="006B3624">
        <w:rPr>
          <w:highlight w:val="yellow"/>
        </w:rPr>
        <w:t>)</w:t>
      </w:r>
    </w:p>
    <w:p w14:paraId="3CE1F704" w14:textId="77777777" w:rsidR="000155E8" w:rsidRPr="006B3624" w:rsidRDefault="000155E8" w:rsidP="000155E8">
      <w:pPr>
        <w:numPr>
          <w:ilvl w:val="3"/>
          <w:numId w:val="1"/>
        </w:numPr>
      </w:pPr>
      <w:r w:rsidRPr="006B3624">
        <w:t>Review Comment</w:t>
      </w:r>
    </w:p>
    <w:p w14:paraId="43CE2154" w14:textId="77777777" w:rsidR="000155E8" w:rsidRPr="006B3624" w:rsidRDefault="000155E8" w:rsidP="000155E8">
      <w:pPr>
        <w:numPr>
          <w:ilvl w:val="3"/>
          <w:numId w:val="1"/>
        </w:numPr>
      </w:pPr>
      <w:r w:rsidRPr="006B3624">
        <w:t>Review proposed change examples for context.</w:t>
      </w:r>
    </w:p>
    <w:p w14:paraId="55E17B4A" w14:textId="77777777" w:rsidR="000155E8" w:rsidRPr="006B3624" w:rsidRDefault="000155E8" w:rsidP="000155E8">
      <w:pPr>
        <w:numPr>
          <w:ilvl w:val="3"/>
          <w:numId w:val="1"/>
        </w:numPr>
      </w:pPr>
      <w:r w:rsidRPr="006B3624">
        <w:t>Review analysis of the patterns of concern.</w:t>
      </w:r>
    </w:p>
    <w:p w14:paraId="4643B5AD" w14:textId="77777777" w:rsidR="000155E8" w:rsidRPr="006B3624" w:rsidRDefault="00002AC3" w:rsidP="000155E8">
      <w:pPr>
        <w:numPr>
          <w:ilvl w:val="3"/>
          <w:numId w:val="1"/>
        </w:numPr>
      </w:pPr>
      <w:r w:rsidRPr="006B3624">
        <w:t>Discussion on matching the Editor Style guide for repeating fields.</w:t>
      </w:r>
    </w:p>
    <w:p w14:paraId="2E9D87FD" w14:textId="77777777" w:rsidR="00002AC3" w:rsidRPr="006B3624" w:rsidRDefault="00002AC3" w:rsidP="000155E8">
      <w:pPr>
        <w:numPr>
          <w:ilvl w:val="3"/>
          <w:numId w:val="1"/>
        </w:numPr>
      </w:pPr>
      <w:r w:rsidRPr="006B3624">
        <w:t>How to depict the fields without changing the description?</w:t>
      </w:r>
    </w:p>
    <w:p w14:paraId="6C76BC17" w14:textId="77777777" w:rsidR="00002AC3" w:rsidRPr="006B3624" w:rsidRDefault="00002AC3" w:rsidP="000155E8">
      <w:pPr>
        <w:numPr>
          <w:ilvl w:val="3"/>
          <w:numId w:val="1"/>
        </w:numPr>
      </w:pPr>
      <w:r w:rsidRPr="006B3624">
        <w:t>Discussion on need to define the “n” as well as defining the “STA Info List Field”.</w:t>
      </w:r>
    </w:p>
    <w:p w14:paraId="221AADA0" w14:textId="77777777" w:rsidR="00002AC3" w:rsidRPr="006B3624" w:rsidRDefault="00002AC3" w:rsidP="000155E8">
      <w:pPr>
        <w:numPr>
          <w:ilvl w:val="3"/>
          <w:numId w:val="1"/>
        </w:numPr>
      </w:pPr>
      <w:r w:rsidRPr="006B3624">
        <w:t>The discussion on how to proceed was filled with many options.  The list of changes will need to be discussed offline.</w:t>
      </w:r>
    </w:p>
    <w:p w14:paraId="7483A2EC" w14:textId="3FF54F87" w:rsidR="00002AC3" w:rsidRPr="006B3624" w:rsidRDefault="00002AC3" w:rsidP="000155E8">
      <w:pPr>
        <w:numPr>
          <w:ilvl w:val="3"/>
          <w:numId w:val="1"/>
        </w:numPr>
      </w:pPr>
      <w:r w:rsidRPr="006B3624">
        <w:t xml:space="preserve">The </w:t>
      </w:r>
      <w:r w:rsidR="00DD201B">
        <w:t>i</w:t>
      </w:r>
      <w:r w:rsidRPr="006B3624">
        <w:t>dea is to move the changes toward the Editorial Style Guide, but the inconsistencies will need to be worked out.</w:t>
      </w:r>
    </w:p>
    <w:p w14:paraId="790E22BB" w14:textId="77777777" w:rsidR="00002AC3" w:rsidRPr="006B3624" w:rsidRDefault="00002AC3" w:rsidP="000155E8">
      <w:pPr>
        <w:numPr>
          <w:ilvl w:val="3"/>
          <w:numId w:val="1"/>
        </w:numPr>
      </w:pPr>
      <w:r w:rsidRPr="006B3624">
        <w:t>Edward will work on trying to resolve the CID in Emily’s absence.</w:t>
      </w:r>
    </w:p>
    <w:p w14:paraId="2E574876" w14:textId="77777777" w:rsidR="004D5A51" w:rsidRDefault="004D5A51" w:rsidP="004D5A51">
      <w:pPr>
        <w:numPr>
          <w:ilvl w:val="1"/>
          <w:numId w:val="1"/>
        </w:numPr>
        <w:rPr>
          <w:b/>
          <w:lang w:val="en-US"/>
        </w:rPr>
      </w:pPr>
      <w:r w:rsidRPr="004D5A51">
        <w:rPr>
          <w:b/>
          <w:lang w:val="en-US"/>
        </w:rPr>
        <w:t>PHY and 11aj CIDs – Michael MONTEMURRO – also 2048, 2387 and 2678 (45 mins)</w:t>
      </w:r>
    </w:p>
    <w:p w14:paraId="65839954" w14:textId="77777777" w:rsidR="004D5A51" w:rsidRPr="006B3624" w:rsidRDefault="00DF2CCF" w:rsidP="004D5A51">
      <w:pPr>
        <w:numPr>
          <w:ilvl w:val="2"/>
          <w:numId w:val="1"/>
        </w:numPr>
        <w:rPr>
          <w:lang w:val="en-US"/>
        </w:rPr>
      </w:pPr>
      <w:hyperlink r:id="rId15" w:history="1">
        <w:r w:rsidR="004D5A51" w:rsidRPr="006B3624">
          <w:rPr>
            <w:rStyle w:val="Hyperlink"/>
            <w:lang w:val="en-US"/>
          </w:rPr>
          <w:t>https://mentor.ieee.org/802.11/dcn/19/11-19-1034-02-000m-proposed-resolutions-for-11aj-related-comments-in-revmd-lb236.doc</w:t>
        </w:r>
      </w:hyperlink>
    </w:p>
    <w:p w14:paraId="049E09C8" w14:textId="77777777" w:rsidR="004D5A51" w:rsidRPr="006B3624" w:rsidRDefault="004D5A51" w:rsidP="004D5A51">
      <w:pPr>
        <w:numPr>
          <w:ilvl w:val="2"/>
          <w:numId w:val="1"/>
        </w:numPr>
        <w:rPr>
          <w:lang w:val="en-US"/>
        </w:rPr>
      </w:pPr>
      <w:r w:rsidRPr="006B3624">
        <w:rPr>
          <w:lang w:val="en-US"/>
        </w:rPr>
        <w:t>These resolutions were provided by Shiwen HE and Jiamin CHEN – Thanks to their submission.</w:t>
      </w:r>
    </w:p>
    <w:p w14:paraId="3DE9DE1A" w14:textId="77777777" w:rsidR="004D5A51" w:rsidRPr="006B3624" w:rsidRDefault="004D5A51" w:rsidP="004D5A51">
      <w:pPr>
        <w:numPr>
          <w:ilvl w:val="2"/>
          <w:numId w:val="1"/>
        </w:numPr>
        <w:rPr>
          <w:highlight w:val="green"/>
          <w:lang w:val="en-US"/>
        </w:rPr>
      </w:pPr>
      <w:r w:rsidRPr="006B3624">
        <w:rPr>
          <w:highlight w:val="green"/>
          <w:lang w:val="en-US"/>
        </w:rPr>
        <w:t>CID 2035 (PHY)</w:t>
      </w:r>
    </w:p>
    <w:p w14:paraId="4FFA57DF" w14:textId="77777777" w:rsidR="004D5A51" w:rsidRPr="006B3624" w:rsidRDefault="004D5A51" w:rsidP="004D5A51">
      <w:pPr>
        <w:numPr>
          <w:ilvl w:val="3"/>
          <w:numId w:val="1"/>
        </w:numPr>
        <w:rPr>
          <w:lang w:val="en-US"/>
        </w:rPr>
      </w:pPr>
      <w:r w:rsidRPr="006B3624">
        <w:rPr>
          <w:lang w:val="en-US"/>
        </w:rPr>
        <w:t>Review comment</w:t>
      </w:r>
    </w:p>
    <w:p w14:paraId="5209EA57" w14:textId="77777777" w:rsidR="004D5A51" w:rsidRPr="006B3624" w:rsidRDefault="004D5A51" w:rsidP="004D5A51">
      <w:pPr>
        <w:numPr>
          <w:ilvl w:val="3"/>
          <w:numId w:val="1"/>
        </w:numPr>
        <w:rPr>
          <w:lang w:val="en-US"/>
        </w:rPr>
      </w:pPr>
      <w:r w:rsidRPr="006B3624">
        <w:rPr>
          <w:lang w:val="en-US"/>
        </w:rPr>
        <w:t>Proposed resolution: Revised at the cited location “txt” to “tx”</w:t>
      </w:r>
    </w:p>
    <w:p w14:paraId="616FEDC3" w14:textId="77777777" w:rsidR="004D5A51" w:rsidRPr="006B3624" w:rsidRDefault="004D5A51" w:rsidP="004D5A51">
      <w:pPr>
        <w:numPr>
          <w:ilvl w:val="3"/>
          <w:numId w:val="1"/>
        </w:numPr>
        <w:rPr>
          <w:lang w:val="en-US"/>
        </w:rPr>
      </w:pPr>
      <w:r w:rsidRPr="006B3624">
        <w:rPr>
          <w:lang w:val="en-US"/>
        </w:rPr>
        <w:t>Mark Ready for Motion</w:t>
      </w:r>
    </w:p>
    <w:p w14:paraId="1E0129BC" w14:textId="77777777" w:rsidR="004D5A51" w:rsidRPr="006B3624" w:rsidRDefault="004D5A51" w:rsidP="004D5A51">
      <w:pPr>
        <w:numPr>
          <w:ilvl w:val="2"/>
          <w:numId w:val="1"/>
        </w:numPr>
        <w:rPr>
          <w:highlight w:val="yellow"/>
          <w:lang w:val="en-US"/>
        </w:rPr>
      </w:pPr>
      <w:r w:rsidRPr="006B3624">
        <w:rPr>
          <w:highlight w:val="yellow"/>
          <w:lang w:val="en-US"/>
        </w:rPr>
        <w:t>CID 2357 (PHY)</w:t>
      </w:r>
    </w:p>
    <w:p w14:paraId="2DAAC73F" w14:textId="77777777" w:rsidR="004D5A51" w:rsidRPr="006B3624" w:rsidRDefault="004D5A51" w:rsidP="004D5A51">
      <w:pPr>
        <w:numPr>
          <w:ilvl w:val="3"/>
          <w:numId w:val="1"/>
        </w:numPr>
        <w:rPr>
          <w:lang w:val="en-US"/>
        </w:rPr>
      </w:pPr>
      <w:r w:rsidRPr="006B3624">
        <w:rPr>
          <w:lang w:val="en-US"/>
        </w:rPr>
        <w:t>Review comment</w:t>
      </w:r>
    </w:p>
    <w:p w14:paraId="0BAA8D56" w14:textId="77777777" w:rsidR="004D5A51" w:rsidRPr="006B3624" w:rsidRDefault="004D5A51" w:rsidP="004D5A51">
      <w:pPr>
        <w:numPr>
          <w:ilvl w:val="3"/>
          <w:numId w:val="1"/>
        </w:numPr>
        <w:rPr>
          <w:lang w:val="en-US"/>
        </w:rPr>
      </w:pPr>
      <w:r w:rsidRPr="006B3624">
        <w:rPr>
          <w:lang w:val="en-US"/>
        </w:rPr>
        <w:t>Discussion on the changes being proposed for the MIB variables cannot be implemented as is. Need to back them out.</w:t>
      </w:r>
    </w:p>
    <w:p w14:paraId="28FCE0BA" w14:textId="77777777" w:rsidR="004D5A51" w:rsidRPr="006B3624" w:rsidRDefault="009C16E7" w:rsidP="004D5A51">
      <w:pPr>
        <w:numPr>
          <w:ilvl w:val="3"/>
          <w:numId w:val="1"/>
        </w:numPr>
        <w:rPr>
          <w:lang w:val="en-US"/>
        </w:rPr>
      </w:pPr>
      <w:r w:rsidRPr="006B3624">
        <w:rPr>
          <w:lang w:val="en-US"/>
        </w:rPr>
        <w:t>“</w:t>
      </w:r>
      <w:r w:rsidR="004D5A51" w:rsidRPr="006B3624">
        <w:rPr>
          <w:lang w:val="en-US"/>
        </w:rPr>
        <w:t xml:space="preserve">CMMG </w:t>
      </w:r>
      <w:r w:rsidRPr="006B3624">
        <w:rPr>
          <w:lang w:val="en-US"/>
        </w:rPr>
        <w:t>Control field”</w:t>
      </w:r>
      <w:r w:rsidR="004D5A51" w:rsidRPr="006B3624">
        <w:rPr>
          <w:lang w:val="en-US"/>
        </w:rPr>
        <w:t xml:space="preserve"> needs to be searched for to ensure all cases covered.</w:t>
      </w:r>
    </w:p>
    <w:p w14:paraId="08461A2A" w14:textId="77777777" w:rsidR="004D5A51" w:rsidRPr="006B3624" w:rsidRDefault="004D5A51" w:rsidP="004D5A51">
      <w:pPr>
        <w:numPr>
          <w:ilvl w:val="3"/>
          <w:numId w:val="1"/>
        </w:numPr>
        <w:rPr>
          <w:lang w:val="en-US"/>
        </w:rPr>
      </w:pPr>
      <w:r w:rsidRPr="006B3624">
        <w:rPr>
          <w:lang w:val="en-US"/>
        </w:rPr>
        <w:t>Discussion on introducing “variant” version does not seem a welcomed path.</w:t>
      </w:r>
    </w:p>
    <w:p w14:paraId="04666187" w14:textId="77777777" w:rsidR="004D5A51" w:rsidRPr="006B3624" w:rsidRDefault="009C16E7" w:rsidP="004D5A51">
      <w:pPr>
        <w:numPr>
          <w:ilvl w:val="3"/>
          <w:numId w:val="1"/>
        </w:numPr>
        <w:rPr>
          <w:lang w:val="en-US"/>
        </w:rPr>
      </w:pPr>
      <w:r w:rsidRPr="006B3624">
        <w:rPr>
          <w:lang w:val="en-US"/>
        </w:rPr>
        <w:t>The document is a good path to move forward, but the context of the changes is not fully appreciated, and a further change would be needed to get the update.</w:t>
      </w:r>
    </w:p>
    <w:p w14:paraId="66B82838" w14:textId="77777777" w:rsidR="009C16E7" w:rsidRPr="006B3624" w:rsidRDefault="009C16E7" w:rsidP="004D5A51">
      <w:pPr>
        <w:numPr>
          <w:ilvl w:val="3"/>
          <w:numId w:val="1"/>
        </w:numPr>
        <w:rPr>
          <w:lang w:val="en-US"/>
        </w:rPr>
      </w:pPr>
      <w:r w:rsidRPr="006B3624">
        <w:rPr>
          <w:lang w:val="en-US"/>
        </w:rPr>
        <w:lastRenderedPageBreak/>
        <w:t>ACTION ITEM: Assign to Mark RISON/Mark Hamilton to prepare an updated resolution.</w:t>
      </w:r>
    </w:p>
    <w:p w14:paraId="41EBE4AE" w14:textId="77777777" w:rsidR="009C16E7" w:rsidRPr="006B3624" w:rsidRDefault="009C16E7" w:rsidP="009C16E7">
      <w:pPr>
        <w:numPr>
          <w:ilvl w:val="2"/>
          <w:numId w:val="1"/>
        </w:numPr>
        <w:rPr>
          <w:highlight w:val="yellow"/>
          <w:lang w:val="en-US"/>
        </w:rPr>
      </w:pPr>
      <w:r w:rsidRPr="006B3624">
        <w:rPr>
          <w:highlight w:val="yellow"/>
          <w:lang w:val="en-US"/>
        </w:rPr>
        <w:t>CID 2041 and 2042 (PHY)</w:t>
      </w:r>
    </w:p>
    <w:p w14:paraId="11B0B61D" w14:textId="77777777" w:rsidR="009C16E7" w:rsidRPr="006B3624" w:rsidRDefault="009C16E7" w:rsidP="009C16E7">
      <w:pPr>
        <w:numPr>
          <w:ilvl w:val="3"/>
          <w:numId w:val="1"/>
        </w:numPr>
        <w:rPr>
          <w:lang w:val="en-US"/>
        </w:rPr>
      </w:pPr>
      <w:r w:rsidRPr="006B3624">
        <w:rPr>
          <w:lang w:val="en-US"/>
        </w:rPr>
        <w:t>Review Comment</w:t>
      </w:r>
    </w:p>
    <w:p w14:paraId="43473447" w14:textId="77777777" w:rsidR="009C16E7" w:rsidRPr="006B3624" w:rsidRDefault="009C16E7" w:rsidP="009C16E7">
      <w:pPr>
        <w:numPr>
          <w:ilvl w:val="3"/>
          <w:numId w:val="1"/>
        </w:numPr>
        <w:rPr>
          <w:lang w:val="en-US"/>
        </w:rPr>
      </w:pPr>
      <w:r w:rsidRPr="006B3624">
        <w:rPr>
          <w:lang w:val="en-US"/>
        </w:rPr>
        <w:t>Discussion on if there needs to be a different direction.</w:t>
      </w:r>
    </w:p>
    <w:p w14:paraId="1DAD550C" w14:textId="77777777" w:rsidR="009C16E7" w:rsidRPr="006B3624" w:rsidRDefault="009C16E7" w:rsidP="009C16E7">
      <w:pPr>
        <w:numPr>
          <w:ilvl w:val="3"/>
          <w:numId w:val="1"/>
        </w:numPr>
        <w:rPr>
          <w:lang w:val="en-US"/>
        </w:rPr>
      </w:pPr>
      <w:r w:rsidRPr="006B3624">
        <w:rPr>
          <w:lang w:val="en-US"/>
        </w:rPr>
        <w:t>Comment was from Assaf.</w:t>
      </w:r>
    </w:p>
    <w:p w14:paraId="1DA46B41" w14:textId="77777777" w:rsidR="009C16E7" w:rsidRPr="006B3624" w:rsidRDefault="009C16E7" w:rsidP="009C16E7">
      <w:pPr>
        <w:numPr>
          <w:ilvl w:val="3"/>
          <w:numId w:val="1"/>
        </w:numPr>
        <w:rPr>
          <w:lang w:val="en-US"/>
        </w:rPr>
      </w:pPr>
      <w:r w:rsidRPr="006B3624">
        <w:rPr>
          <w:lang w:val="en-US"/>
        </w:rPr>
        <w:t>We have discussed this in the past, and the discussion then was not to make a quick fix but need a better resolution.</w:t>
      </w:r>
    </w:p>
    <w:p w14:paraId="47B35170" w14:textId="77777777" w:rsidR="009C16E7" w:rsidRPr="006B3624" w:rsidRDefault="009C16E7" w:rsidP="009C16E7">
      <w:pPr>
        <w:numPr>
          <w:ilvl w:val="3"/>
          <w:numId w:val="1"/>
        </w:numPr>
        <w:rPr>
          <w:lang w:val="en-US"/>
        </w:rPr>
      </w:pPr>
      <w:r w:rsidRPr="006B3624">
        <w:rPr>
          <w:lang w:val="en-US"/>
        </w:rPr>
        <w:t>ACTION ITEM: Mike to check with Assaf on if this resolution is sufficient.</w:t>
      </w:r>
    </w:p>
    <w:p w14:paraId="454811B3" w14:textId="77777777" w:rsidR="005104C8" w:rsidRPr="006B3624" w:rsidRDefault="005104C8" w:rsidP="005104C8">
      <w:pPr>
        <w:numPr>
          <w:ilvl w:val="2"/>
          <w:numId w:val="1"/>
        </w:numPr>
        <w:rPr>
          <w:highlight w:val="yellow"/>
          <w:lang w:val="en-US"/>
        </w:rPr>
      </w:pPr>
      <w:r w:rsidRPr="006B3624">
        <w:rPr>
          <w:highlight w:val="yellow"/>
          <w:lang w:val="en-US"/>
        </w:rPr>
        <w:t>CID 2048 (PHY)</w:t>
      </w:r>
    </w:p>
    <w:p w14:paraId="78DBDBF6" w14:textId="77777777" w:rsidR="005104C8" w:rsidRPr="006B3624" w:rsidRDefault="005104C8" w:rsidP="005104C8">
      <w:pPr>
        <w:numPr>
          <w:ilvl w:val="3"/>
          <w:numId w:val="1"/>
        </w:numPr>
        <w:rPr>
          <w:lang w:val="en-US"/>
        </w:rPr>
      </w:pPr>
      <w:r w:rsidRPr="006B3624">
        <w:rPr>
          <w:lang w:val="en-US"/>
        </w:rPr>
        <w:t>Skipped over it.</w:t>
      </w:r>
    </w:p>
    <w:p w14:paraId="259267B3" w14:textId="77777777" w:rsidR="005104C8" w:rsidRPr="006B3624" w:rsidRDefault="005104C8" w:rsidP="005104C8">
      <w:pPr>
        <w:numPr>
          <w:ilvl w:val="3"/>
          <w:numId w:val="1"/>
        </w:numPr>
        <w:rPr>
          <w:lang w:val="en-US"/>
        </w:rPr>
      </w:pPr>
      <w:r w:rsidRPr="006B3624">
        <w:rPr>
          <w:lang w:val="en-US"/>
        </w:rPr>
        <w:t>Waiting on response from Assaf.</w:t>
      </w:r>
    </w:p>
    <w:p w14:paraId="7CA11743" w14:textId="77777777" w:rsidR="009C16E7" w:rsidRPr="006B3624" w:rsidRDefault="009C16E7" w:rsidP="009C16E7">
      <w:pPr>
        <w:numPr>
          <w:ilvl w:val="2"/>
          <w:numId w:val="1"/>
        </w:numPr>
        <w:rPr>
          <w:highlight w:val="cyan"/>
          <w:lang w:val="en-US"/>
        </w:rPr>
      </w:pPr>
      <w:r w:rsidRPr="006B3624">
        <w:rPr>
          <w:highlight w:val="cyan"/>
          <w:lang w:val="en-US"/>
        </w:rPr>
        <w:t>CID 2047 (PHY)</w:t>
      </w:r>
    </w:p>
    <w:p w14:paraId="4B06725B" w14:textId="77777777" w:rsidR="009C16E7" w:rsidRPr="006B3624" w:rsidRDefault="009C16E7" w:rsidP="009C16E7">
      <w:pPr>
        <w:numPr>
          <w:ilvl w:val="3"/>
          <w:numId w:val="1"/>
        </w:numPr>
        <w:rPr>
          <w:lang w:val="en-US"/>
        </w:rPr>
      </w:pPr>
      <w:r w:rsidRPr="006B3624">
        <w:rPr>
          <w:lang w:val="en-US"/>
        </w:rPr>
        <w:t>Review Comment</w:t>
      </w:r>
    </w:p>
    <w:p w14:paraId="515DE134" w14:textId="77777777" w:rsidR="009C16E7" w:rsidRPr="006B3624" w:rsidRDefault="005104C8" w:rsidP="00223720">
      <w:pPr>
        <w:numPr>
          <w:ilvl w:val="3"/>
          <w:numId w:val="1"/>
        </w:numPr>
        <w:rPr>
          <w:lang w:val="en-US"/>
        </w:rPr>
      </w:pPr>
      <w:r w:rsidRPr="006B3624">
        <w:rPr>
          <w:lang w:val="en-US"/>
        </w:rPr>
        <w:t>This was previously an accept, but after review, we have an updated resolution.</w:t>
      </w:r>
    </w:p>
    <w:p w14:paraId="1995610F" w14:textId="77777777" w:rsidR="00002AC3" w:rsidRPr="006B3624" w:rsidRDefault="005104C8" w:rsidP="005104C8">
      <w:pPr>
        <w:numPr>
          <w:ilvl w:val="3"/>
          <w:numId w:val="1"/>
        </w:numPr>
      </w:pPr>
      <w:r w:rsidRPr="006B3624">
        <w:rPr>
          <w:lang w:val="en-US"/>
        </w:rPr>
        <w:t>Proposed Resolution: Revised; Make the changes shown under “Proposed changes” for CID 2047 in 11-19/1034r3: &lt;</w:t>
      </w:r>
      <w:hyperlink r:id="rId16" w:history="1">
        <w:r w:rsidRPr="006B3624">
          <w:rPr>
            <w:rStyle w:val="Hyperlink"/>
            <w:lang w:val="en-US"/>
          </w:rPr>
          <w:t>https://mentor.ieee.org/802.11/dcn/19/11-19-1034-03-000m-proposed-resolutions-for-11aj-related-comments-in-revmd-lb236.doc</w:t>
        </w:r>
      </w:hyperlink>
      <w:r w:rsidRPr="006B3624">
        <w:rPr>
          <w:lang w:val="en-US"/>
        </w:rPr>
        <w:t xml:space="preserve"> &gt;, which make the change proposed by the commenter, and additionally make a similar change in Clauses 20 and 25.</w:t>
      </w:r>
    </w:p>
    <w:p w14:paraId="12B935C6" w14:textId="77777777" w:rsidR="005104C8" w:rsidRPr="006B3624" w:rsidRDefault="005104C8" w:rsidP="005104C8">
      <w:pPr>
        <w:numPr>
          <w:ilvl w:val="3"/>
          <w:numId w:val="1"/>
        </w:numPr>
      </w:pPr>
      <w:r w:rsidRPr="006B3624">
        <w:t>Mark Ready for Motion</w:t>
      </w:r>
    </w:p>
    <w:p w14:paraId="66509EAE" w14:textId="77777777" w:rsidR="003D65E4" w:rsidRDefault="005104C8" w:rsidP="003D65E4">
      <w:pPr>
        <w:numPr>
          <w:ilvl w:val="1"/>
          <w:numId w:val="1"/>
        </w:numPr>
        <w:rPr>
          <w:b/>
        </w:rPr>
      </w:pPr>
      <w:r>
        <w:rPr>
          <w:b/>
        </w:rPr>
        <w:t xml:space="preserve">Review doc </w:t>
      </w:r>
      <w:r w:rsidRPr="002C4E2E">
        <w:rPr>
          <w:b/>
        </w:rPr>
        <w:t>11-19/1136r1 Mike M</w:t>
      </w:r>
      <w:r w:rsidR="002C4E2E" w:rsidRPr="002C4E2E">
        <w:rPr>
          <w:b/>
        </w:rPr>
        <w:t>ONTEMURRO (Blackberry)</w:t>
      </w:r>
    </w:p>
    <w:p w14:paraId="3DE46A6E" w14:textId="77777777" w:rsidR="002C4E2E" w:rsidRPr="002C4E2E" w:rsidRDefault="00DF2CCF" w:rsidP="002C4E2E">
      <w:pPr>
        <w:numPr>
          <w:ilvl w:val="2"/>
          <w:numId w:val="1"/>
        </w:numPr>
      </w:pPr>
      <w:hyperlink r:id="rId17" w:history="1">
        <w:r w:rsidR="002C4E2E" w:rsidRPr="002C4E2E">
          <w:rPr>
            <w:rStyle w:val="Hyperlink"/>
          </w:rPr>
          <w:t>https://mentor.ieee.org/802.11/dcn/19/11-19-1136-01-000m-lb-236-additional-comment-resolutions.docx</w:t>
        </w:r>
      </w:hyperlink>
    </w:p>
    <w:p w14:paraId="7ED3C30B" w14:textId="77777777" w:rsidR="005104C8" w:rsidRPr="002C4E2E" w:rsidRDefault="005104C8" w:rsidP="005104C8">
      <w:pPr>
        <w:numPr>
          <w:ilvl w:val="2"/>
          <w:numId w:val="1"/>
        </w:numPr>
        <w:rPr>
          <w:highlight w:val="yellow"/>
        </w:rPr>
      </w:pPr>
      <w:r w:rsidRPr="002C4E2E">
        <w:rPr>
          <w:highlight w:val="yellow"/>
        </w:rPr>
        <w:t>CID 2198 (GEN)</w:t>
      </w:r>
    </w:p>
    <w:p w14:paraId="1CEE68F8" w14:textId="77777777" w:rsidR="005104C8" w:rsidRPr="006B3624" w:rsidRDefault="004E5EA4" w:rsidP="005104C8">
      <w:pPr>
        <w:numPr>
          <w:ilvl w:val="3"/>
          <w:numId w:val="1"/>
        </w:numPr>
      </w:pPr>
      <w:r w:rsidRPr="006B3624">
        <w:t>Review</w:t>
      </w:r>
      <w:r w:rsidR="005104C8" w:rsidRPr="006B3624">
        <w:t xml:space="preserve"> Comment</w:t>
      </w:r>
    </w:p>
    <w:p w14:paraId="013DC232" w14:textId="77777777" w:rsidR="005104C8" w:rsidRPr="006B3624" w:rsidRDefault="005104C8" w:rsidP="005104C8">
      <w:pPr>
        <w:numPr>
          <w:ilvl w:val="3"/>
          <w:numId w:val="1"/>
        </w:numPr>
      </w:pPr>
      <w:r w:rsidRPr="006B3624">
        <w:t xml:space="preserve">Proposed Resolution: REVISED (GEN: 2019-07-15 12:33:11Z) Relative to D2.0, </w:t>
      </w:r>
    </w:p>
    <w:p w14:paraId="394FB24F" w14:textId="77777777" w:rsidR="005104C8" w:rsidRPr="006B3624" w:rsidRDefault="005104C8" w:rsidP="005104C8">
      <w:pPr>
        <w:ind w:left="2880"/>
      </w:pPr>
      <w:r w:rsidRPr="006B3624">
        <w:t>In 6.3.31.3.2 remove the reference to dot11RMNNeighborReport.</w:t>
      </w:r>
    </w:p>
    <w:p w14:paraId="417858BE" w14:textId="77777777" w:rsidR="005104C8" w:rsidRPr="006B3624" w:rsidRDefault="005104C8" w:rsidP="005104C8">
      <w:pPr>
        <w:ind w:left="2880"/>
      </w:pPr>
      <w:r w:rsidRPr="006B3624">
        <w:t>Replace:</w:t>
      </w:r>
    </w:p>
    <w:p w14:paraId="40F1405F" w14:textId="77777777" w:rsidR="005104C8" w:rsidRPr="006B3624" w:rsidRDefault="005104C8" w:rsidP="005104C8">
      <w:pPr>
        <w:ind w:left="2880"/>
      </w:pPr>
      <w:r w:rsidRPr="006B3624">
        <w:t>“A set of Neighbor List elements derived from the MIB table dot11RMNeighborReportTable, each representing a neighboring AP being reported as defined in the Neighbor Report element format.”</w:t>
      </w:r>
    </w:p>
    <w:p w14:paraId="023F6411" w14:textId="77777777" w:rsidR="005104C8" w:rsidRPr="006B3624" w:rsidRDefault="005104C8" w:rsidP="005104C8">
      <w:pPr>
        <w:ind w:left="2880"/>
      </w:pPr>
      <w:r w:rsidRPr="006B3624">
        <w:t>With:</w:t>
      </w:r>
    </w:p>
    <w:p w14:paraId="54EE94B3" w14:textId="77777777" w:rsidR="005104C8" w:rsidRPr="006B3624" w:rsidRDefault="005104C8" w:rsidP="005104C8">
      <w:pPr>
        <w:ind w:left="2880"/>
      </w:pPr>
      <w:r w:rsidRPr="006B3624">
        <w:t>“A set of Neighbor List elements for each for the neighboring APs being reported on as described in 11.10.10.3 and defined in the Neighbor Report element format.”</w:t>
      </w:r>
    </w:p>
    <w:p w14:paraId="5FCB7D88" w14:textId="77777777" w:rsidR="005104C8" w:rsidRPr="006B3624" w:rsidRDefault="005104C8" w:rsidP="005104C8">
      <w:pPr>
        <w:ind w:left="2880"/>
      </w:pPr>
    </w:p>
    <w:p w14:paraId="1C9BA778" w14:textId="77777777" w:rsidR="005104C8" w:rsidRPr="006B3624" w:rsidRDefault="005104C8" w:rsidP="005104C8">
      <w:pPr>
        <w:ind w:left="2880"/>
      </w:pPr>
      <w:r w:rsidRPr="006B3624">
        <w:t>At p2282.10, replace:</w:t>
      </w:r>
    </w:p>
    <w:p w14:paraId="1A747100" w14:textId="77777777" w:rsidR="005104C8" w:rsidRPr="006B3624" w:rsidRDefault="005104C8" w:rsidP="005104C8">
      <w:pPr>
        <w:ind w:left="2880"/>
      </w:pPr>
      <w:r w:rsidRPr="006B3624">
        <w:t>“The mechanism by which the contents of this table are determined is outside the scope of this standard, but it may include information from measurement reports received from the STAs within the BSS, information obtained via a management interface, or the DS.”</w:t>
      </w:r>
    </w:p>
    <w:p w14:paraId="001FCEA4" w14:textId="77777777" w:rsidR="005104C8" w:rsidRPr="006B3624" w:rsidRDefault="005104C8" w:rsidP="005104C8">
      <w:pPr>
        <w:ind w:left="2880"/>
      </w:pPr>
      <w:r w:rsidRPr="006B3624">
        <w:t>With:</w:t>
      </w:r>
    </w:p>
    <w:p w14:paraId="5F47218C" w14:textId="77777777" w:rsidR="005104C8" w:rsidRPr="006B3624" w:rsidRDefault="005104C8" w:rsidP="005104C8">
      <w:pPr>
        <w:ind w:left="2880"/>
      </w:pPr>
      <w:r w:rsidRPr="006B3624">
        <w:t>“The mechanism by which the contents of this table are determined is outside the scope of this standard, but it may include information from measurement reports received from the STAs within the BSS, information provisioned in dot11RMNeighborReportTable, or the DS.”</w:t>
      </w:r>
    </w:p>
    <w:p w14:paraId="46DEEC00" w14:textId="77777777" w:rsidR="005104C8" w:rsidRPr="006B3624" w:rsidRDefault="005104C8" w:rsidP="005104C8">
      <w:pPr>
        <w:numPr>
          <w:ilvl w:val="3"/>
          <w:numId w:val="1"/>
        </w:numPr>
      </w:pPr>
      <w:r w:rsidRPr="006B3624">
        <w:t xml:space="preserve">Discussion on the proposal and if </w:t>
      </w:r>
      <w:r w:rsidR="00451E6E" w:rsidRPr="006B3624">
        <w:t>we needed</w:t>
      </w:r>
      <w:r w:rsidRPr="006B3624">
        <w:t xml:space="preserve"> to remove “</w:t>
      </w:r>
      <w:r w:rsidR="00451E6E" w:rsidRPr="006B3624">
        <w:t>and defined in the Neighbor Report element format.” – The Proposed resolution was updated with the deletion.</w:t>
      </w:r>
    </w:p>
    <w:p w14:paraId="711092B0" w14:textId="77777777" w:rsidR="00451E6E" w:rsidRPr="006B3624" w:rsidRDefault="00451E6E" w:rsidP="005104C8">
      <w:pPr>
        <w:numPr>
          <w:ilvl w:val="3"/>
          <w:numId w:val="1"/>
        </w:numPr>
      </w:pPr>
      <w:r w:rsidRPr="006B3624">
        <w:lastRenderedPageBreak/>
        <w:t>After more debate and noticing other issues that may need to be corrected, the CID was reassigned to Joseph LEVY.</w:t>
      </w:r>
    </w:p>
    <w:p w14:paraId="23D87036" w14:textId="77777777" w:rsidR="00E44C17" w:rsidRPr="006B3624" w:rsidRDefault="00E44C17" w:rsidP="005104C8">
      <w:pPr>
        <w:numPr>
          <w:ilvl w:val="3"/>
          <w:numId w:val="1"/>
        </w:numPr>
        <w:rPr>
          <w:highlight w:val="yellow"/>
        </w:rPr>
      </w:pPr>
      <w:r w:rsidRPr="006B3624">
        <w:rPr>
          <w:highlight w:val="yellow"/>
        </w:rPr>
        <w:t>Add to Insufficient information Category and prepare Resolution for Reject – insufficient Information.</w:t>
      </w:r>
    </w:p>
    <w:p w14:paraId="41558E46" w14:textId="77777777" w:rsidR="00451E6E" w:rsidRPr="006B3624" w:rsidRDefault="00451E6E" w:rsidP="00451E6E">
      <w:pPr>
        <w:numPr>
          <w:ilvl w:val="2"/>
          <w:numId w:val="1"/>
        </w:numPr>
        <w:rPr>
          <w:highlight w:val="yellow"/>
        </w:rPr>
      </w:pPr>
      <w:r w:rsidRPr="006B3624">
        <w:rPr>
          <w:highlight w:val="yellow"/>
        </w:rPr>
        <w:t>CID 2436 (PHY)</w:t>
      </w:r>
    </w:p>
    <w:p w14:paraId="0A3FF849" w14:textId="77777777" w:rsidR="00451E6E" w:rsidRPr="006B3624" w:rsidRDefault="00451E6E" w:rsidP="00451E6E">
      <w:pPr>
        <w:numPr>
          <w:ilvl w:val="3"/>
          <w:numId w:val="1"/>
        </w:numPr>
      </w:pPr>
      <w:r w:rsidRPr="006B3624">
        <w:t>Review Comment</w:t>
      </w:r>
    </w:p>
    <w:p w14:paraId="5324CEBA" w14:textId="3A6402EA" w:rsidR="00451E6E" w:rsidRPr="006B3624" w:rsidRDefault="00451E6E" w:rsidP="00451E6E">
      <w:pPr>
        <w:numPr>
          <w:ilvl w:val="3"/>
          <w:numId w:val="1"/>
        </w:numPr>
      </w:pPr>
      <w:r w:rsidRPr="006B3624">
        <w:t>Concern that Pro</w:t>
      </w:r>
      <w:r w:rsidR="00E44C17" w:rsidRPr="006B3624">
        <w:t>t</w:t>
      </w:r>
      <w:r w:rsidRPr="006B3624">
        <w:t>ected and Encrypted are tied together or not</w:t>
      </w:r>
      <w:r w:rsidR="00F72389">
        <w:t xml:space="preserve"> used</w:t>
      </w:r>
      <w:r w:rsidRPr="006B3624">
        <w:t xml:space="preserve"> consistently.</w:t>
      </w:r>
    </w:p>
    <w:p w14:paraId="461B96FA" w14:textId="77777777" w:rsidR="00451E6E" w:rsidRPr="006B3624" w:rsidRDefault="00E44C17" w:rsidP="00451E6E">
      <w:pPr>
        <w:numPr>
          <w:ilvl w:val="3"/>
          <w:numId w:val="1"/>
        </w:numPr>
      </w:pPr>
      <w:r w:rsidRPr="006B3624">
        <w:t>Discussion the use of protected does not always mean encrypted.</w:t>
      </w:r>
    </w:p>
    <w:p w14:paraId="2B7BD3C2" w14:textId="77777777" w:rsidR="00E44C17" w:rsidRPr="006B3624" w:rsidRDefault="00E44C17" w:rsidP="00E44C17">
      <w:pPr>
        <w:numPr>
          <w:ilvl w:val="3"/>
          <w:numId w:val="1"/>
        </w:numPr>
      </w:pPr>
      <w:r w:rsidRPr="006B3624">
        <w:t>Discussion on if there is value in adding “protected” in front of all the “robust Management” instances.  “Unprotected robust Management Frames” is not defined.</w:t>
      </w:r>
    </w:p>
    <w:p w14:paraId="48777246" w14:textId="2792A06E" w:rsidR="00E44C17" w:rsidRPr="006B3624" w:rsidRDefault="00E44C17" w:rsidP="00E44C17">
      <w:pPr>
        <w:numPr>
          <w:ilvl w:val="3"/>
          <w:numId w:val="1"/>
        </w:numPr>
      </w:pPr>
      <w:r w:rsidRPr="006B3624">
        <w:t xml:space="preserve">More work needs to be done – Assign to Jouni </w:t>
      </w:r>
      <w:r w:rsidR="00834054">
        <w:t>MALINEN.</w:t>
      </w:r>
    </w:p>
    <w:p w14:paraId="2967B522" w14:textId="77777777" w:rsidR="00451E6E" w:rsidRPr="006B3624" w:rsidRDefault="00E44C17" w:rsidP="00E44C17">
      <w:pPr>
        <w:numPr>
          <w:ilvl w:val="2"/>
          <w:numId w:val="1"/>
        </w:numPr>
        <w:rPr>
          <w:highlight w:val="green"/>
        </w:rPr>
      </w:pPr>
      <w:r w:rsidRPr="006B3624">
        <w:rPr>
          <w:highlight w:val="green"/>
        </w:rPr>
        <w:t>CID 2440 (PHY)</w:t>
      </w:r>
    </w:p>
    <w:p w14:paraId="0A9C9AB1" w14:textId="77777777" w:rsidR="00451E6E" w:rsidRPr="006B3624" w:rsidRDefault="00E44C17" w:rsidP="005104C8">
      <w:pPr>
        <w:numPr>
          <w:ilvl w:val="3"/>
          <w:numId w:val="1"/>
        </w:numPr>
      </w:pPr>
      <w:r w:rsidRPr="006B3624">
        <w:t>Review Comment</w:t>
      </w:r>
    </w:p>
    <w:p w14:paraId="34E73AC3" w14:textId="77777777" w:rsidR="00E44C17" w:rsidRPr="006B3624" w:rsidRDefault="007D53A0" w:rsidP="005104C8">
      <w:pPr>
        <w:numPr>
          <w:ilvl w:val="3"/>
          <w:numId w:val="1"/>
        </w:numPr>
      </w:pPr>
      <w:r w:rsidRPr="006B3624">
        <w:t xml:space="preserve">Discussion on the listing of all or some of the fields in the description.  </w:t>
      </w:r>
    </w:p>
    <w:p w14:paraId="25C6291A" w14:textId="77777777" w:rsidR="005104C8" w:rsidRPr="006B3624" w:rsidRDefault="007D53A0" w:rsidP="005104C8">
      <w:pPr>
        <w:numPr>
          <w:ilvl w:val="3"/>
          <w:numId w:val="1"/>
        </w:numPr>
      </w:pPr>
      <w:r w:rsidRPr="006B3624">
        <w:t>There is a “for each of the …fields”, so all fields need to be included.</w:t>
      </w:r>
    </w:p>
    <w:p w14:paraId="7588370A" w14:textId="3431539A" w:rsidR="007D53A0" w:rsidRPr="006B3624" w:rsidRDefault="007D53A0" w:rsidP="00834054">
      <w:pPr>
        <w:numPr>
          <w:ilvl w:val="3"/>
          <w:numId w:val="1"/>
        </w:numPr>
      </w:pPr>
      <w:r w:rsidRPr="006B3624">
        <w:t>Discussion on if the “Key Data Length = length of Key Data field in octets” is true in all cases.  It was determined it would be.</w:t>
      </w:r>
    </w:p>
    <w:p w14:paraId="05B45EF7" w14:textId="77777777" w:rsidR="000771C6" w:rsidRDefault="007D53A0" w:rsidP="00BC0214">
      <w:pPr>
        <w:numPr>
          <w:ilvl w:val="3"/>
          <w:numId w:val="1"/>
        </w:numPr>
      </w:pPr>
      <w:r w:rsidRPr="006B3624">
        <w:t xml:space="preserve">Proposed Resolution: Revised. </w:t>
      </w:r>
      <w:r w:rsidR="000771C6">
        <w:t>REVISED (PHY: 2019-07-16 06:40:34Z) - The cited clauses include the value of all fields of the IEEE 802.1X EAPoL key frame and provide guidance on the implementation of the key exchanges.</w:t>
      </w:r>
      <w:r w:rsidR="002C4E2E">
        <w:t xml:space="preserve">  </w:t>
      </w:r>
      <w:r w:rsidR="000771C6">
        <w:t xml:space="preserve">Relative to D2.0, </w:t>
      </w:r>
    </w:p>
    <w:p w14:paraId="73ABE598" w14:textId="77777777" w:rsidR="000771C6" w:rsidRDefault="000771C6" w:rsidP="002C4E2E">
      <w:pPr>
        <w:ind w:left="2880"/>
      </w:pPr>
      <w:r>
        <w:t xml:space="preserve">In clause 12.7.7.3, (p2638.10), replace: </w:t>
      </w:r>
    </w:p>
    <w:p w14:paraId="2493FD71" w14:textId="77777777" w:rsidR="000771C6" w:rsidRDefault="000771C6" w:rsidP="002C4E2E">
      <w:pPr>
        <w:ind w:left="2880"/>
      </w:pPr>
      <w:r>
        <w:t>“Key Data Length = 0</w:t>
      </w:r>
    </w:p>
    <w:p w14:paraId="5C6EB064" w14:textId="77777777" w:rsidR="000771C6" w:rsidRDefault="000771C6" w:rsidP="002C4E2E">
      <w:pPr>
        <w:ind w:left="2880"/>
      </w:pPr>
      <w:r>
        <w:t>Key Data = (M58)</w:t>
      </w:r>
    </w:p>
    <w:p w14:paraId="1D71CC17" w14:textId="77777777" w:rsidR="000771C6" w:rsidRDefault="000771C6" w:rsidP="002C4E2E">
      <w:pPr>
        <w:ind w:left="2880"/>
      </w:pPr>
      <w:r>
        <w:t xml:space="preserve"> — OCI KDE when dot11RSNAOperatingChannelValidationActivated on the Authenticator(M58)”</w:t>
      </w:r>
    </w:p>
    <w:p w14:paraId="31AF4714" w14:textId="77777777" w:rsidR="000771C6" w:rsidRDefault="000771C6" w:rsidP="002C4E2E">
      <w:pPr>
        <w:ind w:left="2880"/>
      </w:pPr>
      <w:r>
        <w:t>With:</w:t>
      </w:r>
    </w:p>
    <w:p w14:paraId="2C469100" w14:textId="77777777" w:rsidR="000771C6" w:rsidRDefault="000771C6" w:rsidP="002C4E2E">
      <w:pPr>
        <w:ind w:left="2880"/>
      </w:pPr>
      <w:r>
        <w:t>“Key Data Length = length of Key Data field in octets</w:t>
      </w:r>
    </w:p>
    <w:p w14:paraId="2A357276" w14:textId="77777777" w:rsidR="000771C6" w:rsidRDefault="000771C6" w:rsidP="002C4E2E">
      <w:pPr>
        <w:ind w:left="2880"/>
      </w:pPr>
      <w:r>
        <w:t>Key Data = OCI KDE when dot11RSNAOperatingChannelValidationActivated on the Authenticator”</w:t>
      </w:r>
    </w:p>
    <w:p w14:paraId="5F74DAF4" w14:textId="77777777" w:rsidR="000771C6" w:rsidRDefault="000771C6" w:rsidP="002C4E2E">
      <w:pPr>
        <w:ind w:left="2880"/>
      </w:pPr>
      <w:r>
        <w:t>At 2629.62, replace:</w:t>
      </w:r>
    </w:p>
    <w:p w14:paraId="2100A46D" w14:textId="77777777" w:rsidR="000771C6" w:rsidRDefault="000771C6" w:rsidP="002C4E2E">
      <w:pPr>
        <w:ind w:left="2880"/>
      </w:pPr>
      <w:r>
        <w:t>“Key Data Length = length of Key Data field in octets of included RSNEs and GTK”</w:t>
      </w:r>
    </w:p>
    <w:p w14:paraId="30B09EA6" w14:textId="77777777" w:rsidR="000771C6" w:rsidRDefault="000771C6" w:rsidP="002C4E2E">
      <w:pPr>
        <w:ind w:left="2880"/>
      </w:pPr>
      <w:r>
        <w:t>With</w:t>
      </w:r>
    </w:p>
    <w:p w14:paraId="02C310DD" w14:textId="77777777" w:rsidR="000771C6" w:rsidRDefault="000771C6" w:rsidP="002C4E2E">
      <w:pPr>
        <w:ind w:left="2880"/>
      </w:pPr>
      <w:r>
        <w:t>“Key Data Length = length of Key Data field in octets”</w:t>
      </w:r>
    </w:p>
    <w:p w14:paraId="106A9780" w14:textId="77777777" w:rsidR="000771C6" w:rsidRDefault="000771C6" w:rsidP="002C4E2E">
      <w:pPr>
        <w:ind w:left="2880"/>
      </w:pPr>
      <w:r>
        <w:t>At 2637.3, replace:</w:t>
      </w:r>
    </w:p>
    <w:p w14:paraId="6442B93B" w14:textId="77777777" w:rsidR="000771C6" w:rsidRDefault="000771C6" w:rsidP="002C4E2E">
      <w:pPr>
        <w:ind w:left="2880"/>
      </w:pPr>
      <w:r>
        <w:t>“Key Data Length = Cipher-suite dependent(#1408) ; see Table 12-5 (Cipher suite key lengths)”</w:t>
      </w:r>
    </w:p>
    <w:p w14:paraId="6EC8F1F5" w14:textId="77777777" w:rsidR="000771C6" w:rsidRDefault="000771C6" w:rsidP="002C4E2E">
      <w:pPr>
        <w:ind w:left="2880"/>
      </w:pPr>
      <w:r>
        <w:t>With</w:t>
      </w:r>
    </w:p>
    <w:p w14:paraId="2DF748EE" w14:textId="77777777" w:rsidR="007D53A0" w:rsidRPr="006B3624" w:rsidRDefault="000771C6" w:rsidP="002C4E2E">
      <w:pPr>
        <w:ind w:left="2880"/>
      </w:pPr>
      <w:r>
        <w:t>“Key Data Length = length of Key Data field in octets”</w:t>
      </w:r>
    </w:p>
    <w:p w14:paraId="02B58EEF" w14:textId="77777777" w:rsidR="005104C8" w:rsidRPr="006B3624" w:rsidRDefault="007D53A0" w:rsidP="005104C8">
      <w:pPr>
        <w:numPr>
          <w:ilvl w:val="3"/>
          <w:numId w:val="1"/>
        </w:numPr>
      </w:pPr>
      <w:r w:rsidRPr="006B3624">
        <w:t>No objection – Mark Ready for Motion</w:t>
      </w:r>
    </w:p>
    <w:p w14:paraId="0A390A58" w14:textId="77777777" w:rsidR="007D53A0" w:rsidRPr="006B3624" w:rsidRDefault="007D53A0" w:rsidP="007D53A0">
      <w:pPr>
        <w:numPr>
          <w:ilvl w:val="2"/>
          <w:numId w:val="1"/>
        </w:numPr>
        <w:rPr>
          <w:highlight w:val="green"/>
        </w:rPr>
      </w:pPr>
      <w:r w:rsidRPr="006B3624">
        <w:rPr>
          <w:highlight w:val="green"/>
        </w:rPr>
        <w:t>CID 2505 (PHY)</w:t>
      </w:r>
    </w:p>
    <w:p w14:paraId="494E8931" w14:textId="77777777" w:rsidR="007D53A0" w:rsidRPr="006B3624" w:rsidRDefault="007D53A0" w:rsidP="007D53A0">
      <w:pPr>
        <w:numPr>
          <w:ilvl w:val="3"/>
          <w:numId w:val="1"/>
        </w:numPr>
      </w:pPr>
      <w:r w:rsidRPr="006B3624">
        <w:t>Review Comment</w:t>
      </w:r>
    </w:p>
    <w:p w14:paraId="64F2089C" w14:textId="3BF2486E" w:rsidR="007D53A0" w:rsidRPr="006B3624" w:rsidRDefault="004A6D27" w:rsidP="007D53A0">
      <w:pPr>
        <w:numPr>
          <w:ilvl w:val="3"/>
          <w:numId w:val="1"/>
        </w:numPr>
      </w:pPr>
      <w:r w:rsidRPr="006B3624">
        <w:t>Discussion on the SA Query Transaction Identifier.</w:t>
      </w:r>
    </w:p>
    <w:p w14:paraId="34414833" w14:textId="77777777" w:rsidR="004A6D27" w:rsidRPr="006B3624" w:rsidRDefault="004A6D27" w:rsidP="007D53A0">
      <w:pPr>
        <w:numPr>
          <w:ilvl w:val="3"/>
          <w:numId w:val="1"/>
        </w:numPr>
      </w:pPr>
      <w:r w:rsidRPr="006B3624">
        <w:t>Proposed Resolution: Revised. Make the proposed change at the following locations: “2573.12, 2573.14, 2573.18, 2573.20, 2573.41, and 2573.44”</w:t>
      </w:r>
    </w:p>
    <w:p w14:paraId="477BAC36" w14:textId="77777777" w:rsidR="004A6D27" w:rsidRPr="006B3624" w:rsidRDefault="004A6D27" w:rsidP="007D53A0">
      <w:pPr>
        <w:numPr>
          <w:ilvl w:val="3"/>
          <w:numId w:val="1"/>
        </w:numPr>
      </w:pPr>
      <w:r w:rsidRPr="006B3624">
        <w:t>There may be a couple locations to be added to the resolution.</w:t>
      </w:r>
    </w:p>
    <w:p w14:paraId="6E8A6BBB" w14:textId="77777777" w:rsidR="004A6D27" w:rsidRPr="006B3624" w:rsidRDefault="004A6D27" w:rsidP="007D53A0">
      <w:pPr>
        <w:numPr>
          <w:ilvl w:val="3"/>
          <w:numId w:val="1"/>
        </w:numPr>
      </w:pPr>
      <w:r w:rsidRPr="006B3624">
        <w:t>Mark Ready for Motion with the extra locations added.</w:t>
      </w:r>
    </w:p>
    <w:p w14:paraId="4F53D626" w14:textId="77777777" w:rsidR="004A6D27" w:rsidRPr="006B3624" w:rsidRDefault="004A6D27" w:rsidP="004A6D27">
      <w:pPr>
        <w:numPr>
          <w:ilvl w:val="2"/>
          <w:numId w:val="1"/>
        </w:numPr>
        <w:rPr>
          <w:highlight w:val="green"/>
        </w:rPr>
      </w:pPr>
      <w:r w:rsidRPr="006B3624">
        <w:rPr>
          <w:highlight w:val="green"/>
        </w:rPr>
        <w:t>CID 2509 (PHY)</w:t>
      </w:r>
    </w:p>
    <w:p w14:paraId="5E4B5B53" w14:textId="77777777" w:rsidR="004A6D27" w:rsidRPr="006B3624" w:rsidRDefault="004A6D27" w:rsidP="004A6D27">
      <w:pPr>
        <w:numPr>
          <w:ilvl w:val="3"/>
          <w:numId w:val="1"/>
        </w:numPr>
      </w:pPr>
      <w:r w:rsidRPr="006B3624">
        <w:t>Review Comment</w:t>
      </w:r>
    </w:p>
    <w:p w14:paraId="0BFB7219" w14:textId="77777777" w:rsidR="004A6D27" w:rsidRPr="006B3624" w:rsidRDefault="004A6D27" w:rsidP="004A6D27">
      <w:pPr>
        <w:numPr>
          <w:ilvl w:val="3"/>
          <w:numId w:val="1"/>
        </w:numPr>
      </w:pPr>
      <w:r w:rsidRPr="006B3624">
        <w:t>Proposed Resolution: Revised. Relative to D2.0,</w:t>
      </w:r>
    </w:p>
    <w:p w14:paraId="4854CE9F" w14:textId="77777777" w:rsidR="004A6D27" w:rsidRPr="006B3624" w:rsidRDefault="004A6D27" w:rsidP="004A6D27">
      <w:pPr>
        <w:ind w:left="2880"/>
      </w:pPr>
      <w:r w:rsidRPr="006B3624">
        <w:lastRenderedPageBreak/>
        <w:t xml:space="preserve">Key-wrap algorithms are cryptographic algorithms that encrypt and integrity protect key material. Therefore the use of the term “wrapped” is correct. </w:t>
      </w:r>
    </w:p>
    <w:p w14:paraId="788783AC" w14:textId="77777777" w:rsidR="004A6D27" w:rsidRPr="006B3624" w:rsidRDefault="004A6D27" w:rsidP="004A6D27">
      <w:pPr>
        <w:ind w:left="2880"/>
      </w:pPr>
      <w:r w:rsidRPr="006B3624">
        <w:t>The Key Wrap field does contain wrapped keying material so the current text is correct.</w:t>
      </w:r>
    </w:p>
    <w:p w14:paraId="01D35C7E" w14:textId="77777777" w:rsidR="004A6D27" w:rsidRPr="006B3624" w:rsidRDefault="004A6D27" w:rsidP="004A6D27">
      <w:pPr>
        <w:ind w:left="2880"/>
      </w:pPr>
      <w:r w:rsidRPr="006B3624">
        <w:t>At p1148.1, change "Key  Length  field  is" to "The Key Length field is" and "RSC field contains" to "The RSC field contains"</w:t>
      </w:r>
    </w:p>
    <w:p w14:paraId="248FFCC1" w14:textId="77777777" w:rsidR="004A6D27" w:rsidRPr="006B3624" w:rsidRDefault="004A6D27" w:rsidP="005104C8">
      <w:pPr>
        <w:numPr>
          <w:ilvl w:val="3"/>
          <w:numId w:val="1"/>
        </w:numPr>
      </w:pPr>
      <w:r w:rsidRPr="006B3624">
        <w:t xml:space="preserve">Discussion on the word “wrapped”. What is it? Does it contain an ITGK or not?  There is a normative reference to the RFC on the key wraping.  </w:t>
      </w:r>
    </w:p>
    <w:p w14:paraId="42E04DAF" w14:textId="77777777" w:rsidR="004A6D27" w:rsidRPr="006B3624" w:rsidRDefault="004A6D27" w:rsidP="005104C8">
      <w:pPr>
        <w:numPr>
          <w:ilvl w:val="3"/>
          <w:numId w:val="1"/>
        </w:numPr>
      </w:pPr>
      <w:r w:rsidRPr="006B3624">
        <w:t xml:space="preserve">Mark Ready for Motion </w:t>
      </w:r>
    </w:p>
    <w:p w14:paraId="32110DB0" w14:textId="77777777" w:rsidR="004A6D27" w:rsidRPr="006B3624" w:rsidRDefault="004A6D27" w:rsidP="004A6D27">
      <w:pPr>
        <w:numPr>
          <w:ilvl w:val="2"/>
          <w:numId w:val="1"/>
        </w:numPr>
        <w:rPr>
          <w:highlight w:val="green"/>
        </w:rPr>
      </w:pPr>
      <w:r w:rsidRPr="006B3624">
        <w:rPr>
          <w:highlight w:val="green"/>
        </w:rPr>
        <w:t>CID 2565 (</w:t>
      </w:r>
      <w:r w:rsidR="00454E65" w:rsidRPr="006B3624">
        <w:rPr>
          <w:highlight w:val="green"/>
        </w:rPr>
        <w:t>GEN</w:t>
      </w:r>
      <w:r w:rsidRPr="006B3624">
        <w:rPr>
          <w:highlight w:val="green"/>
        </w:rPr>
        <w:t>)</w:t>
      </w:r>
    </w:p>
    <w:p w14:paraId="5346EDFB" w14:textId="77777777" w:rsidR="00454E65" w:rsidRPr="006B3624" w:rsidRDefault="004A6D27" w:rsidP="004A6D27">
      <w:pPr>
        <w:numPr>
          <w:ilvl w:val="3"/>
          <w:numId w:val="1"/>
        </w:numPr>
      </w:pPr>
      <w:r w:rsidRPr="006B3624">
        <w:t>Review Comment</w:t>
      </w:r>
    </w:p>
    <w:p w14:paraId="6324963D" w14:textId="77777777" w:rsidR="004A6D27" w:rsidRPr="006B3624" w:rsidRDefault="004A6D27" w:rsidP="004A6D27">
      <w:pPr>
        <w:numPr>
          <w:ilvl w:val="3"/>
          <w:numId w:val="1"/>
        </w:numPr>
      </w:pPr>
      <w:r w:rsidRPr="006B3624">
        <w:t>Proposed Resolution: Rejected. The term packet is precise when used in the context of cryptographic encapsulation. The term used consistently and is in line with normative references RFC3610 and NIST Special Publication 800-38D.</w:t>
      </w:r>
    </w:p>
    <w:p w14:paraId="0DA49D1F" w14:textId="77777777" w:rsidR="004A6D27" w:rsidRPr="006B3624" w:rsidRDefault="00454E65" w:rsidP="004A6D27">
      <w:pPr>
        <w:numPr>
          <w:ilvl w:val="3"/>
          <w:numId w:val="1"/>
        </w:numPr>
      </w:pPr>
      <w:r w:rsidRPr="006B3624">
        <w:t xml:space="preserve">Mark Ready for Motion </w:t>
      </w:r>
    </w:p>
    <w:p w14:paraId="7F2C6482" w14:textId="77777777" w:rsidR="00454E65" w:rsidRDefault="00454E65" w:rsidP="00454E65">
      <w:pPr>
        <w:numPr>
          <w:ilvl w:val="1"/>
          <w:numId w:val="1"/>
        </w:numPr>
        <w:rPr>
          <w:b/>
        </w:rPr>
      </w:pPr>
      <w:r>
        <w:rPr>
          <w:b/>
        </w:rPr>
        <w:t>Review doc 11-19/0551r6 Mark HAMILTON</w:t>
      </w:r>
    </w:p>
    <w:p w14:paraId="6518BC8C" w14:textId="77777777" w:rsidR="00454E65" w:rsidRPr="00F06E0F" w:rsidRDefault="00DF2CCF" w:rsidP="00454E65">
      <w:pPr>
        <w:numPr>
          <w:ilvl w:val="2"/>
          <w:numId w:val="1"/>
        </w:numPr>
      </w:pPr>
      <w:hyperlink r:id="rId18" w:history="1">
        <w:r w:rsidR="00454E65" w:rsidRPr="00F06E0F">
          <w:rPr>
            <w:rStyle w:val="Hyperlink"/>
          </w:rPr>
          <w:t>https://mentor.ieee.org/802.11/dcn/19/11-19-0551-06-000m-revmd-lb236-comments-assigned-to-hamilton.docx</w:t>
        </w:r>
      </w:hyperlink>
    </w:p>
    <w:p w14:paraId="0106214D" w14:textId="77777777" w:rsidR="00454E65" w:rsidRPr="00F06E0F" w:rsidRDefault="00454E65" w:rsidP="00454E65">
      <w:pPr>
        <w:numPr>
          <w:ilvl w:val="2"/>
          <w:numId w:val="1"/>
        </w:numPr>
        <w:rPr>
          <w:highlight w:val="yellow"/>
        </w:rPr>
      </w:pPr>
      <w:r w:rsidRPr="00F06E0F">
        <w:rPr>
          <w:highlight w:val="yellow"/>
        </w:rPr>
        <w:t>CID 2692 (MAC)</w:t>
      </w:r>
    </w:p>
    <w:p w14:paraId="633843AA" w14:textId="77777777" w:rsidR="00454E65" w:rsidRPr="00F06E0F" w:rsidRDefault="00454E65" w:rsidP="00454E65">
      <w:pPr>
        <w:numPr>
          <w:ilvl w:val="3"/>
          <w:numId w:val="1"/>
        </w:numPr>
      </w:pPr>
      <w:r w:rsidRPr="00F06E0F">
        <w:t>Review comment</w:t>
      </w:r>
    </w:p>
    <w:p w14:paraId="0088AF8C" w14:textId="77777777" w:rsidR="00454E65" w:rsidRPr="00F06E0F" w:rsidRDefault="00454E65" w:rsidP="00454E65">
      <w:pPr>
        <w:numPr>
          <w:ilvl w:val="3"/>
          <w:numId w:val="1"/>
        </w:numPr>
      </w:pPr>
      <w:r w:rsidRPr="00F06E0F">
        <w:t>Review proposed changes</w:t>
      </w:r>
    </w:p>
    <w:p w14:paraId="16C3442F" w14:textId="77777777" w:rsidR="00454E65" w:rsidRPr="00F06E0F" w:rsidRDefault="00454E65" w:rsidP="00454E65">
      <w:pPr>
        <w:numPr>
          <w:ilvl w:val="3"/>
          <w:numId w:val="1"/>
        </w:numPr>
      </w:pPr>
      <w:r w:rsidRPr="00F06E0F">
        <w:t xml:space="preserve">Discussion on the use of Probe Request.  </w:t>
      </w:r>
    </w:p>
    <w:p w14:paraId="5C1B8D00" w14:textId="77777777" w:rsidR="007D53A0" w:rsidRPr="00F06E0F" w:rsidRDefault="001A3C6C" w:rsidP="005104C8">
      <w:pPr>
        <w:numPr>
          <w:ilvl w:val="3"/>
          <w:numId w:val="1"/>
        </w:numPr>
      </w:pPr>
      <w:r w:rsidRPr="00F06E0F">
        <w:t xml:space="preserve">Add Some hint to include the SSID </w:t>
      </w:r>
      <w:r w:rsidR="002C4E2E" w:rsidRPr="00F06E0F">
        <w:t>List</w:t>
      </w:r>
      <w:r w:rsidRPr="00F06E0F">
        <w:t xml:space="preserve"> could be added to “c)”.</w:t>
      </w:r>
    </w:p>
    <w:p w14:paraId="27FD1ABF" w14:textId="77777777" w:rsidR="001A3C6C" w:rsidRPr="00F06E0F" w:rsidRDefault="001A3C6C" w:rsidP="005104C8">
      <w:pPr>
        <w:numPr>
          <w:ilvl w:val="3"/>
          <w:numId w:val="1"/>
        </w:numPr>
      </w:pPr>
      <w:r w:rsidRPr="00F06E0F">
        <w:t>Need to explain continuation TXOP in “d)”</w:t>
      </w:r>
    </w:p>
    <w:p w14:paraId="33F7D62C" w14:textId="77777777" w:rsidR="001A3C6C" w:rsidRPr="00F06E0F" w:rsidRDefault="001A3C6C" w:rsidP="005104C8">
      <w:pPr>
        <w:numPr>
          <w:ilvl w:val="3"/>
          <w:numId w:val="1"/>
        </w:numPr>
      </w:pPr>
      <w:r w:rsidRPr="00F06E0F">
        <w:t>Work with the Editors to fix-up the references.</w:t>
      </w:r>
    </w:p>
    <w:p w14:paraId="45E02615" w14:textId="77777777" w:rsidR="001A3C6C" w:rsidRPr="00F06E0F" w:rsidRDefault="001A3C6C" w:rsidP="005104C8">
      <w:pPr>
        <w:numPr>
          <w:ilvl w:val="3"/>
          <w:numId w:val="1"/>
        </w:numPr>
      </w:pPr>
      <w:r w:rsidRPr="00F06E0F">
        <w:t xml:space="preserve">We could reject the comment with the </w:t>
      </w:r>
      <w:r w:rsidR="002C4E2E" w:rsidRPr="00F06E0F">
        <w:t>explanation</w:t>
      </w:r>
      <w:r w:rsidRPr="00F06E0F">
        <w:t xml:space="preserve"> on what the differences are in “e)”</w:t>
      </w:r>
    </w:p>
    <w:p w14:paraId="4321D423" w14:textId="77777777" w:rsidR="007D53A0" w:rsidRPr="00F06E0F" w:rsidRDefault="001A3C6C" w:rsidP="005104C8">
      <w:pPr>
        <w:numPr>
          <w:ilvl w:val="3"/>
          <w:numId w:val="1"/>
        </w:numPr>
      </w:pPr>
      <w:r w:rsidRPr="00F06E0F">
        <w:t>More work on this will need to be done on this CID.</w:t>
      </w:r>
    </w:p>
    <w:p w14:paraId="03D41AC2" w14:textId="77777777" w:rsidR="001A3C6C" w:rsidRDefault="001A3C6C" w:rsidP="001A3C6C">
      <w:pPr>
        <w:numPr>
          <w:ilvl w:val="1"/>
          <w:numId w:val="1"/>
        </w:numPr>
        <w:rPr>
          <w:b/>
        </w:rPr>
      </w:pPr>
      <w:r>
        <w:rPr>
          <w:b/>
        </w:rPr>
        <w:t>Recess at 3:30pm</w:t>
      </w:r>
    </w:p>
    <w:p w14:paraId="7B13485C" w14:textId="77777777" w:rsidR="00564B9E" w:rsidRDefault="00564B9E">
      <w:pPr>
        <w:rPr>
          <w:b/>
        </w:rPr>
      </w:pPr>
      <w:r>
        <w:rPr>
          <w:b/>
        </w:rPr>
        <w:br w:type="page"/>
      </w:r>
    </w:p>
    <w:p w14:paraId="2DCBE0FE" w14:textId="77777777" w:rsidR="004E5EA4" w:rsidRDefault="00E62432" w:rsidP="004E5EA4">
      <w:pPr>
        <w:numPr>
          <w:ilvl w:val="0"/>
          <w:numId w:val="18"/>
        </w:numPr>
        <w:rPr>
          <w:b/>
          <w:szCs w:val="22"/>
        </w:rPr>
      </w:pPr>
      <w:r w:rsidRPr="004E5EA4">
        <w:rPr>
          <w:b/>
        </w:rPr>
        <w:lastRenderedPageBreak/>
        <w:t>Monday PM2</w:t>
      </w:r>
      <w:r w:rsidR="004E5EA4" w:rsidRPr="004E5EA4">
        <w:rPr>
          <w:b/>
        </w:rPr>
        <w:t xml:space="preserve"> - </w:t>
      </w:r>
      <w:r w:rsidR="004E5EA4" w:rsidRPr="004E5EA4">
        <w:rPr>
          <w:b/>
          <w:szCs w:val="22"/>
        </w:rPr>
        <w:t>802.11md - REVmd – F2F, Monday 15 July 2019, 16:00- 18:00 ET</w:t>
      </w:r>
    </w:p>
    <w:p w14:paraId="01833596" w14:textId="77777777" w:rsidR="004E5EA4" w:rsidRPr="004E5EA4" w:rsidRDefault="004E5EA4" w:rsidP="00E47287">
      <w:pPr>
        <w:numPr>
          <w:ilvl w:val="1"/>
          <w:numId w:val="18"/>
        </w:numPr>
        <w:rPr>
          <w:b/>
          <w:szCs w:val="22"/>
        </w:rPr>
      </w:pPr>
      <w:r w:rsidRPr="004E5EA4">
        <w:rPr>
          <w:b/>
          <w:szCs w:val="22"/>
        </w:rPr>
        <w:t>Call to Order</w:t>
      </w:r>
      <w:r w:rsidRPr="004E5EA4">
        <w:rPr>
          <w:szCs w:val="22"/>
        </w:rPr>
        <w:t xml:space="preserve"> at 16:03 ET by the Acting TG Chair, Mike MONTEMURRO (BlackBerry)</w:t>
      </w:r>
    </w:p>
    <w:p w14:paraId="21AB6FA5" w14:textId="77777777" w:rsidR="004E5EA4" w:rsidRPr="004E5EA4" w:rsidRDefault="004E5EA4" w:rsidP="00E47287">
      <w:pPr>
        <w:numPr>
          <w:ilvl w:val="1"/>
          <w:numId w:val="18"/>
        </w:numPr>
        <w:rPr>
          <w:b/>
          <w:szCs w:val="22"/>
        </w:rPr>
      </w:pPr>
      <w:r w:rsidRPr="004E5EA4">
        <w:rPr>
          <w:b/>
        </w:rPr>
        <w:t>Attendance reminder</w:t>
      </w:r>
    </w:p>
    <w:p w14:paraId="48E6D09A" w14:textId="77777777" w:rsidR="004E5EA4" w:rsidRDefault="004E5EA4" w:rsidP="004E5EA4">
      <w:pPr>
        <w:numPr>
          <w:ilvl w:val="1"/>
          <w:numId w:val="18"/>
        </w:numPr>
        <w:rPr>
          <w:b/>
        </w:rPr>
      </w:pPr>
      <w:r>
        <w:rPr>
          <w:b/>
        </w:rPr>
        <w:t>Review Patent Policy</w:t>
      </w:r>
    </w:p>
    <w:p w14:paraId="59DD8A1C" w14:textId="77777777" w:rsidR="004E5EA4" w:rsidRDefault="004E5EA4" w:rsidP="004E5EA4">
      <w:pPr>
        <w:numPr>
          <w:ilvl w:val="2"/>
          <w:numId w:val="18"/>
        </w:numPr>
        <w:rPr>
          <w:b/>
        </w:rPr>
      </w:pPr>
      <w:r>
        <w:t>Call for essential patents</w:t>
      </w:r>
    </w:p>
    <w:p w14:paraId="23083462" w14:textId="77777777" w:rsidR="004E5EA4" w:rsidRDefault="004E5EA4" w:rsidP="004E5EA4">
      <w:pPr>
        <w:numPr>
          <w:ilvl w:val="2"/>
          <w:numId w:val="18"/>
        </w:numPr>
      </w:pPr>
      <w:r>
        <w:t>No issues noted</w:t>
      </w:r>
    </w:p>
    <w:p w14:paraId="0CCE4FC6" w14:textId="77777777" w:rsidR="004E5EA4" w:rsidRDefault="004E5EA4" w:rsidP="004E5EA4">
      <w:pPr>
        <w:numPr>
          <w:ilvl w:val="1"/>
          <w:numId w:val="18"/>
        </w:numPr>
      </w:pPr>
      <w:r>
        <w:rPr>
          <w:b/>
        </w:rPr>
        <w:t>Review Agenda</w:t>
      </w:r>
      <w:r>
        <w:t xml:space="preserve"> – 11-19/0960r4</w:t>
      </w:r>
    </w:p>
    <w:p w14:paraId="61D70CEF" w14:textId="77777777" w:rsidR="004E5EA4" w:rsidRDefault="00DF2CCF" w:rsidP="004E5EA4">
      <w:pPr>
        <w:numPr>
          <w:ilvl w:val="2"/>
          <w:numId w:val="18"/>
        </w:numPr>
        <w:contextualSpacing/>
      </w:pPr>
      <w:hyperlink r:id="rId19" w:history="1">
        <w:r w:rsidR="004E5EA4">
          <w:rPr>
            <w:rStyle w:val="Hyperlink"/>
          </w:rPr>
          <w:t>https://mentor.ieee.org/802.11/dcn/19/11-19-0960-04-000m-2019-july-tgmd-agenda.pptx</w:t>
        </w:r>
      </w:hyperlink>
      <w:r w:rsidR="004E5EA4">
        <w:t xml:space="preserve"> </w:t>
      </w:r>
    </w:p>
    <w:p w14:paraId="12181AE6" w14:textId="77777777" w:rsidR="004E5EA4" w:rsidRDefault="004E5EA4" w:rsidP="004E5EA4">
      <w:pPr>
        <w:numPr>
          <w:ilvl w:val="2"/>
          <w:numId w:val="18"/>
        </w:numPr>
        <w:contextualSpacing/>
      </w:pPr>
      <w:r>
        <w:t>Review draft agenda comment processing:</w:t>
      </w:r>
    </w:p>
    <w:p w14:paraId="41CC9683" w14:textId="77777777" w:rsidR="004E5EA4" w:rsidRPr="00E26FC2" w:rsidRDefault="004E5EA4" w:rsidP="004E5EA4">
      <w:pPr>
        <w:numPr>
          <w:ilvl w:val="3"/>
          <w:numId w:val="18"/>
        </w:numPr>
        <w:rPr>
          <w:color w:val="000000" w:themeColor="text1"/>
          <w:lang w:eastAsia="en-GB"/>
        </w:rPr>
      </w:pPr>
      <w:r w:rsidRPr="00E26FC2">
        <w:rPr>
          <w:color w:val="000000" w:themeColor="text1"/>
          <w:lang w:eastAsia="en-GB"/>
        </w:rPr>
        <w:t>Monday PM2</w:t>
      </w:r>
    </w:p>
    <w:p w14:paraId="60B6F8D4" w14:textId="77777777" w:rsidR="004E5EA4" w:rsidRDefault="004E5EA4" w:rsidP="004E5EA4">
      <w:pPr>
        <w:numPr>
          <w:ilvl w:val="4"/>
          <w:numId w:val="15"/>
        </w:numPr>
        <w:ind w:left="3240" w:hanging="360"/>
        <w:contextualSpacing/>
        <w:rPr>
          <w:color w:val="000000" w:themeColor="text1"/>
        </w:rPr>
      </w:pPr>
      <w:r>
        <w:rPr>
          <w:color w:val="000000" w:themeColor="text1"/>
        </w:rPr>
        <w:t>11-19-1195 – Menzo WENTINK (60 mins)</w:t>
      </w:r>
    </w:p>
    <w:p w14:paraId="6674C3AA" w14:textId="77777777" w:rsidR="004E5EA4" w:rsidRDefault="004E5EA4" w:rsidP="004E5EA4">
      <w:pPr>
        <w:numPr>
          <w:ilvl w:val="4"/>
          <w:numId w:val="15"/>
        </w:numPr>
        <w:ind w:left="3240" w:hanging="360"/>
        <w:contextualSpacing/>
        <w:rPr>
          <w:color w:val="000000" w:themeColor="text1"/>
        </w:rPr>
      </w:pPr>
      <w:r>
        <w:rPr>
          <w:color w:val="000000" w:themeColor="text1"/>
        </w:rPr>
        <w:t>11-19-1045 – Assaf KASHER (35 mins)</w:t>
      </w:r>
    </w:p>
    <w:p w14:paraId="28834B1E" w14:textId="77777777" w:rsidR="004E5EA4" w:rsidRDefault="004E5EA4" w:rsidP="004E5EA4">
      <w:pPr>
        <w:numPr>
          <w:ilvl w:val="4"/>
          <w:numId w:val="15"/>
        </w:numPr>
        <w:ind w:left="3240" w:hanging="360"/>
        <w:contextualSpacing/>
        <w:rPr>
          <w:color w:val="000000" w:themeColor="text1"/>
        </w:rPr>
      </w:pPr>
      <w:r>
        <w:rPr>
          <w:color w:val="000000" w:themeColor="text1"/>
        </w:rPr>
        <w:t>11-19-720, 11-19-721, 11-19-586r5 – Thomas DERHAM (20 mins)</w:t>
      </w:r>
    </w:p>
    <w:p w14:paraId="4FE58920" w14:textId="77777777" w:rsidR="004E5EA4" w:rsidRDefault="004E5EA4" w:rsidP="004E5EA4">
      <w:pPr>
        <w:numPr>
          <w:ilvl w:val="2"/>
          <w:numId w:val="18"/>
        </w:numPr>
        <w:contextualSpacing/>
      </w:pPr>
      <w:r>
        <w:t>No objection to proposed agenda</w:t>
      </w:r>
    </w:p>
    <w:p w14:paraId="33CA788D" w14:textId="77777777" w:rsidR="004E5EA4" w:rsidRDefault="004E5EA4" w:rsidP="004E5EA4">
      <w:pPr>
        <w:numPr>
          <w:ilvl w:val="1"/>
          <w:numId w:val="18"/>
        </w:numPr>
        <w:contextualSpacing/>
        <w:rPr>
          <w:color w:val="000000" w:themeColor="text1"/>
        </w:rPr>
      </w:pPr>
      <w:r>
        <w:rPr>
          <w:b/>
          <w:color w:val="000000" w:themeColor="text1"/>
        </w:rPr>
        <w:t xml:space="preserve">Review Doc: </w:t>
      </w:r>
      <w:r>
        <w:rPr>
          <w:b/>
        </w:rPr>
        <w:t>11-19-1195r2</w:t>
      </w:r>
      <w:r>
        <w:t xml:space="preserve"> –</w:t>
      </w:r>
      <w:r>
        <w:rPr>
          <w:color w:val="000000" w:themeColor="text1"/>
        </w:rPr>
        <w:t xml:space="preserve"> Menzo WENTINK (Qualcomm)</w:t>
      </w:r>
    </w:p>
    <w:p w14:paraId="797F9096" w14:textId="77777777" w:rsidR="004E5EA4" w:rsidRDefault="00DF2CCF" w:rsidP="004E5EA4">
      <w:pPr>
        <w:numPr>
          <w:ilvl w:val="2"/>
          <w:numId w:val="18"/>
        </w:numPr>
        <w:contextualSpacing/>
        <w:rPr>
          <w:color w:val="000000" w:themeColor="text1"/>
        </w:rPr>
      </w:pPr>
      <w:hyperlink r:id="rId20" w:history="1">
        <w:r w:rsidR="004E5EA4">
          <w:rPr>
            <w:rStyle w:val="Hyperlink"/>
          </w:rPr>
          <w:t>https://mentor.ieee.org/802.11/dcn/19/11-19-1195-02-000m-assorted-crs.docx</w:t>
        </w:r>
      </w:hyperlink>
      <w:r w:rsidR="004E5EA4">
        <w:rPr>
          <w:color w:val="000000" w:themeColor="text1"/>
        </w:rPr>
        <w:t xml:space="preserve"> </w:t>
      </w:r>
    </w:p>
    <w:p w14:paraId="2DDAC2C1" w14:textId="77777777" w:rsidR="004E5EA4" w:rsidRDefault="004E5EA4" w:rsidP="004E5EA4">
      <w:pPr>
        <w:numPr>
          <w:ilvl w:val="2"/>
          <w:numId w:val="18"/>
        </w:numPr>
        <w:contextualSpacing/>
        <w:rPr>
          <w:color w:val="000000" w:themeColor="text1"/>
          <w:highlight w:val="yellow"/>
        </w:rPr>
      </w:pPr>
      <w:r>
        <w:rPr>
          <w:color w:val="000000" w:themeColor="text1"/>
          <w:highlight w:val="yellow"/>
        </w:rPr>
        <w:t>CID 2099 (MAC):</w:t>
      </w:r>
    </w:p>
    <w:p w14:paraId="3C6E2E1F" w14:textId="77777777" w:rsidR="004E5EA4" w:rsidRDefault="004E5EA4" w:rsidP="004E5EA4">
      <w:pPr>
        <w:numPr>
          <w:ilvl w:val="3"/>
          <w:numId w:val="18"/>
        </w:numPr>
        <w:contextualSpacing/>
        <w:rPr>
          <w:color w:val="000000" w:themeColor="text1"/>
        </w:rPr>
      </w:pPr>
      <w:r>
        <w:rPr>
          <w:color w:val="000000" w:themeColor="text1"/>
        </w:rPr>
        <w:t>Reviewed comment, and proposed resolution.</w:t>
      </w:r>
    </w:p>
    <w:p w14:paraId="69EC2417" w14:textId="77777777" w:rsidR="004E5EA4" w:rsidRDefault="00E26FC2" w:rsidP="004E5EA4">
      <w:pPr>
        <w:numPr>
          <w:ilvl w:val="3"/>
          <w:numId w:val="18"/>
        </w:numPr>
        <w:contextualSpacing/>
        <w:rPr>
          <w:color w:val="000000" w:themeColor="text1"/>
        </w:rPr>
      </w:pPr>
      <w:r>
        <w:rPr>
          <w:color w:val="000000" w:themeColor="text1"/>
        </w:rPr>
        <w:t xml:space="preserve">Discussed possible Resolution: </w:t>
      </w:r>
      <w:r w:rsidR="004E5EA4">
        <w:rPr>
          <w:color w:val="000000" w:themeColor="text1"/>
        </w:rPr>
        <w:t>Revised.</w:t>
      </w:r>
    </w:p>
    <w:p w14:paraId="2331757A" w14:textId="77777777" w:rsidR="004E5EA4" w:rsidRDefault="004E5EA4" w:rsidP="004E5EA4">
      <w:pPr>
        <w:numPr>
          <w:ilvl w:val="4"/>
          <w:numId w:val="16"/>
        </w:numPr>
        <w:ind w:left="3330" w:hanging="360"/>
        <w:contextualSpacing/>
        <w:rPr>
          <w:color w:val="000000" w:themeColor="text1"/>
        </w:rPr>
      </w:pPr>
      <w:r>
        <w:rPr>
          <w:color w:val="000000" w:themeColor="text1"/>
        </w:rPr>
        <w:t>agree with the comment.</w:t>
      </w:r>
    </w:p>
    <w:p w14:paraId="3B748B1C" w14:textId="77777777" w:rsidR="004E5EA4" w:rsidRDefault="004E5EA4" w:rsidP="004E5EA4">
      <w:pPr>
        <w:numPr>
          <w:ilvl w:val="4"/>
          <w:numId w:val="16"/>
        </w:numPr>
        <w:ind w:left="3330" w:hanging="360"/>
        <w:contextualSpacing/>
        <w:rPr>
          <w:color w:val="000000" w:themeColor="text1"/>
        </w:rPr>
      </w:pPr>
      <w:r>
        <w:rPr>
          <w:color w:val="000000" w:themeColor="text1"/>
        </w:rPr>
        <w:t>The cited note is</w:t>
      </w:r>
    </w:p>
    <w:p w14:paraId="01097716" w14:textId="77777777" w:rsidR="004E5EA4" w:rsidRDefault="004E5EA4" w:rsidP="004E5EA4">
      <w:pPr>
        <w:numPr>
          <w:ilvl w:val="4"/>
          <w:numId w:val="16"/>
        </w:numPr>
        <w:ind w:left="3330" w:hanging="360"/>
        <w:contextualSpacing/>
        <w:rPr>
          <w:color w:val="000000" w:themeColor="text1"/>
        </w:rPr>
      </w:pPr>
      <w:r>
        <w:rPr>
          <w:color w:val="000000" w:themeColor="text1"/>
        </w:rPr>
        <w:t>"NOTE 2—After transmitting a PPDU containing an RDG, if the response is corrupted so that the state of the RDG/More PPDU subfield is unknown, the RD initiator of the RD exchange is not allowed to transmit after a SIFS. Transmission can occur a PIFS after deassertion of CS."</w:t>
      </w:r>
    </w:p>
    <w:p w14:paraId="632A2629" w14:textId="77777777" w:rsidR="004E5EA4" w:rsidRDefault="004E5EA4" w:rsidP="004E5EA4">
      <w:pPr>
        <w:numPr>
          <w:ilvl w:val="4"/>
          <w:numId w:val="16"/>
        </w:numPr>
        <w:ind w:left="3330" w:hanging="360"/>
        <w:contextualSpacing/>
        <w:rPr>
          <w:color w:val="000000" w:themeColor="text1"/>
        </w:rPr>
      </w:pPr>
      <w:r>
        <w:rPr>
          <w:color w:val="000000" w:themeColor="text1"/>
        </w:rPr>
        <w:t>1880.37 delete NOTE 2</w:t>
      </w:r>
    </w:p>
    <w:p w14:paraId="6306E250" w14:textId="77777777" w:rsidR="004E5EA4" w:rsidRDefault="004E5EA4" w:rsidP="004E5EA4">
      <w:pPr>
        <w:numPr>
          <w:ilvl w:val="4"/>
          <w:numId w:val="16"/>
        </w:numPr>
        <w:ind w:left="3330" w:hanging="360"/>
        <w:contextualSpacing/>
        <w:rPr>
          <w:color w:val="000000" w:themeColor="text1"/>
        </w:rPr>
      </w:pPr>
      <w:r>
        <w:rPr>
          <w:color w:val="000000" w:themeColor="text1"/>
        </w:rPr>
        <w:t>1880.35 insert</w:t>
      </w:r>
    </w:p>
    <w:p w14:paraId="1A250031" w14:textId="77777777" w:rsidR="004E5EA4" w:rsidRDefault="004E5EA4" w:rsidP="004E5EA4">
      <w:pPr>
        <w:numPr>
          <w:ilvl w:val="4"/>
          <w:numId w:val="16"/>
        </w:numPr>
        <w:ind w:left="3330" w:hanging="360"/>
        <w:contextualSpacing/>
        <w:rPr>
          <w:color w:val="000000" w:themeColor="text1"/>
        </w:rPr>
      </w:pPr>
      <w:r>
        <w:rPr>
          <w:color w:val="000000" w:themeColor="text1"/>
        </w:rPr>
        <w:t>"After transmitting a PPDU containing an RDG, if the response is corrupted so that the state of the RDG/More PPDU subfield is unknown, the RD initiator of the RD exchange shall not transmit after a SIFS.</w:t>
      </w:r>
    </w:p>
    <w:p w14:paraId="18850536" w14:textId="77777777" w:rsidR="004E5EA4" w:rsidRDefault="004E5EA4" w:rsidP="004E5EA4">
      <w:pPr>
        <w:numPr>
          <w:ilvl w:val="3"/>
          <w:numId w:val="18"/>
        </w:numPr>
        <w:contextualSpacing/>
        <w:rPr>
          <w:color w:val="000000" w:themeColor="text1"/>
        </w:rPr>
      </w:pPr>
      <w:r>
        <w:rPr>
          <w:color w:val="000000" w:themeColor="text1"/>
        </w:rPr>
        <w:t>Ask Carlos Cordeiro for feedback.  In particular, the second part of the comment.</w:t>
      </w:r>
    </w:p>
    <w:p w14:paraId="42259EF1" w14:textId="77777777" w:rsidR="004E5EA4" w:rsidRDefault="004E5EA4" w:rsidP="004E5EA4">
      <w:pPr>
        <w:numPr>
          <w:ilvl w:val="3"/>
          <w:numId w:val="18"/>
        </w:numPr>
        <w:contextualSpacing/>
        <w:rPr>
          <w:color w:val="000000" w:themeColor="text1"/>
        </w:rPr>
      </w:pPr>
      <w:r>
        <w:rPr>
          <w:color w:val="000000" w:themeColor="text1"/>
        </w:rPr>
        <w:t>Consider this use of the phrase “is corrupted”, and making that normative text – is that too vague?  It would be that it doesn’t receive a response (per our definition of “received”).</w:t>
      </w:r>
    </w:p>
    <w:p w14:paraId="384F517A" w14:textId="77777777" w:rsidR="004E5EA4" w:rsidRDefault="004E5EA4" w:rsidP="004E5EA4">
      <w:pPr>
        <w:numPr>
          <w:ilvl w:val="3"/>
          <w:numId w:val="18"/>
        </w:numPr>
        <w:contextualSpacing/>
        <w:rPr>
          <w:color w:val="000000" w:themeColor="text1"/>
        </w:rPr>
      </w:pPr>
      <w:r>
        <w:rPr>
          <w:color w:val="000000" w:themeColor="text1"/>
        </w:rPr>
        <w:t>CIDs 2111 is on the same text and topic.  Will bring back with CID 2099.</w:t>
      </w:r>
    </w:p>
    <w:p w14:paraId="55F58B90" w14:textId="77777777" w:rsidR="004E5EA4" w:rsidRDefault="004E5EA4" w:rsidP="004E5EA4">
      <w:pPr>
        <w:numPr>
          <w:ilvl w:val="2"/>
          <w:numId w:val="18"/>
        </w:numPr>
        <w:contextualSpacing/>
        <w:rPr>
          <w:color w:val="000000" w:themeColor="text1"/>
          <w:highlight w:val="green"/>
        </w:rPr>
      </w:pPr>
      <w:r>
        <w:rPr>
          <w:color w:val="000000" w:themeColor="text1"/>
          <w:highlight w:val="green"/>
        </w:rPr>
        <w:t>CID 2111 (MAC):</w:t>
      </w:r>
    </w:p>
    <w:p w14:paraId="47F7EFC6" w14:textId="77777777" w:rsidR="004E5EA4" w:rsidRDefault="004E5EA4" w:rsidP="004E5EA4">
      <w:pPr>
        <w:numPr>
          <w:ilvl w:val="3"/>
          <w:numId w:val="18"/>
        </w:numPr>
        <w:contextualSpacing/>
        <w:rPr>
          <w:color w:val="000000" w:themeColor="text1"/>
        </w:rPr>
      </w:pPr>
      <w:r>
        <w:rPr>
          <w:color w:val="000000" w:themeColor="text1"/>
        </w:rPr>
        <w:t>Propose to reject the comment, as RAV is covered by the current text.</w:t>
      </w:r>
    </w:p>
    <w:p w14:paraId="0DB65E51" w14:textId="77777777" w:rsidR="004E5EA4" w:rsidRDefault="00E26FC2" w:rsidP="004E5EA4">
      <w:pPr>
        <w:numPr>
          <w:ilvl w:val="3"/>
          <w:numId w:val="18"/>
        </w:numPr>
        <w:contextualSpacing/>
        <w:rPr>
          <w:color w:val="000000" w:themeColor="text1"/>
        </w:rPr>
      </w:pPr>
      <w:r>
        <w:rPr>
          <w:color w:val="000000" w:themeColor="text1"/>
        </w:rPr>
        <w:t xml:space="preserve">Proposed Resolution: </w:t>
      </w:r>
      <w:r w:rsidR="002C4E2E" w:rsidRPr="002C4E2E">
        <w:rPr>
          <w:color w:val="000000" w:themeColor="text1"/>
        </w:rPr>
        <w:t>REJECTED (MAC: 2019-07-18 09:30:44Z):</w:t>
      </w:r>
      <w:r w:rsidR="004E5EA4">
        <w:rPr>
          <w:color w:val="000000" w:themeColor="text1"/>
        </w:rPr>
        <w:t xml:space="preserve"> </w:t>
      </w:r>
      <w:r w:rsidR="002C4E2E">
        <w:rPr>
          <w:color w:val="000000" w:themeColor="text1"/>
        </w:rPr>
        <w:t>T</w:t>
      </w:r>
      <w:r w:rsidR="004E5EA4">
        <w:rPr>
          <w:color w:val="000000" w:themeColor="text1"/>
        </w:rPr>
        <w:t>he sentence correctly refers to the remaining NAV timer value and the remaining RAV timer value with this text: "is less than the remaining TXNAV timer value and, if dot11MCCAActivated is true, the remaining RAV timer value"</w:t>
      </w:r>
    </w:p>
    <w:p w14:paraId="284D05AB" w14:textId="77777777" w:rsidR="004E5EA4" w:rsidRDefault="004E5EA4" w:rsidP="004E5EA4">
      <w:pPr>
        <w:numPr>
          <w:ilvl w:val="3"/>
          <w:numId w:val="18"/>
        </w:numPr>
        <w:contextualSpacing/>
        <w:rPr>
          <w:color w:val="000000" w:themeColor="text1"/>
        </w:rPr>
      </w:pPr>
      <w:r>
        <w:rPr>
          <w:color w:val="000000" w:themeColor="text1"/>
        </w:rPr>
        <w:t>Ready for motion.</w:t>
      </w:r>
    </w:p>
    <w:p w14:paraId="2DDF4C76" w14:textId="77777777" w:rsidR="004E5EA4" w:rsidRDefault="004E5EA4" w:rsidP="004E5EA4">
      <w:pPr>
        <w:numPr>
          <w:ilvl w:val="2"/>
          <w:numId w:val="18"/>
        </w:numPr>
        <w:contextualSpacing/>
        <w:rPr>
          <w:color w:val="000000" w:themeColor="text1"/>
          <w:highlight w:val="green"/>
        </w:rPr>
      </w:pPr>
      <w:r>
        <w:rPr>
          <w:color w:val="000000" w:themeColor="text1"/>
          <w:highlight w:val="green"/>
        </w:rPr>
        <w:t>CID 2117 (MAC):</w:t>
      </w:r>
    </w:p>
    <w:p w14:paraId="6A850E73" w14:textId="77777777" w:rsidR="004E5EA4" w:rsidRDefault="004E5EA4" w:rsidP="004E5EA4">
      <w:pPr>
        <w:numPr>
          <w:ilvl w:val="3"/>
          <w:numId w:val="18"/>
        </w:numPr>
        <w:contextualSpacing/>
        <w:rPr>
          <w:color w:val="000000" w:themeColor="text1"/>
        </w:rPr>
      </w:pPr>
      <w:r>
        <w:rPr>
          <w:color w:val="000000" w:themeColor="text1"/>
        </w:rPr>
        <w:t>Believe making the feature obsolete is sufficient.</w:t>
      </w:r>
    </w:p>
    <w:p w14:paraId="0D884BD7" w14:textId="77777777" w:rsidR="004E5EA4" w:rsidRDefault="00E26FC2" w:rsidP="004E5EA4">
      <w:pPr>
        <w:numPr>
          <w:ilvl w:val="3"/>
          <w:numId w:val="18"/>
        </w:numPr>
        <w:contextualSpacing/>
        <w:rPr>
          <w:color w:val="000000" w:themeColor="text1"/>
        </w:rPr>
      </w:pPr>
      <w:r>
        <w:rPr>
          <w:color w:val="000000" w:themeColor="text1"/>
        </w:rPr>
        <w:t xml:space="preserve">Proposed Resolution: </w:t>
      </w:r>
      <w:r w:rsidR="002C4E2E" w:rsidRPr="002C4E2E">
        <w:rPr>
          <w:color w:val="000000" w:themeColor="text1"/>
        </w:rPr>
        <w:t>REJECTED (MAC: 2019-07-18 09:32:08Z):</w:t>
      </w:r>
      <w:r w:rsidR="004E5EA4">
        <w:rPr>
          <w:color w:val="000000" w:themeColor="text1"/>
        </w:rPr>
        <w:t>.  The mention of obsolete should be sufficient indication to set the cited field to 0.</w:t>
      </w:r>
    </w:p>
    <w:p w14:paraId="40D22676" w14:textId="77777777" w:rsidR="004E5EA4" w:rsidRDefault="004E5EA4" w:rsidP="004E5EA4">
      <w:pPr>
        <w:numPr>
          <w:ilvl w:val="3"/>
          <w:numId w:val="18"/>
        </w:numPr>
        <w:contextualSpacing/>
        <w:rPr>
          <w:color w:val="000000" w:themeColor="text1"/>
        </w:rPr>
      </w:pPr>
      <w:r>
        <w:rPr>
          <w:color w:val="000000" w:themeColor="text1"/>
        </w:rPr>
        <w:lastRenderedPageBreak/>
        <w:t>Ready for motion.</w:t>
      </w:r>
    </w:p>
    <w:p w14:paraId="591A4EEA" w14:textId="77777777" w:rsidR="004E5EA4" w:rsidRDefault="004E5EA4" w:rsidP="004E5EA4">
      <w:pPr>
        <w:numPr>
          <w:ilvl w:val="2"/>
          <w:numId w:val="18"/>
        </w:numPr>
        <w:contextualSpacing/>
        <w:rPr>
          <w:color w:val="000000" w:themeColor="text1"/>
          <w:highlight w:val="green"/>
        </w:rPr>
      </w:pPr>
      <w:r>
        <w:rPr>
          <w:color w:val="000000" w:themeColor="text1"/>
          <w:highlight w:val="green"/>
        </w:rPr>
        <w:t>CID 2248 (MAC):</w:t>
      </w:r>
    </w:p>
    <w:p w14:paraId="61523CE0" w14:textId="77777777" w:rsidR="002C4E2E" w:rsidRDefault="002C4E2E" w:rsidP="004E5EA4">
      <w:pPr>
        <w:numPr>
          <w:ilvl w:val="3"/>
          <w:numId w:val="18"/>
        </w:numPr>
        <w:contextualSpacing/>
        <w:rPr>
          <w:color w:val="000000" w:themeColor="text1"/>
        </w:rPr>
      </w:pPr>
      <w:r>
        <w:rPr>
          <w:color w:val="000000" w:themeColor="text1"/>
        </w:rPr>
        <w:t>Review Comment</w:t>
      </w:r>
    </w:p>
    <w:p w14:paraId="2AF63D5C" w14:textId="77777777" w:rsidR="002C4E2E" w:rsidRDefault="002C4E2E" w:rsidP="004E5EA4">
      <w:pPr>
        <w:numPr>
          <w:ilvl w:val="3"/>
          <w:numId w:val="18"/>
        </w:numPr>
        <w:contextualSpacing/>
        <w:rPr>
          <w:color w:val="000000" w:themeColor="text1"/>
        </w:rPr>
      </w:pPr>
      <w:r>
        <w:rPr>
          <w:color w:val="000000" w:themeColor="text1"/>
        </w:rPr>
        <w:t xml:space="preserve">Discussion: </w:t>
      </w:r>
      <w:r w:rsidR="004E5EA4">
        <w:rPr>
          <w:color w:val="000000" w:themeColor="text1"/>
        </w:rPr>
        <w:t xml:space="preserve">Agree with the comment.  </w:t>
      </w:r>
    </w:p>
    <w:p w14:paraId="439CC00C" w14:textId="77777777" w:rsidR="004E5EA4" w:rsidRDefault="004E5EA4" w:rsidP="004E5EA4">
      <w:pPr>
        <w:numPr>
          <w:ilvl w:val="3"/>
          <w:numId w:val="18"/>
        </w:numPr>
        <w:contextualSpacing/>
        <w:rPr>
          <w:color w:val="000000" w:themeColor="text1"/>
        </w:rPr>
      </w:pPr>
      <w:r>
        <w:rPr>
          <w:color w:val="000000" w:themeColor="text1"/>
        </w:rPr>
        <w:t>The second statement is probably just missing non-S1G.</w:t>
      </w:r>
    </w:p>
    <w:p w14:paraId="6F806D17" w14:textId="77777777" w:rsidR="004E5EA4" w:rsidRDefault="00E26FC2" w:rsidP="004E5EA4">
      <w:pPr>
        <w:numPr>
          <w:ilvl w:val="3"/>
          <w:numId w:val="18"/>
        </w:numPr>
        <w:contextualSpacing/>
        <w:rPr>
          <w:color w:val="000000" w:themeColor="text1"/>
        </w:rPr>
      </w:pPr>
      <w:r>
        <w:rPr>
          <w:color w:val="000000" w:themeColor="text1"/>
        </w:rPr>
        <w:t xml:space="preserve">Proposed Resolution: </w:t>
      </w:r>
      <w:r w:rsidR="002C4E2E" w:rsidRPr="002C4E2E">
        <w:rPr>
          <w:color w:val="000000" w:themeColor="text1"/>
        </w:rPr>
        <w:t>REVISED (MAC: 2019-07-18 09:32:48Z):</w:t>
      </w:r>
    </w:p>
    <w:p w14:paraId="2CE5F84D" w14:textId="77777777" w:rsidR="004E5EA4" w:rsidRDefault="004E5EA4" w:rsidP="002C4E2E">
      <w:pPr>
        <w:ind w:left="3005"/>
        <w:contextualSpacing/>
        <w:rPr>
          <w:color w:val="000000" w:themeColor="text1"/>
        </w:rPr>
      </w:pPr>
      <w:r>
        <w:rPr>
          <w:color w:val="000000" w:themeColor="text1"/>
        </w:rPr>
        <w:t>Agree with the comment. The second statement is likely missing non-S1G.</w:t>
      </w:r>
    </w:p>
    <w:p w14:paraId="0D738003" w14:textId="77777777" w:rsidR="004E5EA4" w:rsidRDefault="004E5EA4" w:rsidP="002C4E2E">
      <w:pPr>
        <w:ind w:left="3005"/>
        <w:contextualSpacing/>
        <w:rPr>
          <w:color w:val="000000" w:themeColor="text1"/>
        </w:rPr>
      </w:pPr>
      <w:r>
        <w:rPr>
          <w:color w:val="000000" w:themeColor="text1"/>
        </w:rPr>
        <w:t>At 1844.56 add "non-S1G" after "non-HT non-DMG".</w:t>
      </w:r>
    </w:p>
    <w:p w14:paraId="2302A4FF" w14:textId="77777777" w:rsidR="004E5EA4" w:rsidRDefault="004E5EA4" w:rsidP="004E5EA4">
      <w:pPr>
        <w:numPr>
          <w:ilvl w:val="3"/>
          <w:numId w:val="18"/>
        </w:numPr>
        <w:contextualSpacing/>
        <w:rPr>
          <w:color w:val="000000" w:themeColor="text1"/>
        </w:rPr>
      </w:pPr>
      <w:r>
        <w:rPr>
          <w:color w:val="000000" w:themeColor="text1"/>
        </w:rPr>
        <w:t>Ready for motion.</w:t>
      </w:r>
    </w:p>
    <w:p w14:paraId="37807D10" w14:textId="77777777" w:rsidR="004E5EA4" w:rsidRDefault="004E5EA4" w:rsidP="004E5EA4">
      <w:pPr>
        <w:numPr>
          <w:ilvl w:val="2"/>
          <w:numId w:val="18"/>
        </w:numPr>
        <w:contextualSpacing/>
        <w:rPr>
          <w:color w:val="000000" w:themeColor="text1"/>
          <w:highlight w:val="yellow"/>
        </w:rPr>
      </w:pPr>
      <w:r>
        <w:rPr>
          <w:color w:val="000000" w:themeColor="text1"/>
          <w:highlight w:val="yellow"/>
        </w:rPr>
        <w:t>CID 2359 (MAC), 2394 (MAC):</w:t>
      </w:r>
    </w:p>
    <w:p w14:paraId="574AB204" w14:textId="77777777" w:rsidR="004E5EA4" w:rsidRDefault="004E5EA4" w:rsidP="004E5EA4">
      <w:pPr>
        <w:numPr>
          <w:ilvl w:val="3"/>
          <w:numId w:val="18"/>
        </w:numPr>
        <w:contextualSpacing/>
        <w:rPr>
          <w:color w:val="000000" w:themeColor="text1"/>
        </w:rPr>
      </w:pPr>
      <w:r>
        <w:rPr>
          <w:color w:val="000000" w:themeColor="text1"/>
        </w:rPr>
        <w:t>Reviewed comments.  Same resolution for both of them, per detailed changes shown below.</w:t>
      </w:r>
    </w:p>
    <w:p w14:paraId="679C302C" w14:textId="77777777" w:rsidR="004E5EA4" w:rsidRDefault="004E5EA4" w:rsidP="004E5EA4">
      <w:pPr>
        <w:numPr>
          <w:ilvl w:val="3"/>
          <w:numId w:val="18"/>
        </w:numPr>
        <w:contextualSpacing/>
        <w:rPr>
          <w:color w:val="000000" w:themeColor="text1"/>
        </w:rPr>
      </w:pPr>
      <w:r>
        <w:rPr>
          <w:color w:val="000000" w:themeColor="text1"/>
        </w:rPr>
        <w:t xml:space="preserve">There are some changes proposed that go beyond what the commenter </w:t>
      </w:r>
      <w:r w:rsidR="00E26FC2">
        <w:rPr>
          <w:color w:val="000000" w:themeColor="text1"/>
        </w:rPr>
        <w:t>requested but</w:t>
      </w:r>
      <w:r>
        <w:rPr>
          <w:color w:val="000000" w:themeColor="text1"/>
        </w:rPr>
        <w:t xml:space="preserve"> are in the same direction.  (The changes in (b), for example.)</w:t>
      </w:r>
    </w:p>
    <w:p w14:paraId="6DF0F753" w14:textId="77777777" w:rsidR="004E5EA4" w:rsidRDefault="004E5EA4" w:rsidP="004E5EA4">
      <w:pPr>
        <w:numPr>
          <w:ilvl w:val="3"/>
          <w:numId w:val="18"/>
        </w:numPr>
        <w:contextualSpacing/>
        <w:rPr>
          <w:color w:val="000000" w:themeColor="text1"/>
        </w:rPr>
      </w:pPr>
      <w:r>
        <w:rPr>
          <w:color w:val="000000" w:themeColor="text1"/>
        </w:rPr>
        <w:t>Discussion about all the possible cases, and how they map to these (reworded) bullets.  It seems that all the cases are covered, and the CW update rules below the bullet list is handled correctly (with the new wording).</w:t>
      </w:r>
    </w:p>
    <w:p w14:paraId="504D2835" w14:textId="77777777" w:rsidR="004E5EA4" w:rsidRDefault="004E5EA4" w:rsidP="004E5EA4">
      <w:pPr>
        <w:numPr>
          <w:ilvl w:val="3"/>
          <w:numId w:val="18"/>
        </w:numPr>
        <w:contextualSpacing/>
        <w:rPr>
          <w:color w:val="000000" w:themeColor="text1"/>
        </w:rPr>
      </w:pPr>
      <w:r>
        <w:rPr>
          <w:color w:val="000000" w:themeColor="text1"/>
        </w:rPr>
        <w:t>But, case e) has the CW being “doubled”.  Why is that, if we think it makes sense to continue the TXOP, shouldn’t we keep the same CW?</w:t>
      </w:r>
    </w:p>
    <w:p w14:paraId="3B0C593D" w14:textId="77777777" w:rsidR="004E5EA4" w:rsidRDefault="004E5EA4" w:rsidP="004E5EA4">
      <w:pPr>
        <w:numPr>
          <w:ilvl w:val="3"/>
          <w:numId w:val="18"/>
        </w:numPr>
        <w:contextualSpacing/>
        <w:rPr>
          <w:color w:val="000000" w:themeColor="text1"/>
        </w:rPr>
      </w:pPr>
      <w:r>
        <w:rPr>
          <w:color w:val="000000" w:themeColor="text1"/>
        </w:rPr>
        <w:t>Should the CW be left unchanged in case e)?  But, similarly to e), the STA could do a PIFS recovery, so in effect, it could drop CW to result in a PIFS, so why not allow it to be anything at this point?</w:t>
      </w:r>
    </w:p>
    <w:p w14:paraId="63C846C9" w14:textId="77777777" w:rsidR="004E5EA4" w:rsidRDefault="004E5EA4" w:rsidP="004E5EA4">
      <w:pPr>
        <w:numPr>
          <w:ilvl w:val="3"/>
          <w:numId w:val="18"/>
        </w:numPr>
        <w:contextualSpacing/>
        <w:rPr>
          <w:color w:val="000000" w:themeColor="text1"/>
        </w:rPr>
      </w:pPr>
      <w:r>
        <w:rPr>
          <w:color w:val="000000" w:themeColor="text1"/>
        </w:rPr>
        <w:t>Menzo thinks this is making no technical change, just clarifying what it already said.</w:t>
      </w:r>
    </w:p>
    <w:p w14:paraId="15506DC1" w14:textId="77777777" w:rsidR="004E5EA4" w:rsidRDefault="004E5EA4" w:rsidP="004E5EA4">
      <w:pPr>
        <w:numPr>
          <w:ilvl w:val="3"/>
          <w:numId w:val="18"/>
        </w:numPr>
        <w:contextualSpacing/>
        <w:rPr>
          <w:color w:val="000000" w:themeColor="text1"/>
        </w:rPr>
      </w:pPr>
      <w:r>
        <w:rPr>
          <w:color w:val="000000" w:themeColor="text1"/>
        </w:rPr>
        <w:t xml:space="preserve">Menzo, Mark Rison and Mark Hamilton to work on this off-line.  </w:t>
      </w:r>
      <w:r w:rsidR="00E26FC2" w:rsidRPr="00E26FC2">
        <w:rPr>
          <w:color w:val="000000" w:themeColor="text1"/>
          <w:highlight w:val="yellow"/>
        </w:rPr>
        <w:t>ACTION</w:t>
      </w:r>
      <w:r w:rsidR="00E26FC2">
        <w:rPr>
          <w:color w:val="000000" w:themeColor="text1"/>
          <w:highlight w:val="yellow"/>
        </w:rPr>
        <w:t xml:space="preserve"> ITEM</w:t>
      </w:r>
      <w:r w:rsidRPr="00E26FC2">
        <w:rPr>
          <w:color w:val="000000" w:themeColor="text1"/>
          <w:highlight w:val="yellow"/>
        </w:rPr>
        <w:t>: Chair</w:t>
      </w:r>
      <w:r>
        <w:rPr>
          <w:color w:val="000000" w:themeColor="text1"/>
        </w:rPr>
        <w:t xml:space="preserve"> will also send a note to the WG reflector suggesting everyone review this.</w:t>
      </w:r>
    </w:p>
    <w:p w14:paraId="498F4BB2" w14:textId="77777777" w:rsidR="004E5EA4" w:rsidRDefault="004E5EA4" w:rsidP="004E5EA4">
      <w:pPr>
        <w:numPr>
          <w:ilvl w:val="2"/>
          <w:numId w:val="18"/>
        </w:numPr>
        <w:contextualSpacing/>
        <w:rPr>
          <w:color w:val="000000" w:themeColor="text1"/>
        </w:rPr>
      </w:pPr>
      <w:r>
        <w:rPr>
          <w:color w:val="000000" w:themeColor="text1"/>
        </w:rPr>
        <w:t>Out of time for this document, for this meeting.  Will come back later.</w:t>
      </w:r>
    </w:p>
    <w:p w14:paraId="1957C98D" w14:textId="77777777" w:rsidR="004E5EA4" w:rsidRDefault="004E5EA4" w:rsidP="004E5EA4">
      <w:pPr>
        <w:numPr>
          <w:ilvl w:val="1"/>
          <w:numId w:val="18"/>
        </w:numPr>
        <w:contextualSpacing/>
        <w:rPr>
          <w:color w:val="000000" w:themeColor="text1"/>
        </w:rPr>
      </w:pPr>
      <w:r>
        <w:rPr>
          <w:b/>
          <w:color w:val="000000" w:themeColor="text1"/>
        </w:rPr>
        <w:t xml:space="preserve">Review Doc: </w:t>
      </w:r>
      <w:r>
        <w:rPr>
          <w:b/>
        </w:rPr>
        <w:t>11-19-1045r0</w:t>
      </w:r>
      <w:r>
        <w:t xml:space="preserve"> –</w:t>
      </w:r>
      <w:r>
        <w:rPr>
          <w:color w:val="000000" w:themeColor="text1"/>
        </w:rPr>
        <w:t xml:space="preserve"> Assaf KASHER(Qualcomm)</w:t>
      </w:r>
    </w:p>
    <w:p w14:paraId="57DBF08D" w14:textId="77777777" w:rsidR="004E5EA4" w:rsidRDefault="00DF2CCF" w:rsidP="004E5EA4">
      <w:pPr>
        <w:numPr>
          <w:ilvl w:val="2"/>
          <w:numId w:val="18"/>
        </w:numPr>
        <w:contextualSpacing/>
        <w:rPr>
          <w:color w:val="000000" w:themeColor="text1"/>
        </w:rPr>
      </w:pPr>
      <w:hyperlink r:id="rId21" w:history="1">
        <w:r w:rsidR="004E5EA4">
          <w:rPr>
            <w:rStyle w:val="Hyperlink"/>
          </w:rPr>
          <w:t>https://mentor.ieee.org/802.11/dcn/19/11-19-1045-00-000m-lb236-dmg-beamtracking-cids.docx</w:t>
        </w:r>
      </w:hyperlink>
      <w:r w:rsidR="004E5EA4">
        <w:rPr>
          <w:color w:val="000000" w:themeColor="text1"/>
        </w:rPr>
        <w:t xml:space="preserve"> </w:t>
      </w:r>
    </w:p>
    <w:p w14:paraId="2BA83242" w14:textId="77777777" w:rsidR="004E5EA4" w:rsidRDefault="004E5EA4" w:rsidP="004E5EA4">
      <w:pPr>
        <w:numPr>
          <w:ilvl w:val="2"/>
          <w:numId w:val="18"/>
        </w:numPr>
        <w:contextualSpacing/>
        <w:rPr>
          <w:color w:val="000000" w:themeColor="text1"/>
          <w:highlight w:val="yellow"/>
        </w:rPr>
      </w:pPr>
      <w:r>
        <w:rPr>
          <w:color w:val="000000" w:themeColor="text1"/>
          <w:highlight w:val="yellow"/>
        </w:rPr>
        <w:t>CID 2071 (MAC), CID 2070 (MAC), CID 2066 (MAC):</w:t>
      </w:r>
    </w:p>
    <w:p w14:paraId="6E9CCA11" w14:textId="77777777" w:rsidR="004E5EA4" w:rsidRDefault="004E5EA4" w:rsidP="004E5EA4">
      <w:pPr>
        <w:numPr>
          <w:ilvl w:val="3"/>
          <w:numId w:val="18"/>
        </w:numPr>
        <w:contextualSpacing/>
        <w:rPr>
          <w:color w:val="000000" w:themeColor="text1"/>
        </w:rPr>
      </w:pPr>
      <w:r>
        <w:rPr>
          <w:color w:val="000000" w:themeColor="text1"/>
        </w:rPr>
        <w:t>The straw poll was actually taken in TGay, not TGaz.</w:t>
      </w:r>
    </w:p>
    <w:p w14:paraId="1000E1F1" w14:textId="77777777" w:rsidR="004E5EA4" w:rsidRDefault="004E5EA4" w:rsidP="004E5EA4">
      <w:pPr>
        <w:numPr>
          <w:ilvl w:val="3"/>
          <w:numId w:val="18"/>
        </w:numPr>
        <w:contextualSpacing/>
        <w:rPr>
          <w:color w:val="000000" w:themeColor="text1"/>
        </w:rPr>
      </w:pPr>
      <w:r>
        <w:rPr>
          <w:color w:val="000000" w:themeColor="text1"/>
        </w:rPr>
        <w:t>Did TGay really mean to change DMG, or to make beamtracking mandatory in TGay?  It was phrased to indicate it would apply to DMG, since otherwise it would just be a TGay submission – it was understood to be a change to take to REVmd.</w:t>
      </w:r>
    </w:p>
    <w:p w14:paraId="0CE8A675" w14:textId="77777777" w:rsidR="004E5EA4" w:rsidRDefault="004E5EA4" w:rsidP="004E5EA4">
      <w:pPr>
        <w:numPr>
          <w:ilvl w:val="3"/>
          <w:numId w:val="18"/>
        </w:numPr>
        <w:contextualSpacing/>
        <w:rPr>
          <w:color w:val="000000" w:themeColor="text1"/>
        </w:rPr>
      </w:pPr>
      <w:r>
        <w:rPr>
          <w:color w:val="000000" w:themeColor="text1"/>
        </w:rPr>
        <w:t>How do we make a DMG mechanism mandatory now; what about existing implementations?  Currently (see Table 10-29 in D2.2), it is mandatory to perform BRP with Feedback=BS-FBCK, for both transmit and responding.  So, the spec is self-contradictory with 9.4.2.127.4.</w:t>
      </w:r>
    </w:p>
    <w:p w14:paraId="54468A0E" w14:textId="77777777" w:rsidR="004E5EA4" w:rsidRDefault="004E5EA4" w:rsidP="004E5EA4">
      <w:pPr>
        <w:numPr>
          <w:ilvl w:val="3"/>
          <w:numId w:val="18"/>
        </w:numPr>
        <w:contextualSpacing/>
        <w:rPr>
          <w:color w:val="000000" w:themeColor="text1"/>
        </w:rPr>
      </w:pPr>
      <w:r>
        <w:rPr>
          <w:color w:val="000000" w:themeColor="text1"/>
        </w:rPr>
        <w:t>Should we treat “beamforming not supported” as deprecated, in our usual method (propose to make it as such now while notifying the WG members to comment, and then publish as deprecated, to potentially be obsoleted/removed/etc., later).</w:t>
      </w:r>
    </w:p>
    <w:p w14:paraId="312B13BA" w14:textId="77777777" w:rsidR="004E5EA4" w:rsidRDefault="004E5EA4" w:rsidP="004E5EA4">
      <w:pPr>
        <w:numPr>
          <w:ilvl w:val="3"/>
          <w:numId w:val="18"/>
        </w:numPr>
        <w:contextualSpacing/>
        <w:rPr>
          <w:color w:val="000000" w:themeColor="text1"/>
        </w:rPr>
      </w:pPr>
      <w:r>
        <w:rPr>
          <w:color w:val="000000" w:themeColor="text1"/>
        </w:rPr>
        <w:t>Should we send a liaison to Wi-Fi Alliance confirming that they view is consistent?</w:t>
      </w:r>
    </w:p>
    <w:p w14:paraId="5CA09BD6" w14:textId="77777777" w:rsidR="004E5EA4" w:rsidRDefault="004E5EA4" w:rsidP="004E5EA4">
      <w:pPr>
        <w:numPr>
          <w:ilvl w:val="3"/>
          <w:numId w:val="18"/>
        </w:numPr>
        <w:contextualSpacing/>
        <w:rPr>
          <w:color w:val="000000" w:themeColor="text1"/>
        </w:rPr>
      </w:pPr>
      <w:r>
        <w:rPr>
          <w:color w:val="000000" w:themeColor="text1"/>
        </w:rPr>
        <w:t xml:space="preserve">As a general rule, we (REVmd) are very careful to not potentially make existing devices non-compliant.  However, in this case, the beamtracking unsupported mode of operation is broken, because there </w:t>
      </w:r>
      <w:r>
        <w:rPr>
          <w:color w:val="000000" w:themeColor="text1"/>
        </w:rPr>
        <w:lastRenderedPageBreak/>
        <w:t>is no clause 10 text to support it.  So, we are trying to fix up broken spec text, and that is different from our usual removal of a feature that is possible to be compliant with.</w:t>
      </w:r>
    </w:p>
    <w:p w14:paraId="188755B5" w14:textId="77777777" w:rsidR="004E5EA4" w:rsidRDefault="004E5EA4" w:rsidP="004E5EA4">
      <w:pPr>
        <w:numPr>
          <w:ilvl w:val="3"/>
          <w:numId w:val="18"/>
        </w:numPr>
        <w:contextualSpacing/>
        <w:rPr>
          <w:color w:val="000000" w:themeColor="text1"/>
        </w:rPr>
      </w:pPr>
      <w:r>
        <w:rPr>
          <w:color w:val="000000" w:themeColor="text1"/>
        </w:rPr>
        <w:t>We just added the beamtracking unsupported feature in REVmc, for some reason.  Do we now think it should be removed?  Do we understand why that makes sense now, but REVmc thought the feature was important?  Isn’t that a reason to go through the “deprecated” process?</w:t>
      </w:r>
    </w:p>
    <w:p w14:paraId="1AEFC8FD" w14:textId="77777777" w:rsidR="004E5EA4" w:rsidRDefault="004E5EA4" w:rsidP="004E5EA4">
      <w:pPr>
        <w:numPr>
          <w:ilvl w:val="3"/>
          <w:numId w:val="18"/>
        </w:numPr>
        <w:contextualSpacing/>
        <w:rPr>
          <w:color w:val="000000" w:themeColor="text1"/>
        </w:rPr>
      </w:pPr>
      <w:r>
        <w:rPr>
          <w:color w:val="000000" w:themeColor="text1"/>
        </w:rPr>
        <w:t>Maybe we need a joint discussion with REVmd experts and TGay experts, to understand the points above.</w:t>
      </w:r>
    </w:p>
    <w:p w14:paraId="7BFE4947" w14:textId="77777777" w:rsidR="004E5EA4" w:rsidRDefault="004E5EA4" w:rsidP="004E5EA4">
      <w:pPr>
        <w:numPr>
          <w:ilvl w:val="3"/>
          <w:numId w:val="18"/>
        </w:numPr>
        <w:contextualSpacing/>
        <w:rPr>
          <w:color w:val="000000" w:themeColor="text1"/>
        </w:rPr>
      </w:pPr>
      <w:r>
        <w:rPr>
          <w:color w:val="000000" w:themeColor="text1"/>
        </w:rPr>
        <w:t>No agreement about whether this makes existing implementations non-compliant, or if that risk is acceptable in this case.  More feedback on that point is needed.</w:t>
      </w:r>
    </w:p>
    <w:p w14:paraId="654E31E9" w14:textId="77777777" w:rsidR="004E5EA4" w:rsidRDefault="00E26FC2" w:rsidP="004E5EA4">
      <w:pPr>
        <w:numPr>
          <w:ilvl w:val="3"/>
          <w:numId w:val="18"/>
        </w:numPr>
        <w:contextualSpacing/>
        <w:rPr>
          <w:color w:val="000000" w:themeColor="text1"/>
        </w:rPr>
      </w:pPr>
      <w:r w:rsidRPr="00E26FC2">
        <w:rPr>
          <w:color w:val="000000" w:themeColor="text1"/>
          <w:highlight w:val="yellow"/>
        </w:rPr>
        <w:t>ACTION</w:t>
      </w:r>
      <w:r>
        <w:rPr>
          <w:color w:val="000000" w:themeColor="text1"/>
          <w:highlight w:val="yellow"/>
        </w:rPr>
        <w:t xml:space="preserve"> ITEM #2</w:t>
      </w:r>
      <w:r w:rsidR="004E5EA4" w:rsidRPr="00E26FC2">
        <w:rPr>
          <w:color w:val="000000" w:themeColor="text1"/>
          <w:highlight w:val="yellow"/>
        </w:rPr>
        <w:t>: Edward AU</w:t>
      </w:r>
      <w:r w:rsidR="004E5EA4">
        <w:rPr>
          <w:color w:val="000000" w:themeColor="text1"/>
        </w:rPr>
        <w:t xml:space="preserve"> will work </w:t>
      </w:r>
      <w:r w:rsidR="004E5EA4" w:rsidRPr="00E26FC2">
        <w:rPr>
          <w:color w:val="000000" w:themeColor="text1"/>
        </w:rPr>
        <w:t>with Dorothy STANLEY</w:t>
      </w:r>
      <w:r w:rsidR="004E5EA4">
        <w:rPr>
          <w:color w:val="000000" w:themeColor="text1"/>
        </w:rPr>
        <w:t xml:space="preserve"> to arrange getting this feedback.</w:t>
      </w:r>
    </w:p>
    <w:p w14:paraId="03DDA113" w14:textId="77777777" w:rsidR="004E5EA4" w:rsidRDefault="004E5EA4" w:rsidP="004E5EA4">
      <w:pPr>
        <w:numPr>
          <w:ilvl w:val="2"/>
          <w:numId w:val="18"/>
        </w:numPr>
        <w:contextualSpacing/>
        <w:rPr>
          <w:color w:val="000000" w:themeColor="text1"/>
          <w:highlight w:val="green"/>
        </w:rPr>
      </w:pPr>
      <w:r>
        <w:rPr>
          <w:color w:val="000000" w:themeColor="text1"/>
          <w:highlight w:val="green"/>
        </w:rPr>
        <w:t>CID 2063 (MAC):</w:t>
      </w:r>
    </w:p>
    <w:p w14:paraId="6878F8D1" w14:textId="77777777" w:rsidR="004E5EA4" w:rsidRDefault="004E5EA4" w:rsidP="004E5EA4">
      <w:pPr>
        <w:numPr>
          <w:ilvl w:val="3"/>
          <w:numId w:val="18"/>
        </w:numPr>
        <w:contextualSpacing/>
        <w:rPr>
          <w:color w:val="000000" w:themeColor="text1"/>
        </w:rPr>
      </w:pPr>
      <w:r>
        <w:rPr>
          <w:color w:val="000000" w:themeColor="text1"/>
        </w:rPr>
        <w:t>Reviewed the comment, and proposed resolution.</w:t>
      </w:r>
    </w:p>
    <w:p w14:paraId="03EE5C7F" w14:textId="77777777" w:rsidR="004E5EA4" w:rsidRDefault="004E5EA4" w:rsidP="004E5EA4">
      <w:pPr>
        <w:numPr>
          <w:ilvl w:val="3"/>
          <w:numId w:val="18"/>
        </w:numPr>
        <w:contextualSpacing/>
        <w:rPr>
          <w:color w:val="000000" w:themeColor="text1"/>
        </w:rPr>
      </w:pPr>
      <w:r>
        <w:rPr>
          <w:color w:val="000000" w:themeColor="text1"/>
        </w:rPr>
        <w:t>Are these all the references to PHY header fields in clause 10?  These are all the ones in subclause 10.43.7.</w:t>
      </w:r>
    </w:p>
    <w:p w14:paraId="6A5F1D32" w14:textId="77777777" w:rsidR="004E5EA4" w:rsidRDefault="004E5EA4" w:rsidP="004E5EA4">
      <w:pPr>
        <w:numPr>
          <w:ilvl w:val="3"/>
          <w:numId w:val="18"/>
        </w:numPr>
        <w:contextualSpacing/>
        <w:rPr>
          <w:color w:val="000000" w:themeColor="text1"/>
        </w:rPr>
      </w:pPr>
      <w:r>
        <w:rPr>
          <w:color w:val="000000" w:themeColor="text1"/>
        </w:rPr>
        <w:t>Minor wording adjustment suggested.  Assaf will post an r1.</w:t>
      </w:r>
    </w:p>
    <w:p w14:paraId="5DEFF5AF" w14:textId="77777777" w:rsidR="004E5EA4" w:rsidRDefault="004E5EA4" w:rsidP="004E5EA4">
      <w:pPr>
        <w:numPr>
          <w:ilvl w:val="3"/>
          <w:numId w:val="18"/>
        </w:numPr>
        <w:contextualSpacing/>
        <w:rPr>
          <w:color w:val="000000" w:themeColor="text1"/>
        </w:rPr>
      </w:pPr>
      <w:r>
        <w:rPr>
          <w:color w:val="000000" w:themeColor="text1"/>
        </w:rPr>
        <w:t>Incorporate the changes for CID 2063, in 11-19/1045r1.</w:t>
      </w:r>
    </w:p>
    <w:p w14:paraId="59B11157" w14:textId="77777777" w:rsidR="004673AE" w:rsidRDefault="004673AE" w:rsidP="004E5EA4">
      <w:pPr>
        <w:numPr>
          <w:ilvl w:val="3"/>
          <w:numId w:val="18"/>
        </w:numPr>
        <w:contextualSpacing/>
        <w:rPr>
          <w:color w:val="000000" w:themeColor="text1"/>
        </w:rPr>
      </w:pPr>
      <w:r>
        <w:rPr>
          <w:color w:val="000000" w:themeColor="text1"/>
        </w:rPr>
        <w:t xml:space="preserve">Proposed Resolution: </w:t>
      </w:r>
      <w:r w:rsidRPr="004673AE">
        <w:rPr>
          <w:color w:val="000000" w:themeColor="text1"/>
        </w:rPr>
        <w:t>REVISED (MAC: 2019-07-18 09:40:39Z): Incorporate the changes for CID 2063, in 11-19/1045r1 (</w:t>
      </w:r>
      <w:hyperlink r:id="rId22" w:history="1">
        <w:r w:rsidR="002C4E2E" w:rsidRPr="00F01C45">
          <w:rPr>
            <w:rStyle w:val="Hyperlink"/>
          </w:rPr>
          <w:t>https://mentor.ieee.org/802.11/dcn/19/11-19-1045-01-000m-lb236-dmg-beamtracking-cids.docx</w:t>
        </w:r>
      </w:hyperlink>
      <w:r w:rsidRPr="004673AE">
        <w:rPr>
          <w:color w:val="000000" w:themeColor="text1"/>
        </w:rPr>
        <w:t>).</w:t>
      </w:r>
    </w:p>
    <w:p w14:paraId="78F31D7B" w14:textId="77777777" w:rsidR="004E5EA4" w:rsidRDefault="004E5EA4" w:rsidP="004E5EA4">
      <w:pPr>
        <w:numPr>
          <w:ilvl w:val="3"/>
          <w:numId w:val="18"/>
        </w:numPr>
        <w:contextualSpacing/>
        <w:rPr>
          <w:color w:val="000000" w:themeColor="text1"/>
        </w:rPr>
      </w:pPr>
      <w:r>
        <w:rPr>
          <w:color w:val="000000" w:themeColor="text1"/>
        </w:rPr>
        <w:t>Ready for motion.</w:t>
      </w:r>
    </w:p>
    <w:p w14:paraId="21BEE096" w14:textId="77777777" w:rsidR="004E5EA4" w:rsidRDefault="004E5EA4" w:rsidP="004E5EA4">
      <w:pPr>
        <w:numPr>
          <w:ilvl w:val="2"/>
          <w:numId w:val="18"/>
        </w:numPr>
        <w:contextualSpacing/>
        <w:rPr>
          <w:color w:val="000000" w:themeColor="text1"/>
          <w:highlight w:val="green"/>
        </w:rPr>
      </w:pPr>
      <w:r>
        <w:rPr>
          <w:color w:val="000000" w:themeColor="text1"/>
          <w:highlight w:val="green"/>
        </w:rPr>
        <w:t>CID 2064 (MAC):</w:t>
      </w:r>
    </w:p>
    <w:p w14:paraId="32BA995C" w14:textId="77777777" w:rsidR="004E5EA4" w:rsidRDefault="004E5EA4" w:rsidP="004E5EA4">
      <w:pPr>
        <w:numPr>
          <w:ilvl w:val="3"/>
          <w:numId w:val="18"/>
        </w:numPr>
        <w:contextualSpacing/>
        <w:rPr>
          <w:color w:val="000000" w:themeColor="text1"/>
        </w:rPr>
      </w:pPr>
      <w:r>
        <w:rPr>
          <w:color w:val="000000" w:themeColor="text1"/>
        </w:rPr>
        <w:t>Reviewed proposed resolution.</w:t>
      </w:r>
    </w:p>
    <w:p w14:paraId="3B9A211C" w14:textId="77777777" w:rsidR="004E5EA4" w:rsidRDefault="004E5EA4" w:rsidP="004E5EA4">
      <w:pPr>
        <w:numPr>
          <w:ilvl w:val="3"/>
          <w:numId w:val="18"/>
        </w:numPr>
        <w:contextualSpacing/>
        <w:rPr>
          <w:color w:val="000000" w:themeColor="text1"/>
        </w:rPr>
      </w:pPr>
      <w:r>
        <w:rPr>
          <w:color w:val="000000" w:themeColor="text1"/>
        </w:rPr>
        <w:t>No objections.  Incorporate the changes shown for CID 2063 in 11-19/1045r1.</w:t>
      </w:r>
    </w:p>
    <w:p w14:paraId="22F4FBFA" w14:textId="77777777" w:rsidR="004673AE" w:rsidRDefault="004673AE" w:rsidP="004E5EA4">
      <w:pPr>
        <w:numPr>
          <w:ilvl w:val="3"/>
          <w:numId w:val="18"/>
        </w:numPr>
        <w:contextualSpacing/>
        <w:rPr>
          <w:color w:val="000000" w:themeColor="text1"/>
        </w:rPr>
      </w:pPr>
      <w:r>
        <w:rPr>
          <w:color w:val="000000" w:themeColor="text1"/>
        </w:rPr>
        <w:t xml:space="preserve">Proposed Resolution: </w:t>
      </w:r>
      <w:r w:rsidRPr="004673AE">
        <w:rPr>
          <w:color w:val="000000" w:themeColor="text1"/>
        </w:rPr>
        <w:t>REVISED (MAC: 2019-07-18 09:43:43Z): Incorporate the changes for CID 2064, in 11-19/1045r1 (</w:t>
      </w:r>
      <w:hyperlink r:id="rId23" w:history="1">
        <w:r w:rsidR="002C4E2E" w:rsidRPr="00F01C45">
          <w:rPr>
            <w:rStyle w:val="Hyperlink"/>
          </w:rPr>
          <w:t>https://mentor.ieee.org/802.11/dcn/19/11-19-1045-01-000m-lb236-dmg-beamtracking-cids.docx</w:t>
        </w:r>
      </w:hyperlink>
      <w:r w:rsidR="002C4E2E">
        <w:rPr>
          <w:color w:val="000000" w:themeColor="text1"/>
        </w:rPr>
        <w:t xml:space="preserve"> </w:t>
      </w:r>
      <w:r w:rsidRPr="004673AE">
        <w:rPr>
          <w:color w:val="000000" w:themeColor="text1"/>
        </w:rPr>
        <w:t>).</w:t>
      </w:r>
    </w:p>
    <w:p w14:paraId="2B736044" w14:textId="77777777" w:rsidR="004E5EA4" w:rsidRDefault="004E5EA4" w:rsidP="004E5EA4">
      <w:pPr>
        <w:numPr>
          <w:ilvl w:val="3"/>
          <w:numId w:val="18"/>
        </w:numPr>
        <w:contextualSpacing/>
        <w:rPr>
          <w:color w:val="000000" w:themeColor="text1"/>
        </w:rPr>
      </w:pPr>
      <w:r>
        <w:rPr>
          <w:color w:val="000000" w:themeColor="text1"/>
        </w:rPr>
        <w:t>Ready for motion.</w:t>
      </w:r>
    </w:p>
    <w:p w14:paraId="0440DE42" w14:textId="77777777" w:rsidR="004E5EA4" w:rsidRDefault="004E5EA4" w:rsidP="004E5EA4">
      <w:pPr>
        <w:numPr>
          <w:ilvl w:val="2"/>
          <w:numId w:val="18"/>
        </w:numPr>
        <w:contextualSpacing/>
        <w:rPr>
          <w:color w:val="000000" w:themeColor="text1"/>
          <w:highlight w:val="green"/>
        </w:rPr>
      </w:pPr>
      <w:r>
        <w:rPr>
          <w:color w:val="000000" w:themeColor="text1"/>
          <w:highlight w:val="green"/>
        </w:rPr>
        <w:t>CID 2061 (MAC):</w:t>
      </w:r>
    </w:p>
    <w:p w14:paraId="479B3D61" w14:textId="77777777" w:rsidR="004E5EA4" w:rsidRDefault="004E5EA4" w:rsidP="004E5EA4">
      <w:pPr>
        <w:numPr>
          <w:ilvl w:val="3"/>
          <w:numId w:val="18"/>
        </w:numPr>
        <w:contextualSpacing/>
        <w:rPr>
          <w:color w:val="000000" w:themeColor="text1"/>
        </w:rPr>
      </w:pPr>
      <w:r>
        <w:rPr>
          <w:color w:val="000000" w:themeColor="text1"/>
        </w:rPr>
        <w:t>Reviewed proposed resolution.</w:t>
      </w:r>
    </w:p>
    <w:p w14:paraId="298E7CF2" w14:textId="77777777" w:rsidR="004E5EA4" w:rsidRDefault="004E5EA4" w:rsidP="004E5EA4">
      <w:pPr>
        <w:numPr>
          <w:ilvl w:val="3"/>
          <w:numId w:val="18"/>
        </w:numPr>
        <w:contextualSpacing/>
        <w:rPr>
          <w:color w:val="000000" w:themeColor="text1"/>
        </w:rPr>
      </w:pPr>
      <w:r>
        <w:rPr>
          <w:color w:val="000000" w:themeColor="text1"/>
        </w:rPr>
        <w:t>No objections.  Incorporate the changes shown for CID 2063 in 11-19/1045r1.</w:t>
      </w:r>
    </w:p>
    <w:p w14:paraId="5A5C070F" w14:textId="77777777" w:rsidR="004673AE" w:rsidRDefault="004673AE" w:rsidP="004E5EA4">
      <w:pPr>
        <w:numPr>
          <w:ilvl w:val="3"/>
          <w:numId w:val="18"/>
        </w:numPr>
        <w:contextualSpacing/>
        <w:rPr>
          <w:color w:val="000000" w:themeColor="text1"/>
        </w:rPr>
      </w:pPr>
      <w:r>
        <w:rPr>
          <w:color w:val="000000" w:themeColor="text1"/>
        </w:rPr>
        <w:t xml:space="preserve">Proposed Resolution: </w:t>
      </w:r>
      <w:r w:rsidRPr="004673AE">
        <w:rPr>
          <w:color w:val="000000" w:themeColor="text1"/>
        </w:rPr>
        <w:t>REVISED (MAC: 2019-07-18 09:43:04Z): Incorporate the changes for CID 2061, in 11-19/1045r1 (</w:t>
      </w:r>
      <w:hyperlink r:id="rId24" w:history="1">
        <w:r w:rsidR="002C4E2E" w:rsidRPr="00F01C45">
          <w:rPr>
            <w:rStyle w:val="Hyperlink"/>
          </w:rPr>
          <w:t>https://mentor.ieee.org/802.11/dcn/19/11-19-1045-01-000m-lb236-dmg-beamtracking-cids.docx</w:t>
        </w:r>
      </w:hyperlink>
      <w:r w:rsidR="002C4E2E">
        <w:rPr>
          <w:color w:val="000000" w:themeColor="text1"/>
        </w:rPr>
        <w:t xml:space="preserve"> </w:t>
      </w:r>
      <w:r w:rsidRPr="004673AE">
        <w:rPr>
          <w:color w:val="000000" w:themeColor="text1"/>
        </w:rPr>
        <w:t>).</w:t>
      </w:r>
    </w:p>
    <w:p w14:paraId="1787BEAA" w14:textId="77777777" w:rsidR="004E5EA4" w:rsidRDefault="004E5EA4" w:rsidP="004E5EA4">
      <w:pPr>
        <w:numPr>
          <w:ilvl w:val="3"/>
          <w:numId w:val="18"/>
        </w:numPr>
        <w:contextualSpacing/>
        <w:rPr>
          <w:color w:val="000000" w:themeColor="text1"/>
        </w:rPr>
      </w:pPr>
      <w:r>
        <w:rPr>
          <w:color w:val="000000" w:themeColor="text1"/>
        </w:rPr>
        <w:t>Ready for motion.</w:t>
      </w:r>
    </w:p>
    <w:p w14:paraId="4DAA4F08" w14:textId="77777777" w:rsidR="004E5EA4" w:rsidRDefault="004E5EA4" w:rsidP="004E5EA4">
      <w:pPr>
        <w:numPr>
          <w:ilvl w:val="2"/>
          <w:numId w:val="18"/>
        </w:numPr>
        <w:contextualSpacing/>
        <w:rPr>
          <w:color w:val="000000" w:themeColor="text1"/>
          <w:highlight w:val="yellow"/>
        </w:rPr>
      </w:pPr>
      <w:r>
        <w:rPr>
          <w:color w:val="000000" w:themeColor="text1"/>
          <w:highlight w:val="yellow"/>
        </w:rPr>
        <w:t>CID 2060 (MAC):</w:t>
      </w:r>
    </w:p>
    <w:p w14:paraId="19A6C67E" w14:textId="77777777" w:rsidR="004E5EA4" w:rsidRDefault="004E5EA4" w:rsidP="004E5EA4">
      <w:pPr>
        <w:numPr>
          <w:ilvl w:val="3"/>
          <w:numId w:val="18"/>
        </w:numPr>
        <w:contextualSpacing/>
        <w:rPr>
          <w:color w:val="000000" w:themeColor="text1"/>
        </w:rPr>
      </w:pPr>
      <w:r>
        <w:rPr>
          <w:color w:val="000000" w:themeColor="text1"/>
        </w:rPr>
        <w:t>For comparisons, we should say “equal to” not “set to”.  Suggest making that change throughout.  (Two locations.)</w:t>
      </w:r>
    </w:p>
    <w:p w14:paraId="2E19886C" w14:textId="77777777" w:rsidR="004E5EA4" w:rsidRDefault="004E5EA4" w:rsidP="004E5EA4">
      <w:pPr>
        <w:numPr>
          <w:ilvl w:val="3"/>
          <w:numId w:val="18"/>
        </w:numPr>
        <w:contextualSpacing/>
        <w:rPr>
          <w:color w:val="000000" w:themeColor="text1"/>
        </w:rPr>
      </w:pPr>
      <w:r>
        <w:rPr>
          <w:color w:val="000000" w:themeColor="text1"/>
        </w:rPr>
        <w:t xml:space="preserve">Can we take this opportunity to look through clause 10, and fix all the references to PHY header fields? </w:t>
      </w:r>
    </w:p>
    <w:p w14:paraId="24935700" w14:textId="77777777" w:rsidR="004E5EA4" w:rsidRDefault="004E5EA4" w:rsidP="004E5EA4">
      <w:pPr>
        <w:numPr>
          <w:ilvl w:val="3"/>
          <w:numId w:val="18"/>
        </w:numPr>
        <w:contextualSpacing/>
        <w:rPr>
          <w:color w:val="000000" w:themeColor="text1"/>
        </w:rPr>
      </w:pPr>
      <w:r w:rsidRPr="00E26FC2">
        <w:rPr>
          <w:color w:val="000000" w:themeColor="text1"/>
          <w:highlight w:val="yellow"/>
        </w:rPr>
        <w:t>Action</w:t>
      </w:r>
      <w:r w:rsidR="00E26FC2" w:rsidRPr="00E26FC2">
        <w:rPr>
          <w:color w:val="000000" w:themeColor="text1"/>
          <w:highlight w:val="yellow"/>
        </w:rPr>
        <w:t xml:space="preserve"> ITEM #3</w:t>
      </w:r>
      <w:r w:rsidRPr="00E26FC2">
        <w:rPr>
          <w:color w:val="000000" w:themeColor="text1"/>
          <w:highlight w:val="yellow"/>
        </w:rPr>
        <w:t xml:space="preserve">: </w:t>
      </w:r>
      <w:r w:rsidRPr="00E26FC2">
        <w:rPr>
          <w:color w:val="000000" w:themeColor="text1"/>
        </w:rPr>
        <w:t>Assaf</w:t>
      </w:r>
      <w:r>
        <w:rPr>
          <w:color w:val="000000" w:themeColor="text1"/>
        </w:rPr>
        <w:t xml:space="preserve"> will take the action to look through clause 10, for other instances of PHY header field references, and bring this back.</w:t>
      </w:r>
    </w:p>
    <w:p w14:paraId="437D6494" w14:textId="77777777" w:rsidR="004E5EA4" w:rsidRDefault="004E5EA4" w:rsidP="004E5EA4">
      <w:pPr>
        <w:numPr>
          <w:ilvl w:val="2"/>
          <w:numId w:val="18"/>
        </w:numPr>
        <w:contextualSpacing/>
        <w:rPr>
          <w:color w:val="000000" w:themeColor="text1"/>
          <w:highlight w:val="green"/>
        </w:rPr>
      </w:pPr>
      <w:r>
        <w:rPr>
          <w:color w:val="000000" w:themeColor="text1"/>
          <w:highlight w:val="green"/>
        </w:rPr>
        <w:t>CID 2094 (MAC):</w:t>
      </w:r>
    </w:p>
    <w:p w14:paraId="3C8869D7" w14:textId="77777777" w:rsidR="004E5EA4" w:rsidRDefault="004E5EA4" w:rsidP="004E5EA4">
      <w:pPr>
        <w:numPr>
          <w:ilvl w:val="3"/>
          <w:numId w:val="18"/>
        </w:numPr>
        <w:contextualSpacing/>
        <w:rPr>
          <w:color w:val="000000" w:themeColor="text1"/>
        </w:rPr>
      </w:pPr>
      <w:r>
        <w:rPr>
          <w:color w:val="000000" w:themeColor="text1"/>
        </w:rPr>
        <w:lastRenderedPageBreak/>
        <w:t>There are at least two ways to choose the “correct” taps, at least one of which is expensive.  Suggestion is to leave this as implementation-dependent.</w:t>
      </w:r>
    </w:p>
    <w:p w14:paraId="58514268" w14:textId="77777777" w:rsidR="004E5EA4" w:rsidRDefault="004E5EA4" w:rsidP="004E5EA4">
      <w:pPr>
        <w:numPr>
          <w:ilvl w:val="3"/>
          <w:numId w:val="18"/>
        </w:numPr>
        <w:contextualSpacing/>
        <w:rPr>
          <w:color w:val="000000" w:themeColor="text1"/>
        </w:rPr>
      </w:pPr>
      <w:r>
        <w:rPr>
          <w:color w:val="000000" w:themeColor="text1"/>
        </w:rPr>
        <w:t>Slight modification of the wording of the added text.  Suggest: Insert as a new 4</w:t>
      </w:r>
      <w:r>
        <w:rPr>
          <w:color w:val="000000" w:themeColor="text1"/>
          <w:vertAlign w:val="superscript"/>
        </w:rPr>
        <w:t>th</w:t>
      </w:r>
      <w:r>
        <w:rPr>
          <w:color w:val="000000" w:themeColor="text1"/>
        </w:rPr>
        <w:t xml:space="preserve"> sentence in the paragraph at P1295.42: “Selection of which taps are sent is implementation dependent.”  </w:t>
      </w:r>
    </w:p>
    <w:p w14:paraId="406D7FCD" w14:textId="77777777" w:rsidR="004673AE" w:rsidRDefault="004673AE" w:rsidP="004E5EA4">
      <w:pPr>
        <w:numPr>
          <w:ilvl w:val="3"/>
          <w:numId w:val="18"/>
        </w:numPr>
        <w:contextualSpacing/>
        <w:rPr>
          <w:color w:val="000000" w:themeColor="text1"/>
        </w:rPr>
      </w:pPr>
      <w:r>
        <w:rPr>
          <w:color w:val="000000" w:themeColor="text1"/>
        </w:rPr>
        <w:t xml:space="preserve">Proposed Resolution: </w:t>
      </w:r>
      <w:r w:rsidRPr="004673AE">
        <w:rPr>
          <w:color w:val="000000" w:themeColor="text1"/>
        </w:rPr>
        <w:t>REVISED (MAC: 2019-07-18 09:46:07Z): Insert as a new 4th sentence in the paragraph at P1295.42: “Selection of which taps are sent is implementation dependent.”</w:t>
      </w:r>
    </w:p>
    <w:p w14:paraId="43CCA427" w14:textId="77777777" w:rsidR="004E5EA4" w:rsidRDefault="004E5EA4" w:rsidP="004E5EA4">
      <w:pPr>
        <w:numPr>
          <w:ilvl w:val="3"/>
          <w:numId w:val="18"/>
        </w:numPr>
        <w:contextualSpacing/>
        <w:rPr>
          <w:color w:val="000000" w:themeColor="text1"/>
        </w:rPr>
      </w:pPr>
      <w:r>
        <w:rPr>
          <w:color w:val="000000" w:themeColor="text1"/>
        </w:rPr>
        <w:t>No objection.  Ready for motion.</w:t>
      </w:r>
    </w:p>
    <w:p w14:paraId="1CC24D5A" w14:textId="77777777" w:rsidR="004E5EA4" w:rsidRDefault="004E5EA4" w:rsidP="004E5EA4">
      <w:pPr>
        <w:numPr>
          <w:ilvl w:val="2"/>
          <w:numId w:val="18"/>
        </w:numPr>
        <w:contextualSpacing/>
        <w:rPr>
          <w:color w:val="000000" w:themeColor="text1"/>
          <w:highlight w:val="yellow"/>
        </w:rPr>
      </w:pPr>
      <w:r>
        <w:rPr>
          <w:color w:val="000000" w:themeColor="text1"/>
          <w:highlight w:val="yellow"/>
        </w:rPr>
        <w:t>CID 2106 (MAC):</w:t>
      </w:r>
    </w:p>
    <w:p w14:paraId="651E3FB9" w14:textId="77777777" w:rsidR="004E5EA4" w:rsidRDefault="004E5EA4" w:rsidP="004E5EA4">
      <w:pPr>
        <w:numPr>
          <w:ilvl w:val="3"/>
          <w:numId w:val="18"/>
        </w:numPr>
        <w:contextualSpacing/>
        <w:rPr>
          <w:color w:val="000000" w:themeColor="text1"/>
        </w:rPr>
      </w:pPr>
      <w:r>
        <w:rPr>
          <w:color w:val="000000" w:themeColor="text1"/>
        </w:rPr>
        <w:t xml:space="preserve">Are there existing implementation issues with the new requirement that the FBCK-REQ field shall be set to 0?  </w:t>
      </w:r>
    </w:p>
    <w:p w14:paraId="547F87BA" w14:textId="77777777" w:rsidR="004E5EA4" w:rsidRDefault="004E5EA4" w:rsidP="004E5EA4">
      <w:pPr>
        <w:numPr>
          <w:ilvl w:val="3"/>
          <w:numId w:val="18"/>
        </w:numPr>
        <w:contextualSpacing/>
        <w:rPr>
          <w:color w:val="000000" w:themeColor="text1"/>
        </w:rPr>
      </w:pPr>
      <w:r>
        <w:rPr>
          <w:color w:val="000000" w:themeColor="text1"/>
        </w:rPr>
        <w:t>Would like more time to think about this off-line.</w:t>
      </w:r>
    </w:p>
    <w:p w14:paraId="3B86DD83" w14:textId="77777777" w:rsidR="004E5EA4" w:rsidRDefault="004E5EA4" w:rsidP="004E5EA4">
      <w:pPr>
        <w:pStyle w:val="ListParagraph"/>
        <w:numPr>
          <w:ilvl w:val="1"/>
          <w:numId w:val="18"/>
        </w:numPr>
      </w:pPr>
      <w:r w:rsidRPr="00E26FC2">
        <w:rPr>
          <w:b/>
        </w:rPr>
        <w:t>Reconvene tomorrow in AM2</w:t>
      </w:r>
      <w:r>
        <w:t>.</w:t>
      </w:r>
    </w:p>
    <w:p w14:paraId="3FECB67E" w14:textId="77777777" w:rsidR="001F23D9" w:rsidRPr="00E26FC2" w:rsidRDefault="004E5EA4" w:rsidP="0027213A">
      <w:pPr>
        <w:pStyle w:val="ListParagraph"/>
        <w:numPr>
          <w:ilvl w:val="1"/>
          <w:numId w:val="18"/>
        </w:numPr>
        <w:suppressAutoHyphens/>
        <w:spacing w:after="480" w:line="254" w:lineRule="auto"/>
        <w:jc w:val="both"/>
        <w:rPr>
          <w:b/>
        </w:rPr>
      </w:pPr>
      <w:r w:rsidRPr="00E26FC2">
        <w:rPr>
          <w:b/>
        </w:rPr>
        <w:t>Recessed 18:00 pm</w:t>
      </w:r>
      <w:r w:rsidR="001F23D9" w:rsidRPr="00E26FC2">
        <w:rPr>
          <w:b/>
        </w:rPr>
        <w:br w:type="page"/>
      </w:r>
    </w:p>
    <w:p w14:paraId="7721D9AF" w14:textId="77777777" w:rsidR="00E62432" w:rsidRPr="003D65E4" w:rsidRDefault="00E62432" w:rsidP="0027213A">
      <w:pPr>
        <w:numPr>
          <w:ilvl w:val="0"/>
          <w:numId w:val="19"/>
        </w:numPr>
        <w:rPr>
          <w:b/>
        </w:rPr>
      </w:pPr>
      <w:r w:rsidRPr="00990986">
        <w:rPr>
          <w:b/>
        </w:rPr>
        <w:lastRenderedPageBreak/>
        <w:t xml:space="preserve">802.11md (REVmd) Meetings – </w:t>
      </w:r>
      <w:r>
        <w:rPr>
          <w:b/>
        </w:rPr>
        <w:t>July</w:t>
      </w:r>
      <w:r w:rsidRPr="00990986">
        <w:rPr>
          <w:b/>
        </w:rPr>
        <w:t xml:space="preserve"> 2019 IEEE 802 Wireless Interim – </w:t>
      </w:r>
      <w:r>
        <w:rPr>
          <w:b/>
        </w:rPr>
        <w:t>Vienna</w:t>
      </w:r>
      <w:r w:rsidRPr="00990986">
        <w:rPr>
          <w:b/>
        </w:rPr>
        <w:t xml:space="preserve"> </w:t>
      </w:r>
      <w:r>
        <w:rPr>
          <w:b/>
        </w:rPr>
        <w:t>–</w:t>
      </w:r>
      <w:r w:rsidRPr="00990986">
        <w:rPr>
          <w:b/>
        </w:rPr>
        <w:t xml:space="preserve"> </w:t>
      </w:r>
      <w:r>
        <w:rPr>
          <w:b/>
        </w:rPr>
        <w:t>Tuesday AM2</w:t>
      </w:r>
      <w:r w:rsidRPr="00990986">
        <w:rPr>
          <w:b/>
        </w:rPr>
        <w:t xml:space="preserve"> </w:t>
      </w:r>
      <w:r w:rsidRPr="00990986">
        <w:rPr>
          <w:b/>
          <w:szCs w:val="22"/>
        </w:rPr>
        <w:t>1</w:t>
      </w:r>
      <w:r>
        <w:rPr>
          <w:b/>
          <w:szCs w:val="22"/>
        </w:rPr>
        <w:t>0</w:t>
      </w:r>
      <w:r w:rsidRPr="00990986">
        <w:rPr>
          <w:b/>
          <w:szCs w:val="22"/>
        </w:rPr>
        <w:t>:30-1</w:t>
      </w:r>
      <w:r>
        <w:rPr>
          <w:b/>
          <w:szCs w:val="22"/>
        </w:rPr>
        <w:t>2</w:t>
      </w:r>
      <w:r w:rsidRPr="00990986">
        <w:rPr>
          <w:b/>
          <w:szCs w:val="22"/>
        </w:rPr>
        <w:t xml:space="preserve">:30 </w:t>
      </w:r>
    </w:p>
    <w:p w14:paraId="68A90D93" w14:textId="77777777" w:rsidR="00E62432" w:rsidRPr="004564BA" w:rsidRDefault="00E62432" w:rsidP="0027213A">
      <w:pPr>
        <w:numPr>
          <w:ilvl w:val="1"/>
          <w:numId w:val="19"/>
        </w:numPr>
        <w:rPr>
          <w:szCs w:val="22"/>
        </w:rPr>
      </w:pPr>
      <w:r w:rsidRPr="004564BA">
        <w:rPr>
          <w:b/>
          <w:szCs w:val="22"/>
        </w:rPr>
        <w:t>Called to order</w:t>
      </w:r>
      <w:r w:rsidRPr="004564BA">
        <w:rPr>
          <w:szCs w:val="22"/>
        </w:rPr>
        <w:t xml:space="preserve"> at 1:3</w:t>
      </w:r>
      <w:r>
        <w:rPr>
          <w:szCs w:val="22"/>
        </w:rPr>
        <w:t xml:space="preserve">1 </w:t>
      </w:r>
      <w:r w:rsidRPr="004564BA">
        <w:rPr>
          <w:szCs w:val="22"/>
        </w:rPr>
        <w:t xml:space="preserve">pm by the chair, Dorothy </w:t>
      </w:r>
      <w:r>
        <w:rPr>
          <w:szCs w:val="22"/>
        </w:rPr>
        <w:t>STANLEY</w:t>
      </w:r>
      <w:r w:rsidRPr="004564BA">
        <w:rPr>
          <w:szCs w:val="22"/>
        </w:rPr>
        <w:t xml:space="preserve"> (HPE)</w:t>
      </w:r>
    </w:p>
    <w:p w14:paraId="387ABC1C" w14:textId="77777777" w:rsidR="00E62432" w:rsidRPr="004564BA" w:rsidRDefault="00E62432" w:rsidP="0027213A">
      <w:pPr>
        <w:numPr>
          <w:ilvl w:val="1"/>
          <w:numId w:val="19"/>
        </w:numPr>
        <w:rPr>
          <w:b/>
          <w:szCs w:val="22"/>
        </w:rPr>
      </w:pPr>
      <w:r w:rsidRPr="004564BA">
        <w:rPr>
          <w:b/>
          <w:szCs w:val="22"/>
        </w:rPr>
        <w:t>Review patent policy</w:t>
      </w:r>
    </w:p>
    <w:p w14:paraId="578F53BD" w14:textId="77777777" w:rsidR="00E62432" w:rsidRPr="00E62432" w:rsidRDefault="00E62432" w:rsidP="0027213A">
      <w:pPr>
        <w:numPr>
          <w:ilvl w:val="2"/>
          <w:numId w:val="19"/>
        </w:numPr>
        <w:rPr>
          <w:b/>
          <w:szCs w:val="22"/>
        </w:rPr>
      </w:pPr>
      <w:r w:rsidRPr="004564BA">
        <w:rPr>
          <w:szCs w:val="22"/>
        </w:rPr>
        <w:t>No issues noted.</w:t>
      </w:r>
    </w:p>
    <w:p w14:paraId="308C6422" w14:textId="77777777" w:rsidR="00E62432" w:rsidRPr="004564BA" w:rsidRDefault="00E62432" w:rsidP="0027213A">
      <w:pPr>
        <w:numPr>
          <w:ilvl w:val="1"/>
          <w:numId w:val="19"/>
        </w:numPr>
        <w:rPr>
          <w:b/>
          <w:szCs w:val="22"/>
        </w:rPr>
      </w:pPr>
      <w:r>
        <w:rPr>
          <w:b/>
          <w:szCs w:val="22"/>
        </w:rPr>
        <w:t>Thanks to Mike MONTEMORRO and Mark HAMILTON for taking care of the PM2 meeting yesterday.</w:t>
      </w:r>
    </w:p>
    <w:p w14:paraId="14EA4A77" w14:textId="77777777" w:rsidR="00E62432" w:rsidRDefault="00E62432" w:rsidP="0027213A">
      <w:pPr>
        <w:numPr>
          <w:ilvl w:val="1"/>
          <w:numId w:val="19"/>
        </w:numPr>
        <w:rPr>
          <w:b/>
        </w:rPr>
      </w:pPr>
      <w:r w:rsidRPr="000155E8">
        <w:rPr>
          <w:b/>
        </w:rPr>
        <w:t>Review Agenda</w:t>
      </w:r>
      <w:r>
        <w:rPr>
          <w:b/>
        </w:rPr>
        <w:t xml:space="preserve"> d</w:t>
      </w:r>
      <w:r w:rsidRPr="000155E8">
        <w:rPr>
          <w:b/>
        </w:rPr>
        <w:t>oc 11-19/960r</w:t>
      </w:r>
      <w:r w:rsidR="005D1A2B">
        <w:rPr>
          <w:b/>
        </w:rPr>
        <w:t>5</w:t>
      </w:r>
    </w:p>
    <w:p w14:paraId="7B377019" w14:textId="77777777" w:rsidR="004673AE" w:rsidRPr="004673AE" w:rsidRDefault="00DF2CCF" w:rsidP="004673AE">
      <w:pPr>
        <w:numPr>
          <w:ilvl w:val="2"/>
          <w:numId w:val="19"/>
        </w:numPr>
      </w:pPr>
      <w:hyperlink r:id="rId25" w:history="1">
        <w:r w:rsidR="005D1A2B" w:rsidRPr="00F01C45">
          <w:rPr>
            <w:rStyle w:val="Hyperlink"/>
          </w:rPr>
          <w:t>https://mentor.ieee.org/802.11/dcn/19/11-19-0960-05-000m-2019-july-tgmd-agenda.pptx</w:t>
        </w:r>
      </w:hyperlink>
      <w:r w:rsidR="005D1A2B">
        <w:t xml:space="preserve"> </w:t>
      </w:r>
      <w:r w:rsidR="004673AE" w:rsidRPr="004673AE">
        <w:t xml:space="preserve"> </w:t>
      </w:r>
    </w:p>
    <w:p w14:paraId="18D46A1E" w14:textId="77777777" w:rsidR="00E62432" w:rsidRPr="00A210B5" w:rsidRDefault="00E62432" w:rsidP="0027213A">
      <w:pPr>
        <w:numPr>
          <w:ilvl w:val="2"/>
          <w:numId w:val="19"/>
        </w:numPr>
      </w:pPr>
      <w:r w:rsidRPr="00A210B5">
        <w:t>New slide added for Future telecons to capture presentations and topics we don’t have time for this week.</w:t>
      </w:r>
    </w:p>
    <w:p w14:paraId="27F7BE44" w14:textId="77777777" w:rsidR="00223720" w:rsidRPr="00A210B5" w:rsidRDefault="00223720" w:rsidP="0027213A">
      <w:pPr>
        <w:numPr>
          <w:ilvl w:val="2"/>
          <w:numId w:val="19"/>
        </w:numPr>
        <w:rPr>
          <w:lang w:val="en-US"/>
        </w:rPr>
      </w:pPr>
      <w:r w:rsidRPr="00A210B5">
        <w:rPr>
          <w:bCs/>
          <w:lang w:val="en-US"/>
        </w:rPr>
        <w:t>Tuesday AM2</w:t>
      </w:r>
    </w:p>
    <w:p w14:paraId="664B0779" w14:textId="77777777" w:rsidR="00A210B5" w:rsidRPr="00A210B5" w:rsidRDefault="00A210B5" w:rsidP="00A210B5">
      <w:pPr>
        <w:pStyle w:val="ListParagraph"/>
        <w:numPr>
          <w:ilvl w:val="0"/>
          <w:numId w:val="5"/>
        </w:numPr>
        <w:rPr>
          <w:lang w:val="en-US"/>
        </w:rPr>
      </w:pPr>
      <w:r w:rsidRPr="00A210B5">
        <w:rPr>
          <w:lang w:val="en-US"/>
        </w:rPr>
        <w:t>11-19-1195 – Menzo WENTINK (60 mins)</w:t>
      </w:r>
    </w:p>
    <w:p w14:paraId="676AA5D0" w14:textId="77777777" w:rsidR="004673AE" w:rsidRPr="004673AE" w:rsidRDefault="00A210B5" w:rsidP="00A210B5">
      <w:pPr>
        <w:pStyle w:val="ListParagraph"/>
        <w:numPr>
          <w:ilvl w:val="0"/>
          <w:numId w:val="5"/>
        </w:numPr>
        <w:rPr>
          <w:lang w:val="en-US"/>
        </w:rPr>
      </w:pPr>
      <w:r w:rsidRPr="00A210B5">
        <w:rPr>
          <w:lang w:val="en-US"/>
        </w:rPr>
        <w:t>CID 2004, 2007 – 11-19-405, 11-19-</w:t>
      </w:r>
      <w:r w:rsidR="004673AE" w:rsidRPr="00A210B5">
        <w:rPr>
          <w:lang w:val="en-US"/>
        </w:rPr>
        <w:t>396 –</w:t>
      </w:r>
      <w:r w:rsidRPr="00A210B5">
        <w:rPr>
          <w:lang w:val="en-US"/>
        </w:rPr>
        <w:t xml:space="preserve"> </w:t>
      </w:r>
      <w:r w:rsidR="004673AE" w:rsidRPr="00C43A7E">
        <w:rPr>
          <w:color w:val="000000"/>
          <w:szCs w:val="22"/>
        </w:rPr>
        <w:t xml:space="preserve">Abhishek </w:t>
      </w:r>
      <w:r w:rsidR="004673AE">
        <w:rPr>
          <w:color w:val="000000"/>
          <w:szCs w:val="22"/>
        </w:rPr>
        <w:t>2359</w:t>
      </w:r>
    </w:p>
    <w:p w14:paraId="01681C3F" w14:textId="77777777" w:rsidR="00A210B5" w:rsidRPr="00A210B5" w:rsidRDefault="004673AE" w:rsidP="00A210B5">
      <w:pPr>
        <w:pStyle w:val="ListParagraph"/>
        <w:numPr>
          <w:ilvl w:val="0"/>
          <w:numId w:val="5"/>
        </w:numPr>
        <w:rPr>
          <w:lang w:val="en-US"/>
        </w:rPr>
      </w:pPr>
      <w:r w:rsidRPr="00C43A7E">
        <w:rPr>
          <w:color w:val="000000"/>
          <w:szCs w:val="22"/>
        </w:rPr>
        <w:t xml:space="preserve"> </w:t>
      </w:r>
      <w:r w:rsidR="00A210B5" w:rsidRPr="00A210B5">
        <w:rPr>
          <w:lang w:val="en-US"/>
        </w:rPr>
        <w:t>(30 mins)</w:t>
      </w:r>
    </w:p>
    <w:p w14:paraId="12103DC9" w14:textId="77777777" w:rsidR="00A210B5" w:rsidRPr="00A210B5" w:rsidRDefault="00A210B5" w:rsidP="00A210B5">
      <w:pPr>
        <w:pStyle w:val="ListParagraph"/>
        <w:numPr>
          <w:ilvl w:val="0"/>
          <w:numId w:val="5"/>
        </w:numPr>
        <w:rPr>
          <w:lang w:val="en-US"/>
        </w:rPr>
      </w:pPr>
      <w:r w:rsidRPr="00A210B5">
        <w:rPr>
          <w:lang w:val="en-US"/>
        </w:rPr>
        <w:t>11-19-1173 – Dan Harkins (30 mins)</w:t>
      </w:r>
    </w:p>
    <w:p w14:paraId="141EF189" w14:textId="77777777" w:rsidR="00E62432" w:rsidRPr="00A210B5" w:rsidRDefault="003E58CD" w:rsidP="0027213A">
      <w:pPr>
        <w:numPr>
          <w:ilvl w:val="2"/>
          <w:numId w:val="19"/>
        </w:numPr>
      </w:pPr>
      <w:r w:rsidRPr="00A210B5">
        <w:t>No changes for today’s list.</w:t>
      </w:r>
    </w:p>
    <w:p w14:paraId="0224C584" w14:textId="77777777" w:rsidR="003E58CD" w:rsidRPr="00A210B5" w:rsidRDefault="003E58CD" w:rsidP="0027213A">
      <w:pPr>
        <w:numPr>
          <w:ilvl w:val="1"/>
          <w:numId w:val="19"/>
        </w:numPr>
      </w:pPr>
      <w:r>
        <w:rPr>
          <w:b/>
        </w:rPr>
        <w:t xml:space="preserve">Review doc 11-19/1195r3 </w:t>
      </w:r>
      <w:r w:rsidRPr="00A210B5">
        <w:t>Menzo WENTINK (Qualcomm)</w:t>
      </w:r>
    </w:p>
    <w:p w14:paraId="57B9FF47" w14:textId="77777777" w:rsidR="003E58CD" w:rsidRPr="00A210B5" w:rsidRDefault="00DF2CCF" w:rsidP="0027213A">
      <w:pPr>
        <w:numPr>
          <w:ilvl w:val="2"/>
          <w:numId w:val="19"/>
        </w:numPr>
      </w:pPr>
      <w:hyperlink r:id="rId26" w:history="1">
        <w:r w:rsidR="005D1A2B" w:rsidRPr="00F01C45">
          <w:rPr>
            <w:rStyle w:val="Hyperlink"/>
          </w:rPr>
          <w:t>https://mentor.ieee.org/802.11/dcn/19/11-19-1195-03-000m-assorted-crs.docx</w:t>
        </w:r>
      </w:hyperlink>
      <w:r w:rsidR="00E82C3A" w:rsidRPr="00A210B5">
        <w:t xml:space="preserve"> </w:t>
      </w:r>
    </w:p>
    <w:p w14:paraId="15833056" w14:textId="77777777" w:rsidR="003E58CD" w:rsidRPr="00A210B5" w:rsidRDefault="003E58CD" w:rsidP="0027213A">
      <w:pPr>
        <w:numPr>
          <w:ilvl w:val="2"/>
          <w:numId w:val="19"/>
        </w:numPr>
        <w:rPr>
          <w:highlight w:val="green"/>
        </w:rPr>
      </w:pPr>
      <w:r w:rsidRPr="00A210B5">
        <w:rPr>
          <w:highlight w:val="green"/>
        </w:rPr>
        <w:t>CID 235</w:t>
      </w:r>
      <w:r w:rsidR="00E82C3A" w:rsidRPr="00A210B5">
        <w:rPr>
          <w:highlight w:val="green"/>
        </w:rPr>
        <w:t>9 and 2394</w:t>
      </w:r>
      <w:r w:rsidRPr="00A210B5">
        <w:rPr>
          <w:highlight w:val="green"/>
        </w:rPr>
        <w:t xml:space="preserve"> (MAC)</w:t>
      </w:r>
    </w:p>
    <w:p w14:paraId="64E20465" w14:textId="77777777" w:rsidR="003E58CD" w:rsidRPr="00A210B5" w:rsidRDefault="003E58CD" w:rsidP="0027213A">
      <w:pPr>
        <w:numPr>
          <w:ilvl w:val="3"/>
          <w:numId w:val="19"/>
        </w:numPr>
      </w:pPr>
      <w:r w:rsidRPr="00A210B5">
        <w:t>Review the comments</w:t>
      </w:r>
    </w:p>
    <w:p w14:paraId="4DCF7686" w14:textId="77777777" w:rsidR="00E82C3A" w:rsidRPr="00A210B5" w:rsidRDefault="003E58CD" w:rsidP="0027213A">
      <w:pPr>
        <w:numPr>
          <w:ilvl w:val="3"/>
          <w:numId w:val="19"/>
        </w:numPr>
        <w:rPr>
          <w:szCs w:val="22"/>
        </w:rPr>
      </w:pPr>
      <w:r w:rsidRPr="00A210B5">
        <w:t xml:space="preserve">Review the changes to the </w:t>
      </w:r>
      <w:r w:rsidRPr="00A210B5">
        <w:rPr>
          <w:szCs w:val="22"/>
        </w:rPr>
        <w:t>NOTE that are proposed.</w:t>
      </w:r>
    </w:p>
    <w:p w14:paraId="2B02D8BC" w14:textId="77777777" w:rsidR="00E82C3A" w:rsidRPr="00A210B5" w:rsidRDefault="00E82C3A" w:rsidP="0027213A">
      <w:pPr>
        <w:numPr>
          <w:ilvl w:val="3"/>
          <w:numId w:val="19"/>
        </w:numPr>
        <w:rPr>
          <w:szCs w:val="22"/>
        </w:rPr>
      </w:pPr>
      <w:r w:rsidRPr="00A210B5">
        <w:rPr>
          <w:szCs w:val="22"/>
        </w:rPr>
        <w:t xml:space="preserve">Proposed resolution for CID 2359 and 2394: Revised - make changes shown under CID 2394 in </w:t>
      </w:r>
      <w:r w:rsidRPr="00A210B5">
        <w:rPr>
          <w:szCs w:val="22"/>
        </w:rPr>
        <w:fldChar w:fldCharType="begin"/>
      </w:r>
      <w:r w:rsidRPr="00A210B5">
        <w:rPr>
          <w:szCs w:val="22"/>
        </w:rPr>
        <w:instrText xml:space="preserve"> FILENAME  \* MERGEFORMAT </w:instrText>
      </w:r>
      <w:r w:rsidRPr="00A210B5">
        <w:rPr>
          <w:szCs w:val="22"/>
        </w:rPr>
        <w:fldChar w:fldCharType="separate"/>
      </w:r>
      <w:r w:rsidRPr="00A210B5">
        <w:rPr>
          <w:noProof/>
          <w:szCs w:val="22"/>
        </w:rPr>
        <w:t>11-19-1195-04-000m-assorted-crs.docx</w:t>
      </w:r>
      <w:r w:rsidRPr="00A210B5">
        <w:rPr>
          <w:szCs w:val="22"/>
        </w:rPr>
        <w:fldChar w:fldCharType="end"/>
      </w:r>
      <w:r w:rsidRPr="00A210B5">
        <w:rPr>
          <w:szCs w:val="22"/>
        </w:rPr>
        <w:t xml:space="preserve">. </w:t>
      </w:r>
    </w:p>
    <w:p w14:paraId="274166E9" w14:textId="77777777" w:rsidR="00E82C3A" w:rsidRPr="00A210B5" w:rsidRDefault="00E82C3A" w:rsidP="00E82C3A">
      <w:pPr>
        <w:ind w:left="2880"/>
        <w:rPr>
          <w:szCs w:val="22"/>
        </w:rPr>
      </w:pPr>
      <w:r w:rsidRPr="00A210B5">
        <w:rPr>
          <w:szCs w:val="22"/>
        </w:rPr>
        <w:t>The changes clarify that there are three options when a non-initial transmission fails: PIFS recovery, intra-TXOP backoff, or wait for the TXNAV timer to expire.</w:t>
      </w:r>
    </w:p>
    <w:p w14:paraId="1315BE7B" w14:textId="77777777" w:rsidR="00E82C3A" w:rsidRPr="00A210B5" w:rsidRDefault="00E82C3A" w:rsidP="00E82C3A">
      <w:pPr>
        <w:ind w:left="2880"/>
        <w:rPr>
          <w:szCs w:val="22"/>
        </w:rPr>
      </w:pPr>
      <w:r w:rsidRPr="00A210B5">
        <w:rPr>
          <w:szCs w:val="22"/>
        </w:rPr>
        <w:t>In addition, the proposed changes remove a spurious reference to item f).</w:t>
      </w:r>
    </w:p>
    <w:p w14:paraId="44393340" w14:textId="77777777" w:rsidR="003E58CD" w:rsidRPr="00A210B5" w:rsidRDefault="00E82C3A" w:rsidP="0027213A">
      <w:pPr>
        <w:numPr>
          <w:ilvl w:val="3"/>
          <w:numId w:val="19"/>
        </w:numPr>
      </w:pPr>
      <w:r w:rsidRPr="00A210B5">
        <w:t>The resolution does not address the basic question of the CID, so we need address the specific question in addition to be there.</w:t>
      </w:r>
    </w:p>
    <w:p w14:paraId="616FEB6D" w14:textId="77777777" w:rsidR="002F1AF0" w:rsidRPr="00A210B5" w:rsidRDefault="002F1AF0" w:rsidP="0027213A">
      <w:pPr>
        <w:numPr>
          <w:ilvl w:val="3"/>
          <w:numId w:val="19"/>
        </w:numPr>
        <w:rPr>
          <w:szCs w:val="22"/>
        </w:rPr>
      </w:pPr>
      <w:r w:rsidRPr="00A210B5">
        <w:t xml:space="preserve">Updated </w:t>
      </w:r>
      <w:r w:rsidRPr="00A210B5">
        <w:rPr>
          <w:szCs w:val="22"/>
        </w:rPr>
        <w:t xml:space="preserve">Proposed resolution for </w:t>
      </w:r>
      <w:r w:rsidRPr="009E000D">
        <w:rPr>
          <w:szCs w:val="22"/>
          <w:highlight w:val="green"/>
        </w:rPr>
        <w:t>CID 2359</w:t>
      </w:r>
      <w:r w:rsidRPr="00A210B5">
        <w:rPr>
          <w:szCs w:val="22"/>
        </w:rPr>
        <w:t xml:space="preserve">: Revised - make changes shown under CID 2394 in </w:t>
      </w:r>
      <w:r w:rsidRPr="00A210B5">
        <w:rPr>
          <w:szCs w:val="22"/>
        </w:rPr>
        <w:fldChar w:fldCharType="begin"/>
      </w:r>
      <w:r w:rsidRPr="00A210B5">
        <w:rPr>
          <w:szCs w:val="22"/>
        </w:rPr>
        <w:instrText xml:space="preserve"> FILENAME  \* MERGEFORMAT </w:instrText>
      </w:r>
      <w:r w:rsidRPr="00A210B5">
        <w:rPr>
          <w:szCs w:val="22"/>
        </w:rPr>
        <w:fldChar w:fldCharType="separate"/>
      </w:r>
      <w:r w:rsidRPr="00A210B5">
        <w:rPr>
          <w:noProof/>
          <w:szCs w:val="22"/>
        </w:rPr>
        <w:t>11-19-1195-04-000m-assorted-crs.docx</w:t>
      </w:r>
      <w:r w:rsidRPr="00A210B5">
        <w:rPr>
          <w:szCs w:val="22"/>
        </w:rPr>
        <w:fldChar w:fldCharType="end"/>
      </w:r>
      <w:r w:rsidRPr="00A210B5">
        <w:rPr>
          <w:szCs w:val="22"/>
        </w:rPr>
        <w:t xml:space="preserve">. </w:t>
      </w:r>
    </w:p>
    <w:p w14:paraId="1DA791E3" w14:textId="77777777" w:rsidR="002F1AF0" w:rsidRPr="00A210B5" w:rsidRDefault="002F1AF0" w:rsidP="002F1AF0">
      <w:pPr>
        <w:ind w:left="2880"/>
        <w:rPr>
          <w:szCs w:val="22"/>
        </w:rPr>
      </w:pPr>
      <w:r w:rsidRPr="00A210B5">
        <w:rPr>
          <w:szCs w:val="22"/>
        </w:rPr>
        <w:t>There are three options defined in normative text, for PIFS recovery, intra-TXOP backoff and waiting for the TXNAV timer to expire.  The Note ties these three together, with the changes included.</w:t>
      </w:r>
    </w:p>
    <w:p w14:paraId="40946A69" w14:textId="77777777" w:rsidR="002F1AF0" w:rsidRPr="00A210B5" w:rsidRDefault="002F1AF0" w:rsidP="002F1AF0">
      <w:pPr>
        <w:ind w:left="2880"/>
        <w:rPr>
          <w:szCs w:val="22"/>
        </w:rPr>
      </w:pPr>
      <w:r w:rsidRPr="00A210B5">
        <w:rPr>
          <w:szCs w:val="22"/>
        </w:rPr>
        <w:t>The changes clarify that there are three options when a non-initial transmission fails: PIFS recovery, intra-TXOP backoff, or wait for the TXNAV timer to expire.</w:t>
      </w:r>
    </w:p>
    <w:p w14:paraId="18C319C9" w14:textId="77777777" w:rsidR="002F1AF0" w:rsidRPr="00A210B5" w:rsidRDefault="002F1AF0" w:rsidP="002F1AF0">
      <w:pPr>
        <w:ind w:left="2880"/>
        <w:rPr>
          <w:szCs w:val="22"/>
        </w:rPr>
      </w:pPr>
      <w:r w:rsidRPr="00A210B5">
        <w:rPr>
          <w:szCs w:val="22"/>
        </w:rPr>
        <w:t>In addition, the proposed changes remove a spurious reference to item f).</w:t>
      </w:r>
    </w:p>
    <w:p w14:paraId="0FC0ED1E" w14:textId="77777777" w:rsidR="009E000D" w:rsidRDefault="002F1AF0" w:rsidP="009E000D">
      <w:pPr>
        <w:numPr>
          <w:ilvl w:val="3"/>
          <w:numId w:val="19"/>
        </w:numPr>
      </w:pPr>
      <w:r w:rsidRPr="00A210B5">
        <w:t xml:space="preserve">Updated Proposed resolution for </w:t>
      </w:r>
      <w:r w:rsidRPr="009E000D">
        <w:rPr>
          <w:highlight w:val="green"/>
        </w:rPr>
        <w:t>CID 2394</w:t>
      </w:r>
      <w:r w:rsidRPr="00A210B5">
        <w:t>: Revised</w:t>
      </w:r>
      <w:r w:rsidR="009E000D">
        <w:t xml:space="preserve"> - make changes shown under CID 2394 in 11-19-1195-03-000m-assorted-crs.docx.</w:t>
      </w:r>
    </w:p>
    <w:p w14:paraId="77555B1B" w14:textId="77777777" w:rsidR="009E000D" w:rsidRDefault="009E000D" w:rsidP="009E000D">
      <w:pPr>
        <w:ind w:left="2880"/>
      </w:pPr>
      <w:r>
        <w:t>The changes clarify that there are three options when a non-initial transmission fails: PIFS recovery, intra-TXOP backoff, or wait for the TXNAV timer to expire.</w:t>
      </w:r>
    </w:p>
    <w:p w14:paraId="20951864" w14:textId="77777777" w:rsidR="00B1454D" w:rsidRDefault="009E000D" w:rsidP="009E000D">
      <w:pPr>
        <w:ind w:left="2880"/>
      </w:pPr>
      <w:r>
        <w:t>In addition, the proposed changes remove a spurious reference to item f).</w:t>
      </w:r>
    </w:p>
    <w:p w14:paraId="12D5784B" w14:textId="77777777" w:rsidR="00B1454D" w:rsidRPr="00A210B5" w:rsidRDefault="00B1454D" w:rsidP="00B1454D">
      <w:pPr>
        <w:pStyle w:val="ListParagraph"/>
        <w:numPr>
          <w:ilvl w:val="3"/>
          <w:numId w:val="19"/>
        </w:numPr>
      </w:pPr>
      <w:r w:rsidRPr="00A210B5">
        <w:t>The group discussed the proposed change yesterday, and could not agree with that solution, this resolution had better consensus.</w:t>
      </w:r>
    </w:p>
    <w:p w14:paraId="22747F0F" w14:textId="77777777" w:rsidR="002F1AF0" w:rsidRPr="00A210B5" w:rsidRDefault="002F1AF0" w:rsidP="0027213A">
      <w:pPr>
        <w:numPr>
          <w:ilvl w:val="3"/>
          <w:numId w:val="19"/>
        </w:numPr>
      </w:pPr>
      <w:r w:rsidRPr="00A210B5">
        <w:t>Mark Ready for Motion</w:t>
      </w:r>
    </w:p>
    <w:p w14:paraId="6A3B238F" w14:textId="77777777" w:rsidR="00E62432" w:rsidRPr="00A210B5" w:rsidRDefault="002F1AF0" w:rsidP="0027213A">
      <w:pPr>
        <w:numPr>
          <w:ilvl w:val="2"/>
          <w:numId w:val="19"/>
        </w:numPr>
        <w:rPr>
          <w:highlight w:val="green"/>
        </w:rPr>
      </w:pPr>
      <w:r w:rsidRPr="00A210B5">
        <w:rPr>
          <w:highlight w:val="green"/>
        </w:rPr>
        <w:t>CID 2424 and 2425 (MAC)</w:t>
      </w:r>
    </w:p>
    <w:p w14:paraId="79D01F3B" w14:textId="77777777" w:rsidR="002F1AF0" w:rsidRPr="00A210B5" w:rsidRDefault="002F1AF0" w:rsidP="0027213A">
      <w:pPr>
        <w:numPr>
          <w:ilvl w:val="3"/>
          <w:numId w:val="19"/>
        </w:numPr>
      </w:pPr>
      <w:r w:rsidRPr="00A210B5">
        <w:t>Review comment</w:t>
      </w:r>
    </w:p>
    <w:p w14:paraId="404B050F" w14:textId="77777777" w:rsidR="002F1AF0" w:rsidRPr="00A210B5" w:rsidRDefault="002F1AF0" w:rsidP="0027213A">
      <w:pPr>
        <w:numPr>
          <w:ilvl w:val="3"/>
          <w:numId w:val="19"/>
        </w:numPr>
      </w:pPr>
      <w:r w:rsidRPr="00A210B5">
        <w:t>No rationale for why a figure was needed was given.</w:t>
      </w:r>
    </w:p>
    <w:p w14:paraId="190DD636" w14:textId="77777777" w:rsidR="002F1AF0" w:rsidRPr="00A210B5" w:rsidRDefault="002F1AF0" w:rsidP="0027213A">
      <w:pPr>
        <w:numPr>
          <w:ilvl w:val="3"/>
          <w:numId w:val="19"/>
        </w:numPr>
      </w:pPr>
      <w:r w:rsidRPr="00A210B5">
        <w:lastRenderedPageBreak/>
        <w:t xml:space="preserve">Proposed </w:t>
      </w:r>
      <w:r w:rsidR="0027213A" w:rsidRPr="00A210B5">
        <w:t>Resolution</w:t>
      </w:r>
      <w:r w:rsidR="00967F39" w:rsidRPr="00A210B5">
        <w:t xml:space="preserve"> for CID 2424 and 2425</w:t>
      </w:r>
      <w:r w:rsidRPr="00A210B5">
        <w:t xml:space="preserve">: </w:t>
      </w:r>
      <w:r w:rsidR="00B57E3B" w:rsidRPr="00A210B5">
        <w:t>REJECTED (MAC: 2019-07-16 09:02:09Z): the figure is for illustration only. The rules are defined in 10.24.2.7 (Sharing an EDCA TXOP).   The comment does not provide a rationale for why the extra figure is needed.</w:t>
      </w:r>
    </w:p>
    <w:p w14:paraId="42DF8D37" w14:textId="77777777" w:rsidR="00B57E3B" w:rsidRPr="00A210B5" w:rsidRDefault="00B57E3B" w:rsidP="0027213A">
      <w:pPr>
        <w:numPr>
          <w:ilvl w:val="3"/>
          <w:numId w:val="19"/>
        </w:numPr>
      </w:pPr>
      <w:r w:rsidRPr="00A210B5">
        <w:t xml:space="preserve">No Objection – Mark Ready for Motion </w:t>
      </w:r>
    </w:p>
    <w:p w14:paraId="15394848" w14:textId="77777777" w:rsidR="00B57E3B" w:rsidRPr="00A210B5" w:rsidRDefault="00B57E3B" w:rsidP="0027213A">
      <w:pPr>
        <w:numPr>
          <w:ilvl w:val="2"/>
          <w:numId w:val="19"/>
        </w:numPr>
        <w:rPr>
          <w:highlight w:val="green"/>
        </w:rPr>
      </w:pPr>
      <w:r w:rsidRPr="00A210B5">
        <w:rPr>
          <w:highlight w:val="green"/>
        </w:rPr>
        <w:t>CID 2426 (MAC)</w:t>
      </w:r>
    </w:p>
    <w:p w14:paraId="5196A8B4" w14:textId="77777777" w:rsidR="00B57E3B" w:rsidRPr="00A210B5" w:rsidRDefault="00B57E3B" w:rsidP="0027213A">
      <w:pPr>
        <w:numPr>
          <w:ilvl w:val="3"/>
          <w:numId w:val="19"/>
        </w:numPr>
      </w:pPr>
      <w:r w:rsidRPr="00A210B5">
        <w:t>Review Comment</w:t>
      </w:r>
    </w:p>
    <w:p w14:paraId="1BD2E439" w14:textId="77777777" w:rsidR="00B57E3B" w:rsidRPr="00A210B5" w:rsidRDefault="00B57E3B" w:rsidP="0027213A">
      <w:pPr>
        <w:numPr>
          <w:ilvl w:val="3"/>
          <w:numId w:val="19"/>
        </w:numPr>
      </w:pPr>
      <w:r w:rsidRPr="00A210B5">
        <w:t>Proposed Resolution: ACCEPTED (MAC: 2019-07-16 09:04:27Z)</w:t>
      </w:r>
    </w:p>
    <w:p w14:paraId="048A2897" w14:textId="77777777" w:rsidR="00B57E3B" w:rsidRPr="00A210B5" w:rsidRDefault="00B57E3B" w:rsidP="0027213A">
      <w:pPr>
        <w:numPr>
          <w:ilvl w:val="3"/>
          <w:numId w:val="19"/>
        </w:numPr>
      </w:pPr>
      <w:r w:rsidRPr="00A210B5">
        <w:t>No Objection - Mark Ready for Motion</w:t>
      </w:r>
    </w:p>
    <w:p w14:paraId="4343E014" w14:textId="77777777" w:rsidR="007D53A0" w:rsidRPr="00A210B5" w:rsidRDefault="00B57E3B" w:rsidP="0027213A">
      <w:pPr>
        <w:numPr>
          <w:ilvl w:val="2"/>
          <w:numId w:val="19"/>
        </w:numPr>
        <w:rPr>
          <w:highlight w:val="yellow"/>
        </w:rPr>
      </w:pPr>
      <w:r w:rsidRPr="00A210B5">
        <w:rPr>
          <w:highlight w:val="yellow"/>
        </w:rPr>
        <w:t>CID 2429 (MAC)</w:t>
      </w:r>
    </w:p>
    <w:p w14:paraId="1DF83416" w14:textId="77777777" w:rsidR="00B57E3B" w:rsidRPr="00A210B5" w:rsidRDefault="00B57E3B" w:rsidP="0027213A">
      <w:pPr>
        <w:numPr>
          <w:ilvl w:val="3"/>
          <w:numId w:val="19"/>
        </w:numPr>
      </w:pPr>
      <w:r w:rsidRPr="00A210B5">
        <w:t>Review Comment</w:t>
      </w:r>
    </w:p>
    <w:p w14:paraId="55F2FB25" w14:textId="77777777" w:rsidR="00B57E3B" w:rsidRPr="00A210B5" w:rsidRDefault="00B57E3B" w:rsidP="0027213A">
      <w:pPr>
        <w:numPr>
          <w:ilvl w:val="3"/>
          <w:numId w:val="19"/>
        </w:numPr>
      </w:pPr>
      <w:r w:rsidRPr="00A210B5">
        <w:t xml:space="preserve">The </w:t>
      </w:r>
      <w:r w:rsidR="0027213A" w:rsidRPr="00A210B5">
        <w:t>intent</w:t>
      </w:r>
      <w:r w:rsidRPr="00A210B5">
        <w:t xml:space="preserve"> of the proposed change was acceptable, but the consequences of the changes needed to be addressed.  The proposed resolution addresses those consequences.</w:t>
      </w:r>
    </w:p>
    <w:p w14:paraId="65999B66" w14:textId="77777777" w:rsidR="00B57E3B" w:rsidRPr="00A210B5" w:rsidRDefault="00B57E3B" w:rsidP="0027213A">
      <w:pPr>
        <w:numPr>
          <w:ilvl w:val="3"/>
          <w:numId w:val="19"/>
        </w:numPr>
      </w:pPr>
      <w:r w:rsidRPr="00A210B5">
        <w:t>On Page 11, mark in yellow text that needs to be checked offline to ensure accuracy.</w:t>
      </w:r>
    </w:p>
    <w:p w14:paraId="50EB738B" w14:textId="77777777" w:rsidR="00B57E3B" w:rsidRPr="00A210B5" w:rsidRDefault="00B57E3B" w:rsidP="0027213A">
      <w:pPr>
        <w:numPr>
          <w:ilvl w:val="3"/>
          <w:numId w:val="19"/>
        </w:numPr>
      </w:pPr>
      <w:r w:rsidRPr="00A210B5">
        <w:t xml:space="preserve">Review the </w:t>
      </w:r>
      <w:r w:rsidR="00967F39" w:rsidRPr="00A210B5">
        <w:t>“</w:t>
      </w:r>
      <w:r w:rsidRPr="00A210B5">
        <w:t>dot11RobustAVStreamingIplemented is t</w:t>
      </w:r>
      <w:r w:rsidR="00967F39" w:rsidRPr="00A210B5">
        <w:t>rue” paragraph (page 12).</w:t>
      </w:r>
    </w:p>
    <w:p w14:paraId="73BC6D04" w14:textId="77777777" w:rsidR="00967F39" w:rsidRPr="00A210B5" w:rsidRDefault="00967F39" w:rsidP="0027213A">
      <w:pPr>
        <w:numPr>
          <w:ilvl w:val="3"/>
          <w:numId w:val="19"/>
        </w:numPr>
      </w:pPr>
      <w:r w:rsidRPr="00A210B5">
        <w:t>Review changes proposed to 10.24.2.12.1</w:t>
      </w:r>
    </w:p>
    <w:p w14:paraId="1EAF2446" w14:textId="77777777" w:rsidR="00967F39" w:rsidRPr="00A210B5" w:rsidRDefault="00967F39" w:rsidP="0027213A">
      <w:pPr>
        <w:numPr>
          <w:ilvl w:val="3"/>
          <w:numId w:val="19"/>
        </w:numPr>
      </w:pPr>
      <w:r w:rsidRPr="00A210B5">
        <w:t>More review may be needed.</w:t>
      </w:r>
    </w:p>
    <w:p w14:paraId="400F419C" w14:textId="77777777" w:rsidR="00B57E3B" w:rsidRPr="0027213A" w:rsidRDefault="00967F39" w:rsidP="0027213A">
      <w:pPr>
        <w:numPr>
          <w:ilvl w:val="2"/>
          <w:numId w:val="19"/>
        </w:numPr>
        <w:rPr>
          <w:highlight w:val="green"/>
        </w:rPr>
      </w:pPr>
      <w:r w:rsidRPr="0027213A">
        <w:rPr>
          <w:highlight w:val="green"/>
        </w:rPr>
        <w:t xml:space="preserve">CID </w:t>
      </w:r>
      <w:r w:rsidR="00EC001C" w:rsidRPr="0027213A">
        <w:rPr>
          <w:highlight w:val="green"/>
        </w:rPr>
        <w:t>2430 (MAC)</w:t>
      </w:r>
    </w:p>
    <w:p w14:paraId="2454CFA5" w14:textId="77777777" w:rsidR="00EC001C" w:rsidRPr="00A210B5" w:rsidRDefault="00EC001C" w:rsidP="0027213A">
      <w:pPr>
        <w:numPr>
          <w:ilvl w:val="3"/>
          <w:numId w:val="19"/>
        </w:numPr>
      </w:pPr>
      <w:r w:rsidRPr="00A210B5">
        <w:t>Review Comment</w:t>
      </w:r>
    </w:p>
    <w:p w14:paraId="64AEBBD7" w14:textId="77777777" w:rsidR="00EC001C" w:rsidRPr="00A210B5" w:rsidRDefault="00EC001C" w:rsidP="0027213A">
      <w:pPr>
        <w:numPr>
          <w:ilvl w:val="3"/>
          <w:numId w:val="19"/>
        </w:numPr>
        <w:rPr>
          <w:szCs w:val="22"/>
        </w:rPr>
      </w:pPr>
      <w:r w:rsidRPr="00A210B5">
        <w:rPr>
          <w:szCs w:val="22"/>
        </w:rPr>
        <w:t>Proposed Resolution: REJECTED (MAC: 2019-07-16 09:23:03Z):  The comment does not identify a technical issue, with LRC, SLRC, SRC or SSRC.</w:t>
      </w:r>
    </w:p>
    <w:p w14:paraId="1E690B36" w14:textId="77777777" w:rsidR="00EC001C" w:rsidRPr="00A210B5" w:rsidRDefault="00EC001C" w:rsidP="0027213A">
      <w:pPr>
        <w:numPr>
          <w:ilvl w:val="3"/>
          <w:numId w:val="19"/>
        </w:numPr>
      </w:pPr>
      <w:r w:rsidRPr="00A210B5">
        <w:t xml:space="preserve">No objection – Mark Ready for Motion </w:t>
      </w:r>
    </w:p>
    <w:p w14:paraId="3EDFE3DE" w14:textId="77777777" w:rsidR="00EC001C" w:rsidRPr="0027213A" w:rsidRDefault="00EC001C" w:rsidP="0027213A">
      <w:pPr>
        <w:numPr>
          <w:ilvl w:val="2"/>
          <w:numId w:val="19"/>
        </w:numPr>
        <w:rPr>
          <w:highlight w:val="green"/>
        </w:rPr>
      </w:pPr>
      <w:r w:rsidRPr="0027213A">
        <w:rPr>
          <w:highlight w:val="green"/>
        </w:rPr>
        <w:t>CID 2432 (MAC)</w:t>
      </w:r>
    </w:p>
    <w:p w14:paraId="2E359FE7" w14:textId="77777777" w:rsidR="00EC001C" w:rsidRPr="00A210B5" w:rsidRDefault="00EC001C" w:rsidP="0027213A">
      <w:pPr>
        <w:numPr>
          <w:ilvl w:val="3"/>
          <w:numId w:val="19"/>
        </w:numPr>
      </w:pPr>
      <w:r w:rsidRPr="00A210B5">
        <w:t>Review Comment.</w:t>
      </w:r>
    </w:p>
    <w:p w14:paraId="5A443C1B" w14:textId="77777777" w:rsidR="00EC001C" w:rsidRPr="00A210B5" w:rsidRDefault="00EC001C" w:rsidP="0027213A">
      <w:pPr>
        <w:numPr>
          <w:ilvl w:val="3"/>
          <w:numId w:val="19"/>
        </w:numPr>
      </w:pPr>
      <w:r w:rsidRPr="00A210B5">
        <w:t>Review proposed changes.</w:t>
      </w:r>
    </w:p>
    <w:p w14:paraId="06C2B3D3" w14:textId="77777777" w:rsidR="00EC001C" w:rsidRPr="00A210B5" w:rsidRDefault="00EC001C" w:rsidP="0027213A">
      <w:pPr>
        <w:numPr>
          <w:ilvl w:val="3"/>
          <w:numId w:val="19"/>
        </w:numPr>
      </w:pPr>
      <w:r w:rsidRPr="00A210B5">
        <w:t>Proposed Resolution for CID 2432 (MAC): REVISED (MAC: 2019-07-16 09:28:23Z): Incorporate changes as shown in 11-19/1195r4 (</w:t>
      </w:r>
      <w:hyperlink r:id="rId27" w:history="1">
        <w:r w:rsidRPr="00A210B5">
          <w:rPr>
            <w:rStyle w:val="Hyperlink"/>
          </w:rPr>
          <w:t>https://mentor.ieee.org/802.11/dcn/19/11-19-1195-04-000m-assorted-crs.docx</w:t>
        </w:r>
      </w:hyperlink>
      <w:r w:rsidRPr="00A210B5">
        <w:t>), which adds a bullet in the direction suggested by the commenter and clarifies related text.</w:t>
      </w:r>
    </w:p>
    <w:p w14:paraId="76795B39" w14:textId="77777777" w:rsidR="00EC001C" w:rsidRPr="00A210B5" w:rsidRDefault="00EC001C" w:rsidP="0027213A">
      <w:pPr>
        <w:numPr>
          <w:ilvl w:val="3"/>
          <w:numId w:val="19"/>
        </w:numPr>
      </w:pPr>
      <w:r w:rsidRPr="00A210B5">
        <w:t>No objection – Mark ready for Motion</w:t>
      </w:r>
    </w:p>
    <w:p w14:paraId="28AD950A" w14:textId="77777777" w:rsidR="00EC001C" w:rsidRPr="0027213A" w:rsidRDefault="00EC001C" w:rsidP="0027213A">
      <w:pPr>
        <w:numPr>
          <w:ilvl w:val="2"/>
          <w:numId w:val="19"/>
        </w:numPr>
        <w:rPr>
          <w:highlight w:val="green"/>
        </w:rPr>
      </w:pPr>
      <w:r w:rsidRPr="0027213A">
        <w:rPr>
          <w:highlight w:val="green"/>
        </w:rPr>
        <w:t>CID 2433 (MAC)</w:t>
      </w:r>
    </w:p>
    <w:p w14:paraId="263B79E0" w14:textId="77777777" w:rsidR="00EC001C" w:rsidRPr="00A210B5" w:rsidRDefault="00EC001C" w:rsidP="0027213A">
      <w:pPr>
        <w:numPr>
          <w:ilvl w:val="3"/>
          <w:numId w:val="19"/>
        </w:numPr>
      </w:pPr>
      <w:r w:rsidRPr="00A210B5">
        <w:t>Review Comment</w:t>
      </w:r>
    </w:p>
    <w:p w14:paraId="52BF46AA" w14:textId="77777777" w:rsidR="00EC001C" w:rsidRPr="00A210B5" w:rsidRDefault="00A210B5" w:rsidP="0027213A">
      <w:pPr>
        <w:numPr>
          <w:ilvl w:val="3"/>
          <w:numId w:val="19"/>
        </w:numPr>
      </w:pPr>
      <w:r w:rsidRPr="00A210B5">
        <w:t>This is s</w:t>
      </w:r>
      <w:r w:rsidR="00EC001C" w:rsidRPr="00A210B5">
        <w:t xml:space="preserve">imilar to </w:t>
      </w:r>
      <w:r w:rsidRPr="00A210B5">
        <w:t xml:space="preserve">CID </w:t>
      </w:r>
      <w:r w:rsidR="00EC001C" w:rsidRPr="00A210B5">
        <w:t>2432, but it contains more requested changes</w:t>
      </w:r>
      <w:r w:rsidRPr="00A210B5">
        <w:t xml:space="preserve"> without sufficient detail to implement.</w:t>
      </w:r>
    </w:p>
    <w:p w14:paraId="0F06BBC1" w14:textId="77777777" w:rsidR="00A210B5" w:rsidRPr="00A210B5" w:rsidRDefault="00A210B5" w:rsidP="0027213A">
      <w:pPr>
        <w:numPr>
          <w:ilvl w:val="3"/>
          <w:numId w:val="19"/>
        </w:numPr>
      </w:pPr>
      <w:r w:rsidRPr="00A210B5">
        <w:t xml:space="preserve">Proposed Resolution for CID 2433 (MAC): REJECTED (MAC: 2019-07-16 09:31:45Z):  The Comment does not provide </w:t>
      </w:r>
      <w:r w:rsidR="00B1454D" w:rsidRPr="00A210B5">
        <w:t>sufficient</w:t>
      </w:r>
      <w:r w:rsidRPr="00A210B5">
        <w:t xml:space="preserve"> detail to understand the changes that would satisfy the </w:t>
      </w:r>
      <w:r w:rsidR="00B1454D" w:rsidRPr="00A210B5">
        <w:t>commenter</w:t>
      </w:r>
      <w:r w:rsidRPr="00A210B5">
        <w:t>.</w:t>
      </w:r>
    </w:p>
    <w:p w14:paraId="105DA658" w14:textId="77777777" w:rsidR="00EC001C" w:rsidRPr="00A210B5" w:rsidRDefault="00A210B5" w:rsidP="0027213A">
      <w:pPr>
        <w:numPr>
          <w:ilvl w:val="3"/>
          <w:numId w:val="19"/>
        </w:numPr>
      </w:pPr>
      <w:r w:rsidRPr="00A210B5">
        <w:t>No Objection – Mark Ready for Motion</w:t>
      </w:r>
    </w:p>
    <w:p w14:paraId="73C33F87" w14:textId="77777777" w:rsidR="00A210B5" w:rsidRPr="0027213A" w:rsidRDefault="00A210B5" w:rsidP="0027213A">
      <w:pPr>
        <w:numPr>
          <w:ilvl w:val="2"/>
          <w:numId w:val="19"/>
        </w:numPr>
        <w:rPr>
          <w:highlight w:val="green"/>
        </w:rPr>
      </w:pPr>
      <w:r w:rsidRPr="0027213A">
        <w:rPr>
          <w:highlight w:val="green"/>
        </w:rPr>
        <w:t>CID 2434 (MAC)</w:t>
      </w:r>
    </w:p>
    <w:p w14:paraId="24691BC6" w14:textId="77777777" w:rsidR="00A210B5" w:rsidRPr="00A210B5" w:rsidRDefault="00A210B5" w:rsidP="0027213A">
      <w:pPr>
        <w:numPr>
          <w:ilvl w:val="3"/>
          <w:numId w:val="19"/>
        </w:numPr>
      </w:pPr>
      <w:r w:rsidRPr="00A210B5">
        <w:t>Review Comment</w:t>
      </w:r>
    </w:p>
    <w:p w14:paraId="6F5B4CF9" w14:textId="77777777" w:rsidR="00A210B5" w:rsidRPr="00A210B5" w:rsidRDefault="00A210B5" w:rsidP="0027213A">
      <w:pPr>
        <w:numPr>
          <w:ilvl w:val="3"/>
          <w:numId w:val="19"/>
        </w:numPr>
      </w:pPr>
      <w:r w:rsidRPr="00A210B5">
        <w:t xml:space="preserve">Proposed </w:t>
      </w:r>
      <w:r w:rsidR="0027213A" w:rsidRPr="00A210B5">
        <w:t>Resolution</w:t>
      </w:r>
      <w:r w:rsidRPr="00A210B5">
        <w:t>: CID 2434 (MAC): REJECTED (MAC: 2019-07-16 09:34:15Z): The cited references are for DCF, which was not addressed when deleting the long retry counters for EDCA.</w:t>
      </w:r>
    </w:p>
    <w:p w14:paraId="1CA4E8B1" w14:textId="77777777" w:rsidR="00A210B5" w:rsidRPr="00A210B5" w:rsidRDefault="00A210B5" w:rsidP="0027213A">
      <w:pPr>
        <w:numPr>
          <w:ilvl w:val="3"/>
          <w:numId w:val="19"/>
        </w:numPr>
      </w:pPr>
      <w:r w:rsidRPr="00A210B5">
        <w:t>No objection – Mark Ready for Motion.</w:t>
      </w:r>
    </w:p>
    <w:p w14:paraId="7D7F8811" w14:textId="77777777" w:rsidR="007D53A0" w:rsidRPr="00A210B5" w:rsidRDefault="00A210B5" w:rsidP="0027213A">
      <w:pPr>
        <w:numPr>
          <w:ilvl w:val="1"/>
          <w:numId w:val="19"/>
        </w:numPr>
      </w:pPr>
      <w:r>
        <w:rPr>
          <w:b/>
        </w:rPr>
        <w:t xml:space="preserve">Review doc 11-19/396r5 </w:t>
      </w:r>
      <w:r w:rsidR="00C43A7E" w:rsidRPr="00C43A7E">
        <w:rPr>
          <w:color w:val="000000"/>
          <w:szCs w:val="22"/>
        </w:rPr>
        <w:t xml:space="preserve">Abhishek </w:t>
      </w:r>
      <w:r w:rsidR="004673AE">
        <w:rPr>
          <w:color w:val="000000"/>
          <w:szCs w:val="22"/>
        </w:rPr>
        <w:t>PATIL</w:t>
      </w:r>
      <w:r w:rsidR="00C43A7E" w:rsidRPr="00C43A7E">
        <w:rPr>
          <w:color w:val="000000"/>
          <w:szCs w:val="22"/>
        </w:rPr>
        <w:t xml:space="preserve"> (Qualcomm)</w:t>
      </w:r>
    </w:p>
    <w:p w14:paraId="2093F61B" w14:textId="77777777" w:rsidR="00A210B5" w:rsidRPr="00A210B5" w:rsidRDefault="00DF2CCF" w:rsidP="0027213A">
      <w:pPr>
        <w:numPr>
          <w:ilvl w:val="2"/>
          <w:numId w:val="19"/>
        </w:numPr>
      </w:pPr>
      <w:hyperlink r:id="rId28" w:history="1">
        <w:r w:rsidR="00A210B5" w:rsidRPr="00A210B5">
          <w:rPr>
            <w:rStyle w:val="Hyperlink"/>
          </w:rPr>
          <w:t>https://mentor.ieee.org/802.11/dcn/19/11-19-0396-05-000m-resolution-for-cids-related-to-multiple-bssid.docx</w:t>
        </w:r>
      </w:hyperlink>
    </w:p>
    <w:p w14:paraId="67551C15" w14:textId="77777777" w:rsidR="00A210B5" w:rsidRPr="0078327B" w:rsidRDefault="00A210B5" w:rsidP="0027213A">
      <w:pPr>
        <w:numPr>
          <w:ilvl w:val="2"/>
          <w:numId w:val="19"/>
        </w:numPr>
        <w:rPr>
          <w:highlight w:val="green"/>
        </w:rPr>
      </w:pPr>
      <w:r w:rsidRPr="0078327B">
        <w:rPr>
          <w:highlight w:val="green"/>
        </w:rPr>
        <w:t>CID 2013 (MAC)</w:t>
      </w:r>
    </w:p>
    <w:p w14:paraId="47234D43" w14:textId="77777777" w:rsidR="00A210B5" w:rsidRPr="00A210B5" w:rsidRDefault="00A210B5" w:rsidP="0027213A">
      <w:pPr>
        <w:numPr>
          <w:ilvl w:val="3"/>
          <w:numId w:val="19"/>
        </w:numPr>
      </w:pPr>
      <w:r w:rsidRPr="00A210B5">
        <w:t>Review comment</w:t>
      </w:r>
    </w:p>
    <w:p w14:paraId="3057D1F1" w14:textId="77777777" w:rsidR="007D53A0" w:rsidRPr="00A210B5" w:rsidRDefault="00A210B5" w:rsidP="0027213A">
      <w:pPr>
        <w:numPr>
          <w:ilvl w:val="3"/>
          <w:numId w:val="19"/>
        </w:numPr>
      </w:pPr>
      <w:r w:rsidRPr="00A210B5">
        <w:lastRenderedPageBreak/>
        <w:t>Review proposed changes</w:t>
      </w:r>
    </w:p>
    <w:p w14:paraId="341DD2C8" w14:textId="77777777" w:rsidR="00A210B5" w:rsidRDefault="001F17A7" w:rsidP="0027213A">
      <w:pPr>
        <w:numPr>
          <w:ilvl w:val="3"/>
          <w:numId w:val="19"/>
        </w:numPr>
      </w:pPr>
      <w:r>
        <w:t>Discussion on correcting the article usage on page 7.</w:t>
      </w:r>
    </w:p>
    <w:p w14:paraId="772C2063" w14:textId="77777777" w:rsidR="0078327B" w:rsidRDefault="001F17A7" w:rsidP="0027213A">
      <w:pPr>
        <w:numPr>
          <w:ilvl w:val="3"/>
          <w:numId w:val="19"/>
        </w:numPr>
      </w:pPr>
      <w:r>
        <w:t>Proposed Resolution</w:t>
      </w:r>
      <w:r w:rsidR="0078327B">
        <w:t xml:space="preserve"> for CID 2013 (MAC): REVISED (MAC: 2019-07-16 09:37:47Z): Incorporate changes as shown in 11-19/0396r5 (</w:t>
      </w:r>
      <w:hyperlink r:id="rId29" w:history="1">
        <w:r w:rsidR="005D1A2B" w:rsidRPr="00F01C45">
          <w:rPr>
            <w:rStyle w:val="Hyperlink"/>
          </w:rPr>
          <w:t>https://mentor.ieee.org/802.11/dcn/19/11-19-0396-05-000m-resolution-for-cids-related-to-multiple-bssid.docx</w:t>
        </w:r>
      </w:hyperlink>
      <w:r w:rsidR="0078327B">
        <w:t>) for CID 2013.</w:t>
      </w:r>
    </w:p>
    <w:p w14:paraId="72E37F15" w14:textId="77777777" w:rsidR="001F17A7" w:rsidRPr="00A210B5" w:rsidRDefault="0078327B" w:rsidP="0078327B">
      <w:pPr>
        <w:ind w:left="2880"/>
      </w:pPr>
      <w:r>
        <w:t>The text in clause 11.2.3.15 is revised to clarify that the Address 1 field for TIM frame is set to broadcast address. Further changes were made to clarify that in a multiple BSSID set, only the TxBSSID transmits the TIM frame. Clause 9.3.3.1 is updated to clearly specify the values for Address 2 and Address 3 field in case where the AP’s BSS is a single BSSID or belongs to a multiple BSSID set. In addition, included reference to TIM frame for traffic indication.</w:t>
      </w:r>
    </w:p>
    <w:p w14:paraId="1C8F320E" w14:textId="77777777" w:rsidR="007D53A0" w:rsidRDefault="0078327B" w:rsidP="0027213A">
      <w:pPr>
        <w:numPr>
          <w:ilvl w:val="3"/>
          <w:numId w:val="19"/>
        </w:numPr>
      </w:pPr>
      <w:r w:rsidRPr="0078327B">
        <w:t>No objection – Mark Ready for Motion</w:t>
      </w:r>
    </w:p>
    <w:p w14:paraId="3C800C71" w14:textId="77777777" w:rsidR="0078327B" w:rsidRDefault="0078327B" w:rsidP="0027213A">
      <w:pPr>
        <w:numPr>
          <w:ilvl w:val="2"/>
          <w:numId w:val="19"/>
        </w:numPr>
      </w:pPr>
      <w:r>
        <w:t xml:space="preserve">Final 7 items noted in the End of document labelled Discussion: </w:t>
      </w:r>
    </w:p>
    <w:p w14:paraId="176A1E39" w14:textId="77777777" w:rsidR="0078327B" w:rsidRDefault="0078327B" w:rsidP="0027213A">
      <w:pPr>
        <w:numPr>
          <w:ilvl w:val="3"/>
          <w:numId w:val="19"/>
        </w:numPr>
      </w:pPr>
      <w:r>
        <w:t>Review each of the 7 items and proposed changes.</w:t>
      </w:r>
    </w:p>
    <w:p w14:paraId="5D163C02" w14:textId="77777777" w:rsidR="0078327B" w:rsidRDefault="0078327B" w:rsidP="0027213A">
      <w:pPr>
        <w:numPr>
          <w:ilvl w:val="3"/>
          <w:numId w:val="19"/>
        </w:numPr>
      </w:pPr>
      <w:r>
        <w:t>A separate motion will be prepared to incorporate page 9-13 For 11-19/396r5</w:t>
      </w:r>
      <w:r w:rsidR="0085159C">
        <w:t xml:space="preserve"> for all 7 items.</w:t>
      </w:r>
    </w:p>
    <w:p w14:paraId="3909079F" w14:textId="77777777" w:rsidR="0085159C" w:rsidRPr="00C43A7E" w:rsidRDefault="00B1454D" w:rsidP="0027213A">
      <w:pPr>
        <w:numPr>
          <w:ilvl w:val="1"/>
          <w:numId w:val="19"/>
        </w:numPr>
        <w:rPr>
          <w:szCs w:val="22"/>
        </w:rPr>
      </w:pPr>
      <w:r>
        <w:rPr>
          <w:b/>
        </w:rPr>
        <w:t xml:space="preserve">Review </w:t>
      </w:r>
      <w:r w:rsidR="0085159C" w:rsidRPr="0027213A">
        <w:rPr>
          <w:b/>
        </w:rPr>
        <w:t>Doc 11-19/</w:t>
      </w:r>
      <w:r w:rsidR="0085159C" w:rsidRPr="0027213A">
        <w:rPr>
          <w:b/>
          <w:szCs w:val="22"/>
        </w:rPr>
        <w:t>0405r2</w:t>
      </w:r>
      <w:r w:rsidR="0085159C" w:rsidRPr="00C43A7E">
        <w:rPr>
          <w:szCs w:val="22"/>
        </w:rPr>
        <w:t xml:space="preserve"> </w:t>
      </w:r>
      <w:r w:rsidR="0085159C" w:rsidRPr="00C43A7E">
        <w:rPr>
          <w:color w:val="000000"/>
          <w:szCs w:val="22"/>
        </w:rPr>
        <w:t xml:space="preserve">Abhishek </w:t>
      </w:r>
      <w:r w:rsidR="004673AE">
        <w:rPr>
          <w:color w:val="000000"/>
          <w:szCs w:val="22"/>
        </w:rPr>
        <w:t>PATIL</w:t>
      </w:r>
      <w:r w:rsidR="0085159C" w:rsidRPr="00C43A7E">
        <w:rPr>
          <w:color w:val="000000"/>
          <w:szCs w:val="22"/>
        </w:rPr>
        <w:t xml:space="preserve"> (Qualcomm)</w:t>
      </w:r>
    </w:p>
    <w:p w14:paraId="2A763202" w14:textId="77777777" w:rsidR="0085159C" w:rsidRDefault="00DF2CCF" w:rsidP="0027213A">
      <w:pPr>
        <w:numPr>
          <w:ilvl w:val="2"/>
          <w:numId w:val="19"/>
        </w:numPr>
      </w:pPr>
      <w:hyperlink r:id="rId30" w:history="1">
        <w:r w:rsidR="0085159C" w:rsidRPr="008C3F23">
          <w:rPr>
            <w:rStyle w:val="Hyperlink"/>
          </w:rPr>
          <w:t>https://mentor.ieee.org/802.11/dcn/19/11-19-0405-02-000m-resolution-for-cids-2004-2007.docx</w:t>
        </w:r>
      </w:hyperlink>
      <w:r w:rsidR="0085159C">
        <w:t xml:space="preserve"> </w:t>
      </w:r>
    </w:p>
    <w:p w14:paraId="13694900" w14:textId="77777777" w:rsidR="0078327B" w:rsidRPr="0027213A" w:rsidRDefault="0085159C" w:rsidP="0027213A">
      <w:pPr>
        <w:numPr>
          <w:ilvl w:val="2"/>
          <w:numId w:val="19"/>
        </w:numPr>
        <w:rPr>
          <w:highlight w:val="green"/>
        </w:rPr>
      </w:pPr>
      <w:r w:rsidRPr="0027213A">
        <w:rPr>
          <w:highlight w:val="green"/>
        </w:rPr>
        <w:t>CID 2004 (MAC)</w:t>
      </w:r>
    </w:p>
    <w:p w14:paraId="49224969" w14:textId="77777777" w:rsidR="0078327B" w:rsidRDefault="00C43A7E" w:rsidP="0027213A">
      <w:pPr>
        <w:numPr>
          <w:ilvl w:val="3"/>
          <w:numId w:val="19"/>
        </w:numPr>
      </w:pPr>
      <w:r>
        <w:t>Review Comment.</w:t>
      </w:r>
    </w:p>
    <w:p w14:paraId="436714C4" w14:textId="77777777" w:rsidR="00C43A7E" w:rsidRDefault="00C43A7E" w:rsidP="0027213A">
      <w:pPr>
        <w:numPr>
          <w:ilvl w:val="3"/>
          <w:numId w:val="19"/>
        </w:numPr>
      </w:pPr>
      <w:r>
        <w:t>Review Proposed changes.</w:t>
      </w:r>
    </w:p>
    <w:p w14:paraId="649471F3" w14:textId="77777777" w:rsidR="0078327B" w:rsidRDefault="00C43A7E" w:rsidP="0027213A">
      <w:pPr>
        <w:numPr>
          <w:ilvl w:val="3"/>
          <w:numId w:val="19"/>
        </w:numPr>
      </w:pPr>
      <w:r>
        <w:t>A change to the proposed changes was made, so the resolution will have to point to R3.</w:t>
      </w:r>
    </w:p>
    <w:p w14:paraId="2DE473CF" w14:textId="77777777" w:rsidR="00C43A7E" w:rsidRDefault="00C43A7E" w:rsidP="0027213A">
      <w:pPr>
        <w:numPr>
          <w:ilvl w:val="3"/>
          <w:numId w:val="19"/>
        </w:numPr>
      </w:pPr>
      <w:r>
        <w:t>Discussion on not changing any MIB variable names.  The global change was similar to a MIB name.  There are 270 locations to make the name change.</w:t>
      </w:r>
    </w:p>
    <w:p w14:paraId="303BA1B2" w14:textId="77777777" w:rsidR="00C43A7E" w:rsidRDefault="00C43A7E" w:rsidP="0027213A">
      <w:pPr>
        <w:numPr>
          <w:ilvl w:val="3"/>
          <w:numId w:val="19"/>
        </w:numPr>
      </w:pPr>
      <w:r>
        <w:t xml:space="preserve">Proposed Resolution for CID 2004 (MAC): REVISED (MAC: 2019-07-16 09:56:25Z): </w:t>
      </w:r>
      <w:r w:rsidR="00B1454D">
        <w:t>Incorporate</w:t>
      </w:r>
      <w:r>
        <w:t xml:space="preserve"> the changes shown in 11-19/0405r3 (https://mentor.ieee.org/802.11/dcn/19/11-19-0405-03-000m-resolution-for-cids-2004-2007.docx).</w:t>
      </w:r>
    </w:p>
    <w:p w14:paraId="7AB6E6CD" w14:textId="77777777" w:rsidR="0078327B" w:rsidRPr="0078327B" w:rsidRDefault="00C43A7E" w:rsidP="00B1454D">
      <w:pPr>
        <w:ind w:left="2880"/>
      </w:pPr>
      <w:r>
        <w:t>The subelement name is not changed. After extensive offline discussion, the spec text is updated to clarify that the term co-located BSSID applies to FTM context when carried in FTM frame and refers to BSSs that are co-located within the same physical device as the reporting STA when carried in Neighbor Report. In addition, the resolution provides instructions to the editor to have a consistent name (co-located) across the spec.</w:t>
      </w:r>
    </w:p>
    <w:p w14:paraId="55C14F11" w14:textId="77777777" w:rsidR="00EC001C" w:rsidRPr="00ED085B" w:rsidRDefault="00C43A7E" w:rsidP="0027213A">
      <w:pPr>
        <w:numPr>
          <w:ilvl w:val="3"/>
          <w:numId w:val="19"/>
        </w:numPr>
      </w:pPr>
      <w:r w:rsidRPr="00ED085B">
        <w:t xml:space="preserve">Request to add to Editor’s Style </w:t>
      </w:r>
      <w:r w:rsidR="00ED085B" w:rsidRPr="00ED085B">
        <w:t>Guide exception</w:t>
      </w:r>
      <w:r w:rsidRPr="00ED085B">
        <w:t xml:space="preserve"> list for co-located has a</w:t>
      </w:r>
      <w:r w:rsidR="00ED085B" w:rsidRPr="00ED085B">
        <w:t xml:space="preserve"> hyphen.</w:t>
      </w:r>
    </w:p>
    <w:p w14:paraId="74031E1B" w14:textId="77777777" w:rsidR="00ED085B" w:rsidRPr="00ED085B" w:rsidRDefault="00ED085B" w:rsidP="0027213A">
      <w:pPr>
        <w:numPr>
          <w:ilvl w:val="3"/>
          <w:numId w:val="19"/>
        </w:numPr>
      </w:pPr>
      <w:r w:rsidRPr="00ED085B">
        <w:t>Mark ready for Motion</w:t>
      </w:r>
    </w:p>
    <w:p w14:paraId="36A6F755" w14:textId="77777777" w:rsidR="00ED085B" w:rsidRPr="0027213A" w:rsidRDefault="00ED085B" w:rsidP="0027213A">
      <w:pPr>
        <w:numPr>
          <w:ilvl w:val="2"/>
          <w:numId w:val="19"/>
        </w:numPr>
        <w:rPr>
          <w:highlight w:val="green"/>
        </w:rPr>
      </w:pPr>
      <w:r w:rsidRPr="0027213A">
        <w:rPr>
          <w:highlight w:val="green"/>
        </w:rPr>
        <w:t>CID 2007 (MAC)</w:t>
      </w:r>
    </w:p>
    <w:p w14:paraId="3E6B45BB" w14:textId="77777777" w:rsidR="00ED085B" w:rsidRPr="00ED085B" w:rsidRDefault="00ED085B" w:rsidP="0027213A">
      <w:pPr>
        <w:numPr>
          <w:ilvl w:val="3"/>
          <w:numId w:val="19"/>
        </w:numPr>
      </w:pPr>
      <w:r w:rsidRPr="00ED085B">
        <w:t>Review comment</w:t>
      </w:r>
    </w:p>
    <w:p w14:paraId="345EE635" w14:textId="77777777" w:rsidR="00ED085B" w:rsidRPr="00ED085B" w:rsidRDefault="00ED085B" w:rsidP="0027213A">
      <w:pPr>
        <w:numPr>
          <w:ilvl w:val="3"/>
          <w:numId w:val="19"/>
        </w:numPr>
      </w:pPr>
      <w:r w:rsidRPr="00ED085B">
        <w:t>Review proposed changes</w:t>
      </w:r>
    </w:p>
    <w:p w14:paraId="37B25FD6" w14:textId="77777777" w:rsidR="00ED085B" w:rsidRDefault="00ED085B" w:rsidP="0027213A">
      <w:pPr>
        <w:numPr>
          <w:ilvl w:val="3"/>
          <w:numId w:val="19"/>
        </w:numPr>
      </w:pPr>
      <w:r w:rsidRPr="00ED085B">
        <w:t xml:space="preserve">Proposed </w:t>
      </w:r>
      <w:r w:rsidR="00B1454D" w:rsidRPr="00ED085B">
        <w:t>Resolution</w:t>
      </w:r>
      <w:r w:rsidR="00A43F55">
        <w:t xml:space="preserve"> for </w:t>
      </w:r>
      <w:r>
        <w:t>CID 2007 (MAC): REVISED (MAC: 2019-07-16 09:56:25Z): Incorporate the changes shown in 11-19/0405r3 (</w:t>
      </w:r>
      <w:hyperlink r:id="rId31" w:history="1">
        <w:r w:rsidR="005D1A2B" w:rsidRPr="00F01C45">
          <w:rPr>
            <w:rStyle w:val="Hyperlink"/>
          </w:rPr>
          <w:t>https://mentor.ieee.org/802.11/dcn/19/11-19-0405-03-000m-resolution-for-cids-2004-2007.docx</w:t>
        </w:r>
      </w:hyperlink>
      <w:r>
        <w:t>).</w:t>
      </w:r>
    </w:p>
    <w:p w14:paraId="511373C0" w14:textId="77777777" w:rsidR="00ED085B" w:rsidRPr="00ED085B" w:rsidRDefault="00ED085B" w:rsidP="00A43F55">
      <w:pPr>
        <w:ind w:left="2880"/>
      </w:pPr>
      <w:r>
        <w:t>Agree with the comment. It is not clear that the Measurement Report element carries the Co-Located BSSID List subelement. The text in clause 9.4.5.19 is updated to clarify that the subelement is carried in measurement Report (sub)element of the Neighbor Report element.</w:t>
      </w:r>
    </w:p>
    <w:p w14:paraId="724C72E0" w14:textId="77777777" w:rsidR="00ED085B" w:rsidRPr="00ED085B" w:rsidRDefault="00ED085B" w:rsidP="0027213A">
      <w:pPr>
        <w:numPr>
          <w:ilvl w:val="3"/>
          <w:numId w:val="19"/>
        </w:numPr>
      </w:pPr>
      <w:r w:rsidRPr="00ED085B">
        <w:lastRenderedPageBreak/>
        <w:t xml:space="preserve">No objection – Mark Ready for Motion </w:t>
      </w:r>
    </w:p>
    <w:p w14:paraId="79DFEB51" w14:textId="77777777" w:rsidR="00ED085B" w:rsidRDefault="00ED085B" w:rsidP="0027213A">
      <w:pPr>
        <w:numPr>
          <w:ilvl w:val="1"/>
          <w:numId w:val="19"/>
        </w:numPr>
        <w:rPr>
          <w:b/>
        </w:rPr>
      </w:pPr>
      <w:r>
        <w:rPr>
          <w:b/>
        </w:rPr>
        <w:t>Review doc 11-19/1173 Dan Harkins</w:t>
      </w:r>
      <w:r w:rsidR="00B1454D">
        <w:rPr>
          <w:b/>
        </w:rPr>
        <w:t xml:space="preserve"> (HPE)</w:t>
      </w:r>
    </w:p>
    <w:p w14:paraId="1E536AA7" w14:textId="77777777" w:rsidR="00ED085B" w:rsidRPr="005D1A2B" w:rsidRDefault="00DF2CCF" w:rsidP="0027213A">
      <w:pPr>
        <w:numPr>
          <w:ilvl w:val="2"/>
          <w:numId w:val="19"/>
        </w:numPr>
      </w:pPr>
      <w:hyperlink r:id="rId32" w:history="1">
        <w:r w:rsidR="00ED085B" w:rsidRPr="005D1A2B">
          <w:rPr>
            <w:rStyle w:val="Hyperlink"/>
          </w:rPr>
          <w:t>https://mentor.ieee.org/802.11/dcn/19/11-19-1173-04-000m-pwe-in-constant-time.docx</w:t>
        </w:r>
      </w:hyperlink>
    </w:p>
    <w:p w14:paraId="012F55A0" w14:textId="58D16765" w:rsidR="00ED085B" w:rsidRDefault="00ED085B" w:rsidP="0027213A">
      <w:pPr>
        <w:numPr>
          <w:ilvl w:val="2"/>
          <w:numId w:val="19"/>
        </w:numPr>
        <w:rPr>
          <w:b/>
        </w:rPr>
      </w:pPr>
      <w:r>
        <w:rPr>
          <w:b/>
        </w:rPr>
        <w:t xml:space="preserve">Abstract: </w:t>
      </w:r>
      <w:r>
        <w:t>The countermeasures against side channel attack that SAE puts into the hunting and pecking loop is inefficient and fragile. Recent attacks—e.g. Dragonblood—underscore this problem. PWE should be discovered in a deterministic method which is computable in constant time without repetitive looping. Do to the minimal number of restrictions on curve type, an appealing way of hashing to an elliptic curve is the Shallue-Woestijne-Ulas (SWU) method. For FFC groups, the branching and looping has been removed in order to generate an FFC PWE directly</w:t>
      </w:r>
      <w:r w:rsidR="00834054">
        <w:t>.</w:t>
      </w:r>
    </w:p>
    <w:p w14:paraId="0FF47D25" w14:textId="747879CF" w:rsidR="00ED085B" w:rsidRDefault="00ED085B" w:rsidP="0027213A">
      <w:pPr>
        <w:numPr>
          <w:ilvl w:val="2"/>
          <w:numId w:val="19"/>
        </w:numPr>
      </w:pPr>
      <w:r w:rsidRPr="00ED085B">
        <w:t>Review submission</w:t>
      </w:r>
      <w:r w:rsidR="00834054">
        <w:t>.</w:t>
      </w:r>
    </w:p>
    <w:p w14:paraId="3171B9C1" w14:textId="77777777" w:rsidR="00ED085B" w:rsidRDefault="00A43F55" w:rsidP="0027213A">
      <w:pPr>
        <w:numPr>
          <w:ilvl w:val="2"/>
          <w:numId w:val="19"/>
        </w:numPr>
      </w:pPr>
      <w:r>
        <w:t xml:space="preserve">Discussion on the use of the SWU </w:t>
      </w:r>
      <w:r w:rsidR="0027213A">
        <w:t>algorithm</w:t>
      </w:r>
      <w:r>
        <w:t xml:space="preserve"> being in constant time.  The curves that are used are noted in the Note.</w:t>
      </w:r>
    </w:p>
    <w:p w14:paraId="72EFE0C3" w14:textId="77777777" w:rsidR="00A43F55" w:rsidRDefault="0027213A" w:rsidP="0027213A">
      <w:pPr>
        <w:numPr>
          <w:ilvl w:val="2"/>
          <w:numId w:val="19"/>
        </w:numPr>
      </w:pPr>
      <w:r>
        <w:t>Request</w:t>
      </w:r>
      <w:r w:rsidR="00A43F55">
        <w:t xml:space="preserve"> that the note be changed to include more clarity to use constant time to </w:t>
      </w:r>
      <w:r>
        <w:t>determine</w:t>
      </w:r>
      <w:r w:rsidR="00A43F55">
        <w:t xml:space="preserve"> the curve chosen.</w:t>
      </w:r>
    </w:p>
    <w:p w14:paraId="778E9182" w14:textId="77777777" w:rsidR="00A43F55" w:rsidRDefault="00A43F55" w:rsidP="0027213A">
      <w:pPr>
        <w:numPr>
          <w:ilvl w:val="2"/>
          <w:numId w:val="19"/>
        </w:numPr>
      </w:pPr>
      <w:r>
        <w:t>Discussion on if this is a security or optimization issue.  This addresses the Dragonblood attack, so it is important.</w:t>
      </w:r>
    </w:p>
    <w:p w14:paraId="337129C7" w14:textId="77777777" w:rsidR="00A43F55" w:rsidRDefault="00A43F55" w:rsidP="0027213A">
      <w:pPr>
        <w:numPr>
          <w:ilvl w:val="2"/>
          <w:numId w:val="19"/>
        </w:numPr>
      </w:pPr>
      <w:r>
        <w:t>Discussion on why the ability to use the full SAE list of curves, but the curves must be of a specific set of curves for to make this work. (see note).</w:t>
      </w:r>
    </w:p>
    <w:p w14:paraId="175C9362" w14:textId="77777777" w:rsidR="00A43F55" w:rsidRDefault="00F361DD" w:rsidP="0027213A">
      <w:pPr>
        <w:numPr>
          <w:ilvl w:val="2"/>
          <w:numId w:val="19"/>
        </w:numPr>
      </w:pPr>
      <w:r>
        <w:t>Discussion on how to limit the downgrade of the SAE algorithm.</w:t>
      </w:r>
    </w:p>
    <w:p w14:paraId="558ED325" w14:textId="77777777" w:rsidR="00F361DD" w:rsidRDefault="00F361DD" w:rsidP="0027213A">
      <w:pPr>
        <w:numPr>
          <w:ilvl w:val="2"/>
          <w:numId w:val="19"/>
        </w:numPr>
      </w:pPr>
      <w:r>
        <w:t>Discussion on the effect of having or not having a loop, and if the “constant time” element is constant.</w:t>
      </w:r>
    </w:p>
    <w:p w14:paraId="6347034A" w14:textId="77777777" w:rsidR="00F361DD" w:rsidRDefault="00F361DD" w:rsidP="0027213A">
      <w:pPr>
        <w:numPr>
          <w:ilvl w:val="2"/>
          <w:numId w:val="19"/>
        </w:numPr>
      </w:pPr>
      <w:r>
        <w:t>Request to have this method voted on.</w:t>
      </w:r>
    </w:p>
    <w:p w14:paraId="36560759" w14:textId="77777777" w:rsidR="00F361DD" w:rsidRDefault="00F361DD" w:rsidP="0027213A">
      <w:pPr>
        <w:numPr>
          <w:ilvl w:val="2"/>
          <w:numId w:val="19"/>
        </w:numPr>
      </w:pPr>
      <w:r>
        <w:t>Request to wait on a vote and get more review to be voted on in September.</w:t>
      </w:r>
    </w:p>
    <w:p w14:paraId="1D64B687" w14:textId="77777777" w:rsidR="00F361DD" w:rsidRDefault="00F361DD" w:rsidP="0027213A">
      <w:pPr>
        <w:numPr>
          <w:ilvl w:val="2"/>
          <w:numId w:val="19"/>
        </w:numPr>
      </w:pPr>
      <w:r>
        <w:t>Dan will not be at the September interim, but offline work will be expected to allow consideration in September.</w:t>
      </w:r>
    </w:p>
    <w:p w14:paraId="3BBB20AD" w14:textId="77777777" w:rsidR="00F361DD" w:rsidRPr="00B1454D" w:rsidRDefault="00F361DD" w:rsidP="0027213A">
      <w:pPr>
        <w:numPr>
          <w:ilvl w:val="1"/>
          <w:numId w:val="19"/>
        </w:numPr>
        <w:rPr>
          <w:b/>
        </w:rPr>
      </w:pPr>
      <w:r w:rsidRPr="00B1454D">
        <w:rPr>
          <w:b/>
        </w:rPr>
        <w:t>Recess</w:t>
      </w:r>
      <w:r w:rsidR="0027213A" w:rsidRPr="00B1454D">
        <w:rPr>
          <w:b/>
        </w:rPr>
        <w:t xml:space="preserve"> 12:30pm</w:t>
      </w:r>
    </w:p>
    <w:p w14:paraId="14E15934" w14:textId="77777777" w:rsidR="0027213A" w:rsidRDefault="0027213A">
      <w:r>
        <w:br w:type="page"/>
      </w:r>
    </w:p>
    <w:p w14:paraId="2427D6E4" w14:textId="77777777" w:rsidR="00223720" w:rsidRPr="003D65E4" w:rsidRDefault="00223720" w:rsidP="0027213A">
      <w:pPr>
        <w:numPr>
          <w:ilvl w:val="0"/>
          <w:numId w:val="19"/>
        </w:numPr>
        <w:rPr>
          <w:b/>
        </w:rPr>
      </w:pPr>
      <w:r w:rsidRPr="00990986">
        <w:rPr>
          <w:b/>
        </w:rPr>
        <w:lastRenderedPageBreak/>
        <w:t xml:space="preserve">802.11md (REVmd) Meetings – </w:t>
      </w:r>
      <w:r>
        <w:rPr>
          <w:b/>
        </w:rPr>
        <w:t>July</w:t>
      </w:r>
      <w:r w:rsidRPr="00990986">
        <w:rPr>
          <w:b/>
        </w:rPr>
        <w:t xml:space="preserve"> 2019 IEEE 802 Wireless Interim – </w:t>
      </w:r>
      <w:r>
        <w:rPr>
          <w:b/>
        </w:rPr>
        <w:t>Vienna</w:t>
      </w:r>
      <w:r w:rsidRPr="00990986">
        <w:rPr>
          <w:b/>
        </w:rPr>
        <w:t xml:space="preserve"> </w:t>
      </w:r>
      <w:r>
        <w:rPr>
          <w:b/>
        </w:rPr>
        <w:t>–</w:t>
      </w:r>
      <w:r w:rsidRPr="00990986">
        <w:rPr>
          <w:b/>
        </w:rPr>
        <w:t xml:space="preserve"> </w:t>
      </w:r>
      <w:r>
        <w:rPr>
          <w:b/>
        </w:rPr>
        <w:t xml:space="preserve">Tuesday </w:t>
      </w:r>
      <w:r w:rsidR="004E5EA4">
        <w:rPr>
          <w:b/>
        </w:rPr>
        <w:t>P</w:t>
      </w:r>
      <w:r>
        <w:rPr>
          <w:b/>
        </w:rPr>
        <w:t>M</w:t>
      </w:r>
      <w:r w:rsidR="004E5EA4">
        <w:rPr>
          <w:b/>
        </w:rPr>
        <w:t>1</w:t>
      </w:r>
      <w:r w:rsidRPr="00990986">
        <w:rPr>
          <w:b/>
        </w:rPr>
        <w:t xml:space="preserve"> </w:t>
      </w:r>
      <w:r w:rsidR="0027213A">
        <w:rPr>
          <w:b/>
          <w:szCs w:val="22"/>
        </w:rPr>
        <w:t>13</w:t>
      </w:r>
      <w:r w:rsidRPr="00990986">
        <w:rPr>
          <w:b/>
          <w:szCs w:val="22"/>
        </w:rPr>
        <w:t>:30-1</w:t>
      </w:r>
      <w:r w:rsidR="0027213A">
        <w:rPr>
          <w:b/>
          <w:szCs w:val="22"/>
        </w:rPr>
        <w:t>5</w:t>
      </w:r>
      <w:r w:rsidRPr="00990986">
        <w:rPr>
          <w:b/>
          <w:szCs w:val="22"/>
        </w:rPr>
        <w:t xml:space="preserve">:30 </w:t>
      </w:r>
    </w:p>
    <w:p w14:paraId="276BA8BE" w14:textId="77777777" w:rsidR="00223720" w:rsidRPr="004564BA" w:rsidRDefault="00223720" w:rsidP="0027213A">
      <w:pPr>
        <w:numPr>
          <w:ilvl w:val="1"/>
          <w:numId w:val="19"/>
        </w:numPr>
        <w:rPr>
          <w:szCs w:val="22"/>
        </w:rPr>
      </w:pPr>
      <w:r w:rsidRPr="004564BA">
        <w:rPr>
          <w:b/>
          <w:szCs w:val="22"/>
        </w:rPr>
        <w:t>Called to order</w:t>
      </w:r>
      <w:r w:rsidRPr="004564BA">
        <w:rPr>
          <w:szCs w:val="22"/>
        </w:rPr>
        <w:t xml:space="preserve"> at 1:3</w:t>
      </w:r>
      <w:r>
        <w:rPr>
          <w:szCs w:val="22"/>
        </w:rPr>
        <w:t xml:space="preserve">1 </w:t>
      </w:r>
      <w:r w:rsidRPr="004564BA">
        <w:rPr>
          <w:szCs w:val="22"/>
        </w:rPr>
        <w:t xml:space="preserve">pm by the chair, Dorothy </w:t>
      </w:r>
      <w:r>
        <w:rPr>
          <w:szCs w:val="22"/>
        </w:rPr>
        <w:t>STANLEY</w:t>
      </w:r>
      <w:r w:rsidRPr="004564BA">
        <w:rPr>
          <w:szCs w:val="22"/>
        </w:rPr>
        <w:t xml:space="preserve"> (HPE)</w:t>
      </w:r>
    </w:p>
    <w:p w14:paraId="6835588A" w14:textId="77777777" w:rsidR="00223720" w:rsidRPr="004564BA" w:rsidRDefault="00223720" w:rsidP="0027213A">
      <w:pPr>
        <w:numPr>
          <w:ilvl w:val="1"/>
          <w:numId w:val="19"/>
        </w:numPr>
        <w:rPr>
          <w:b/>
          <w:szCs w:val="22"/>
        </w:rPr>
      </w:pPr>
      <w:r w:rsidRPr="004564BA">
        <w:rPr>
          <w:b/>
          <w:szCs w:val="22"/>
        </w:rPr>
        <w:t>Review patent policy</w:t>
      </w:r>
    </w:p>
    <w:p w14:paraId="619285F7" w14:textId="77777777" w:rsidR="00223720" w:rsidRPr="00E62432" w:rsidRDefault="00223720" w:rsidP="0027213A">
      <w:pPr>
        <w:numPr>
          <w:ilvl w:val="2"/>
          <w:numId w:val="19"/>
        </w:numPr>
        <w:rPr>
          <w:b/>
          <w:szCs w:val="22"/>
        </w:rPr>
      </w:pPr>
      <w:r w:rsidRPr="004564BA">
        <w:rPr>
          <w:szCs w:val="22"/>
        </w:rPr>
        <w:t>No issues noted.</w:t>
      </w:r>
    </w:p>
    <w:p w14:paraId="4D2A3AC8" w14:textId="77777777" w:rsidR="00223720" w:rsidRDefault="00223720" w:rsidP="0027213A">
      <w:pPr>
        <w:numPr>
          <w:ilvl w:val="1"/>
          <w:numId w:val="19"/>
        </w:numPr>
        <w:rPr>
          <w:b/>
        </w:rPr>
      </w:pPr>
      <w:r w:rsidRPr="000155E8">
        <w:rPr>
          <w:b/>
        </w:rPr>
        <w:t>Review Agenda</w:t>
      </w:r>
      <w:r>
        <w:rPr>
          <w:b/>
        </w:rPr>
        <w:t xml:space="preserve"> d</w:t>
      </w:r>
      <w:r w:rsidRPr="000155E8">
        <w:rPr>
          <w:b/>
        </w:rPr>
        <w:t>oc 11-19/960r</w:t>
      </w:r>
      <w:r>
        <w:rPr>
          <w:b/>
        </w:rPr>
        <w:t>5</w:t>
      </w:r>
    </w:p>
    <w:p w14:paraId="681DF3A1" w14:textId="77777777" w:rsidR="00223720" w:rsidRPr="00CF27BF" w:rsidRDefault="00DF2CCF" w:rsidP="0027213A">
      <w:pPr>
        <w:numPr>
          <w:ilvl w:val="2"/>
          <w:numId w:val="19"/>
        </w:numPr>
      </w:pPr>
      <w:hyperlink r:id="rId33" w:history="1">
        <w:r w:rsidR="00CF27BF" w:rsidRPr="00CF27BF">
          <w:rPr>
            <w:rStyle w:val="Hyperlink"/>
          </w:rPr>
          <w:t>https://mentor.ieee.org/802.11/dcn/19/11-19-0960-05-000m-2019-july-tgmd-agenda.pptx</w:t>
        </w:r>
      </w:hyperlink>
      <w:r w:rsidR="00CF27BF" w:rsidRPr="00CF27BF">
        <w:t xml:space="preserve"> </w:t>
      </w:r>
    </w:p>
    <w:p w14:paraId="601853AF" w14:textId="77777777" w:rsidR="00223720" w:rsidRDefault="00223720" w:rsidP="0027213A">
      <w:pPr>
        <w:numPr>
          <w:ilvl w:val="2"/>
          <w:numId w:val="19"/>
        </w:numPr>
      </w:pPr>
      <w:r>
        <w:t xml:space="preserve">No changes – </w:t>
      </w:r>
      <w:r w:rsidR="00CF27BF">
        <w:t>no objection to continue with agenda</w:t>
      </w:r>
    </w:p>
    <w:p w14:paraId="204F4581" w14:textId="77777777" w:rsidR="00223720" w:rsidRPr="005D1A2B" w:rsidRDefault="00223720" w:rsidP="0027213A">
      <w:pPr>
        <w:numPr>
          <w:ilvl w:val="1"/>
          <w:numId w:val="19"/>
        </w:numPr>
        <w:rPr>
          <w:b/>
          <w:color w:val="C00000"/>
        </w:rPr>
      </w:pPr>
      <w:r w:rsidRPr="005D1A2B">
        <w:rPr>
          <w:b/>
          <w:color w:val="C00000"/>
        </w:rPr>
        <w:t xml:space="preserve">Motions: </w:t>
      </w:r>
    </w:p>
    <w:p w14:paraId="1C2A330B" w14:textId="77777777" w:rsidR="00223720" w:rsidRDefault="00223720" w:rsidP="0027213A">
      <w:pPr>
        <w:numPr>
          <w:ilvl w:val="2"/>
          <w:numId w:val="19"/>
        </w:numPr>
      </w:pPr>
      <w:r w:rsidRPr="005D1A2B">
        <w:rPr>
          <w:b/>
          <w:bCs/>
          <w:color w:val="C00000"/>
        </w:rPr>
        <w:t>Motion V1</w:t>
      </w:r>
      <w:r w:rsidRPr="0027213A">
        <w:rPr>
          <w:b/>
          <w:bCs/>
          <w:color w:val="C00000"/>
        </w:rPr>
        <w:t xml:space="preserve">: </w:t>
      </w:r>
      <w:r w:rsidRPr="00223720">
        <w:rPr>
          <w:b/>
          <w:bCs/>
        </w:rPr>
        <w:t>Approve prior TGmd minutes</w:t>
      </w:r>
    </w:p>
    <w:p w14:paraId="19F4E3EC" w14:textId="77777777" w:rsidR="00223720" w:rsidRPr="00B1454D" w:rsidRDefault="00223720" w:rsidP="00BC0214">
      <w:pPr>
        <w:numPr>
          <w:ilvl w:val="3"/>
          <w:numId w:val="19"/>
        </w:numPr>
        <w:rPr>
          <w:lang w:val="en-US"/>
        </w:rPr>
      </w:pPr>
      <w:r w:rsidRPr="00B1454D">
        <w:rPr>
          <w:bCs/>
          <w:lang w:val="en-US"/>
        </w:rPr>
        <w:t>Approve the minutes of</w:t>
      </w:r>
      <w:r w:rsidR="00B1454D">
        <w:rPr>
          <w:bCs/>
          <w:lang w:val="en-US"/>
        </w:rPr>
        <w:t xml:space="preserve"> </w:t>
      </w:r>
      <w:r w:rsidRPr="00B1454D">
        <w:rPr>
          <w:lang w:val="en-US"/>
        </w:rPr>
        <w:t xml:space="preserve">March and May meeting minutes: </w:t>
      </w:r>
    </w:p>
    <w:p w14:paraId="62D88DAE" w14:textId="77777777" w:rsidR="00223720" w:rsidRPr="00B1454D" w:rsidRDefault="00DF2CCF" w:rsidP="00B1454D">
      <w:pPr>
        <w:pStyle w:val="ListParagraph"/>
        <w:numPr>
          <w:ilvl w:val="0"/>
          <w:numId w:val="23"/>
        </w:numPr>
        <w:rPr>
          <w:lang w:val="en-US"/>
        </w:rPr>
      </w:pPr>
      <w:hyperlink w:history="1">
        <w:r w:rsidR="00B1454D" w:rsidRPr="00B1454D">
          <w:rPr>
            <w:rStyle w:val="Hyperlink"/>
            <w:lang w:val="en-US"/>
          </w:rPr>
          <w:t>https://</w:t>
        </w:r>
      </w:hyperlink>
      <w:hyperlink r:id="rId34" w:history="1">
        <w:r w:rsidR="00223720" w:rsidRPr="00B1454D">
          <w:rPr>
            <w:rStyle w:val="Hyperlink"/>
            <w:lang w:val="en-US"/>
          </w:rPr>
          <w:t>mentor.ieee.org/802.11/dcn/19/11-19-0251-00-000m-minutes-for-revmd-march-2019-vancouver.docx</w:t>
        </w:r>
      </w:hyperlink>
      <w:r w:rsidR="00223720" w:rsidRPr="00B1454D">
        <w:rPr>
          <w:lang w:val="en-US"/>
        </w:rPr>
        <w:t xml:space="preserve"> </w:t>
      </w:r>
    </w:p>
    <w:p w14:paraId="28C027DA" w14:textId="77777777" w:rsidR="00223720" w:rsidRPr="00B1454D" w:rsidRDefault="00DF2CCF" w:rsidP="00B1454D">
      <w:pPr>
        <w:pStyle w:val="ListParagraph"/>
        <w:numPr>
          <w:ilvl w:val="0"/>
          <w:numId w:val="23"/>
        </w:numPr>
        <w:rPr>
          <w:lang w:val="en-US"/>
        </w:rPr>
      </w:pPr>
      <w:hyperlink w:history="1">
        <w:r w:rsidR="00B1454D" w:rsidRPr="00B1454D">
          <w:rPr>
            <w:rStyle w:val="Hyperlink"/>
            <w:lang w:val="en-US"/>
          </w:rPr>
          <w:t>https://</w:t>
        </w:r>
      </w:hyperlink>
      <w:hyperlink r:id="rId35" w:history="1">
        <w:r w:rsidR="00223720" w:rsidRPr="00B1454D">
          <w:rPr>
            <w:rStyle w:val="Hyperlink"/>
            <w:lang w:val="en-US"/>
          </w:rPr>
          <w:t>mentor.ieee.org/802.11/dcn/19/11-19-0911-00-000m-minutes-for-revmd-may-2019-atlanta.docx</w:t>
        </w:r>
      </w:hyperlink>
      <w:r w:rsidR="00223720" w:rsidRPr="00B1454D">
        <w:rPr>
          <w:lang w:val="en-US"/>
        </w:rPr>
        <w:t xml:space="preserve"> </w:t>
      </w:r>
    </w:p>
    <w:p w14:paraId="6EC58F4A" w14:textId="77777777" w:rsidR="00223720" w:rsidRPr="00B1454D" w:rsidRDefault="00223720" w:rsidP="00B1454D">
      <w:pPr>
        <w:ind w:left="2880"/>
        <w:rPr>
          <w:lang w:val="en-US"/>
        </w:rPr>
      </w:pPr>
      <w:r w:rsidRPr="00B1454D">
        <w:rPr>
          <w:lang w:val="en-US"/>
        </w:rPr>
        <w:t>Teleconference minutes:</w:t>
      </w:r>
    </w:p>
    <w:p w14:paraId="2C16F375" w14:textId="77777777" w:rsidR="00223720" w:rsidRPr="00B1454D" w:rsidRDefault="00DF2CCF" w:rsidP="00B1454D">
      <w:pPr>
        <w:pStyle w:val="ListParagraph"/>
        <w:numPr>
          <w:ilvl w:val="0"/>
          <w:numId w:val="24"/>
        </w:numPr>
        <w:rPr>
          <w:lang w:val="en-US"/>
        </w:rPr>
      </w:pPr>
      <w:hyperlink w:history="1">
        <w:r w:rsidR="00B1454D" w:rsidRPr="00B1454D">
          <w:rPr>
            <w:rStyle w:val="Hyperlink"/>
            <w:lang w:val="en-US"/>
          </w:rPr>
          <w:t>https://</w:t>
        </w:r>
      </w:hyperlink>
      <w:hyperlink r:id="rId36" w:history="1">
        <w:r w:rsidR="00223720" w:rsidRPr="00B1454D">
          <w:rPr>
            <w:rStyle w:val="Hyperlink"/>
            <w:lang w:val="en-US"/>
          </w:rPr>
          <w:t>mentor.ieee.org/802.11/dcn/19/11-19-0975-06-000m-telecon-minutes-for-revmd-may-june.docx</w:t>
        </w:r>
      </w:hyperlink>
      <w:r w:rsidR="00223720" w:rsidRPr="00B1454D">
        <w:rPr>
          <w:lang w:val="en-US"/>
        </w:rPr>
        <w:t xml:space="preserve"> </w:t>
      </w:r>
    </w:p>
    <w:p w14:paraId="0786A6CD" w14:textId="77777777" w:rsidR="00223720" w:rsidRPr="00B1454D" w:rsidRDefault="00DF2CCF" w:rsidP="00B1454D">
      <w:pPr>
        <w:pStyle w:val="ListParagraph"/>
        <w:numPr>
          <w:ilvl w:val="0"/>
          <w:numId w:val="24"/>
        </w:numPr>
        <w:rPr>
          <w:lang w:val="en-US"/>
        </w:rPr>
      </w:pPr>
      <w:hyperlink w:history="1">
        <w:r w:rsidR="00B1454D" w:rsidRPr="00B1454D">
          <w:rPr>
            <w:rStyle w:val="Hyperlink"/>
            <w:lang w:val="en-US"/>
          </w:rPr>
          <w:t>https://</w:t>
        </w:r>
      </w:hyperlink>
      <w:hyperlink r:id="rId37" w:history="1">
        <w:r w:rsidR="00223720" w:rsidRPr="00B1454D">
          <w:rPr>
            <w:rStyle w:val="Hyperlink"/>
            <w:lang w:val="en-US"/>
          </w:rPr>
          <w:t>mentor.ieee.org/802.11/dcn/19/11-19-1238-00-000m-telecon-minutes-for-revmd-july-11.docx</w:t>
        </w:r>
      </w:hyperlink>
      <w:r w:rsidR="00223720" w:rsidRPr="00B1454D">
        <w:rPr>
          <w:lang w:val="en-US"/>
        </w:rPr>
        <w:t xml:space="preserve"> </w:t>
      </w:r>
    </w:p>
    <w:p w14:paraId="53B9AB09" w14:textId="77777777" w:rsidR="00223720" w:rsidRPr="00B1454D" w:rsidRDefault="00223720" w:rsidP="0027213A">
      <w:pPr>
        <w:numPr>
          <w:ilvl w:val="3"/>
          <w:numId w:val="19"/>
        </w:numPr>
        <w:rPr>
          <w:lang w:val="en-US"/>
        </w:rPr>
      </w:pPr>
      <w:r w:rsidRPr="00B1454D">
        <w:rPr>
          <w:bCs/>
          <w:lang w:val="en-US"/>
        </w:rPr>
        <w:t>Moved: Michael MONTEMURRO</w:t>
      </w:r>
    </w:p>
    <w:p w14:paraId="14E36AB0" w14:textId="77777777" w:rsidR="00223720" w:rsidRPr="00B1454D" w:rsidRDefault="00223720" w:rsidP="0027213A">
      <w:pPr>
        <w:numPr>
          <w:ilvl w:val="3"/>
          <w:numId w:val="19"/>
        </w:numPr>
        <w:rPr>
          <w:lang w:val="en-US"/>
        </w:rPr>
      </w:pPr>
      <w:r w:rsidRPr="00B1454D">
        <w:rPr>
          <w:bCs/>
          <w:lang w:val="en-US"/>
        </w:rPr>
        <w:t>Seconded: Jon ROSDAHL</w:t>
      </w:r>
    </w:p>
    <w:p w14:paraId="7380A36C" w14:textId="77777777" w:rsidR="00A43F55" w:rsidRPr="00B1454D" w:rsidRDefault="00223720" w:rsidP="0027213A">
      <w:pPr>
        <w:numPr>
          <w:ilvl w:val="3"/>
          <w:numId w:val="19"/>
        </w:numPr>
        <w:rPr>
          <w:b/>
        </w:rPr>
      </w:pPr>
      <w:r w:rsidRPr="00B1454D">
        <w:rPr>
          <w:b/>
          <w:bCs/>
          <w:lang w:val="en-US"/>
        </w:rPr>
        <w:t>Result</w:t>
      </w:r>
      <w:r w:rsidR="00B1454D">
        <w:rPr>
          <w:b/>
          <w:bCs/>
          <w:lang w:val="en-US"/>
        </w:rPr>
        <w:t xml:space="preserve"> Motion V1</w:t>
      </w:r>
      <w:r w:rsidRPr="00B1454D">
        <w:rPr>
          <w:b/>
          <w:bCs/>
          <w:lang w:val="en-US"/>
        </w:rPr>
        <w:t xml:space="preserve">: No objection – Unanimous – </w:t>
      </w:r>
      <w:r w:rsidR="0027213A" w:rsidRPr="00B1454D">
        <w:rPr>
          <w:b/>
          <w:bCs/>
          <w:lang w:val="en-US"/>
        </w:rPr>
        <w:t>motion</w:t>
      </w:r>
      <w:r w:rsidRPr="00B1454D">
        <w:rPr>
          <w:b/>
          <w:bCs/>
          <w:lang w:val="en-US"/>
        </w:rPr>
        <w:t xml:space="preserve"> Passes</w:t>
      </w:r>
    </w:p>
    <w:p w14:paraId="290A5CFF" w14:textId="77777777" w:rsidR="00223720" w:rsidRPr="00ED085B" w:rsidRDefault="00223720" w:rsidP="0027213A">
      <w:pPr>
        <w:numPr>
          <w:ilvl w:val="2"/>
          <w:numId w:val="19"/>
        </w:numPr>
      </w:pPr>
      <w:r w:rsidRPr="00223720">
        <w:rPr>
          <w:b/>
          <w:bCs/>
          <w:color w:val="FF0000"/>
        </w:rPr>
        <w:t>Motion 119 – May meeting and telecon CIDs</w:t>
      </w:r>
      <w:r>
        <w:tab/>
      </w:r>
    </w:p>
    <w:p w14:paraId="0D9E78BC" w14:textId="77777777" w:rsidR="00223720" w:rsidRPr="00B1454D" w:rsidRDefault="00223720" w:rsidP="0027213A">
      <w:pPr>
        <w:numPr>
          <w:ilvl w:val="3"/>
          <w:numId w:val="19"/>
        </w:numPr>
        <w:rPr>
          <w:lang w:val="en-US"/>
        </w:rPr>
      </w:pPr>
      <w:r w:rsidRPr="00B1454D">
        <w:rPr>
          <w:bCs/>
          <w:lang w:val="en-US"/>
        </w:rPr>
        <w:t xml:space="preserve">Approve the comment resolutions in the </w:t>
      </w:r>
    </w:p>
    <w:p w14:paraId="138A6C76" w14:textId="77777777" w:rsidR="00223720" w:rsidRPr="00B1454D" w:rsidRDefault="00223720" w:rsidP="00223720">
      <w:pPr>
        <w:ind w:left="2880"/>
        <w:rPr>
          <w:lang w:val="en-US"/>
        </w:rPr>
      </w:pPr>
      <w:r w:rsidRPr="00B1454D">
        <w:rPr>
          <w:lang w:val="en-US"/>
        </w:rPr>
        <w:t xml:space="preserve">“Motion-EDITOR-N” in </w:t>
      </w:r>
      <w:hyperlink r:id="rId38" w:history="1">
        <w:r w:rsidR="005D1A2B" w:rsidRPr="00F01C45">
          <w:rPr>
            <w:rStyle w:val="Hyperlink"/>
            <w:lang w:val="en-US"/>
          </w:rPr>
          <w:t>https://mentor.ieee.org/802.11/dcn/19/11-19-0142-09-000m-revmd-wg-lb236-comments-for-editor-ad-hoc.xls</w:t>
        </w:r>
      </w:hyperlink>
      <w:r w:rsidR="005D1A2B">
        <w:rPr>
          <w:lang w:val="en-US"/>
        </w:rPr>
        <w:t xml:space="preserve"> </w:t>
      </w:r>
      <w:r w:rsidRPr="00B1454D">
        <w:rPr>
          <w:lang w:val="en-US"/>
        </w:rPr>
        <w:t xml:space="preserve"> </w:t>
      </w:r>
    </w:p>
    <w:p w14:paraId="406FAC21" w14:textId="77777777" w:rsidR="00223720" w:rsidRPr="00B1454D" w:rsidRDefault="00223720" w:rsidP="00223720">
      <w:pPr>
        <w:ind w:left="2880"/>
        <w:rPr>
          <w:lang w:val="en-US"/>
        </w:rPr>
      </w:pPr>
      <w:r w:rsidRPr="00B1454D">
        <w:rPr>
          <w:lang w:val="en-US"/>
        </w:rPr>
        <w:t xml:space="preserve">“Motion MAC-AC” tab in </w:t>
      </w:r>
      <w:hyperlink r:id="rId39" w:history="1">
        <w:r w:rsidRPr="00B1454D">
          <w:rPr>
            <w:rStyle w:val="Hyperlink"/>
            <w:lang w:val="en-US"/>
          </w:rPr>
          <w:t>https://</w:t>
        </w:r>
      </w:hyperlink>
      <w:hyperlink r:id="rId40" w:history="1">
        <w:r w:rsidRPr="00B1454D">
          <w:rPr>
            <w:rStyle w:val="Hyperlink"/>
            <w:lang w:val="en-US"/>
          </w:rPr>
          <w:t>mentor.ieee.org/802.11/dcn/17/11-17-0927-43-000m-revmd-mac-comments.xls</w:t>
        </w:r>
      </w:hyperlink>
      <w:r w:rsidRPr="00B1454D">
        <w:rPr>
          <w:lang w:val="en-US"/>
        </w:rPr>
        <w:t xml:space="preserve">  </w:t>
      </w:r>
    </w:p>
    <w:p w14:paraId="172B4FD9" w14:textId="77777777" w:rsidR="00223720" w:rsidRPr="00B1454D" w:rsidRDefault="00223720" w:rsidP="00223720">
      <w:pPr>
        <w:ind w:left="2880"/>
        <w:rPr>
          <w:lang w:val="en-US"/>
        </w:rPr>
      </w:pPr>
      <w:r w:rsidRPr="00B1454D">
        <w:rPr>
          <w:lang w:val="en-US"/>
        </w:rPr>
        <w:t xml:space="preserve">“PHY Motion F”, tab in </w:t>
      </w:r>
      <w:hyperlink r:id="rId41" w:history="1">
        <w:r w:rsidRPr="00B1454D">
          <w:rPr>
            <w:rStyle w:val="Hyperlink"/>
            <w:lang w:val="en-US"/>
          </w:rPr>
          <w:t>https://mentor.ieee.org/802.11/dcn/19/11-19-0156-09-000m-lb236-revmd-phy-sec-comments.xlsx</w:t>
        </w:r>
      </w:hyperlink>
      <w:r w:rsidRPr="00B1454D">
        <w:rPr>
          <w:lang w:val="en-US"/>
        </w:rPr>
        <w:t xml:space="preserve">   </w:t>
      </w:r>
    </w:p>
    <w:p w14:paraId="73A2F3D9" w14:textId="77777777" w:rsidR="00223720" w:rsidRPr="00B1454D" w:rsidRDefault="00223720" w:rsidP="00223720">
      <w:pPr>
        <w:ind w:left="2880"/>
        <w:rPr>
          <w:lang w:val="en-US"/>
        </w:rPr>
      </w:pPr>
      <w:r w:rsidRPr="00B1454D">
        <w:rPr>
          <w:lang w:val="en-US"/>
        </w:rPr>
        <w:t xml:space="preserve">“GEN Motion Portland” , “GEN Motion Telecon” and “GEN Motion Telecon – July 11” tabs in </w:t>
      </w:r>
      <w:hyperlink r:id="rId42" w:history="1">
        <w:r w:rsidRPr="00B1454D">
          <w:rPr>
            <w:rStyle w:val="Hyperlink"/>
            <w:lang w:val="en-US"/>
          </w:rPr>
          <w:t>https://mentor.ieee.org/802.11/dcn/19/11-19-0449-06-000m-revmd-lb236-gen-comments.xls</w:t>
        </w:r>
      </w:hyperlink>
      <w:r w:rsidRPr="00B1454D">
        <w:rPr>
          <w:lang w:val="en-US"/>
        </w:rPr>
        <w:t xml:space="preserve"> </w:t>
      </w:r>
    </w:p>
    <w:p w14:paraId="4D71B8A1" w14:textId="77777777" w:rsidR="00223720" w:rsidRPr="00B1454D" w:rsidRDefault="00223720" w:rsidP="00223720">
      <w:pPr>
        <w:ind w:left="2880"/>
        <w:rPr>
          <w:lang w:val="en-US"/>
        </w:rPr>
      </w:pPr>
      <w:r w:rsidRPr="00B1454D">
        <w:rPr>
          <w:bCs/>
          <w:lang w:val="en-US"/>
        </w:rPr>
        <w:t>and incorporate the indicated changes into the TGmd draft.</w:t>
      </w:r>
    </w:p>
    <w:p w14:paraId="1EC4C870" w14:textId="77777777" w:rsidR="00223720" w:rsidRPr="00B1454D" w:rsidRDefault="00223720" w:rsidP="0027213A">
      <w:pPr>
        <w:numPr>
          <w:ilvl w:val="3"/>
          <w:numId w:val="19"/>
        </w:numPr>
        <w:rPr>
          <w:lang w:val="en-US"/>
        </w:rPr>
      </w:pPr>
      <w:r w:rsidRPr="00B1454D">
        <w:rPr>
          <w:bCs/>
          <w:lang w:val="en-US"/>
        </w:rPr>
        <w:t>Moved: Jon Rosdahl</w:t>
      </w:r>
    </w:p>
    <w:p w14:paraId="7E4A4341" w14:textId="77777777" w:rsidR="00223720" w:rsidRPr="0027213A" w:rsidRDefault="00223720" w:rsidP="0027213A">
      <w:pPr>
        <w:numPr>
          <w:ilvl w:val="3"/>
          <w:numId w:val="19"/>
        </w:numPr>
        <w:rPr>
          <w:lang w:val="en-US"/>
        </w:rPr>
      </w:pPr>
      <w:r w:rsidRPr="0027213A">
        <w:rPr>
          <w:bCs/>
          <w:lang w:val="en-US"/>
        </w:rPr>
        <w:t>Seconded: Michael MONTEMURRO</w:t>
      </w:r>
    </w:p>
    <w:p w14:paraId="02031B43" w14:textId="77777777" w:rsidR="00223720" w:rsidRPr="00B1454D" w:rsidRDefault="00223720" w:rsidP="0027213A">
      <w:pPr>
        <w:numPr>
          <w:ilvl w:val="3"/>
          <w:numId w:val="19"/>
        </w:numPr>
        <w:rPr>
          <w:b/>
          <w:lang w:val="en-US"/>
        </w:rPr>
      </w:pPr>
      <w:r w:rsidRPr="00B1454D">
        <w:rPr>
          <w:b/>
          <w:bCs/>
          <w:lang w:val="en-US"/>
        </w:rPr>
        <w:t>Result</w:t>
      </w:r>
      <w:r w:rsidR="009D42C4" w:rsidRPr="00B1454D">
        <w:rPr>
          <w:b/>
          <w:bCs/>
          <w:lang w:val="en-US"/>
        </w:rPr>
        <w:t xml:space="preserve"> Motion #119</w:t>
      </w:r>
      <w:r w:rsidRPr="00B1454D">
        <w:rPr>
          <w:b/>
          <w:bCs/>
          <w:lang w:val="en-US"/>
        </w:rPr>
        <w:t xml:space="preserve">: </w:t>
      </w:r>
      <w:r w:rsidR="009D42C4" w:rsidRPr="00B1454D">
        <w:rPr>
          <w:b/>
          <w:bCs/>
          <w:lang w:val="en-US"/>
        </w:rPr>
        <w:t>10-0-1 Moti</w:t>
      </w:r>
      <w:r w:rsidR="009A3EFE" w:rsidRPr="00B1454D">
        <w:rPr>
          <w:b/>
          <w:bCs/>
          <w:lang w:val="en-US"/>
        </w:rPr>
        <w:t>o</w:t>
      </w:r>
      <w:r w:rsidR="009D42C4" w:rsidRPr="00B1454D">
        <w:rPr>
          <w:b/>
          <w:bCs/>
          <w:lang w:val="en-US"/>
        </w:rPr>
        <w:t>n Passes</w:t>
      </w:r>
    </w:p>
    <w:p w14:paraId="4C399C8D" w14:textId="77777777" w:rsidR="009D42C4" w:rsidRPr="009D42C4" w:rsidRDefault="009D42C4" w:rsidP="0027213A">
      <w:pPr>
        <w:numPr>
          <w:ilvl w:val="2"/>
          <w:numId w:val="19"/>
        </w:numPr>
        <w:rPr>
          <w:b/>
          <w:color w:val="FF0000"/>
          <w:lang w:val="en-US"/>
        </w:rPr>
      </w:pPr>
      <w:r w:rsidRPr="009D42C4">
        <w:rPr>
          <w:b/>
          <w:bCs/>
          <w:color w:val="FF0000"/>
        </w:rPr>
        <w:t>Motion</w:t>
      </w:r>
      <w:r w:rsidR="00B1454D">
        <w:rPr>
          <w:b/>
          <w:bCs/>
          <w:color w:val="FF0000"/>
        </w:rPr>
        <w:t xml:space="preserve"> - Deferred</w:t>
      </w:r>
      <w:r w:rsidRPr="009D42C4">
        <w:rPr>
          <w:b/>
          <w:bCs/>
          <w:color w:val="FF0000"/>
        </w:rPr>
        <w:t>– May CIDs - 2</w:t>
      </w:r>
    </w:p>
    <w:p w14:paraId="5937A471" w14:textId="77777777" w:rsidR="008E71E8" w:rsidRPr="0027213A" w:rsidRDefault="00223720" w:rsidP="0027213A">
      <w:pPr>
        <w:numPr>
          <w:ilvl w:val="3"/>
          <w:numId w:val="19"/>
        </w:numPr>
        <w:rPr>
          <w:lang w:val="en-US"/>
        </w:rPr>
      </w:pPr>
      <w:r w:rsidRPr="0027213A">
        <w:t xml:space="preserve"> </w:t>
      </w:r>
      <w:r w:rsidR="009D42C4" w:rsidRPr="0027213A">
        <w:t>A</w:t>
      </w:r>
      <w:r w:rsidR="00C32068" w:rsidRPr="0027213A">
        <w:rPr>
          <w:bCs/>
          <w:lang w:val="en-US"/>
        </w:rPr>
        <w:t xml:space="preserve">prove the comment resolutions in the </w:t>
      </w:r>
    </w:p>
    <w:p w14:paraId="46AC5E03" w14:textId="77777777" w:rsidR="008E71E8" w:rsidRPr="0027213A" w:rsidRDefault="00C32068" w:rsidP="009D42C4">
      <w:pPr>
        <w:ind w:left="2880"/>
        <w:rPr>
          <w:lang w:val="en-US"/>
        </w:rPr>
      </w:pPr>
      <w:r w:rsidRPr="0027213A">
        <w:rPr>
          <w:lang w:val="en-US"/>
        </w:rPr>
        <w:t xml:space="preserve">“Motion CCA-ED”, tab in </w:t>
      </w:r>
      <w:hyperlink r:id="rId43" w:history="1">
        <w:r w:rsidRPr="0027213A">
          <w:rPr>
            <w:rStyle w:val="Hyperlink"/>
            <w:lang w:val="en-US"/>
          </w:rPr>
          <w:t>https://mentor.ieee.org/802.11/dcn/19/11-19-0156-09-000m-lb236-revmd-phy-sec-comments.xlsx</w:t>
        </w:r>
      </w:hyperlink>
      <w:r w:rsidRPr="0027213A">
        <w:rPr>
          <w:lang w:val="en-US"/>
        </w:rPr>
        <w:t xml:space="preserve">   </w:t>
      </w:r>
    </w:p>
    <w:p w14:paraId="5D9F868F" w14:textId="77777777" w:rsidR="00ED085B" w:rsidRPr="0027213A" w:rsidRDefault="009D42C4" w:rsidP="009D42C4">
      <w:pPr>
        <w:ind w:left="2880"/>
      </w:pPr>
      <w:r w:rsidRPr="0027213A">
        <w:rPr>
          <w:bCs/>
          <w:lang w:val="en-US"/>
        </w:rPr>
        <w:t>and incorporate the indicated changes into the TGmd draft.</w:t>
      </w:r>
    </w:p>
    <w:p w14:paraId="4BFA0440" w14:textId="77777777" w:rsidR="00C43A7E" w:rsidRPr="0027213A" w:rsidRDefault="009D42C4" w:rsidP="0027213A">
      <w:pPr>
        <w:numPr>
          <w:ilvl w:val="3"/>
          <w:numId w:val="19"/>
        </w:numPr>
      </w:pPr>
      <w:r w:rsidRPr="0027213A">
        <w:t>Discussion – There is a concern that this is not ready for Motion now. As it has not been motion</w:t>
      </w:r>
      <w:r w:rsidR="0091139F" w:rsidRPr="0027213A">
        <w:t>ed</w:t>
      </w:r>
      <w:r w:rsidRPr="0027213A">
        <w:t xml:space="preserve"> yet, we will wait for this one until Thursday.</w:t>
      </w:r>
    </w:p>
    <w:p w14:paraId="5181DF18" w14:textId="77777777" w:rsidR="00C43A7E" w:rsidRPr="009D42C4" w:rsidRDefault="009D42C4" w:rsidP="0027213A">
      <w:pPr>
        <w:numPr>
          <w:ilvl w:val="2"/>
          <w:numId w:val="19"/>
        </w:numPr>
        <w:rPr>
          <w:b/>
          <w:color w:val="FF0000"/>
        </w:rPr>
      </w:pPr>
      <w:r w:rsidRPr="009D42C4">
        <w:rPr>
          <w:b/>
          <w:bCs/>
          <w:color w:val="FF0000"/>
        </w:rPr>
        <w:t>Motion –</w:t>
      </w:r>
      <w:r w:rsidR="00B1454D">
        <w:rPr>
          <w:b/>
          <w:bCs/>
          <w:color w:val="FF0000"/>
        </w:rPr>
        <w:t>Deferred - T</w:t>
      </w:r>
      <w:r w:rsidRPr="009D42C4">
        <w:rPr>
          <w:b/>
          <w:bCs/>
          <w:color w:val="FF0000"/>
        </w:rPr>
        <w:t>elecon CIDs - 2</w:t>
      </w:r>
    </w:p>
    <w:p w14:paraId="7E587F5F" w14:textId="77777777" w:rsidR="008E71E8" w:rsidRPr="0027213A" w:rsidRDefault="00C32068" w:rsidP="0027213A">
      <w:pPr>
        <w:numPr>
          <w:ilvl w:val="3"/>
          <w:numId w:val="19"/>
        </w:numPr>
        <w:rPr>
          <w:lang w:val="en-US"/>
        </w:rPr>
      </w:pPr>
      <w:r w:rsidRPr="0027213A">
        <w:rPr>
          <w:bCs/>
          <w:lang w:val="en-US"/>
        </w:rPr>
        <w:t xml:space="preserve">Approve the comment resolutions in the </w:t>
      </w:r>
    </w:p>
    <w:p w14:paraId="241B4FAE" w14:textId="77777777" w:rsidR="008E71E8" w:rsidRPr="009D42C4" w:rsidRDefault="00C32068" w:rsidP="009D42C4">
      <w:pPr>
        <w:ind w:left="2880"/>
        <w:rPr>
          <w:b/>
          <w:lang w:val="en-US"/>
        </w:rPr>
      </w:pPr>
      <w:r w:rsidRPr="0027213A">
        <w:rPr>
          <w:lang w:val="en-US"/>
        </w:rPr>
        <w:t xml:space="preserve">“GEN Motion present” tab in </w:t>
      </w:r>
      <w:hyperlink r:id="rId44" w:history="1">
        <w:r w:rsidRPr="005D1A2B">
          <w:rPr>
            <w:rStyle w:val="Hyperlink"/>
            <w:lang w:val="en-US"/>
          </w:rPr>
          <w:t>https://mentor.ieee.org/802.11/dcn/19/11-19-0449-06-000m-revmd-lb236-gen-comments.xls</w:t>
        </w:r>
      </w:hyperlink>
      <w:r w:rsidRPr="009D42C4">
        <w:rPr>
          <w:b/>
          <w:lang w:val="en-US"/>
        </w:rPr>
        <w:t xml:space="preserve"> </w:t>
      </w:r>
    </w:p>
    <w:p w14:paraId="46CC9CE7" w14:textId="77777777" w:rsidR="00C43A7E" w:rsidRPr="0027213A" w:rsidRDefault="009D42C4" w:rsidP="009D42C4">
      <w:pPr>
        <w:ind w:left="2880"/>
      </w:pPr>
      <w:r w:rsidRPr="0027213A">
        <w:rPr>
          <w:bCs/>
          <w:lang w:val="en-US"/>
        </w:rPr>
        <w:t>and incorporate the indicated changes into the TGmd draft.</w:t>
      </w:r>
    </w:p>
    <w:p w14:paraId="32AC29D4" w14:textId="77777777" w:rsidR="00C43A7E" w:rsidRPr="0027213A" w:rsidRDefault="009D42C4" w:rsidP="0027213A">
      <w:pPr>
        <w:numPr>
          <w:ilvl w:val="3"/>
          <w:numId w:val="19"/>
        </w:numPr>
      </w:pPr>
      <w:r w:rsidRPr="0027213A">
        <w:t xml:space="preserve">Discussion – Request to wait until Thursday for this </w:t>
      </w:r>
      <w:r w:rsidR="000771C6">
        <w:t xml:space="preserve">Motion </w:t>
      </w:r>
      <w:r w:rsidRPr="0027213A">
        <w:t>also.</w:t>
      </w:r>
    </w:p>
    <w:p w14:paraId="11CD70AD" w14:textId="77777777" w:rsidR="009D42C4" w:rsidRPr="0027213A" w:rsidRDefault="009D42C4" w:rsidP="0027213A">
      <w:pPr>
        <w:numPr>
          <w:ilvl w:val="2"/>
          <w:numId w:val="19"/>
        </w:numPr>
        <w:rPr>
          <w:color w:val="FF0000"/>
        </w:rPr>
      </w:pPr>
      <w:r w:rsidRPr="009D42C4">
        <w:rPr>
          <w:b/>
          <w:bCs/>
          <w:color w:val="FF0000"/>
        </w:rPr>
        <w:t xml:space="preserve">Motion   </w:t>
      </w:r>
      <w:r>
        <w:rPr>
          <w:b/>
          <w:bCs/>
          <w:color w:val="FF0000"/>
        </w:rPr>
        <w:t>#120</w:t>
      </w:r>
      <w:r w:rsidRPr="009D42C4">
        <w:rPr>
          <w:b/>
          <w:bCs/>
          <w:color w:val="FF0000"/>
        </w:rPr>
        <w:t>– Additional PHY fixes</w:t>
      </w:r>
    </w:p>
    <w:p w14:paraId="11685B57" w14:textId="77777777" w:rsidR="00C43A7E" w:rsidRPr="0027213A" w:rsidRDefault="009D42C4" w:rsidP="0027213A">
      <w:pPr>
        <w:numPr>
          <w:ilvl w:val="3"/>
          <w:numId w:val="19"/>
        </w:numPr>
      </w:pPr>
      <w:r w:rsidRPr="0027213A">
        <w:rPr>
          <w:bCs/>
        </w:rPr>
        <w:lastRenderedPageBreak/>
        <w:t xml:space="preserve">Incorporate the text changes indicated in the “Additional changes” section on page 7 of </w:t>
      </w:r>
      <w:hyperlink r:id="rId45" w:history="1">
        <w:r w:rsidR="005D1A2B" w:rsidRPr="00F01C45">
          <w:rPr>
            <w:rStyle w:val="Hyperlink"/>
            <w:bCs/>
          </w:rPr>
          <w:t>https://mentor.ieee.org/802.11/dcn/19/11-19-0336-02-000m-cids-2709-2710-2711.docx</w:t>
        </w:r>
      </w:hyperlink>
      <w:r w:rsidR="005D1A2B">
        <w:rPr>
          <w:bCs/>
        </w:rPr>
        <w:t xml:space="preserve"> </w:t>
      </w:r>
    </w:p>
    <w:p w14:paraId="6B84DED0" w14:textId="7C9805DB" w:rsidR="00C43A7E" w:rsidRPr="0027213A" w:rsidRDefault="009D42C4" w:rsidP="0027213A">
      <w:pPr>
        <w:numPr>
          <w:ilvl w:val="3"/>
          <w:numId w:val="19"/>
        </w:numPr>
      </w:pPr>
      <w:r w:rsidRPr="0027213A">
        <w:t xml:space="preserve">Moved:  Jouni </w:t>
      </w:r>
      <w:r w:rsidR="00834054">
        <w:t>MALINEN</w:t>
      </w:r>
      <w:r w:rsidRPr="0027213A">
        <w:t xml:space="preserve">   2</w:t>
      </w:r>
      <w:r w:rsidRPr="0027213A">
        <w:rPr>
          <w:vertAlign w:val="superscript"/>
        </w:rPr>
        <w:t>nd</w:t>
      </w:r>
      <w:r w:rsidRPr="0027213A">
        <w:t>:  Michael MONTEMURRO</w:t>
      </w:r>
    </w:p>
    <w:p w14:paraId="6364B2F8" w14:textId="77777777" w:rsidR="009D42C4" w:rsidRPr="00B1454D" w:rsidRDefault="009D42C4" w:rsidP="0027213A">
      <w:pPr>
        <w:numPr>
          <w:ilvl w:val="3"/>
          <w:numId w:val="19"/>
        </w:numPr>
        <w:rPr>
          <w:b/>
        </w:rPr>
      </w:pPr>
      <w:r w:rsidRPr="00B1454D">
        <w:rPr>
          <w:b/>
        </w:rPr>
        <w:t>Results Motion #120: No Objection – Unanimous Consent – Motion Passes</w:t>
      </w:r>
    </w:p>
    <w:p w14:paraId="2932B308" w14:textId="77777777" w:rsidR="009D42C4" w:rsidRPr="0091139F" w:rsidRDefault="009D42C4" w:rsidP="0027213A">
      <w:pPr>
        <w:numPr>
          <w:ilvl w:val="2"/>
          <w:numId w:val="19"/>
        </w:numPr>
        <w:rPr>
          <w:b/>
          <w:color w:val="FF0000"/>
        </w:rPr>
      </w:pPr>
      <w:r w:rsidRPr="0091139F">
        <w:rPr>
          <w:b/>
          <w:bCs/>
          <w:color w:val="FF0000"/>
        </w:rPr>
        <w:t>Motion #121   – Additional Multiple BSSID fixes</w:t>
      </w:r>
    </w:p>
    <w:p w14:paraId="190AF2B4" w14:textId="77777777" w:rsidR="008E71E8" w:rsidRPr="0027213A" w:rsidRDefault="00C32068" w:rsidP="0027213A">
      <w:pPr>
        <w:numPr>
          <w:ilvl w:val="3"/>
          <w:numId w:val="19"/>
        </w:numPr>
        <w:rPr>
          <w:lang w:val="en-US"/>
        </w:rPr>
      </w:pPr>
      <w:r w:rsidRPr="0027213A">
        <w:rPr>
          <w:bCs/>
          <w:lang w:val="en-US"/>
        </w:rPr>
        <w:t xml:space="preserve">Incorporate the text changes indicated on pages 9 through 13 of </w:t>
      </w:r>
      <w:hyperlink r:id="rId46" w:history="1">
        <w:r w:rsidR="005D1A2B" w:rsidRPr="00F01C45">
          <w:rPr>
            <w:rStyle w:val="Hyperlink"/>
            <w:bCs/>
            <w:lang w:val="en-US"/>
          </w:rPr>
          <w:t>https://mentor.ieee.org/802.11/dcn/19/11-19-0396-05-000m-resolution-for-cids-related-to-multiple-bssid.docx</w:t>
        </w:r>
      </w:hyperlink>
      <w:r w:rsidR="005D1A2B">
        <w:rPr>
          <w:bCs/>
          <w:lang w:val="en-US"/>
        </w:rPr>
        <w:t xml:space="preserve"> </w:t>
      </w:r>
      <w:r w:rsidRPr="0027213A">
        <w:rPr>
          <w:bCs/>
          <w:lang w:val="en-US"/>
        </w:rPr>
        <w:t xml:space="preserve"> </w:t>
      </w:r>
    </w:p>
    <w:p w14:paraId="540DB117" w14:textId="77777777" w:rsidR="00C43A7E" w:rsidRPr="0027213A" w:rsidRDefault="009D42C4" w:rsidP="0027213A">
      <w:pPr>
        <w:numPr>
          <w:ilvl w:val="3"/>
          <w:numId w:val="19"/>
        </w:numPr>
      </w:pPr>
      <w:r w:rsidRPr="0027213A">
        <w:t>Moved:  2</w:t>
      </w:r>
      <w:r w:rsidRPr="0027213A">
        <w:rPr>
          <w:vertAlign w:val="superscript"/>
        </w:rPr>
        <w:t>nd</w:t>
      </w:r>
      <w:r w:rsidRPr="0027213A">
        <w:t>:   Edward AU</w:t>
      </w:r>
    </w:p>
    <w:p w14:paraId="2C4FA70F" w14:textId="77777777" w:rsidR="009D42C4" w:rsidRPr="0027213A" w:rsidRDefault="009D42C4" w:rsidP="0027213A">
      <w:pPr>
        <w:numPr>
          <w:ilvl w:val="3"/>
          <w:numId w:val="19"/>
        </w:numPr>
      </w:pPr>
      <w:r w:rsidRPr="005D1A2B">
        <w:rPr>
          <w:b/>
        </w:rPr>
        <w:t>Results Motion #121</w:t>
      </w:r>
      <w:r w:rsidRPr="0027213A">
        <w:t>: No Objection – Unanimous Consent – Motion Passes</w:t>
      </w:r>
    </w:p>
    <w:p w14:paraId="06C8ACEA" w14:textId="77777777" w:rsidR="0091139F" w:rsidRPr="0027213A" w:rsidRDefault="0091139F" w:rsidP="0027213A">
      <w:pPr>
        <w:numPr>
          <w:ilvl w:val="2"/>
          <w:numId w:val="19"/>
        </w:numPr>
      </w:pPr>
      <w:r w:rsidRPr="0027213A">
        <w:t>Thursday we will have motion for the two skipped and a motion to cover the CIDs that we have processed Monday and Tuesday.</w:t>
      </w:r>
    </w:p>
    <w:p w14:paraId="5B9E44E7" w14:textId="77777777" w:rsidR="0091139F" w:rsidRPr="0027213A" w:rsidRDefault="0091139F" w:rsidP="0027213A">
      <w:pPr>
        <w:numPr>
          <w:ilvl w:val="1"/>
          <w:numId w:val="19"/>
        </w:numPr>
        <w:rPr>
          <w:b/>
        </w:rPr>
      </w:pPr>
      <w:r w:rsidRPr="0027213A">
        <w:rPr>
          <w:b/>
        </w:rPr>
        <w:t>Request to think about an AdHoc face to face meeting the week of August 19</w:t>
      </w:r>
      <w:r w:rsidRPr="0027213A">
        <w:rPr>
          <w:b/>
          <w:vertAlign w:val="superscript"/>
        </w:rPr>
        <w:t>th</w:t>
      </w:r>
      <w:r w:rsidRPr="0027213A">
        <w:rPr>
          <w:b/>
        </w:rPr>
        <w:t>.</w:t>
      </w:r>
    </w:p>
    <w:p w14:paraId="61C63F16" w14:textId="77777777" w:rsidR="0091139F" w:rsidRDefault="0091139F" w:rsidP="0027213A">
      <w:pPr>
        <w:numPr>
          <w:ilvl w:val="2"/>
          <w:numId w:val="19"/>
        </w:numPr>
      </w:pPr>
      <w:r w:rsidRPr="0027213A">
        <w:t>This topic will come up on Thursday</w:t>
      </w:r>
    </w:p>
    <w:p w14:paraId="0D6F21C9" w14:textId="77777777" w:rsidR="00B1454D" w:rsidRPr="0027213A" w:rsidRDefault="00B1454D" w:rsidP="0027213A">
      <w:pPr>
        <w:numPr>
          <w:ilvl w:val="2"/>
          <w:numId w:val="19"/>
        </w:numPr>
      </w:pPr>
      <w:r>
        <w:t>Request to check schedules for opportunity.</w:t>
      </w:r>
    </w:p>
    <w:p w14:paraId="7B6FD9FB" w14:textId="77777777" w:rsidR="0091139F" w:rsidRPr="00B1454D" w:rsidRDefault="0091139F" w:rsidP="0027213A">
      <w:pPr>
        <w:numPr>
          <w:ilvl w:val="1"/>
          <w:numId w:val="19"/>
        </w:numPr>
        <w:rPr>
          <w:b/>
        </w:rPr>
      </w:pPr>
      <w:r w:rsidRPr="00B1454D">
        <w:rPr>
          <w:b/>
        </w:rPr>
        <w:t>Review doc 11-19/286r7 Roger MARKS (EthAirNet Associates, Huawei)</w:t>
      </w:r>
    </w:p>
    <w:p w14:paraId="0D0A7AB5" w14:textId="77777777" w:rsidR="0091139F" w:rsidRPr="00E47287" w:rsidRDefault="00DF2CCF" w:rsidP="0027213A">
      <w:pPr>
        <w:numPr>
          <w:ilvl w:val="2"/>
          <w:numId w:val="19"/>
        </w:numPr>
      </w:pPr>
      <w:hyperlink r:id="rId47" w:history="1">
        <w:r w:rsidR="0091139F" w:rsidRPr="00E47287">
          <w:rPr>
            <w:rStyle w:val="Hyperlink"/>
          </w:rPr>
          <w:t>https://mentor.ieee.org/802.11/dcn/19/11-19-0286-07-000m-mac-address-policy-anqp-and-beacon-element.docx</w:t>
        </w:r>
      </w:hyperlink>
    </w:p>
    <w:p w14:paraId="6612236E" w14:textId="77777777" w:rsidR="0091139F" w:rsidRPr="00E47287" w:rsidRDefault="0091139F" w:rsidP="0027213A">
      <w:pPr>
        <w:numPr>
          <w:ilvl w:val="2"/>
          <w:numId w:val="19"/>
        </w:numPr>
      </w:pPr>
      <w:r w:rsidRPr="00E47287">
        <w:t>Abstract:  This contribution proposes the basis of a resolution to LB236 Comment 2685, suggesting an ANQP element providing information regarding the address types and address allocation mechanisms supported by the network. The contribution considers local address types specified in IEEE Std 802 (as amended by IEEE 802c) and the possibility of addresses assigned by an IEEE 802.1CQ Local Address Allocation Protocol (LAAP).</w:t>
      </w:r>
    </w:p>
    <w:p w14:paraId="60E61D35" w14:textId="77777777" w:rsidR="0091139F" w:rsidRPr="00E47287" w:rsidRDefault="0091139F" w:rsidP="0091139F">
      <w:pPr>
        <w:ind w:left="2160"/>
      </w:pPr>
      <w:r w:rsidRPr="00E47287">
        <w:t>This contribution uses Draft P802.11REVmd/D2.0 as a baseline.</w:t>
      </w:r>
    </w:p>
    <w:p w14:paraId="76FB69D2" w14:textId="77777777" w:rsidR="0091139F" w:rsidRPr="00E47287" w:rsidRDefault="0091139F" w:rsidP="0027213A">
      <w:pPr>
        <w:numPr>
          <w:ilvl w:val="2"/>
          <w:numId w:val="19"/>
        </w:numPr>
        <w:rPr>
          <w:highlight w:val="yellow"/>
        </w:rPr>
      </w:pPr>
      <w:r w:rsidRPr="00E47287">
        <w:rPr>
          <w:highlight w:val="yellow"/>
        </w:rPr>
        <w:t>CID 2685</w:t>
      </w:r>
    </w:p>
    <w:p w14:paraId="261788E3" w14:textId="77777777" w:rsidR="0091139F" w:rsidRPr="00E47287" w:rsidRDefault="0091139F" w:rsidP="0027213A">
      <w:pPr>
        <w:numPr>
          <w:ilvl w:val="3"/>
          <w:numId w:val="19"/>
        </w:numPr>
      </w:pPr>
      <w:r w:rsidRPr="00E47287">
        <w:t>Review doc 11-19/1307r0</w:t>
      </w:r>
    </w:p>
    <w:p w14:paraId="6FEB4002" w14:textId="77777777" w:rsidR="0091139F" w:rsidRPr="00E47287" w:rsidRDefault="00DF2CCF" w:rsidP="0027213A">
      <w:pPr>
        <w:numPr>
          <w:ilvl w:val="4"/>
          <w:numId w:val="19"/>
        </w:numPr>
      </w:pPr>
      <w:hyperlink r:id="rId48" w:history="1">
        <w:r w:rsidR="0091139F" w:rsidRPr="00E47287">
          <w:rPr>
            <w:rStyle w:val="Hyperlink"/>
          </w:rPr>
          <w:t>https://mentor.ieee.org/802.11/dcn/19/11-19-1307-00-000m-illustrations-of-local-mac-address-policy-anqp-proposal.pptx</w:t>
        </w:r>
      </w:hyperlink>
    </w:p>
    <w:p w14:paraId="2F037ADF" w14:textId="77777777" w:rsidR="0091139F" w:rsidRPr="00E47287" w:rsidRDefault="0091139F" w:rsidP="0027213A">
      <w:pPr>
        <w:numPr>
          <w:ilvl w:val="4"/>
          <w:numId w:val="19"/>
        </w:numPr>
      </w:pPr>
      <w:r w:rsidRPr="00E47287">
        <w:t>Abstract: This contribution provides figures intended to illustrate the proposal in “Local MAC Address Policy ANQP” (IEEE 802.11-19/0286r7).</w:t>
      </w:r>
    </w:p>
    <w:p w14:paraId="338D9774" w14:textId="77777777" w:rsidR="0091139F" w:rsidRPr="00E47287" w:rsidRDefault="0091139F" w:rsidP="0027213A">
      <w:pPr>
        <w:numPr>
          <w:ilvl w:val="4"/>
          <w:numId w:val="19"/>
        </w:numPr>
      </w:pPr>
      <w:r w:rsidRPr="00E47287">
        <w:t>Review submission as an introduction and illustration of the topic.</w:t>
      </w:r>
    </w:p>
    <w:p w14:paraId="59F7F9D5" w14:textId="77777777" w:rsidR="0091139F" w:rsidRPr="00E47287" w:rsidRDefault="00950F1A" w:rsidP="0027213A">
      <w:pPr>
        <w:numPr>
          <w:ilvl w:val="4"/>
          <w:numId w:val="19"/>
        </w:numPr>
      </w:pPr>
      <w:r w:rsidRPr="00E47287">
        <w:t>Discussion on the change of the proposal on slide 5 vs slide 6, and the fact that slide 5 has more restrictions.</w:t>
      </w:r>
    </w:p>
    <w:p w14:paraId="19383F2A" w14:textId="77777777" w:rsidR="00950F1A" w:rsidRPr="00E47287" w:rsidRDefault="00950F1A" w:rsidP="0027213A">
      <w:pPr>
        <w:numPr>
          <w:ilvl w:val="4"/>
          <w:numId w:val="19"/>
        </w:numPr>
      </w:pPr>
      <w:r w:rsidRPr="00E47287">
        <w:t>Discussion on which boxes they can or cannot use.</w:t>
      </w:r>
    </w:p>
    <w:p w14:paraId="1DDBFF7C" w14:textId="77777777" w:rsidR="00950F1A" w:rsidRPr="00E47287" w:rsidRDefault="00950F1A" w:rsidP="0027213A">
      <w:pPr>
        <w:numPr>
          <w:ilvl w:val="3"/>
          <w:numId w:val="19"/>
        </w:numPr>
      </w:pPr>
      <w:r w:rsidRPr="00E47287">
        <w:t>This proposal is trying to allow more quadrants to be used, but there is still a restriction on the “red box” areas.</w:t>
      </w:r>
    </w:p>
    <w:p w14:paraId="1BE4E7A1" w14:textId="77777777" w:rsidR="00950F1A" w:rsidRPr="00E47287" w:rsidRDefault="00950F1A" w:rsidP="0027213A">
      <w:pPr>
        <w:numPr>
          <w:ilvl w:val="3"/>
          <w:numId w:val="19"/>
        </w:numPr>
      </w:pPr>
      <w:r w:rsidRPr="00E47287">
        <w:t>Discussion on how to indicate the local administration.  How to indicate the policy is present or not.</w:t>
      </w:r>
    </w:p>
    <w:p w14:paraId="3796CC14" w14:textId="77777777" w:rsidR="00950F1A" w:rsidRPr="00E47287" w:rsidRDefault="00950F1A" w:rsidP="0027213A">
      <w:pPr>
        <w:numPr>
          <w:ilvl w:val="3"/>
          <w:numId w:val="19"/>
        </w:numPr>
      </w:pPr>
      <w:r w:rsidRPr="00E47287">
        <w:t>Encouragement given for more offline discussion.</w:t>
      </w:r>
    </w:p>
    <w:p w14:paraId="2F1FE4C6" w14:textId="77777777" w:rsidR="009D42C4" w:rsidRPr="00B1454D" w:rsidRDefault="00E005BE" w:rsidP="0027213A">
      <w:pPr>
        <w:numPr>
          <w:ilvl w:val="1"/>
          <w:numId w:val="19"/>
        </w:numPr>
        <w:rPr>
          <w:b/>
        </w:rPr>
      </w:pPr>
      <w:r w:rsidRPr="00B1454D">
        <w:rPr>
          <w:b/>
        </w:rPr>
        <w:t xml:space="preserve">Review </w:t>
      </w:r>
      <w:r w:rsidR="00950F1A" w:rsidRPr="00B1454D">
        <w:rPr>
          <w:b/>
        </w:rPr>
        <w:t>Doc 11-19/306r5 Mathew FISCHER</w:t>
      </w:r>
      <w:r w:rsidR="00B1454D" w:rsidRPr="00B1454D">
        <w:rPr>
          <w:b/>
        </w:rPr>
        <w:t xml:space="preserve"> (Broadcom)</w:t>
      </w:r>
    </w:p>
    <w:p w14:paraId="75983AAC" w14:textId="77777777" w:rsidR="00C43A7E" w:rsidRPr="00E005BE" w:rsidRDefault="00DF2CCF" w:rsidP="0027213A">
      <w:pPr>
        <w:numPr>
          <w:ilvl w:val="2"/>
          <w:numId w:val="19"/>
        </w:numPr>
      </w:pPr>
      <w:hyperlink r:id="rId49" w:history="1">
        <w:r w:rsidR="00950F1A" w:rsidRPr="00E005BE">
          <w:rPr>
            <w:rStyle w:val="Hyperlink"/>
          </w:rPr>
          <w:t>https://mentor.ieee.org/802.11/dcn/19/11-19-0306-05-000m-temporary-limited-connection.docx</w:t>
        </w:r>
      </w:hyperlink>
    </w:p>
    <w:p w14:paraId="6C0FC1E8" w14:textId="77777777" w:rsidR="00950F1A" w:rsidRPr="00E005BE" w:rsidRDefault="00950F1A" w:rsidP="0027213A">
      <w:pPr>
        <w:numPr>
          <w:ilvl w:val="2"/>
          <w:numId w:val="19"/>
        </w:numPr>
      </w:pPr>
      <w:r w:rsidRPr="00E005BE">
        <w:t xml:space="preserve">Abstract: </w:t>
      </w:r>
      <w:r w:rsidRPr="00E005BE">
        <w:rPr>
          <w:sz w:val="20"/>
          <w:lang w:eastAsia="ko-KR"/>
        </w:rPr>
        <w:t>Proposed language to create a mechanism in the BlockAck frame to signal a request by a receiver to Temporarily Limit the Connection</w:t>
      </w:r>
    </w:p>
    <w:p w14:paraId="338ED100" w14:textId="77777777" w:rsidR="00950F1A" w:rsidRPr="00E005BE" w:rsidRDefault="00950F1A" w:rsidP="0027213A">
      <w:pPr>
        <w:numPr>
          <w:ilvl w:val="2"/>
          <w:numId w:val="19"/>
        </w:numPr>
      </w:pPr>
      <w:r w:rsidRPr="00E005BE">
        <w:t>Review submission history</w:t>
      </w:r>
    </w:p>
    <w:p w14:paraId="08F4C040" w14:textId="77777777" w:rsidR="001C0F51" w:rsidRPr="00E005BE" w:rsidRDefault="001C0F51" w:rsidP="0027213A">
      <w:pPr>
        <w:numPr>
          <w:ilvl w:val="3"/>
          <w:numId w:val="19"/>
        </w:numPr>
      </w:pPr>
      <w:r w:rsidRPr="00E005BE">
        <w:t>Review new updated additions</w:t>
      </w:r>
    </w:p>
    <w:p w14:paraId="30800329" w14:textId="77777777" w:rsidR="001C0F51" w:rsidRPr="00E005BE" w:rsidRDefault="001C0F51" w:rsidP="0027213A">
      <w:pPr>
        <w:numPr>
          <w:ilvl w:val="2"/>
          <w:numId w:val="19"/>
        </w:numPr>
      </w:pPr>
      <w:r w:rsidRPr="00E005BE">
        <w:t>Discussion</w:t>
      </w:r>
    </w:p>
    <w:p w14:paraId="3A06004E" w14:textId="77777777" w:rsidR="001C0F51" w:rsidRPr="00E005BE" w:rsidRDefault="001C0F51" w:rsidP="0027213A">
      <w:pPr>
        <w:numPr>
          <w:ilvl w:val="3"/>
          <w:numId w:val="19"/>
        </w:numPr>
      </w:pPr>
      <w:r w:rsidRPr="00E005BE">
        <w:t>Edit change requested for field names to not use acronym.</w:t>
      </w:r>
    </w:p>
    <w:p w14:paraId="134683F5" w14:textId="77777777" w:rsidR="001C0F51" w:rsidRPr="00E005BE" w:rsidRDefault="001C0F51" w:rsidP="0027213A">
      <w:pPr>
        <w:numPr>
          <w:ilvl w:val="4"/>
          <w:numId w:val="19"/>
        </w:numPr>
      </w:pPr>
      <w:r w:rsidRPr="00E005BE">
        <w:lastRenderedPageBreak/>
        <w:t>Editorial Guidelines do not allow acronyms in the field names</w:t>
      </w:r>
    </w:p>
    <w:p w14:paraId="13411CC2" w14:textId="77777777" w:rsidR="001C0F51" w:rsidRPr="00E005BE" w:rsidRDefault="001C0F51" w:rsidP="0027213A">
      <w:pPr>
        <w:numPr>
          <w:ilvl w:val="3"/>
          <w:numId w:val="19"/>
        </w:numPr>
      </w:pPr>
      <w:r w:rsidRPr="00E005BE">
        <w:t>Discussion on 10.26.10a – Mitigation discussion on the “should” vs “shall”.  There is no “shall” there.</w:t>
      </w:r>
    </w:p>
    <w:p w14:paraId="43F8EE48" w14:textId="77777777" w:rsidR="001C0F51" w:rsidRPr="00E005BE" w:rsidRDefault="001C0F51" w:rsidP="0027213A">
      <w:pPr>
        <w:numPr>
          <w:ilvl w:val="3"/>
          <w:numId w:val="19"/>
        </w:numPr>
      </w:pPr>
      <w:r w:rsidRPr="00E005BE">
        <w:t>Discussion on the interference in a limited connection and the problem of spanning multiple TXOPs.</w:t>
      </w:r>
    </w:p>
    <w:p w14:paraId="3FDA15A6" w14:textId="77777777" w:rsidR="00E005BE" w:rsidRPr="00E005BE" w:rsidRDefault="00E005BE" w:rsidP="0027213A">
      <w:pPr>
        <w:numPr>
          <w:ilvl w:val="3"/>
          <w:numId w:val="19"/>
        </w:numPr>
      </w:pPr>
      <w:r w:rsidRPr="00E005BE">
        <w:t>Discussion on how Local interference is identified. The difference of the TLC vs IMR.</w:t>
      </w:r>
    </w:p>
    <w:p w14:paraId="2C7D64D0" w14:textId="77777777" w:rsidR="00E005BE" w:rsidRPr="00E005BE" w:rsidRDefault="00E005BE" w:rsidP="0027213A">
      <w:pPr>
        <w:numPr>
          <w:ilvl w:val="3"/>
          <w:numId w:val="19"/>
        </w:numPr>
      </w:pPr>
      <w:r w:rsidRPr="00E005BE">
        <w:t>More discussion will be done offline.</w:t>
      </w:r>
    </w:p>
    <w:p w14:paraId="61913B6E" w14:textId="77777777" w:rsidR="00E005BE" w:rsidRPr="00E005BE" w:rsidRDefault="00E005BE" w:rsidP="0027213A">
      <w:pPr>
        <w:numPr>
          <w:ilvl w:val="2"/>
          <w:numId w:val="19"/>
        </w:numPr>
      </w:pPr>
      <w:r w:rsidRPr="00E005BE">
        <w:t>Bring back again later.</w:t>
      </w:r>
    </w:p>
    <w:p w14:paraId="1BA1C9D3" w14:textId="77777777" w:rsidR="00E005BE" w:rsidRDefault="00E005BE" w:rsidP="0027213A">
      <w:pPr>
        <w:numPr>
          <w:ilvl w:val="1"/>
          <w:numId w:val="19"/>
        </w:numPr>
        <w:rPr>
          <w:b/>
        </w:rPr>
      </w:pPr>
      <w:r>
        <w:rPr>
          <w:b/>
        </w:rPr>
        <w:t>Review doc 11-19/1189r1 Tomoko Adachi (Toshiba)</w:t>
      </w:r>
    </w:p>
    <w:p w14:paraId="28C8557B" w14:textId="77777777" w:rsidR="00E005BE" w:rsidRPr="005D1A2B" w:rsidRDefault="00DF2CCF" w:rsidP="00E47287">
      <w:pPr>
        <w:numPr>
          <w:ilvl w:val="2"/>
          <w:numId w:val="19"/>
        </w:numPr>
      </w:pPr>
      <w:hyperlink r:id="rId50" w:history="1">
        <w:r w:rsidR="00E47287" w:rsidRPr="005D1A2B">
          <w:rPr>
            <w:rStyle w:val="Hyperlink"/>
          </w:rPr>
          <w:t>https://mentor.ieee.org/802.11/dcn/19/11-19-1189-01-000m-resolutions-to-comments-on-channel-center-frequency.docx</w:t>
        </w:r>
      </w:hyperlink>
    </w:p>
    <w:p w14:paraId="28842182" w14:textId="77777777" w:rsidR="00E005BE" w:rsidRPr="00E47287" w:rsidRDefault="00E005BE" w:rsidP="0027213A">
      <w:pPr>
        <w:numPr>
          <w:ilvl w:val="2"/>
          <w:numId w:val="19"/>
        </w:numPr>
        <w:rPr>
          <w:highlight w:val="green"/>
        </w:rPr>
      </w:pPr>
      <w:r w:rsidRPr="00E47287">
        <w:rPr>
          <w:highlight w:val="green"/>
        </w:rPr>
        <w:t>CID 2702 (MAC)</w:t>
      </w:r>
    </w:p>
    <w:p w14:paraId="70063930" w14:textId="77777777" w:rsidR="00E005BE" w:rsidRPr="00E47287" w:rsidRDefault="00E005BE" w:rsidP="0027213A">
      <w:pPr>
        <w:numPr>
          <w:ilvl w:val="3"/>
          <w:numId w:val="19"/>
        </w:numPr>
      </w:pPr>
      <w:r w:rsidRPr="00E47287">
        <w:t>Review comment</w:t>
      </w:r>
    </w:p>
    <w:p w14:paraId="39CCD2C9" w14:textId="77777777" w:rsidR="00DF0D94" w:rsidRPr="00E47287" w:rsidRDefault="00E005BE" w:rsidP="0027213A">
      <w:pPr>
        <w:numPr>
          <w:ilvl w:val="3"/>
          <w:numId w:val="19"/>
        </w:numPr>
      </w:pPr>
      <w:r w:rsidRPr="00E47287">
        <w:t xml:space="preserve">Review proposed resolution: </w:t>
      </w:r>
      <w:r w:rsidR="00DF0D94" w:rsidRPr="00E47287">
        <w:t>REVISED (MAC: 2019-07-16 12:34:00Z): Incorporate the changes in 11-19/1189r1 indicated for CID 2702, which makes the clarification requested.</w:t>
      </w:r>
    </w:p>
    <w:p w14:paraId="01BF35AD" w14:textId="77777777" w:rsidR="00E005BE" w:rsidRPr="00E47287" w:rsidRDefault="00E005BE" w:rsidP="0027213A">
      <w:pPr>
        <w:numPr>
          <w:ilvl w:val="3"/>
          <w:numId w:val="19"/>
        </w:numPr>
      </w:pPr>
      <w:r w:rsidRPr="00E47287">
        <w:t>Mark Ready for Motion</w:t>
      </w:r>
    </w:p>
    <w:p w14:paraId="1F7ADA5B" w14:textId="77777777" w:rsidR="00E005BE" w:rsidRPr="00E47287" w:rsidRDefault="00E005BE" w:rsidP="0027213A">
      <w:pPr>
        <w:numPr>
          <w:ilvl w:val="3"/>
          <w:numId w:val="19"/>
        </w:numPr>
      </w:pPr>
      <w:r w:rsidRPr="00E47287">
        <w:t>There may be some comments to adjust this resolution.</w:t>
      </w:r>
    </w:p>
    <w:p w14:paraId="4717AADB" w14:textId="77777777" w:rsidR="00E005BE" w:rsidRPr="00E47287" w:rsidRDefault="00E005BE" w:rsidP="0027213A">
      <w:pPr>
        <w:numPr>
          <w:ilvl w:val="2"/>
          <w:numId w:val="19"/>
        </w:numPr>
        <w:rPr>
          <w:highlight w:val="green"/>
        </w:rPr>
      </w:pPr>
      <w:r w:rsidRPr="00E47287">
        <w:rPr>
          <w:highlight w:val="green"/>
        </w:rPr>
        <w:t xml:space="preserve">CID </w:t>
      </w:r>
      <w:r w:rsidR="00DF0D94" w:rsidRPr="00E47287">
        <w:rPr>
          <w:highlight w:val="green"/>
        </w:rPr>
        <w:t>2703 (MAC)</w:t>
      </w:r>
    </w:p>
    <w:p w14:paraId="72025D36" w14:textId="77777777" w:rsidR="00DF0D94" w:rsidRPr="00E47287" w:rsidRDefault="00DF0D94" w:rsidP="0027213A">
      <w:pPr>
        <w:numPr>
          <w:ilvl w:val="3"/>
          <w:numId w:val="19"/>
        </w:numPr>
      </w:pPr>
      <w:r w:rsidRPr="00E47287">
        <w:t>Review Comment</w:t>
      </w:r>
    </w:p>
    <w:p w14:paraId="5FBECFA9" w14:textId="77777777" w:rsidR="00DF0D94" w:rsidRPr="00E47287" w:rsidRDefault="00DF0D94" w:rsidP="0027213A">
      <w:pPr>
        <w:numPr>
          <w:ilvl w:val="3"/>
          <w:numId w:val="19"/>
        </w:numPr>
      </w:pPr>
      <w:r w:rsidRPr="00E47287">
        <w:t>Proposed Resolution: CID 2703 (MAC): REJECTED (MAC: 2019-07-16 12:37:00Z): Notes from 6 to 8 in Table 9-273 already covers what the comment says.</w:t>
      </w:r>
    </w:p>
    <w:p w14:paraId="363167BA" w14:textId="77777777" w:rsidR="00DF0D94" w:rsidRPr="00E47287" w:rsidRDefault="00DF0D94" w:rsidP="0027213A">
      <w:pPr>
        <w:numPr>
          <w:ilvl w:val="3"/>
          <w:numId w:val="19"/>
        </w:numPr>
      </w:pPr>
      <w:r w:rsidRPr="00E47287">
        <w:t>This set of Notes may have been created with another comment, but we can provide more input on this before Thursday.</w:t>
      </w:r>
    </w:p>
    <w:p w14:paraId="2065228A" w14:textId="77777777" w:rsidR="00DF0D94" w:rsidRPr="008B059F" w:rsidRDefault="00DF0D94" w:rsidP="0027213A">
      <w:pPr>
        <w:numPr>
          <w:ilvl w:val="2"/>
          <w:numId w:val="19"/>
        </w:numPr>
        <w:rPr>
          <w:b/>
          <w:highlight w:val="yellow"/>
        </w:rPr>
      </w:pPr>
      <w:r w:rsidRPr="008B059F">
        <w:rPr>
          <w:b/>
          <w:highlight w:val="yellow"/>
        </w:rPr>
        <w:t>CID 2704 (MAC)</w:t>
      </w:r>
    </w:p>
    <w:p w14:paraId="62EAC50C" w14:textId="77777777" w:rsidR="00950F1A" w:rsidRPr="00E47287" w:rsidRDefault="00DF0D94" w:rsidP="0027213A">
      <w:pPr>
        <w:numPr>
          <w:ilvl w:val="3"/>
          <w:numId w:val="19"/>
        </w:numPr>
      </w:pPr>
      <w:r w:rsidRPr="00E47287">
        <w:t>Review Comment</w:t>
      </w:r>
    </w:p>
    <w:p w14:paraId="6396510C" w14:textId="77777777" w:rsidR="00DF0D94" w:rsidRPr="00E47287" w:rsidRDefault="00DF0D94" w:rsidP="0027213A">
      <w:pPr>
        <w:numPr>
          <w:ilvl w:val="3"/>
          <w:numId w:val="19"/>
        </w:numPr>
      </w:pPr>
      <w:r w:rsidRPr="00E47287">
        <w:t>Review proposed changes</w:t>
      </w:r>
    </w:p>
    <w:p w14:paraId="18B02496" w14:textId="77777777" w:rsidR="00DF0D94" w:rsidRPr="00E47287" w:rsidRDefault="00DF0D94" w:rsidP="0027213A">
      <w:pPr>
        <w:numPr>
          <w:ilvl w:val="3"/>
          <w:numId w:val="19"/>
        </w:numPr>
      </w:pPr>
      <w:r w:rsidRPr="00E47287">
        <w:t>Discussion:</w:t>
      </w:r>
    </w:p>
    <w:p w14:paraId="38783F32" w14:textId="77777777" w:rsidR="00DF0D94" w:rsidRPr="00E47287" w:rsidRDefault="00DF0D94" w:rsidP="0027213A">
      <w:pPr>
        <w:numPr>
          <w:ilvl w:val="4"/>
          <w:numId w:val="19"/>
        </w:numPr>
      </w:pPr>
      <w:r w:rsidRPr="00E47287">
        <w:t>Editor noted that we are not using the word “up to</w:t>
      </w:r>
      <w:r w:rsidR="00B1454D" w:rsidRPr="00E47287">
        <w:t>”.</w:t>
      </w:r>
      <w:r w:rsidRPr="00E47287">
        <w:t xml:space="preserve"> This would need to be changed.</w:t>
      </w:r>
    </w:p>
    <w:p w14:paraId="781D3D8C" w14:textId="77777777" w:rsidR="00DF0D94" w:rsidRPr="00E47287" w:rsidRDefault="00DF0D94" w:rsidP="0027213A">
      <w:pPr>
        <w:numPr>
          <w:ilvl w:val="4"/>
          <w:numId w:val="19"/>
        </w:numPr>
      </w:pPr>
      <w:r w:rsidRPr="00E47287">
        <w:t>A Request to have time to review.</w:t>
      </w:r>
    </w:p>
    <w:p w14:paraId="14CF22A4" w14:textId="77777777" w:rsidR="00DF0D94" w:rsidRPr="00E47287" w:rsidRDefault="00DF0D94" w:rsidP="0027213A">
      <w:pPr>
        <w:numPr>
          <w:ilvl w:val="4"/>
          <w:numId w:val="19"/>
        </w:numPr>
      </w:pPr>
      <w:r w:rsidRPr="00E47287">
        <w:t>The plan is to motion on Thursday.</w:t>
      </w:r>
    </w:p>
    <w:p w14:paraId="6970ADF0" w14:textId="77777777" w:rsidR="00DF0D94" w:rsidRPr="00E47287" w:rsidRDefault="00DF0D94" w:rsidP="0027213A">
      <w:pPr>
        <w:numPr>
          <w:ilvl w:val="4"/>
          <w:numId w:val="19"/>
        </w:numPr>
      </w:pPr>
      <w:r w:rsidRPr="00E47287">
        <w:t>These CIDs will have a separate motion.</w:t>
      </w:r>
    </w:p>
    <w:p w14:paraId="22CDD184" w14:textId="77777777" w:rsidR="00DF0D94" w:rsidRPr="00E47287" w:rsidRDefault="00DF0D94" w:rsidP="0027213A">
      <w:pPr>
        <w:numPr>
          <w:ilvl w:val="4"/>
          <w:numId w:val="19"/>
        </w:numPr>
      </w:pPr>
      <w:r w:rsidRPr="00E47287">
        <w:t xml:space="preserve"> </w:t>
      </w:r>
      <w:r w:rsidR="008B059F" w:rsidRPr="00E47287">
        <w:t>The old way does not seem to be present in this resolution, so we may want to change the proposal as CID 2702 does restore the previous functionality.</w:t>
      </w:r>
    </w:p>
    <w:p w14:paraId="4CEB7C0F" w14:textId="77777777" w:rsidR="001C0F51" w:rsidRPr="00E47287" w:rsidRDefault="008B059F" w:rsidP="0027213A">
      <w:pPr>
        <w:numPr>
          <w:ilvl w:val="4"/>
          <w:numId w:val="19"/>
        </w:numPr>
      </w:pPr>
      <w:r w:rsidRPr="00E47287">
        <w:t xml:space="preserve"> There was a critical need for the changes</w:t>
      </w:r>
    </w:p>
    <w:p w14:paraId="010333C1" w14:textId="77777777" w:rsidR="008B059F" w:rsidRPr="00E47287" w:rsidRDefault="008B059F" w:rsidP="0027213A">
      <w:pPr>
        <w:numPr>
          <w:ilvl w:val="4"/>
          <w:numId w:val="19"/>
        </w:numPr>
      </w:pPr>
      <w:r w:rsidRPr="00E47287">
        <w:t>The legacy devices may not have complaint implementation that this would then break.</w:t>
      </w:r>
    </w:p>
    <w:p w14:paraId="72E52098" w14:textId="77777777" w:rsidR="008B059F" w:rsidRPr="00E47287" w:rsidRDefault="008B059F" w:rsidP="0027213A">
      <w:pPr>
        <w:numPr>
          <w:ilvl w:val="3"/>
          <w:numId w:val="19"/>
        </w:numPr>
      </w:pPr>
      <w:r w:rsidRPr="00E47287">
        <w:t>There is concern that the change is not really required, but the current and new devices may add more confusion and does not fix anything.</w:t>
      </w:r>
    </w:p>
    <w:p w14:paraId="5B204AE0" w14:textId="77777777" w:rsidR="008B059F" w:rsidRPr="00E47287" w:rsidRDefault="008B059F" w:rsidP="0027213A">
      <w:pPr>
        <w:numPr>
          <w:ilvl w:val="3"/>
          <w:numId w:val="19"/>
        </w:numPr>
      </w:pPr>
      <w:r w:rsidRPr="00E47287">
        <w:t>Request to move to September rather than Thursday.</w:t>
      </w:r>
    </w:p>
    <w:p w14:paraId="00E548B9" w14:textId="77777777" w:rsidR="008B059F" w:rsidRPr="00E47287" w:rsidRDefault="008B059F" w:rsidP="0027213A">
      <w:pPr>
        <w:numPr>
          <w:ilvl w:val="3"/>
          <w:numId w:val="19"/>
        </w:numPr>
      </w:pPr>
      <w:r w:rsidRPr="00E47287">
        <w:t>More work will be needed.</w:t>
      </w:r>
    </w:p>
    <w:p w14:paraId="77239069" w14:textId="77777777" w:rsidR="00EC001C" w:rsidRDefault="008B059F" w:rsidP="0027213A">
      <w:pPr>
        <w:numPr>
          <w:ilvl w:val="1"/>
          <w:numId w:val="19"/>
        </w:numPr>
        <w:rPr>
          <w:b/>
        </w:rPr>
      </w:pPr>
      <w:r>
        <w:rPr>
          <w:b/>
        </w:rPr>
        <w:t xml:space="preserve">Review </w:t>
      </w:r>
      <w:r w:rsidR="00B1454D">
        <w:rPr>
          <w:b/>
        </w:rPr>
        <w:t xml:space="preserve">of </w:t>
      </w:r>
      <w:r w:rsidR="003E7DD2">
        <w:rPr>
          <w:b/>
        </w:rPr>
        <w:t>CID 2343</w:t>
      </w:r>
    </w:p>
    <w:p w14:paraId="2A67F69F" w14:textId="77777777" w:rsidR="003E7DD2" w:rsidRPr="00E47287" w:rsidRDefault="003E7DD2" w:rsidP="0027213A">
      <w:pPr>
        <w:numPr>
          <w:ilvl w:val="2"/>
          <w:numId w:val="19"/>
        </w:numPr>
      </w:pPr>
      <w:r w:rsidRPr="00E47287">
        <w:t xml:space="preserve">This comment was assigned to Robert Stacy, and he is on </w:t>
      </w:r>
      <w:r w:rsidR="00E47287" w:rsidRPr="00E47287">
        <w:t>sabbatical</w:t>
      </w:r>
      <w:r w:rsidRPr="00E47287">
        <w:t>.</w:t>
      </w:r>
    </w:p>
    <w:p w14:paraId="716CF51F" w14:textId="77777777" w:rsidR="003E7DD2" w:rsidRPr="00E47287" w:rsidRDefault="003E7DD2" w:rsidP="0027213A">
      <w:pPr>
        <w:numPr>
          <w:ilvl w:val="2"/>
          <w:numId w:val="19"/>
        </w:numPr>
      </w:pPr>
      <w:r w:rsidRPr="00E47287">
        <w:t>We need someone else to address this CID.</w:t>
      </w:r>
    </w:p>
    <w:p w14:paraId="7C048B69" w14:textId="77777777" w:rsidR="003E7DD2" w:rsidRPr="00E47287" w:rsidRDefault="003E7DD2" w:rsidP="0027213A">
      <w:pPr>
        <w:numPr>
          <w:ilvl w:val="2"/>
          <w:numId w:val="19"/>
        </w:numPr>
      </w:pPr>
      <w:r w:rsidRPr="00E47287">
        <w:t>Assign to Youhan Kim</w:t>
      </w:r>
    </w:p>
    <w:p w14:paraId="556543BD" w14:textId="77777777" w:rsidR="003E7DD2" w:rsidRPr="00E47287" w:rsidRDefault="003E7DD2" w:rsidP="0027213A">
      <w:pPr>
        <w:numPr>
          <w:ilvl w:val="1"/>
          <w:numId w:val="19"/>
        </w:numPr>
      </w:pPr>
      <w:r>
        <w:rPr>
          <w:b/>
        </w:rPr>
        <w:t xml:space="preserve">Review doc 11-19/551r7 </w:t>
      </w:r>
      <w:r w:rsidRPr="00E47287">
        <w:t>Mark HAMILTON (Ruckus/ARRIS)</w:t>
      </w:r>
    </w:p>
    <w:p w14:paraId="28E48899" w14:textId="77777777" w:rsidR="003E7DD2" w:rsidRPr="00E47287" w:rsidRDefault="00DF2CCF" w:rsidP="0027213A">
      <w:pPr>
        <w:numPr>
          <w:ilvl w:val="2"/>
          <w:numId w:val="19"/>
        </w:numPr>
      </w:pPr>
      <w:hyperlink r:id="rId51" w:history="1">
        <w:r w:rsidR="0054235C" w:rsidRPr="00E47287">
          <w:rPr>
            <w:rStyle w:val="Hyperlink"/>
          </w:rPr>
          <w:t>https://mentor.ieee.org/802.11/dcn/19/11-19-0551-06-000m-revmd-lb236-comments-assigned-to-hamilton.docx</w:t>
        </w:r>
      </w:hyperlink>
    </w:p>
    <w:p w14:paraId="62590E60" w14:textId="77777777" w:rsidR="003E7DD2" w:rsidRPr="00E47287" w:rsidRDefault="003E7DD2" w:rsidP="0027213A">
      <w:pPr>
        <w:numPr>
          <w:ilvl w:val="1"/>
          <w:numId w:val="19"/>
        </w:numPr>
        <w:ind w:left="1800"/>
        <w:rPr>
          <w:highlight w:val="green"/>
        </w:rPr>
      </w:pPr>
      <w:r w:rsidRPr="00E47287">
        <w:rPr>
          <w:highlight w:val="green"/>
        </w:rPr>
        <w:t>CID 2480 (MAC)</w:t>
      </w:r>
    </w:p>
    <w:p w14:paraId="0D896CF1" w14:textId="77777777" w:rsidR="003E7DD2" w:rsidRPr="00E47287" w:rsidRDefault="003E7DD2" w:rsidP="0027213A">
      <w:pPr>
        <w:numPr>
          <w:ilvl w:val="2"/>
          <w:numId w:val="19"/>
        </w:numPr>
        <w:ind w:left="2880"/>
      </w:pPr>
      <w:r w:rsidRPr="00E47287">
        <w:lastRenderedPageBreak/>
        <w:t>Review Comment</w:t>
      </w:r>
    </w:p>
    <w:p w14:paraId="6C251AE3" w14:textId="77777777" w:rsidR="003E7DD2" w:rsidRPr="00E47287" w:rsidRDefault="003E7DD2" w:rsidP="0027213A">
      <w:pPr>
        <w:numPr>
          <w:ilvl w:val="2"/>
          <w:numId w:val="19"/>
        </w:numPr>
        <w:ind w:left="2880"/>
      </w:pPr>
      <w:r w:rsidRPr="00E47287">
        <w:t>Review</w:t>
      </w:r>
      <w:r w:rsidR="0054235C" w:rsidRPr="00E47287">
        <w:t xml:space="preserve"> </w:t>
      </w:r>
      <w:r w:rsidRPr="00E47287">
        <w:t>Proposed changes</w:t>
      </w:r>
    </w:p>
    <w:p w14:paraId="66855F4A" w14:textId="77777777" w:rsidR="003E7DD2" w:rsidRPr="00E47287" w:rsidRDefault="003E7DD2" w:rsidP="0027213A">
      <w:pPr>
        <w:numPr>
          <w:ilvl w:val="2"/>
          <w:numId w:val="19"/>
        </w:numPr>
        <w:ind w:left="2880"/>
      </w:pPr>
      <w:r w:rsidRPr="00E47287">
        <w:t>The table is under ANA control, so we may need to check there.</w:t>
      </w:r>
    </w:p>
    <w:p w14:paraId="25A57838" w14:textId="77777777" w:rsidR="003E7DD2" w:rsidRPr="00E47287" w:rsidRDefault="003E7DD2" w:rsidP="0027213A">
      <w:pPr>
        <w:numPr>
          <w:ilvl w:val="2"/>
          <w:numId w:val="19"/>
        </w:numPr>
        <w:ind w:left="2880"/>
      </w:pPr>
      <w:r w:rsidRPr="00E47287">
        <w:t xml:space="preserve">These missing elements should be in the table as </w:t>
      </w:r>
      <w:r w:rsidR="00BC0214" w:rsidRPr="00E47287">
        <w:t>reserved and</w:t>
      </w:r>
      <w:r w:rsidRPr="00E47287">
        <w:t xml:space="preserve"> should be marked reserved in the ANA table also.</w:t>
      </w:r>
    </w:p>
    <w:p w14:paraId="5801CA1E" w14:textId="77777777" w:rsidR="003E7DD2" w:rsidRPr="00E47287" w:rsidRDefault="003E7DD2" w:rsidP="0027213A">
      <w:pPr>
        <w:numPr>
          <w:ilvl w:val="2"/>
          <w:numId w:val="19"/>
        </w:numPr>
        <w:ind w:left="2880"/>
      </w:pPr>
      <w:r w:rsidRPr="00E47287">
        <w:t>77 in the ANA is used by 11w – AssociationComebackTime</w:t>
      </w:r>
    </w:p>
    <w:p w14:paraId="57B3CF91" w14:textId="77777777" w:rsidR="003E7DD2" w:rsidRPr="00E47287" w:rsidRDefault="003E7DD2" w:rsidP="0027213A">
      <w:pPr>
        <w:numPr>
          <w:ilvl w:val="2"/>
          <w:numId w:val="19"/>
        </w:numPr>
        <w:ind w:left="2880"/>
      </w:pPr>
      <w:r w:rsidRPr="00E47287">
        <w:t>227 is unused, “status available”</w:t>
      </w:r>
    </w:p>
    <w:p w14:paraId="282ED262" w14:textId="77777777" w:rsidR="003E7DD2" w:rsidRPr="00E47287" w:rsidRDefault="005F0F06" w:rsidP="0027213A">
      <w:pPr>
        <w:numPr>
          <w:ilvl w:val="2"/>
          <w:numId w:val="19"/>
        </w:numPr>
        <w:ind w:left="2880"/>
      </w:pPr>
      <w:r w:rsidRPr="00E47287">
        <w:t>Discussion on what the element ids are defined in the ANA database.</w:t>
      </w:r>
    </w:p>
    <w:p w14:paraId="2749B1E0" w14:textId="77777777" w:rsidR="005F0F06" w:rsidRPr="00E47287" w:rsidRDefault="005F0F06" w:rsidP="0027213A">
      <w:pPr>
        <w:numPr>
          <w:ilvl w:val="2"/>
          <w:numId w:val="19"/>
        </w:numPr>
        <w:ind w:left="2880"/>
      </w:pPr>
      <w:r w:rsidRPr="00E47287">
        <w:t>The Standard and the ANA database may write different words for the different columns.</w:t>
      </w:r>
    </w:p>
    <w:p w14:paraId="5139A1A9" w14:textId="77777777" w:rsidR="005F0F06" w:rsidRPr="00E47287" w:rsidRDefault="005F0F06" w:rsidP="0027213A">
      <w:pPr>
        <w:numPr>
          <w:ilvl w:val="2"/>
          <w:numId w:val="19"/>
        </w:numPr>
        <w:ind w:left="2880"/>
      </w:pPr>
      <w:r w:rsidRPr="00E47287">
        <w:t>The Allocation of 77 was used by 11w and then may have been used by 11r, but that needs to be fixed in either case.</w:t>
      </w:r>
    </w:p>
    <w:p w14:paraId="2AFBAE95" w14:textId="77777777" w:rsidR="005F0F06" w:rsidRPr="00E47287" w:rsidRDefault="005F0F06" w:rsidP="0027213A">
      <w:pPr>
        <w:numPr>
          <w:ilvl w:val="2"/>
          <w:numId w:val="19"/>
        </w:numPr>
        <w:ind w:left="2880"/>
      </w:pPr>
      <w:r w:rsidRPr="00E47287">
        <w:t>Discussion on the default status of the element ID, and we should have something in table 9.94 and should delete the sentence in 9.3.3 that says when the reserved ids are</w:t>
      </w:r>
      <w:r w:rsidR="0054235C" w:rsidRPr="00E47287">
        <w:t xml:space="preserve"> to be used.</w:t>
      </w:r>
    </w:p>
    <w:p w14:paraId="146549F9" w14:textId="77777777" w:rsidR="0054235C" w:rsidRPr="00E47287" w:rsidRDefault="0054235C" w:rsidP="0027213A">
      <w:pPr>
        <w:numPr>
          <w:ilvl w:val="2"/>
          <w:numId w:val="19"/>
        </w:numPr>
        <w:ind w:left="2880"/>
      </w:pPr>
      <w:r w:rsidRPr="00E47287">
        <w:t>The ANA corrections need to be made offline and out of band.</w:t>
      </w:r>
    </w:p>
    <w:p w14:paraId="0CD37FA5" w14:textId="77777777" w:rsidR="0054235C" w:rsidRPr="00E47287" w:rsidRDefault="0054235C" w:rsidP="0027213A">
      <w:pPr>
        <w:numPr>
          <w:ilvl w:val="2"/>
          <w:numId w:val="19"/>
        </w:numPr>
        <w:ind w:left="2880"/>
      </w:pPr>
      <w:r w:rsidRPr="00E47287">
        <w:t>The CID should deal with the standard specially</w:t>
      </w:r>
    </w:p>
    <w:p w14:paraId="28D49A89" w14:textId="77777777" w:rsidR="0054235C" w:rsidRPr="00E47287" w:rsidRDefault="003E7DD2" w:rsidP="0027213A">
      <w:pPr>
        <w:numPr>
          <w:ilvl w:val="2"/>
          <w:numId w:val="19"/>
        </w:numPr>
        <w:ind w:left="2880"/>
      </w:pPr>
      <w:r w:rsidRPr="00E47287">
        <w:t xml:space="preserve">Proposed Resolution: </w:t>
      </w:r>
      <w:r w:rsidR="0054235C" w:rsidRPr="00E47287">
        <w:t>Revised.</w:t>
      </w:r>
    </w:p>
    <w:p w14:paraId="7F393915" w14:textId="77777777" w:rsidR="0054235C" w:rsidRPr="00E47287" w:rsidRDefault="0054235C" w:rsidP="0054235C">
      <w:pPr>
        <w:ind w:left="2880"/>
      </w:pPr>
      <w:r w:rsidRPr="00E47287">
        <w:t>Add a row in the Element IDs table for entries 77 and 227, with “Element” column of “Reserved” and “Element ID extension”, “Extensible” and “Fragmentable” columns left blank.</w:t>
      </w:r>
    </w:p>
    <w:p w14:paraId="514FC720" w14:textId="77777777" w:rsidR="003E7DD2" w:rsidRPr="00E47287" w:rsidRDefault="0054235C" w:rsidP="0054235C">
      <w:pPr>
        <w:ind w:left="2880"/>
      </w:pPr>
      <w:r w:rsidRPr="00E47287">
        <w:t>Note to commenter, entries for 218 and 219 were added as a result of resolution for CID 2214</w:t>
      </w:r>
      <w:r w:rsidR="00027CCA" w:rsidRPr="00E47287">
        <w:t>.</w:t>
      </w:r>
    </w:p>
    <w:p w14:paraId="7C96F10F" w14:textId="77777777" w:rsidR="003E7DD2" w:rsidRPr="00E47287" w:rsidRDefault="0054235C" w:rsidP="0027213A">
      <w:pPr>
        <w:numPr>
          <w:ilvl w:val="2"/>
          <w:numId w:val="19"/>
        </w:numPr>
        <w:ind w:left="2880"/>
      </w:pPr>
      <w:r w:rsidRPr="00E47287">
        <w:t>Mark Ready for Motion</w:t>
      </w:r>
    </w:p>
    <w:p w14:paraId="45AAD5DE" w14:textId="77777777" w:rsidR="0054235C" w:rsidRPr="0054235C" w:rsidRDefault="0054235C" w:rsidP="0027213A">
      <w:pPr>
        <w:numPr>
          <w:ilvl w:val="2"/>
          <w:numId w:val="19"/>
        </w:numPr>
        <w:rPr>
          <w:highlight w:val="green"/>
        </w:rPr>
      </w:pPr>
      <w:r w:rsidRPr="0054235C">
        <w:rPr>
          <w:highlight w:val="green"/>
        </w:rPr>
        <w:t>CID 2009 (MAC)</w:t>
      </w:r>
    </w:p>
    <w:p w14:paraId="45DB8495" w14:textId="77777777" w:rsidR="0054235C" w:rsidRDefault="0054235C" w:rsidP="0027213A">
      <w:pPr>
        <w:numPr>
          <w:ilvl w:val="3"/>
          <w:numId w:val="19"/>
        </w:numPr>
      </w:pPr>
      <w:r>
        <w:t>Review Comment</w:t>
      </w:r>
    </w:p>
    <w:p w14:paraId="117A274A" w14:textId="77777777" w:rsidR="0054235C" w:rsidRDefault="0054235C" w:rsidP="0027213A">
      <w:pPr>
        <w:numPr>
          <w:ilvl w:val="3"/>
          <w:numId w:val="19"/>
        </w:numPr>
      </w:pPr>
      <w:r>
        <w:t>Review rationale for the rejection.</w:t>
      </w:r>
    </w:p>
    <w:p w14:paraId="16420F96" w14:textId="77777777" w:rsidR="0054235C" w:rsidRDefault="0054235C" w:rsidP="0027213A">
      <w:pPr>
        <w:numPr>
          <w:ilvl w:val="3"/>
          <w:numId w:val="19"/>
        </w:numPr>
      </w:pPr>
      <w:r>
        <w:t xml:space="preserve">Proposed Resolution: </w:t>
      </w:r>
      <w:r w:rsidRPr="0054235C">
        <w:t>Rejected.  The negative style of this subclause is necessary (even if harder to read) to create clear “shall” (or “shall not”) requirements, and not a “may” statement which is less clear about specific requirements.  Further, listing specific rules for why the STA shall not respond, here, avoids any confusion with requirements elsewhere in the draft that have additional reasons that a STA shall not respond.</w:t>
      </w:r>
    </w:p>
    <w:p w14:paraId="7F5CAED3" w14:textId="77777777" w:rsidR="0054235C" w:rsidRDefault="0054235C" w:rsidP="0027213A">
      <w:pPr>
        <w:numPr>
          <w:ilvl w:val="3"/>
          <w:numId w:val="19"/>
        </w:numPr>
      </w:pPr>
      <w:r>
        <w:t>Discussion there may be other reason to not make the change.</w:t>
      </w:r>
    </w:p>
    <w:p w14:paraId="21ABE3D8" w14:textId="77777777" w:rsidR="0054235C" w:rsidRDefault="0054235C" w:rsidP="0027213A">
      <w:pPr>
        <w:numPr>
          <w:ilvl w:val="3"/>
          <w:numId w:val="19"/>
        </w:numPr>
      </w:pPr>
      <w:r>
        <w:t>No Objection – Mark Ready for Motion</w:t>
      </w:r>
    </w:p>
    <w:p w14:paraId="5A508D70" w14:textId="77777777" w:rsidR="0054235C" w:rsidRPr="00027CCA" w:rsidRDefault="0054235C" w:rsidP="0027213A">
      <w:pPr>
        <w:numPr>
          <w:ilvl w:val="2"/>
          <w:numId w:val="19"/>
        </w:numPr>
        <w:rPr>
          <w:highlight w:val="green"/>
        </w:rPr>
      </w:pPr>
      <w:r w:rsidRPr="00027CCA">
        <w:rPr>
          <w:highlight w:val="green"/>
        </w:rPr>
        <w:t>CID 2188 (MAC)</w:t>
      </w:r>
    </w:p>
    <w:p w14:paraId="5F4EF5D3" w14:textId="77777777" w:rsidR="0054235C" w:rsidRDefault="0054235C" w:rsidP="0027213A">
      <w:pPr>
        <w:numPr>
          <w:ilvl w:val="3"/>
          <w:numId w:val="19"/>
        </w:numPr>
      </w:pPr>
      <w:r>
        <w:t>Review Comment</w:t>
      </w:r>
    </w:p>
    <w:p w14:paraId="73398E52" w14:textId="77777777" w:rsidR="0054235C" w:rsidRDefault="0054235C" w:rsidP="0027213A">
      <w:pPr>
        <w:numPr>
          <w:ilvl w:val="3"/>
          <w:numId w:val="19"/>
        </w:numPr>
      </w:pPr>
      <w:r>
        <w:t>Review changes</w:t>
      </w:r>
    </w:p>
    <w:p w14:paraId="0215C47F" w14:textId="77777777" w:rsidR="00027CCA" w:rsidRDefault="0054235C" w:rsidP="0027213A">
      <w:pPr>
        <w:numPr>
          <w:ilvl w:val="3"/>
          <w:numId w:val="19"/>
        </w:numPr>
      </w:pPr>
      <w:r>
        <w:t xml:space="preserve">Discussion on the value of the existing or the new language and which was </w:t>
      </w:r>
      <w:r w:rsidR="00027CCA">
        <w:t>clearer</w:t>
      </w:r>
      <w:r>
        <w:t>.</w:t>
      </w:r>
    </w:p>
    <w:p w14:paraId="181FF469" w14:textId="77777777" w:rsidR="00027CCA" w:rsidRPr="00837A22" w:rsidRDefault="00027CCA" w:rsidP="0027213A">
      <w:pPr>
        <w:numPr>
          <w:ilvl w:val="3"/>
          <w:numId w:val="19"/>
        </w:numPr>
      </w:pPr>
      <w:r>
        <w:t>Proposed Resolution: Revised. Change “is to be sent” to “requests to be sent”</w:t>
      </w:r>
    </w:p>
    <w:p w14:paraId="1CF0236F" w14:textId="77777777" w:rsidR="0054235C" w:rsidRDefault="00027CCA" w:rsidP="0027213A">
      <w:pPr>
        <w:numPr>
          <w:ilvl w:val="3"/>
          <w:numId w:val="19"/>
        </w:numPr>
      </w:pPr>
      <w:r>
        <w:t xml:space="preserve">No Objection - Mark Ready for Motion </w:t>
      </w:r>
    </w:p>
    <w:p w14:paraId="438C2826" w14:textId="77777777" w:rsidR="0054235C" w:rsidRPr="00027CCA" w:rsidRDefault="00027CCA" w:rsidP="0027213A">
      <w:pPr>
        <w:numPr>
          <w:ilvl w:val="2"/>
          <w:numId w:val="19"/>
        </w:numPr>
        <w:rPr>
          <w:highlight w:val="green"/>
        </w:rPr>
      </w:pPr>
      <w:r w:rsidRPr="00027CCA">
        <w:rPr>
          <w:highlight w:val="green"/>
        </w:rPr>
        <w:t>CID 2250 (MAC)</w:t>
      </w:r>
    </w:p>
    <w:p w14:paraId="72ED16F0" w14:textId="77777777" w:rsidR="00027CCA" w:rsidRDefault="00027CCA" w:rsidP="0027213A">
      <w:pPr>
        <w:numPr>
          <w:ilvl w:val="3"/>
          <w:numId w:val="19"/>
        </w:numPr>
      </w:pPr>
      <w:r>
        <w:t>Review Comment</w:t>
      </w:r>
    </w:p>
    <w:p w14:paraId="0C95ECED" w14:textId="77777777" w:rsidR="00027CCA" w:rsidRDefault="00027CCA" w:rsidP="0027213A">
      <w:pPr>
        <w:numPr>
          <w:ilvl w:val="3"/>
          <w:numId w:val="19"/>
        </w:numPr>
      </w:pPr>
      <w:r>
        <w:t>Do not need “just” in the resolution change.</w:t>
      </w:r>
    </w:p>
    <w:p w14:paraId="6EAEFDC3" w14:textId="77777777" w:rsidR="00027CCA" w:rsidRDefault="00027CCA" w:rsidP="0027213A">
      <w:pPr>
        <w:numPr>
          <w:ilvl w:val="3"/>
          <w:numId w:val="19"/>
        </w:numPr>
      </w:pPr>
      <w:r>
        <w:t>Proposed Resolution:</w:t>
      </w:r>
      <w:r w:rsidRPr="00027CCA">
        <w:t xml:space="preserve"> </w:t>
      </w:r>
      <w:r>
        <w:t xml:space="preserve">Revised. Add to the start of the cited sentence, add, “If the reassociation is to the same AP (as described above), …” </w:t>
      </w:r>
    </w:p>
    <w:p w14:paraId="4A4A0E7C" w14:textId="77777777" w:rsidR="00027CCA" w:rsidRDefault="00027CCA" w:rsidP="0027213A">
      <w:pPr>
        <w:numPr>
          <w:ilvl w:val="3"/>
          <w:numId w:val="19"/>
        </w:numPr>
      </w:pPr>
      <w:r>
        <w:t xml:space="preserve">No Objection – Mark Ready for Motion </w:t>
      </w:r>
    </w:p>
    <w:p w14:paraId="161A9393" w14:textId="77777777" w:rsidR="0054235C" w:rsidRPr="00027CCA" w:rsidRDefault="00027CCA" w:rsidP="0027213A">
      <w:pPr>
        <w:numPr>
          <w:ilvl w:val="2"/>
          <w:numId w:val="19"/>
        </w:numPr>
        <w:rPr>
          <w:highlight w:val="green"/>
        </w:rPr>
      </w:pPr>
      <w:r w:rsidRPr="00027CCA">
        <w:rPr>
          <w:highlight w:val="green"/>
        </w:rPr>
        <w:t>CID 2252 (MAC)</w:t>
      </w:r>
    </w:p>
    <w:p w14:paraId="149C30CB" w14:textId="77777777" w:rsidR="00027CCA" w:rsidRDefault="00027CCA" w:rsidP="0027213A">
      <w:pPr>
        <w:numPr>
          <w:ilvl w:val="3"/>
          <w:numId w:val="19"/>
        </w:numPr>
      </w:pPr>
      <w:r>
        <w:t>Review Comment</w:t>
      </w:r>
    </w:p>
    <w:p w14:paraId="47088CAD" w14:textId="77777777" w:rsidR="00027CCA" w:rsidRDefault="00027CCA" w:rsidP="0027213A">
      <w:pPr>
        <w:numPr>
          <w:ilvl w:val="3"/>
          <w:numId w:val="19"/>
        </w:numPr>
      </w:pPr>
      <w:r>
        <w:t>Proposed Resolution: Accept</w:t>
      </w:r>
    </w:p>
    <w:p w14:paraId="2E0993C7" w14:textId="77777777" w:rsidR="00027CCA" w:rsidRDefault="00027CCA" w:rsidP="0027213A">
      <w:pPr>
        <w:numPr>
          <w:ilvl w:val="3"/>
          <w:numId w:val="19"/>
        </w:numPr>
      </w:pPr>
      <w:r>
        <w:lastRenderedPageBreak/>
        <w:t>No objection – Mark ready for Motion</w:t>
      </w:r>
    </w:p>
    <w:p w14:paraId="40770558" w14:textId="77777777" w:rsidR="00027CCA" w:rsidRPr="00373721" w:rsidRDefault="00027CCA" w:rsidP="0027213A">
      <w:pPr>
        <w:numPr>
          <w:ilvl w:val="1"/>
          <w:numId w:val="19"/>
        </w:numPr>
        <w:rPr>
          <w:b/>
        </w:rPr>
      </w:pPr>
      <w:r w:rsidRPr="00373721">
        <w:rPr>
          <w:b/>
        </w:rPr>
        <w:t>Recess at 3:30pm</w:t>
      </w:r>
    </w:p>
    <w:p w14:paraId="3114E8D2" w14:textId="77777777" w:rsidR="0054235C" w:rsidRDefault="00027CCA" w:rsidP="00E47287">
      <w:r>
        <w:tab/>
      </w:r>
    </w:p>
    <w:p w14:paraId="0A3490B1" w14:textId="77777777" w:rsidR="00E47287" w:rsidRDefault="00E47287">
      <w:r>
        <w:br w:type="page"/>
      </w:r>
    </w:p>
    <w:p w14:paraId="1D9F85F5" w14:textId="77777777" w:rsidR="00CF27BF" w:rsidRPr="003D65E4" w:rsidRDefault="00CF27BF" w:rsidP="00CF27BF">
      <w:pPr>
        <w:numPr>
          <w:ilvl w:val="0"/>
          <w:numId w:val="14"/>
        </w:numPr>
        <w:rPr>
          <w:b/>
        </w:rPr>
      </w:pPr>
      <w:r w:rsidRPr="00990986">
        <w:rPr>
          <w:b/>
        </w:rPr>
        <w:lastRenderedPageBreak/>
        <w:t xml:space="preserve">802.11md (REVmd) Meetings – </w:t>
      </w:r>
      <w:r>
        <w:rPr>
          <w:b/>
        </w:rPr>
        <w:t>July</w:t>
      </w:r>
      <w:r w:rsidRPr="00990986">
        <w:rPr>
          <w:b/>
        </w:rPr>
        <w:t xml:space="preserve"> 2019 IEEE 802 Wireless Interim – </w:t>
      </w:r>
      <w:r>
        <w:rPr>
          <w:b/>
        </w:rPr>
        <w:t>Vienna</w:t>
      </w:r>
      <w:r w:rsidRPr="00990986">
        <w:rPr>
          <w:b/>
        </w:rPr>
        <w:t xml:space="preserve"> </w:t>
      </w:r>
      <w:r>
        <w:rPr>
          <w:b/>
        </w:rPr>
        <w:t>–</w:t>
      </w:r>
      <w:r w:rsidRPr="00990986">
        <w:rPr>
          <w:b/>
        </w:rPr>
        <w:t xml:space="preserve"> </w:t>
      </w:r>
      <w:r>
        <w:rPr>
          <w:b/>
        </w:rPr>
        <w:t>Thursday, 18 July, 2019, PM1</w:t>
      </w:r>
      <w:r w:rsidRPr="00990986">
        <w:rPr>
          <w:b/>
        </w:rPr>
        <w:t xml:space="preserve"> </w:t>
      </w:r>
      <w:r>
        <w:rPr>
          <w:b/>
          <w:szCs w:val="22"/>
        </w:rPr>
        <w:t>13</w:t>
      </w:r>
      <w:r w:rsidRPr="00990986">
        <w:rPr>
          <w:b/>
          <w:szCs w:val="22"/>
        </w:rPr>
        <w:t>:30-1</w:t>
      </w:r>
      <w:r>
        <w:rPr>
          <w:b/>
          <w:szCs w:val="22"/>
        </w:rPr>
        <w:t>5</w:t>
      </w:r>
      <w:r w:rsidRPr="00990986">
        <w:rPr>
          <w:b/>
          <w:szCs w:val="22"/>
        </w:rPr>
        <w:t xml:space="preserve">:30 </w:t>
      </w:r>
    </w:p>
    <w:p w14:paraId="0BE2CF90" w14:textId="77777777" w:rsidR="00CF27BF" w:rsidRPr="004564BA" w:rsidRDefault="00CF27BF" w:rsidP="00CF27BF">
      <w:pPr>
        <w:numPr>
          <w:ilvl w:val="1"/>
          <w:numId w:val="14"/>
        </w:numPr>
        <w:rPr>
          <w:szCs w:val="22"/>
        </w:rPr>
      </w:pPr>
      <w:r w:rsidRPr="004564BA">
        <w:rPr>
          <w:b/>
          <w:szCs w:val="22"/>
        </w:rPr>
        <w:t>Called to order</w:t>
      </w:r>
      <w:r w:rsidRPr="004564BA">
        <w:rPr>
          <w:szCs w:val="22"/>
        </w:rPr>
        <w:t xml:space="preserve"> at 1:3</w:t>
      </w:r>
      <w:r>
        <w:rPr>
          <w:szCs w:val="22"/>
        </w:rPr>
        <w:t xml:space="preserve">1 </w:t>
      </w:r>
      <w:r w:rsidRPr="004564BA">
        <w:rPr>
          <w:szCs w:val="22"/>
        </w:rPr>
        <w:t xml:space="preserve">pm by the chair, Dorothy </w:t>
      </w:r>
      <w:r>
        <w:rPr>
          <w:szCs w:val="22"/>
        </w:rPr>
        <w:t>STANLEY</w:t>
      </w:r>
      <w:r w:rsidRPr="004564BA">
        <w:rPr>
          <w:szCs w:val="22"/>
        </w:rPr>
        <w:t xml:space="preserve"> (HPE)</w:t>
      </w:r>
    </w:p>
    <w:p w14:paraId="17418CB3" w14:textId="77777777" w:rsidR="00CF27BF" w:rsidRPr="004564BA" w:rsidRDefault="00CF27BF" w:rsidP="00CF27BF">
      <w:pPr>
        <w:numPr>
          <w:ilvl w:val="1"/>
          <w:numId w:val="14"/>
        </w:numPr>
        <w:rPr>
          <w:b/>
          <w:szCs w:val="22"/>
        </w:rPr>
      </w:pPr>
      <w:r w:rsidRPr="004564BA">
        <w:rPr>
          <w:b/>
          <w:szCs w:val="22"/>
        </w:rPr>
        <w:t>Review patent policy</w:t>
      </w:r>
    </w:p>
    <w:p w14:paraId="48BF6A25" w14:textId="77777777" w:rsidR="00CF27BF" w:rsidRPr="00E62432" w:rsidRDefault="00CF27BF" w:rsidP="00CF27BF">
      <w:pPr>
        <w:numPr>
          <w:ilvl w:val="2"/>
          <w:numId w:val="14"/>
        </w:numPr>
        <w:rPr>
          <w:b/>
          <w:szCs w:val="22"/>
        </w:rPr>
      </w:pPr>
      <w:r w:rsidRPr="004564BA">
        <w:rPr>
          <w:szCs w:val="22"/>
        </w:rPr>
        <w:t>No issues noted.</w:t>
      </w:r>
    </w:p>
    <w:p w14:paraId="7257F357" w14:textId="77777777" w:rsidR="00CF27BF" w:rsidRDefault="00CF27BF" w:rsidP="00CF27BF">
      <w:pPr>
        <w:numPr>
          <w:ilvl w:val="1"/>
          <w:numId w:val="14"/>
        </w:numPr>
        <w:rPr>
          <w:b/>
        </w:rPr>
      </w:pPr>
      <w:r w:rsidRPr="000155E8">
        <w:rPr>
          <w:b/>
        </w:rPr>
        <w:t>Review Agenda</w:t>
      </w:r>
      <w:r>
        <w:rPr>
          <w:b/>
        </w:rPr>
        <w:t xml:space="preserve"> d</w:t>
      </w:r>
      <w:r w:rsidRPr="000155E8">
        <w:rPr>
          <w:b/>
        </w:rPr>
        <w:t>oc 11-19/960r</w:t>
      </w:r>
      <w:r w:rsidR="00F63950">
        <w:rPr>
          <w:b/>
        </w:rPr>
        <w:t>6</w:t>
      </w:r>
    </w:p>
    <w:p w14:paraId="331F5202" w14:textId="77777777" w:rsidR="00CF27BF" w:rsidRPr="00AB75EF" w:rsidRDefault="00DF2CCF" w:rsidP="00CF27BF">
      <w:pPr>
        <w:pStyle w:val="m-7934039874210736691gmail-msolistparagraph"/>
        <w:numPr>
          <w:ilvl w:val="2"/>
          <w:numId w:val="14"/>
        </w:numPr>
        <w:spacing w:before="0" w:beforeAutospacing="0" w:after="0" w:afterAutospacing="0"/>
        <w:rPr>
          <w:sz w:val="22"/>
          <w:szCs w:val="22"/>
        </w:rPr>
      </w:pPr>
      <w:hyperlink r:id="rId52" w:history="1">
        <w:r w:rsidR="00F63950" w:rsidRPr="00F01C45">
          <w:rPr>
            <w:rStyle w:val="Hyperlink"/>
            <w:sz w:val="22"/>
            <w:szCs w:val="22"/>
          </w:rPr>
          <w:t>https://mentor.ieee.org/802.11/dcn/19/11-19-0960-06-000m-2019-july-tgmd-agenda.pptx</w:t>
        </w:r>
      </w:hyperlink>
      <w:r w:rsidR="00F63950">
        <w:rPr>
          <w:sz w:val="22"/>
          <w:szCs w:val="22"/>
        </w:rPr>
        <w:t xml:space="preserve"> </w:t>
      </w:r>
    </w:p>
    <w:p w14:paraId="5399E4E0" w14:textId="77777777" w:rsidR="00292933" w:rsidRPr="005809E9" w:rsidRDefault="00CF27BF" w:rsidP="00CF27BF">
      <w:pPr>
        <w:numPr>
          <w:ilvl w:val="2"/>
          <w:numId w:val="14"/>
        </w:numPr>
      </w:pPr>
      <w:r>
        <w:t>No changes/objections to continue with Agenda</w:t>
      </w:r>
    </w:p>
    <w:p w14:paraId="51EE5086" w14:textId="77777777" w:rsidR="00292933" w:rsidRDefault="00292933" w:rsidP="00292933">
      <w:pPr>
        <w:numPr>
          <w:ilvl w:val="1"/>
          <w:numId w:val="14"/>
        </w:numPr>
        <w:contextualSpacing/>
        <w:rPr>
          <w:color w:val="000000" w:themeColor="text1"/>
        </w:rPr>
      </w:pPr>
      <w:r w:rsidRPr="008865C4">
        <w:rPr>
          <w:b/>
          <w:color w:val="000000" w:themeColor="text1"/>
        </w:rPr>
        <w:t xml:space="preserve">Review </w:t>
      </w:r>
      <w:r w:rsidRPr="00571DDA">
        <w:rPr>
          <w:b/>
          <w:color w:val="000000" w:themeColor="text1"/>
        </w:rPr>
        <w:t xml:space="preserve">Doc: </w:t>
      </w:r>
      <w:r w:rsidRPr="00571DDA">
        <w:rPr>
          <w:b/>
        </w:rPr>
        <w:t>11-19-</w:t>
      </w:r>
      <w:r>
        <w:rPr>
          <w:b/>
        </w:rPr>
        <w:t>0848r0</w:t>
      </w:r>
      <w:r w:rsidRPr="00571DDA">
        <w:t xml:space="preserve"> –</w:t>
      </w:r>
      <w:r w:rsidRPr="00571DDA">
        <w:rPr>
          <w:color w:val="000000" w:themeColor="text1"/>
        </w:rPr>
        <w:t xml:space="preserve"> </w:t>
      </w:r>
      <w:r>
        <w:rPr>
          <w:color w:val="000000" w:themeColor="text1"/>
        </w:rPr>
        <w:t>Jon ROSDAHL (Qualcomm)</w:t>
      </w:r>
    </w:p>
    <w:p w14:paraId="3E93F4C7" w14:textId="77777777" w:rsidR="00292933" w:rsidRPr="004324DF" w:rsidRDefault="00DF2CCF" w:rsidP="00292933">
      <w:pPr>
        <w:numPr>
          <w:ilvl w:val="2"/>
          <w:numId w:val="14"/>
        </w:numPr>
        <w:contextualSpacing/>
        <w:rPr>
          <w:color w:val="000000" w:themeColor="text1"/>
        </w:rPr>
      </w:pPr>
      <w:hyperlink r:id="rId53" w:history="1">
        <w:r w:rsidR="00292933" w:rsidRPr="004324DF">
          <w:rPr>
            <w:rStyle w:val="Hyperlink"/>
          </w:rPr>
          <w:t>https://mentor.ieee.org/802.11/dcn/19/11-19-0838-00-000m-11-19-0838-00-000m-lb236-gen-adhoc-cid-2446-2645-2699.docx</w:t>
        </w:r>
      </w:hyperlink>
      <w:r w:rsidR="00292933" w:rsidRPr="004324DF">
        <w:rPr>
          <w:color w:val="000000" w:themeColor="text1"/>
        </w:rPr>
        <w:t xml:space="preserve"> </w:t>
      </w:r>
    </w:p>
    <w:p w14:paraId="4D2256CD" w14:textId="77777777" w:rsidR="00292933" w:rsidRPr="00E95A0C" w:rsidRDefault="00292933" w:rsidP="00292933">
      <w:pPr>
        <w:numPr>
          <w:ilvl w:val="2"/>
          <w:numId w:val="14"/>
        </w:numPr>
        <w:contextualSpacing/>
        <w:rPr>
          <w:color w:val="000000" w:themeColor="text1"/>
          <w:highlight w:val="yellow"/>
        </w:rPr>
      </w:pPr>
      <w:r w:rsidRPr="00E95A0C">
        <w:rPr>
          <w:color w:val="000000" w:themeColor="text1"/>
          <w:highlight w:val="yellow"/>
        </w:rPr>
        <w:t xml:space="preserve">CID </w:t>
      </w:r>
      <w:r>
        <w:rPr>
          <w:color w:val="000000" w:themeColor="text1"/>
          <w:highlight w:val="yellow"/>
        </w:rPr>
        <w:t>2446</w:t>
      </w:r>
      <w:r w:rsidRPr="00E95A0C">
        <w:rPr>
          <w:color w:val="000000" w:themeColor="text1"/>
          <w:highlight w:val="yellow"/>
        </w:rPr>
        <w:t xml:space="preserve"> (</w:t>
      </w:r>
      <w:r>
        <w:rPr>
          <w:color w:val="000000" w:themeColor="text1"/>
          <w:highlight w:val="yellow"/>
        </w:rPr>
        <w:t>GEN</w:t>
      </w:r>
      <w:r w:rsidRPr="00E95A0C">
        <w:rPr>
          <w:color w:val="000000" w:themeColor="text1"/>
          <w:highlight w:val="yellow"/>
        </w:rPr>
        <w:t>):</w:t>
      </w:r>
    </w:p>
    <w:p w14:paraId="3968CE84" w14:textId="77777777" w:rsidR="00292933" w:rsidRDefault="00292933" w:rsidP="00292933">
      <w:pPr>
        <w:numPr>
          <w:ilvl w:val="3"/>
          <w:numId w:val="14"/>
        </w:numPr>
        <w:contextualSpacing/>
        <w:rPr>
          <w:color w:val="000000" w:themeColor="text1"/>
        </w:rPr>
      </w:pPr>
      <w:r>
        <w:rPr>
          <w:color w:val="000000" w:themeColor="text1"/>
        </w:rPr>
        <w:t>Reviewed comment, and proposed resolution.</w:t>
      </w:r>
    </w:p>
    <w:p w14:paraId="04C761D8" w14:textId="77777777" w:rsidR="00292933" w:rsidRDefault="00292933" w:rsidP="00292933">
      <w:pPr>
        <w:numPr>
          <w:ilvl w:val="3"/>
          <w:numId w:val="14"/>
        </w:numPr>
        <w:contextualSpacing/>
        <w:rPr>
          <w:color w:val="000000" w:themeColor="text1"/>
        </w:rPr>
      </w:pPr>
      <w:r>
        <w:rPr>
          <w:color w:val="000000" w:themeColor="text1"/>
        </w:rPr>
        <w:t xml:space="preserve">We discussed this in </w:t>
      </w:r>
      <w:r w:rsidR="00092D21">
        <w:rPr>
          <w:color w:val="000000" w:themeColor="text1"/>
        </w:rPr>
        <w:t>May and</w:t>
      </w:r>
      <w:r>
        <w:rPr>
          <w:color w:val="000000" w:themeColor="text1"/>
        </w:rPr>
        <w:t xml:space="preserve"> decided to add the hyphen in these uses.</w:t>
      </w:r>
    </w:p>
    <w:p w14:paraId="70013E4F" w14:textId="77777777" w:rsidR="00292933" w:rsidRDefault="00292933" w:rsidP="00292933">
      <w:pPr>
        <w:numPr>
          <w:ilvl w:val="3"/>
          <w:numId w:val="14"/>
        </w:numPr>
        <w:contextualSpacing/>
        <w:rPr>
          <w:color w:val="000000" w:themeColor="text1"/>
        </w:rPr>
      </w:pPr>
      <w:r>
        <w:rPr>
          <w:color w:val="000000" w:themeColor="text1"/>
        </w:rPr>
        <w:t>Does the Style Guide have guidance on this scenario?</w:t>
      </w:r>
    </w:p>
    <w:p w14:paraId="7AC0484B" w14:textId="77777777" w:rsidR="00292933" w:rsidRDefault="00292933" w:rsidP="00292933">
      <w:pPr>
        <w:numPr>
          <w:ilvl w:val="3"/>
          <w:numId w:val="14"/>
        </w:numPr>
        <w:contextualSpacing/>
        <w:rPr>
          <w:color w:val="000000" w:themeColor="text1"/>
        </w:rPr>
      </w:pPr>
      <w:r>
        <w:rPr>
          <w:color w:val="000000" w:themeColor="text1"/>
        </w:rPr>
        <w:t>We’ll come back to this, when we can consult with an Editor.</w:t>
      </w:r>
    </w:p>
    <w:p w14:paraId="3DA25F28" w14:textId="77777777" w:rsidR="00292933" w:rsidRPr="0083061E" w:rsidRDefault="00292933" w:rsidP="00292933">
      <w:pPr>
        <w:numPr>
          <w:ilvl w:val="2"/>
          <w:numId w:val="14"/>
        </w:numPr>
        <w:contextualSpacing/>
        <w:rPr>
          <w:color w:val="000000" w:themeColor="text1"/>
          <w:highlight w:val="green"/>
        </w:rPr>
      </w:pPr>
      <w:r w:rsidRPr="0083061E">
        <w:rPr>
          <w:color w:val="000000" w:themeColor="text1"/>
          <w:highlight w:val="green"/>
        </w:rPr>
        <w:t>CID 2645 (GEN):</w:t>
      </w:r>
    </w:p>
    <w:p w14:paraId="19294964" w14:textId="77777777" w:rsidR="00292933" w:rsidRDefault="00292933" w:rsidP="00292933">
      <w:pPr>
        <w:numPr>
          <w:ilvl w:val="3"/>
          <w:numId w:val="14"/>
        </w:numPr>
        <w:contextualSpacing/>
        <w:rPr>
          <w:color w:val="000000" w:themeColor="text1"/>
        </w:rPr>
      </w:pPr>
      <w:r>
        <w:rPr>
          <w:color w:val="000000" w:themeColor="text1"/>
        </w:rPr>
        <w:t>Reviewed comment, and proposed resolution.</w:t>
      </w:r>
    </w:p>
    <w:p w14:paraId="5FF13C38" w14:textId="77777777" w:rsidR="00292933" w:rsidRDefault="00292933" w:rsidP="00292933">
      <w:pPr>
        <w:numPr>
          <w:ilvl w:val="3"/>
          <w:numId w:val="14"/>
        </w:numPr>
        <w:contextualSpacing/>
        <w:rPr>
          <w:color w:val="000000" w:themeColor="text1"/>
        </w:rPr>
      </w:pPr>
      <w:r>
        <w:rPr>
          <w:color w:val="000000" w:themeColor="text1"/>
        </w:rPr>
        <w:t>11-19/0838r0 lists about 9 locations to fix, not changing the ones in Annex J, which are in programming code.</w:t>
      </w:r>
    </w:p>
    <w:p w14:paraId="44A027B4" w14:textId="77777777" w:rsidR="00292933" w:rsidRDefault="00292933" w:rsidP="00292933">
      <w:pPr>
        <w:numPr>
          <w:ilvl w:val="3"/>
          <w:numId w:val="14"/>
        </w:numPr>
        <w:contextualSpacing/>
        <w:rPr>
          <w:color w:val="000000" w:themeColor="text1"/>
        </w:rPr>
      </w:pPr>
      <w:r>
        <w:rPr>
          <w:color w:val="000000" w:themeColor="text1"/>
        </w:rPr>
        <w:t xml:space="preserve">Some of these are in the TKIP </w:t>
      </w:r>
      <w:r w:rsidR="00CF27BF">
        <w:rPr>
          <w:color w:val="000000" w:themeColor="text1"/>
        </w:rPr>
        <w:t>clause and</w:t>
      </w:r>
      <w:r>
        <w:rPr>
          <w:color w:val="000000" w:themeColor="text1"/>
        </w:rPr>
        <w:t xml:space="preserve"> should not be changed.  (The ones on P2569 and P2570.)</w:t>
      </w:r>
    </w:p>
    <w:p w14:paraId="4F200BCB" w14:textId="77777777" w:rsidR="00292933" w:rsidRDefault="00292933" w:rsidP="00292933">
      <w:pPr>
        <w:numPr>
          <w:ilvl w:val="3"/>
          <w:numId w:val="14"/>
        </w:numPr>
        <w:contextualSpacing/>
        <w:rPr>
          <w:color w:val="000000" w:themeColor="text1"/>
        </w:rPr>
      </w:pPr>
      <w:r w:rsidRPr="0083061E">
        <w:rPr>
          <w:color w:val="000000" w:themeColor="text1"/>
        </w:rPr>
        <w:t>Proposed Resolution: Revised; Incorporate the proposed resolution changes for CID 2645 in doc 11-19/0838r</w:t>
      </w:r>
      <w:r>
        <w:rPr>
          <w:color w:val="000000" w:themeColor="text1"/>
        </w:rPr>
        <w:t>1</w:t>
      </w:r>
      <w:r w:rsidRPr="0083061E">
        <w:rPr>
          <w:color w:val="000000" w:themeColor="text1"/>
        </w:rPr>
        <w:t xml:space="preserve"> &lt;</w:t>
      </w:r>
      <w:hyperlink r:id="rId54" w:history="1">
        <w:r w:rsidRPr="00CD3AE0">
          <w:rPr>
            <w:rStyle w:val="Hyperlink"/>
          </w:rPr>
          <w:t>https://mentor.ieee.org/802.11/dcn/19/11-19-0838-00-000m-11-19-0838-01-000m-lb236-gen-adhoc-cid-2446-2645-2699.docx</w:t>
        </w:r>
      </w:hyperlink>
      <w:r w:rsidRPr="0083061E">
        <w:rPr>
          <w:color w:val="000000" w:themeColor="text1"/>
        </w:rPr>
        <w:t>&gt; which addresses the commenters proposed changes and gives the explicit change instructions.</w:t>
      </w:r>
    </w:p>
    <w:p w14:paraId="1B7137B3" w14:textId="77777777" w:rsidR="00292933" w:rsidRDefault="00292933" w:rsidP="00292933">
      <w:pPr>
        <w:numPr>
          <w:ilvl w:val="3"/>
          <w:numId w:val="14"/>
        </w:numPr>
        <w:contextualSpacing/>
        <w:rPr>
          <w:color w:val="000000" w:themeColor="text1"/>
        </w:rPr>
      </w:pPr>
      <w:r>
        <w:rPr>
          <w:color w:val="000000" w:themeColor="text1"/>
        </w:rPr>
        <w:t>No objections.  Ready for motion.</w:t>
      </w:r>
    </w:p>
    <w:p w14:paraId="61729668" w14:textId="77777777" w:rsidR="00292933" w:rsidRPr="00682B52" w:rsidRDefault="00292933" w:rsidP="00292933">
      <w:pPr>
        <w:numPr>
          <w:ilvl w:val="2"/>
          <w:numId w:val="14"/>
        </w:numPr>
        <w:contextualSpacing/>
        <w:rPr>
          <w:color w:val="000000" w:themeColor="text1"/>
          <w:highlight w:val="green"/>
        </w:rPr>
      </w:pPr>
      <w:r w:rsidRPr="00682B52">
        <w:rPr>
          <w:color w:val="000000" w:themeColor="text1"/>
          <w:highlight w:val="green"/>
        </w:rPr>
        <w:t>CID 2699 (GEN):</w:t>
      </w:r>
    </w:p>
    <w:p w14:paraId="0400FF75" w14:textId="77777777" w:rsidR="00292933" w:rsidRDefault="00292933" w:rsidP="00292933">
      <w:pPr>
        <w:numPr>
          <w:ilvl w:val="3"/>
          <w:numId w:val="14"/>
        </w:numPr>
        <w:contextualSpacing/>
        <w:rPr>
          <w:color w:val="000000" w:themeColor="text1"/>
        </w:rPr>
      </w:pPr>
      <w:r>
        <w:rPr>
          <w:color w:val="000000" w:themeColor="text1"/>
        </w:rPr>
        <w:t xml:space="preserve">Thanks to Tomo </w:t>
      </w:r>
      <w:r w:rsidR="00BC0214">
        <w:rPr>
          <w:color w:val="000000" w:themeColor="text1"/>
        </w:rPr>
        <w:t xml:space="preserve">ADACHI </w:t>
      </w:r>
      <w:r>
        <w:rPr>
          <w:color w:val="000000" w:themeColor="text1"/>
        </w:rPr>
        <w:t>for providing explicit changes.</w:t>
      </w:r>
    </w:p>
    <w:p w14:paraId="3554DFA8" w14:textId="77777777" w:rsidR="00292933" w:rsidRDefault="00292933" w:rsidP="00292933">
      <w:pPr>
        <w:numPr>
          <w:ilvl w:val="3"/>
          <w:numId w:val="14"/>
        </w:numPr>
        <w:contextualSpacing/>
        <w:rPr>
          <w:color w:val="000000" w:themeColor="text1"/>
        </w:rPr>
      </w:pPr>
      <w:r>
        <w:rPr>
          <w:color w:val="000000" w:themeColor="text1"/>
        </w:rPr>
        <w:t>Reviewed those proposed changes.</w:t>
      </w:r>
    </w:p>
    <w:p w14:paraId="1414F3B2" w14:textId="77777777" w:rsidR="00292933" w:rsidRDefault="00292933" w:rsidP="00292933">
      <w:pPr>
        <w:numPr>
          <w:ilvl w:val="3"/>
          <w:numId w:val="14"/>
        </w:numPr>
        <w:contextualSpacing/>
        <w:rPr>
          <w:color w:val="000000" w:themeColor="text1"/>
        </w:rPr>
      </w:pPr>
      <w:r>
        <w:rPr>
          <w:color w:val="000000" w:themeColor="text1"/>
        </w:rPr>
        <w:t>Rather than deleting entries in the PICS, we mark them as “Reserved”, so that the numbering doesn’t change on remaining items.</w:t>
      </w:r>
    </w:p>
    <w:p w14:paraId="02D5A7F8" w14:textId="77777777" w:rsidR="00292933" w:rsidRDefault="00292933" w:rsidP="00292933">
      <w:pPr>
        <w:numPr>
          <w:ilvl w:val="3"/>
          <w:numId w:val="14"/>
        </w:numPr>
        <w:contextualSpacing/>
        <w:rPr>
          <w:color w:val="000000" w:themeColor="text1"/>
        </w:rPr>
      </w:pPr>
      <w:r>
        <w:rPr>
          <w:color w:val="000000" w:themeColor="text1"/>
        </w:rPr>
        <w:t>Change the instructions for FT17 and FR17 to mark these as Reserved and clear the other cells on those rows.</w:t>
      </w:r>
    </w:p>
    <w:p w14:paraId="59998053" w14:textId="77777777" w:rsidR="00CF27BF" w:rsidRDefault="00CF27BF" w:rsidP="00292933">
      <w:pPr>
        <w:numPr>
          <w:ilvl w:val="3"/>
          <w:numId w:val="14"/>
        </w:numPr>
        <w:contextualSpacing/>
        <w:rPr>
          <w:color w:val="000000" w:themeColor="text1"/>
        </w:rPr>
      </w:pPr>
      <w:r>
        <w:rPr>
          <w:color w:val="000000" w:themeColor="text1"/>
        </w:rPr>
        <w:t xml:space="preserve">Proposed Resolution: </w:t>
      </w:r>
      <w:r w:rsidRPr="00CF27BF">
        <w:rPr>
          <w:color w:val="000000" w:themeColor="text1"/>
        </w:rPr>
        <w:t>REVISED (GEN: 2019-07-18 12:09:37Z) Incorporate the proposed resolution changes for CID 2699 in doc 11-19/0838r1 &lt;</w:t>
      </w:r>
      <w:hyperlink r:id="rId55" w:history="1">
        <w:r w:rsidR="00BC0214" w:rsidRPr="00F01C45">
          <w:rPr>
            <w:rStyle w:val="Hyperlink"/>
          </w:rPr>
          <w:t>https://mentor.ieee.org/802.11/dcn/19/11-19-0838-01-000m-11-19-0838-01-000m-lb236-gen-adhoc-cid-2446-2645-2699.docx</w:t>
        </w:r>
      </w:hyperlink>
      <w:r w:rsidRPr="00CF27BF">
        <w:rPr>
          <w:color w:val="000000" w:themeColor="text1"/>
        </w:rPr>
        <w:t>&gt; which addresses the commenters proposed changes and gives the explicit change instructions.</w:t>
      </w:r>
    </w:p>
    <w:p w14:paraId="70DCE8F0" w14:textId="77777777" w:rsidR="00292933" w:rsidRDefault="00292933" w:rsidP="00292933">
      <w:pPr>
        <w:numPr>
          <w:ilvl w:val="3"/>
          <w:numId w:val="14"/>
        </w:numPr>
        <w:contextualSpacing/>
        <w:rPr>
          <w:color w:val="000000" w:themeColor="text1"/>
        </w:rPr>
      </w:pPr>
      <w:r>
        <w:rPr>
          <w:color w:val="000000" w:themeColor="text1"/>
        </w:rPr>
        <w:t>No objections.  Mark ready for motion.</w:t>
      </w:r>
    </w:p>
    <w:p w14:paraId="65E12889" w14:textId="77777777" w:rsidR="00292933" w:rsidRPr="00E1175F" w:rsidRDefault="00292933" w:rsidP="00292933">
      <w:pPr>
        <w:numPr>
          <w:ilvl w:val="2"/>
          <w:numId w:val="14"/>
        </w:numPr>
        <w:contextualSpacing/>
        <w:rPr>
          <w:color w:val="000000" w:themeColor="text1"/>
          <w:highlight w:val="green"/>
        </w:rPr>
      </w:pPr>
      <w:r w:rsidRPr="00E1175F">
        <w:rPr>
          <w:color w:val="000000" w:themeColor="text1"/>
          <w:highlight w:val="green"/>
        </w:rPr>
        <w:t xml:space="preserve">CID </w:t>
      </w:r>
      <w:r w:rsidR="000A0BB9">
        <w:rPr>
          <w:color w:val="000000" w:themeColor="text1"/>
          <w:highlight w:val="green"/>
        </w:rPr>
        <w:t>244</w:t>
      </w:r>
      <w:r w:rsidR="0064628F">
        <w:rPr>
          <w:color w:val="000000" w:themeColor="text1"/>
          <w:highlight w:val="green"/>
        </w:rPr>
        <w:t>6</w:t>
      </w:r>
      <w:r w:rsidRPr="00E1175F">
        <w:rPr>
          <w:color w:val="000000" w:themeColor="text1"/>
          <w:highlight w:val="green"/>
        </w:rPr>
        <w:t xml:space="preserve"> (GEN):</w:t>
      </w:r>
    </w:p>
    <w:p w14:paraId="09DCF899" w14:textId="77777777" w:rsidR="00292933" w:rsidRDefault="00292933" w:rsidP="00292933">
      <w:pPr>
        <w:numPr>
          <w:ilvl w:val="3"/>
          <w:numId w:val="14"/>
        </w:numPr>
        <w:contextualSpacing/>
        <w:rPr>
          <w:color w:val="000000" w:themeColor="text1"/>
        </w:rPr>
      </w:pPr>
      <w:r>
        <w:rPr>
          <w:color w:val="000000" w:themeColor="text1"/>
        </w:rPr>
        <w:t>Return to this one.</w:t>
      </w:r>
    </w:p>
    <w:p w14:paraId="7D39BD7A" w14:textId="77777777" w:rsidR="00292933" w:rsidRDefault="00292933" w:rsidP="00292933">
      <w:pPr>
        <w:numPr>
          <w:ilvl w:val="3"/>
          <w:numId w:val="14"/>
        </w:numPr>
        <w:contextualSpacing/>
        <w:rPr>
          <w:color w:val="000000" w:themeColor="text1"/>
        </w:rPr>
      </w:pPr>
      <w:r>
        <w:rPr>
          <w:color w:val="000000" w:themeColor="text1"/>
        </w:rPr>
        <w:t>There is no Style Guide rule for this.</w:t>
      </w:r>
    </w:p>
    <w:p w14:paraId="2B26DE7E" w14:textId="77777777" w:rsidR="00292933" w:rsidRDefault="00292933" w:rsidP="00292933">
      <w:pPr>
        <w:numPr>
          <w:ilvl w:val="3"/>
          <w:numId w:val="14"/>
        </w:numPr>
        <w:contextualSpacing/>
        <w:rPr>
          <w:color w:val="000000" w:themeColor="text1"/>
        </w:rPr>
      </w:pPr>
      <w:r>
        <w:rPr>
          <w:color w:val="000000" w:themeColor="text1"/>
        </w:rPr>
        <w:t>We could choose whichever direction results in less changes.  That would be to add the hyphen, in this case.</w:t>
      </w:r>
    </w:p>
    <w:p w14:paraId="0D325447" w14:textId="77777777" w:rsidR="00292933" w:rsidRDefault="00292933" w:rsidP="00292933">
      <w:pPr>
        <w:numPr>
          <w:ilvl w:val="3"/>
          <w:numId w:val="14"/>
        </w:numPr>
        <w:contextualSpacing/>
        <w:rPr>
          <w:color w:val="000000" w:themeColor="text1"/>
        </w:rPr>
      </w:pPr>
      <w:r>
        <w:rPr>
          <w:color w:val="000000" w:themeColor="text1"/>
        </w:rPr>
        <w:t>Consider adding a new rule, or another exception to the existing hyphen rule in the Style Guide.  We’ll let the Editors decide what to do in the Style Guide.</w:t>
      </w:r>
    </w:p>
    <w:p w14:paraId="5ED7ECBA" w14:textId="77777777" w:rsidR="00292933" w:rsidRDefault="00292933" w:rsidP="00292933">
      <w:pPr>
        <w:numPr>
          <w:ilvl w:val="3"/>
          <w:numId w:val="14"/>
        </w:numPr>
        <w:contextualSpacing/>
        <w:rPr>
          <w:color w:val="000000" w:themeColor="text1"/>
        </w:rPr>
      </w:pPr>
      <w:r>
        <w:rPr>
          <w:color w:val="000000" w:themeColor="text1"/>
        </w:rPr>
        <w:t>No objection to the resolution, in the direction to add the hyphen.</w:t>
      </w:r>
    </w:p>
    <w:p w14:paraId="1CA1799C" w14:textId="77777777" w:rsidR="00CF27BF" w:rsidRDefault="00CF27BF" w:rsidP="00292933">
      <w:pPr>
        <w:numPr>
          <w:ilvl w:val="3"/>
          <w:numId w:val="14"/>
        </w:numPr>
        <w:contextualSpacing/>
        <w:rPr>
          <w:color w:val="000000" w:themeColor="text1"/>
        </w:rPr>
      </w:pPr>
      <w:r>
        <w:rPr>
          <w:color w:val="000000" w:themeColor="text1"/>
        </w:rPr>
        <w:lastRenderedPageBreak/>
        <w:t xml:space="preserve">Proposed Resolution: </w:t>
      </w:r>
      <w:r w:rsidRPr="00CF27BF">
        <w:rPr>
          <w:color w:val="000000" w:themeColor="text1"/>
        </w:rPr>
        <w:t>REVISED (GEN: 2019-07-18 12:09:04Z) Incorporate the proposed resolution changes for CID 2446 in doc 11-19/0838r1 &lt;</w:t>
      </w:r>
      <w:r w:rsidR="00BC0214">
        <w:rPr>
          <w:color w:val="000000" w:themeColor="text1"/>
        </w:rPr>
        <w:t xml:space="preserve"> </w:t>
      </w:r>
      <w:hyperlink r:id="rId56" w:history="1">
        <w:r w:rsidR="00BC0214" w:rsidRPr="00F01C45">
          <w:rPr>
            <w:rStyle w:val="Hyperlink"/>
          </w:rPr>
          <w:t>https://mentor.ieee.org/802.11/dcn/19/11-19-0838-01-000m-11-19-0838-01-000m-lb236-gen-adhoc-cid-2446-2645-2699.docx</w:t>
        </w:r>
      </w:hyperlink>
      <w:r w:rsidR="00BC0214">
        <w:rPr>
          <w:color w:val="000000" w:themeColor="text1"/>
        </w:rPr>
        <w:t xml:space="preserve"> </w:t>
      </w:r>
      <w:r w:rsidRPr="00CF27BF">
        <w:rPr>
          <w:color w:val="000000" w:themeColor="text1"/>
        </w:rPr>
        <w:t>&gt; which addresses the commenters proposed changes and gives the explicit change instructions.</w:t>
      </w:r>
    </w:p>
    <w:p w14:paraId="79C30792" w14:textId="77777777" w:rsidR="00292933" w:rsidRDefault="00292933" w:rsidP="00292933">
      <w:pPr>
        <w:numPr>
          <w:ilvl w:val="3"/>
          <w:numId w:val="14"/>
        </w:numPr>
        <w:contextualSpacing/>
        <w:rPr>
          <w:color w:val="000000" w:themeColor="text1"/>
        </w:rPr>
      </w:pPr>
      <w:r>
        <w:rPr>
          <w:color w:val="000000" w:themeColor="text1"/>
        </w:rPr>
        <w:t>Ready for motion.</w:t>
      </w:r>
    </w:p>
    <w:p w14:paraId="4A066B31" w14:textId="77777777" w:rsidR="00CF27BF" w:rsidRDefault="00292933" w:rsidP="00292933">
      <w:pPr>
        <w:numPr>
          <w:ilvl w:val="1"/>
          <w:numId w:val="14"/>
        </w:numPr>
        <w:contextualSpacing/>
        <w:rPr>
          <w:color w:val="000000" w:themeColor="text1"/>
        </w:rPr>
      </w:pPr>
      <w:r w:rsidRPr="00CF27BF">
        <w:rPr>
          <w:b/>
          <w:color w:val="000000" w:themeColor="text1"/>
        </w:rPr>
        <w:t>Consider comments on “GEN Discuss” tab</w:t>
      </w:r>
      <w:r>
        <w:rPr>
          <w:color w:val="000000" w:themeColor="text1"/>
        </w:rPr>
        <w:t xml:space="preserve"> in GEN ad hoc resolution spreadsheet, 11-19/0449r7</w:t>
      </w:r>
    </w:p>
    <w:p w14:paraId="734B1A14" w14:textId="77777777" w:rsidR="00292933" w:rsidRDefault="00292933" w:rsidP="00CF27BF">
      <w:pPr>
        <w:numPr>
          <w:ilvl w:val="2"/>
          <w:numId w:val="14"/>
        </w:numPr>
        <w:contextualSpacing/>
        <w:rPr>
          <w:color w:val="000000" w:themeColor="text1"/>
        </w:rPr>
      </w:pPr>
      <w:r>
        <w:rPr>
          <w:color w:val="000000" w:themeColor="text1"/>
        </w:rPr>
        <w:t xml:space="preserve"> (</w:t>
      </w:r>
      <w:hyperlink r:id="rId57" w:history="1">
        <w:r w:rsidRPr="00CD3AE0">
          <w:rPr>
            <w:rStyle w:val="Hyperlink"/>
          </w:rPr>
          <w:t>https://mentor.ieee.org/802.11/dcn/19/11-19-0449-07-000m-revmd-lb236-gen-comments.xls</w:t>
        </w:r>
      </w:hyperlink>
      <w:r>
        <w:rPr>
          <w:color w:val="000000" w:themeColor="text1"/>
        </w:rPr>
        <w:t>).</w:t>
      </w:r>
    </w:p>
    <w:p w14:paraId="233464F5" w14:textId="77777777" w:rsidR="00292933" w:rsidRPr="00A31DA9" w:rsidRDefault="00292933" w:rsidP="00292933">
      <w:pPr>
        <w:numPr>
          <w:ilvl w:val="2"/>
          <w:numId w:val="14"/>
        </w:numPr>
        <w:contextualSpacing/>
        <w:rPr>
          <w:color w:val="000000" w:themeColor="text1"/>
          <w:highlight w:val="green"/>
        </w:rPr>
      </w:pPr>
      <w:r w:rsidRPr="00A31DA9">
        <w:rPr>
          <w:color w:val="000000" w:themeColor="text1"/>
          <w:highlight w:val="green"/>
        </w:rPr>
        <w:t>CID 2635 (GEN):</w:t>
      </w:r>
    </w:p>
    <w:p w14:paraId="2C11CFDD" w14:textId="77777777" w:rsidR="00292933" w:rsidRDefault="00292933" w:rsidP="00292933">
      <w:pPr>
        <w:numPr>
          <w:ilvl w:val="3"/>
          <w:numId w:val="14"/>
        </w:numPr>
        <w:contextualSpacing/>
        <w:rPr>
          <w:color w:val="000000" w:themeColor="text1"/>
        </w:rPr>
      </w:pPr>
      <w:r>
        <w:rPr>
          <w:color w:val="000000" w:themeColor="text1"/>
        </w:rPr>
        <w:t>Cleaned up the editing instructions to make sure they are clear.</w:t>
      </w:r>
    </w:p>
    <w:p w14:paraId="4260285A" w14:textId="77777777" w:rsidR="00292933" w:rsidRDefault="00393814" w:rsidP="00292933">
      <w:pPr>
        <w:numPr>
          <w:ilvl w:val="3"/>
          <w:numId w:val="14"/>
        </w:numPr>
        <w:contextualSpacing/>
        <w:rPr>
          <w:color w:val="000000" w:themeColor="text1"/>
        </w:rPr>
      </w:pPr>
      <w:r>
        <w:rPr>
          <w:color w:val="000000" w:themeColor="text1"/>
        </w:rPr>
        <w:t xml:space="preserve">Proposed Resolution: </w:t>
      </w:r>
      <w:r w:rsidR="00292933" w:rsidRPr="00A31DA9">
        <w:rPr>
          <w:color w:val="000000" w:themeColor="text1"/>
        </w:rPr>
        <w:t xml:space="preserve">Revised.  </w:t>
      </w:r>
    </w:p>
    <w:p w14:paraId="7DF8E114" w14:textId="77777777" w:rsidR="00292933" w:rsidRPr="00A31DA9" w:rsidRDefault="00292933" w:rsidP="00BC0214">
      <w:pPr>
        <w:ind w:left="3005"/>
        <w:contextualSpacing/>
        <w:rPr>
          <w:color w:val="000000" w:themeColor="text1"/>
        </w:rPr>
      </w:pPr>
      <w:r w:rsidRPr="00A31DA9">
        <w:rPr>
          <w:color w:val="000000" w:themeColor="text1"/>
        </w:rPr>
        <w:t>Change "Specifies the parameters within the Multi-band element that identify the local MAC entity."</w:t>
      </w:r>
      <w:r>
        <w:rPr>
          <w:color w:val="000000" w:themeColor="text1"/>
        </w:rPr>
        <w:t xml:space="preserve"> </w:t>
      </w:r>
      <w:r w:rsidRPr="00A31DA9">
        <w:rPr>
          <w:color w:val="000000" w:themeColor="text1"/>
        </w:rPr>
        <w:t>to "Specifies the parameters within the Multi-band element that identify and are supported by the local MAC entity."</w:t>
      </w:r>
    </w:p>
    <w:p w14:paraId="4FDFBB0B" w14:textId="77777777" w:rsidR="00292933" w:rsidRPr="00A31DA9" w:rsidRDefault="00292933" w:rsidP="00BC0214">
      <w:pPr>
        <w:ind w:left="3005"/>
        <w:contextualSpacing/>
        <w:rPr>
          <w:color w:val="000000" w:themeColor="text1"/>
        </w:rPr>
      </w:pPr>
      <w:r w:rsidRPr="00A31DA9">
        <w:rPr>
          <w:color w:val="000000" w:themeColor="text1"/>
        </w:rPr>
        <w:t xml:space="preserve"> Change "Specifies the parameters within the Multi-band element that are supported by the remote (peer) MAC entity." </w:t>
      </w:r>
      <w:r>
        <w:rPr>
          <w:color w:val="000000" w:themeColor="text1"/>
        </w:rPr>
        <w:t>t</w:t>
      </w:r>
      <w:r w:rsidRPr="00A31DA9">
        <w:rPr>
          <w:color w:val="000000" w:themeColor="text1"/>
        </w:rPr>
        <w:t>o "Specifies the parameters within the Multi-band element that identify and are supported by the remote (peer) MAC entity."</w:t>
      </w:r>
    </w:p>
    <w:p w14:paraId="55177BB9" w14:textId="77777777" w:rsidR="00292933" w:rsidRDefault="00292933" w:rsidP="00292933">
      <w:pPr>
        <w:pStyle w:val="ListParagraph"/>
        <w:numPr>
          <w:ilvl w:val="3"/>
          <w:numId w:val="14"/>
        </w:numPr>
      </w:pPr>
      <w:r>
        <w:t>There are multiple locations with this text.  Fix all of them.</w:t>
      </w:r>
    </w:p>
    <w:p w14:paraId="00F2432D" w14:textId="77777777" w:rsidR="00292933" w:rsidRDefault="00292933" w:rsidP="00292933">
      <w:pPr>
        <w:pStyle w:val="ListParagraph"/>
        <w:numPr>
          <w:ilvl w:val="3"/>
          <w:numId w:val="14"/>
        </w:numPr>
      </w:pPr>
      <w:r>
        <w:t>Added locations to the resolutions, in D2.3: p350.41, p362.14, p367.41, p381.22.  And, for the second sentence: p350.46, p362.20, p367.46, p381.28.</w:t>
      </w:r>
    </w:p>
    <w:p w14:paraId="6907B617" w14:textId="77777777" w:rsidR="00292933" w:rsidRDefault="00292933" w:rsidP="00292933">
      <w:pPr>
        <w:pStyle w:val="ListParagraph"/>
        <w:numPr>
          <w:ilvl w:val="3"/>
          <w:numId w:val="14"/>
        </w:numPr>
      </w:pPr>
      <w:r>
        <w:t xml:space="preserve">REVISED (GEN: 2019-07-18 12:17:00Z) </w:t>
      </w:r>
    </w:p>
    <w:p w14:paraId="67E178A8" w14:textId="77777777" w:rsidR="00292933" w:rsidRDefault="00292933" w:rsidP="00CF27BF">
      <w:pPr>
        <w:pStyle w:val="ListParagraph"/>
        <w:ind w:left="3005"/>
      </w:pPr>
      <w:r>
        <w:t>In D2.3, p350.41, p362.14, p367.41, and 381.22 - Change "Specifies the parameters within the Multi-band element that identify the local MAC entity."</w:t>
      </w:r>
    </w:p>
    <w:p w14:paraId="4FDEA457" w14:textId="77777777" w:rsidR="00292933" w:rsidRDefault="00292933" w:rsidP="00CF27BF">
      <w:pPr>
        <w:pStyle w:val="ListParagraph"/>
        <w:ind w:left="3005"/>
      </w:pPr>
      <w:r>
        <w:t xml:space="preserve">to </w:t>
      </w:r>
    </w:p>
    <w:p w14:paraId="2B53793F" w14:textId="77777777" w:rsidR="00292933" w:rsidRDefault="00292933" w:rsidP="00CF27BF">
      <w:pPr>
        <w:pStyle w:val="ListParagraph"/>
        <w:ind w:left="3005"/>
      </w:pPr>
      <w:r>
        <w:t>"Specifies the parameters within the Multi-band element that identify and are supported by the local MAC entity."</w:t>
      </w:r>
    </w:p>
    <w:p w14:paraId="3C5F1EFC" w14:textId="77777777" w:rsidR="00292933" w:rsidRDefault="00292933" w:rsidP="00CF27BF">
      <w:pPr>
        <w:pStyle w:val="ListParagraph"/>
        <w:ind w:left="3005"/>
      </w:pPr>
      <w:r>
        <w:t xml:space="preserve">In D2.3, p350.46, p362.20, p367.46 and </w:t>
      </w:r>
      <w:r w:rsidR="00BC0214">
        <w:t>381.28 Change</w:t>
      </w:r>
      <w:r>
        <w:t xml:space="preserve"> </w:t>
      </w:r>
    </w:p>
    <w:p w14:paraId="28346CC2" w14:textId="77777777" w:rsidR="00292933" w:rsidRDefault="00292933" w:rsidP="00CF27BF">
      <w:pPr>
        <w:pStyle w:val="ListParagraph"/>
        <w:ind w:left="3005"/>
      </w:pPr>
      <w:r>
        <w:t>"Specifies the parameters within the Multi-band element that are</w:t>
      </w:r>
      <w:r w:rsidR="00CF27BF">
        <w:t xml:space="preserve"> </w:t>
      </w:r>
      <w:r>
        <w:t>supported by the remote (peer) MAC entity."</w:t>
      </w:r>
    </w:p>
    <w:p w14:paraId="7E3D25B1" w14:textId="77777777" w:rsidR="00292933" w:rsidRDefault="00292933" w:rsidP="00CF27BF">
      <w:pPr>
        <w:pStyle w:val="ListParagraph"/>
        <w:ind w:left="3005"/>
      </w:pPr>
      <w:r>
        <w:t xml:space="preserve">To </w:t>
      </w:r>
    </w:p>
    <w:p w14:paraId="0ADBE1A1" w14:textId="77777777" w:rsidR="00292933" w:rsidRDefault="00292933" w:rsidP="00CF27BF">
      <w:pPr>
        <w:pStyle w:val="ListParagraph"/>
        <w:ind w:left="3005"/>
      </w:pPr>
      <w:r>
        <w:t>"Specifies the parameters within the Multi-band element that identify and are supported by the remote (peer) MAC entity.</w:t>
      </w:r>
    </w:p>
    <w:p w14:paraId="306B8760" w14:textId="77777777" w:rsidR="00292933" w:rsidRDefault="00292933" w:rsidP="00292933">
      <w:pPr>
        <w:pStyle w:val="ListParagraph"/>
        <w:numPr>
          <w:ilvl w:val="3"/>
          <w:numId w:val="14"/>
        </w:numPr>
      </w:pPr>
      <w:r>
        <w:t>No objections.  Mark Ready for motion.</w:t>
      </w:r>
    </w:p>
    <w:p w14:paraId="283535F5" w14:textId="77777777" w:rsidR="00292933" w:rsidRPr="00464FA9" w:rsidRDefault="00292933" w:rsidP="00292933">
      <w:pPr>
        <w:pStyle w:val="ListParagraph"/>
        <w:numPr>
          <w:ilvl w:val="2"/>
          <w:numId w:val="14"/>
        </w:numPr>
        <w:rPr>
          <w:highlight w:val="yellow"/>
        </w:rPr>
      </w:pPr>
      <w:r w:rsidRPr="00464FA9">
        <w:rPr>
          <w:highlight w:val="yellow"/>
        </w:rPr>
        <w:t>CID 2604 (GEN):</w:t>
      </w:r>
    </w:p>
    <w:p w14:paraId="1C63C7CE" w14:textId="77777777" w:rsidR="00292933" w:rsidRDefault="00292933" w:rsidP="00292933">
      <w:pPr>
        <w:pStyle w:val="ListParagraph"/>
        <w:numPr>
          <w:ilvl w:val="3"/>
          <w:numId w:val="14"/>
        </w:numPr>
      </w:pPr>
      <w:r>
        <w:t>We need a submission for these changes.</w:t>
      </w:r>
    </w:p>
    <w:p w14:paraId="3AF4EE79" w14:textId="77777777" w:rsidR="00292933" w:rsidRDefault="00292933" w:rsidP="00292933">
      <w:pPr>
        <w:pStyle w:val="ListParagraph"/>
        <w:numPr>
          <w:ilvl w:val="3"/>
          <w:numId w:val="14"/>
        </w:numPr>
      </w:pPr>
      <w:r>
        <w:t>Reject.  Insufficient detail, unless we get a submission.</w:t>
      </w:r>
    </w:p>
    <w:p w14:paraId="616D5A1E" w14:textId="77777777" w:rsidR="00CF27BF" w:rsidRDefault="00CF27BF" w:rsidP="00292933">
      <w:pPr>
        <w:pStyle w:val="ListParagraph"/>
        <w:numPr>
          <w:ilvl w:val="3"/>
          <w:numId w:val="14"/>
        </w:numPr>
      </w:pPr>
      <w:r>
        <w:t>Assign to Mark RISON</w:t>
      </w:r>
    </w:p>
    <w:p w14:paraId="3B2719A6" w14:textId="77777777" w:rsidR="00292933" w:rsidRPr="00445627" w:rsidRDefault="00292933" w:rsidP="00292933">
      <w:pPr>
        <w:pStyle w:val="ListParagraph"/>
        <w:numPr>
          <w:ilvl w:val="2"/>
          <w:numId w:val="14"/>
        </w:numPr>
        <w:rPr>
          <w:highlight w:val="yellow"/>
        </w:rPr>
      </w:pPr>
      <w:r w:rsidRPr="00445627">
        <w:rPr>
          <w:highlight w:val="yellow"/>
        </w:rPr>
        <w:t>CID 2536 (GEN):</w:t>
      </w:r>
    </w:p>
    <w:p w14:paraId="660FCC98" w14:textId="77777777" w:rsidR="00292933" w:rsidRDefault="00292933" w:rsidP="00292933">
      <w:pPr>
        <w:pStyle w:val="ListParagraph"/>
        <w:numPr>
          <w:ilvl w:val="3"/>
          <w:numId w:val="14"/>
        </w:numPr>
      </w:pPr>
      <w:r>
        <w:t>Do we need to be consistent, and make other changes in clause 8?  At least the sentence at D2.3 p773.36, needs to say “member” to align with the new title of Table 8-5.</w:t>
      </w:r>
    </w:p>
    <w:p w14:paraId="0728D484" w14:textId="77777777" w:rsidR="00292933" w:rsidRDefault="00292933" w:rsidP="00292933">
      <w:pPr>
        <w:pStyle w:val="ListParagraph"/>
        <w:numPr>
          <w:ilvl w:val="3"/>
          <w:numId w:val="14"/>
        </w:numPr>
      </w:pPr>
      <w:r>
        <w:t>It will take off-line work to find cases like this.</w:t>
      </w:r>
    </w:p>
    <w:p w14:paraId="446D71A4" w14:textId="77777777" w:rsidR="00292933" w:rsidRDefault="00292933" w:rsidP="00292933">
      <w:pPr>
        <w:pStyle w:val="ListParagraph"/>
        <w:numPr>
          <w:ilvl w:val="3"/>
          <w:numId w:val="14"/>
        </w:numPr>
      </w:pPr>
      <w:r>
        <w:t xml:space="preserve">We also need to pick a noun for these; is “member” the best </w:t>
      </w:r>
      <w:r w:rsidR="00CF27BF">
        <w:t>choice” Maybe</w:t>
      </w:r>
      <w:r>
        <w:t xml:space="preserve"> “entry” because these are from Table 8-5?</w:t>
      </w:r>
    </w:p>
    <w:p w14:paraId="35AD886E" w14:textId="77777777" w:rsidR="00292933" w:rsidRDefault="00292933" w:rsidP="00292933">
      <w:pPr>
        <w:pStyle w:val="ListParagraph"/>
        <w:numPr>
          <w:ilvl w:val="3"/>
          <w:numId w:val="14"/>
        </w:numPr>
      </w:pPr>
      <w:r>
        <w:t>Assign to Mark Rison to work off-line and bring back.</w:t>
      </w:r>
    </w:p>
    <w:p w14:paraId="5D57B45C" w14:textId="77777777" w:rsidR="00292933" w:rsidRPr="00445627" w:rsidRDefault="00292933" w:rsidP="00292933">
      <w:pPr>
        <w:pStyle w:val="ListParagraph"/>
        <w:numPr>
          <w:ilvl w:val="2"/>
          <w:numId w:val="14"/>
        </w:numPr>
        <w:rPr>
          <w:highlight w:val="yellow"/>
        </w:rPr>
      </w:pPr>
      <w:r w:rsidRPr="00445627">
        <w:rPr>
          <w:highlight w:val="yellow"/>
        </w:rPr>
        <w:t>CID 2273 (GEN):</w:t>
      </w:r>
    </w:p>
    <w:p w14:paraId="08AF0371" w14:textId="77777777" w:rsidR="00292933" w:rsidRDefault="00292933" w:rsidP="00292933">
      <w:pPr>
        <w:pStyle w:val="ListParagraph"/>
        <w:numPr>
          <w:ilvl w:val="3"/>
          <w:numId w:val="14"/>
        </w:numPr>
      </w:pPr>
      <w:r>
        <w:t>This is being worked by Edward and Mark Hamilton</w:t>
      </w:r>
    </w:p>
    <w:p w14:paraId="3D23CD9C" w14:textId="77777777" w:rsidR="00292933" w:rsidRDefault="00292933" w:rsidP="00292933">
      <w:pPr>
        <w:pStyle w:val="ListParagraph"/>
        <w:numPr>
          <w:ilvl w:val="3"/>
          <w:numId w:val="14"/>
        </w:numPr>
      </w:pPr>
      <w:r>
        <w:lastRenderedPageBreak/>
        <w:t>Assign to Edward.</w:t>
      </w:r>
      <w:r w:rsidR="00790677" w:rsidRPr="00790677">
        <w:t xml:space="preserve"> Mark HAMILTON has edited the figures and given t</w:t>
      </w:r>
      <w:r w:rsidR="00790677">
        <w:t>hem t</w:t>
      </w:r>
      <w:r w:rsidR="00790677" w:rsidRPr="00790677">
        <w:t>o Edward</w:t>
      </w:r>
    </w:p>
    <w:p w14:paraId="21939F0F" w14:textId="77777777" w:rsidR="00292933" w:rsidRPr="00CF27BF" w:rsidRDefault="00292933" w:rsidP="00292933">
      <w:pPr>
        <w:numPr>
          <w:ilvl w:val="1"/>
          <w:numId w:val="14"/>
        </w:numPr>
        <w:contextualSpacing/>
        <w:rPr>
          <w:b/>
          <w:color w:val="000000" w:themeColor="text1"/>
        </w:rPr>
      </w:pPr>
      <w:r w:rsidRPr="00CF27BF">
        <w:rPr>
          <w:b/>
          <w:color w:val="000000" w:themeColor="text1"/>
        </w:rPr>
        <w:t xml:space="preserve">Review Doc: </w:t>
      </w:r>
      <w:r w:rsidRPr="00CF27BF">
        <w:rPr>
          <w:b/>
        </w:rPr>
        <w:t>11-19-0856r5 –</w:t>
      </w:r>
      <w:r w:rsidRPr="00CF27BF">
        <w:rPr>
          <w:b/>
          <w:color w:val="000000" w:themeColor="text1"/>
        </w:rPr>
        <w:t xml:space="preserve"> Mark RISON (Samsung)</w:t>
      </w:r>
    </w:p>
    <w:p w14:paraId="3749BD92" w14:textId="77777777" w:rsidR="00292933" w:rsidRPr="00CF27BF" w:rsidRDefault="00DF2CCF" w:rsidP="00292933">
      <w:pPr>
        <w:numPr>
          <w:ilvl w:val="2"/>
          <w:numId w:val="14"/>
        </w:numPr>
        <w:contextualSpacing/>
        <w:rPr>
          <w:color w:val="000000" w:themeColor="text1"/>
        </w:rPr>
      </w:pPr>
      <w:hyperlink r:id="rId58" w:history="1">
        <w:r w:rsidR="00292933" w:rsidRPr="00CF27BF">
          <w:rPr>
            <w:rStyle w:val="Hyperlink"/>
          </w:rPr>
          <w:t>https://mentor.ieee.org/802.11/dcn/19/11-19-0856-05-000m-resolutions-for-some-comments-on-11md-d2-0-lb236.docx</w:t>
        </w:r>
      </w:hyperlink>
      <w:r w:rsidR="00292933" w:rsidRPr="00CF27BF">
        <w:rPr>
          <w:color w:val="000000" w:themeColor="text1"/>
        </w:rPr>
        <w:t xml:space="preserve"> </w:t>
      </w:r>
    </w:p>
    <w:p w14:paraId="22FA4995" w14:textId="77777777" w:rsidR="00292933" w:rsidRPr="00E27518" w:rsidRDefault="00292933" w:rsidP="00292933">
      <w:pPr>
        <w:pStyle w:val="ListParagraph"/>
        <w:numPr>
          <w:ilvl w:val="2"/>
          <w:numId w:val="14"/>
        </w:numPr>
        <w:rPr>
          <w:highlight w:val="green"/>
        </w:rPr>
      </w:pPr>
      <w:r w:rsidRPr="00E27518">
        <w:rPr>
          <w:highlight w:val="green"/>
        </w:rPr>
        <w:t>CID 2601 (PHY):</w:t>
      </w:r>
    </w:p>
    <w:p w14:paraId="76E58DCD" w14:textId="77777777" w:rsidR="00292933" w:rsidRDefault="00292933" w:rsidP="00292933">
      <w:pPr>
        <w:pStyle w:val="ListParagraph"/>
        <w:numPr>
          <w:ilvl w:val="3"/>
          <w:numId w:val="14"/>
        </w:numPr>
      </w:pPr>
      <w:r>
        <w:t>Reviewed, again, the latest revised resolution.</w:t>
      </w:r>
    </w:p>
    <w:p w14:paraId="5F7DE5E9" w14:textId="77777777" w:rsidR="00292933" w:rsidRDefault="00292933" w:rsidP="00292933">
      <w:pPr>
        <w:pStyle w:val="ListParagraph"/>
        <w:numPr>
          <w:ilvl w:val="3"/>
          <w:numId w:val="14"/>
        </w:numPr>
      </w:pPr>
      <w:r>
        <w:t>Also delete the two “valid”s (with “a” and with and “or” not an “a”) at P2953.30.</w:t>
      </w:r>
    </w:p>
    <w:p w14:paraId="7BE9FFF8" w14:textId="77777777" w:rsidR="00292933" w:rsidRDefault="00292933" w:rsidP="00292933">
      <w:pPr>
        <w:pStyle w:val="ListParagraph"/>
        <w:numPr>
          <w:ilvl w:val="3"/>
          <w:numId w:val="14"/>
        </w:numPr>
      </w:pPr>
      <w:r>
        <w:t>At P2953.35, change “a valid signal” to “an ERP-OFDM or ERP-DSSS/CCK sync symbols”</w:t>
      </w:r>
    </w:p>
    <w:p w14:paraId="5B0DD59D" w14:textId="77777777" w:rsidR="00F63950" w:rsidRDefault="00CF27BF" w:rsidP="00F63950">
      <w:pPr>
        <w:pStyle w:val="ListParagraph"/>
        <w:numPr>
          <w:ilvl w:val="3"/>
          <w:numId w:val="14"/>
        </w:numPr>
      </w:pPr>
      <w:r>
        <w:t xml:space="preserve">Proposed Resolution: </w:t>
      </w:r>
      <w:r w:rsidR="00F63950">
        <w:t>Revised; In the table in 6.5.4.3 When generated (in the aCCATime row), in 17.3.10.6 CCA requirements, in 18.4.6 CCA performance, in 19.3.19.5.4 CCA sensitivity in 20 MHz, in 19.3.19.5.5 CCA sensitivity in 40 MHz (2x), in 20.4.4.2.2 CCA, in 20.5.4.2.2 CCA, in 24.4.4.2.2 CCA, in 24.5.4.2.2 CCA, 25.4.6.2.2 CCA, 25.5.7.2.2 CCA,  25.6.9.3.2 CCA: change “a valid” to “a” or “an”, as appropriate for the starting sound of the following word.</w:t>
      </w:r>
    </w:p>
    <w:p w14:paraId="3CC8C014" w14:textId="77777777" w:rsidR="00CF27BF" w:rsidRDefault="00F63950" w:rsidP="00F63950">
      <w:pPr>
        <w:pStyle w:val="ListParagraph"/>
        <w:ind w:left="3005"/>
      </w:pPr>
      <w:r>
        <w:t>In 18.4.6, change "or valid" to "or". In 18.4.6, change “a valid ERP-OFDM signal or valid ERP-DSS/CCK sync symbols" to "a valid ERP-OFDM signal or valid ERP-DSS/CCK sync symbols"</w:t>
      </w:r>
    </w:p>
    <w:p w14:paraId="7C7D8326" w14:textId="77777777" w:rsidR="00292933" w:rsidRDefault="00292933" w:rsidP="00292933">
      <w:pPr>
        <w:pStyle w:val="ListParagraph"/>
        <w:numPr>
          <w:ilvl w:val="3"/>
          <w:numId w:val="14"/>
        </w:numPr>
      </w:pPr>
      <w:r>
        <w:t>No objections.  Mark Ready for motion.</w:t>
      </w:r>
    </w:p>
    <w:p w14:paraId="761D385F" w14:textId="77777777" w:rsidR="00292933" w:rsidRPr="00AE201A" w:rsidRDefault="00292933" w:rsidP="00292933">
      <w:pPr>
        <w:pStyle w:val="ListParagraph"/>
        <w:numPr>
          <w:ilvl w:val="2"/>
          <w:numId w:val="14"/>
        </w:numPr>
        <w:rPr>
          <w:highlight w:val="yellow"/>
        </w:rPr>
      </w:pPr>
      <w:r w:rsidRPr="00AE201A">
        <w:rPr>
          <w:highlight w:val="yellow"/>
        </w:rPr>
        <w:t>CID 2316 (GEN):</w:t>
      </w:r>
    </w:p>
    <w:p w14:paraId="5A08802F" w14:textId="77777777" w:rsidR="00292933" w:rsidRDefault="00292933" w:rsidP="00292933">
      <w:pPr>
        <w:pStyle w:val="ListParagraph"/>
        <w:numPr>
          <w:ilvl w:val="3"/>
          <w:numId w:val="14"/>
        </w:numPr>
      </w:pPr>
      <w:r>
        <w:t>Still in progress.</w:t>
      </w:r>
    </w:p>
    <w:p w14:paraId="132A65AA" w14:textId="77777777" w:rsidR="00292933" w:rsidRPr="00F63950" w:rsidRDefault="00292933" w:rsidP="00292933">
      <w:pPr>
        <w:pStyle w:val="ListParagraph"/>
        <w:numPr>
          <w:ilvl w:val="2"/>
          <w:numId w:val="14"/>
        </w:numPr>
        <w:rPr>
          <w:highlight w:val="yellow"/>
        </w:rPr>
      </w:pPr>
      <w:r w:rsidRPr="00F63950">
        <w:rPr>
          <w:highlight w:val="yellow"/>
        </w:rPr>
        <w:t>CID 2366 (GEN):</w:t>
      </w:r>
    </w:p>
    <w:p w14:paraId="5C8AF563" w14:textId="77777777" w:rsidR="00292933" w:rsidRDefault="00292933" w:rsidP="00292933">
      <w:pPr>
        <w:pStyle w:val="ListParagraph"/>
        <w:numPr>
          <w:ilvl w:val="3"/>
          <w:numId w:val="14"/>
        </w:numPr>
      </w:pPr>
      <w:r>
        <w:t xml:space="preserve">This was discussed in about </w:t>
      </w:r>
      <w:r w:rsidR="00CF27BF">
        <w:t>2009 and</w:t>
      </w:r>
      <w:r>
        <w:t xml:space="preserve"> agreed to have three classes of such “variables”.</w:t>
      </w:r>
    </w:p>
    <w:p w14:paraId="59F4AD81" w14:textId="77777777" w:rsidR="00292933" w:rsidRDefault="00292933" w:rsidP="00292933">
      <w:pPr>
        <w:pStyle w:val="ListParagraph"/>
        <w:numPr>
          <w:ilvl w:val="3"/>
          <w:numId w:val="14"/>
        </w:numPr>
      </w:pPr>
      <w:r>
        <w:t>Suggestion is to consistently call the ‘local variable’ style, a “MAC variable”.</w:t>
      </w:r>
    </w:p>
    <w:p w14:paraId="1AB12633" w14:textId="77777777" w:rsidR="00292933" w:rsidRDefault="00292933" w:rsidP="00292933">
      <w:pPr>
        <w:pStyle w:val="ListParagraph"/>
        <w:numPr>
          <w:ilvl w:val="3"/>
          <w:numId w:val="14"/>
        </w:numPr>
      </w:pPr>
      <w:r>
        <w:t xml:space="preserve">Discussion about what to do with variables like aSlotTime and aCWmin, which are both a characteristic from the PHY, and a “local variable” being used within the MAC.  Do we create a new name for the local variable, to disambiguate them, or try to make a general rule to tell the reader which one we mean in various </w:t>
      </w:r>
      <w:r w:rsidR="00F63950">
        <w:t>contexts?</w:t>
      </w:r>
    </w:p>
    <w:p w14:paraId="1913416E" w14:textId="77777777" w:rsidR="00292933" w:rsidRDefault="00292933" w:rsidP="00292933">
      <w:pPr>
        <w:pStyle w:val="ListParagraph"/>
        <w:numPr>
          <w:ilvl w:val="3"/>
          <w:numId w:val="14"/>
        </w:numPr>
      </w:pPr>
      <w:r>
        <w:t>Straw poll:  Distinct names preferred: 6, overloaded same names: 0.</w:t>
      </w:r>
    </w:p>
    <w:p w14:paraId="12C1D6B4" w14:textId="77777777" w:rsidR="00292933" w:rsidRDefault="00292933" w:rsidP="00292933">
      <w:pPr>
        <w:pStyle w:val="ListParagraph"/>
        <w:numPr>
          <w:ilvl w:val="3"/>
          <w:numId w:val="14"/>
        </w:numPr>
      </w:pPr>
      <w:r>
        <w:t>What name to use?  Suggesting MACSlotTime.  Or macSlotTime.  Prefer the second.</w:t>
      </w:r>
    </w:p>
    <w:p w14:paraId="315684A5" w14:textId="77777777" w:rsidR="00292933" w:rsidRDefault="00292933" w:rsidP="00292933">
      <w:pPr>
        <w:pStyle w:val="ListParagraph"/>
        <w:numPr>
          <w:ilvl w:val="3"/>
          <w:numId w:val="14"/>
        </w:numPr>
      </w:pPr>
      <w:r>
        <w:t>Upon further review, there are many places to change in the MAC (~ 50-60).  Maybe the overloading is better.  Or, maybe change the PHY’s name, instead of the MAC’s name.  It turns out there about the same number of MAC ones and PHY ones.</w:t>
      </w:r>
    </w:p>
    <w:p w14:paraId="5F2B6BD5" w14:textId="77777777" w:rsidR="00292933" w:rsidRDefault="00292933" w:rsidP="00292933">
      <w:pPr>
        <w:pStyle w:val="ListParagraph"/>
        <w:numPr>
          <w:ilvl w:val="3"/>
          <w:numId w:val="14"/>
        </w:numPr>
      </w:pPr>
      <w:r>
        <w:t>There are also external references to the name (in implementations, documentation, research papers, etc.)</w:t>
      </w:r>
    </w:p>
    <w:p w14:paraId="1FD4A592" w14:textId="77777777" w:rsidR="00292933" w:rsidRDefault="00292933" w:rsidP="00292933">
      <w:pPr>
        <w:pStyle w:val="ListParagraph"/>
        <w:numPr>
          <w:ilvl w:val="3"/>
          <w:numId w:val="14"/>
        </w:numPr>
      </w:pPr>
      <w:r>
        <w:t>Leaning toward some sort of sentence or NOTE to allow continuing to use the same name for these two.  Mark Rison will work off-line.</w:t>
      </w:r>
    </w:p>
    <w:p w14:paraId="3BE087B0" w14:textId="77777777" w:rsidR="00F63950" w:rsidRDefault="00790677" w:rsidP="00292933">
      <w:pPr>
        <w:pStyle w:val="ListParagraph"/>
        <w:numPr>
          <w:ilvl w:val="3"/>
          <w:numId w:val="14"/>
        </w:numPr>
      </w:pPr>
      <w:r>
        <w:t xml:space="preserve">Put in the </w:t>
      </w:r>
      <w:r w:rsidR="00F63950">
        <w:t xml:space="preserve">AdHoc Notes: </w:t>
      </w:r>
      <w:r w:rsidR="00F63950" w:rsidRPr="00F63950">
        <w:t>GEN: 2019-07-18 13:29:24Z - Discussion on the "aSlotTime" vs "macSlotTime" or do we just make a note to point out the overloading.  Straw poll to change name, then after a long discussion, we reverted to make a note.</w:t>
      </w:r>
    </w:p>
    <w:p w14:paraId="2FC246E0" w14:textId="77777777" w:rsidR="00292933" w:rsidRPr="00F63950" w:rsidRDefault="00292933" w:rsidP="00292933">
      <w:pPr>
        <w:pStyle w:val="ListParagraph"/>
        <w:numPr>
          <w:ilvl w:val="1"/>
          <w:numId w:val="14"/>
        </w:numPr>
        <w:rPr>
          <w:b/>
        </w:rPr>
      </w:pPr>
      <w:r w:rsidRPr="00F63950">
        <w:rPr>
          <w:b/>
        </w:rPr>
        <w:t>Will reconvene in PM2.</w:t>
      </w:r>
    </w:p>
    <w:p w14:paraId="4B25D458" w14:textId="77777777" w:rsidR="00292933" w:rsidRPr="00F63950" w:rsidRDefault="00292933" w:rsidP="00292933">
      <w:pPr>
        <w:pStyle w:val="ListParagraph"/>
        <w:numPr>
          <w:ilvl w:val="1"/>
          <w:numId w:val="14"/>
        </w:numPr>
        <w:suppressAutoHyphens/>
        <w:spacing w:after="480" w:line="256" w:lineRule="auto"/>
        <w:jc w:val="both"/>
        <w:rPr>
          <w:b/>
        </w:rPr>
      </w:pPr>
      <w:r w:rsidRPr="00F63950">
        <w:rPr>
          <w:b/>
        </w:rPr>
        <w:t>Recessed 15:30 pm</w:t>
      </w:r>
    </w:p>
    <w:p w14:paraId="05500D10" w14:textId="77777777" w:rsidR="00292933" w:rsidRDefault="00292933">
      <w:r>
        <w:br w:type="page"/>
      </w:r>
    </w:p>
    <w:p w14:paraId="6B11D129" w14:textId="77777777" w:rsidR="00F63950" w:rsidRPr="003D65E4" w:rsidRDefault="00F63950" w:rsidP="00F63950">
      <w:pPr>
        <w:numPr>
          <w:ilvl w:val="0"/>
          <w:numId w:val="22"/>
        </w:numPr>
        <w:rPr>
          <w:b/>
        </w:rPr>
      </w:pPr>
      <w:r w:rsidRPr="00990986">
        <w:rPr>
          <w:b/>
        </w:rPr>
        <w:lastRenderedPageBreak/>
        <w:t xml:space="preserve">802.11md (REVmd) Meetings – </w:t>
      </w:r>
      <w:r>
        <w:rPr>
          <w:b/>
        </w:rPr>
        <w:t>July</w:t>
      </w:r>
      <w:r w:rsidRPr="00990986">
        <w:rPr>
          <w:b/>
        </w:rPr>
        <w:t xml:space="preserve"> 2019 IEEE 802 Wireless Interim – </w:t>
      </w:r>
      <w:r>
        <w:rPr>
          <w:b/>
        </w:rPr>
        <w:t>Vienna</w:t>
      </w:r>
      <w:r w:rsidRPr="00990986">
        <w:rPr>
          <w:b/>
        </w:rPr>
        <w:t xml:space="preserve"> </w:t>
      </w:r>
      <w:r>
        <w:rPr>
          <w:b/>
        </w:rPr>
        <w:t>–</w:t>
      </w:r>
      <w:r w:rsidRPr="00990986">
        <w:rPr>
          <w:b/>
        </w:rPr>
        <w:t xml:space="preserve"> </w:t>
      </w:r>
      <w:r>
        <w:rPr>
          <w:b/>
        </w:rPr>
        <w:t xml:space="preserve">Thursday, 18 </w:t>
      </w:r>
      <w:r w:rsidR="00790677">
        <w:rPr>
          <w:b/>
        </w:rPr>
        <w:t>July</w:t>
      </w:r>
      <w:r>
        <w:rPr>
          <w:b/>
        </w:rPr>
        <w:t xml:space="preserve"> 2019, PM2</w:t>
      </w:r>
      <w:r w:rsidRPr="00990986">
        <w:rPr>
          <w:b/>
        </w:rPr>
        <w:t xml:space="preserve"> </w:t>
      </w:r>
      <w:r>
        <w:rPr>
          <w:b/>
          <w:szCs w:val="22"/>
        </w:rPr>
        <w:t>16</w:t>
      </w:r>
      <w:r w:rsidRPr="00990986">
        <w:rPr>
          <w:b/>
          <w:szCs w:val="22"/>
        </w:rPr>
        <w:t>:</w:t>
      </w:r>
      <w:r>
        <w:rPr>
          <w:b/>
          <w:szCs w:val="22"/>
        </w:rPr>
        <w:t>00</w:t>
      </w:r>
      <w:r w:rsidRPr="00990986">
        <w:rPr>
          <w:b/>
          <w:szCs w:val="22"/>
        </w:rPr>
        <w:t>-1</w:t>
      </w:r>
      <w:r>
        <w:rPr>
          <w:b/>
          <w:szCs w:val="22"/>
        </w:rPr>
        <w:t>8</w:t>
      </w:r>
      <w:r w:rsidRPr="00990986">
        <w:rPr>
          <w:b/>
          <w:szCs w:val="22"/>
        </w:rPr>
        <w:t>:</w:t>
      </w:r>
      <w:r>
        <w:rPr>
          <w:b/>
          <w:szCs w:val="22"/>
        </w:rPr>
        <w:t>0</w:t>
      </w:r>
      <w:r w:rsidRPr="00990986">
        <w:rPr>
          <w:b/>
          <w:szCs w:val="22"/>
        </w:rPr>
        <w:t xml:space="preserve">0 </w:t>
      </w:r>
    </w:p>
    <w:p w14:paraId="2592147F" w14:textId="77777777" w:rsidR="00F63950" w:rsidRPr="004564BA" w:rsidRDefault="00F63950" w:rsidP="00F63950">
      <w:pPr>
        <w:numPr>
          <w:ilvl w:val="1"/>
          <w:numId w:val="22"/>
        </w:numPr>
        <w:rPr>
          <w:szCs w:val="22"/>
        </w:rPr>
      </w:pPr>
      <w:r w:rsidRPr="004564BA">
        <w:rPr>
          <w:b/>
          <w:szCs w:val="22"/>
        </w:rPr>
        <w:t>Called to order</w:t>
      </w:r>
      <w:r w:rsidRPr="004564BA">
        <w:rPr>
          <w:szCs w:val="22"/>
        </w:rPr>
        <w:t xml:space="preserve"> at </w:t>
      </w:r>
      <w:r>
        <w:rPr>
          <w:szCs w:val="22"/>
        </w:rPr>
        <w:t>4:02</w:t>
      </w:r>
      <w:r w:rsidRPr="004564BA">
        <w:rPr>
          <w:szCs w:val="22"/>
        </w:rPr>
        <w:t xml:space="preserve">pm by the chair, Dorothy </w:t>
      </w:r>
      <w:r>
        <w:rPr>
          <w:szCs w:val="22"/>
        </w:rPr>
        <w:t>STANLEY</w:t>
      </w:r>
      <w:r w:rsidRPr="004564BA">
        <w:rPr>
          <w:szCs w:val="22"/>
        </w:rPr>
        <w:t xml:space="preserve"> (HPE)</w:t>
      </w:r>
    </w:p>
    <w:p w14:paraId="702916B0" w14:textId="77777777" w:rsidR="00F63950" w:rsidRPr="004564BA" w:rsidRDefault="00F63950" w:rsidP="00F63950">
      <w:pPr>
        <w:numPr>
          <w:ilvl w:val="1"/>
          <w:numId w:val="22"/>
        </w:numPr>
        <w:rPr>
          <w:b/>
          <w:szCs w:val="22"/>
        </w:rPr>
      </w:pPr>
      <w:r w:rsidRPr="004564BA">
        <w:rPr>
          <w:b/>
          <w:szCs w:val="22"/>
        </w:rPr>
        <w:t>Review patent policy</w:t>
      </w:r>
    </w:p>
    <w:p w14:paraId="735853DF" w14:textId="77777777" w:rsidR="00F63950" w:rsidRPr="00E62432" w:rsidRDefault="00F63950" w:rsidP="00F63950">
      <w:pPr>
        <w:numPr>
          <w:ilvl w:val="2"/>
          <w:numId w:val="22"/>
        </w:numPr>
        <w:rPr>
          <w:b/>
          <w:szCs w:val="22"/>
        </w:rPr>
      </w:pPr>
      <w:r w:rsidRPr="004564BA">
        <w:rPr>
          <w:szCs w:val="22"/>
        </w:rPr>
        <w:t>No issues noted.</w:t>
      </w:r>
    </w:p>
    <w:p w14:paraId="1E968E9F" w14:textId="77777777" w:rsidR="00F63950" w:rsidRDefault="00F63950" w:rsidP="00F63950">
      <w:pPr>
        <w:numPr>
          <w:ilvl w:val="1"/>
          <w:numId w:val="22"/>
        </w:numPr>
        <w:rPr>
          <w:b/>
        </w:rPr>
      </w:pPr>
      <w:r w:rsidRPr="000155E8">
        <w:rPr>
          <w:b/>
        </w:rPr>
        <w:t>Review Agenda</w:t>
      </w:r>
      <w:r>
        <w:rPr>
          <w:b/>
        </w:rPr>
        <w:t xml:space="preserve"> d</w:t>
      </w:r>
      <w:r w:rsidRPr="000155E8">
        <w:rPr>
          <w:b/>
        </w:rPr>
        <w:t>oc 11-19/960r</w:t>
      </w:r>
      <w:r w:rsidR="00790677">
        <w:rPr>
          <w:b/>
        </w:rPr>
        <w:t>7</w:t>
      </w:r>
    </w:p>
    <w:p w14:paraId="10EA1FF0" w14:textId="77777777" w:rsidR="00F63950" w:rsidRPr="00AB75EF" w:rsidRDefault="00DF2CCF" w:rsidP="00F63950">
      <w:pPr>
        <w:pStyle w:val="m-7934039874210736691gmail-msolistparagraph"/>
        <w:numPr>
          <w:ilvl w:val="2"/>
          <w:numId w:val="22"/>
        </w:numPr>
        <w:spacing w:before="0" w:beforeAutospacing="0" w:after="0" w:afterAutospacing="0"/>
        <w:rPr>
          <w:sz w:val="22"/>
          <w:szCs w:val="22"/>
        </w:rPr>
      </w:pPr>
      <w:hyperlink r:id="rId59" w:history="1">
        <w:r w:rsidR="00790677" w:rsidRPr="00F01C45">
          <w:rPr>
            <w:rStyle w:val="Hyperlink"/>
            <w:sz w:val="22"/>
            <w:szCs w:val="22"/>
          </w:rPr>
          <w:t>https://mentor.ieee.org/802.11/dcn/19/11-19-0960-07-000m-2019-july-tgmd-agenda.pptx</w:t>
        </w:r>
      </w:hyperlink>
      <w:r w:rsidR="00790677">
        <w:rPr>
          <w:sz w:val="22"/>
          <w:szCs w:val="22"/>
        </w:rPr>
        <w:t xml:space="preserve"> </w:t>
      </w:r>
    </w:p>
    <w:p w14:paraId="00D7FA2E" w14:textId="77777777" w:rsidR="00F63950" w:rsidRPr="005809E9" w:rsidRDefault="00F63950" w:rsidP="00F63950">
      <w:pPr>
        <w:numPr>
          <w:ilvl w:val="2"/>
          <w:numId w:val="22"/>
        </w:numPr>
      </w:pPr>
      <w:r>
        <w:t>No changes/objections to continue with Agenda</w:t>
      </w:r>
    </w:p>
    <w:p w14:paraId="78A56ED4" w14:textId="77777777" w:rsidR="000D4F68" w:rsidRPr="00F63950" w:rsidRDefault="000D4F68" w:rsidP="00A17DF3">
      <w:pPr>
        <w:numPr>
          <w:ilvl w:val="1"/>
          <w:numId w:val="22"/>
        </w:numPr>
        <w:rPr>
          <w:b/>
        </w:rPr>
      </w:pPr>
      <w:r w:rsidRPr="00F63950">
        <w:rPr>
          <w:b/>
        </w:rPr>
        <w:t>Motions:</w:t>
      </w:r>
    </w:p>
    <w:p w14:paraId="7D99BD17" w14:textId="77777777" w:rsidR="000D4F68" w:rsidRPr="000D4F68" w:rsidRDefault="000D4F68" w:rsidP="00A17DF3">
      <w:pPr>
        <w:numPr>
          <w:ilvl w:val="2"/>
          <w:numId w:val="22"/>
        </w:numPr>
      </w:pPr>
      <w:r w:rsidRPr="000D4F68">
        <w:rPr>
          <w:b/>
          <w:bCs/>
          <w:color w:val="FF0000"/>
        </w:rPr>
        <w:t xml:space="preserve">Motion 122   </w:t>
      </w:r>
      <w:r w:rsidRPr="000D4F68">
        <w:rPr>
          <w:b/>
          <w:bCs/>
        </w:rPr>
        <w:t xml:space="preserve">– May CIDs </w:t>
      </w:r>
      <w:r>
        <w:rPr>
          <w:b/>
          <w:bCs/>
        </w:rPr>
        <w:t>–</w:t>
      </w:r>
      <w:r w:rsidRPr="000D4F68">
        <w:rPr>
          <w:b/>
          <w:bCs/>
        </w:rPr>
        <w:t xml:space="preserve"> 2</w:t>
      </w:r>
    </w:p>
    <w:p w14:paraId="0DF80D53" w14:textId="77777777" w:rsidR="00E47287" w:rsidRPr="00F63950" w:rsidRDefault="00E47287" w:rsidP="00A17DF3">
      <w:pPr>
        <w:numPr>
          <w:ilvl w:val="3"/>
          <w:numId w:val="22"/>
        </w:numPr>
        <w:rPr>
          <w:lang w:val="en-US"/>
        </w:rPr>
      </w:pPr>
      <w:r w:rsidRPr="00F63950">
        <w:rPr>
          <w:bCs/>
          <w:lang w:val="en-US"/>
        </w:rPr>
        <w:t xml:space="preserve">Approve the comment resolutions in the </w:t>
      </w:r>
    </w:p>
    <w:p w14:paraId="0023E746" w14:textId="77777777" w:rsidR="00E47287" w:rsidRPr="00F63950" w:rsidRDefault="00E47287" w:rsidP="000D4F68">
      <w:pPr>
        <w:ind w:left="2880"/>
        <w:rPr>
          <w:lang w:val="en-US"/>
        </w:rPr>
      </w:pPr>
      <w:r w:rsidRPr="00F63950">
        <w:rPr>
          <w:lang w:val="en-US"/>
        </w:rPr>
        <w:t xml:space="preserve">“Motion CCA-ED”, tab in </w:t>
      </w:r>
      <w:hyperlink r:id="rId60" w:history="1">
        <w:r w:rsidRPr="00F63950">
          <w:rPr>
            <w:rStyle w:val="Hyperlink"/>
            <w:lang w:val="en-US"/>
          </w:rPr>
          <w:t>https://mentor.ieee.org/802.11/dcn/19/11-19-0156-09-000m-lb236-revmd-phy-sec-comments.xlsx</w:t>
        </w:r>
      </w:hyperlink>
      <w:r w:rsidRPr="00F63950">
        <w:rPr>
          <w:lang w:val="en-US"/>
        </w:rPr>
        <w:t xml:space="preserve">   </w:t>
      </w:r>
    </w:p>
    <w:p w14:paraId="7C6C0BCB" w14:textId="77777777" w:rsidR="000D4F68" w:rsidRPr="00F63950" w:rsidRDefault="000D4F68" w:rsidP="000D4F68">
      <w:pPr>
        <w:ind w:left="2880"/>
      </w:pPr>
      <w:r w:rsidRPr="00F63950">
        <w:rPr>
          <w:bCs/>
          <w:lang w:val="en-US"/>
        </w:rPr>
        <w:t>and incorporate the indicated changes into the TGmd draft.</w:t>
      </w:r>
    </w:p>
    <w:p w14:paraId="580D60C2" w14:textId="77777777" w:rsidR="000D4F68" w:rsidRDefault="000D4F68" w:rsidP="00A17DF3">
      <w:pPr>
        <w:numPr>
          <w:ilvl w:val="3"/>
          <w:numId w:val="22"/>
        </w:numPr>
      </w:pPr>
      <w:r>
        <w:t>Moved: Menzo WENTINK     2</w:t>
      </w:r>
      <w:r w:rsidRPr="000D4F68">
        <w:rPr>
          <w:vertAlign w:val="superscript"/>
        </w:rPr>
        <w:t>nd</w:t>
      </w:r>
      <w:r>
        <w:t>:  Stephen McCann</w:t>
      </w:r>
    </w:p>
    <w:p w14:paraId="1445DE00" w14:textId="77777777" w:rsidR="000D4F68" w:rsidRPr="00F63950" w:rsidRDefault="000D4F68" w:rsidP="00A17DF3">
      <w:pPr>
        <w:numPr>
          <w:ilvl w:val="3"/>
          <w:numId w:val="22"/>
        </w:numPr>
        <w:rPr>
          <w:b/>
        </w:rPr>
      </w:pPr>
      <w:r w:rsidRPr="00F63950">
        <w:rPr>
          <w:b/>
        </w:rPr>
        <w:t>Results</w:t>
      </w:r>
      <w:r w:rsidR="00F63950">
        <w:rPr>
          <w:b/>
        </w:rPr>
        <w:t xml:space="preserve"> Motion #122</w:t>
      </w:r>
      <w:r w:rsidRPr="00F63950">
        <w:rPr>
          <w:b/>
        </w:rPr>
        <w:t>: 13-0-2 Motion Passes</w:t>
      </w:r>
    </w:p>
    <w:p w14:paraId="57627293" w14:textId="77777777" w:rsidR="000D4F68" w:rsidRDefault="000D4F68" w:rsidP="00A17DF3">
      <w:pPr>
        <w:numPr>
          <w:ilvl w:val="2"/>
          <w:numId w:val="22"/>
        </w:numPr>
      </w:pPr>
      <w:r w:rsidRPr="000D4F68">
        <w:rPr>
          <w:b/>
          <w:bCs/>
          <w:color w:val="FF0000"/>
        </w:rPr>
        <w:t>Motion 123</w:t>
      </w:r>
      <w:r w:rsidRPr="000D4F68">
        <w:rPr>
          <w:b/>
          <w:bCs/>
        </w:rPr>
        <w:t>– July meeting CIDs</w:t>
      </w:r>
    </w:p>
    <w:p w14:paraId="76D263AA" w14:textId="77777777" w:rsidR="00E47287" w:rsidRPr="00F63950" w:rsidRDefault="00E47287" w:rsidP="00A17DF3">
      <w:pPr>
        <w:numPr>
          <w:ilvl w:val="3"/>
          <w:numId w:val="22"/>
        </w:numPr>
        <w:rPr>
          <w:lang w:val="en-US"/>
        </w:rPr>
      </w:pPr>
      <w:r w:rsidRPr="00F63950">
        <w:rPr>
          <w:bCs/>
          <w:lang w:val="en-US"/>
        </w:rPr>
        <w:t xml:space="preserve">Approve the comment resolutions in the </w:t>
      </w:r>
    </w:p>
    <w:p w14:paraId="0046710A" w14:textId="77777777" w:rsidR="00E47287" w:rsidRPr="00F63950" w:rsidRDefault="00E47287" w:rsidP="000D4F68">
      <w:pPr>
        <w:ind w:left="2880"/>
        <w:rPr>
          <w:lang w:val="en-US"/>
        </w:rPr>
      </w:pPr>
      <w:r w:rsidRPr="00F63950">
        <w:rPr>
          <w:lang w:val="en-US"/>
        </w:rPr>
        <w:t xml:space="preserve">“Motion MAC-AD” tab in </w:t>
      </w:r>
      <w:hyperlink r:id="rId61" w:history="1">
        <w:r w:rsidRPr="00F63950">
          <w:rPr>
            <w:rStyle w:val="Hyperlink"/>
            <w:lang w:val="en-US"/>
          </w:rPr>
          <w:t>https://mentor.ieee.org/802.11/dcn/17/11-17-0927-44-000m-revmd-mac-comments.xls</w:t>
        </w:r>
      </w:hyperlink>
      <w:r w:rsidR="000D4F68" w:rsidRPr="00F63950">
        <w:rPr>
          <w:lang w:val="en-US"/>
        </w:rPr>
        <w:t>, for CID 2432, changing the resolution. Text from “</w:t>
      </w:r>
      <w:r w:rsidR="000D4F68" w:rsidRPr="00F63950">
        <w:t>Incorporate changes as shown in 11-19/1195r4 (</w:t>
      </w:r>
      <w:hyperlink r:id="rId62" w:history="1">
        <w:r w:rsidR="00790677" w:rsidRPr="00F01C45">
          <w:rPr>
            <w:rStyle w:val="Hyperlink"/>
          </w:rPr>
          <w:t>https://mentor.ieee.org/802.11/dcn/19/11-19-1195-04-000m-assorted-crs.docx</w:t>
        </w:r>
      </w:hyperlink>
      <w:r w:rsidR="00790677">
        <w:t xml:space="preserve"> </w:t>
      </w:r>
      <w:r w:rsidR="000D4F68" w:rsidRPr="00F63950">
        <w:t>)” to “Incorporate changes as shown in 11-19/1195r4 (</w:t>
      </w:r>
      <w:hyperlink r:id="rId63" w:history="1">
        <w:r w:rsidR="00790677" w:rsidRPr="00F01C45">
          <w:rPr>
            <w:rStyle w:val="Hyperlink"/>
          </w:rPr>
          <w:t>https://mentor.ieee.org/802.11/dcn/19/11-19-1195-04-000m-assorted-crs.docx</w:t>
        </w:r>
      </w:hyperlink>
      <w:r w:rsidR="00790677">
        <w:t xml:space="preserve"> </w:t>
      </w:r>
      <w:r w:rsidR="000D4F68" w:rsidRPr="00F63950">
        <w:t>) for CID 2432”</w:t>
      </w:r>
    </w:p>
    <w:p w14:paraId="296B3EE9" w14:textId="77777777" w:rsidR="00E47287" w:rsidRPr="00F63950" w:rsidRDefault="00E47287" w:rsidP="000D4F68">
      <w:pPr>
        <w:ind w:left="2880"/>
        <w:rPr>
          <w:lang w:val="en-US"/>
        </w:rPr>
      </w:pPr>
      <w:r w:rsidRPr="00F63950">
        <w:rPr>
          <w:lang w:val="en-US"/>
        </w:rPr>
        <w:t xml:space="preserve">“PHY Motion G”, tab in </w:t>
      </w:r>
      <w:hyperlink r:id="rId64" w:history="1">
        <w:r w:rsidRPr="00F63950">
          <w:rPr>
            <w:rStyle w:val="Hyperlink"/>
            <w:lang w:val="en-US"/>
          </w:rPr>
          <w:t>https://mentor.ieee.org/802.11/dcn/19/11-19-0156-09-000m-lb236-revmd-phy-sec-comments.xlsx</w:t>
        </w:r>
      </w:hyperlink>
      <w:r w:rsidRPr="00F63950">
        <w:rPr>
          <w:lang w:val="en-US"/>
        </w:rPr>
        <w:t xml:space="preserve">   </w:t>
      </w:r>
    </w:p>
    <w:p w14:paraId="125945EB" w14:textId="77777777" w:rsidR="00E47287" w:rsidRPr="00F63950" w:rsidRDefault="00E47287" w:rsidP="000D4F68">
      <w:pPr>
        <w:ind w:left="2880"/>
        <w:rPr>
          <w:lang w:val="en-US"/>
        </w:rPr>
      </w:pPr>
      <w:r w:rsidRPr="00F63950">
        <w:rPr>
          <w:lang w:val="en-US"/>
        </w:rPr>
        <w:t xml:space="preserve">“GEN Motion Vienna” tab in </w:t>
      </w:r>
      <w:hyperlink r:id="rId65" w:history="1">
        <w:r w:rsidRPr="00F63950">
          <w:rPr>
            <w:rStyle w:val="Hyperlink"/>
            <w:lang w:val="en-US"/>
          </w:rPr>
          <w:t>https://mentor.ieee.org/802.11/dcn/19/11-19-0449-07-000m-revmd-lb236-gen-comments.xls</w:t>
        </w:r>
      </w:hyperlink>
      <w:r w:rsidRPr="00F63950">
        <w:rPr>
          <w:lang w:val="en-US"/>
        </w:rPr>
        <w:t xml:space="preserve"> </w:t>
      </w:r>
    </w:p>
    <w:p w14:paraId="05DBFEFF" w14:textId="77777777" w:rsidR="00E47287" w:rsidRPr="00F63950" w:rsidRDefault="00E47287" w:rsidP="000D4F68">
      <w:pPr>
        <w:ind w:left="2880"/>
        <w:rPr>
          <w:lang w:val="en-US"/>
        </w:rPr>
      </w:pPr>
      <w:r w:rsidRPr="00F63950">
        <w:rPr>
          <w:bCs/>
          <w:lang w:val="en-US"/>
        </w:rPr>
        <w:t>and incorporate the indicated changes into the TGmd draft.</w:t>
      </w:r>
    </w:p>
    <w:p w14:paraId="63D24012" w14:textId="77777777" w:rsidR="000D4F68" w:rsidRDefault="000D4F68" w:rsidP="00A17DF3">
      <w:pPr>
        <w:numPr>
          <w:ilvl w:val="3"/>
          <w:numId w:val="22"/>
        </w:numPr>
      </w:pPr>
      <w:r>
        <w:t>For CID 2432, need to fix the resolution:</w:t>
      </w:r>
    </w:p>
    <w:p w14:paraId="13F0DEAA" w14:textId="77777777" w:rsidR="000D4F68" w:rsidRDefault="000D4F68" w:rsidP="00A17DF3">
      <w:pPr>
        <w:numPr>
          <w:ilvl w:val="4"/>
          <w:numId w:val="22"/>
        </w:numPr>
      </w:pPr>
      <w:r>
        <w:t xml:space="preserve">Updated Resolution: </w:t>
      </w:r>
      <w:r w:rsidRPr="000D4F68">
        <w:t>REVISED (MAC: 2019-07-16 09:28:23Z): Incorporate changes as shown in 11-19/1195r4 (</w:t>
      </w:r>
      <w:hyperlink r:id="rId66" w:history="1">
        <w:r w:rsidR="00790677" w:rsidRPr="00F01C45">
          <w:rPr>
            <w:rStyle w:val="Hyperlink"/>
          </w:rPr>
          <w:t>https://mentor.ieee.org/802.11/dcn/19/11-19-1195-04-000m-assorted-crs.docx</w:t>
        </w:r>
      </w:hyperlink>
      <w:r w:rsidR="00790677">
        <w:t xml:space="preserve"> </w:t>
      </w:r>
      <w:r w:rsidRPr="000D4F68">
        <w:t>) for CID 2432, which adds a bullet in the direction suggested by the commenter and clarifies related text.</w:t>
      </w:r>
    </w:p>
    <w:p w14:paraId="1A9AD75B" w14:textId="77777777" w:rsidR="000D4F68" w:rsidRDefault="000D4F68" w:rsidP="00A17DF3">
      <w:pPr>
        <w:numPr>
          <w:ilvl w:val="3"/>
          <w:numId w:val="22"/>
        </w:numPr>
      </w:pPr>
      <w:r>
        <w:t>Moved:  Mark Hamilton   2</w:t>
      </w:r>
      <w:r w:rsidRPr="000D4F68">
        <w:rPr>
          <w:vertAlign w:val="superscript"/>
        </w:rPr>
        <w:t>nd</w:t>
      </w:r>
      <w:r>
        <w:t>: Menzo WENTINK</w:t>
      </w:r>
    </w:p>
    <w:p w14:paraId="41448F5B" w14:textId="77777777" w:rsidR="000D4F68" w:rsidRPr="00F63950" w:rsidRDefault="000D4F68" w:rsidP="00A17DF3">
      <w:pPr>
        <w:numPr>
          <w:ilvl w:val="3"/>
          <w:numId w:val="22"/>
        </w:numPr>
        <w:rPr>
          <w:b/>
        </w:rPr>
      </w:pPr>
      <w:r w:rsidRPr="00F63950">
        <w:rPr>
          <w:b/>
        </w:rPr>
        <w:t xml:space="preserve">Results Motion 123: 14-1-1 motion </w:t>
      </w:r>
      <w:r w:rsidR="00D069E2" w:rsidRPr="00F63950">
        <w:rPr>
          <w:b/>
        </w:rPr>
        <w:t>Passes</w:t>
      </w:r>
    </w:p>
    <w:p w14:paraId="7E3C72F7" w14:textId="77777777" w:rsidR="000D4F68" w:rsidRDefault="000D4F68" w:rsidP="00A17DF3">
      <w:pPr>
        <w:numPr>
          <w:ilvl w:val="2"/>
          <w:numId w:val="22"/>
        </w:numPr>
      </w:pPr>
      <w:r w:rsidRPr="000D4F68">
        <w:rPr>
          <w:b/>
          <w:bCs/>
          <w:color w:val="FF0000"/>
        </w:rPr>
        <w:t xml:space="preserve">Motion </w:t>
      </w:r>
      <w:r w:rsidR="004708F0">
        <w:rPr>
          <w:b/>
          <w:bCs/>
          <w:color w:val="FF0000"/>
        </w:rPr>
        <w:t>deferred</w:t>
      </w:r>
      <w:r w:rsidRPr="000D4F68">
        <w:rPr>
          <w:b/>
          <w:bCs/>
        </w:rPr>
        <w:t xml:space="preserve"> – Vienna CIDs - 2</w:t>
      </w:r>
    </w:p>
    <w:p w14:paraId="701376EC" w14:textId="77777777" w:rsidR="00E47287" w:rsidRPr="00D22AD7" w:rsidRDefault="00E47287" w:rsidP="00A17DF3">
      <w:pPr>
        <w:numPr>
          <w:ilvl w:val="3"/>
          <w:numId w:val="22"/>
        </w:numPr>
        <w:rPr>
          <w:szCs w:val="22"/>
          <w:lang w:val="en-US"/>
        </w:rPr>
      </w:pPr>
      <w:r w:rsidRPr="00D22AD7">
        <w:rPr>
          <w:bCs/>
          <w:szCs w:val="22"/>
          <w:lang w:val="en-US"/>
        </w:rPr>
        <w:t xml:space="preserve">Approve the comment resolutions in the </w:t>
      </w:r>
    </w:p>
    <w:p w14:paraId="35C62C0E" w14:textId="77777777" w:rsidR="00E47287" w:rsidRPr="00D22AD7" w:rsidRDefault="00E47287" w:rsidP="000D4F68">
      <w:pPr>
        <w:ind w:left="2880"/>
        <w:rPr>
          <w:szCs w:val="22"/>
          <w:lang w:val="en-US"/>
        </w:rPr>
      </w:pPr>
      <w:r w:rsidRPr="00D22AD7">
        <w:rPr>
          <w:szCs w:val="22"/>
          <w:lang w:val="en-US"/>
        </w:rPr>
        <w:t xml:space="preserve">“Motion MAC-Center-Freq” tab in </w:t>
      </w:r>
      <w:hyperlink r:id="rId67" w:history="1">
        <w:r w:rsidRPr="00D22AD7">
          <w:rPr>
            <w:rStyle w:val="Hyperlink"/>
            <w:szCs w:val="22"/>
            <w:lang w:val="en-US"/>
          </w:rPr>
          <w:t>https://mentor.ieee.org/802.11/dcn/17/11-17-0927-44-000m-revmd-mac-comments.xls</w:t>
        </w:r>
      </w:hyperlink>
      <w:r w:rsidRPr="00D22AD7">
        <w:rPr>
          <w:szCs w:val="22"/>
          <w:lang w:val="en-US"/>
        </w:rPr>
        <w:t xml:space="preserve">  </w:t>
      </w:r>
    </w:p>
    <w:p w14:paraId="0E94D35B" w14:textId="77777777" w:rsidR="00E47287" w:rsidRPr="00D22AD7" w:rsidRDefault="00E47287" w:rsidP="000D4F68">
      <w:pPr>
        <w:ind w:left="2880"/>
        <w:rPr>
          <w:szCs w:val="22"/>
          <w:lang w:val="en-US"/>
        </w:rPr>
      </w:pPr>
      <w:r w:rsidRPr="00D22AD7">
        <w:rPr>
          <w:bCs/>
          <w:szCs w:val="22"/>
          <w:lang w:val="en-US"/>
        </w:rPr>
        <w:t>and incorporate the indicated changes into the TGmd draft.</w:t>
      </w:r>
    </w:p>
    <w:p w14:paraId="7E7CFB5C" w14:textId="77777777" w:rsidR="004708F0" w:rsidRPr="00D22AD7" w:rsidRDefault="004708F0" w:rsidP="00A17DF3">
      <w:pPr>
        <w:pStyle w:val="ListParagraph"/>
        <w:numPr>
          <w:ilvl w:val="3"/>
          <w:numId w:val="22"/>
        </w:numPr>
        <w:rPr>
          <w:szCs w:val="22"/>
          <w:lang w:val="en-US"/>
        </w:rPr>
      </w:pPr>
      <w:r w:rsidRPr="00D22AD7">
        <w:rPr>
          <w:bCs/>
          <w:szCs w:val="22"/>
          <w:lang w:val="en-US"/>
        </w:rPr>
        <w:t>Discussion: We think that the case could not happen, so we do not need to have this change added for something that cannot happen.</w:t>
      </w:r>
    </w:p>
    <w:p w14:paraId="1BC3E632" w14:textId="77777777" w:rsidR="004708F0" w:rsidRPr="00D22AD7" w:rsidRDefault="004708F0" w:rsidP="00A17DF3">
      <w:pPr>
        <w:numPr>
          <w:ilvl w:val="4"/>
          <w:numId w:val="22"/>
        </w:numPr>
        <w:rPr>
          <w:szCs w:val="22"/>
          <w:lang w:val="en-US"/>
        </w:rPr>
      </w:pPr>
      <w:r w:rsidRPr="00D22AD7">
        <w:rPr>
          <w:bCs/>
          <w:szCs w:val="22"/>
          <w:lang w:val="en-US"/>
        </w:rPr>
        <w:t xml:space="preserve">Request for delay until September and handle with Neighbor report CID. </w:t>
      </w:r>
    </w:p>
    <w:p w14:paraId="4562C3B0" w14:textId="77777777" w:rsidR="004708F0" w:rsidRPr="00D22AD7" w:rsidRDefault="004708F0" w:rsidP="00A17DF3">
      <w:pPr>
        <w:numPr>
          <w:ilvl w:val="4"/>
          <w:numId w:val="22"/>
        </w:numPr>
        <w:rPr>
          <w:szCs w:val="22"/>
          <w:lang w:val="en-US"/>
        </w:rPr>
      </w:pPr>
      <w:r w:rsidRPr="00D22AD7">
        <w:rPr>
          <w:bCs/>
          <w:szCs w:val="22"/>
          <w:lang w:val="en-US"/>
        </w:rPr>
        <w:t>CID 2702 assign to Menzo</w:t>
      </w:r>
    </w:p>
    <w:p w14:paraId="78FA0143" w14:textId="77777777" w:rsidR="00E47287" w:rsidRPr="00D22AD7" w:rsidRDefault="004708F0" w:rsidP="00A17DF3">
      <w:pPr>
        <w:numPr>
          <w:ilvl w:val="2"/>
          <w:numId w:val="22"/>
        </w:numPr>
        <w:rPr>
          <w:szCs w:val="22"/>
          <w:lang w:val="en-US"/>
        </w:rPr>
      </w:pPr>
      <w:r w:rsidRPr="00D22AD7">
        <w:rPr>
          <w:b/>
          <w:bCs/>
          <w:color w:val="FF0000"/>
          <w:szCs w:val="22"/>
          <w:lang w:val="en-US"/>
        </w:rPr>
        <w:t xml:space="preserve">Motion </w:t>
      </w:r>
      <w:r w:rsidR="00D22AD7" w:rsidRPr="00D22AD7">
        <w:rPr>
          <w:b/>
          <w:bCs/>
          <w:color w:val="FF0000"/>
          <w:szCs w:val="22"/>
          <w:lang w:val="en-US"/>
        </w:rPr>
        <w:t xml:space="preserve">Deferred: </w:t>
      </w:r>
      <w:r w:rsidRPr="00D22AD7">
        <w:rPr>
          <w:b/>
          <w:bCs/>
          <w:szCs w:val="22"/>
          <w:lang w:val="en-US"/>
        </w:rPr>
        <w:t xml:space="preserve">GEN Motion Present </w:t>
      </w:r>
    </w:p>
    <w:p w14:paraId="2A0F6EBD" w14:textId="77777777" w:rsidR="004708F0" w:rsidRPr="00D22AD7" w:rsidRDefault="004708F0" w:rsidP="00A17DF3">
      <w:pPr>
        <w:numPr>
          <w:ilvl w:val="3"/>
          <w:numId w:val="22"/>
        </w:numPr>
        <w:rPr>
          <w:szCs w:val="22"/>
          <w:lang w:val="en-US"/>
        </w:rPr>
      </w:pPr>
      <w:r w:rsidRPr="00D22AD7">
        <w:rPr>
          <w:szCs w:val="22"/>
          <w:lang w:val="en-US"/>
        </w:rPr>
        <w:t>Th</w:t>
      </w:r>
      <w:r w:rsidR="00166631">
        <w:rPr>
          <w:szCs w:val="22"/>
          <w:lang w:val="en-US"/>
        </w:rPr>
        <w:t>ere</w:t>
      </w:r>
      <w:r w:rsidRPr="00D22AD7">
        <w:rPr>
          <w:szCs w:val="22"/>
          <w:lang w:val="en-US"/>
        </w:rPr>
        <w:t xml:space="preserve"> </w:t>
      </w:r>
      <w:r w:rsidR="00166631">
        <w:rPr>
          <w:szCs w:val="22"/>
          <w:lang w:val="en-US"/>
        </w:rPr>
        <w:t>is an</w:t>
      </w:r>
      <w:r w:rsidRPr="00D22AD7">
        <w:rPr>
          <w:szCs w:val="22"/>
          <w:lang w:val="en-US"/>
        </w:rPr>
        <w:t xml:space="preserve"> alternate proposal for this CID</w:t>
      </w:r>
      <w:r w:rsidR="00F63950">
        <w:rPr>
          <w:szCs w:val="22"/>
          <w:lang w:val="en-US"/>
        </w:rPr>
        <w:t xml:space="preserve"> 2606</w:t>
      </w:r>
      <w:r w:rsidR="000771C6">
        <w:rPr>
          <w:szCs w:val="22"/>
          <w:lang w:val="en-US"/>
        </w:rPr>
        <w:t xml:space="preserve"> to be presented</w:t>
      </w:r>
      <w:r w:rsidRPr="00D22AD7">
        <w:rPr>
          <w:szCs w:val="22"/>
          <w:lang w:val="en-US"/>
        </w:rPr>
        <w:t>.  Defer the motion for now.</w:t>
      </w:r>
    </w:p>
    <w:p w14:paraId="2D1804D4" w14:textId="77777777" w:rsidR="004708F0" w:rsidRPr="00D22AD7" w:rsidRDefault="004708F0" w:rsidP="00A17DF3">
      <w:pPr>
        <w:numPr>
          <w:ilvl w:val="1"/>
          <w:numId w:val="22"/>
        </w:numPr>
        <w:rPr>
          <w:szCs w:val="22"/>
          <w:lang w:val="en-US"/>
        </w:rPr>
      </w:pPr>
      <w:r w:rsidRPr="00D22AD7">
        <w:rPr>
          <w:b/>
          <w:szCs w:val="22"/>
          <w:lang w:val="en-US"/>
        </w:rPr>
        <w:lastRenderedPageBreak/>
        <w:t xml:space="preserve">Review doc </w:t>
      </w:r>
      <w:r w:rsidR="00D22AD7" w:rsidRPr="00D22AD7">
        <w:rPr>
          <w:b/>
          <w:szCs w:val="22"/>
          <w:lang w:val="en-US"/>
        </w:rPr>
        <w:t>11-19/660r0</w:t>
      </w:r>
      <w:r w:rsidRPr="00D22AD7">
        <w:rPr>
          <w:szCs w:val="22"/>
          <w:lang w:val="en-US"/>
        </w:rPr>
        <w:t xml:space="preserve">– </w:t>
      </w:r>
      <w:r w:rsidRPr="00D22AD7">
        <w:rPr>
          <w:color w:val="000000"/>
          <w:szCs w:val="22"/>
        </w:rPr>
        <w:t>Ganesh VENKATESAN (Intel)</w:t>
      </w:r>
    </w:p>
    <w:p w14:paraId="0D7E0D63" w14:textId="77777777" w:rsidR="004708F0" w:rsidRPr="00D22AD7" w:rsidRDefault="00DF2CCF" w:rsidP="00A17DF3">
      <w:pPr>
        <w:numPr>
          <w:ilvl w:val="2"/>
          <w:numId w:val="22"/>
        </w:numPr>
        <w:rPr>
          <w:szCs w:val="22"/>
          <w:lang w:val="en-US"/>
        </w:rPr>
      </w:pPr>
      <w:hyperlink r:id="rId68" w:history="1">
        <w:r w:rsidR="004708F0" w:rsidRPr="00D22AD7">
          <w:rPr>
            <w:rStyle w:val="Hyperlink"/>
            <w:szCs w:val="22"/>
            <w:lang w:val="en-US"/>
          </w:rPr>
          <w:t>https://mentor.ieee.org/802.11/dcn/19/11-19-0660-00-000m-resolution-to-cid-2115.docx</w:t>
        </w:r>
      </w:hyperlink>
    </w:p>
    <w:p w14:paraId="37D456AC" w14:textId="77777777" w:rsidR="004708F0" w:rsidRPr="002B6A78" w:rsidRDefault="004708F0" w:rsidP="00A17DF3">
      <w:pPr>
        <w:numPr>
          <w:ilvl w:val="2"/>
          <w:numId w:val="22"/>
        </w:numPr>
        <w:rPr>
          <w:szCs w:val="22"/>
          <w:highlight w:val="yellow"/>
          <w:lang w:val="en-US"/>
        </w:rPr>
      </w:pPr>
      <w:r w:rsidRPr="002B6A78">
        <w:rPr>
          <w:szCs w:val="22"/>
          <w:highlight w:val="yellow"/>
          <w:lang w:val="en-US"/>
        </w:rPr>
        <w:t>CID 2115 (MAC)</w:t>
      </w:r>
    </w:p>
    <w:p w14:paraId="680DD7CD" w14:textId="77777777" w:rsidR="004708F0" w:rsidRPr="00D22AD7" w:rsidRDefault="004708F0" w:rsidP="00A17DF3">
      <w:pPr>
        <w:numPr>
          <w:ilvl w:val="3"/>
          <w:numId w:val="22"/>
        </w:numPr>
        <w:rPr>
          <w:szCs w:val="22"/>
          <w:lang w:val="en-US"/>
        </w:rPr>
      </w:pPr>
      <w:r w:rsidRPr="00D22AD7">
        <w:rPr>
          <w:szCs w:val="22"/>
          <w:lang w:val="en-US"/>
        </w:rPr>
        <w:t>Review Comment</w:t>
      </w:r>
    </w:p>
    <w:p w14:paraId="761CD313" w14:textId="77777777" w:rsidR="004708F0" w:rsidRPr="00D22AD7" w:rsidRDefault="004708F0" w:rsidP="00A17DF3">
      <w:pPr>
        <w:numPr>
          <w:ilvl w:val="3"/>
          <w:numId w:val="22"/>
        </w:numPr>
        <w:rPr>
          <w:szCs w:val="22"/>
          <w:lang w:val="en-US"/>
        </w:rPr>
      </w:pPr>
      <w:r w:rsidRPr="00D22AD7">
        <w:rPr>
          <w:szCs w:val="22"/>
          <w:lang w:val="en-US"/>
        </w:rPr>
        <w:t>Review proposed changes</w:t>
      </w:r>
    </w:p>
    <w:p w14:paraId="4ADA668E" w14:textId="77777777" w:rsidR="004708F0" w:rsidRDefault="004708F0" w:rsidP="00A17DF3">
      <w:pPr>
        <w:numPr>
          <w:ilvl w:val="3"/>
          <w:numId w:val="22"/>
        </w:numPr>
        <w:rPr>
          <w:lang w:val="en-US"/>
        </w:rPr>
      </w:pPr>
      <w:r w:rsidRPr="00D22AD7">
        <w:rPr>
          <w:szCs w:val="22"/>
          <w:lang w:val="en-US"/>
        </w:rPr>
        <w:t>The basic change is fix references to</w:t>
      </w:r>
      <w:r>
        <w:rPr>
          <w:lang w:val="en-US"/>
        </w:rPr>
        <w:t xml:space="preserve"> subfields to be called out properly.</w:t>
      </w:r>
    </w:p>
    <w:p w14:paraId="379D29BB" w14:textId="77777777" w:rsidR="004708F0" w:rsidRDefault="002B6A78" w:rsidP="00A17DF3">
      <w:pPr>
        <w:numPr>
          <w:ilvl w:val="3"/>
          <w:numId w:val="22"/>
        </w:numPr>
        <w:rPr>
          <w:lang w:val="en-US"/>
        </w:rPr>
      </w:pPr>
      <w:r>
        <w:rPr>
          <w:lang w:val="en-US"/>
        </w:rPr>
        <w:t>Discussion on the need for &lt;2450 which was deleted.</w:t>
      </w:r>
    </w:p>
    <w:p w14:paraId="2356C41A" w14:textId="77777777" w:rsidR="002B6A78" w:rsidRDefault="002B6A78" w:rsidP="00A17DF3">
      <w:pPr>
        <w:numPr>
          <w:ilvl w:val="3"/>
          <w:numId w:val="22"/>
        </w:numPr>
        <w:rPr>
          <w:lang w:val="en-US"/>
        </w:rPr>
      </w:pPr>
      <w:r>
        <w:rPr>
          <w:lang w:val="en-US"/>
        </w:rPr>
        <w:t>Discussion on the capability and setting the ASAP field.</w:t>
      </w:r>
    </w:p>
    <w:p w14:paraId="52ADD2C4" w14:textId="77777777" w:rsidR="002B6A78" w:rsidRDefault="002B6A78" w:rsidP="00A17DF3">
      <w:pPr>
        <w:numPr>
          <w:ilvl w:val="3"/>
          <w:numId w:val="22"/>
        </w:numPr>
        <w:rPr>
          <w:lang w:val="en-US"/>
        </w:rPr>
      </w:pPr>
      <w:r>
        <w:rPr>
          <w:lang w:val="en-US"/>
        </w:rPr>
        <w:t>Discussion on the potential change that need more discussion offline.</w:t>
      </w:r>
    </w:p>
    <w:p w14:paraId="717B8151" w14:textId="77777777" w:rsidR="002B6A78" w:rsidRDefault="002B6A78" w:rsidP="00A17DF3">
      <w:pPr>
        <w:numPr>
          <w:ilvl w:val="2"/>
          <w:numId w:val="22"/>
        </w:numPr>
        <w:rPr>
          <w:lang w:val="en-US"/>
        </w:rPr>
      </w:pPr>
      <w:r>
        <w:rPr>
          <w:lang w:val="en-US"/>
        </w:rPr>
        <w:t>Bring back on a telecon later.</w:t>
      </w:r>
    </w:p>
    <w:p w14:paraId="2A1CF1A5" w14:textId="77777777" w:rsidR="002B6A78" w:rsidRPr="000D4F68" w:rsidRDefault="002B6A78" w:rsidP="00A17DF3">
      <w:pPr>
        <w:numPr>
          <w:ilvl w:val="1"/>
          <w:numId w:val="22"/>
        </w:numPr>
        <w:rPr>
          <w:lang w:val="en-US"/>
        </w:rPr>
      </w:pPr>
      <w:r w:rsidRPr="00F63950">
        <w:rPr>
          <w:b/>
          <w:lang w:val="en-US"/>
        </w:rPr>
        <w:t>Announcement that doc 11-19/1173r8</w:t>
      </w:r>
      <w:r>
        <w:rPr>
          <w:lang w:val="en-US"/>
        </w:rPr>
        <w:t xml:space="preserve"> – security document that addresses the Dragonblood issue has been posted and will be discussed on a later call.</w:t>
      </w:r>
    </w:p>
    <w:p w14:paraId="336F0C1A" w14:textId="77777777" w:rsidR="000D4F68" w:rsidRPr="00F63950" w:rsidRDefault="002B6A78" w:rsidP="00A17DF3">
      <w:pPr>
        <w:numPr>
          <w:ilvl w:val="1"/>
          <w:numId w:val="22"/>
        </w:numPr>
        <w:rPr>
          <w:b/>
        </w:rPr>
      </w:pPr>
      <w:r w:rsidRPr="00F63950">
        <w:rPr>
          <w:b/>
        </w:rPr>
        <w:t>Review doc 11-19/1258r0 Marc EMMELMANN</w:t>
      </w:r>
      <w:r w:rsidR="00F63950">
        <w:rPr>
          <w:b/>
        </w:rPr>
        <w:t xml:space="preserve"> (Self)</w:t>
      </w:r>
    </w:p>
    <w:p w14:paraId="46300E06" w14:textId="77777777" w:rsidR="002B6A78" w:rsidRDefault="00DF2CCF" w:rsidP="00A17DF3">
      <w:pPr>
        <w:numPr>
          <w:ilvl w:val="2"/>
          <w:numId w:val="22"/>
        </w:numPr>
      </w:pPr>
      <w:hyperlink r:id="rId69" w:history="1">
        <w:r w:rsidR="002B6A78" w:rsidRPr="002B4EBE">
          <w:rPr>
            <w:rStyle w:val="Hyperlink"/>
          </w:rPr>
          <w:t>https://mentor.ieee.org/802.11/dcn/19/11-19-1256-00-000m-suggested-comment-resolution-for-cid-2233-on-remmd-d2-0.docx</w:t>
        </w:r>
      </w:hyperlink>
    </w:p>
    <w:p w14:paraId="3C96C815" w14:textId="77777777" w:rsidR="002B6A78" w:rsidRPr="005700B1" w:rsidRDefault="002B6A78" w:rsidP="00A17DF3">
      <w:pPr>
        <w:numPr>
          <w:ilvl w:val="2"/>
          <w:numId w:val="22"/>
        </w:numPr>
        <w:rPr>
          <w:highlight w:val="green"/>
        </w:rPr>
      </w:pPr>
      <w:r w:rsidRPr="005700B1">
        <w:rPr>
          <w:highlight w:val="green"/>
        </w:rPr>
        <w:t>CID 2233 (MAC)</w:t>
      </w:r>
    </w:p>
    <w:p w14:paraId="7F86A78A" w14:textId="77777777" w:rsidR="002B6A78" w:rsidRDefault="002B6A78" w:rsidP="00A17DF3">
      <w:pPr>
        <w:numPr>
          <w:ilvl w:val="3"/>
          <w:numId w:val="22"/>
        </w:numPr>
      </w:pPr>
      <w:r>
        <w:t>Review Comment</w:t>
      </w:r>
    </w:p>
    <w:p w14:paraId="6BD65822" w14:textId="77777777" w:rsidR="002B6A78" w:rsidRDefault="002B6A78" w:rsidP="00A17DF3">
      <w:pPr>
        <w:numPr>
          <w:ilvl w:val="3"/>
          <w:numId w:val="22"/>
        </w:numPr>
      </w:pPr>
      <w:r>
        <w:t>Review proposed changes</w:t>
      </w:r>
    </w:p>
    <w:p w14:paraId="19000C10" w14:textId="77777777" w:rsidR="002B6A78" w:rsidRDefault="002B6A78" w:rsidP="00A17DF3">
      <w:pPr>
        <w:numPr>
          <w:ilvl w:val="3"/>
          <w:numId w:val="22"/>
        </w:numPr>
      </w:pPr>
      <w:r>
        <w:t>Discussion on the change - do not use “may”</w:t>
      </w:r>
    </w:p>
    <w:p w14:paraId="31DB7118" w14:textId="77777777" w:rsidR="000D4F68" w:rsidRDefault="002B6A78" w:rsidP="00A17DF3">
      <w:pPr>
        <w:numPr>
          <w:ilvl w:val="3"/>
          <w:numId w:val="22"/>
        </w:numPr>
      </w:pPr>
      <w:r>
        <w:t>No objection Mark Ready for Motion</w:t>
      </w:r>
    </w:p>
    <w:p w14:paraId="4A8E70CC" w14:textId="77777777" w:rsidR="002B6A78" w:rsidRDefault="002B6A78" w:rsidP="00A17DF3">
      <w:pPr>
        <w:numPr>
          <w:ilvl w:val="3"/>
          <w:numId w:val="22"/>
        </w:numPr>
      </w:pPr>
      <w:r>
        <w:t xml:space="preserve">Question on AP-CSN List being an </w:t>
      </w:r>
      <w:r w:rsidR="00F63950">
        <w:t>capitalized</w:t>
      </w:r>
      <w:r w:rsidR="005700B1">
        <w:t>.</w:t>
      </w:r>
    </w:p>
    <w:p w14:paraId="558A1C19" w14:textId="77777777" w:rsidR="005700B1" w:rsidRDefault="005700B1" w:rsidP="00A17DF3">
      <w:pPr>
        <w:numPr>
          <w:ilvl w:val="3"/>
          <w:numId w:val="22"/>
        </w:numPr>
      </w:pPr>
      <w:r>
        <w:t>Change to “AP-CSN list”</w:t>
      </w:r>
    </w:p>
    <w:p w14:paraId="2E64CAB1" w14:textId="77777777" w:rsidR="005700B1" w:rsidRDefault="005700B1" w:rsidP="00A17DF3">
      <w:pPr>
        <w:numPr>
          <w:ilvl w:val="3"/>
          <w:numId w:val="22"/>
        </w:numPr>
      </w:pPr>
      <w:r>
        <w:t>Proposed Resolution: CID 2233 (MAC): REVISED (MAC: 2019-07-18 14:44:30Z): Convert the quoted sentence into a “note” after the paragraph, i.e. to:</w:t>
      </w:r>
    </w:p>
    <w:p w14:paraId="6BC0B972" w14:textId="77777777" w:rsidR="005700B1" w:rsidRDefault="005700B1" w:rsidP="005700B1">
      <w:pPr>
        <w:ind w:left="2880"/>
      </w:pPr>
      <w:r>
        <w:t>“Note -- The AP might maintain the AP-CSN values in the AP-CSN list for a duration whose value is out of the scope of this standard.”</w:t>
      </w:r>
    </w:p>
    <w:p w14:paraId="5B973FC0" w14:textId="77777777" w:rsidR="005700B1" w:rsidRDefault="005700B1" w:rsidP="005700B1">
      <w:pPr>
        <w:ind w:left="2880"/>
      </w:pPr>
      <w:r>
        <w:t>And do a global search (5 occurrences) for "AP-CSN List" and replace it with "AP-CSN list".</w:t>
      </w:r>
    </w:p>
    <w:p w14:paraId="547593F9" w14:textId="77777777" w:rsidR="005700B1" w:rsidRDefault="005700B1" w:rsidP="00A17DF3">
      <w:pPr>
        <w:numPr>
          <w:ilvl w:val="3"/>
          <w:numId w:val="22"/>
        </w:numPr>
      </w:pPr>
      <w:r>
        <w:t>No Objection – Mark Ready for Motion</w:t>
      </w:r>
    </w:p>
    <w:p w14:paraId="3DBA8E86" w14:textId="77777777" w:rsidR="005700B1" w:rsidRPr="00F63950" w:rsidRDefault="005700B1" w:rsidP="00A17DF3">
      <w:pPr>
        <w:numPr>
          <w:ilvl w:val="1"/>
          <w:numId w:val="22"/>
        </w:numPr>
        <w:rPr>
          <w:b/>
        </w:rPr>
      </w:pPr>
      <w:r w:rsidRPr="00F63950">
        <w:rPr>
          <w:b/>
        </w:rPr>
        <w:t>Review doc 11-19/125r0 Marc</w:t>
      </w:r>
      <w:r w:rsidR="00F63950" w:rsidRPr="00F63950">
        <w:rPr>
          <w:b/>
        </w:rPr>
        <w:t xml:space="preserve"> EMMELMANN (Self)</w:t>
      </w:r>
    </w:p>
    <w:p w14:paraId="38FA8711" w14:textId="77777777" w:rsidR="005700B1" w:rsidRDefault="00DF2CCF" w:rsidP="00A17DF3">
      <w:pPr>
        <w:numPr>
          <w:ilvl w:val="2"/>
          <w:numId w:val="22"/>
        </w:numPr>
      </w:pPr>
      <w:hyperlink r:id="rId70" w:history="1">
        <w:r w:rsidR="005700B1" w:rsidRPr="002B4EBE">
          <w:rPr>
            <w:rStyle w:val="Hyperlink"/>
          </w:rPr>
          <w:t>https://mentor.ieee.org/802.11/dcn/19/11-19-1252-00-000m-suggested-comment-resolution-for-cid-2548-on-remmd-d2-0.docx</w:t>
        </w:r>
      </w:hyperlink>
    </w:p>
    <w:p w14:paraId="7E1C6F96" w14:textId="77777777" w:rsidR="005700B1" w:rsidRPr="00F63950" w:rsidRDefault="005700B1" w:rsidP="00A17DF3">
      <w:pPr>
        <w:numPr>
          <w:ilvl w:val="2"/>
          <w:numId w:val="22"/>
        </w:numPr>
        <w:rPr>
          <w:highlight w:val="green"/>
        </w:rPr>
      </w:pPr>
      <w:r w:rsidRPr="00F63950">
        <w:rPr>
          <w:highlight w:val="green"/>
        </w:rPr>
        <w:t>CID 2548 (MAC)</w:t>
      </w:r>
    </w:p>
    <w:p w14:paraId="23F1DA96" w14:textId="77777777" w:rsidR="005700B1" w:rsidRDefault="005700B1" w:rsidP="00A17DF3">
      <w:pPr>
        <w:numPr>
          <w:ilvl w:val="3"/>
          <w:numId w:val="22"/>
        </w:numPr>
      </w:pPr>
      <w:r>
        <w:t>Review comment</w:t>
      </w:r>
    </w:p>
    <w:p w14:paraId="105B612C" w14:textId="77777777" w:rsidR="005700B1" w:rsidRDefault="005700B1" w:rsidP="00A17DF3">
      <w:pPr>
        <w:numPr>
          <w:ilvl w:val="3"/>
          <w:numId w:val="22"/>
        </w:numPr>
      </w:pPr>
      <w:r>
        <w:t>Review discussion in submission justifying a rejection.</w:t>
      </w:r>
    </w:p>
    <w:p w14:paraId="1CAB7CB3" w14:textId="77777777" w:rsidR="005700B1" w:rsidRPr="005700B1" w:rsidRDefault="005700B1" w:rsidP="00A17DF3">
      <w:pPr>
        <w:numPr>
          <w:ilvl w:val="3"/>
          <w:numId w:val="22"/>
        </w:numPr>
        <w:rPr>
          <w:b/>
          <w:sz w:val="24"/>
        </w:rPr>
      </w:pPr>
      <w:r>
        <w:t xml:space="preserve">Proposed Resolution: The sentence " The AP verifies that the extracted source MAC address is equal to the source MAC address of the (Re)Association frame. If these are different, the AP shall discard the FILS HLP Container element;" is required because of the following security reason. If the AP does not filter by the source address, a malicious non-AP STA can send fake frames to the network. </w:t>
      </w:r>
    </w:p>
    <w:p w14:paraId="79DB9CD7" w14:textId="77777777" w:rsidR="005700B1" w:rsidRDefault="005700B1" w:rsidP="00A17DF3">
      <w:pPr>
        <w:numPr>
          <w:ilvl w:val="3"/>
          <w:numId w:val="22"/>
        </w:numPr>
      </w:pPr>
      <w:r>
        <w:t>Discussion on if the reject reason is appropriate or not.</w:t>
      </w:r>
    </w:p>
    <w:p w14:paraId="791CDEAF" w14:textId="77777777" w:rsidR="005700B1" w:rsidRDefault="005700B1" w:rsidP="00A17DF3">
      <w:pPr>
        <w:numPr>
          <w:ilvl w:val="3"/>
          <w:numId w:val="22"/>
        </w:numPr>
      </w:pPr>
      <w:r>
        <w:t>The previous resolution in CID 1543 should be used for an updated proposed resolution.</w:t>
      </w:r>
    </w:p>
    <w:p w14:paraId="6397E612" w14:textId="77777777" w:rsidR="005700B1" w:rsidRDefault="005700B1" w:rsidP="00A17DF3">
      <w:pPr>
        <w:numPr>
          <w:ilvl w:val="3"/>
          <w:numId w:val="22"/>
        </w:numPr>
      </w:pPr>
      <w:r>
        <w:t xml:space="preserve">Updated Resolution for CID 2548 (MAC): </w:t>
      </w:r>
      <w:r w:rsidR="00E52F05" w:rsidRPr="00E52F05">
        <w:t>REJECTED (MAC: 2019-07-18 14:49:14Z): The FILS HLP Container element is reused in association responses, in which both the source and destination address fields are required and may not match the addresses of the AP or STA. Instead of defining another (new) element, the existing is reused (e.g. see D1.4 P 2461 L55).</w:t>
      </w:r>
    </w:p>
    <w:p w14:paraId="55621C2D" w14:textId="77777777" w:rsidR="00E52F05" w:rsidRDefault="00E52F05" w:rsidP="00A17DF3">
      <w:pPr>
        <w:numPr>
          <w:ilvl w:val="3"/>
          <w:numId w:val="22"/>
        </w:numPr>
      </w:pPr>
      <w:r>
        <w:t xml:space="preserve">No Objection - Mark Ready for Motion </w:t>
      </w:r>
    </w:p>
    <w:p w14:paraId="2FDFC9CF" w14:textId="77777777" w:rsidR="00E52F05" w:rsidRPr="00F63950" w:rsidRDefault="00E52F05" w:rsidP="00A17DF3">
      <w:pPr>
        <w:numPr>
          <w:ilvl w:val="1"/>
          <w:numId w:val="22"/>
        </w:numPr>
        <w:rPr>
          <w:b/>
          <w:szCs w:val="22"/>
        </w:rPr>
      </w:pPr>
      <w:r w:rsidRPr="00F63950">
        <w:rPr>
          <w:b/>
          <w:szCs w:val="22"/>
        </w:rPr>
        <w:t>Review doc 11-19/1290r1 Marc EMMELMANN (Self)</w:t>
      </w:r>
    </w:p>
    <w:p w14:paraId="374DCD69" w14:textId="77777777" w:rsidR="00E52F05" w:rsidRPr="00E948B7" w:rsidRDefault="00DF2CCF" w:rsidP="00A17DF3">
      <w:pPr>
        <w:numPr>
          <w:ilvl w:val="2"/>
          <w:numId w:val="22"/>
        </w:numPr>
        <w:rPr>
          <w:szCs w:val="22"/>
        </w:rPr>
      </w:pPr>
      <w:hyperlink r:id="rId71" w:history="1">
        <w:r w:rsidR="00E52F05" w:rsidRPr="00E948B7">
          <w:rPr>
            <w:rStyle w:val="Hyperlink"/>
            <w:szCs w:val="22"/>
          </w:rPr>
          <w:t>https://mentor.ieee.org/802.11/dcn/19/11-19-1290-00-000m-suggested-comment-resolution-for-cid-2623-and-2624-on-remmd-d2-0.docx</w:t>
        </w:r>
      </w:hyperlink>
    </w:p>
    <w:p w14:paraId="3ECE0C5D" w14:textId="77777777" w:rsidR="00E52F05" w:rsidRPr="00E948B7" w:rsidRDefault="00E52F05" w:rsidP="00A17DF3">
      <w:pPr>
        <w:numPr>
          <w:ilvl w:val="2"/>
          <w:numId w:val="22"/>
        </w:numPr>
        <w:rPr>
          <w:szCs w:val="22"/>
        </w:rPr>
      </w:pPr>
      <w:r w:rsidRPr="00E948B7">
        <w:rPr>
          <w:szCs w:val="22"/>
          <w:highlight w:val="green"/>
        </w:rPr>
        <w:t>CID 2623 and CID 2624 (MAC)</w:t>
      </w:r>
    </w:p>
    <w:p w14:paraId="01BD0FC0" w14:textId="77777777" w:rsidR="00E52F05" w:rsidRPr="00E948B7" w:rsidRDefault="00E52F05" w:rsidP="00A17DF3">
      <w:pPr>
        <w:numPr>
          <w:ilvl w:val="3"/>
          <w:numId w:val="22"/>
        </w:numPr>
        <w:rPr>
          <w:szCs w:val="22"/>
        </w:rPr>
      </w:pPr>
      <w:r w:rsidRPr="00E948B7">
        <w:rPr>
          <w:szCs w:val="22"/>
        </w:rPr>
        <w:t>Review Comments</w:t>
      </w:r>
    </w:p>
    <w:p w14:paraId="4D11E28F" w14:textId="77777777" w:rsidR="00E52F05" w:rsidRPr="00E948B7" w:rsidRDefault="00E52F05" w:rsidP="00A17DF3">
      <w:pPr>
        <w:numPr>
          <w:ilvl w:val="3"/>
          <w:numId w:val="22"/>
        </w:numPr>
        <w:rPr>
          <w:szCs w:val="22"/>
        </w:rPr>
      </w:pPr>
      <w:r w:rsidRPr="00E948B7">
        <w:rPr>
          <w:szCs w:val="22"/>
        </w:rPr>
        <w:t>Review discussion on the rational for the rejection.</w:t>
      </w:r>
    </w:p>
    <w:p w14:paraId="422D6F6D" w14:textId="77777777" w:rsidR="00E52F05" w:rsidRPr="00E948B7" w:rsidRDefault="00E52F05" w:rsidP="00A17DF3">
      <w:pPr>
        <w:numPr>
          <w:ilvl w:val="3"/>
          <w:numId w:val="22"/>
        </w:numPr>
        <w:rPr>
          <w:szCs w:val="22"/>
        </w:rPr>
      </w:pPr>
      <w:r w:rsidRPr="00E948B7">
        <w:rPr>
          <w:szCs w:val="22"/>
        </w:rPr>
        <w:t>Proposed Resolution: The comment resolution committee discussed the comment and did not agree on an existing potential for confusion that requires a change to be made.</w:t>
      </w:r>
    </w:p>
    <w:p w14:paraId="64189385" w14:textId="77777777" w:rsidR="00E52F05" w:rsidRPr="00E948B7" w:rsidRDefault="00E52F05" w:rsidP="00E52F05">
      <w:pPr>
        <w:ind w:left="2880"/>
        <w:rPr>
          <w:szCs w:val="22"/>
        </w:rPr>
      </w:pPr>
      <w:r w:rsidRPr="00E948B7">
        <w:rPr>
          <w:szCs w:val="22"/>
        </w:rPr>
        <w:t>The same topic has been discussed as part of the resolution of a previously submitted comment (CID 1324) and the comment resolution committee stands to the outcome of the previous discussion.</w:t>
      </w:r>
    </w:p>
    <w:p w14:paraId="1DE036E0" w14:textId="77777777" w:rsidR="00E52F05" w:rsidRPr="00E948B7" w:rsidRDefault="00E52F05" w:rsidP="00A17DF3">
      <w:pPr>
        <w:numPr>
          <w:ilvl w:val="3"/>
          <w:numId w:val="22"/>
        </w:numPr>
        <w:rPr>
          <w:szCs w:val="22"/>
        </w:rPr>
      </w:pPr>
      <w:r w:rsidRPr="00E948B7">
        <w:rPr>
          <w:szCs w:val="22"/>
        </w:rPr>
        <w:t>Discussion about the use of “Shared Key”</w:t>
      </w:r>
    </w:p>
    <w:p w14:paraId="3DA5F5E2" w14:textId="77777777" w:rsidR="00E52F05" w:rsidRPr="00E948B7" w:rsidRDefault="00E52F05" w:rsidP="00A17DF3">
      <w:pPr>
        <w:numPr>
          <w:ilvl w:val="3"/>
          <w:numId w:val="22"/>
        </w:numPr>
        <w:rPr>
          <w:szCs w:val="22"/>
        </w:rPr>
      </w:pPr>
      <w:r w:rsidRPr="00E948B7">
        <w:rPr>
          <w:szCs w:val="22"/>
        </w:rPr>
        <w:t>The CID 1324 resolution: REJECTED (PHY: 2018-04-12 15:14:38Z) The term “FILS Shared Key” is unambiguous.</w:t>
      </w:r>
    </w:p>
    <w:p w14:paraId="22D6B605" w14:textId="77777777" w:rsidR="00E52F05" w:rsidRPr="00E948B7" w:rsidRDefault="00E52F05" w:rsidP="00A17DF3">
      <w:pPr>
        <w:numPr>
          <w:ilvl w:val="3"/>
          <w:numId w:val="22"/>
        </w:numPr>
        <w:rPr>
          <w:szCs w:val="22"/>
        </w:rPr>
      </w:pPr>
      <w:r w:rsidRPr="00E948B7">
        <w:rPr>
          <w:szCs w:val="22"/>
        </w:rPr>
        <w:t xml:space="preserve"> Suggestion of proposal for removing the clause would not be clear that it could be removed.  </w:t>
      </w:r>
    </w:p>
    <w:p w14:paraId="2211AC45" w14:textId="77777777" w:rsidR="00E52F05" w:rsidRPr="00E948B7" w:rsidRDefault="00E52F05" w:rsidP="00A17DF3">
      <w:pPr>
        <w:numPr>
          <w:ilvl w:val="3"/>
          <w:numId w:val="22"/>
        </w:numPr>
        <w:rPr>
          <w:szCs w:val="22"/>
        </w:rPr>
      </w:pPr>
      <w:r w:rsidRPr="00E948B7">
        <w:rPr>
          <w:szCs w:val="22"/>
        </w:rPr>
        <w:t xml:space="preserve">The same reason from last time is sufficient for now, and if/when we get a submission to make a </w:t>
      </w:r>
      <w:r w:rsidR="00F63950" w:rsidRPr="00E948B7">
        <w:rPr>
          <w:szCs w:val="22"/>
        </w:rPr>
        <w:t>change,</w:t>
      </w:r>
      <w:r w:rsidRPr="00E948B7">
        <w:rPr>
          <w:szCs w:val="22"/>
        </w:rPr>
        <w:t xml:space="preserve"> we can address it then.</w:t>
      </w:r>
    </w:p>
    <w:p w14:paraId="1B0A8D5D" w14:textId="77777777" w:rsidR="00E52F05" w:rsidRPr="00E948B7" w:rsidRDefault="00E948B7" w:rsidP="00A17DF3">
      <w:pPr>
        <w:numPr>
          <w:ilvl w:val="3"/>
          <w:numId w:val="22"/>
        </w:numPr>
        <w:rPr>
          <w:szCs w:val="22"/>
        </w:rPr>
      </w:pPr>
      <w:r w:rsidRPr="00E948B7">
        <w:rPr>
          <w:szCs w:val="22"/>
        </w:rPr>
        <w:t>Proposed Resolution for CIDs 2623 (MAC) and 2524 (MAC): REJECTED (MAC: 2019-07-18 14:58:55Z): REJECTED (MAC: 2019-07-18 14:58:37Z): The term "FILS Shared Key authentication" and "Shared Key authentication" are well-defined in the Standard and are distinct and unambiguous.</w:t>
      </w:r>
    </w:p>
    <w:p w14:paraId="7EDDE865" w14:textId="77777777" w:rsidR="00E948B7" w:rsidRPr="00E948B7" w:rsidRDefault="00F63950" w:rsidP="00A17DF3">
      <w:pPr>
        <w:numPr>
          <w:ilvl w:val="3"/>
          <w:numId w:val="22"/>
        </w:numPr>
        <w:rPr>
          <w:szCs w:val="22"/>
        </w:rPr>
      </w:pPr>
      <w:r>
        <w:rPr>
          <w:szCs w:val="22"/>
        </w:rPr>
        <w:t xml:space="preserve">No objection - </w:t>
      </w:r>
      <w:r w:rsidR="00E948B7" w:rsidRPr="00E948B7">
        <w:rPr>
          <w:szCs w:val="22"/>
        </w:rPr>
        <w:t xml:space="preserve">Mark Ready for </w:t>
      </w:r>
      <w:r w:rsidR="00E948B7">
        <w:rPr>
          <w:szCs w:val="22"/>
        </w:rPr>
        <w:t>M</w:t>
      </w:r>
      <w:r w:rsidR="00E948B7" w:rsidRPr="00E948B7">
        <w:rPr>
          <w:szCs w:val="22"/>
        </w:rPr>
        <w:t xml:space="preserve">otion </w:t>
      </w:r>
    </w:p>
    <w:p w14:paraId="22297310" w14:textId="77777777" w:rsidR="005700B1" w:rsidRPr="00F63950" w:rsidRDefault="00E948B7" w:rsidP="00A17DF3">
      <w:pPr>
        <w:numPr>
          <w:ilvl w:val="1"/>
          <w:numId w:val="22"/>
        </w:numPr>
        <w:rPr>
          <w:b/>
          <w:szCs w:val="22"/>
        </w:rPr>
      </w:pPr>
      <w:r w:rsidRPr="00F63950">
        <w:rPr>
          <w:b/>
          <w:szCs w:val="22"/>
        </w:rPr>
        <w:t xml:space="preserve">Review doc 11-19/1289 </w:t>
      </w:r>
      <w:r w:rsidRPr="00F63950">
        <w:rPr>
          <w:b/>
          <w:color w:val="000000"/>
          <w:szCs w:val="22"/>
        </w:rPr>
        <w:t>Marc EMMELMANN (self)</w:t>
      </w:r>
    </w:p>
    <w:p w14:paraId="2B2FF6C5" w14:textId="77777777" w:rsidR="005700B1" w:rsidRDefault="00DF2CCF" w:rsidP="00A17DF3">
      <w:pPr>
        <w:numPr>
          <w:ilvl w:val="2"/>
          <w:numId w:val="22"/>
        </w:numPr>
      </w:pPr>
      <w:hyperlink r:id="rId72" w:history="1">
        <w:r w:rsidR="00E948B7" w:rsidRPr="002B4EBE">
          <w:rPr>
            <w:rStyle w:val="Hyperlink"/>
          </w:rPr>
          <w:t>https://mentor.ieee.org/802.11/dcn/19/11-19-1289-00-000m-suggested-comment-resolution-for-cid-2651-on-remmd-d2-0.docx</w:t>
        </w:r>
      </w:hyperlink>
      <w:r w:rsidR="00E948B7">
        <w:t xml:space="preserve"> </w:t>
      </w:r>
    </w:p>
    <w:p w14:paraId="6A1AA1C1" w14:textId="77777777" w:rsidR="00E948B7" w:rsidRPr="00867F38" w:rsidRDefault="00E948B7" w:rsidP="00A17DF3">
      <w:pPr>
        <w:numPr>
          <w:ilvl w:val="2"/>
          <w:numId w:val="22"/>
        </w:numPr>
        <w:rPr>
          <w:highlight w:val="green"/>
        </w:rPr>
      </w:pPr>
      <w:r w:rsidRPr="00867F38">
        <w:rPr>
          <w:highlight w:val="green"/>
        </w:rPr>
        <w:t>CID 2651 (MAC)</w:t>
      </w:r>
    </w:p>
    <w:p w14:paraId="1ABC602D" w14:textId="77777777" w:rsidR="00E948B7" w:rsidRDefault="00F63950" w:rsidP="00A17DF3">
      <w:pPr>
        <w:numPr>
          <w:ilvl w:val="3"/>
          <w:numId w:val="22"/>
        </w:numPr>
      </w:pPr>
      <w:r>
        <w:t xml:space="preserve"> </w:t>
      </w:r>
      <w:r w:rsidR="00E948B7">
        <w:t>Review Comment</w:t>
      </w:r>
    </w:p>
    <w:p w14:paraId="47C269E0" w14:textId="77777777" w:rsidR="00E948B7" w:rsidRDefault="00F63950" w:rsidP="00A17DF3">
      <w:pPr>
        <w:numPr>
          <w:ilvl w:val="3"/>
          <w:numId w:val="22"/>
        </w:numPr>
      </w:pPr>
      <w:r>
        <w:t xml:space="preserve"> </w:t>
      </w:r>
      <w:r w:rsidR="00E948B7">
        <w:t>Review rational for the reject resolution.</w:t>
      </w:r>
    </w:p>
    <w:p w14:paraId="086493D0" w14:textId="77777777" w:rsidR="00E948B7" w:rsidRDefault="00F63950" w:rsidP="00A17DF3">
      <w:pPr>
        <w:numPr>
          <w:ilvl w:val="3"/>
          <w:numId w:val="22"/>
        </w:numPr>
      </w:pPr>
      <w:r>
        <w:t xml:space="preserve"> </w:t>
      </w:r>
      <w:r w:rsidR="00E948B7">
        <w:t>Discussion on the paragraph to be deleted.</w:t>
      </w:r>
    </w:p>
    <w:p w14:paraId="15875973" w14:textId="77777777" w:rsidR="00867F38" w:rsidRDefault="00F63950" w:rsidP="00A17DF3">
      <w:pPr>
        <w:numPr>
          <w:ilvl w:val="3"/>
          <w:numId w:val="22"/>
        </w:numPr>
      </w:pPr>
      <w:r>
        <w:t xml:space="preserve"> </w:t>
      </w:r>
      <w:r w:rsidR="00E948B7">
        <w:t>Change FILS setup with FILS exchange.</w:t>
      </w:r>
    </w:p>
    <w:p w14:paraId="047F3DD0" w14:textId="77777777" w:rsidR="00867F38" w:rsidRDefault="00F63950" w:rsidP="00A17DF3">
      <w:pPr>
        <w:numPr>
          <w:ilvl w:val="3"/>
          <w:numId w:val="22"/>
        </w:numPr>
      </w:pPr>
      <w:r>
        <w:t xml:space="preserve"> </w:t>
      </w:r>
      <w:r w:rsidR="00867F38">
        <w:t>Discussion on the actual wording to use.</w:t>
      </w:r>
    </w:p>
    <w:p w14:paraId="20730E69" w14:textId="77777777" w:rsidR="00867F38" w:rsidRDefault="00F63950" w:rsidP="00A17DF3">
      <w:pPr>
        <w:numPr>
          <w:ilvl w:val="3"/>
          <w:numId w:val="22"/>
        </w:numPr>
      </w:pPr>
      <w:r>
        <w:t xml:space="preserve"> </w:t>
      </w:r>
      <w:r w:rsidR="00E948B7">
        <w:t xml:space="preserve">Proposed resolution: </w:t>
      </w:r>
      <w:r w:rsidR="00867F38">
        <w:t>REVISED (MAC: 2019-07-18 15:09:19Z): Replace the first sentence of the cited paragraph of 4.10.7 with the following two sentences:</w:t>
      </w:r>
    </w:p>
    <w:p w14:paraId="78FC8E4F" w14:textId="77777777" w:rsidR="00867F38" w:rsidRDefault="00867F38" w:rsidP="00867F38">
      <w:pPr>
        <w:ind w:left="2880"/>
      </w:pPr>
      <w:r w:rsidRPr="00867F38">
        <w:t>A FILS authentication exchange results in a PMKSA, which can be cached. A FILS STA can benefit from such caching, as a FILS STA performing subsequent authentications can supply a list of PMK identifiers in its initial Authentication frame.</w:t>
      </w:r>
    </w:p>
    <w:p w14:paraId="0BEC676F" w14:textId="77777777" w:rsidR="00867F38" w:rsidRDefault="00F63950" w:rsidP="00A17DF3">
      <w:pPr>
        <w:pStyle w:val="ListParagraph"/>
        <w:numPr>
          <w:ilvl w:val="3"/>
          <w:numId w:val="22"/>
        </w:numPr>
      </w:pPr>
      <w:r>
        <w:t xml:space="preserve"> </w:t>
      </w:r>
      <w:r w:rsidR="00867F38">
        <w:t>No objection – Mark Ready for Motion</w:t>
      </w:r>
    </w:p>
    <w:p w14:paraId="0748D52F" w14:textId="77777777" w:rsidR="00867F38" w:rsidRPr="00F63950" w:rsidRDefault="00867F38" w:rsidP="00A17DF3">
      <w:pPr>
        <w:numPr>
          <w:ilvl w:val="1"/>
          <w:numId w:val="22"/>
        </w:numPr>
        <w:rPr>
          <w:b/>
          <w:szCs w:val="22"/>
        </w:rPr>
      </w:pPr>
      <w:r w:rsidRPr="00F63950">
        <w:rPr>
          <w:b/>
          <w:szCs w:val="22"/>
        </w:rPr>
        <w:t xml:space="preserve">Review doc 11-19/1249 </w:t>
      </w:r>
      <w:r w:rsidRPr="00F63950">
        <w:rPr>
          <w:b/>
          <w:color w:val="000000"/>
          <w:szCs w:val="22"/>
        </w:rPr>
        <w:t>Marc EMMELMANN (self)</w:t>
      </w:r>
    </w:p>
    <w:p w14:paraId="102726F9" w14:textId="77777777" w:rsidR="00867F38" w:rsidRDefault="00DF2CCF" w:rsidP="00A17DF3">
      <w:pPr>
        <w:numPr>
          <w:ilvl w:val="2"/>
          <w:numId w:val="22"/>
        </w:numPr>
        <w:rPr>
          <w:szCs w:val="22"/>
        </w:rPr>
      </w:pPr>
      <w:hyperlink r:id="rId73" w:history="1">
        <w:r w:rsidR="00867F38" w:rsidRPr="002B4EBE">
          <w:rPr>
            <w:rStyle w:val="Hyperlink"/>
            <w:szCs w:val="22"/>
          </w:rPr>
          <w:t>https://mentor.ieee.org/802.11/dcn/19/11-19-1249-00-000m-suggested-comment-resolution-for-cid-2423-on-remmd-d2-0.docx</w:t>
        </w:r>
      </w:hyperlink>
    </w:p>
    <w:p w14:paraId="490EC917" w14:textId="77777777" w:rsidR="00867F38" w:rsidRPr="00867F38" w:rsidRDefault="00867F38" w:rsidP="00A17DF3">
      <w:pPr>
        <w:numPr>
          <w:ilvl w:val="2"/>
          <w:numId w:val="22"/>
        </w:numPr>
        <w:rPr>
          <w:szCs w:val="22"/>
          <w:highlight w:val="green"/>
        </w:rPr>
      </w:pPr>
      <w:r w:rsidRPr="00867F38">
        <w:rPr>
          <w:szCs w:val="22"/>
          <w:highlight w:val="green"/>
        </w:rPr>
        <w:t>CID 2423 (MAC)</w:t>
      </w:r>
    </w:p>
    <w:p w14:paraId="57455EC1" w14:textId="77777777" w:rsidR="00867F38" w:rsidRDefault="00867F38" w:rsidP="00A17DF3">
      <w:pPr>
        <w:numPr>
          <w:ilvl w:val="3"/>
          <w:numId w:val="22"/>
        </w:numPr>
        <w:rPr>
          <w:szCs w:val="22"/>
        </w:rPr>
      </w:pPr>
      <w:r>
        <w:rPr>
          <w:szCs w:val="22"/>
        </w:rPr>
        <w:t xml:space="preserve"> Review comment</w:t>
      </w:r>
    </w:p>
    <w:p w14:paraId="1B51056E" w14:textId="77777777" w:rsidR="00867F38" w:rsidRDefault="00867F38" w:rsidP="00A17DF3">
      <w:pPr>
        <w:numPr>
          <w:ilvl w:val="3"/>
          <w:numId w:val="22"/>
        </w:numPr>
        <w:rPr>
          <w:szCs w:val="22"/>
        </w:rPr>
      </w:pPr>
      <w:r>
        <w:rPr>
          <w:szCs w:val="22"/>
        </w:rPr>
        <w:t xml:space="preserve"> Discussion on removing the Vendor Specific element in the FILS area would be better as it is in the generic Action Frame rules.</w:t>
      </w:r>
    </w:p>
    <w:p w14:paraId="0E4A1558" w14:textId="77777777" w:rsidR="00867F38" w:rsidRDefault="00867F38" w:rsidP="00A17DF3">
      <w:pPr>
        <w:numPr>
          <w:ilvl w:val="3"/>
          <w:numId w:val="22"/>
        </w:numPr>
        <w:rPr>
          <w:szCs w:val="22"/>
        </w:rPr>
      </w:pPr>
      <w:r>
        <w:rPr>
          <w:szCs w:val="22"/>
        </w:rPr>
        <w:t xml:space="preserve"> Decline to use the proposed </w:t>
      </w:r>
      <w:r w:rsidR="00471525">
        <w:rPr>
          <w:szCs w:val="22"/>
        </w:rPr>
        <w:t>reject</w:t>
      </w:r>
      <w:r>
        <w:rPr>
          <w:szCs w:val="22"/>
        </w:rPr>
        <w:t xml:space="preserve">, and </w:t>
      </w:r>
    </w:p>
    <w:p w14:paraId="4B219647" w14:textId="77777777" w:rsidR="00867F38" w:rsidRDefault="00867F38" w:rsidP="00A17DF3">
      <w:pPr>
        <w:numPr>
          <w:ilvl w:val="3"/>
          <w:numId w:val="22"/>
        </w:numPr>
        <w:rPr>
          <w:szCs w:val="22"/>
        </w:rPr>
      </w:pPr>
      <w:r>
        <w:rPr>
          <w:szCs w:val="22"/>
        </w:rPr>
        <w:t xml:space="preserve"> Proposed Resolution: </w:t>
      </w:r>
      <w:r w:rsidRPr="00867F38">
        <w:rPr>
          <w:szCs w:val="22"/>
        </w:rPr>
        <w:t>REVISED (MAC: 2019-07-18 15:24:03Z):  Accept the proposed change.  Also delete the Vendor Specific element row in Table 9-381.</w:t>
      </w:r>
    </w:p>
    <w:p w14:paraId="628EFC4E" w14:textId="77777777" w:rsidR="00867F38" w:rsidRDefault="00867F38" w:rsidP="00A17DF3">
      <w:pPr>
        <w:numPr>
          <w:ilvl w:val="3"/>
          <w:numId w:val="22"/>
        </w:numPr>
        <w:rPr>
          <w:szCs w:val="22"/>
        </w:rPr>
      </w:pPr>
      <w:r>
        <w:rPr>
          <w:szCs w:val="22"/>
        </w:rPr>
        <w:t xml:space="preserve"> No objection – Mark Ready for Motion </w:t>
      </w:r>
    </w:p>
    <w:p w14:paraId="2272265D" w14:textId="77777777" w:rsidR="00867F38" w:rsidRPr="00F63950" w:rsidRDefault="00471525" w:rsidP="00A17DF3">
      <w:pPr>
        <w:numPr>
          <w:ilvl w:val="1"/>
          <w:numId w:val="22"/>
        </w:numPr>
        <w:rPr>
          <w:b/>
          <w:szCs w:val="22"/>
        </w:rPr>
      </w:pPr>
      <w:r w:rsidRPr="00F63950">
        <w:rPr>
          <w:b/>
          <w:szCs w:val="22"/>
        </w:rPr>
        <w:t>Review doc 11-19/1278r0 Marc EMMELMANN (self)</w:t>
      </w:r>
    </w:p>
    <w:p w14:paraId="10367217" w14:textId="77777777" w:rsidR="00471525" w:rsidRDefault="00DF2CCF" w:rsidP="00A17DF3">
      <w:pPr>
        <w:numPr>
          <w:ilvl w:val="2"/>
          <w:numId w:val="22"/>
        </w:numPr>
        <w:rPr>
          <w:szCs w:val="22"/>
        </w:rPr>
      </w:pPr>
      <w:hyperlink r:id="rId74" w:history="1">
        <w:r w:rsidR="00471525" w:rsidRPr="002B4EBE">
          <w:rPr>
            <w:rStyle w:val="Hyperlink"/>
            <w:szCs w:val="22"/>
          </w:rPr>
          <w:t>https://mentor.ieee.org/802.11/dcn/19/11-19-1278-00-000m-suggested-comment-resolution-for-cid-2247-and-2525-on-remmd-d2-0.docx</w:t>
        </w:r>
      </w:hyperlink>
    </w:p>
    <w:p w14:paraId="13C38798" w14:textId="77777777" w:rsidR="00471525" w:rsidRDefault="00471525" w:rsidP="00A17DF3">
      <w:pPr>
        <w:numPr>
          <w:ilvl w:val="2"/>
          <w:numId w:val="22"/>
        </w:numPr>
        <w:rPr>
          <w:szCs w:val="22"/>
        </w:rPr>
      </w:pPr>
      <w:r w:rsidRPr="00F73253">
        <w:rPr>
          <w:szCs w:val="22"/>
          <w:highlight w:val="green"/>
        </w:rPr>
        <w:t>CID 2247 and 2525 (MAC)</w:t>
      </w:r>
      <w:r>
        <w:rPr>
          <w:szCs w:val="22"/>
        </w:rPr>
        <w:t xml:space="preserve"> </w:t>
      </w:r>
    </w:p>
    <w:p w14:paraId="4F357E47" w14:textId="77777777" w:rsidR="00471525" w:rsidRDefault="00471525" w:rsidP="00A17DF3">
      <w:pPr>
        <w:numPr>
          <w:ilvl w:val="3"/>
          <w:numId w:val="22"/>
        </w:numPr>
        <w:rPr>
          <w:szCs w:val="22"/>
        </w:rPr>
      </w:pPr>
      <w:r>
        <w:rPr>
          <w:szCs w:val="22"/>
        </w:rPr>
        <w:t xml:space="preserve"> Review Comments</w:t>
      </w:r>
    </w:p>
    <w:p w14:paraId="523A3C23" w14:textId="77777777" w:rsidR="00471525" w:rsidRDefault="00471525" w:rsidP="00A17DF3">
      <w:pPr>
        <w:numPr>
          <w:ilvl w:val="3"/>
          <w:numId w:val="22"/>
        </w:numPr>
        <w:rPr>
          <w:szCs w:val="22"/>
        </w:rPr>
      </w:pPr>
      <w:r>
        <w:rPr>
          <w:szCs w:val="22"/>
        </w:rPr>
        <w:t xml:space="preserve"> The discussion in the submission was reviewed.</w:t>
      </w:r>
    </w:p>
    <w:p w14:paraId="1F21FC75" w14:textId="77777777" w:rsidR="00471525" w:rsidRDefault="00471525" w:rsidP="00A17DF3">
      <w:pPr>
        <w:numPr>
          <w:ilvl w:val="3"/>
          <w:numId w:val="22"/>
        </w:numPr>
        <w:rPr>
          <w:szCs w:val="22"/>
        </w:rPr>
      </w:pPr>
      <w:r>
        <w:rPr>
          <w:szCs w:val="22"/>
        </w:rPr>
        <w:t xml:space="preserve"> Review the proposed changes.</w:t>
      </w:r>
    </w:p>
    <w:p w14:paraId="75DEE400" w14:textId="77777777" w:rsidR="00471525" w:rsidRPr="00471525" w:rsidRDefault="00471525" w:rsidP="00A17DF3">
      <w:pPr>
        <w:numPr>
          <w:ilvl w:val="3"/>
          <w:numId w:val="22"/>
        </w:numPr>
        <w:rPr>
          <w:szCs w:val="22"/>
        </w:rPr>
      </w:pPr>
      <w:r>
        <w:rPr>
          <w:szCs w:val="22"/>
        </w:rPr>
        <w:t xml:space="preserve"> Proposed Resolution: </w:t>
      </w:r>
      <w:r w:rsidRPr="00471525">
        <w:rPr>
          <w:szCs w:val="22"/>
        </w:rPr>
        <w:t>REVISED</w:t>
      </w:r>
    </w:p>
    <w:p w14:paraId="02DDC97E" w14:textId="77777777" w:rsidR="00471525" w:rsidRPr="00471525" w:rsidRDefault="00471525" w:rsidP="00471525">
      <w:pPr>
        <w:ind w:left="2880"/>
        <w:rPr>
          <w:szCs w:val="22"/>
        </w:rPr>
      </w:pPr>
      <w:r w:rsidRPr="00471525">
        <w:rPr>
          <w:szCs w:val="22"/>
        </w:rPr>
        <w:t xml:space="preserve">Delete "fast initial link setup category (FILSC)" definition in subclause 3.2.  </w:t>
      </w:r>
    </w:p>
    <w:p w14:paraId="1187930F" w14:textId="77777777" w:rsidR="00471525" w:rsidRPr="00471525" w:rsidRDefault="00471525" w:rsidP="00471525">
      <w:pPr>
        <w:ind w:left="2880"/>
        <w:rPr>
          <w:szCs w:val="22"/>
        </w:rPr>
      </w:pPr>
      <w:r w:rsidRPr="00471525">
        <w:rPr>
          <w:szCs w:val="22"/>
        </w:rPr>
        <w:t>In 3.2: add a DILS definition "differentiated initial link setup (DILS): A mechanism for restricting fast initial link setup (FILS) to certain categories of stations."</w:t>
      </w:r>
    </w:p>
    <w:p w14:paraId="19216758" w14:textId="77777777" w:rsidR="00471525" w:rsidRPr="00471525" w:rsidRDefault="00471525" w:rsidP="00471525">
      <w:pPr>
        <w:ind w:left="2880"/>
        <w:rPr>
          <w:szCs w:val="22"/>
        </w:rPr>
      </w:pPr>
      <w:r w:rsidRPr="00471525">
        <w:rPr>
          <w:szCs w:val="22"/>
        </w:rPr>
        <w:t xml:space="preserve">Delete FILSC acronym in subclause 3.4.  </w:t>
      </w:r>
    </w:p>
    <w:p w14:paraId="31864AA0" w14:textId="77777777" w:rsidR="00471525" w:rsidRPr="00471525" w:rsidRDefault="00471525" w:rsidP="00471525">
      <w:pPr>
        <w:ind w:left="2880"/>
        <w:rPr>
          <w:szCs w:val="22"/>
        </w:rPr>
      </w:pPr>
      <w:r w:rsidRPr="00471525">
        <w:rPr>
          <w:szCs w:val="22"/>
        </w:rPr>
        <w:t>In 3.4 add the DILS acronym</w:t>
      </w:r>
      <w:r w:rsidR="00F63950" w:rsidRPr="00471525">
        <w:rPr>
          <w:szCs w:val="22"/>
        </w:rPr>
        <w:t>: “</w:t>
      </w:r>
      <w:r w:rsidRPr="00471525">
        <w:rPr>
          <w:szCs w:val="22"/>
        </w:rPr>
        <w:t>DILS</w:t>
      </w:r>
      <w:r w:rsidRPr="00471525">
        <w:rPr>
          <w:szCs w:val="22"/>
        </w:rPr>
        <w:tab/>
        <w:t>-- differentiated initial link setup”</w:t>
      </w:r>
    </w:p>
    <w:p w14:paraId="07E9A3AF" w14:textId="77777777" w:rsidR="00471525" w:rsidRPr="00471525" w:rsidRDefault="00471525" w:rsidP="00471525">
      <w:pPr>
        <w:ind w:left="2880"/>
        <w:rPr>
          <w:szCs w:val="22"/>
        </w:rPr>
      </w:pPr>
      <w:r w:rsidRPr="00471525">
        <w:rPr>
          <w:szCs w:val="22"/>
        </w:rPr>
        <w:t>In 9.4.2.186, replace "FILS Type" field name with "DILS Fields Present" (4 occurrences, including the figure caption), and also in 11.46.5.3 (1 occurrence).</w:t>
      </w:r>
    </w:p>
    <w:p w14:paraId="293935F6" w14:textId="77777777" w:rsidR="00471525" w:rsidRPr="00E948B7" w:rsidRDefault="00471525" w:rsidP="00471525">
      <w:pPr>
        <w:ind w:left="2880"/>
        <w:rPr>
          <w:szCs w:val="22"/>
        </w:rPr>
      </w:pPr>
      <w:r w:rsidRPr="00471525">
        <w:rPr>
          <w:szCs w:val="22"/>
        </w:rPr>
        <w:t>In 9.4.2.186: change "The Differentiated FILS Time field contains an unsigned integer that specifies the time duration for the validity of the MAC Address Filter field or the FILS User Priority field" to "The Differentiated FILS Time field contains an unsigned integer that specifies the time duration for the DILS restrictions (see 11.46.5.3)"</w:t>
      </w:r>
    </w:p>
    <w:p w14:paraId="12D7D97D" w14:textId="77777777" w:rsidR="000D4F68" w:rsidRDefault="00471525" w:rsidP="00A17DF3">
      <w:pPr>
        <w:numPr>
          <w:ilvl w:val="3"/>
          <w:numId w:val="22"/>
        </w:numPr>
      </w:pPr>
      <w:r>
        <w:t xml:space="preserve"> Discussion on changing the name “DILS Fields Present” to something else.  Suggestion was to change to “DILS Flags”. </w:t>
      </w:r>
    </w:p>
    <w:p w14:paraId="7DBF4FF2" w14:textId="77777777" w:rsidR="00471525" w:rsidRDefault="00471525" w:rsidP="00A17DF3">
      <w:pPr>
        <w:numPr>
          <w:ilvl w:val="3"/>
          <w:numId w:val="22"/>
        </w:numPr>
      </w:pPr>
      <w:r>
        <w:t xml:space="preserve"> </w:t>
      </w:r>
      <w:r w:rsidR="00F73253">
        <w:t>Change “Differentiated FILS Time” to “DILS Duration”</w:t>
      </w:r>
    </w:p>
    <w:p w14:paraId="2F6AF851" w14:textId="77777777" w:rsidR="00F73253" w:rsidRDefault="00F73253" w:rsidP="00A17DF3">
      <w:pPr>
        <w:numPr>
          <w:ilvl w:val="3"/>
          <w:numId w:val="22"/>
        </w:numPr>
      </w:pPr>
      <w:r>
        <w:t xml:space="preserve"> Updated Proposed Resolution: CID 2247 and 2525 (MAC): REVISED (MAC: 2019-07-18 15:28:26Z): Delete "fast initial link setup category (FILSC)" definition in subclause 3.2.  </w:t>
      </w:r>
    </w:p>
    <w:p w14:paraId="35C50994" w14:textId="77777777" w:rsidR="00F73253" w:rsidRDefault="00F73253" w:rsidP="00F73253">
      <w:pPr>
        <w:ind w:left="2880"/>
      </w:pPr>
      <w:r>
        <w:t>In 3.2: add a DILS definition "differentiated initial link setup (DILS): A mechanism for restricting fast initial link setup (FILS) to certain categories of stations."</w:t>
      </w:r>
    </w:p>
    <w:p w14:paraId="630D378C" w14:textId="77777777" w:rsidR="00F73253" w:rsidRDefault="00F73253" w:rsidP="00F73253">
      <w:pPr>
        <w:ind w:left="2880"/>
      </w:pPr>
      <w:r>
        <w:t xml:space="preserve">Delete the FILSC acronym in subclause 3.4.  </w:t>
      </w:r>
    </w:p>
    <w:p w14:paraId="0D18EC53" w14:textId="77777777" w:rsidR="00F73253" w:rsidRDefault="00F73253" w:rsidP="00F73253">
      <w:pPr>
        <w:ind w:left="2880"/>
      </w:pPr>
      <w:r>
        <w:t>In 3.4 add the DILS acronym:  "DILS</w:t>
      </w:r>
      <w:r>
        <w:tab/>
        <w:t>-- differentiated initial link setup"</w:t>
      </w:r>
    </w:p>
    <w:p w14:paraId="102EE64D" w14:textId="77777777" w:rsidR="00F73253" w:rsidRDefault="00F73253" w:rsidP="00F73253">
      <w:pPr>
        <w:ind w:left="2880"/>
      </w:pPr>
      <w:r>
        <w:t>In 9.4.2.186, replace "FILSC Type" field name with "DILS Flags" (4 occurrences, including the figure caption), and also in 11.46.5.3 (1 occurrence).</w:t>
      </w:r>
    </w:p>
    <w:p w14:paraId="7245C9A6" w14:textId="77777777" w:rsidR="00F73253" w:rsidRDefault="00F73253" w:rsidP="00F73253">
      <w:pPr>
        <w:ind w:left="2880"/>
      </w:pPr>
      <w:r>
        <w:t>In 9.4.2.186: change "The Differentiated FILS Time field contains an unsigned integer that specifies the time duration for the validity of the MAC Address Filter field or the FILS User Priority field" to "The DILS Duration field contains an unsigned integer that specifies the time duration for the DILS restrictions (see 11.46.5.3)"</w:t>
      </w:r>
    </w:p>
    <w:p w14:paraId="7A55CF8D" w14:textId="77777777" w:rsidR="00F73253" w:rsidRDefault="00F73253" w:rsidP="00F73253">
      <w:pPr>
        <w:ind w:left="2880"/>
      </w:pPr>
      <w:r>
        <w:t>Change "Differentiated FILS Time" to "DILS Duration", globally.</w:t>
      </w:r>
    </w:p>
    <w:p w14:paraId="490843F1" w14:textId="77777777" w:rsidR="00867F38" w:rsidRDefault="00F73253" w:rsidP="00A17DF3">
      <w:pPr>
        <w:numPr>
          <w:ilvl w:val="3"/>
          <w:numId w:val="22"/>
        </w:numPr>
      </w:pPr>
      <w:r>
        <w:t xml:space="preserve"> No objection Mark Ready for Motion</w:t>
      </w:r>
    </w:p>
    <w:p w14:paraId="5D2347CB" w14:textId="77777777" w:rsidR="00867F38" w:rsidRPr="00F63950" w:rsidRDefault="00F73253" w:rsidP="00A17DF3">
      <w:pPr>
        <w:numPr>
          <w:ilvl w:val="1"/>
          <w:numId w:val="22"/>
        </w:numPr>
        <w:rPr>
          <w:b/>
        </w:rPr>
      </w:pPr>
      <w:r w:rsidRPr="00F63950">
        <w:rPr>
          <w:b/>
        </w:rPr>
        <w:t xml:space="preserve">Review doc 11-19/1255r0 </w:t>
      </w:r>
      <w:r w:rsidRPr="00F63950">
        <w:rPr>
          <w:b/>
          <w:color w:val="000000"/>
          <w:szCs w:val="22"/>
        </w:rPr>
        <w:t>Marc EMMELMANN (self)</w:t>
      </w:r>
    </w:p>
    <w:p w14:paraId="2D862F62" w14:textId="77777777" w:rsidR="00F73253" w:rsidRDefault="00DF2CCF" w:rsidP="00A17DF3">
      <w:pPr>
        <w:numPr>
          <w:ilvl w:val="2"/>
          <w:numId w:val="22"/>
        </w:numPr>
      </w:pPr>
      <w:hyperlink r:id="rId75" w:history="1">
        <w:r w:rsidR="00292933" w:rsidRPr="002B4EBE">
          <w:rPr>
            <w:rStyle w:val="Hyperlink"/>
          </w:rPr>
          <w:t>https://mentor.ieee.org/802.11/dcn/19/11-19-1255-00-000m-suggested-comment-resolution-for-cid-2652-on-remmd-d2-0.docx</w:t>
        </w:r>
      </w:hyperlink>
    </w:p>
    <w:p w14:paraId="0FD48704" w14:textId="77777777" w:rsidR="00F73253" w:rsidRPr="00F63950" w:rsidRDefault="00F73253" w:rsidP="00A17DF3">
      <w:pPr>
        <w:numPr>
          <w:ilvl w:val="2"/>
          <w:numId w:val="22"/>
        </w:numPr>
        <w:rPr>
          <w:highlight w:val="green"/>
        </w:rPr>
      </w:pPr>
      <w:r w:rsidRPr="00F63950">
        <w:rPr>
          <w:highlight w:val="green"/>
        </w:rPr>
        <w:t>CID 2652 (MAC)</w:t>
      </w:r>
    </w:p>
    <w:p w14:paraId="674C51B5" w14:textId="77777777" w:rsidR="00F73253" w:rsidRDefault="00F73253" w:rsidP="00A17DF3">
      <w:pPr>
        <w:numPr>
          <w:ilvl w:val="3"/>
          <w:numId w:val="22"/>
        </w:numPr>
      </w:pPr>
      <w:r>
        <w:t>Review Comment</w:t>
      </w:r>
    </w:p>
    <w:p w14:paraId="75E781DD" w14:textId="77777777" w:rsidR="00F73253" w:rsidRDefault="00F73253" w:rsidP="00A17DF3">
      <w:pPr>
        <w:numPr>
          <w:ilvl w:val="3"/>
          <w:numId w:val="22"/>
        </w:numPr>
      </w:pPr>
      <w:r>
        <w:t>Discussion on the adjective preceding AP/STA for each Amendment.</w:t>
      </w:r>
    </w:p>
    <w:p w14:paraId="4D6DF7D1" w14:textId="77777777" w:rsidR="00F73253" w:rsidRDefault="00F73253" w:rsidP="00A17DF3">
      <w:pPr>
        <w:numPr>
          <w:ilvl w:val="3"/>
          <w:numId w:val="22"/>
        </w:numPr>
      </w:pPr>
      <w:r>
        <w:t>Straw Poll: agree with the accept.</w:t>
      </w:r>
    </w:p>
    <w:p w14:paraId="0EC8E292" w14:textId="77777777" w:rsidR="00F73253" w:rsidRDefault="00292933" w:rsidP="00A17DF3">
      <w:pPr>
        <w:numPr>
          <w:ilvl w:val="3"/>
          <w:numId w:val="22"/>
        </w:numPr>
      </w:pPr>
      <w:r>
        <w:t xml:space="preserve">Result of Straw Poll: </w:t>
      </w:r>
      <w:r w:rsidR="00F73253">
        <w:t>7-0-5</w:t>
      </w:r>
    </w:p>
    <w:p w14:paraId="4BA8C61E" w14:textId="77777777" w:rsidR="00F73253" w:rsidRDefault="00F73253" w:rsidP="00A17DF3">
      <w:pPr>
        <w:numPr>
          <w:ilvl w:val="2"/>
          <w:numId w:val="22"/>
        </w:numPr>
      </w:pPr>
      <w:r>
        <w:lastRenderedPageBreak/>
        <w:t xml:space="preserve">Proposed resolution: </w:t>
      </w:r>
      <w:r w:rsidRPr="00F73253">
        <w:t>CID 2652 (MAC): ACCEPTED (MAC: 2019-07-18 15:44:25Z)</w:t>
      </w:r>
    </w:p>
    <w:p w14:paraId="24C546E4" w14:textId="77777777" w:rsidR="00F73253" w:rsidRDefault="00F73253" w:rsidP="00A17DF3">
      <w:pPr>
        <w:numPr>
          <w:ilvl w:val="2"/>
          <w:numId w:val="22"/>
        </w:numPr>
      </w:pPr>
      <w:r>
        <w:t>No objection – Mark Ready for Motion</w:t>
      </w:r>
    </w:p>
    <w:p w14:paraId="3F3D5213" w14:textId="77777777" w:rsidR="00F73253" w:rsidRPr="00C07C08" w:rsidRDefault="00F73253" w:rsidP="00A17DF3">
      <w:pPr>
        <w:numPr>
          <w:ilvl w:val="1"/>
          <w:numId w:val="22"/>
        </w:numPr>
        <w:rPr>
          <w:b/>
        </w:rPr>
      </w:pPr>
      <w:r w:rsidRPr="00C07C08">
        <w:rPr>
          <w:b/>
        </w:rPr>
        <w:t>Review the schedule for July to Sept.</w:t>
      </w:r>
    </w:p>
    <w:p w14:paraId="2E82740D" w14:textId="77777777" w:rsidR="00F73253" w:rsidRDefault="001877D8" w:rsidP="00A17DF3">
      <w:pPr>
        <w:numPr>
          <w:ilvl w:val="2"/>
          <w:numId w:val="22"/>
        </w:numPr>
      </w:pPr>
      <w:r>
        <w:t>About 170 comments left to resolve</w:t>
      </w:r>
    </w:p>
    <w:p w14:paraId="5DAAE5B2" w14:textId="77777777" w:rsidR="001877D8" w:rsidRDefault="001877D8" w:rsidP="00A17DF3">
      <w:pPr>
        <w:numPr>
          <w:ilvl w:val="2"/>
          <w:numId w:val="22"/>
        </w:numPr>
      </w:pPr>
      <w:r>
        <w:t xml:space="preserve">We seem to resolve about 5-10 comments per </w:t>
      </w:r>
      <w:r w:rsidR="003B0DC0">
        <w:t>2-hour</w:t>
      </w:r>
      <w:r>
        <w:t xml:space="preserve"> block.</w:t>
      </w:r>
    </w:p>
    <w:p w14:paraId="003AC8BE" w14:textId="77777777" w:rsidR="001877D8" w:rsidRDefault="001877D8" w:rsidP="00A17DF3">
      <w:pPr>
        <w:numPr>
          <w:ilvl w:val="2"/>
          <w:numId w:val="22"/>
        </w:numPr>
      </w:pPr>
      <w:r>
        <w:t>Currently 60 have been marked as insufficient detail, and we expect to get some of those with resolution.  So, we will need 16 two-hour sessions to complete the processing of the comments. We will get 6 at the Interim, so we need to find 10 more 2-hour slots.</w:t>
      </w:r>
    </w:p>
    <w:p w14:paraId="6A33C3CA" w14:textId="77777777" w:rsidR="001877D8" w:rsidRDefault="003B0DC0" w:rsidP="00A17DF3">
      <w:pPr>
        <w:numPr>
          <w:ilvl w:val="2"/>
          <w:numId w:val="22"/>
        </w:numPr>
      </w:pPr>
      <w:r>
        <w:t xml:space="preserve">Face to face </w:t>
      </w:r>
      <w:r w:rsidR="001877D8">
        <w:t>Ad</w:t>
      </w:r>
      <w:r>
        <w:t>H</w:t>
      </w:r>
      <w:r w:rsidR="001877D8">
        <w:t>oc is possible for the week of Aug 20-22.</w:t>
      </w:r>
    </w:p>
    <w:p w14:paraId="5EEB0103" w14:textId="4CE5FE86" w:rsidR="001877D8" w:rsidRDefault="00834054" w:rsidP="00A17DF3">
      <w:pPr>
        <w:numPr>
          <w:ilvl w:val="3"/>
          <w:numId w:val="22"/>
        </w:numPr>
      </w:pPr>
      <w:r>
        <w:t xml:space="preserve"> </w:t>
      </w:r>
      <w:r w:rsidR="001877D8">
        <w:t>Currently we have proposals for Montreal or Toronto.</w:t>
      </w:r>
    </w:p>
    <w:p w14:paraId="7892B624" w14:textId="2E622C21" w:rsidR="001877D8" w:rsidRDefault="00834054" w:rsidP="00A17DF3">
      <w:pPr>
        <w:numPr>
          <w:ilvl w:val="3"/>
          <w:numId w:val="22"/>
        </w:numPr>
      </w:pPr>
      <w:r>
        <w:t xml:space="preserve"> </w:t>
      </w:r>
      <w:r w:rsidR="001877D8">
        <w:t>Plan for Aug 20-21-22</w:t>
      </w:r>
    </w:p>
    <w:p w14:paraId="2F626C0E" w14:textId="364623B3" w:rsidR="00317F5B" w:rsidRDefault="00834054" w:rsidP="00A17DF3">
      <w:pPr>
        <w:numPr>
          <w:ilvl w:val="3"/>
          <w:numId w:val="22"/>
        </w:numPr>
      </w:pPr>
      <w:r>
        <w:t xml:space="preserve"> </w:t>
      </w:r>
      <w:r w:rsidR="00317F5B">
        <w:t xml:space="preserve">Teleconference will be </w:t>
      </w:r>
      <w:r>
        <w:t>provided</w:t>
      </w:r>
      <w:bookmarkStart w:id="0" w:name="_GoBack"/>
      <w:bookmarkEnd w:id="0"/>
      <w:r w:rsidR="00317F5B">
        <w:t>.</w:t>
      </w:r>
    </w:p>
    <w:p w14:paraId="6DD81AFE" w14:textId="77777777" w:rsidR="001877D8" w:rsidRDefault="001877D8" w:rsidP="00A17DF3">
      <w:pPr>
        <w:numPr>
          <w:ilvl w:val="2"/>
          <w:numId w:val="22"/>
        </w:numPr>
      </w:pPr>
      <w:r>
        <w:t>Telecon schedule:</w:t>
      </w:r>
    </w:p>
    <w:p w14:paraId="16906E2C" w14:textId="77777777" w:rsidR="001877D8" w:rsidRDefault="003B0DC0" w:rsidP="00A17DF3">
      <w:pPr>
        <w:numPr>
          <w:ilvl w:val="3"/>
          <w:numId w:val="22"/>
        </w:numPr>
      </w:pPr>
      <w:r>
        <w:t xml:space="preserve"> </w:t>
      </w:r>
      <w:r w:rsidR="00317F5B">
        <w:t>Tuesday J</w:t>
      </w:r>
      <w:r w:rsidR="001877D8">
        <w:t>uly 30, Aug 6, 27, Sept 3 at 3pm ET 2 Hours.</w:t>
      </w:r>
    </w:p>
    <w:p w14:paraId="3DDF570A" w14:textId="77777777" w:rsidR="001877D8" w:rsidRDefault="003B0DC0" w:rsidP="00A17DF3">
      <w:pPr>
        <w:numPr>
          <w:ilvl w:val="3"/>
          <w:numId w:val="22"/>
        </w:numPr>
      </w:pPr>
      <w:r>
        <w:t xml:space="preserve"> </w:t>
      </w:r>
      <w:r w:rsidR="001877D8">
        <w:t>Friday Aug 2, Aug 9, and Sept 6 - 10 am ET 2 hours</w:t>
      </w:r>
    </w:p>
    <w:p w14:paraId="3C1AF84B" w14:textId="77777777" w:rsidR="001877D8" w:rsidRDefault="00317F5B" w:rsidP="00A17DF3">
      <w:pPr>
        <w:numPr>
          <w:ilvl w:val="2"/>
          <w:numId w:val="22"/>
        </w:numPr>
      </w:pPr>
      <w:r>
        <w:t>Site selection – No objection to Toronto</w:t>
      </w:r>
    </w:p>
    <w:p w14:paraId="71B43108" w14:textId="77777777" w:rsidR="00317F5B" w:rsidRDefault="003B0DC0" w:rsidP="00A17DF3">
      <w:pPr>
        <w:numPr>
          <w:ilvl w:val="3"/>
          <w:numId w:val="22"/>
        </w:numPr>
      </w:pPr>
      <w:r>
        <w:t xml:space="preserve"> </w:t>
      </w:r>
      <w:r w:rsidR="00317F5B">
        <w:t>Michael MONTEMURRO to host at Blackberry</w:t>
      </w:r>
    </w:p>
    <w:p w14:paraId="28C9ED4E" w14:textId="77777777" w:rsidR="00317F5B" w:rsidRPr="00317F5B" w:rsidRDefault="00317F5B" w:rsidP="00A17DF3">
      <w:pPr>
        <w:numPr>
          <w:ilvl w:val="1"/>
          <w:numId w:val="22"/>
        </w:numPr>
        <w:rPr>
          <w:b/>
        </w:rPr>
      </w:pPr>
      <w:r w:rsidRPr="00317F5B">
        <w:rPr>
          <w:b/>
        </w:rPr>
        <w:t>Adjourned 5:58pm</w:t>
      </w:r>
    </w:p>
    <w:p w14:paraId="65A1844D" w14:textId="77777777" w:rsidR="00867F38" w:rsidRPr="0054235C" w:rsidRDefault="00867F38" w:rsidP="001C4F2C"/>
    <w:p w14:paraId="005D7C4E" w14:textId="77777777" w:rsidR="00CA09B2" w:rsidRPr="0054235C" w:rsidRDefault="00CA09B2"/>
    <w:p w14:paraId="1D767941" w14:textId="77777777" w:rsidR="00CA09B2" w:rsidRPr="0054235C" w:rsidRDefault="00CA09B2"/>
    <w:p w14:paraId="65167FF0" w14:textId="77777777" w:rsidR="00CA09B2" w:rsidRPr="0054235C" w:rsidRDefault="00CA09B2"/>
    <w:p w14:paraId="2B3713CC" w14:textId="77777777" w:rsidR="00CA09B2" w:rsidRDefault="00CA09B2">
      <w:pPr>
        <w:rPr>
          <w:b/>
          <w:sz w:val="24"/>
        </w:rPr>
      </w:pPr>
      <w:r w:rsidRPr="0054235C">
        <w:br w:type="page"/>
      </w:r>
      <w:r>
        <w:rPr>
          <w:b/>
          <w:sz w:val="24"/>
        </w:rPr>
        <w:lastRenderedPageBreak/>
        <w:t>References:</w:t>
      </w:r>
    </w:p>
    <w:p w14:paraId="7AFF4B61" w14:textId="77777777" w:rsidR="00CA09B2" w:rsidRPr="002C4E2E" w:rsidRDefault="000771C6">
      <w:pPr>
        <w:rPr>
          <w:b/>
        </w:rPr>
      </w:pPr>
      <w:r w:rsidRPr="002C4E2E">
        <w:rPr>
          <w:b/>
        </w:rPr>
        <w:t xml:space="preserve">Monday PM1: </w:t>
      </w:r>
    </w:p>
    <w:p w14:paraId="2EFBB303" w14:textId="77777777" w:rsidR="000771C6" w:rsidRPr="002C4E2E" w:rsidRDefault="00DF2CCF" w:rsidP="002C4E2E">
      <w:pPr>
        <w:pStyle w:val="ListParagraph"/>
        <w:numPr>
          <w:ilvl w:val="0"/>
          <w:numId w:val="25"/>
        </w:numPr>
        <w:rPr>
          <w:rStyle w:val="Hyperlink"/>
          <w:szCs w:val="22"/>
          <w:lang w:val="en-US"/>
        </w:rPr>
      </w:pPr>
      <w:hyperlink r:id="rId76" w:history="1">
        <w:r w:rsidR="000771C6" w:rsidRPr="002C4E2E">
          <w:rPr>
            <w:rStyle w:val="Hyperlink"/>
            <w:szCs w:val="22"/>
            <w:lang w:val="en-US"/>
          </w:rPr>
          <w:t>https://mentor.ieee.org/802-ec/dcn/16/ec-16-0180-05-00EC-ieee-802-participation-slide.pptx</w:t>
        </w:r>
      </w:hyperlink>
    </w:p>
    <w:p w14:paraId="090F4DCA" w14:textId="77777777" w:rsidR="000771C6" w:rsidRDefault="00DF2CCF" w:rsidP="002C4E2E">
      <w:pPr>
        <w:pStyle w:val="ListParagraph"/>
        <w:numPr>
          <w:ilvl w:val="0"/>
          <w:numId w:val="25"/>
        </w:numPr>
        <w:rPr>
          <w:rStyle w:val="Hyperlink"/>
        </w:rPr>
      </w:pPr>
      <w:hyperlink r:id="rId77" w:history="1">
        <w:r w:rsidR="000771C6" w:rsidRPr="006B3624">
          <w:rPr>
            <w:rStyle w:val="Hyperlink"/>
          </w:rPr>
          <w:t>https://mentor.ieee.org/802.11/dcn/19/11-19-0960-03-000m-2019-july-tgmd-agenda.pptx</w:t>
        </w:r>
      </w:hyperlink>
    </w:p>
    <w:p w14:paraId="2B27EDBD" w14:textId="77777777" w:rsidR="000771C6" w:rsidRDefault="00DF2CCF" w:rsidP="002C4E2E">
      <w:pPr>
        <w:pStyle w:val="ListParagraph"/>
        <w:numPr>
          <w:ilvl w:val="0"/>
          <w:numId w:val="25"/>
        </w:numPr>
      </w:pPr>
      <w:hyperlink r:id="rId78" w:history="1">
        <w:r w:rsidR="000771C6" w:rsidRPr="00F01C45">
          <w:rPr>
            <w:rStyle w:val="Hyperlink"/>
          </w:rPr>
          <w:t>https://mentor.ieee.org/802.11/dcn/17/11-17-0920-18-000m-802-11revmd-editor-s-report.ppt</w:t>
        </w:r>
      </w:hyperlink>
    </w:p>
    <w:p w14:paraId="35D83DB5" w14:textId="77777777" w:rsidR="000771C6" w:rsidRPr="002C4E2E" w:rsidRDefault="00DF2CCF" w:rsidP="002C4E2E">
      <w:pPr>
        <w:pStyle w:val="ListParagraph"/>
        <w:numPr>
          <w:ilvl w:val="0"/>
          <w:numId w:val="25"/>
        </w:numPr>
        <w:rPr>
          <w:rStyle w:val="Hyperlink"/>
          <w:lang w:val="en-US"/>
        </w:rPr>
      </w:pPr>
      <w:hyperlink r:id="rId79" w:history="1">
        <w:r w:rsidR="000771C6" w:rsidRPr="002C4E2E">
          <w:rPr>
            <w:rStyle w:val="Hyperlink"/>
            <w:lang w:val="en-US"/>
          </w:rPr>
          <w:t>https://mentor.ieee.org/802.11/dcn/19/11-19-1034-02-000m-proposed-resolutions-for-11aj-related-comments-in-revmd-lb236.doc</w:t>
        </w:r>
      </w:hyperlink>
    </w:p>
    <w:p w14:paraId="43C41E9F" w14:textId="77777777" w:rsidR="000771C6" w:rsidRPr="002C4E2E" w:rsidRDefault="00DF2CCF" w:rsidP="002C4E2E">
      <w:pPr>
        <w:pStyle w:val="ListParagraph"/>
        <w:numPr>
          <w:ilvl w:val="0"/>
          <w:numId w:val="25"/>
        </w:numPr>
        <w:rPr>
          <w:rStyle w:val="Hyperlink"/>
          <w:lang w:val="en-US"/>
        </w:rPr>
      </w:pPr>
      <w:hyperlink r:id="rId80" w:history="1">
        <w:r w:rsidR="000771C6" w:rsidRPr="002C4E2E">
          <w:rPr>
            <w:rStyle w:val="Hyperlink"/>
            <w:lang w:val="en-US"/>
          </w:rPr>
          <w:t>https://mentor.ieee.org/802.11/dcn/19/11-19-1034-03-000m-proposed-resolutions-for-11aj-related-comments-in-revmd-lb236.doc</w:t>
        </w:r>
      </w:hyperlink>
    </w:p>
    <w:p w14:paraId="55D799BE" w14:textId="77777777" w:rsidR="002C4E2E" w:rsidRDefault="00DF2CCF" w:rsidP="002C4E2E">
      <w:pPr>
        <w:pStyle w:val="ListParagraph"/>
        <w:numPr>
          <w:ilvl w:val="0"/>
          <w:numId w:val="25"/>
        </w:numPr>
      </w:pPr>
      <w:hyperlink r:id="rId81" w:history="1">
        <w:r w:rsidR="002C4E2E" w:rsidRPr="00F01C45">
          <w:rPr>
            <w:rStyle w:val="Hyperlink"/>
          </w:rPr>
          <w:t>https://mentor.ieee.org/802.11/dcn/19/11-19-1136-01-000m-lb-236-additional-comment-resolutions.docx</w:t>
        </w:r>
      </w:hyperlink>
    </w:p>
    <w:p w14:paraId="4B320203" w14:textId="77777777" w:rsidR="002C4E2E" w:rsidRDefault="00DF2CCF" w:rsidP="002C4E2E">
      <w:pPr>
        <w:pStyle w:val="ListParagraph"/>
        <w:numPr>
          <w:ilvl w:val="0"/>
          <w:numId w:val="25"/>
        </w:numPr>
        <w:rPr>
          <w:rStyle w:val="Hyperlink"/>
        </w:rPr>
      </w:pPr>
      <w:hyperlink r:id="rId82" w:history="1">
        <w:r w:rsidR="002C4E2E" w:rsidRPr="00F06E0F">
          <w:rPr>
            <w:rStyle w:val="Hyperlink"/>
          </w:rPr>
          <w:t>https://mentor.ieee.org/802.11/dcn/19/11-19-0551-06-000m-revmd-lb236-comments-assigned-to-hamilton.docx</w:t>
        </w:r>
      </w:hyperlink>
    </w:p>
    <w:p w14:paraId="58840DD2" w14:textId="77777777" w:rsidR="002C4E2E" w:rsidRDefault="002C4E2E"/>
    <w:p w14:paraId="5D131E3C" w14:textId="77777777" w:rsidR="002C4E2E" w:rsidRPr="00BC0214" w:rsidRDefault="002C4E2E">
      <w:pPr>
        <w:rPr>
          <w:b/>
        </w:rPr>
      </w:pPr>
      <w:r w:rsidRPr="00BC0214">
        <w:rPr>
          <w:b/>
        </w:rPr>
        <w:t>Monday PM2:</w:t>
      </w:r>
    </w:p>
    <w:p w14:paraId="417BC1AF" w14:textId="77777777" w:rsidR="002C4E2E" w:rsidRDefault="00DF2CCF" w:rsidP="002C4E2E">
      <w:pPr>
        <w:pStyle w:val="ListParagraph"/>
        <w:numPr>
          <w:ilvl w:val="0"/>
          <w:numId w:val="26"/>
        </w:numPr>
        <w:rPr>
          <w:rStyle w:val="Hyperlink"/>
        </w:rPr>
      </w:pPr>
      <w:hyperlink r:id="rId83" w:history="1">
        <w:r w:rsidR="002C4E2E">
          <w:rPr>
            <w:rStyle w:val="Hyperlink"/>
          </w:rPr>
          <w:t>https://mentor.ieee.org/802.11/dcn/19/11-19-0960-04-000m-2019-july-tgmd-agenda.pptx</w:t>
        </w:r>
      </w:hyperlink>
    </w:p>
    <w:p w14:paraId="43C220E7" w14:textId="77777777" w:rsidR="002C4E2E" w:rsidRDefault="00DF2CCF" w:rsidP="002C4E2E">
      <w:pPr>
        <w:pStyle w:val="ListParagraph"/>
        <w:numPr>
          <w:ilvl w:val="0"/>
          <w:numId w:val="26"/>
        </w:numPr>
        <w:rPr>
          <w:rStyle w:val="Hyperlink"/>
        </w:rPr>
      </w:pPr>
      <w:hyperlink r:id="rId84" w:history="1">
        <w:r w:rsidR="002C4E2E">
          <w:rPr>
            <w:rStyle w:val="Hyperlink"/>
          </w:rPr>
          <w:t>https://mentor.ieee.org/802.11/dcn/19/11-19-1195-02-000m-assorted-crs.docx</w:t>
        </w:r>
      </w:hyperlink>
    </w:p>
    <w:p w14:paraId="09751EF4" w14:textId="77777777" w:rsidR="002C4E2E" w:rsidRDefault="00DF2CCF" w:rsidP="002C4E2E">
      <w:pPr>
        <w:pStyle w:val="ListParagraph"/>
        <w:numPr>
          <w:ilvl w:val="0"/>
          <w:numId w:val="26"/>
        </w:numPr>
        <w:rPr>
          <w:rStyle w:val="Hyperlink"/>
        </w:rPr>
      </w:pPr>
      <w:hyperlink r:id="rId85" w:history="1">
        <w:r w:rsidR="002C4E2E">
          <w:rPr>
            <w:rStyle w:val="Hyperlink"/>
          </w:rPr>
          <w:t>https://mentor.ieee.org/802.11/dcn/19/11-19-1045-00-000m-lb236-dmg-beamtracking-cids.docx</w:t>
        </w:r>
      </w:hyperlink>
    </w:p>
    <w:p w14:paraId="6D3132BB" w14:textId="77777777" w:rsidR="002C4E2E" w:rsidRPr="002C4E2E" w:rsidRDefault="00DF2CCF" w:rsidP="002C4E2E">
      <w:pPr>
        <w:pStyle w:val="ListParagraph"/>
        <w:numPr>
          <w:ilvl w:val="0"/>
          <w:numId w:val="26"/>
        </w:numPr>
        <w:rPr>
          <w:color w:val="000000" w:themeColor="text1"/>
        </w:rPr>
      </w:pPr>
      <w:hyperlink r:id="rId86" w:history="1">
        <w:r w:rsidR="002C4E2E" w:rsidRPr="00F01C45">
          <w:rPr>
            <w:rStyle w:val="Hyperlink"/>
          </w:rPr>
          <w:t>https://mentor.ieee.org/802.11/dcn/19/11-19-1045-01-000m-lb236-dmg-beamtracking-cids.docx</w:t>
        </w:r>
      </w:hyperlink>
    </w:p>
    <w:p w14:paraId="137423B3" w14:textId="77777777" w:rsidR="002C4E2E" w:rsidRDefault="002C4E2E"/>
    <w:p w14:paraId="698A55ED" w14:textId="77777777" w:rsidR="002C4E2E" w:rsidRPr="00BC0214" w:rsidRDefault="002C4E2E">
      <w:pPr>
        <w:rPr>
          <w:b/>
        </w:rPr>
      </w:pPr>
      <w:r w:rsidRPr="00BC0214">
        <w:rPr>
          <w:b/>
        </w:rPr>
        <w:t>Tuesday AM2:</w:t>
      </w:r>
    </w:p>
    <w:p w14:paraId="7B0F655F" w14:textId="77777777" w:rsidR="002C4E2E" w:rsidRDefault="00DF2CCF" w:rsidP="005D1A2B">
      <w:pPr>
        <w:pStyle w:val="ListParagraph"/>
        <w:numPr>
          <w:ilvl w:val="0"/>
          <w:numId w:val="27"/>
        </w:numPr>
      </w:pPr>
      <w:hyperlink r:id="rId87" w:history="1">
        <w:r w:rsidR="005D1A2B" w:rsidRPr="00F01C45">
          <w:rPr>
            <w:rStyle w:val="Hyperlink"/>
          </w:rPr>
          <w:t>https://mentor.ieee.org/802.11/dcn/19/11-19-0960-05-000m-2019-july-tgmd-agenda.pptx</w:t>
        </w:r>
      </w:hyperlink>
    </w:p>
    <w:p w14:paraId="18B0EC85" w14:textId="77777777" w:rsidR="005D1A2B" w:rsidRDefault="00DF2CCF" w:rsidP="005D1A2B">
      <w:pPr>
        <w:pStyle w:val="ListParagraph"/>
        <w:numPr>
          <w:ilvl w:val="0"/>
          <w:numId w:val="27"/>
        </w:numPr>
      </w:pPr>
      <w:hyperlink r:id="rId88" w:history="1">
        <w:r w:rsidR="005D1A2B" w:rsidRPr="00F01C45">
          <w:rPr>
            <w:rStyle w:val="Hyperlink"/>
          </w:rPr>
          <w:t>https://mentor.ieee.org/802.11/dcn/19/11-19-1195-03-000m-assorted-crs.docx</w:t>
        </w:r>
      </w:hyperlink>
    </w:p>
    <w:p w14:paraId="566E594C" w14:textId="77777777" w:rsidR="005D1A2B" w:rsidRDefault="00DF2CCF" w:rsidP="005D1A2B">
      <w:pPr>
        <w:pStyle w:val="ListParagraph"/>
        <w:numPr>
          <w:ilvl w:val="0"/>
          <w:numId w:val="27"/>
        </w:numPr>
        <w:rPr>
          <w:rStyle w:val="Hyperlink"/>
        </w:rPr>
      </w:pPr>
      <w:hyperlink r:id="rId89" w:history="1">
        <w:r w:rsidR="005D1A2B" w:rsidRPr="00A210B5">
          <w:rPr>
            <w:rStyle w:val="Hyperlink"/>
          </w:rPr>
          <w:t>https://mentor.ieee.org/802.11/dcn/19/11-19-1195-04-000m-assorted-crs.docx</w:t>
        </w:r>
      </w:hyperlink>
    </w:p>
    <w:p w14:paraId="62648E2D" w14:textId="77777777" w:rsidR="005D1A2B" w:rsidRDefault="00DF2CCF" w:rsidP="005D1A2B">
      <w:pPr>
        <w:pStyle w:val="ListParagraph"/>
        <w:numPr>
          <w:ilvl w:val="0"/>
          <w:numId w:val="27"/>
        </w:numPr>
        <w:rPr>
          <w:rStyle w:val="Hyperlink"/>
        </w:rPr>
      </w:pPr>
      <w:hyperlink r:id="rId90" w:history="1">
        <w:r w:rsidR="005D1A2B" w:rsidRPr="00A210B5">
          <w:rPr>
            <w:rStyle w:val="Hyperlink"/>
          </w:rPr>
          <w:t>https://mentor.ieee.org/802.11/dcn/19/11-19-0396-05-000m-resolution-for-cids-related-to-multiple-bssid.docx</w:t>
        </w:r>
      </w:hyperlink>
    </w:p>
    <w:p w14:paraId="46AF3ED2" w14:textId="77777777" w:rsidR="005D1A2B" w:rsidRDefault="00DF2CCF" w:rsidP="005D1A2B">
      <w:pPr>
        <w:pStyle w:val="ListParagraph"/>
        <w:numPr>
          <w:ilvl w:val="0"/>
          <w:numId w:val="27"/>
        </w:numPr>
        <w:rPr>
          <w:rStyle w:val="Hyperlink"/>
        </w:rPr>
      </w:pPr>
      <w:hyperlink r:id="rId91" w:history="1">
        <w:r w:rsidR="005D1A2B" w:rsidRPr="008C3F23">
          <w:rPr>
            <w:rStyle w:val="Hyperlink"/>
          </w:rPr>
          <w:t>https://mentor.ieee.org/802.11/dcn/19/11-19-0405-02-000m-resolution-for-cids-2004-2007.docx</w:t>
        </w:r>
      </w:hyperlink>
    </w:p>
    <w:p w14:paraId="4C09DC66" w14:textId="77777777" w:rsidR="005D1A2B" w:rsidRDefault="00DF2CCF" w:rsidP="005D1A2B">
      <w:pPr>
        <w:pStyle w:val="ListParagraph"/>
        <w:numPr>
          <w:ilvl w:val="0"/>
          <w:numId w:val="27"/>
        </w:numPr>
      </w:pPr>
      <w:hyperlink r:id="rId92" w:history="1">
        <w:r w:rsidR="005D1A2B" w:rsidRPr="00F01C45">
          <w:rPr>
            <w:rStyle w:val="Hyperlink"/>
          </w:rPr>
          <w:t>https://mentor.ieee.org/802.11/dcn/19/11-19-0405-03-000m-resolution-for-cids-2004-2007.docx</w:t>
        </w:r>
      </w:hyperlink>
    </w:p>
    <w:p w14:paraId="3159144A" w14:textId="77777777" w:rsidR="005D1A2B" w:rsidRPr="005D1A2B" w:rsidRDefault="00DF2CCF" w:rsidP="005D1A2B">
      <w:pPr>
        <w:pStyle w:val="ListParagraph"/>
        <w:numPr>
          <w:ilvl w:val="0"/>
          <w:numId w:val="27"/>
        </w:numPr>
        <w:rPr>
          <w:rStyle w:val="Hyperlink"/>
        </w:rPr>
      </w:pPr>
      <w:hyperlink r:id="rId93" w:history="1">
        <w:r w:rsidR="005D1A2B" w:rsidRPr="005D1A2B">
          <w:rPr>
            <w:rStyle w:val="Hyperlink"/>
          </w:rPr>
          <w:t>https://mentor.ieee.org/802.11/dcn/19/11-19-1173-04-000m-pwe-in-constant-time.docx</w:t>
        </w:r>
      </w:hyperlink>
    </w:p>
    <w:p w14:paraId="416C2F8D" w14:textId="77777777" w:rsidR="005D1A2B" w:rsidRDefault="005D1A2B"/>
    <w:p w14:paraId="6E6917CD" w14:textId="77777777" w:rsidR="005D1A2B" w:rsidRPr="00BC0214" w:rsidRDefault="005D1A2B">
      <w:pPr>
        <w:rPr>
          <w:b/>
        </w:rPr>
      </w:pPr>
      <w:r w:rsidRPr="00BC0214">
        <w:rPr>
          <w:b/>
        </w:rPr>
        <w:t>Tuesday PM1:</w:t>
      </w:r>
    </w:p>
    <w:p w14:paraId="50C2FCAC" w14:textId="77777777" w:rsidR="005D1A2B" w:rsidRDefault="00DF2CCF" w:rsidP="00BC0214">
      <w:pPr>
        <w:pStyle w:val="ListParagraph"/>
        <w:numPr>
          <w:ilvl w:val="0"/>
          <w:numId w:val="28"/>
        </w:numPr>
      </w:pPr>
      <w:hyperlink r:id="rId94" w:history="1">
        <w:r w:rsidR="005D1A2B" w:rsidRPr="00CF27BF">
          <w:rPr>
            <w:rStyle w:val="Hyperlink"/>
          </w:rPr>
          <w:t>https://mentor.ieee.org/802.11/dcn/19/11-19-0960-05-000m-2019-july-tgmd-agenda.pptx</w:t>
        </w:r>
      </w:hyperlink>
    </w:p>
    <w:p w14:paraId="63642D38" w14:textId="77777777" w:rsidR="005D1A2B" w:rsidRPr="00BC0214" w:rsidRDefault="00DF2CCF" w:rsidP="00BC0214">
      <w:pPr>
        <w:pStyle w:val="ListParagraph"/>
        <w:numPr>
          <w:ilvl w:val="0"/>
          <w:numId w:val="28"/>
        </w:numPr>
        <w:rPr>
          <w:lang w:val="en-US"/>
        </w:rPr>
      </w:pPr>
      <w:hyperlink w:history="1">
        <w:r w:rsidR="005D1A2B" w:rsidRPr="00BC0214">
          <w:rPr>
            <w:rStyle w:val="Hyperlink"/>
            <w:lang w:val="en-US"/>
          </w:rPr>
          <w:t>https://</w:t>
        </w:r>
      </w:hyperlink>
      <w:hyperlink r:id="rId95" w:history="1">
        <w:r w:rsidR="005D1A2B" w:rsidRPr="00BC0214">
          <w:rPr>
            <w:rStyle w:val="Hyperlink"/>
            <w:lang w:val="en-US"/>
          </w:rPr>
          <w:t>mentor.ieee.org/802.11/dcn/19/11-19-0251-00-000m-minutes-for-revmd-march-2019-vancouver.docx</w:t>
        </w:r>
      </w:hyperlink>
      <w:r w:rsidR="005D1A2B" w:rsidRPr="00BC0214">
        <w:rPr>
          <w:lang w:val="en-US"/>
        </w:rPr>
        <w:t xml:space="preserve"> </w:t>
      </w:r>
    </w:p>
    <w:p w14:paraId="1527BC46" w14:textId="77777777" w:rsidR="005D1A2B" w:rsidRPr="00BC0214" w:rsidRDefault="00DF2CCF" w:rsidP="00BC0214">
      <w:pPr>
        <w:pStyle w:val="ListParagraph"/>
        <w:numPr>
          <w:ilvl w:val="0"/>
          <w:numId w:val="28"/>
        </w:numPr>
        <w:rPr>
          <w:rStyle w:val="Hyperlink"/>
          <w:lang w:val="en-US"/>
        </w:rPr>
      </w:pPr>
      <w:hyperlink w:history="1">
        <w:r w:rsidR="005D1A2B" w:rsidRPr="00BC0214">
          <w:rPr>
            <w:rStyle w:val="Hyperlink"/>
            <w:lang w:val="en-US"/>
          </w:rPr>
          <w:t>https://</w:t>
        </w:r>
      </w:hyperlink>
      <w:hyperlink r:id="rId96" w:history="1">
        <w:r w:rsidR="005D1A2B" w:rsidRPr="00BC0214">
          <w:rPr>
            <w:rStyle w:val="Hyperlink"/>
            <w:lang w:val="en-US"/>
          </w:rPr>
          <w:t>mentor.ieee.org/802.11/dcn/19/11-19-0911-00-000m-minutes-for-revmd-may-2019-atlanta.docx</w:t>
        </w:r>
      </w:hyperlink>
    </w:p>
    <w:p w14:paraId="306E97BB" w14:textId="77777777" w:rsidR="005D1A2B" w:rsidRPr="00BC0214" w:rsidRDefault="00DF2CCF" w:rsidP="00BC0214">
      <w:pPr>
        <w:pStyle w:val="ListParagraph"/>
        <w:numPr>
          <w:ilvl w:val="0"/>
          <w:numId w:val="28"/>
        </w:numPr>
        <w:rPr>
          <w:lang w:val="en-US"/>
        </w:rPr>
      </w:pPr>
      <w:hyperlink w:history="1">
        <w:r w:rsidR="005D1A2B" w:rsidRPr="00BC0214">
          <w:rPr>
            <w:rStyle w:val="Hyperlink"/>
            <w:lang w:val="en-US"/>
          </w:rPr>
          <w:t>https://</w:t>
        </w:r>
      </w:hyperlink>
      <w:hyperlink r:id="rId97" w:history="1">
        <w:r w:rsidR="005D1A2B" w:rsidRPr="00BC0214">
          <w:rPr>
            <w:rStyle w:val="Hyperlink"/>
            <w:lang w:val="en-US"/>
          </w:rPr>
          <w:t>mentor.ieee.org/802.11/dcn/19/11-19-0975-06-000m-telecon-minutes-for-revmd-may-june.docx</w:t>
        </w:r>
      </w:hyperlink>
      <w:r w:rsidR="005D1A2B" w:rsidRPr="00BC0214">
        <w:rPr>
          <w:lang w:val="en-US"/>
        </w:rPr>
        <w:t xml:space="preserve"> </w:t>
      </w:r>
    </w:p>
    <w:p w14:paraId="1DBFB3A8" w14:textId="77777777" w:rsidR="005D1A2B" w:rsidRPr="00BC0214" w:rsidRDefault="00DF2CCF" w:rsidP="00BC0214">
      <w:pPr>
        <w:pStyle w:val="ListParagraph"/>
        <w:numPr>
          <w:ilvl w:val="0"/>
          <w:numId w:val="28"/>
        </w:numPr>
        <w:rPr>
          <w:rStyle w:val="Hyperlink"/>
          <w:lang w:val="en-US"/>
        </w:rPr>
      </w:pPr>
      <w:hyperlink w:history="1">
        <w:r w:rsidR="005D1A2B" w:rsidRPr="00BC0214">
          <w:rPr>
            <w:rStyle w:val="Hyperlink"/>
            <w:lang w:val="en-US"/>
          </w:rPr>
          <w:t>https://</w:t>
        </w:r>
      </w:hyperlink>
      <w:hyperlink r:id="rId98" w:history="1">
        <w:r w:rsidR="005D1A2B" w:rsidRPr="00BC0214">
          <w:rPr>
            <w:rStyle w:val="Hyperlink"/>
            <w:lang w:val="en-US"/>
          </w:rPr>
          <w:t>mentor.ieee.org/802.11/dcn/19/11-19-1238-00-000m-telecon-minutes-for-revmd-july-11.docx</w:t>
        </w:r>
      </w:hyperlink>
    </w:p>
    <w:p w14:paraId="5E5BFBE3" w14:textId="77777777" w:rsidR="005D1A2B" w:rsidRPr="00BC0214" w:rsidRDefault="00DF2CCF" w:rsidP="00BC0214">
      <w:pPr>
        <w:pStyle w:val="ListParagraph"/>
        <w:numPr>
          <w:ilvl w:val="0"/>
          <w:numId w:val="28"/>
        </w:numPr>
        <w:rPr>
          <w:lang w:val="en-US"/>
        </w:rPr>
      </w:pPr>
      <w:hyperlink r:id="rId99" w:history="1">
        <w:r w:rsidR="005D1A2B" w:rsidRPr="00BC0214">
          <w:rPr>
            <w:rStyle w:val="Hyperlink"/>
            <w:lang w:val="en-US"/>
          </w:rPr>
          <w:t>https://mentor.ieee.org/802.11/dcn/19/11-19-0142-09-000m-revmd-wg-lb236-comments-for-editor-ad-hoc.xls</w:t>
        </w:r>
      </w:hyperlink>
    </w:p>
    <w:p w14:paraId="09DB14BA" w14:textId="77777777" w:rsidR="005D1A2B" w:rsidRPr="00BC0214" w:rsidRDefault="00DF2CCF" w:rsidP="00BC0214">
      <w:pPr>
        <w:pStyle w:val="ListParagraph"/>
        <w:numPr>
          <w:ilvl w:val="0"/>
          <w:numId w:val="28"/>
        </w:numPr>
        <w:rPr>
          <w:rStyle w:val="Hyperlink"/>
          <w:lang w:val="en-US"/>
        </w:rPr>
      </w:pPr>
      <w:hyperlink r:id="rId100" w:history="1">
        <w:r w:rsidR="005D1A2B" w:rsidRPr="00BC0214">
          <w:rPr>
            <w:rStyle w:val="Hyperlink"/>
            <w:lang w:val="en-US"/>
          </w:rPr>
          <w:t>mentor.ieee.org/802.11/dcn/17/11-17-0927-43-000m-revmd-mac-comments.xls</w:t>
        </w:r>
      </w:hyperlink>
    </w:p>
    <w:p w14:paraId="34B6CE35" w14:textId="77777777" w:rsidR="005D1A2B" w:rsidRPr="00BC0214" w:rsidRDefault="00DF2CCF" w:rsidP="00BC0214">
      <w:pPr>
        <w:pStyle w:val="ListParagraph"/>
        <w:numPr>
          <w:ilvl w:val="0"/>
          <w:numId w:val="28"/>
        </w:numPr>
        <w:rPr>
          <w:rStyle w:val="Hyperlink"/>
          <w:lang w:val="en-US"/>
        </w:rPr>
      </w:pPr>
      <w:hyperlink r:id="rId101" w:history="1">
        <w:r w:rsidR="005D1A2B" w:rsidRPr="00BC0214">
          <w:rPr>
            <w:rStyle w:val="Hyperlink"/>
            <w:lang w:val="en-US"/>
          </w:rPr>
          <w:t>https://mentor.ieee.org/802.11/dcn/19/11-19-0156-09-000m-lb236-revmd-phy-sec-comments.xlsx</w:t>
        </w:r>
      </w:hyperlink>
    </w:p>
    <w:p w14:paraId="6411884A" w14:textId="77777777" w:rsidR="005D1A2B" w:rsidRPr="00BC0214" w:rsidRDefault="00DF2CCF" w:rsidP="00BC0214">
      <w:pPr>
        <w:pStyle w:val="ListParagraph"/>
        <w:numPr>
          <w:ilvl w:val="0"/>
          <w:numId w:val="28"/>
        </w:numPr>
        <w:rPr>
          <w:rStyle w:val="Hyperlink"/>
          <w:lang w:val="en-US"/>
        </w:rPr>
      </w:pPr>
      <w:hyperlink r:id="rId102" w:history="1">
        <w:r w:rsidR="005D1A2B" w:rsidRPr="00BC0214">
          <w:rPr>
            <w:rStyle w:val="Hyperlink"/>
            <w:lang w:val="en-US"/>
          </w:rPr>
          <w:t>https://mentor.ieee.org/802.11/dcn/19/11-19-0449-06-000m-revmd-lb236-gen-comments.xls</w:t>
        </w:r>
      </w:hyperlink>
    </w:p>
    <w:p w14:paraId="0FA67233" w14:textId="77777777" w:rsidR="005D1A2B" w:rsidRPr="00BC0214" w:rsidRDefault="00DF2CCF" w:rsidP="00BC0214">
      <w:pPr>
        <w:pStyle w:val="ListParagraph"/>
        <w:numPr>
          <w:ilvl w:val="0"/>
          <w:numId w:val="28"/>
        </w:numPr>
        <w:rPr>
          <w:rStyle w:val="Hyperlink"/>
          <w:lang w:val="en-US"/>
        </w:rPr>
      </w:pPr>
      <w:hyperlink r:id="rId103" w:history="1">
        <w:r w:rsidR="005D1A2B" w:rsidRPr="00BC0214">
          <w:rPr>
            <w:rStyle w:val="Hyperlink"/>
            <w:lang w:val="en-US"/>
          </w:rPr>
          <w:t>https://mentor.ieee.org/802.11/dcn/19/11-19-0156-09-000m-lb236-revmd-phy-sec-comments.xlsx</w:t>
        </w:r>
      </w:hyperlink>
    </w:p>
    <w:p w14:paraId="7F77D6E8" w14:textId="77777777" w:rsidR="005D1A2B" w:rsidRPr="00BC0214" w:rsidRDefault="00DF2CCF" w:rsidP="00BC0214">
      <w:pPr>
        <w:pStyle w:val="ListParagraph"/>
        <w:numPr>
          <w:ilvl w:val="0"/>
          <w:numId w:val="28"/>
        </w:numPr>
        <w:rPr>
          <w:rStyle w:val="Hyperlink"/>
          <w:lang w:val="en-US"/>
        </w:rPr>
      </w:pPr>
      <w:hyperlink r:id="rId104" w:history="1">
        <w:r w:rsidR="005D1A2B" w:rsidRPr="00BC0214">
          <w:rPr>
            <w:rStyle w:val="Hyperlink"/>
            <w:lang w:val="en-US"/>
          </w:rPr>
          <w:t>https://mentor.ieee.org/802.11/dcn/19/11-19-0449-06-000m-revmd-lb236-gen-comments.xls</w:t>
        </w:r>
      </w:hyperlink>
    </w:p>
    <w:p w14:paraId="337C6DF4" w14:textId="77777777" w:rsidR="005D1A2B" w:rsidRPr="00BC0214" w:rsidRDefault="00DF2CCF" w:rsidP="00BC0214">
      <w:pPr>
        <w:pStyle w:val="ListParagraph"/>
        <w:numPr>
          <w:ilvl w:val="0"/>
          <w:numId w:val="28"/>
        </w:numPr>
        <w:rPr>
          <w:bCs/>
        </w:rPr>
      </w:pPr>
      <w:hyperlink r:id="rId105" w:history="1">
        <w:r w:rsidR="005D1A2B" w:rsidRPr="00BC0214">
          <w:rPr>
            <w:rStyle w:val="Hyperlink"/>
            <w:bCs/>
          </w:rPr>
          <w:t>https://mentor.ieee.org/802.11/dcn/19/11-19-0336-02-000m-cids-2709-2710-2711.docx</w:t>
        </w:r>
      </w:hyperlink>
    </w:p>
    <w:p w14:paraId="4793043B" w14:textId="77777777" w:rsidR="005D1A2B" w:rsidRPr="00BC0214" w:rsidRDefault="00DF2CCF" w:rsidP="00BC0214">
      <w:pPr>
        <w:pStyle w:val="ListParagraph"/>
        <w:numPr>
          <w:ilvl w:val="0"/>
          <w:numId w:val="28"/>
        </w:numPr>
        <w:rPr>
          <w:bCs/>
          <w:lang w:val="en-US"/>
        </w:rPr>
      </w:pPr>
      <w:hyperlink r:id="rId106" w:history="1">
        <w:r w:rsidR="005D1A2B" w:rsidRPr="00BC0214">
          <w:rPr>
            <w:rStyle w:val="Hyperlink"/>
            <w:bCs/>
            <w:lang w:val="en-US"/>
          </w:rPr>
          <w:t>https://mentor.ieee.org/802.11/dcn/19/11-19-0396-05-000m-resolution-for-cids-related-to-multiple-bssid.docx</w:t>
        </w:r>
      </w:hyperlink>
    </w:p>
    <w:p w14:paraId="6E16160F" w14:textId="77777777" w:rsidR="005D1A2B" w:rsidRDefault="00DF2CCF" w:rsidP="00BC0214">
      <w:pPr>
        <w:pStyle w:val="ListParagraph"/>
        <w:numPr>
          <w:ilvl w:val="0"/>
          <w:numId w:val="28"/>
        </w:numPr>
        <w:rPr>
          <w:rStyle w:val="Hyperlink"/>
        </w:rPr>
      </w:pPr>
      <w:hyperlink r:id="rId107" w:history="1">
        <w:r w:rsidR="005D1A2B" w:rsidRPr="00E47287">
          <w:rPr>
            <w:rStyle w:val="Hyperlink"/>
          </w:rPr>
          <w:t>https://mentor.ieee.org/802.11/dcn/19/11-19-0286-07-000m-mac-address-policy-anqp-and-beacon-element.docx</w:t>
        </w:r>
      </w:hyperlink>
    </w:p>
    <w:p w14:paraId="60593A5A" w14:textId="77777777" w:rsidR="005D1A2B" w:rsidRDefault="00DF2CCF" w:rsidP="00BC0214">
      <w:pPr>
        <w:pStyle w:val="ListParagraph"/>
        <w:numPr>
          <w:ilvl w:val="0"/>
          <w:numId w:val="28"/>
        </w:numPr>
        <w:rPr>
          <w:rStyle w:val="Hyperlink"/>
        </w:rPr>
      </w:pPr>
      <w:hyperlink r:id="rId108" w:history="1">
        <w:r w:rsidR="005D1A2B" w:rsidRPr="00E47287">
          <w:rPr>
            <w:rStyle w:val="Hyperlink"/>
          </w:rPr>
          <w:t>https://mentor.ieee.org/802.11/dcn/19/11-19-1307-00-000m-illustrations-of-local-mac-address-policy-anqp-proposal.pptx</w:t>
        </w:r>
      </w:hyperlink>
    </w:p>
    <w:p w14:paraId="5A20871B" w14:textId="77777777" w:rsidR="005D1A2B" w:rsidRPr="005D1A2B" w:rsidRDefault="00DF2CCF" w:rsidP="00BC0214">
      <w:pPr>
        <w:pStyle w:val="ListParagraph"/>
        <w:numPr>
          <w:ilvl w:val="0"/>
          <w:numId w:val="28"/>
        </w:numPr>
        <w:rPr>
          <w:rStyle w:val="Hyperlink"/>
        </w:rPr>
      </w:pPr>
      <w:hyperlink r:id="rId109" w:history="1">
        <w:r w:rsidR="005D1A2B" w:rsidRPr="005D1A2B">
          <w:rPr>
            <w:rStyle w:val="Hyperlink"/>
          </w:rPr>
          <w:t>https://mentor.ieee.org/802.11/dcn/19/11-19-0306-05-000m-temporary-limited-connection.docx</w:t>
        </w:r>
      </w:hyperlink>
    </w:p>
    <w:p w14:paraId="2CEBECAE" w14:textId="77777777" w:rsidR="005D1A2B" w:rsidRDefault="00DF2CCF" w:rsidP="00BC0214">
      <w:pPr>
        <w:pStyle w:val="ListParagraph"/>
        <w:numPr>
          <w:ilvl w:val="0"/>
          <w:numId w:val="28"/>
        </w:numPr>
        <w:rPr>
          <w:rStyle w:val="Hyperlink"/>
        </w:rPr>
      </w:pPr>
      <w:hyperlink r:id="rId110" w:history="1">
        <w:r w:rsidR="005D1A2B" w:rsidRPr="005D1A2B">
          <w:rPr>
            <w:rStyle w:val="Hyperlink"/>
          </w:rPr>
          <w:t>https://mentor.ieee.org/802.11/dcn/19/11-19-1189-01-000m-resolutions-to-comments-on-channel-center-frequency.docx</w:t>
        </w:r>
      </w:hyperlink>
    </w:p>
    <w:p w14:paraId="71E388D4" w14:textId="77777777" w:rsidR="00BC0214" w:rsidRDefault="00DF2CCF" w:rsidP="00BC0214">
      <w:pPr>
        <w:pStyle w:val="ListParagraph"/>
        <w:numPr>
          <w:ilvl w:val="0"/>
          <w:numId w:val="28"/>
        </w:numPr>
        <w:rPr>
          <w:rStyle w:val="Hyperlink"/>
        </w:rPr>
      </w:pPr>
      <w:hyperlink r:id="rId111" w:history="1">
        <w:r w:rsidR="00BC0214" w:rsidRPr="00E47287">
          <w:rPr>
            <w:rStyle w:val="Hyperlink"/>
          </w:rPr>
          <w:t>https://mentor.ieee.org/802.11/dcn/19/11-19-0551-06-000m-revmd-lb236-comments-assigned-to-hamilton.docx</w:t>
        </w:r>
      </w:hyperlink>
    </w:p>
    <w:p w14:paraId="41052101" w14:textId="77777777" w:rsidR="00BC0214" w:rsidRDefault="00BC0214" w:rsidP="00BC0214">
      <w:pPr>
        <w:pStyle w:val="ListParagraph"/>
        <w:rPr>
          <w:rStyle w:val="Hyperlink"/>
        </w:rPr>
      </w:pPr>
    </w:p>
    <w:p w14:paraId="7CD00418" w14:textId="77777777" w:rsidR="00BC0214" w:rsidRDefault="00BC0214" w:rsidP="005D1A2B">
      <w:pPr>
        <w:rPr>
          <w:b/>
          <w:lang w:val="en-US"/>
        </w:rPr>
      </w:pPr>
      <w:r w:rsidRPr="00BC0214">
        <w:rPr>
          <w:b/>
          <w:lang w:val="en-US"/>
        </w:rPr>
        <w:t>Thursday PM1:</w:t>
      </w:r>
    </w:p>
    <w:p w14:paraId="5339F9AA" w14:textId="77777777" w:rsidR="00BC0214" w:rsidRPr="00790677" w:rsidRDefault="00DF2CCF" w:rsidP="00790677">
      <w:pPr>
        <w:pStyle w:val="ListParagraph"/>
        <w:numPr>
          <w:ilvl w:val="0"/>
          <w:numId w:val="29"/>
        </w:numPr>
        <w:rPr>
          <w:szCs w:val="22"/>
        </w:rPr>
      </w:pPr>
      <w:hyperlink r:id="rId112" w:history="1">
        <w:r w:rsidR="00BC0214" w:rsidRPr="00790677">
          <w:rPr>
            <w:rStyle w:val="Hyperlink"/>
            <w:szCs w:val="22"/>
          </w:rPr>
          <w:t>https://mentor.ieee.org/802.11/dcn/19/11-19-0960-06-000m-2019-july-tgmd-agenda.pptx</w:t>
        </w:r>
      </w:hyperlink>
    </w:p>
    <w:p w14:paraId="722BCCCA" w14:textId="77777777" w:rsidR="00BC0214" w:rsidRPr="00790677" w:rsidRDefault="00DF2CCF" w:rsidP="00790677">
      <w:pPr>
        <w:pStyle w:val="ListParagraph"/>
        <w:numPr>
          <w:ilvl w:val="0"/>
          <w:numId w:val="29"/>
        </w:numPr>
        <w:rPr>
          <w:rStyle w:val="Hyperlink"/>
        </w:rPr>
      </w:pPr>
      <w:hyperlink r:id="rId113" w:history="1">
        <w:r w:rsidR="00BC0214" w:rsidRPr="00790677">
          <w:rPr>
            <w:rStyle w:val="Hyperlink"/>
          </w:rPr>
          <w:t>https://mentor.ieee.org/802.11/dcn/19/11-19-0838-00-000m-11-19-0838-00-000m-lb236-gen-adhoc-cid-2446-2645-2699.docx</w:t>
        </w:r>
      </w:hyperlink>
    </w:p>
    <w:p w14:paraId="155C6004" w14:textId="77777777" w:rsidR="00BC0214" w:rsidRPr="00790677" w:rsidRDefault="00DF2CCF" w:rsidP="00790677">
      <w:pPr>
        <w:pStyle w:val="ListParagraph"/>
        <w:numPr>
          <w:ilvl w:val="0"/>
          <w:numId w:val="29"/>
        </w:numPr>
        <w:rPr>
          <w:rStyle w:val="Hyperlink"/>
        </w:rPr>
      </w:pPr>
      <w:hyperlink r:id="rId114" w:history="1">
        <w:r w:rsidR="00BC0214" w:rsidRPr="00790677">
          <w:rPr>
            <w:rStyle w:val="Hyperlink"/>
          </w:rPr>
          <w:t>https://mentor.ieee.org/802.11/dcn/19/11-19-0838-00-000m-11-19-0838-01-000m-lb236-gen-adhoc-cid-2446-2645-2699.docx</w:t>
        </w:r>
      </w:hyperlink>
    </w:p>
    <w:p w14:paraId="13DC2C08" w14:textId="77777777" w:rsidR="00BC0214" w:rsidRPr="00790677" w:rsidRDefault="00DF2CCF" w:rsidP="00790677">
      <w:pPr>
        <w:pStyle w:val="ListParagraph"/>
        <w:numPr>
          <w:ilvl w:val="0"/>
          <w:numId w:val="29"/>
        </w:numPr>
        <w:rPr>
          <w:rStyle w:val="Hyperlink"/>
        </w:rPr>
      </w:pPr>
      <w:hyperlink r:id="rId115" w:history="1">
        <w:r w:rsidR="00BC0214" w:rsidRPr="00790677">
          <w:rPr>
            <w:rStyle w:val="Hyperlink"/>
          </w:rPr>
          <w:t>https://mentor.ieee.org/802.11/dcn/19/11-19-0449-07-000m-revmd-lb236-gen-comments.xls</w:t>
        </w:r>
      </w:hyperlink>
    </w:p>
    <w:p w14:paraId="0091F9B0" w14:textId="77777777" w:rsidR="00BC0214" w:rsidRPr="00790677" w:rsidRDefault="00DF2CCF" w:rsidP="00790677">
      <w:pPr>
        <w:pStyle w:val="ListParagraph"/>
        <w:numPr>
          <w:ilvl w:val="0"/>
          <w:numId w:val="29"/>
        </w:numPr>
        <w:rPr>
          <w:rStyle w:val="Hyperlink"/>
        </w:rPr>
      </w:pPr>
      <w:hyperlink r:id="rId116" w:history="1">
        <w:r w:rsidR="00790677" w:rsidRPr="00790677">
          <w:rPr>
            <w:rStyle w:val="Hyperlink"/>
          </w:rPr>
          <w:t>https://mentor.ieee.org/802.11/dcn/19/11-19-0856-05-000m-resolutions-for-some-comments-on-11md-d2-0-lb236.docx</w:t>
        </w:r>
      </w:hyperlink>
    </w:p>
    <w:p w14:paraId="7B24930D" w14:textId="77777777" w:rsidR="00790677" w:rsidRDefault="00790677" w:rsidP="005D1A2B">
      <w:pPr>
        <w:rPr>
          <w:b/>
          <w:lang w:val="en-US"/>
        </w:rPr>
      </w:pPr>
    </w:p>
    <w:p w14:paraId="452A49D1" w14:textId="77777777" w:rsidR="00790677" w:rsidRDefault="00790677" w:rsidP="005D1A2B">
      <w:pPr>
        <w:rPr>
          <w:b/>
          <w:lang w:val="en-US"/>
        </w:rPr>
      </w:pPr>
      <w:r>
        <w:rPr>
          <w:b/>
          <w:lang w:val="en-US"/>
        </w:rPr>
        <w:t>Thursday PM2:</w:t>
      </w:r>
    </w:p>
    <w:p w14:paraId="025EB21E" w14:textId="77777777" w:rsidR="00790677" w:rsidRPr="003B0DC0" w:rsidRDefault="00DF2CCF" w:rsidP="003B0DC0">
      <w:pPr>
        <w:pStyle w:val="ListParagraph"/>
        <w:numPr>
          <w:ilvl w:val="0"/>
          <w:numId w:val="30"/>
        </w:numPr>
        <w:rPr>
          <w:szCs w:val="22"/>
        </w:rPr>
      </w:pPr>
      <w:hyperlink r:id="rId117" w:history="1">
        <w:r w:rsidR="00790677" w:rsidRPr="003B0DC0">
          <w:rPr>
            <w:rStyle w:val="Hyperlink"/>
            <w:szCs w:val="22"/>
          </w:rPr>
          <w:t>https://mentor.ieee.org/802.11/dcn/19/11-19-0960-07-000m-2019-july-tgmd-agenda.pptx</w:t>
        </w:r>
      </w:hyperlink>
    </w:p>
    <w:p w14:paraId="05E3DE8D" w14:textId="77777777" w:rsidR="00790677" w:rsidRPr="003B0DC0" w:rsidRDefault="00DF2CCF" w:rsidP="003B0DC0">
      <w:pPr>
        <w:pStyle w:val="ListParagraph"/>
        <w:numPr>
          <w:ilvl w:val="0"/>
          <w:numId w:val="30"/>
        </w:numPr>
        <w:rPr>
          <w:rStyle w:val="Hyperlink"/>
          <w:lang w:val="en-US"/>
        </w:rPr>
      </w:pPr>
      <w:hyperlink r:id="rId118" w:history="1">
        <w:r w:rsidR="00790677" w:rsidRPr="003B0DC0">
          <w:rPr>
            <w:rStyle w:val="Hyperlink"/>
            <w:lang w:val="en-US"/>
          </w:rPr>
          <w:t>https://mentor.ieee.org/802.11/dcn/19/11-19-0156-09-000m-lb236-revmd-phy-sec-comments.xlsx</w:t>
        </w:r>
      </w:hyperlink>
    </w:p>
    <w:p w14:paraId="11DD7CCD" w14:textId="77777777" w:rsidR="00790677" w:rsidRPr="003B0DC0" w:rsidRDefault="00DF2CCF" w:rsidP="003B0DC0">
      <w:pPr>
        <w:pStyle w:val="ListParagraph"/>
        <w:numPr>
          <w:ilvl w:val="0"/>
          <w:numId w:val="30"/>
        </w:numPr>
        <w:rPr>
          <w:rStyle w:val="Hyperlink"/>
          <w:lang w:val="en-US"/>
        </w:rPr>
      </w:pPr>
      <w:hyperlink r:id="rId119" w:history="1">
        <w:r w:rsidR="00790677" w:rsidRPr="003B0DC0">
          <w:rPr>
            <w:rStyle w:val="Hyperlink"/>
            <w:lang w:val="en-US"/>
          </w:rPr>
          <w:t>https://mentor.ieee.org/802.11/dcn/17/11-17-0927-44-000m-revmd-mac-comments.xls</w:t>
        </w:r>
      </w:hyperlink>
    </w:p>
    <w:p w14:paraId="79098A12" w14:textId="77777777" w:rsidR="00790677" w:rsidRDefault="00DF2CCF" w:rsidP="003B0DC0">
      <w:pPr>
        <w:pStyle w:val="ListParagraph"/>
        <w:numPr>
          <w:ilvl w:val="0"/>
          <w:numId w:val="30"/>
        </w:numPr>
      </w:pPr>
      <w:hyperlink r:id="rId120" w:history="1">
        <w:r w:rsidR="00790677" w:rsidRPr="00F01C45">
          <w:rPr>
            <w:rStyle w:val="Hyperlink"/>
          </w:rPr>
          <w:t>https://mentor.ieee.org/802.11/dcn/19/11-19-1195-04-000m-assorted-crs.docx</w:t>
        </w:r>
      </w:hyperlink>
    </w:p>
    <w:p w14:paraId="7E02BBAD" w14:textId="77777777" w:rsidR="00790677" w:rsidRPr="003B0DC0" w:rsidRDefault="00DF2CCF" w:rsidP="003B0DC0">
      <w:pPr>
        <w:pStyle w:val="ListParagraph"/>
        <w:numPr>
          <w:ilvl w:val="0"/>
          <w:numId w:val="30"/>
        </w:numPr>
        <w:rPr>
          <w:rStyle w:val="Hyperlink"/>
          <w:lang w:val="en-US"/>
        </w:rPr>
      </w:pPr>
      <w:hyperlink r:id="rId121" w:history="1">
        <w:r w:rsidR="00790677" w:rsidRPr="003B0DC0">
          <w:rPr>
            <w:rStyle w:val="Hyperlink"/>
            <w:lang w:val="en-US"/>
          </w:rPr>
          <w:t>https://mentor.ieee.org/802.11/dcn/19/11-19-0156-09-000m-lb236-revmd-phy-sec-comments.xlsx</w:t>
        </w:r>
      </w:hyperlink>
    </w:p>
    <w:p w14:paraId="49E6CA11" w14:textId="77777777" w:rsidR="00790677" w:rsidRPr="003B0DC0" w:rsidRDefault="00DF2CCF" w:rsidP="003B0DC0">
      <w:pPr>
        <w:pStyle w:val="ListParagraph"/>
        <w:numPr>
          <w:ilvl w:val="0"/>
          <w:numId w:val="30"/>
        </w:numPr>
        <w:rPr>
          <w:rStyle w:val="Hyperlink"/>
          <w:lang w:val="en-US"/>
        </w:rPr>
      </w:pPr>
      <w:hyperlink r:id="rId122" w:history="1">
        <w:r w:rsidR="00790677" w:rsidRPr="003B0DC0">
          <w:rPr>
            <w:rStyle w:val="Hyperlink"/>
            <w:lang w:val="en-US"/>
          </w:rPr>
          <w:t>https://mentor.ieee.org/802.11/dcn/19/11-19-0449-07-000m-revmd-lb236-gen-comments.xls</w:t>
        </w:r>
      </w:hyperlink>
    </w:p>
    <w:p w14:paraId="35E2CF82" w14:textId="77777777" w:rsidR="00790677" w:rsidRPr="003B0DC0" w:rsidRDefault="00DF2CCF" w:rsidP="003B0DC0">
      <w:pPr>
        <w:pStyle w:val="ListParagraph"/>
        <w:numPr>
          <w:ilvl w:val="0"/>
          <w:numId w:val="30"/>
        </w:numPr>
        <w:rPr>
          <w:rStyle w:val="Hyperlink"/>
          <w:szCs w:val="22"/>
          <w:lang w:val="en-US"/>
        </w:rPr>
      </w:pPr>
      <w:hyperlink r:id="rId123" w:history="1">
        <w:r w:rsidR="00790677" w:rsidRPr="003B0DC0">
          <w:rPr>
            <w:rStyle w:val="Hyperlink"/>
            <w:szCs w:val="22"/>
            <w:lang w:val="en-US"/>
          </w:rPr>
          <w:t>https://mentor.ieee.org/802.11/dcn/17/11-17-0927-44-000m-revmd-mac-comments.xls</w:t>
        </w:r>
      </w:hyperlink>
    </w:p>
    <w:p w14:paraId="593F8631" w14:textId="77777777" w:rsidR="00790677" w:rsidRPr="003B0DC0" w:rsidRDefault="00DF2CCF" w:rsidP="003B0DC0">
      <w:pPr>
        <w:pStyle w:val="ListParagraph"/>
        <w:numPr>
          <w:ilvl w:val="0"/>
          <w:numId w:val="30"/>
        </w:numPr>
        <w:rPr>
          <w:rStyle w:val="Hyperlink"/>
          <w:szCs w:val="22"/>
          <w:lang w:val="en-US"/>
        </w:rPr>
      </w:pPr>
      <w:hyperlink r:id="rId124" w:history="1">
        <w:r w:rsidR="00790677" w:rsidRPr="003B0DC0">
          <w:rPr>
            <w:rStyle w:val="Hyperlink"/>
            <w:szCs w:val="22"/>
            <w:lang w:val="en-US"/>
          </w:rPr>
          <w:t>https://mentor.ieee.org/802.11/dcn/19/11-19-0660-00-000m-resolution-to-cid-2115.docx</w:t>
        </w:r>
      </w:hyperlink>
    </w:p>
    <w:p w14:paraId="750BE914" w14:textId="77777777" w:rsidR="00790677" w:rsidRDefault="00DF2CCF" w:rsidP="003B0DC0">
      <w:pPr>
        <w:pStyle w:val="ListParagraph"/>
        <w:numPr>
          <w:ilvl w:val="0"/>
          <w:numId w:val="30"/>
        </w:numPr>
        <w:rPr>
          <w:rStyle w:val="Hyperlink"/>
        </w:rPr>
      </w:pPr>
      <w:hyperlink r:id="rId125" w:history="1">
        <w:r w:rsidR="00790677" w:rsidRPr="002B4EBE">
          <w:rPr>
            <w:rStyle w:val="Hyperlink"/>
          </w:rPr>
          <w:t>https://mentor.ieee.org/802.11/dcn/19/11-19-1256-00-000m-suggested-comment-resolution-for-cid-2233-on-remmd-d2-0.docx</w:t>
        </w:r>
      </w:hyperlink>
    </w:p>
    <w:p w14:paraId="64F997F4" w14:textId="77777777" w:rsidR="00790677" w:rsidRDefault="00DF2CCF" w:rsidP="003B0DC0">
      <w:pPr>
        <w:pStyle w:val="ListParagraph"/>
        <w:numPr>
          <w:ilvl w:val="0"/>
          <w:numId w:val="30"/>
        </w:numPr>
        <w:rPr>
          <w:rStyle w:val="Hyperlink"/>
        </w:rPr>
      </w:pPr>
      <w:hyperlink r:id="rId126" w:history="1">
        <w:r w:rsidR="00790677" w:rsidRPr="002B4EBE">
          <w:rPr>
            <w:rStyle w:val="Hyperlink"/>
          </w:rPr>
          <w:t>https://mentor.ieee.org/802.11/dcn/19/11-19-1252-00-000m-suggested-comment-resolution-for-cid-2548-on-remmd-d2-0.docx</w:t>
        </w:r>
      </w:hyperlink>
    </w:p>
    <w:p w14:paraId="564756DD" w14:textId="77777777" w:rsidR="00790677" w:rsidRPr="003B0DC0" w:rsidRDefault="00DF2CCF" w:rsidP="003B0DC0">
      <w:pPr>
        <w:pStyle w:val="ListParagraph"/>
        <w:numPr>
          <w:ilvl w:val="0"/>
          <w:numId w:val="30"/>
        </w:numPr>
        <w:rPr>
          <w:rStyle w:val="Hyperlink"/>
          <w:szCs w:val="22"/>
        </w:rPr>
      </w:pPr>
      <w:hyperlink r:id="rId127" w:history="1">
        <w:r w:rsidR="003B0DC0" w:rsidRPr="003B0DC0">
          <w:rPr>
            <w:rStyle w:val="Hyperlink"/>
            <w:szCs w:val="22"/>
          </w:rPr>
          <w:t>https://mentor.ieee.org/802.11/dcn/19/11-19-1290-00-000m-suggested-comment-resolution-for-cid-2623-and-2624-on-remmd-d2-0.docx</w:t>
        </w:r>
      </w:hyperlink>
    </w:p>
    <w:p w14:paraId="09DC335B" w14:textId="77777777" w:rsidR="003B0DC0" w:rsidRDefault="00DF2CCF" w:rsidP="003B0DC0">
      <w:pPr>
        <w:pStyle w:val="ListParagraph"/>
        <w:numPr>
          <w:ilvl w:val="0"/>
          <w:numId w:val="30"/>
        </w:numPr>
        <w:rPr>
          <w:rStyle w:val="Hyperlink"/>
        </w:rPr>
      </w:pPr>
      <w:hyperlink r:id="rId128" w:history="1">
        <w:r w:rsidR="003B0DC0" w:rsidRPr="002B4EBE">
          <w:rPr>
            <w:rStyle w:val="Hyperlink"/>
          </w:rPr>
          <w:t>https://mentor.ieee.org/802.11/dcn/19/11-19-1289-00-000m-suggested-comment-resolution-for-cid-2651-on-remmd-d2-0.docx</w:t>
        </w:r>
      </w:hyperlink>
    </w:p>
    <w:p w14:paraId="5FAAE015" w14:textId="77777777" w:rsidR="003B0DC0" w:rsidRPr="003B0DC0" w:rsidRDefault="00DF2CCF" w:rsidP="003B0DC0">
      <w:pPr>
        <w:pStyle w:val="ListParagraph"/>
        <w:numPr>
          <w:ilvl w:val="0"/>
          <w:numId w:val="30"/>
        </w:numPr>
        <w:rPr>
          <w:rStyle w:val="Hyperlink"/>
          <w:szCs w:val="22"/>
        </w:rPr>
      </w:pPr>
      <w:hyperlink r:id="rId129" w:history="1">
        <w:r w:rsidR="003B0DC0" w:rsidRPr="003B0DC0">
          <w:rPr>
            <w:rStyle w:val="Hyperlink"/>
            <w:szCs w:val="22"/>
          </w:rPr>
          <w:t>https://mentor.ieee.org/802.11/dcn/19/11-19-1249-00-000m-suggested-comment-resolution-for-cid-2423-on-remmd-d2-0.docx</w:t>
        </w:r>
      </w:hyperlink>
    </w:p>
    <w:p w14:paraId="39635E0C" w14:textId="77777777" w:rsidR="003B0DC0" w:rsidRPr="003B0DC0" w:rsidRDefault="00DF2CCF" w:rsidP="003B0DC0">
      <w:pPr>
        <w:pStyle w:val="ListParagraph"/>
        <w:numPr>
          <w:ilvl w:val="0"/>
          <w:numId w:val="30"/>
        </w:numPr>
        <w:rPr>
          <w:rStyle w:val="Hyperlink"/>
          <w:szCs w:val="22"/>
        </w:rPr>
      </w:pPr>
      <w:hyperlink r:id="rId130" w:history="1">
        <w:r w:rsidR="003B0DC0" w:rsidRPr="003B0DC0">
          <w:rPr>
            <w:rStyle w:val="Hyperlink"/>
            <w:szCs w:val="22"/>
          </w:rPr>
          <w:t>https://mentor.ieee.org/802.11/dcn/19/11-19-1278-00-000m-suggested-comment-resolution-for-cid-2247-and-2525-on-remmd-d2-0.docx</w:t>
        </w:r>
      </w:hyperlink>
    </w:p>
    <w:p w14:paraId="341BB2B9" w14:textId="77777777" w:rsidR="003B0DC0" w:rsidRDefault="00DF2CCF" w:rsidP="003B0DC0">
      <w:pPr>
        <w:pStyle w:val="ListParagraph"/>
        <w:numPr>
          <w:ilvl w:val="0"/>
          <w:numId w:val="30"/>
        </w:numPr>
        <w:rPr>
          <w:rStyle w:val="Hyperlink"/>
        </w:rPr>
      </w:pPr>
      <w:hyperlink r:id="rId131" w:history="1">
        <w:r w:rsidR="003B0DC0" w:rsidRPr="002B4EBE">
          <w:rPr>
            <w:rStyle w:val="Hyperlink"/>
          </w:rPr>
          <w:t>https://mentor.ieee.org/802.11/dcn/19/11-19-1255-00-000m-suggested-comment-resolution-for-cid-2652-on-remmd-d2-0.docx</w:t>
        </w:r>
      </w:hyperlink>
    </w:p>
    <w:p w14:paraId="25A43E2C" w14:textId="77777777" w:rsidR="003B0DC0" w:rsidRPr="00BC0214" w:rsidRDefault="003B0DC0" w:rsidP="005D1A2B">
      <w:pPr>
        <w:rPr>
          <w:b/>
          <w:lang w:val="en-US"/>
        </w:rPr>
      </w:pPr>
    </w:p>
    <w:sectPr w:rsidR="003B0DC0" w:rsidRPr="00BC0214">
      <w:headerReference w:type="default" r:id="rId132"/>
      <w:footerReference w:type="default" r:id="rId1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1D039" w14:textId="77777777" w:rsidR="00DF2CCF" w:rsidRDefault="00DF2CCF">
      <w:r>
        <w:separator/>
      </w:r>
    </w:p>
  </w:endnote>
  <w:endnote w:type="continuationSeparator" w:id="0">
    <w:p w14:paraId="1DA4DD78" w14:textId="77777777" w:rsidR="00DF2CCF" w:rsidRDefault="00D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69808" w14:textId="77777777" w:rsidR="00BC0214" w:rsidRDefault="00DF2CCF">
    <w:pPr>
      <w:pStyle w:val="Footer"/>
      <w:tabs>
        <w:tab w:val="clear" w:pos="6480"/>
        <w:tab w:val="center" w:pos="4680"/>
        <w:tab w:val="right" w:pos="9360"/>
      </w:tabs>
    </w:pPr>
    <w:r>
      <w:fldChar w:fldCharType="begin"/>
    </w:r>
    <w:r>
      <w:instrText xml:space="preserve"> SUBJECT  \* MERGEFORMAT </w:instrText>
    </w:r>
    <w:r>
      <w:fldChar w:fldCharType="separate"/>
    </w:r>
    <w:r w:rsidR="00BC0214">
      <w:t>Minutes</w:t>
    </w:r>
    <w:r>
      <w:fldChar w:fldCharType="end"/>
    </w:r>
    <w:r w:rsidR="00BC0214">
      <w:tab/>
      <w:t xml:space="preserve">page </w:t>
    </w:r>
    <w:r w:rsidR="00BC0214">
      <w:fldChar w:fldCharType="begin"/>
    </w:r>
    <w:r w:rsidR="00BC0214">
      <w:instrText xml:space="preserve">page </w:instrText>
    </w:r>
    <w:r w:rsidR="00BC0214">
      <w:fldChar w:fldCharType="separate"/>
    </w:r>
    <w:r w:rsidR="00BC0214">
      <w:rPr>
        <w:noProof/>
      </w:rPr>
      <w:t>2</w:t>
    </w:r>
    <w:r w:rsidR="00BC0214">
      <w:fldChar w:fldCharType="end"/>
    </w:r>
    <w:r w:rsidR="00BC0214">
      <w:tab/>
    </w:r>
    <w:r>
      <w:fldChar w:fldCharType="begin"/>
    </w:r>
    <w:r>
      <w:instrText xml:space="preserve"> COMMENTS  \* MERGEFORMAT </w:instrText>
    </w:r>
    <w:r>
      <w:fldChar w:fldCharType="separate"/>
    </w:r>
    <w:r w:rsidR="00BC0214">
      <w:t>Jon Rosdahl, Qualcomm</w:t>
    </w:r>
    <w:r>
      <w:fldChar w:fldCharType="end"/>
    </w:r>
  </w:p>
  <w:p w14:paraId="1B6334DD" w14:textId="77777777" w:rsidR="00BC0214" w:rsidRDefault="00BC0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574C" w14:textId="77777777" w:rsidR="00DF2CCF" w:rsidRDefault="00DF2CCF">
      <w:r>
        <w:separator/>
      </w:r>
    </w:p>
  </w:footnote>
  <w:footnote w:type="continuationSeparator" w:id="0">
    <w:p w14:paraId="2635C28D" w14:textId="77777777" w:rsidR="00DF2CCF" w:rsidRDefault="00DF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E8BA7" w14:textId="0A95CF22" w:rsidR="00BC0214" w:rsidRDefault="00DF2CCF">
    <w:pPr>
      <w:pStyle w:val="Header"/>
      <w:tabs>
        <w:tab w:val="clear" w:pos="6480"/>
        <w:tab w:val="center" w:pos="4680"/>
        <w:tab w:val="right" w:pos="9360"/>
      </w:tabs>
    </w:pPr>
    <w:r>
      <w:fldChar w:fldCharType="begin"/>
    </w:r>
    <w:r>
      <w:instrText xml:space="preserve"> KEYWORDS  \* MERGEFORMAT </w:instrText>
    </w:r>
    <w:r>
      <w:fldChar w:fldCharType="separate"/>
    </w:r>
    <w:r w:rsidR="00BC0214">
      <w:t>July 2019</w:t>
    </w:r>
    <w:r>
      <w:fldChar w:fldCharType="end"/>
    </w:r>
    <w:r w:rsidR="00BC0214">
      <w:tab/>
    </w:r>
    <w:r w:rsidR="00BC0214">
      <w:tab/>
    </w:r>
    <w:r>
      <w:fldChar w:fldCharType="begin"/>
    </w:r>
    <w:r>
      <w:instrText xml:space="preserve"> TITLE  \* MERGEFORMAT </w:instrText>
    </w:r>
    <w:r>
      <w:fldChar w:fldCharType="separate"/>
    </w:r>
    <w:r w:rsidR="00816A2A">
      <w:t>doc.: IEEE 802.11-19/1008r1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8C0"/>
    <w:multiLevelType w:val="hybridMultilevel"/>
    <w:tmpl w:val="932A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86E69"/>
    <w:multiLevelType w:val="multilevel"/>
    <w:tmpl w:val="B69E4F1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216448"/>
    <w:multiLevelType w:val="hybridMultilevel"/>
    <w:tmpl w:val="C7524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75B8"/>
    <w:multiLevelType w:val="hybridMultilevel"/>
    <w:tmpl w:val="D86AF54A"/>
    <w:lvl w:ilvl="0" w:tplc="A4585B66">
      <w:start w:val="1"/>
      <w:numFmt w:val="bullet"/>
      <w:lvlText w:val="•"/>
      <w:lvlJc w:val="left"/>
      <w:pPr>
        <w:tabs>
          <w:tab w:val="num" w:pos="720"/>
        </w:tabs>
        <w:ind w:left="720" w:hanging="360"/>
      </w:pPr>
      <w:rPr>
        <w:rFonts w:ascii="Times New Roman" w:hAnsi="Times New Roman" w:hint="default"/>
      </w:rPr>
    </w:lvl>
    <w:lvl w:ilvl="1" w:tplc="EFB0D9BE">
      <w:start w:val="56"/>
      <w:numFmt w:val="bullet"/>
      <w:lvlText w:val="–"/>
      <w:lvlJc w:val="left"/>
      <w:pPr>
        <w:tabs>
          <w:tab w:val="num" w:pos="1440"/>
        </w:tabs>
        <w:ind w:left="1440" w:hanging="360"/>
      </w:pPr>
      <w:rPr>
        <w:rFonts w:ascii="Times New Roman" w:hAnsi="Times New Roman" w:hint="default"/>
      </w:rPr>
    </w:lvl>
    <w:lvl w:ilvl="2" w:tplc="C76621B6" w:tentative="1">
      <w:start w:val="1"/>
      <w:numFmt w:val="bullet"/>
      <w:lvlText w:val="•"/>
      <w:lvlJc w:val="left"/>
      <w:pPr>
        <w:tabs>
          <w:tab w:val="num" w:pos="2160"/>
        </w:tabs>
        <w:ind w:left="2160" w:hanging="360"/>
      </w:pPr>
      <w:rPr>
        <w:rFonts w:ascii="Times New Roman" w:hAnsi="Times New Roman" w:hint="default"/>
      </w:rPr>
    </w:lvl>
    <w:lvl w:ilvl="3" w:tplc="BA4205DA" w:tentative="1">
      <w:start w:val="1"/>
      <w:numFmt w:val="bullet"/>
      <w:lvlText w:val="•"/>
      <w:lvlJc w:val="left"/>
      <w:pPr>
        <w:tabs>
          <w:tab w:val="num" w:pos="2880"/>
        </w:tabs>
        <w:ind w:left="2880" w:hanging="360"/>
      </w:pPr>
      <w:rPr>
        <w:rFonts w:ascii="Times New Roman" w:hAnsi="Times New Roman" w:hint="default"/>
      </w:rPr>
    </w:lvl>
    <w:lvl w:ilvl="4" w:tplc="DD0CAA80" w:tentative="1">
      <w:start w:val="1"/>
      <w:numFmt w:val="bullet"/>
      <w:lvlText w:val="•"/>
      <w:lvlJc w:val="left"/>
      <w:pPr>
        <w:tabs>
          <w:tab w:val="num" w:pos="3600"/>
        </w:tabs>
        <w:ind w:left="3600" w:hanging="360"/>
      </w:pPr>
      <w:rPr>
        <w:rFonts w:ascii="Times New Roman" w:hAnsi="Times New Roman" w:hint="default"/>
      </w:rPr>
    </w:lvl>
    <w:lvl w:ilvl="5" w:tplc="961AF67A" w:tentative="1">
      <w:start w:val="1"/>
      <w:numFmt w:val="bullet"/>
      <w:lvlText w:val="•"/>
      <w:lvlJc w:val="left"/>
      <w:pPr>
        <w:tabs>
          <w:tab w:val="num" w:pos="4320"/>
        </w:tabs>
        <w:ind w:left="4320" w:hanging="360"/>
      </w:pPr>
      <w:rPr>
        <w:rFonts w:ascii="Times New Roman" w:hAnsi="Times New Roman" w:hint="default"/>
      </w:rPr>
    </w:lvl>
    <w:lvl w:ilvl="6" w:tplc="3220596A" w:tentative="1">
      <w:start w:val="1"/>
      <w:numFmt w:val="bullet"/>
      <w:lvlText w:val="•"/>
      <w:lvlJc w:val="left"/>
      <w:pPr>
        <w:tabs>
          <w:tab w:val="num" w:pos="5040"/>
        </w:tabs>
        <w:ind w:left="5040" w:hanging="360"/>
      </w:pPr>
      <w:rPr>
        <w:rFonts w:ascii="Times New Roman" w:hAnsi="Times New Roman" w:hint="default"/>
      </w:rPr>
    </w:lvl>
    <w:lvl w:ilvl="7" w:tplc="C71C118C" w:tentative="1">
      <w:start w:val="1"/>
      <w:numFmt w:val="bullet"/>
      <w:lvlText w:val="•"/>
      <w:lvlJc w:val="left"/>
      <w:pPr>
        <w:tabs>
          <w:tab w:val="num" w:pos="5760"/>
        </w:tabs>
        <w:ind w:left="5760" w:hanging="360"/>
      </w:pPr>
      <w:rPr>
        <w:rFonts w:ascii="Times New Roman" w:hAnsi="Times New Roman" w:hint="default"/>
      </w:rPr>
    </w:lvl>
    <w:lvl w:ilvl="8" w:tplc="79F08D8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BD318D"/>
    <w:multiLevelType w:val="hybridMultilevel"/>
    <w:tmpl w:val="4F2491B6"/>
    <w:lvl w:ilvl="0" w:tplc="5B02B75C">
      <w:start w:val="1"/>
      <w:numFmt w:val="bullet"/>
      <w:lvlText w:val="•"/>
      <w:lvlJc w:val="left"/>
      <w:pPr>
        <w:tabs>
          <w:tab w:val="num" w:pos="720"/>
        </w:tabs>
        <w:ind w:left="720" w:hanging="360"/>
      </w:pPr>
      <w:rPr>
        <w:rFonts w:ascii="Times New Roman" w:hAnsi="Times New Roman" w:hint="default"/>
      </w:rPr>
    </w:lvl>
    <w:lvl w:ilvl="1" w:tplc="D0DAD05E" w:tentative="1">
      <w:start w:val="1"/>
      <w:numFmt w:val="bullet"/>
      <w:lvlText w:val="•"/>
      <w:lvlJc w:val="left"/>
      <w:pPr>
        <w:tabs>
          <w:tab w:val="num" w:pos="1440"/>
        </w:tabs>
        <w:ind w:left="1440" w:hanging="360"/>
      </w:pPr>
      <w:rPr>
        <w:rFonts w:ascii="Times New Roman" w:hAnsi="Times New Roman" w:hint="default"/>
      </w:rPr>
    </w:lvl>
    <w:lvl w:ilvl="2" w:tplc="30B4F208" w:tentative="1">
      <w:start w:val="1"/>
      <w:numFmt w:val="bullet"/>
      <w:lvlText w:val="•"/>
      <w:lvlJc w:val="left"/>
      <w:pPr>
        <w:tabs>
          <w:tab w:val="num" w:pos="2160"/>
        </w:tabs>
        <w:ind w:left="2160" w:hanging="360"/>
      </w:pPr>
      <w:rPr>
        <w:rFonts w:ascii="Times New Roman" w:hAnsi="Times New Roman" w:hint="default"/>
      </w:rPr>
    </w:lvl>
    <w:lvl w:ilvl="3" w:tplc="BC3CC180" w:tentative="1">
      <w:start w:val="1"/>
      <w:numFmt w:val="bullet"/>
      <w:lvlText w:val="•"/>
      <w:lvlJc w:val="left"/>
      <w:pPr>
        <w:tabs>
          <w:tab w:val="num" w:pos="2880"/>
        </w:tabs>
        <w:ind w:left="2880" w:hanging="360"/>
      </w:pPr>
      <w:rPr>
        <w:rFonts w:ascii="Times New Roman" w:hAnsi="Times New Roman" w:hint="default"/>
      </w:rPr>
    </w:lvl>
    <w:lvl w:ilvl="4" w:tplc="D48A39E4" w:tentative="1">
      <w:start w:val="1"/>
      <w:numFmt w:val="bullet"/>
      <w:lvlText w:val="•"/>
      <w:lvlJc w:val="left"/>
      <w:pPr>
        <w:tabs>
          <w:tab w:val="num" w:pos="3600"/>
        </w:tabs>
        <w:ind w:left="3600" w:hanging="360"/>
      </w:pPr>
      <w:rPr>
        <w:rFonts w:ascii="Times New Roman" w:hAnsi="Times New Roman" w:hint="default"/>
      </w:rPr>
    </w:lvl>
    <w:lvl w:ilvl="5" w:tplc="4E4AC8B8" w:tentative="1">
      <w:start w:val="1"/>
      <w:numFmt w:val="bullet"/>
      <w:lvlText w:val="•"/>
      <w:lvlJc w:val="left"/>
      <w:pPr>
        <w:tabs>
          <w:tab w:val="num" w:pos="4320"/>
        </w:tabs>
        <w:ind w:left="4320" w:hanging="360"/>
      </w:pPr>
      <w:rPr>
        <w:rFonts w:ascii="Times New Roman" w:hAnsi="Times New Roman" w:hint="default"/>
      </w:rPr>
    </w:lvl>
    <w:lvl w:ilvl="6" w:tplc="D5560436" w:tentative="1">
      <w:start w:val="1"/>
      <w:numFmt w:val="bullet"/>
      <w:lvlText w:val="•"/>
      <w:lvlJc w:val="left"/>
      <w:pPr>
        <w:tabs>
          <w:tab w:val="num" w:pos="5040"/>
        </w:tabs>
        <w:ind w:left="5040" w:hanging="360"/>
      </w:pPr>
      <w:rPr>
        <w:rFonts w:ascii="Times New Roman" w:hAnsi="Times New Roman" w:hint="default"/>
      </w:rPr>
    </w:lvl>
    <w:lvl w:ilvl="7" w:tplc="C9207E28" w:tentative="1">
      <w:start w:val="1"/>
      <w:numFmt w:val="bullet"/>
      <w:lvlText w:val="•"/>
      <w:lvlJc w:val="left"/>
      <w:pPr>
        <w:tabs>
          <w:tab w:val="num" w:pos="5760"/>
        </w:tabs>
        <w:ind w:left="5760" w:hanging="360"/>
      </w:pPr>
      <w:rPr>
        <w:rFonts w:ascii="Times New Roman" w:hAnsi="Times New Roman" w:hint="default"/>
      </w:rPr>
    </w:lvl>
    <w:lvl w:ilvl="8" w:tplc="4BC427B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056EA2"/>
    <w:multiLevelType w:val="hybridMultilevel"/>
    <w:tmpl w:val="FA7AC098"/>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BB01852"/>
    <w:multiLevelType w:val="hybridMultilevel"/>
    <w:tmpl w:val="583C7A26"/>
    <w:lvl w:ilvl="0" w:tplc="72489C2A">
      <w:start w:val="1"/>
      <w:numFmt w:val="bullet"/>
      <w:lvlText w:val="•"/>
      <w:lvlJc w:val="left"/>
      <w:pPr>
        <w:tabs>
          <w:tab w:val="num" w:pos="720"/>
        </w:tabs>
        <w:ind w:left="720" w:hanging="360"/>
      </w:pPr>
      <w:rPr>
        <w:rFonts w:ascii="Times New Roman" w:hAnsi="Times New Roman" w:hint="default"/>
      </w:rPr>
    </w:lvl>
    <w:lvl w:ilvl="1" w:tplc="63AA0F0C">
      <w:start w:val="34"/>
      <w:numFmt w:val="bullet"/>
      <w:lvlText w:val="–"/>
      <w:lvlJc w:val="left"/>
      <w:pPr>
        <w:tabs>
          <w:tab w:val="num" w:pos="1440"/>
        </w:tabs>
        <w:ind w:left="1440" w:hanging="360"/>
      </w:pPr>
      <w:rPr>
        <w:rFonts w:ascii="Times New Roman" w:hAnsi="Times New Roman" w:hint="default"/>
      </w:rPr>
    </w:lvl>
    <w:lvl w:ilvl="2" w:tplc="A574D89C" w:tentative="1">
      <w:start w:val="1"/>
      <w:numFmt w:val="bullet"/>
      <w:lvlText w:val="•"/>
      <w:lvlJc w:val="left"/>
      <w:pPr>
        <w:tabs>
          <w:tab w:val="num" w:pos="2160"/>
        </w:tabs>
        <w:ind w:left="2160" w:hanging="360"/>
      </w:pPr>
      <w:rPr>
        <w:rFonts w:ascii="Times New Roman" w:hAnsi="Times New Roman" w:hint="default"/>
      </w:rPr>
    </w:lvl>
    <w:lvl w:ilvl="3" w:tplc="84C60B80" w:tentative="1">
      <w:start w:val="1"/>
      <w:numFmt w:val="bullet"/>
      <w:lvlText w:val="•"/>
      <w:lvlJc w:val="left"/>
      <w:pPr>
        <w:tabs>
          <w:tab w:val="num" w:pos="2880"/>
        </w:tabs>
        <w:ind w:left="2880" w:hanging="360"/>
      </w:pPr>
      <w:rPr>
        <w:rFonts w:ascii="Times New Roman" w:hAnsi="Times New Roman" w:hint="default"/>
      </w:rPr>
    </w:lvl>
    <w:lvl w:ilvl="4" w:tplc="7504B124" w:tentative="1">
      <w:start w:val="1"/>
      <w:numFmt w:val="bullet"/>
      <w:lvlText w:val="•"/>
      <w:lvlJc w:val="left"/>
      <w:pPr>
        <w:tabs>
          <w:tab w:val="num" w:pos="3600"/>
        </w:tabs>
        <w:ind w:left="3600" w:hanging="360"/>
      </w:pPr>
      <w:rPr>
        <w:rFonts w:ascii="Times New Roman" w:hAnsi="Times New Roman" w:hint="default"/>
      </w:rPr>
    </w:lvl>
    <w:lvl w:ilvl="5" w:tplc="60BC8908" w:tentative="1">
      <w:start w:val="1"/>
      <w:numFmt w:val="bullet"/>
      <w:lvlText w:val="•"/>
      <w:lvlJc w:val="left"/>
      <w:pPr>
        <w:tabs>
          <w:tab w:val="num" w:pos="4320"/>
        </w:tabs>
        <w:ind w:left="4320" w:hanging="360"/>
      </w:pPr>
      <w:rPr>
        <w:rFonts w:ascii="Times New Roman" w:hAnsi="Times New Roman" w:hint="default"/>
      </w:rPr>
    </w:lvl>
    <w:lvl w:ilvl="6" w:tplc="92E6FA5C" w:tentative="1">
      <w:start w:val="1"/>
      <w:numFmt w:val="bullet"/>
      <w:lvlText w:val="•"/>
      <w:lvlJc w:val="left"/>
      <w:pPr>
        <w:tabs>
          <w:tab w:val="num" w:pos="5040"/>
        </w:tabs>
        <w:ind w:left="5040" w:hanging="360"/>
      </w:pPr>
      <w:rPr>
        <w:rFonts w:ascii="Times New Roman" w:hAnsi="Times New Roman" w:hint="default"/>
      </w:rPr>
    </w:lvl>
    <w:lvl w:ilvl="7" w:tplc="435A307A" w:tentative="1">
      <w:start w:val="1"/>
      <w:numFmt w:val="bullet"/>
      <w:lvlText w:val="•"/>
      <w:lvlJc w:val="left"/>
      <w:pPr>
        <w:tabs>
          <w:tab w:val="num" w:pos="5760"/>
        </w:tabs>
        <w:ind w:left="5760" w:hanging="360"/>
      </w:pPr>
      <w:rPr>
        <w:rFonts w:ascii="Times New Roman" w:hAnsi="Times New Roman" w:hint="default"/>
      </w:rPr>
    </w:lvl>
    <w:lvl w:ilvl="8" w:tplc="1DB883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3375D7C"/>
    <w:multiLevelType w:val="multilevel"/>
    <w:tmpl w:val="73A4C8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005" w:hanging="84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35A26CC"/>
    <w:multiLevelType w:val="hybridMultilevel"/>
    <w:tmpl w:val="2708C0E6"/>
    <w:lvl w:ilvl="0" w:tplc="E26CF5A0">
      <w:start w:val="1"/>
      <w:numFmt w:val="bullet"/>
      <w:lvlText w:val="•"/>
      <w:lvlJc w:val="left"/>
      <w:pPr>
        <w:tabs>
          <w:tab w:val="num" w:pos="720"/>
        </w:tabs>
        <w:ind w:left="720" w:hanging="360"/>
      </w:pPr>
      <w:rPr>
        <w:rFonts w:ascii="Times New Roman" w:hAnsi="Times New Roman" w:hint="default"/>
      </w:rPr>
    </w:lvl>
    <w:lvl w:ilvl="1" w:tplc="A2725710">
      <w:start w:val="1"/>
      <w:numFmt w:val="bullet"/>
      <w:lvlText w:val="•"/>
      <w:lvlJc w:val="left"/>
      <w:pPr>
        <w:tabs>
          <w:tab w:val="num" w:pos="1440"/>
        </w:tabs>
        <w:ind w:left="1440" w:hanging="360"/>
      </w:pPr>
      <w:rPr>
        <w:rFonts w:ascii="Times New Roman" w:hAnsi="Times New Roman" w:hint="default"/>
      </w:rPr>
    </w:lvl>
    <w:lvl w:ilvl="2" w:tplc="53A2005A" w:tentative="1">
      <w:start w:val="1"/>
      <w:numFmt w:val="bullet"/>
      <w:lvlText w:val="•"/>
      <w:lvlJc w:val="left"/>
      <w:pPr>
        <w:tabs>
          <w:tab w:val="num" w:pos="2160"/>
        </w:tabs>
        <w:ind w:left="2160" w:hanging="360"/>
      </w:pPr>
      <w:rPr>
        <w:rFonts w:ascii="Times New Roman" w:hAnsi="Times New Roman" w:hint="default"/>
      </w:rPr>
    </w:lvl>
    <w:lvl w:ilvl="3" w:tplc="F7DECC4A" w:tentative="1">
      <w:start w:val="1"/>
      <w:numFmt w:val="bullet"/>
      <w:lvlText w:val="•"/>
      <w:lvlJc w:val="left"/>
      <w:pPr>
        <w:tabs>
          <w:tab w:val="num" w:pos="2880"/>
        </w:tabs>
        <w:ind w:left="2880" w:hanging="360"/>
      </w:pPr>
      <w:rPr>
        <w:rFonts w:ascii="Times New Roman" w:hAnsi="Times New Roman" w:hint="default"/>
      </w:rPr>
    </w:lvl>
    <w:lvl w:ilvl="4" w:tplc="E1F07020" w:tentative="1">
      <w:start w:val="1"/>
      <w:numFmt w:val="bullet"/>
      <w:lvlText w:val="•"/>
      <w:lvlJc w:val="left"/>
      <w:pPr>
        <w:tabs>
          <w:tab w:val="num" w:pos="3600"/>
        </w:tabs>
        <w:ind w:left="3600" w:hanging="360"/>
      </w:pPr>
      <w:rPr>
        <w:rFonts w:ascii="Times New Roman" w:hAnsi="Times New Roman" w:hint="default"/>
      </w:rPr>
    </w:lvl>
    <w:lvl w:ilvl="5" w:tplc="110EA7C6" w:tentative="1">
      <w:start w:val="1"/>
      <w:numFmt w:val="bullet"/>
      <w:lvlText w:val="•"/>
      <w:lvlJc w:val="left"/>
      <w:pPr>
        <w:tabs>
          <w:tab w:val="num" w:pos="4320"/>
        </w:tabs>
        <w:ind w:left="4320" w:hanging="360"/>
      </w:pPr>
      <w:rPr>
        <w:rFonts w:ascii="Times New Roman" w:hAnsi="Times New Roman" w:hint="default"/>
      </w:rPr>
    </w:lvl>
    <w:lvl w:ilvl="6" w:tplc="DC9E2564" w:tentative="1">
      <w:start w:val="1"/>
      <w:numFmt w:val="bullet"/>
      <w:lvlText w:val="•"/>
      <w:lvlJc w:val="left"/>
      <w:pPr>
        <w:tabs>
          <w:tab w:val="num" w:pos="5040"/>
        </w:tabs>
        <w:ind w:left="5040" w:hanging="360"/>
      </w:pPr>
      <w:rPr>
        <w:rFonts w:ascii="Times New Roman" w:hAnsi="Times New Roman" w:hint="default"/>
      </w:rPr>
    </w:lvl>
    <w:lvl w:ilvl="7" w:tplc="DA6270A0" w:tentative="1">
      <w:start w:val="1"/>
      <w:numFmt w:val="bullet"/>
      <w:lvlText w:val="•"/>
      <w:lvlJc w:val="left"/>
      <w:pPr>
        <w:tabs>
          <w:tab w:val="num" w:pos="5760"/>
        </w:tabs>
        <w:ind w:left="5760" w:hanging="360"/>
      </w:pPr>
      <w:rPr>
        <w:rFonts w:ascii="Times New Roman" w:hAnsi="Times New Roman" w:hint="default"/>
      </w:rPr>
    </w:lvl>
    <w:lvl w:ilvl="8" w:tplc="03A07A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656684"/>
    <w:multiLevelType w:val="hybridMultilevel"/>
    <w:tmpl w:val="6110F9D4"/>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C871F91"/>
    <w:multiLevelType w:val="hybridMultilevel"/>
    <w:tmpl w:val="891213B2"/>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E432AEF"/>
    <w:multiLevelType w:val="multilevel"/>
    <w:tmpl w:val="884070A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4FA07CF6"/>
    <w:multiLevelType w:val="hybridMultilevel"/>
    <w:tmpl w:val="7E982A0C"/>
    <w:lvl w:ilvl="0" w:tplc="7DF6B2B2">
      <w:start w:val="1"/>
      <w:numFmt w:val="bullet"/>
      <w:lvlText w:val="•"/>
      <w:lvlJc w:val="left"/>
      <w:pPr>
        <w:tabs>
          <w:tab w:val="num" w:pos="720"/>
        </w:tabs>
        <w:ind w:left="720" w:hanging="360"/>
      </w:pPr>
      <w:rPr>
        <w:rFonts w:ascii="Times New Roman" w:hAnsi="Times New Roman" w:hint="default"/>
      </w:rPr>
    </w:lvl>
    <w:lvl w:ilvl="1" w:tplc="E83CFC22">
      <w:start w:val="56"/>
      <w:numFmt w:val="bullet"/>
      <w:lvlText w:val="–"/>
      <w:lvlJc w:val="left"/>
      <w:pPr>
        <w:tabs>
          <w:tab w:val="num" w:pos="1440"/>
        </w:tabs>
        <w:ind w:left="1440" w:hanging="360"/>
      </w:pPr>
      <w:rPr>
        <w:rFonts w:ascii="Times New Roman" w:hAnsi="Times New Roman" w:hint="default"/>
      </w:rPr>
    </w:lvl>
    <w:lvl w:ilvl="2" w:tplc="5906D360" w:tentative="1">
      <w:start w:val="1"/>
      <w:numFmt w:val="bullet"/>
      <w:lvlText w:val="•"/>
      <w:lvlJc w:val="left"/>
      <w:pPr>
        <w:tabs>
          <w:tab w:val="num" w:pos="2160"/>
        </w:tabs>
        <w:ind w:left="2160" w:hanging="360"/>
      </w:pPr>
      <w:rPr>
        <w:rFonts w:ascii="Times New Roman" w:hAnsi="Times New Roman" w:hint="default"/>
      </w:rPr>
    </w:lvl>
    <w:lvl w:ilvl="3" w:tplc="91028B54" w:tentative="1">
      <w:start w:val="1"/>
      <w:numFmt w:val="bullet"/>
      <w:lvlText w:val="•"/>
      <w:lvlJc w:val="left"/>
      <w:pPr>
        <w:tabs>
          <w:tab w:val="num" w:pos="2880"/>
        </w:tabs>
        <w:ind w:left="2880" w:hanging="360"/>
      </w:pPr>
      <w:rPr>
        <w:rFonts w:ascii="Times New Roman" w:hAnsi="Times New Roman" w:hint="default"/>
      </w:rPr>
    </w:lvl>
    <w:lvl w:ilvl="4" w:tplc="A44CA19A" w:tentative="1">
      <w:start w:val="1"/>
      <w:numFmt w:val="bullet"/>
      <w:lvlText w:val="•"/>
      <w:lvlJc w:val="left"/>
      <w:pPr>
        <w:tabs>
          <w:tab w:val="num" w:pos="3600"/>
        </w:tabs>
        <w:ind w:left="3600" w:hanging="360"/>
      </w:pPr>
      <w:rPr>
        <w:rFonts w:ascii="Times New Roman" w:hAnsi="Times New Roman" w:hint="default"/>
      </w:rPr>
    </w:lvl>
    <w:lvl w:ilvl="5" w:tplc="4266BFFE" w:tentative="1">
      <w:start w:val="1"/>
      <w:numFmt w:val="bullet"/>
      <w:lvlText w:val="•"/>
      <w:lvlJc w:val="left"/>
      <w:pPr>
        <w:tabs>
          <w:tab w:val="num" w:pos="4320"/>
        </w:tabs>
        <w:ind w:left="4320" w:hanging="360"/>
      </w:pPr>
      <w:rPr>
        <w:rFonts w:ascii="Times New Roman" w:hAnsi="Times New Roman" w:hint="default"/>
      </w:rPr>
    </w:lvl>
    <w:lvl w:ilvl="6" w:tplc="151AFCFA" w:tentative="1">
      <w:start w:val="1"/>
      <w:numFmt w:val="bullet"/>
      <w:lvlText w:val="•"/>
      <w:lvlJc w:val="left"/>
      <w:pPr>
        <w:tabs>
          <w:tab w:val="num" w:pos="5040"/>
        </w:tabs>
        <w:ind w:left="5040" w:hanging="360"/>
      </w:pPr>
      <w:rPr>
        <w:rFonts w:ascii="Times New Roman" w:hAnsi="Times New Roman" w:hint="default"/>
      </w:rPr>
    </w:lvl>
    <w:lvl w:ilvl="7" w:tplc="9BCEB8B4" w:tentative="1">
      <w:start w:val="1"/>
      <w:numFmt w:val="bullet"/>
      <w:lvlText w:val="•"/>
      <w:lvlJc w:val="left"/>
      <w:pPr>
        <w:tabs>
          <w:tab w:val="num" w:pos="5760"/>
        </w:tabs>
        <w:ind w:left="5760" w:hanging="360"/>
      </w:pPr>
      <w:rPr>
        <w:rFonts w:ascii="Times New Roman" w:hAnsi="Times New Roman" w:hint="default"/>
      </w:rPr>
    </w:lvl>
    <w:lvl w:ilvl="8" w:tplc="73920E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10A295E"/>
    <w:multiLevelType w:val="hybridMultilevel"/>
    <w:tmpl w:val="86701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F7FE7"/>
    <w:multiLevelType w:val="multilevel"/>
    <w:tmpl w:val="B06CBA0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56024D53"/>
    <w:multiLevelType w:val="multilevel"/>
    <w:tmpl w:val="CDF27BA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005" w:hanging="84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C5910E3"/>
    <w:multiLevelType w:val="hybridMultilevel"/>
    <w:tmpl w:val="278A5AAE"/>
    <w:lvl w:ilvl="0" w:tplc="3AD8B982">
      <w:start w:val="1"/>
      <w:numFmt w:val="bullet"/>
      <w:lvlText w:val="•"/>
      <w:lvlJc w:val="left"/>
      <w:pPr>
        <w:tabs>
          <w:tab w:val="num" w:pos="720"/>
        </w:tabs>
        <w:ind w:left="720" w:hanging="360"/>
      </w:pPr>
      <w:rPr>
        <w:rFonts w:ascii="Times New Roman" w:hAnsi="Times New Roman" w:hint="default"/>
      </w:rPr>
    </w:lvl>
    <w:lvl w:ilvl="1" w:tplc="346A397E">
      <w:start w:val="1"/>
      <w:numFmt w:val="bullet"/>
      <w:lvlText w:val="•"/>
      <w:lvlJc w:val="left"/>
      <w:pPr>
        <w:tabs>
          <w:tab w:val="num" w:pos="1440"/>
        </w:tabs>
        <w:ind w:left="1440" w:hanging="360"/>
      </w:pPr>
      <w:rPr>
        <w:rFonts w:ascii="Times New Roman" w:hAnsi="Times New Roman" w:hint="default"/>
      </w:rPr>
    </w:lvl>
    <w:lvl w:ilvl="2" w:tplc="E3826F12" w:tentative="1">
      <w:start w:val="1"/>
      <w:numFmt w:val="bullet"/>
      <w:lvlText w:val="•"/>
      <w:lvlJc w:val="left"/>
      <w:pPr>
        <w:tabs>
          <w:tab w:val="num" w:pos="2160"/>
        </w:tabs>
        <w:ind w:left="2160" w:hanging="360"/>
      </w:pPr>
      <w:rPr>
        <w:rFonts w:ascii="Times New Roman" w:hAnsi="Times New Roman" w:hint="default"/>
      </w:rPr>
    </w:lvl>
    <w:lvl w:ilvl="3" w:tplc="8398FC68" w:tentative="1">
      <w:start w:val="1"/>
      <w:numFmt w:val="bullet"/>
      <w:lvlText w:val="•"/>
      <w:lvlJc w:val="left"/>
      <w:pPr>
        <w:tabs>
          <w:tab w:val="num" w:pos="2880"/>
        </w:tabs>
        <w:ind w:left="2880" w:hanging="360"/>
      </w:pPr>
      <w:rPr>
        <w:rFonts w:ascii="Times New Roman" w:hAnsi="Times New Roman" w:hint="default"/>
      </w:rPr>
    </w:lvl>
    <w:lvl w:ilvl="4" w:tplc="D2F6E648" w:tentative="1">
      <w:start w:val="1"/>
      <w:numFmt w:val="bullet"/>
      <w:lvlText w:val="•"/>
      <w:lvlJc w:val="left"/>
      <w:pPr>
        <w:tabs>
          <w:tab w:val="num" w:pos="3600"/>
        </w:tabs>
        <w:ind w:left="3600" w:hanging="360"/>
      </w:pPr>
      <w:rPr>
        <w:rFonts w:ascii="Times New Roman" w:hAnsi="Times New Roman" w:hint="default"/>
      </w:rPr>
    </w:lvl>
    <w:lvl w:ilvl="5" w:tplc="1112656E" w:tentative="1">
      <w:start w:val="1"/>
      <w:numFmt w:val="bullet"/>
      <w:lvlText w:val="•"/>
      <w:lvlJc w:val="left"/>
      <w:pPr>
        <w:tabs>
          <w:tab w:val="num" w:pos="4320"/>
        </w:tabs>
        <w:ind w:left="4320" w:hanging="360"/>
      </w:pPr>
      <w:rPr>
        <w:rFonts w:ascii="Times New Roman" w:hAnsi="Times New Roman" w:hint="default"/>
      </w:rPr>
    </w:lvl>
    <w:lvl w:ilvl="6" w:tplc="CCC40922" w:tentative="1">
      <w:start w:val="1"/>
      <w:numFmt w:val="bullet"/>
      <w:lvlText w:val="•"/>
      <w:lvlJc w:val="left"/>
      <w:pPr>
        <w:tabs>
          <w:tab w:val="num" w:pos="5040"/>
        </w:tabs>
        <w:ind w:left="5040" w:hanging="360"/>
      </w:pPr>
      <w:rPr>
        <w:rFonts w:ascii="Times New Roman" w:hAnsi="Times New Roman" w:hint="default"/>
      </w:rPr>
    </w:lvl>
    <w:lvl w:ilvl="7" w:tplc="96F00322" w:tentative="1">
      <w:start w:val="1"/>
      <w:numFmt w:val="bullet"/>
      <w:lvlText w:val="•"/>
      <w:lvlJc w:val="left"/>
      <w:pPr>
        <w:tabs>
          <w:tab w:val="num" w:pos="5760"/>
        </w:tabs>
        <w:ind w:left="5760" w:hanging="360"/>
      </w:pPr>
      <w:rPr>
        <w:rFonts w:ascii="Times New Roman" w:hAnsi="Times New Roman" w:hint="default"/>
      </w:rPr>
    </w:lvl>
    <w:lvl w:ilvl="8" w:tplc="9C840C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D8E4B3C"/>
    <w:multiLevelType w:val="hybridMultilevel"/>
    <w:tmpl w:val="1118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844D4"/>
    <w:multiLevelType w:val="multilevel"/>
    <w:tmpl w:val="9230B0B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FF20589"/>
    <w:multiLevelType w:val="hybridMultilevel"/>
    <w:tmpl w:val="18C0C4B4"/>
    <w:lvl w:ilvl="0" w:tplc="CD22453A">
      <w:start w:val="1"/>
      <w:numFmt w:val="bullet"/>
      <w:lvlText w:val="•"/>
      <w:lvlJc w:val="left"/>
      <w:pPr>
        <w:tabs>
          <w:tab w:val="num" w:pos="720"/>
        </w:tabs>
        <w:ind w:left="720" w:hanging="360"/>
      </w:pPr>
      <w:rPr>
        <w:rFonts w:ascii="Times New Roman" w:hAnsi="Times New Roman" w:hint="default"/>
      </w:rPr>
    </w:lvl>
    <w:lvl w:ilvl="1" w:tplc="14EE3AFC">
      <w:start w:val="56"/>
      <w:numFmt w:val="bullet"/>
      <w:lvlText w:val="–"/>
      <w:lvlJc w:val="left"/>
      <w:pPr>
        <w:tabs>
          <w:tab w:val="num" w:pos="1440"/>
        </w:tabs>
        <w:ind w:left="1440" w:hanging="360"/>
      </w:pPr>
      <w:rPr>
        <w:rFonts w:ascii="Times New Roman" w:hAnsi="Times New Roman" w:hint="default"/>
      </w:rPr>
    </w:lvl>
    <w:lvl w:ilvl="2" w:tplc="560803AE">
      <w:start w:val="56"/>
      <w:numFmt w:val="bullet"/>
      <w:lvlText w:val="•"/>
      <w:lvlJc w:val="left"/>
      <w:pPr>
        <w:tabs>
          <w:tab w:val="num" w:pos="2160"/>
        </w:tabs>
        <w:ind w:left="2160" w:hanging="360"/>
      </w:pPr>
      <w:rPr>
        <w:rFonts w:ascii="Times New Roman" w:hAnsi="Times New Roman" w:hint="default"/>
      </w:rPr>
    </w:lvl>
    <w:lvl w:ilvl="3" w:tplc="7960D45C" w:tentative="1">
      <w:start w:val="1"/>
      <w:numFmt w:val="bullet"/>
      <w:lvlText w:val="•"/>
      <w:lvlJc w:val="left"/>
      <w:pPr>
        <w:tabs>
          <w:tab w:val="num" w:pos="2880"/>
        </w:tabs>
        <w:ind w:left="2880" w:hanging="360"/>
      </w:pPr>
      <w:rPr>
        <w:rFonts w:ascii="Times New Roman" w:hAnsi="Times New Roman" w:hint="default"/>
      </w:rPr>
    </w:lvl>
    <w:lvl w:ilvl="4" w:tplc="8C926670" w:tentative="1">
      <w:start w:val="1"/>
      <w:numFmt w:val="bullet"/>
      <w:lvlText w:val="•"/>
      <w:lvlJc w:val="left"/>
      <w:pPr>
        <w:tabs>
          <w:tab w:val="num" w:pos="3600"/>
        </w:tabs>
        <w:ind w:left="3600" w:hanging="360"/>
      </w:pPr>
      <w:rPr>
        <w:rFonts w:ascii="Times New Roman" w:hAnsi="Times New Roman" w:hint="default"/>
      </w:rPr>
    </w:lvl>
    <w:lvl w:ilvl="5" w:tplc="45202E16" w:tentative="1">
      <w:start w:val="1"/>
      <w:numFmt w:val="bullet"/>
      <w:lvlText w:val="•"/>
      <w:lvlJc w:val="left"/>
      <w:pPr>
        <w:tabs>
          <w:tab w:val="num" w:pos="4320"/>
        </w:tabs>
        <w:ind w:left="4320" w:hanging="360"/>
      </w:pPr>
      <w:rPr>
        <w:rFonts w:ascii="Times New Roman" w:hAnsi="Times New Roman" w:hint="default"/>
      </w:rPr>
    </w:lvl>
    <w:lvl w:ilvl="6" w:tplc="6F56B408" w:tentative="1">
      <w:start w:val="1"/>
      <w:numFmt w:val="bullet"/>
      <w:lvlText w:val="•"/>
      <w:lvlJc w:val="left"/>
      <w:pPr>
        <w:tabs>
          <w:tab w:val="num" w:pos="5040"/>
        </w:tabs>
        <w:ind w:left="5040" w:hanging="360"/>
      </w:pPr>
      <w:rPr>
        <w:rFonts w:ascii="Times New Roman" w:hAnsi="Times New Roman" w:hint="default"/>
      </w:rPr>
    </w:lvl>
    <w:lvl w:ilvl="7" w:tplc="2256A9D4" w:tentative="1">
      <w:start w:val="1"/>
      <w:numFmt w:val="bullet"/>
      <w:lvlText w:val="•"/>
      <w:lvlJc w:val="left"/>
      <w:pPr>
        <w:tabs>
          <w:tab w:val="num" w:pos="5760"/>
        </w:tabs>
        <w:ind w:left="5760" w:hanging="360"/>
      </w:pPr>
      <w:rPr>
        <w:rFonts w:ascii="Times New Roman" w:hAnsi="Times New Roman" w:hint="default"/>
      </w:rPr>
    </w:lvl>
    <w:lvl w:ilvl="8" w:tplc="CEAE950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3B42C09"/>
    <w:multiLevelType w:val="hybridMultilevel"/>
    <w:tmpl w:val="0B3AEBEA"/>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4514B8A"/>
    <w:multiLevelType w:val="multilevel"/>
    <w:tmpl w:val="7E924A02"/>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69731C94"/>
    <w:multiLevelType w:val="hybridMultilevel"/>
    <w:tmpl w:val="3E86FD88"/>
    <w:lvl w:ilvl="0" w:tplc="023C1980">
      <w:start w:val="1"/>
      <w:numFmt w:val="bullet"/>
      <w:lvlText w:val="•"/>
      <w:lvlJc w:val="left"/>
      <w:pPr>
        <w:tabs>
          <w:tab w:val="num" w:pos="720"/>
        </w:tabs>
        <w:ind w:left="720" w:hanging="360"/>
      </w:pPr>
      <w:rPr>
        <w:rFonts w:ascii="Times New Roman" w:hAnsi="Times New Roman" w:hint="default"/>
      </w:rPr>
    </w:lvl>
    <w:lvl w:ilvl="1" w:tplc="C4C8BA58">
      <w:start w:val="56"/>
      <w:numFmt w:val="bullet"/>
      <w:lvlText w:val="–"/>
      <w:lvlJc w:val="left"/>
      <w:pPr>
        <w:tabs>
          <w:tab w:val="num" w:pos="1440"/>
        </w:tabs>
        <w:ind w:left="1440" w:hanging="360"/>
      </w:pPr>
      <w:rPr>
        <w:rFonts w:ascii="Times New Roman" w:hAnsi="Times New Roman" w:hint="default"/>
      </w:rPr>
    </w:lvl>
    <w:lvl w:ilvl="2" w:tplc="495A6E88" w:tentative="1">
      <w:start w:val="1"/>
      <w:numFmt w:val="bullet"/>
      <w:lvlText w:val="•"/>
      <w:lvlJc w:val="left"/>
      <w:pPr>
        <w:tabs>
          <w:tab w:val="num" w:pos="2160"/>
        </w:tabs>
        <w:ind w:left="2160" w:hanging="360"/>
      </w:pPr>
      <w:rPr>
        <w:rFonts w:ascii="Times New Roman" w:hAnsi="Times New Roman" w:hint="default"/>
      </w:rPr>
    </w:lvl>
    <w:lvl w:ilvl="3" w:tplc="DA50DCFA" w:tentative="1">
      <w:start w:val="1"/>
      <w:numFmt w:val="bullet"/>
      <w:lvlText w:val="•"/>
      <w:lvlJc w:val="left"/>
      <w:pPr>
        <w:tabs>
          <w:tab w:val="num" w:pos="2880"/>
        </w:tabs>
        <w:ind w:left="2880" w:hanging="360"/>
      </w:pPr>
      <w:rPr>
        <w:rFonts w:ascii="Times New Roman" w:hAnsi="Times New Roman" w:hint="default"/>
      </w:rPr>
    </w:lvl>
    <w:lvl w:ilvl="4" w:tplc="FB50C4C8" w:tentative="1">
      <w:start w:val="1"/>
      <w:numFmt w:val="bullet"/>
      <w:lvlText w:val="•"/>
      <w:lvlJc w:val="left"/>
      <w:pPr>
        <w:tabs>
          <w:tab w:val="num" w:pos="3600"/>
        </w:tabs>
        <w:ind w:left="3600" w:hanging="360"/>
      </w:pPr>
      <w:rPr>
        <w:rFonts w:ascii="Times New Roman" w:hAnsi="Times New Roman" w:hint="default"/>
      </w:rPr>
    </w:lvl>
    <w:lvl w:ilvl="5" w:tplc="D2BADAD4" w:tentative="1">
      <w:start w:val="1"/>
      <w:numFmt w:val="bullet"/>
      <w:lvlText w:val="•"/>
      <w:lvlJc w:val="left"/>
      <w:pPr>
        <w:tabs>
          <w:tab w:val="num" w:pos="4320"/>
        </w:tabs>
        <w:ind w:left="4320" w:hanging="360"/>
      </w:pPr>
      <w:rPr>
        <w:rFonts w:ascii="Times New Roman" w:hAnsi="Times New Roman" w:hint="default"/>
      </w:rPr>
    </w:lvl>
    <w:lvl w:ilvl="6" w:tplc="839C76CE" w:tentative="1">
      <w:start w:val="1"/>
      <w:numFmt w:val="bullet"/>
      <w:lvlText w:val="•"/>
      <w:lvlJc w:val="left"/>
      <w:pPr>
        <w:tabs>
          <w:tab w:val="num" w:pos="5040"/>
        </w:tabs>
        <w:ind w:left="5040" w:hanging="360"/>
      </w:pPr>
      <w:rPr>
        <w:rFonts w:ascii="Times New Roman" w:hAnsi="Times New Roman" w:hint="default"/>
      </w:rPr>
    </w:lvl>
    <w:lvl w:ilvl="7" w:tplc="177674AC" w:tentative="1">
      <w:start w:val="1"/>
      <w:numFmt w:val="bullet"/>
      <w:lvlText w:val="•"/>
      <w:lvlJc w:val="left"/>
      <w:pPr>
        <w:tabs>
          <w:tab w:val="num" w:pos="5760"/>
        </w:tabs>
        <w:ind w:left="5760" w:hanging="360"/>
      </w:pPr>
      <w:rPr>
        <w:rFonts w:ascii="Times New Roman" w:hAnsi="Times New Roman" w:hint="default"/>
      </w:rPr>
    </w:lvl>
    <w:lvl w:ilvl="8" w:tplc="48CC0E6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56390A"/>
    <w:multiLevelType w:val="hybridMultilevel"/>
    <w:tmpl w:val="CB6C8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C5451"/>
    <w:multiLevelType w:val="hybridMultilevel"/>
    <w:tmpl w:val="BEDE0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C4B63"/>
    <w:multiLevelType w:val="multilevel"/>
    <w:tmpl w:val="B06CBA0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782E563C"/>
    <w:multiLevelType w:val="hybridMultilevel"/>
    <w:tmpl w:val="049C1950"/>
    <w:lvl w:ilvl="0" w:tplc="9B9E6E96">
      <w:start w:val="1"/>
      <w:numFmt w:val="bullet"/>
      <w:lvlText w:val="•"/>
      <w:lvlJc w:val="left"/>
      <w:pPr>
        <w:tabs>
          <w:tab w:val="num" w:pos="720"/>
        </w:tabs>
        <w:ind w:left="720" w:hanging="360"/>
      </w:pPr>
      <w:rPr>
        <w:rFonts w:ascii="Times New Roman" w:hAnsi="Times New Roman" w:hint="default"/>
      </w:rPr>
    </w:lvl>
    <w:lvl w:ilvl="1" w:tplc="CE680012">
      <w:start w:val="34"/>
      <w:numFmt w:val="bullet"/>
      <w:lvlText w:val="–"/>
      <w:lvlJc w:val="left"/>
      <w:pPr>
        <w:tabs>
          <w:tab w:val="num" w:pos="1440"/>
        </w:tabs>
        <w:ind w:left="1440" w:hanging="360"/>
      </w:pPr>
      <w:rPr>
        <w:rFonts w:ascii="Times New Roman" w:hAnsi="Times New Roman" w:hint="default"/>
      </w:rPr>
    </w:lvl>
    <w:lvl w:ilvl="2" w:tplc="0AEC81F2" w:tentative="1">
      <w:start w:val="1"/>
      <w:numFmt w:val="bullet"/>
      <w:lvlText w:val="•"/>
      <w:lvlJc w:val="left"/>
      <w:pPr>
        <w:tabs>
          <w:tab w:val="num" w:pos="2160"/>
        </w:tabs>
        <w:ind w:left="2160" w:hanging="360"/>
      </w:pPr>
      <w:rPr>
        <w:rFonts w:ascii="Times New Roman" w:hAnsi="Times New Roman" w:hint="default"/>
      </w:rPr>
    </w:lvl>
    <w:lvl w:ilvl="3" w:tplc="85ACBE5E" w:tentative="1">
      <w:start w:val="1"/>
      <w:numFmt w:val="bullet"/>
      <w:lvlText w:val="•"/>
      <w:lvlJc w:val="left"/>
      <w:pPr>
        <w:tabs>
          <w:tab w:val="num" w:pos="2880"/>
        </w:tabs>
        <w:ind w:left="2880" w:hanging="360"/>
      </w:pPr>
      <w:rPr>
        <w:rFonts w:ascii="Times New Roman" w:hAnsi="Times New Roman" w:hint="default"/>
      </w:rPr>
    </w:lvl>
    <w:lvl w:ilvl="4" w:tplc="C744090A" w:tentative="1">
      <w:start w:val="1"/>
      <w:numFmt w:val="bullet"/>
      <w:lvlText w:val="•"/>
      <w:lvlJc w:val="left"/>
      <w:pPr>
        <w:tabs>
          <w:tab w:val="num" w:pos="3600"/>
        </w:tabs>
        <w:ind w:left="3600" w:hanging="360"/>
      </w:pPr>
      <w:rPr>
        <w:rFonts w:ascii="Times New Roman" w:hAnsi="Times New Roman" w:hint="default"/>
      </w:rPr>
    </w:lvl>
    <w:lvl w:ilvl="5" w:tplc="1CB0FC5C" w:tentative="1">
      <w:start w:val="1"/>
      <w:numFmt w:val="bullet"/>
      <w:lvlText w:val="•"/>
      <w:lvlJc w:val="left"/>
      <w:pPr>
        <w:tabs>
          <w:tab w:val="num" w:pos="4320"/>
        </w:tabs>
        <w:ind w:left="4320" w:hanging="360"/>
      </w:pPr>
      <w:rPr>
        <w:rFonts w:ascii="Times New Roman" w:hAnsi="Times New Roman" w:hint="default"/>
      </w:rPr>
    </w:lvl>
    <w:lvl w:ilvl="6" w:tplc="08340600" w:tentative="1">
      <w:start w:val="1"/>
      <w:numFmt w:val="bullet"/>
      <w:lvlText w:val="•"/>
      <w:lvlJc w:val="left"/>
      <w:pPr>
        <w:tabs>
          <w:tab w:val="num" w:pos="5040"/>
        </w:tabs>
        <w:ind w:left="5040" w:hanging="360"/>
      </w:pPr>
      <w:rPr>
        <w:rFonts w:ascii="Times New Roman" w:hAnsi="Times New Roman" w:hint="default"/>
      </w:rPr>
    </w:lvl>
    <w:lvl w:ilvl="7" w:tplc="680AAFE0" w:tentative="1">
      <w:start w:val="1"/>
      <w:numFmt w:val="bullet"/>
      <w:lvlText w:val="•"/>
      <w:lvlJc w:val="left"/>
      <w:pPr>
        <w:tabs>
          <w:tab w:val="num" w:pos="5760"/>
        </w:tabs>
        <w:ind w:left="5760" w:hanging="360"/>
      </w:pPr>
      <w:rPr>
        <w:rFonts w:ascii="Times New Roman" w:hAnsi="Times New Roman" w:hint="default"/>
      </w:rPr>
    </w:lvl>
    <w:lvl w:ilvl="8" w:tplc="A3FC85E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A316C47"/>
    <w:multiLevelType w:val="multilevel"/>
    <w:tmpl w:val="82903B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D0C766F"/>
    <w:multiLevelType w:val="multilevel"/>
    <w:tmpl w:val="8282471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DA86871"/>
    <w:multiLevelType w:val="hybridMultilevel"/>
    <w:tmpl w:val="F3D60326"/>
    <w:lvl w:ilvl="0" w:tplc="45F65DD4">
      <w:start w:val="1"/>
      <w:numFmt w:val="bullet"/>
      <w:lvlText w:val="•"/>
      <w:lvlJc w:val="left"/>
      <w:pPr>
        <w:tabs>
          <w:tab w:val="num" w:pos="720"/>
        </w:tabs>
        <w:ind w:left="720" w:hanging="360"/>
      </w:pPr>
      <w:rPr>
        <w:rFonts w:ascii="Times New Roman" w:hAnsi="Times New Roman" w:hint="default"/>
      </w:rPr>
    </w:lvl>
    <w:lvl w:ilvl="1" w:tplc="08C861FA">
      <w:start w:val="34"/>
      <w:numFmt w:val="bullet"/>
      <w:lvlText w:val="–"/>
      <w:lvlJc w:val="left"/>
      <w:pPr>
        <w:tabs>
          <w:tab w:val="num" w:pos="1440"/>
        </w:tabs>
        <w:ind w:left="1440" w:hanging="360"/>
      </w:pPr>
      <w:rPr>
        <w:rFonts w:ascii="Times New Roman" w:hAnsi="Times New Roman" w:hint="default"/>
      </w:rPr>
    </w:lvl>
    <w:lvl w:ilvl="2" w:tplc="206C2732" w:tentative="1">
      <w:start w:val="1"/>
      <w:numFmt w:val="bullet"/>
      <w:lvlText w:val="•"/>
      <w:lvlJc w:val="left"/>
      <w:pPr>
        <w:tabs>
          <w:tab w:val="num" w:pos="2160"/>
        </w:tabs>
        <w:ind w:left="2160" w:hanging="360"/>
      </w:pPr>
      <w:rPr>
        <w:rFonts w:ascii="Times New Roman" w:hAnsi="Times New Roman" w:hint="default"/>
      </w:rPr>
    </w:lvl>
    <w:lvl w:ilvl="3" w:tplc="3536ADA6" w:tentative="1">
      <w:start w:val="1"/>
      <w:numFmt w:val="bullet"/>
      <w:lvlText w:val="•"/>
      <w:lvlJc w:val="left"/>
      <w:pPr>
        <w:tabs>
          <w:tab w:val="num" w:pos="2880"/>
        </w:tabs>
        <w:ind w:left="2880" w:hanging="360"/>
      </w:pPr>
      <w:rPr>
        <w:rFonts w:ascii="Times New Roman" w:hAnsi="Times New Roman" w:hint="default"/>
      </w:rPr>
    </w:lvl>
    <w:lvl w:ilvl="4" w:tplc="53869E7A" w:tentative="1">
      <w:start w:val="1"/>
      <w:numFmt w:val="bullet"/>
      <w:lvlText w:val="•"/>
      <w:lvlJc w:val="left"/>
      <w:pPr>
        <w:tabs>
          <w:tab w:val="num" w:pos="3600"/>
        </w:tabs>
        <w:ind w:left="3600" w:hanging="360"/>
      </w:pPr>
      <w:rPr>
        <w:rFonts w:ascii="Times New Roman" w:hAnsi="Times New Roman" w:hint="default"/>
      </w:rPr>
    </w:lvl>
    <w:lvl w:ilvl="5" w:tplc="47620482" w:tentative="1">
      <w:start w:val="1"/>
      <w:numFmt w:val="bullet"/>
      <w:lvlText w:val="•"/>
      <w:lvlJc w:val="left"/>
      <w:pPr>
        <w:tabs>
          <w:tab w:val="num" w:pos="4320"/>
        </w:tabs>
        <w:ind w:left="4320" w:hanging="360"/>
      </w:pPr>
      <w:rPr>
        <w:rFonts w:ascii="Times New Roman" w:hAnsi="Times New Roman" w:hint="default"/>
      </w:rPr>
    </w:lvl>
    <w:lvl w:ilvl="6" w:tplc="624EE918" w:tentative="1">
      <w:start w:val="1"/>
      <w:numFmt w:val="bullet"/>
      <w:lvlText w:val="•"/>
      <w:lvlJc w:val="left"/>
      <w:pPr>
        <w:tabs>
          <w:tab w:val="num" w:pos="5040"/>
        </w:tabs>
        <w:ind w:left="5040" w:hanging="360"/>
      </w:pPr>
      <w:rPr>
        <w:rFonts w:ascii="Times New Roman" w:hAnsi="Times New Roman" w:hint="default"/>
      </w:rPr>
    </w:lvl>
    <w:lvl w:ilvl="7" w:tplc="02E69B80" w:tentative="1">
      <w:start w:val="1"/>
      <w:numFmt w:val="bullet"/>
      <w:lvlText w:val="•"/>
      <w:lvlJc w:val="left"/>
      <w:pPr>
        <w:tabs>
          <w:tab w:val="num" w:pos="5760"/>
        </w:tabs>
        <w:ind w:left="5760" w:hanging="360"/>
      </w:pPr>
      <w:rPr>
        <w:rFonts w:ascii="Times New Roman" w:hAnsi="Times New Roman" w:hint="default"/>
      </w:rPr>
    </w:lvl>
    <w:lvl w:ilvl="8" w:tplc="FBF6CB06"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16"/>
  </w:num>
  <w:num w:numId="3">
    <w:abstractNumId w:val="9"/>
  </w:num>
  <w:num w:numId="4">
    <w:abstractNumId w:val="8"/>
  </w:num>
  <w:num w:numId="5">
    <w:abstractNumId w:val="20"/>
  </w:num>
  <w:num w:numId="6">
    <w:abstractNumId w:val="19"/>
  </w:num>
  <w:num w:numId="7">
    <w:abstractNumId w:val="3"/>
  </w:num>
  <w:num w:numId="8">
    <w:abstractNumId w:val="12"/>
  </w:num>
  <w:num w:numId="9">
    <w:abstractNumId w:val="22"/>
  </w:num>
  <w:num w:numId="10">
    <w:abstractNumId w:val="4"/>
  </w:num>
  <w:num w:numId="11">
    <w:abstractNumId w:val="29"/>
  </w:num>
  <w:num w:numId="12">
    <w:abstractNumId w:val="26"/>
  </w:num>
  <w:num w:numId="13">
    <w:abstractNumId w:val="6"/>
  </w:num>
  <w:num w:numId="14">
    <w:abstractNumId w:val="15"/>
  </w:num>
  <w:num w:numId="15">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25"/>
  </w:num>
  <w:num w:numId="21">
    <w:abstractNumId w:val="14"/>
  </w:num>
  <w:num w:numId="22">
    <w:abstractNumId w:val="1"/>
  </w:num>
  <w:num w:numId="23">
    <w:abstractNumId w:val="5"/>
  </w:num>
  <w:num w:numId="24">
    <w:abstractNumId w:val="10"/>
  </w:num>
  <w:num w:numId="25">
    <w:abstractNumId w:val="13"/>
  </w:num>
  <w:num w:numId="26">
    <w:abstractNumId w:val="23"/>
  </w:num>
  <w:num w:numId="27">
    <w:abstractNumId w:val="17"/>
  </w:num>
  <w:num w:numId="28">
    <w:abstractNumId w:val="2"/>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E4"/>
    <w:rsid w:val="00002AC3"/>
    <w:rsid w:val="000155E8"/>
    <w:rsid w:val="00027CCA"/>
    <w:rsid w:val="000771C6"/>
    <w:rsid w:val="00092D21"/>
    <w:rsid w:val="000A0BB9"/>
    <w:rsid w:val="000D4F68"/>
    <w:rsid w:val="00112917"/>
    <w:rsid w:val="00166631"/>
    <w:rsid w:val="001877D8"/>
    <w:rsid w:val="001A3C6C"/>
    <w:rsid w:val="001C0F51"/>
    <w:rsid w:val="001C4F2C"/>
    <w:rsid w:val="001D723B"/>
    <w:rsid w:val="001F17A7"/>
    <w:rsid w:val="001F23D9"/>
    <w:rsid w:val="00223720"/>
    <w:rsid w:val="00251F4A"/>
    <w:rsid w:val="0027213A"/>
    <w:rsid w:val="0029020B"/>
    <w:rsid w:val="00292933"/>
    <w:rsid w:val="002B6A78"/>
    <w:rsid w:val="002C4E2E"/>
    <w:rsid w:val="002D44BE"/>
    <w:rsid w:val="002F1AF0"/>
    <w:rsid w:val="00317F5B"/>
    <w:rsid w:val="00373721"/>
    <w:rsid w:val="00393814"/>
    <w:rsid w:val="003B0DC0"/>
    <w:rsid w:val="003D65E4"/>
    <w:rsid w:val="003E58CD"/>
    <w:rsid w:val="003E7DD2"/>
    <w:rsid w:val="00442037"/>
    <w:rsid w:val="00451E6E"/>
    <w:rsid w:val="00454E65"/>
    <w:rsid w:val="004673AE"/>
    <w:rsid w:val="004708F0"/>
    <w:rsid w:val="00471525"/>
    <w:rsid w:val="004A6D27"/>
    <w:rsid w:val="004B064B"/>
    <w:rsid w:val="004D5A51"/>
    <w:rsid w:val="004E5EA4"/>
    <w:rsid w:val="005104C8"/>
    <w:rsid w:val="00541B20"/>
    <w:rsid w:val="0054235C"/>
    <w:rsid w:val="00564B9E"/>
    <w:rsid w:val="00567E4B"/>
    <w:rsid w:val="005700B1"/>
    <w:rsid w:val="005D1A2B"/>
    <w:rsid w:val="005F0F06"/>
    <w:rsid w:val="0062440B"/>
    <w:rsid w:val="0064628F"/>
    <w:rsid w:val="006B3624"/>
    <w:rsid w:val="006C0727"/>
    <w:rsid w:val="006E145F"/>
    <w:rsid w:val="00734C11"/>
    <w:rsid w:val="00770572"/>
    <w:rsid w:val="0078327B"/>
    <w:rsid w:val="00784907"/>
    <w:rsid w:val="00790677"/>
    <w:rsid w:val="007B465A"/>
    <w:rsid w:val="007D53A0"/>
    <w:rsid w:val="00816A2A"/>
    <w:rsid w:val="00834054"/>
    <w:rsid w:val="00836BD3"/>
    <w:rsid w:val="0085159C"/>
    <w:rsid w:val="00867F38"/>
    <w:rsid w:val="008B059F"/>
    <w:rsid w:val="008D2A16"/>
    <w:rsid w:val="008E71E8"/>
    <w:rsid w:val="0091139F"/>
    <w:rsid w:val="00950F1A"/>
    <w:rsid w:val="00967F39"/>
    <w:rsid w:val="009A3EFE"/>
    <w:rsid w:val="009C16E7"/>
    <w:rsid w:val="009D42C4"/>
    <w:rsid w:val="009E000D"/>
    <w:rsid w:val="009F2FBC"/>
    <w:rsid w:val="00A17DF3"/>
    <w:rsid w:val="00A210B5"/>
    <w:rsid w:val="00A43F55"/>
    <w:rsid w:val="00AA2C5A"/>
    <w:rsid w:val="00AA427C"/>
    <w:rsid w:val="00AD61E5"/>
    <w:rsid w:val="00B1454D"/>
    <w:rsid w:val="00B34FD0"/>
    <w:rsid w:val="00B57E3B"/>
    <w:rsid w:val="00B90CE6"/>
    <w:rsid w:val="00BA42ED"/>
    <w:rsid w:val="00BC0214"/>
    <w:rsid w:val="00BE68C2"/>
    <w:rsid w:val="00C07C08"/>
    <w:rsid w:val="00C32068"/>
    <w:rsid w:val="00C43A7E"/>
    <w:rsid w:val="00CA09B2"/>
    <w:rsid w:val="00CB6FB2"/>
    <w:rsid w:val="00CF27BF"/>
    <w:rsid w:val="00D069E2"/>
    <w:rsid w:val="00D22AD7"/>
    <w:rsid w:val="00D76C07"/>
    <w:rsid w:val="00DC5A7B"/>
    <w:rsid w:val="00DD201B"/>
    <w:rsid w:val="00DD2EE0"/>
    <w:rsid w:val="00DF0D94"/>
    <w:rsid w:val="00DF2CCF"/>
    <w:rsid w:val="00E005BE"/>
    <w:rsid w:val="00E07E6A"/>
    <w:rsid w:val="00E26FC2"/>
    <w:rsid w:val="00E44425"/>
    <w:rsid w:val="00E44C17"/>
    <w:rsid w:val="00E47287"/>
    <w:rsid w:val="00E52F05"/>
    <w:rsid w:val="00E62432"/>
    <w:rsid w:val="00E82C3A"/>
    <w:rsid w:val="00E948B7"/>
    <w:rsid w:val="00EC001C"/>
    <w:rsid w:val="00ED085B"/>
    <w:rsid w:val="00F06E0F"/>
    <w:rsid w:val="00F361DD"/>
    <w:rsid w:val="00F63950"/>
    <w:rsid w:val="00F72389"/>
    <w:rsid w:val="00F73253"/>
    <w:rsid w:val="00F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8DC66"/>
  <w15:chartTrackingRefBased/>
  <w15:docId w15:val="{BE2DEB51-72BF-4CA7-8D95-59F97257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1A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character" w:styleId="UnresolvedMention">
    <w:name w:val="Unresolved Mention"/>
    <w:basedOn w:val="DefaultParagraphFont"/>
    <w:uiPriority w:val="99"/>
    <w:semiHidden/>
    <w:unhideWhenUsed/>
    <w:rsid w:val="003D65E4"/>
    <w:rPr>
      <w:color w:val="605E5C"/>
      <w:shd w:val="clear" w:color="auto" w:fill="E1DFDD"/>
    </w:rPr>
  </w:style>
  <w:style w:type="paragraph" w:styleId="ListParagraph">
    <w:name w:val="List Paragraph"/>
    <w:basedOn w:val="Normal"/>
    <w:uiPriority w:val="34"/>
    <w:qFormat/>
    <w:rsid w:val="003E58CD"/>
    <w:pPr>
      <w:ind w:left="720"/>
      <w:contextualSpacing/>
    </w:pPr>
  </w:style>
  <w:style w:type="paragraph" w:customStyle="1" w:styleId="m-7934039874210736691gmail-msolistparagraph">
    <w:name w:val="m_-7934039874210736691gmail-msolistparagraph"/>
    <w:basedOn w:val="Normal"/>
    <w:rsid w:val="004E5EA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071">
      <w:bodyDiv w:val="1"/>
      <w:marLeft w:val="0"/>
      <w:marRight w:val="0"/>
      <w:marTop w:val="0"/>
      <w:marBottom w:val="0"/>
      <w:divBdr>
        <w:top w:val="none" w:sz="0" w:space="0" w:color="auto"/>
        <w:left w:val="none" w:sz="0" w:space="0" w:color="auto"/>
        <w:bottom w:val="none" w:sz="0" w:space="0" w:color="auto"/>
        <w:right w:val="none" w:sz="0" w:space="0" w:color="auto"/>
      </w:divBdr>
      <w:divsChild>
        <w:div w:id="703099382">
          <w:marLeft w:val="1166"/>
          <w:marRight w:val="0"/>
          <w:marTop w:val="86"/>
          <w:marBottom w:val="0"/>
          <w:divBdr>
            <w:top w:val="none" w:sz="0" w:space="0" w:color="auto"/>
            <w:left w:val="none" w:sz="0" w:space="0" w:color="auto"/>
            <w:bottom w:val="none" w:sz="0" w:space="0" w:color="auto"/>
            <w:right w:val="none" w:sz="0" w:space="0" w:color="auto"/>
          </w:divBdr>
        </w:div>
        <w:div w:id="2113818737">
          <w:marLeft w:val="547"/>
          <w:marRight w:val="0"/>
          <w:marTop w:val="96"/>
          <w:marBottom w:val="0"/>
          <w:divBdr>
            <w:top w:val="none" w:sz="0" w:space="0" w:color="auto"/>
            <w:left w:val="none" w:sz="0" w:space="0" w:color="auto"/>
            <w:bottom w:val="none" w:sz="0" w:space="0" w:color="auto"/>
            <w:right w:val="none" w:sz="0" w:space="0" w:color="auto"/>
          </w:divBdr>
        </w:div>
      </w:divsChild>
    </w:div>
    <w:div w:id="700860759">
      <w:bodyDiv w:val="1"/>
      <w:marLeft w:val="0"/>
      <w:marRight w:val="0"/>
      <w:marTop w:val="0"/>
      <w:marBottom w:val="0"/>
      <w:divBdr>
        <w:top w:val="none" w:sz="0" w:space="0" w:color="auto"/>
        <w:left w:val="none" w:sz="0" w:space="0" w:color="auto"/>
        <w:bottom w:val="none" w:sz="0" w:space="0" w:color="auto"/>
        <w:right w:val="none" w:sz="0" w:space="0" w:color="auto"/>
      </w:divBdr>
    </w:div>
    <w:div w:id="719744725">
      <w:bodyDiv w:val="1"/>
      <w:marLeft w:val="0"/>
      <w:marRight w:val="0"/>
      <w:marTop w:val="0"/>
      <w:marBottom w:val="0"/>
      <w:divBdr>
        <w:top w:val="none" w:sz="0" w:space="0" w:color="auto"/>
        <w:left w:val="none" w:sz="0" w:space="0" w:color="auto"/>
        <w:bottom w:val="none" w:sz="0" w:space="0" w:color="auto"/>
        <w:right w:val="none" w:sz="0" w:space="0" w:color="auto"/>
      </w:divBdr>
      <w:divsChild>
        <w:div w:id="47723865">
          <w:marLeft w:val="547"/>
          <w:marRight w:val="0"/>
          <w:marTop w:val="0"/>
          <w:marBottom w:val="0"/>
          <w:divBdr>
            <w:top w:val="none" w:sz="0" w:space="0" w:color="auto"/>
            <w:left w:val="none" w:sz="0" w:space="0" w:color="auto"/>
            <w:bottom w:val="none" w:sz="0" w:space="0" w:color="auto"/>
            <w:right w:val="none" w:sz="0" w:space="0" w:color="auto"/>
          </w:divBdr>
        </w:div>
      </w:divsChild>
    </w:div>
    <w:div w:id="1000891248">
      <w:bodyDiv w:val="1"/>
      <w:marLeft w:val="0"/>
      <w:marRight w:val="0"/>
      <w:marTop w:val="0"/>
      <w:marBottom w:val="0"/>
      <w:divBdr>
        <w:top w:val="none" w:sz="0" w:space="0" w:color="auto"/>
        <w:left w:val="none" w:sz="0" w:space="0" w:color="auto"/>
        <w:bottom w:val="none" w:sz="0" w:space="0" w:color="auto"/>
        <w:right w:val="none" w:sz="0" w:space="0" w:color="auto"/>
      </w:divBdr>
    </w:div>
    <w:div w:id="1112243234">
      <w:bodyDiv w:val="1"/>
      <w:marLeft w:val="0"/>
      <w:marRight w:val="0"/>
      <w:marTop w:val="0"/>
      <w:marBottom w:val="0"/>
      <w:divBdr>
        <w:top w:val="none" w:sz="0" w:space="0" w:color="auto"/>
        <w:left w:val="none" w:sz="0" w:space="0" w:color="auto"/>
        <w:bottom w:val="none" w:sz="0" w:space="0" w:color="auto"/>
        <w:right w:val="none" w:sz="0" w:space="0" w:color="auto"/>
      </w:divBdr>
      <w:divsChild>
        <w:div w:id="148375137">
          <w:marLeft w:val="1166"/>
          <w:marRight w:val="0"/>
          <w:marTop w:val="86"/>
          <w:marBottom w:val="0"/>
          <w:divBdr>
            <w:top w:val="none" w:sz="0" w:space="0" w:color="auto"/>
            <w:left w:val="none" w:sz="0" w:space="0" w:color="auto"/>
            <w:bottom w:val="none" w:sz="0" w:space="0" w:color="auto"/>
            <w:right w:val="none" w:sz="0" w:space="0" w:color="auto"/>
          </w:divBdr>
        </w:div>
        <w:div w:id="770513419">
          <w:marLeft w:val="547"/>
          <w:marRight w:val="0"/>
          <w:marTop w:val="96"/>
          <w:marBottom w:val="0"/>
          <w:divBdr>
            <w:top w:val="none" w:sz="0" w:space="0" w:color="auto"/>
            <w:left w:val="none" w:sz="0" w:space="0" w:color="auto"/>
            <w:bottom w:val="none" w:sz="0" w:space="0" w:color="auto"/>
            <w:right w:val="none" w:sz="0" w:space="0" w:color="auto"/>
          </w:divBdr>
        </w:div>
      </w:divsChild>
    </w:div>
    <w:div w:id="1177840739">
      <w:bodyDiv w:val="1"/>
      <w:marLeft w:val="0"/>
      <w:marRight w:val="0"/>
      <w:marTop w:val="0"/>
      <w:marBottom w:val="0"/>
      <w:divBdr>
        <w:top w:val="none" w:sz="0" w:space="0" w:color="auto"/>
        <w:left w:val="none" w:sz="0" w:space="0" w:color="auto"/>
        <w:bottom w:val="none" w:sz="0" w:space="0" w:color="auto"/>
        <w:right w:val="none" w:sz="0" w:space="0" w:color="auto"/>
      </w:divBdr>
      <w:divsChild>
        <w:div w:id="1095662773">
          <w:marLeft w:val="1166"/>
          <w:marRight w:val="0"/>
          <w:marTop w:val="86"/>
          <w:marBottom w:val="0"/>
          <w:divBdr>
            <w:top w:val="none" w:sz="0" w:space="0" w:color="auto"/>
            <w:left w:val="none" w:sz="0" w:space="0" w:color="auto"/>
            <w:bottom w:val="none" w:sz="0" w:space="0" w:color="auto"/>
            <w:right w:val="none" w:sz="0" w:space="0" w:color="auto"/>
          </w:divBdr>
        </w:div>
        <w:div w:id="1978991346">
          <w:marLeft w:val="547"/>
          <w:marRight w:val="0"/>
          <w:marTop w:val="96"/>
          <w:marBottom w:val="0"/>
          <w:divBdr>
            <w:top w:val="none" w:sz="0" w:space="0" w:color="auto"/>
            <w:left w:val="none" w:sz="0" w:space="0" w:color="auto"/>
            <w:bottom w:val="none" w:sz="0" w:space="0" w:color="auto"/>
            <w:right w:val="none" w:sz="0" w:space="0" w:color="auto"/>
          </w:divBdr>
        </w:div>
      </w:divsChild>
    </w:div>
    <w:div w:id="1231499138">
      <w:bodyDiv w:val="1"/>
      <w:marLeft w:val="0"/>
      <w:marRight w:val="0"/>
      <w:marTop w:val="0"/>
      <w:marBottom w:val="0"/>
      <w:divBdr>
        <w:top w:val="none" w:sz="0" w:space="0" w:color="auto"/>
        <w:left w:val="none" w:sz="0" w:space="0" w:color="auto"/>
        <w:bottom w:val="none" w:sz="0" w:space="0" w:color="auto"/>
        <w:right w:val="none" w:sz="0" w:space="0" w:color="auto"/>
      </w:divBdr>
      <w:divsChild>
        <w:div w:id="14698118">
          <w:marLeft w:val="1166"/>
          <w:marRight w:val="0"/>
          <w:marTop w:val="86"/>
          <w:marBottom w:val="0"/>
          <w:divBdr>
            <w:top w:val="none" w:sz="0" w:space="0" w:color="auto"/>
            <w:left w:val="none" w:sz="0" w:space="0" w:color="auto"/>
            <w:bottom w:val="none" w:sz="0" w:space="0" w:color="auto"/>
            <w:right w:val="none" w:sz="0" w:space="0" w:color="auto"/>
          </w:divBdr>
        </w:div>
        <w:div w:id="240022885">
          <w:marLeft w:val="547"/>
          <w:marRight w:val="0"/>
          <w:marTop w:val="96"/>
          <w:marBottom w:val="0"/>
          <w:divBdr>
            <w:top w:val="none" w:sz="0" w:space="0" w:color="auto"/>
            <w:left w:val="none" w:sz="0" w:space="0" w:color="auto"/>
            <w:bottom w:val="none" w:sz="0" w:space="0" w:color="auto"/>
            <w:right w:val="none" w:sz="0" w:space="0" w:color="auto"/>
          </w:divBdr>
        </w:div>
        <w:div w:id="1006396785">
          <w:marLeft w:val="547"/>
          <w:marRight w:val="0"/>
          <w:marTop w:val="96"/>
          <w:marBottom w:val="0"/>
          <w:divBdr>
            <w:top w:val="none" w:sz="0" w:space="0" w:color="auto"/>
            <w:left w:val="none" w:sz="0" w:space="0" w:color="auto"/>
            <w:bottom w:val="none" w:sz="0" w:space="0" w:color="auto"/>
            <w:right w:val="none" w:sz="0" w:space="0" w:color="auto"/>
          </w:divBdr>
        </w:div>
        <w:div w:id="1424648007">
          <w:marLeft w:val="1166"/>
          <w:marRight w:val="0"/>
          <w:marTop w:val="86"/>
          <w:marBottom w:val="0"/>
          <w:divBdr>
            <w:top w:val="none" w:sz="0" w:space="0" w:color="auto"/>
            <w:left w:val="none" w:sz="0" w:space="0" w:color="auto"/>
            <w:bottom w:val="none" w:sz="0" w:space="0" w:color="auto"/>
            <w:right w:val="none" w:sz="0" w:space="0" w:color="auto"/>
          </w:divBdr>
        </w:div>
        <w:div w:id="2117402847">
          <w:marLeft w:val="1166"/>
          <w:marRight w:val="0"/>
          <w:marTop w:val="86"/>
          <w:marBottom w:val="0"/>
          <w:divBdr>
            <w:top w:val="none" w:sz="0" w:space="0" w:color="auto"/>
            <w:left w:val="none" w:sz="0" w:space="0" w:color="auto"/>
            <w:bottom w:val="none" w:sz="0" w:space="0" w:color="auto"/>
            <w:right w:val="none" w:sz="0" w:space="0" w:color="auto"/>
          </w:divBdr>
        </w:div>
      </w:divsChild>
    </w:div>
    <w:div w:id="1531334039">
      <w:bodyDiv w:val="1"/>
      <w:marLeft w:val="0"/>
      <w:marRight w:val="0"/>
      <w:marTop w:val="0"/>
      <w:marBottom w:val="0"/>
      <w:divBdr>
        <w:top w:val="none" w:sz="0" w:space="0" w:color="auto"/>
        <w:left w:val="none" w:sz="0" w:space="0" w:color="auto"/>
        <w:bottom w:val="none" w:sz="0" w:space="0" w:color="auto"/>
        <w:right w:val="none" w:sz="0" w:space="0" w:color="auto"/>
      </w:divBdr>
      <w:divsChild>
        <w:div w:id="161697983">
          <w:marLeft w:val="547"/>
          <w:marRight w:val="0"/>
          <w:marTop w:val="96"/>
          <w:marBottom w:val="0"/>
          <w:divBdr>
            <w:top w:val="none" w:sz="0" w:space="0" w:color="auto"/>
            <w:left w:val="none" w:sz="0" w:space="0" w:color="auto"/>
            <w:bottom w:val="none" w:sz="0" w:space="0" w:color="auto"/>
            <w:right w:val="none" w:sz="0" w:space="0" w:color="auto"/>
          </w:divBdr>
        </w:div>
        <w:div w:id="255139490">
          <w:marLeft w:val="547"/>
          <w:marRight w:val="0"/>
          <w:marTop w:val="96"/>
          <w:marBottom w:val="0"/>
          <w:divBdr>
            <w:top w:val="none" w:sz="0" w:space="0" w:color="auto"/>
            <w:left w:val="none" w:sz="0" w:space="0" w:color="auto"/>
            <w:bottom w:val="none" w:sz="0" w:space="0" w:color="auto"/>
            <w:right w:val="none" w:sz="0" w:space="0" w:color="auto"/>
          </w:divBdr>
        </w:div>
        <w:div w:id="761533268">
          <w:marLeft w:val="1166"/>
          <w:marRight w:val="0"/>
          <w:marTop w:val="86"/>
          <w:marBottom w:val="0"/>
          <w:divBdr>
            <w:top w:val="none" w:sz="0" w:space="0" w:color="auto"/>
            <w:left w:val="none" w:sz="0" w:space="0" w:color="auto"/>
            <w:bottom w:val="none" w:sz="0" w:space="0" w:color="auto"/>
            <w:right w:val="none" w:sz="0" w:space="0" w:color="auto"/>
          </w:divBdr>
        </w:div>
        <w:div w:id="770465955">
          <w:marLeft w:val="1166"/>
          <w:marRight w:val="0"/>
          <w:marTop w:val="86"/>
          <w:marBottom w:val="0"/>
          <w:divBdr>
            <w:top w:val="none" w:sz="0" w:space="0" w:color="auto"/>
            <w:left w:val="none" w:sz="0" w:space="0" w:color="auto"/>
            <w:bottom w:val="none" w:sz="0" w:space="0" w:color="auto"/>
            <w:right w:val="none" w:sz="0" w:space="0" w:color="auto"/>
          </w:divBdr>
        </w:div>
        <w:div w:id="981931946">
          <w:marLeft w:val="547"/>
          <w:marRight w:val="0"/>
          <w:marTop w:val="96"/>
          <w:marBottom w:val="0"/>
          <w:divBdr>
            <w:top w:val="none" w:sz="0" w:space="0" w:color="auto"/>
            <w:left w:val="none" w:sz="0" w:space="0" w:color="auto"/>
            <w:bottom w:val="none" w:sz="0" w:space="0" w:color="auto"/>
            <w:right w:val="none" w:sz="0" w:space="0" w:color="auto"/>
          </w:divBdr>
        </w:div>
        <w:div w:id="1368872222">
          <w:marLeft w:val="1166"/>
          <w:marRight w:val="0"/>
          <w:marTop w:val="86"/>
          <w:marBottom w:val="0"/>
          <w:divBdr>
            <w:top w:val="none" w:sz="0" w:space="0" w:color="auto"/>
            <w:left w:val="none" w:sz="0" w:space="0" w:color="auto"/>
            <w:bottom w:val="none" w:sz="0" w:space="0" w:color="auto"/>
            <w:right w:val="none" w:sz="0" w:space="0" w:color="auto"/>
          </w:divBdr>
        </w:div>
        <w:div w:id="1569457184">
          <w:marLeft w:val="547"/>
          <w:marRight w:val="0"/>
          <w:marTop w:val="96"/>
          <w:marBottom w:val="0"/>
          <w:divBdr>
            <w:top w:val="none" w:sz="0" w:space="0" w:color="auto"/>
            <w:left w:val="none" w:sz="0" w:space="0" w:color="auto"/>
            <w:bottom w:val="none" w:sz="0" w:space="0" w:color="auto"/>
            <w:right w:val="none" w:sz="0" w:space="0" w:color="auto"/>
          </w:divBdr>
        </w:div>
        <w:div w:id="1643846108">
          <w:marLeft w:val="547"/>
          <w:marRight w:val="0"/>
          <w:marTop w:val="96"/>
          <w:marBottom w:val="0"/>
          <w:divBdr>
            <w:top w:val="none" w:sz="0" w:space="0" w:color="auto"/>
            <w:left w:val="none" w:sz="0" w:space="0" w:color="auto"/>
            <w:bottom w:val="none" w:sz="0" w:space="0" w:color="auto"/>
            <w:right w:val="none" w:sz="0" w:space="0" w:color="auto"/>
          </w:divBdr>
        </w:div>
        <w:div w:id="1798375480">
          <w:marLeft w:val="1166"/>
          <w:marRight w:val="0"/>
          <w:marTop w:val="86"/>
          <w:marBottom w:val="0"/>
          <w:divBdr>
            <w:top w:val="none" w:sz="0" w:space="0" w:color="auto"/>
            <w:left w:val="none" w:sz="0" w:space="0" w:color="auto"/>
            <w:bottom w:val="none" w:sz="0" w:space="0" w:color="auto"/>
            <w:right w:val="none" w:sz="0" w:space="0" w:color="auto"/>
          </w:divBdr>
        </w:div>
      </w:divsChild>
    </w:div>
    <w:div w:id="1533878983">
      <w:bodyDiv w:val="1"/>
      <w:marLeft w:val="0"/>
      <w:marRight w:val="0"/>
      <w:marTop w:val="0"/>
      <w:marBottom w:val="0"/>
      <w:divBdr>
        <w:top w:val="none" w:sz="0" w:space="0" w:color="auto"/>
        <w:left w:val="none" w:sz="0" w:space="0" w:color="auto"/>
        <w:bottom w:val="none" w:sz="0" w:space="0" w:color="auto"/>
        <w:right w:val="none" w:sz="0" w:space="0" w:color="auto"/>
      </w:divBdr>
      <w:divsChild>
        <w:div w:id="22245959">
          <w:marLeft w:val="1166"/>
          <w:marRight w:val="0"/>
          <w:marTop w:val="96"/>
          <w:marBottom w:val="0"/>
          <w:divBdr>
            <w:top w:val="none" w:sz="0" w:space="0" w:color="auto"/>
            <w:left w:val="none" w:sz="0" w:space="0" w:color="auto"/>
            <w:bottom w:val="none" w:sz="0" w:space="0" w:color="auto"/>
            <w:right w:val="none" w:sz="0" w:space="0" w:color="auto"/>
          </w:divBdr>
        </w:div>
        <w:div w:id="183061880">
          <w:marLeft w:val="1714"/>
          <w:marRight w:val="0"/>
          <w:marTop w:val="86"/>
          <w:marBottom w:val="0"/>
          <w:divBdr>
            <w:top w:val="none" w:sz="0" w:space="0" w:color="auto"/>
            <w:left w:val="none" w:sz="0" w:space="0" w:color="auto"/>
            <w:bottom w:val="none" w:sz="0" w:space="0" w:color="auto"/>
            <w:right w:val="none" w:sz="0" w:space="0" w:color="auto"/>
          </w:divBdr>
        </w:div>
        <w:div w:id="376317012">
          <w:marLeft w:val="1714"/>
          <w:marRight w:val="0"/>
          <w:marTop w:val="86"/>
          <w:marBottom w:val="0"/>
          <w:divBdr>
            <w:top w:val="none" w:sz="0" w:space="0" w:color="auto"/>
            <w:left w:val="none" w:sz="0" w:space="0" w:color="auto"/>
            <w:bottom w:val="none" w:sz="0" w:space="0" w:color="auto"/>
            <w:right w:val="none" w:sz="0" w:space="0" w:color="auto"/>
          </w:divBdr>
        </w:div>
        <w:div w:id="406878081">
          <w:marLeft w:val="547"/>
          <w:marRight w:val="0"/>
          <w:marTop w:val="115"/>
          <w:marBottom w:val="0"/>
          <w:divBdr>
            <w:top w:val="none" w:sz="0" w:space="0" w:color="auto"/>
            <w:left w:val="none" w:sz="0" w:space="0" w:color="auto"/>
            <w:bottom w:val="none" w:sz="0" w:space="0" w:color="auto"/>
            <w:right w:val="none" w:sz="0" w:space="0" w:color="auto"/>
          </w:divBdr>
        </w:div>
        <w:div w:id="776215250">
          <w:marLeft w:val="1714"/>
          <w:marRight w:val="0"/>
          <w:marTop w:val="86"/>
          <w:marBottom w:val="0"/>
          <w:divBdr>
            <w:top w:val="none" w:sz="0" w:space="0" w:color="auto"/>
            <w:left w:val="none" w:sz="0" w:space="0" w:color="auto"/>
            <w:bottom w:val="none" w:sz="0" w:space="0" w:color="auto"/>
            <w:right w:val="none" w:sz="0" w:space="0" w:color="auto"/>
          </w:divBdr>
        </w:div>
        <w:div w:id="788399683">
          <w:marLeft w:val="1166"/>
          <w:marRight w:val="0"/>
          <w:marTop w:val="96"/>
          <w:marBottom w:val="0"/>
          <w:divBdr>
            <w:top w:val="none" w:sz="0" w:space="0" w:color="auto"/>
            <w:left w:val="none" w:sz="0" w:space="0" w:color="auto"/>
            <w:bottom w:val="none" w:sz="0" w:space="0" w:color="auto"/>
            <w:right w:val="none" w:sz="0" w:space="0" w:color="auto"/>
          </w:divBdr>
        </w:div>
        <w:div w:id="850950258">
          <w:marLeft w:val="547"/>
          <w:marRight w:val="0"/>
          <w:marTop w:val="115"/>
          <w:marBottom w:val="0"/>
          <w:divBdr>
            <w:top w:val="none" w:sz="0" w:space="0" w:color="auto"/>
            <w:left w:val="none" w:sz="0" w:space="0" w:color="auto"/>
            <w:bottom w:val="none" w:sz="0" w:space="0" w:color="auto"/>
            <w:right w:val="none" w:sz="0" w:space="0" w:color="auto"/>
          </w:divBdr>
        </w:div>
        <w:div w:id="1313438713">
          <w:marLeft w:val="547"/>
          <w:marRight w:val="0"/>
          <w:marTop w:val="115"/>
          <w:marBottom w:val="0"/>
          <w:divBdr>
            <w:top w:val="none" w:sz="0" w:space="0" w:color="auto"/>
            <w:left w:val="none" w:sz="0" w:space="0" w:color="auto"/>
            <w:bottom w:val="none" w:sz="0" w:space="0" w:color="auto"/>
            <w:right w:val="none" w:sz="0" w:space="0" w:color="auto"/>
          </w:divBdr>
        </w:div>
        <w:div w:id="1999840369">
          <w:marLeft w:val="1714"/>
          <w:marRight w:val="0"/>
          <w:marTop w:val="86"/>
          <w:marBottom w:val="0"/>
          <w:divBdr>
            <w:top w:val="none" w:sz="0" w:space="0" w:color="auto"/>
            <w:left w:val="none" w:sz="0" w:space="0" w:color="auto"/>
            <w:bottom w:val="none" w:sz="0" w:space="0" w:color="auto"/>
            <w:right w:val="none" w:sz="0" w:space="0" w:color="auto"/>
          </w:divBdr>
        </w:div>
      </w:divsChild>
    </w:div>
    <w:div w:id="1621885261">
      <w:bodyDiv w:val="1"/>
      <w:marLeft w:val="0"/>
      <w:marRight w:val="0"/>
      <w:marTop w:val="0"/>
      <w:marBottom w:val="0"/>
      <w:divBdr>
        <w:top w:val="none" w:sz="0" w:space="0" w:color="auto"/>
        <w:left w:val="none" w:sz="0" w:space="0" w:color="auto"/>
        <w:bottom w:val="none" w:sz="0" w:space="0" w:color="auto"/>
        <w:right w:val="none" w:sz="0" w:space="0" w:color="auto"/>
      </w:divBdr>
      <w:divsChild>
        <w:div w:id="1196503830">
          <w:marLeft w:val="547"/>
          <w:marRight w:val="0"/>
          <w:marTop w:val="0"/>
          <w:marBottom w:val="0"/>
          <w:divBdr>
            <w:top w:val="none" w:sz="0" w:space="0" w:color="auto"/>
            <w:left w:val="none" w:sz="0" w:space="0" w:color="auto"/>
            <w:bottom w:val="none" w:sz="0" w:space="0" w:color="auto"/>
            <w:right w:val="none" w:sz="0" w:space="0" w:color="auto"/>
          </w:divBdr>
        </w:div>
      </w:divsChild>
    </w:div>
    <w:div w:id="1702317082">
      <w:bodyDiv w:val="1"/>
      <w:marLeft w:val="0"/>
      <w:marRight w:val="0"/>
      <w:marTop w:val="0"/>
      <w:marBottom w:val="0"/>
      <w:divBdr>
        <w:top w:val="none" w:sz="0" w:space="0" w:color="auto"/>
        <w:left w:val="none" w:sz="0" w:space="0" w:color="auto"/>
        <w:bottom w:val="none" w:sz="0" w:space="0" w:color="auto"/>
        <w:right w:val="none" w:sz="0" w:space="0" w:color="auto"/>
      </w:divBdr>
    </w:div>
    <w:div w:id="1771660060">
      <w:bodyDiv w:val="1"/>
      <w:marLeft w:val="0"/>
      <w:marRight w:val="0"/>
      <w:marTop w:val="0"/>
      <w:marBottom w:val="0"/>
      <w:divBdr>
        <w:top w:val="none" w:sz="0" w:space="0" w:color="auto"/>
        <w:left w:val="none" w:sz="0" w:space="0" w:color="auto"/>
        <w:bottom w:val="none" w:sz="0" w:space="0" w:color="auto"/>
        <w:right w:val="none" w:sz="0" w:space="0" w:color="auto"/>
      </w:divBdr>
    </w:div>
    <w:div w:id="1966619612">
      <w:bodyDiv w:val="1"/>
      <w:marLeft w:val="0"/>
      <w:marRight w:val="0"/>
      <w:marTop w:val="0"/>
      <w:marBottom w:val="0"/>
      <w:divBdr>
        <w:top w:val="none" w:sz="0" w:space="0" w:color="auto"/>
        <w:left w:val="none" w:sz="0" w:space="0" w:color="auto"/>
        <w:bottom w:val="none" w:sz="0" w:space="0" w:color="auto"/>
        <w:right w:val="none" w:sz="0" w:space="0" w:color="auto"/>
      </w:divBdr>
      <w:divsChild>
        <w:div w:id="7604264">
          <w:marLeft w:val="547"/>
          <w:marRight w:val="0"/>
          <w:marTop w:val="96"/>
          <w:marBottom w:val="0"/>
          <w:divBdr>
            <w:top w:val="none" w:sz="0" w:space="0" w:color="auto"/>
            <w:left w:val="none" w:sz="0" w:space="0" w:color="auto"/>
            <w:bottom w:val="none" w:sz="0" w:space="0" w:color="auto"/>
            <w:right w:val="none" w:sz="0" w:space="0" w:color="auto"/>
          </w:divBdr>
        </w:div>
        <w:div w:id="12727246">
          <w:marLeft w:val="547"/>
          <w:marRight w:val="0"/>
          <w:marTop w:val="96"/>
          <w:marBottom w:val="0"/>
          <w:divBdr>
            <w:top w:val="none" w:sz="0" w:space="0" w:color="auto"/>
            <w:left w:val="none" w:sz="0" w:space="0" w:color="auto"/>
            <w:bottom w:val="none" w:sz="0" w:space="0" w:color="auto"/>
            <w:right w:val="none" w:sz="0" w:space="0" w:color="auto"/>
          </w:divBdr>
        </w:div>
        <w:div w:id="255141894">
          <w:marLeft w:val="547"/>
          <w:marRight w:val="0"/>
          <w:marTop w:val="96"/>
          <w:marBottom w:val="0"/>
          <w:divBdr>
            <w:top w:val="none" w:sz="0" w:space="0" w:color="auto"/>
            <w:left w:val="none" w:sz="0" w:space="0" w:color="auto"/>
            <w:bottom w:val="none" w:sz="0" w:space="0" w:color="auto"/>
            <w:right w:val="none" w:sz="0" w:space="0" w:color="auto"/>
          </w:divBdr>
        </w:div>
        <w:div w:id="445007395">
          <w:marLeft w:val="1166"/>
          <w:marRight w:val="0"/>
          <w:marTop w:val="86"/>
          <w:marBottom w:val="0"/>
          <w:divBdr>
            <w:top w:val="none" w:sz="0" w:space="0" w:color="auto"/>
            <w:left w:val="none" w:sz="0" w:space="0" w:color="auto"/>
            <w:bottom w:val="none" w:sz="0" w:space="0" w:color="auto"/>
            <w:right w:val="none" w:sz="0" w:space="0" w:color="auto"/>
          </w:divBdr>
        </w:div>
        <w:div w:id="715087854">
          <w:marLeft w:val="1166"/>
          <w:marRight w:val="0"/>
          <w:marTop w:val="86"/>
          <w:marBottom w:val="0"/>
          <w:divBdr>
            <w:top w:val="none" w:sz="0" w:space="0" w:color="auto"/>
            <w:left w:val="none" w:sz="0" w:space="0" w:color="auto"/>
            <w:bottom w:val="none" w:sz="0" w:space="0" w:color="auto"/>
            <w:right w:val="none" w:sz="0" w:space="0" w:color="auto"/>
          </w:divBdr>
        </w:div>
        <w:div w:id="1101292912">
          <w:marLeft w:val="547"/>
          <w:marRight w:val="0"/>
          <w:marTop w:val="96"/>
          <w:marBottom w:val="0"/>
          <w:divBdr>
            <w:top w:val="none" w:sz="0" w:space="0" w:color="auto"/>
            <w:left w:val="none" w:sz="0" w:space="0" w:color="auto"/>
            <w:bottom w:val="none" w:sz="0" w:space="0" w:color="auto"/>
            <w:right w:val="none" w:sz="0" w:space="0" w:color="auto"/>
          </w:divBdr>
        </w:div>
        <w:div w:id="1103262721">
          <w:marLeft w:val="547"/>
          <w:marRight w:val="0"/>
          <w:marTop w:val="96"/>
          <w:marBottom w:val="0"/>
          <w:divBdr>
            <w:top w:val="none" w:sz="0" w:space="0" w:color="auto"/>
            <w:left w:val="none" w:sz="0" w:space="0" w:color="auto"/>
            <w:bottom w:val="none" w:sz="0" w:space="0" w:color="auto"/>
            <w:right w:val="none" w:sz="0" w:space="0" w:color="auto"/>
          </w:divBdr>
        </w:div>
        <w:div w:id="1565870230">
          <w:marLeft w:val="1166"/>
          <w:marRight w:val="0"/>
          <w:marTop w:val="86"/>
          <w:marBottom w:val="0"/>
          <w:divBdr>
            <w:top w:val="none" w:sz="0" w:space="0" w:color="auto"/>
            <w:left w:val="none" w:sz="0" w:space="0" w:color="auto"/>
            <w:bottom w:val="none" w:sz="0" w:space="0" w:color="auto"/>
            <w:right w:val="none" w:sz="0" w:space="0" w:color="auto"/>
          </w:divBdr>
        </w:div>
        <w:div w:id="1702706121">
          <w:marLeft w:val="1166"/>
          <w:marRight w:val="0"/>
          <w:marTop w:val="86"/>
          <w:marBottom w:val="0"/>
          <w:divBdr>
            <w:top w:val="none" w:sz="0" w:space="0" w:color="auto"/>
            <w:left w:val="none" w:sz="0" w:space="0" w:color="auto"/>
            <w:bottom w:val="none" w:sz="0" w:space="0" w:color="auto"/>
            <w:right w:val="none" w:sz="0" w:space="0" w:color="auto"/>
          </w:divBdr>
        </w:div>
      </w:divsChild>
    </w:div>
    <w:div w:id="2054763649">
      <w:bodyDiv w:val="1"/>
      <w:marLeft w:val="0"/>
      <w:marRight w:val="0"/>
      <w:marTop w:val="0"/>
      <w:marBottom w:val="0"/>
      <w:divBdr>
        <w:top w:val="none" w:sz="0" w:space="0" w:color="auto"/>
        <w:left w:val="none" w:sz="0" w:space="0" w:color="auto"/>
        <w:bottom w:val="none" w:sz="0" w:space="0" w:color="auto"/>
        <w:right w:val="none" w:sz="0" w:space="0" w:color="auto"/>
      </w:divBdr>
      <w:divsChild>
        <w:div w:id="1740134649">
          <w:marLeft w:val="547"/>
          <w:marRight w:val="0"/>
          <w:marTop w:val="115"/>
          <w:marBottom w:val="0"/>
          <w:divBdr>
            <w:top w:val="none" w:sz="0" w:space="0" w:color="auto"/>
            <w:left w:val="none" w:sz="0" w:space="0" w:color="auto"/>
            <w:bottom w:val="none" w:sz="0" w:space="0" w:color="auto"/>
            <w:right w:val="none" w:sz="0" w:space="0" w:color="auto"/>
          </w:divBdr>
        </w:div>
      </w:divsChild>
    </w:div>
    <w:div w:id="2109688820">
      <w:bodyDiv w:val="1"/>
      <w:marLeft w:val="0"/>
      <w:marRight w:val="0"/>
      <w:marTop w:val="0"/>
      <w:marBottom w:val="0"/>
      <w:divBdr>
        <w:top w:val="none" w:sz="0" w:space="0" w:color="auto"/>
        <w:left w:val="none" w:sz="0" w:space="0" w:color="auto"/>
        <w:bottom w:val="none" w:sz="0" w:space="0" w:color="auto"/>
        <w:right w:val="none" w:sz="0" w:space="0" w:color="auto"/>
      </w:divBdr>
      <w:divsChild>
        <w:div w:id="31080239">
          <w:marLeft w:val="547"/>
          <w:marRight w:val="0"/>
          <w:marTop w:val="96"/>
          <w:marBottom w:val="0"/>
          <w:divBdr>
            <w:top w:val="none" w:sz="0" w:space="0" w:color="auto"/>
            <w:left w:val="none" w:sz="0" w:space="0" w:color="auto"/>
            <w:bottom w:val="none" w:sz="0" w:space="0" w:color="auto"/>
            <w:right w:val="none" w:sz="0" w:space="0" w:color="auto"/>
          </w:divBdr>
        </w:div>
        <w:div w:id="86926857">
          <w:marLeft w:val="547"/>
          <w:marRight w:val="0"/>
          <w:marTop w:val="96"/>
          <w:marBottom w:val="0"/>
          <w:divBdr>
            <w:top w:val="none" w:sz="0" w:space="0" w:color="auto"/>
            <w:left w:val="none" w:sz="0" w:space="0" w:color="auto"/>
            <w:bottom w:val="none" w:sz="0" w:space="0" w:color="auto"/>
            <w:right w:val="none" w:sz="0" w:space="0" w:color="auto"/>
          </w:divBdr>
        </w:div>
        <w:div w:id="127091420">
          <w:marLeft w:val="547"/>
          <w:marRight w:val="0"/>
          <w:marTop w:val="96"/>
          <w:marBottom w:val="0"/>
          <w:divBdr>
            <w:top w:val="none" w:sz="0" w:space="0" w:color="auto"/>
            <w:left w:val="none" w:sz="0" w:space="0" w:color="auto"/>
            <w:bottom w:val="none" w:sz="0" w:space="0" w:color="auto"/>
            <w:right w:val="none" w:sz="0" w:space="0" w:color="auto"/>
          </w:divBdr>
        </w:div>
        <w:div w:id="259336066">
          <w:marLeft w:val="547"/>
          <w:marRight w:val="0"/>
          <w:marTop w:val="96"/>
          <w:marBottom w:val="0"/>
          <w:divBdr>
            <w:top w:val="none" w:sz="0" w:space="0" w:color="auto"/>
            <w:left w:val="none" w:sz="0" w:space="0" w:color="auto"/>
            <w:bottom w:val="none" w:sz="0" w:space="0" w:color="auto"/>
            <w:right w:val="none" w:sz="0" w:space="0" w:color="auto"/>
          </w:divBdr>
        </w:div>
        <w:div w:id="300423066">
          <w:marLeft w:val="1166"/>
          <w:marRight w:val="0"/>
          <w:marTop w:val="86"/>
          <w:marBottom w:val="0"/>
          <w:divBdr>
            <w:top w:val="none" w:sz="0" w:space="0" w:color="auto"/>
            <w:left w:val="none" w:sz="0" w:space="0" w:color="auto"/>
            <w:bottom w:val="none" w:sz="0" w:space="0" w:color="auto"/>
            <w:right w:val="none" w:sz="0" w:space="0" w:color="auto"/>
          </w:divBdr>
        </w:div>
        <w:div w:id="3878456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195-03-000m-assorted-crs.docx" TargetMode="External"/><Relationship Id="rId117" Type="http://schemas.openxmlformats.org/officeDocument/2006/relationships/hyperlink" Target="https://mentor.ieee.org/802.11/dcn/19/11-19-0960-07-000m-2019-july-tgmd-agenda.pptx" TargetMode="External"/><Relationship Id="rId21" Type="http://schemas.openxmlformats.org/officeDocument/2006/relationships/hyperlink" Target="https://mentor.ieee.org/802.11/dcn/19/11-19-1045-00-000m-lb236-dmg-beamtracking-cids.docx" TargetMode="External"/><Relationship Id="rId42" Type="http://schemas.openxmlformats.org/officeDocument/2006/relationships/hyperlink" Target="https://mentor.ieee.org/802.11/dcn/19/11-19-0449-06-000m-revmd-lb236-gen-comments.xls" TargetMode="External"/><Relationship Id="rId47" Type="http://schemas.openxmlformats.org/officeDocument/2006/relationships/hyperlink" Target="https://mentor.ieee.org/802.11/dcn/19/11-19-0286-07-000m-mac-address-policy-anqp-and-beacon-element.docx" TargetMode="External"/><Relationship Id="rId63" Type="http://schemas.openxmlformats.org/officeDocument/2006/relationships/hyperlink" Target="https://mentor.ieee.org/802.11/dcn/19/11-19-1195-04-000m-assorted-crs.docx" TargetMode="External"/><Relationship Id="rId68" Type="http://schemas.openxmlformats.org/officeDocument/2006/relationships/hyperlink" Target="https://mentor.ieee.org/802.11/dcn/19/11-19-0660-00-000m-resolution-to-cid-2115.docx" TargetMode="External"/><Relationship Id="rId84" Type="http://schemas.openxmlformats.org/officeDocument/2006/relationships/hyperlink" Target="https://mentor.ieee.org/802.11/dcn/19/11-19-1195-02-000m-assorted-crs.docx" TargetMode="External"/><Relationship Id="rId89" Type="http://schemas.openxmlformats.org/officeDocument/2006/relationships/hyperlink" Target="https://mentor.ieee.org/802.11/dcn/19/11-19-1195-04-000m-assorted-crs.docx" TargetMode="External"/><Relationship Id="rId112" Type="http://schemas.openxmlformats.org/officeDocument/2006/relationships/hyperlink" Target="https://mentor.ieee.org/802.11/dcn/19/11-19-0960-06-000m-2019-july-tgmd-agenda.pptx" TargetMode="External"/><Relationship Id="rId133" Type="http://schemas.openxmlformats.org/officeDocument/2006/relationships/footer" Target="footer1.xml"/><Relationship Id="rId16" Type="http://schemas.openxmlformats.org/officeDocument/2006/relationships/hyperlink" Target="https://mentor.ieee.org/802.11/dcn/19/11-19-1034-03-000m-proposed-resolutions-for-11aj-related-comments-in-revmd-lb236.doc" TargetMode="External"/><Relationship Id="rId107" Type="http://schemas.openxmlformats.org/officeDocument/2006/relationships/hyperlink" Target="https://mentor.ieee.org/802.11/dcn/19/11-19-0286-07-000m-mac-address-policy-anqp-and-beacon-element.docx" TargetMode="External"/><Relationship Id="rId11" Type="http://schemas.openxmlformats.org/officeDocument/2006/relationships/hyperlink" Target="mailto:mfischer@broadcom.com" TargetMode="External"/><Relationship Id="rId32" Type="http://schemas.openxmlformats.org/officeDocument/2006/relationships/hyperlink" Target="https://mentor.ieee.org/802.11/dcn/19/11-19-1173-04-000m-pwe-in-constant-time.docx" TargetMode="External"/><Relationship Id="rId37" Type="http://schemas.openxmlformats.org/officeDocument/2006/relationships/hyperlink" Target="https://mentor.ieee.org/802.11/dcn/19/11-19-1238-00-000m-telecon-minutes-for-revmd-july-11.docx" TargetMode="External"/><Relationship Id="rId53" Type="http://schemas.openxmlformats.org/officeDocument/2006/relationships/hyperlink" Target="https://mentor.ieee.org/802.11/dcn/19/11-19-0838-00-000m-11-19-0838-00-000m-lb236-gen-adhoc-cid-2446-2645-2699.docx" TargetMode="External"/><Relationship Id="rId58" Type="http://schemas.openxmlformats.org/officeDocument/2006/relationships/hyperlink" Target="https://mentor.ieee.org/802.11/dcn/19/11-19-0856-05-000m-resolutions-for-some-comments-on-11md-d2-0-lb236.docx" TargetMode="External"/><Relationship Id="rId74" Type="http://schemas.openxmlformats.org/officeDocument/2006/relationships/hyperlink" Target="https://mentor.ieee.org/802.11/dcn/19/11-19-1278-00-000m-suggested-comment-resolution-for-cid-2247-and-2525-on-remmd-d2-0.docx" TargetMode="External"/><Relationship Id="rId79" Type="http://schemas.openxmlformats.org/officeDocument/2006/relationships/hyperlink" Target="https://mentor.ieee.org/802.11/dcn/19/11-19-1034-02-000m-proposed-resolutions-for-11aj-related-comments-in-revmd-lb236.doc" TargetMode="External"/><Relationship Id="rId102" Type="http://schemas.openxmlformats.org/officeDocument/2006/relationships/hyperlink" Target="https://mentor.ieee.org/802.11/dcn/19/11-19-0449-06-000m-revmd-lb236-gen-comments.xls" TargetMode="External"/><Relationship Id="rId123" Type="http://schemas.openxmlformats.org/officeDocument/2006/relationships/hyperlink" Target="https://mentor.ieee.org/802.11/dcn/17/11-17-0927-44-000m-revmd-mac-comments.xls" TargetMode="External"/><Relationship Id="rId128" Type="http://schemas.openxmlformats.org/officeDocument/2006/relationships/hyperlink" Target="https://mentor.ieee.org/802.11/dcn/19/11-19-1289-00-000m-suggested-comment-resolution-for-cid-2651-on-remmd-d2-0.docx" TargetMode="External"/><Relationship Id="rId5" Type="http://schemas.openxmlformats.org/officeDocument/2006/relationships/numbering" Target="numbering.xml"/><Relationship Id="rId90" Type="http://schemas.openxmlformats.org/officeDocument/2006/relationships/hyperlink" Target="https://mentor.ieee.org/802.11/dcn/19/11-19-0396-05-000m-resolution-for-cids-related-to-multiple-bssid.docx" TargetMode="External"/><Relationship Id="rId95" Type="http://schemas.openxmlformats.org/officeDocument/2006/relationships/hyperlink" Target="https://mentor.ieee.org/802.11/dcn/19/11-19-0251-00-000m-minutes-for-revmd-march-2019-vancouver.docx" TargetMode="External"/><Relationship Id="rId14" Type="http://schemas.openxmlformats.org/officeDocument/2006/relationships/hyperlink" Target="https://mentor.ieee.org/802.11/dcn/17/11-17-0920-18-000m-802-11revmd-editor-s-report.ppt" TargetMode="External"/><Relationship Id="rId22" Type="http://schemas.openxmlformats.org/officeDocument/2006/relationships/hyperlink" Target="https://mentor.ieee.org/802.11/dcn/19/11-19-1045-01-000m-lb236-dmg-beamtracking-cids.docx" TargetMode="External"/><Relationship Id="rId27" Type="http://schemas.openxmlformats.org/officeDocument/2006/relationships/hyperlink" Target="https://mentor.ieee.org/802.11/dcn/19/11-19-1195-04-000m-assorted-crs.docx" TargetMode="External"/><Relationship Id="rId30" Type="http://schemas.openxmlformats.org/officeDocument/2006/relationships/hyperlink" Target="https://mentor.ieee.org/802.11/dcn/19/11-19-0405-02-000m-resolution-for-cids-2004-2007.docx" TargetMode="External"/><Relationship Id="rId35" Type="http://schemas.openxmlformats.org/officeDocument/2006/relationships/hyperlink" Target="https://mentor.ieee.org/802.11/dcn/19/11-19-0911-00-000m-minutes-for-revmd-may-2019-atlanta.docx" TargetMode="External"/><Relationship Id="rId43" Type="http://schemas.openxmlformats.org/officeDocument/2006/relationships/hyperlink" Target="https://mentor.ieee.org/802.11/dcn/19/11-19-0156-09-000m-lb236-revmd-phy-sec-comments.xlsx" TargetMode="External"/><Relationship Id="rId48" Type="http://schemas.openxmlformats.org/officeDocument/2006/relationships/hyperlink" Target="https://mentor.ieee.org/802.11/dcn/19/11-19-1307-00-000m-illustrations-of-local-mac-address-policy-anqp-proposal.pptx" TargetMode="External"/><Relationship Id="rId56" Type="http://schemas.openxmlformats.org/officeDocument/2006/relationships/hyperlink" Target="https://mentor.ieee.org/802.11/dcn/19/11-19-0838-01-000m-11-19-0838-01-000m-lb236-gen-adhoc-cid-2446-2645-2699.docx" TargetMode="External"/><Relationship Id="rId64" Type="http://schemas.openxmlformats.org/officeDocument/2006/relationships/hyperlink" Target="https://mentor.ieee.org/802.11/dcn/19/11-19-0156-09-000m-lb236-revmd-phy-sec-comments.xlsx" TargetMode="External"/><Relationship Id="rId69" Type="http://schemas.openxmlformats.org/officeDocument/2006/relationships/hyperlink" Target="https://mentor.ieee.org/802.11/dcn/19/11-19-1256-00-000m-suggested-comment-resolution-for-cid-2233-on-remmd-d2-0.docx" TargetMode="External"/><Relationship Id="rId77" Type="http://schemas.openxmlformats.org/officeDocument/2006/relationships/hyperlink" Target="https://mentor.ieee.org/802.11/dcn/19/11-19-0960-03-000m-2019-july-tgmd-agenda.pptx" TargetMode="External"/><Relationship Id="rId100" Type="http://schemas.openxmlformats.org/officeDocument/2006/relationships/hyperlink" Target="https://mentor.ieee.org/802.11/dcn/17/11-17-0927-43-000m-revmd-mac-comments.xls" TargetMode="External"/><Relationship Id="rId105" Type="http://schemas.openxmlformats.org/officeDocument/2006/relationships/hyperlink" Target="https://mentor.ieee.org/802.11/dcn/19/11-19-0336-02-000m-cids-2709-2710-2711.docx" TargetMode="External"/><Relationship Id="rId113" Type="http://schemas.openxmlformats.org/officeDocument/2006/relationships/hyperlink" Target="https://mentor.ieee.org/802.11/dcn/19/11-19-0838-00-000m-11-19-0838-00-000m-lb236-gen-adhoc-cid-2446-2645-2699.docx" TargetMode="External"/><Relationship Id="rId118" Type="http://schemas.openxmlformats.org/officeDocument/2006/relationships/hyperlink" Target="https://mentor.ieee.org/802.11/dcn/19/11-19-0156-09-000m-lb236-revmd-phy-sec-comments.xlsx" TargetMode="External"/><Relationship Id="rId126" Type="http://schemas.openxmlformats.org/officeDocument/2006/relationships/hyperlink" Target="https://mentor.ieee.org/802.11/dcn/19/11-19-1252-00-000m-suggested-comment-resolution-for-cid-2548-on-remmd-d2-0.docx" TargetMode="External"/><Relationship Id="rId13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19/11-19-0551-06-000m-revmd-lb236-comments-assigned-to-hamilton.docx" TargetMode="External"/><Relationship Id="rId72" Type="http://schemas.openxmlformats.org/officeDocument/2006/relationships/hyperlink" Target="https://mentor.ieee.org/802.11/dcn/19/11-19-1289-00-000m-suggested-comment-resolution-for-cid-2651-on-remmd-d2-0.docx" TargetMode="External"/><Relationship Id="rId80" Type="http://schemas.openxmlformats.org/officeDocument/2006/relationships/hyperlink" Target="https://mentor.ieee.org/802.11/dcn/19/11-19-1034-03-000m-proposed-resolutions-for-11aj-related-comments-in-revmd-lb236.doc" TargetMode="External"/><Relationship Id="rId85" Type="http://schemas.openxmlformats.org/officeDocument/2006/relationships/hyperlink" Target="https://mentor.ieee.org/802.11/dcn/19/11-19-1045-00-000m-lb236-dmg-beamtracking-cids.docx" TargetMode="External"/><Relationship Id="rId93" Type="http://schemas.openxmlformats.org/officeDocument/2006/relationships/hyperlink" Target="https://mentor.ieee.org/802.11/dcn/19/11-19-1173-04-000m-pwe-in-constant-time.docx" TargetMode="External"/><Relationship Id="rId98" Type="http://schemas.openxmlformats.org/officeDocument/2006/relationships/hyperlink" Target="https://mentor.ieee.org/802.11/dcn/19/11-19-1238-00-000m-telecon-minutes-for-revmd-july-11.docx" TargetMode="External"/><Relationship Id="rId121" Type="http://schemas.openxmlformats.org/officeDocument/2006/relationships/hyperlink" Target="https://mentor.ieee.org/802.11/dcn/19/11-19-0156-09-000m-lb236-revmd-phy-sec-comments.xls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19/11-19-1136-01-000m-lb-236-additional-comment-resolutions.docx" TargetMode="External"/><Relationship Id="rId25" Type="http://schemas.openxmlformats.org/officeDocument/2006/relationships/hyperlink" Target="https://mentor.ieee.org/802.11/dcn/19/11-19-0960-05-000m-2019-july-tgmd-agenda.pptx" TargetMode="External"/><Relationship Id="rId33" Type="http://schemas.openxmlformats.org/officeDocument/2006/relationships/hyperlink" Target="https://mentor.ieee.org/802.11/dcn/19/11-19-0960-05-000m-2019-july-tgmd-agenda.pptx" TargetMode="External"/><Relationship Id="rId38" Type="http://schemas.openxmlformats.org/officeDocument/2006/relationships/hyperlink" Target="https://mentor.ieee.org/802.11/dcn/19/11-19-0142-09-000m-revmd-wg-lb236-comments-for-editor-ad-hoc.xls" TargetMode="External"/><Relationship Id="rId46" Type="http://schemas.openxmlformats.org/officeDocument/2006/relationships/hyperlink" Target="https://mentor.ieee.org/802.11/dcn/19/11-19-0396-05-000m-resolution-for-cids-related-to-multiple-bssid.docx" TargetMode="External"/><Relationship Id="rId59" Type="http://schemas.openxmlformats.org/officeDocument/2006/relationships/hyperlink" Target="https://mentor.ieee.org/802.11/dcn/19/11-19-0960-07-000m-2019-july-tgmd-agenda.pptx" TargetMode="External"/><Relationship Id="rId67" Type="http://schemas.openxmlformats.org/officeDocument/2006/relationships/hyperlink" Target="https://mentor.ieee.org/802.11/dcn/17/11-17-0927-44-000m-revmd-mac-comments.xls" TargetMode="External"/><Relationship Id="rId103" Type="http://schemas.openxmlformats.org/officeDocument/2006/relationships/hyperlink" Target="https://mentor.ieee.org/802.11/dcn/19/11-19-0156-09-000m-lb236-revmd-phy-sec-comments.xlsx" TargetMode="External"/><Relationship Id="rId108" Type="http://schemas.openxmlformats.org/officeDocument/2006/relationships/hyperlink" Target="https://mentor.ieee.org/802.11/dcn/19/11-19-1307-00-000m-illustrations-of-local-mac-address-policy-anqp-proposal.pptx" TargetMode="External"/><Relationship Id="rId116" Type="http://schemas.openxmlformats.org/officeDocument/2006/relationships/hyperlink" Target="https://mentor.ieee.org/802.11/dcn/19/11-19-0856-05-000m-resolutions-for-some-comments-on-11md-d2-0-lb236.docx" TargetMode="External"/><Relationship Id="rId124" Type="http://schemas.openxmlformats.org/officeDocument/2006/relationships/hyperlink" Target="https://mentor.ieee.org/802.11/dcn/19/11-19-0660-00-000m-resolution-to-cid-2115.docx" TargetMode="External"/><Relationship Id="rId129" Type="http://schemas.openxmlformats.org/officeDocument/2006/relationships/hyperlink" Target="https://mentor.ieee.org/802.11/dcn/19/11-19-1249-00-000m-suggested-comment-resolution-for-cid-2423-on-remmd-d2-0.docx" TargetMode="External"/><Relationship Id="rId20" Type="http://schemas.openxmlformats.org/officeDocument/2006/relationships/hyperlink" Target="https://mentor.ieee.org/802.11/dcn/19/11-19-1195-02-000m-assorted-crs.docx" TargetMode="External"/><Relationship Id="rId41" Type="http://schemas.openxmlformats.org/officeDocument/2006/relationships/hyperlink" Target="https://mentor.ieee.org/802.11/dcn/19/11-19-0156-09-000m-lb236-revmd-phy-sec-comments.xlsx" TargetMode="External"/><Relationship Id="rId54" Type="http://schemas.openxmlformats.org/officeDocument/2006/relationships/hyperlink" Target="https://mentor.ieee.org/802.11/dcn/19/11-19-0838-00-000m-11-19-0838-01-000m-lb236-gen-adhoc-cid-2446-2645-2699.docx" TargetMode="External"/><Relationship Id="rId62" Type="http://schemas.openxmlformats.org/officeDocument/2006/relationships/hyperlink" Target="https://mentor.ieee.org/802.11/dcn/19/11-19-1195-04-000m-assorted-crs.docx" TargetMode="External"/><Relationship Id="rId70" Type="http://schemas.openxmlformats.org/officeDocument/2006/relationships/hyperlink" Target="https://mentor.ieee.org/802.11/dcn/19/11-19-1252-00-000m-suggested-comment-resolution-for-cid-2548-on-remmd-d2-0.docx" TargetMode="External"/><Relationship Id="rId75" Type="http://schemas.openxmlformats.org/officeDocument/2006/relationships/hyperlink" Target="https://mentor.ieee.org/802.11/dcn/19/11-19-1255-00-000m-suggested-comment-resolution-for-cid-2652-on-remmd-d2-0.docx" TargetMode="External"/><Relationship Id="rId83" Type="http://schemas.openxmlformats.org/officeDocument/2006/relationships/hyperlink" Target="https://mentor.ieee.org/802.11/dcn/19/11-19-0960-04-000m-2019-july-tgmd-agenda.pptx" TargetMode="External"/><Relationship Id="rId88" Type="http://schemas.openxmlformats.org/officeDocument/2006/relationships/hyperlink" Target="https://mentor.ieee.org/802.11/dcn/19/11-19-1195-03-000m-assorted-crs.docx" TargetMode="External"/><Relationship Id="rId91" Type="http://schemas.openxmlformats.org/officeDocument/2006/relationships/hyperlink" Target="https://mentor.ieee.org/802.11/dcn/19/11-19-0405-02-000m-resolution-for-cids-2004-2007.docx" TargetMode="External"/><Relationship Id="rId96" Type="http://schemas.openxmlformats.org/officeDocument/2006/relationships/hyperlink" Target="https://mentor.ieee.org/802.11/dcn/19/11-19-0911-00-000m-minutes-for-revmd-may-2019-atlanta.docx" TargetMode="External"/><Relationship Id="rId111" Type="http://schemas.openxmlformats.org/officeDocument/2006/relationships/hyperlink" Target="https://mentor.ieee.org/802.11/dcn/19/11-19-0551-06-000m-revmd-lb236-comments-assigned-to-hamilton.docx"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9/11-19-1034-02-000m-proposed-resolutions-for-11aj-related-comments-in-revmd-lb236.doc" TargetMode="External"/><Relationship Id="rId23" Type="http://schemas.openxmlformats.org/officeDocument/2006/relationships/hyperlink" Target="https://mentor.ieee.org/802.11/dcn/19/11-19-1045-01-000m-lb236-dmg-beamtracking-cids.docx" TargetMode="External"/><Relationship Id="rId28" Type="http://schemas.openxmlformats.org/officeDocument/2006/relationships/hyperlink" Target="https://mentor.ieee.org/802.11/dcn/19/11-19-0396-05-000m-resolution-for-cids-related-to-multiple-bssid.docx" TargetMode="External"/><Relationship Id="rId36" Type="http://schemas.openxmlformats.org/officeDocument/2006/relationships/hyperlink" Target="https://mentor.ieee.org/802.11/dcn/19/11-19-0975-06-000m-telecon-minutes-for-revmd-may-june.docx" TargetMode="External"/><Relationship Id="rId49" Type="http://schemas.openxmlformats.org/officeDocument/2006/relationships/hyperlink" Target="https://mentor.ieee.org/802.11/dcn/19/11-19-0306-05-000m-temporary-limited-connection.docx" TargetMode="External"/><Relationship Id="rId57" Type="http://schemas.openxmlformats.org/officeDocument/2006/relationships/hyperlink" Target="https://mentor.ieee.org/802.11/dcn/19/11-19-0449-07-000m-revmd-lb236-gen-comments.xls" TargetMode="External"/><Relationship Id="rId106" Type="http://schemas.openxmlformats.org/officeDocument/2006/relationships/hyperlink" Target="https://mentor.ieee.org/802.11/dcn/19/11-19-0396-05-000m-resolution-for-cids-related-to-multiple-bssid.docx" TargetMode="External"/><Relationship Id="rId114" Type="http://schemas.openxmlformats.org/officeDocument/2006/relationships/hyperlink" Target="https://mentor.ieee.org/802.11/dcn/19/11-19-0838-00-000m-11-19-0838-01-000m-lb236-gen-adhoc-cid-2446-2645-2699.docx" TargetMode="External"/><Relationship Id="rId119" Type="http://schemas.openxmlformats.org/officeDocument/2006/relationships/hyperlink" Target="https://mentor.ieee.org/802.11/dcn/17/11-17-0927-44-000m-revmd-mac-comments.xls" TargetMode="External"/><Relationship Id="rId127" Type="http://schemas.openxmlformats.org/officeDocument/2006/relationships/hyperlink" Target="https://mentor.ieee.org/802.11/dcn/19/11-19-1290-00-000m-suggested-comment-resolution-for-cid-2623-and-2624-on-remmd-d2-0.docx" TargetMode="External"/><Relationship Id="rId10" Type="http://schemas.openxmlformats.org/officeDocument/2006/relationships/endnotes" Target="endnotes.xml"/><Relationship Id="rId31" Type="http://schemas.openxmlformats.org/officeDocument/2006/relationships/hyperlink" Target="https://mentor.ieee.org/802.11/dcn/19/11-19-0405-03-000m-resolution-for-cids-2004-2007.docx" TargetMode="External"/><Relationship Id="rId44" Type="http://schemas.openxmlformats.org/officeDocument/2006/relationships/hyperlink" Target="https://mentor.ieee.org/802.11/dcn/19/11-19-0449-06-000m-revmd-lb236-gen-comments.xls" TargetMode="External"/><Relationship Id="rId52" Type="http://schemas.openxmlformats.org/officeDocument/2006/relationships/hyperlink" Target="https://mentor.ieee.org/802.11/dcn/19/11-19-0960-06-000m-2019-july-tgmd-agenda.pptx" TargetMode="External"/><Relationship Id="rId60" Type="http://schemas.openxmlformats.org/officeDocument/2006/relationships/hyperlink" Target="https://mentor.ieee.org/802.11/dcn/19/11-19-0156-09-000m-lb236-revmd-phy-sec-comments.xlsx" TargetMode="External"/><Relationship Id="rId65" Type="http://schemas.openxmlformats.org/officeDocument/2006/relationships/hyperlink" Target="https://mentor.ieee.org/802.11/dcn/19/11-19-0449-07-000m-revmd-lb236-gen-comments.xls" TargetMode="External"/><Relationship Id="rId73" Type="http://schemas.openxmlformats.org/officeDocument/2006/relationships/hyperlink" Target="https://mentor.ieee.org/802.11/dcn/19/11-19-1249-00-000m-suggested-comment-resolution-for-cid-2423-on-remmd-d2-0.docx" TargetMode="External"/><Relationship Id="rId78" Type="http://schemas.openxmlformats.org/officeDocument/2006/relationships/hyperlink" Target="https://mentor.ieee.org/802.11/dcn/17/11-17-0920-18-000m-802-11revmd-editor-s-report.ppt" TargetMode="External"/><Relationship Id="rId81" Type="http://schemas.openxmlformats.org/officeDocument/2006/relationships/hyperlink" Target="https://mentor.ieee.org/802.11/dcn/19/11-19-1136-01-000m-lb-236-additional-comment-resolutions.docx" TargetMode="External"/><Relationship Id="rId86" Type="http://schemas.openxmlformats.org/officeDocument/2006/relationships/hyperlink" Target="https://mentor.ieee.org/802.11/dcn/19/11-19-1045-01-000m-lb236-dmg-beamtracking-cids.docx" TargetMode="External"/><Relationship Id="rId94" Type="http://schemas.openxmlformats.org/officeDocument/2006/relationships/hyperlink" Target="https://mentor.ieee.org/802.11/dcn/19/11-19-0960-05-000m-2019-july-tgmd-agenda.pptx" TargetMode="External"/><Relationship Id="rId99" Type="http://schemas.openxmlformats.org/officeDocument/2006/relationships/hyperlink" Target="https://mentor.ieee.org/802.11/dcn/19/11-19-0142-09-000m-revmd-wg-lb236-comments-for-editor-ad-hoc.xls" TargetMode="External"/><Relationship Id="rId101" Type="http://schemas.openxmlformats.org/officeDocument/2006/relationships/hyperlink" Target="https://mentor.ieee.org/802.11/dcn/19/11-19-0156-09-000m-lb236-revmd-phy-sec-comments.xlsx" TargetMode="External"/><Relationship Id="rId122" Type="http://schemas.openxmlformats.org/officeDocument/2006/relationships/hyperlink" Target="https://mentor.ieee.org/802.11/dcn/19/11-19-0449-07-000m-revmd-lb236-gen-comments.xls" TargetMode="External"/><Relationship Id="rId130" Type="http://schemas.openxmlformats.org/officeDocument/2006/relationships/hyperlink" Target="https://mentor.ieee.org/802.11/dcn/19/11-19-1278-00-000m-suggested-comment-resolution-for-cid-2247-and-2525-on-remmd-d2-0.docx"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19/11-19-0960-03-000m-2019-july-tgmd-agenda.pptx" TargetMode="External"/><Relationship Id="rId18" Type="http://schemas.openxmlformats.org/officeDocument/2006/relationships/hyperlink" Target="https://mentor.ieee.org/802.11/dcn/19/11-19-0551-06-000m-revmd-lb236-comments-assigned-to-hamilton.docx" TargetMode="External"/><Relationship Id="rId39" Type="http://schemas.openxmlformats.org/officeDocument/2006/relationships/hyperlink" Target="https://mentor.ieee.org/802.11/dcn/17/11-17-0927-43-000m-revmd-mac-comments.xls" TargetMode="External"/><Relationship Id="rId109" Type="http://schemas.openxmlformats.org/officeDocument/2006/relationships/hyperlink" Target="https://mentor.ieee.org/802.11/dcn/19/11-19-0306-05-000m-temporary-limited-connection.docx" TargetMode="External"/><Relationship Id="rId34" Type="http://schemas.openxmlformats.org/officeDocument/2006/relationships/hyperlink" Target="https://mentor.ieee.org/802.11/dcn/19/11-19-0251-00-000m-minutes-for-revmd-march-2019-vancouver.docx" TargetMode="External"/><Relationship Id="rId50" Type="http://schemas.openxmlformats.org/officeDocument/2006/relationships/hyperlink" Target="https://mentor.ieee.org/802.11/dcn/19/11-19-1189-01-000m-resolutions-to-comments-on-channel-center-frequency.docx" TargetMode="External"/><Relationship Id="rId55" Type="http://schemas.openxmlformats.org/officeDocument/2006/relationships/hyperlink" Target="https://mentor.ieee.org/802.11/dcn/19/11-19-0838-01-000m-11-19-0838-01-000m-lb236-gen-adhoc-cid-2446-2645-2699.doc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19/11-19-0975-06-000m-telecon-minutes-for-revmd-may-june.docx" TargetMode="External"/><Relationship Id="rId104" Type="http://schemas.openxmlformats.org/officeDocument/2006/relationships/hyperlink" Target="https://mentor.ieee.org/802.11/dcn/19/11-19-0449-06-000m-revmd-lb236-gen-comments.xls" TargetMode="External"/><Relationship Id="rId120" Type="http://schemas.openxmlformats.org/officeDocument/2006/relationships/hyperlink" Target="https://mentor.ieee.org/802.11/dcn/19/11-19-1195-04-000m-assorted-crs.docx" TargetMode="External"/><Relationship Id="rId125" Type="http://schemas.openxmlformats.org/officeDocument/2006/relationships/hyperlink" Target="https://mentor.ieee.org/802.11/dcn/19/11-19-1256-00-000m-suggested-comment-resolution-for-cid-2233-on-remmd-d2-0.docx" TargetMode="External"/><Relationship Id="rId7" Type="http://schemas.openxmlformats.org/officeDocument/2006/relationships/settings" Target="settings.xml"/><Relationship Id="rId71" Type="http://schemas.openxmlformats.org/officeDocument/2006/relationships/hyperlink" Target="https://mentor.ieee.org/802.11/dcn/19/11-19-1290-00-000m-suggested-comment-resolution-for-cid-2623-and-2624-on-remmd-d2-0.docx" TargetMode="External"/><Relationship Id="rId92" Type="http://schemas.openxmlformats.org/officeDocument/2006/relationships/hyperlink" Target="https://mentor.ieee.org/802.11/dcn/19/11-19-0405-03-000m-resolution-for-cids-2004-2007.docx" TargetMode="External"/><Relationship Id="rId2" Type="http://schemas.openxmlformats.org/officeDocument/2006/relationships/customXml" Target="../customXml/item2.xml"/><Relationship Id="rId29" Type="http://schemas.openxmlformats.org/officeDocument/2006/relationships/hyperlink" Target="https://mentor.ieee.org/802.11/dcn/19/11-19-0396-05-000m-resolution-for-cids-related-to-multiple-bssid.docx" TargetMode="External"/><Relationship Id="rId24" Type="http://schemas.openxmlformats.org/officeDocument/2006/relationships/hyperlink" Target="https://mentor.ieee.org/802.11/dcn/19/11-19-1045-01-000m-lb236-dmg-beamtracking-cids.docx" TargetMode="External"/><Relationship Id="rId40" Type="http://schemas.openxmlformats.org/officeDocument/2006/relationships/hyperlink" Target="https://mentor.ieee.org/802.11/dcn/17/11-17-0927-43-000m-revmd-mac-comments.xls" TargetMode="External"/><Relationship Id="rId45" Type="http://schemas.openxmlformats.org/officeDocument/2006/relationships/hyperlink" Target="https://mentor.ieee.org/802.11/dcn/19/11-19-0336-02-000m-cids-2709-2710-2711.docx" TargetMode="External"/><Relationship Id="rId66" Type="http://schemas.openxmlformats.org/officeDocument/2006/relationships/hyperlink" Target="https://mentor.ieee.org/802.11/dcn/19/11-19-1195-04-000m-assorted-crs.docx" TargetMode="External"/><Relationship Id="rId87" Type="http://schemas.openxmlformats.org/officeDocument/2006/relationships/hyperlink" Target="https://mentor.ieee.org/802.11/dcn/19/11-19-0960-05-000m-2019-july-tgmd-agenda.pptx" TargetMode="External"/><Relationship Id="rId110" Type="http://schemas.openxmlformats.org/officeDocument/2006/relationships/hyperlink" Target="https://mentor.ieee.org/802.11/dcn/19/11-19-1189-01-000m-resolutions-to-comments-on-channel-center-frequency.docx" TargetMode="External"/><Relationship Id="rId115" Type="http://schemas.openxmlformats.org/officeDocument/2006/relationships/hyperlink" Target="https://mentor.ieee.org/802.11/dcn/19/11-19-0449-07-000m-revmd-lb236-gen-comments.xls" TargetMode="External"/><Relationship Id="rId131" Type="http://schemas.openxmlformats.org/officeDocument/2006/relationships/hyperlink" Target="https://mentor.ieee.org/802.11/dcn/19/11-19-1255-00-000m-suggested-comment-resolution-for-cid-2652-on-remmd-d2-0.docx" TargetMode="External"/><Relationship Id="rId61" Type="http://schemas.openxmlformats.org/officeDocument/2006/relationships/hyperlink" Target="https://mentor.ieee.org/802.11/dcn/17/11-17-0927-44-000m-revmd-mac-comments.xls" TargetMode="External"/><Relationship Id="rId82" Type="http://schemas.openxmlformats.org/officeDocument/2006/relationships/hyperlink" Target="https://mentor.ieee.org/802.11/dcn/19/11-19-0551-06-000m-revmd-lb236-comments-assigned-to-hamilton.docx" TargetMode="External"/><Relationship Id="rId19" Type="http://schemas.openxmlformats.org/officeDocument/2006/relationships/hyperlink" Target="https://mentor.ieee.org/802.11/dcn/19/11-19-0960-04-000m-2019-july-tgmd-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44276136624162e7788a9ef0deff32f">
  <xsd:schema xmlns:xsd="http://www.w3.org/2001/XMLSchema" xmlns:xs="http://www.w3.org/2001/XMLSchema" xmlns:p="http://schemas.microsoft.com/office/2006/metadata/properties" xmlns:ns3="cc9c437c-ae0c-4066-8d90-a0f7de786127" targetNamespace="http://schemas.microsoft.com/office/2006/metadata/properties" ma:root="true" ma:fieldsID="a7a1af1ae2d713a6b18a9d11ab7afd4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93C0-FC37-4721-95C2-48AC9A756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0A44-7E7C-47FC-9B29-63CED2575200}">
  <ds:schemaRefs>
    <ds:schemaRef ds:uri="http://schemas.microsoft.com/sharepoint/v3/contenttype/forms"/>
  </ds:schemaRefs>
</ds:datastoreItem>
</file>

<file path=customXml/itemProps3.xml><?xml version="1.0" encoding="utf-8"?>
<ds:datastoreItem xmlns:ds="http://schemas.openxmlformats.org/officeDocument/2006/customXml" ds:itemID="{0F02A007-D4BE-4572-AAF7-342C8280C6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42C0FB-A98C-4D73-ADA5-9A45E941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28</Pages>
  <Words>11100</Words>
  <Characters>63274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doc.: IEEE 802.11-19/1008r1</vt:lpstr>
    </vt:vector>
  </TitlesOfParts>
  <Company>Qualcomm Technologies, Inc.</Company>
  <LinksUpToDate>false</LinksUpToDate>
  <CharactersWithSpaces>74226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802.11-19/1008r1</dc:title>
  <dc:subject>Minutes</dc:subject>
  <dc:creator>Jon Rosdahl</dc:creator>
  <cp:keywords>July 2019</cp:keywords>
  <dc:description/>
  <cp:lastModifiedBy>Jon Rosdahl</cp:lastModifiedBy>
  <cp:revision>6</cp:revision>
  <cp:lastPrinted>1900-01-01T07:00:00Z</cp:lastPrinted>
  <dcterms:created xsi:type="dcterms:W3CDTF">2019-08-12T22:22:00Z</dcterms:created>
  <dcterms:modified xsi:type="dcterms:W3CDTF">2019-08-12T22:28:00Z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