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bookmarkStart w:id="0" w:name="_GoBack"/>
        <w:bookmarkEnd w:id="0"/>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w:t>
            </w:r>
            <w:r w:rsidR="003B0777">
              <w:rPr>
                <w:b w:val="0"/>
                <w:sz w:val="20"/>
              </w:rPr>
              <w:t>6</w:t>
            </w:r>
            <w:r w:rsidR="009C3011">
              <w:rPr>
                <w:b w:val="0"/>
                <w:sz w:val="20"/>
              </w:rPr>
              <w:t>-</w:t>
            </w:r>
            <w:r w:rsidR="003B0777">
              <w:rPr>
                <w:b w:val="0"/>
                <w:sz w:val="20"/>
              </w:rPr>
              <w:t>2</w:t>
            </w:r>
            <w:r w:rsidR="00BB4EB4">
              <w:rPr>
                <w:b w:val="0"/>
                <w:sz w:val="20"/>
              </w:rPr>
              <w:t>5</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w:t>
            </w:r>
            <w:r w:rsidR="006B6095">
              <w:rPr>
                <w:b w:val="0"/>
                <w:sz w:val="20"/>
                <w:lang w:eastAsia="ja-JP"/>
              </w:rPr>
              <w:t>CommScope</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AB75EF" w:rsidP="00AB75EF">
            <w:pPr>
              <w:pStyle w:val="T2"/>
              <w:spacing w:after="0"/>
              <w:ind w:left="0" w:right="0"/>
              <w:rPr>
                <w:b w:val="0"/>
                <w:sz w:val="16"/>
                <w:lang w:eastAsia="ja-JP"/>
              </w:rPr>
            </w:pPr>
            <w:r>
              <w:rPr>
                <w:b w:val="0"/>
                <w:sz w:val="16"/>
                <w:lang w:eastAsia="ja-JP"/>
              </w:rPr>
              <w:t>mark.hamtilon2152@gmail.com</w:t>
            </w:r>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095" w:rsidRDefault="006B6095" w:rsidP="00074C5B">
                            <w:pPr>
                              <w:pStyle w:val="T1"/>
                              <w:contextualSpacing/>
                            </w:pPr>
                            <w:r>
                              <w:t>Abstract</w:t>
                            </w:r>
                          </w:p>
                          <w:p w:rsidR="006B6095" w:rsidRDefault="006B6095"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B6095" w:rsidRPr="00AB75EF" w:rsidRDefault="006B6095"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B6095" w:rsidRPr="00AB75EF" w:rsidRDefault="006B6095" w:rsidP="00074C5B">
                            <w:pPr>
                              <w:rPr>
                                <w:szCs w:val="22"/>
                              </w:rPr>
                            </w:pPr>
                          </w:p>
                          <w:p w:rsidR="006B6095" w:rsidRDefault="006B6095"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B6095" w:rsidRDefault="006B6095" w:rsidP="00074C5B">
                            <w:pPr>
                              <w:rPr>
                                <w:szCs w:val="22"/>
                              </w:rPr>
                            </w:pPr>
                            <w:r>
                              <w:rPr>
                                <w:szCs w:val="22"/>
                              </w:rPr>
                              <w:t>R1: Telecon – 31 May 2019 – Thanks to Mark HAMILTON for taking Minutes.</w:t>
                            </w:r>
                          </w:p>
                          <w:p w:rsidR="006B6095" w:rsidRDefault="006B6095" w:rsidP="00074C5B">
                            <w:pPr>
                              <w:rPr>
                                <w:szCs w:val="22"/>
                              </w:rPr>
                            </w:pPr>
                            <w:r>
                              <w:rPr>
                                <w:szCs w:val="22"/>
                              </w:rPr>
                              <w:t>R2: Telecon – 21 June 2019</w:t>
                            </w:r>
                          </w:p>
                          <w:p w:rsidR="006B6095" w:rsidRDefault="006B6095" w:rsidP="00074C5B">
                            <w:pPr>
                              <w:rPr>
                                <w:szCs w:val="22"/>
                              </w:rPr>
                            </w:pPr>
                            <w:r>
                              <w:rPr>
                                <w:szCs w:val="22"/>
                              </w:rPr>
                              <w:t>R3: Telecon – 24 June 2019</w:t>
                            </w:r>
                          </w:p>
                          <w:p w:rsidR="006B6095" w:rsidRDefault="006B6095" w:rsidP="00074C5B">
                            <w:pPr>
                              <w:rPr>
                                <w:szCs w:val="22"/>
                              </w:rPr>
                            </w:pPr>
                            <w:r>
                              <w:rPr>
                                <w:szCs w:val="22"/>
                              </w:rPr>
                              <w:t>R4: Telecon – 25 June 2019</w:t>
                            </w:r>
                          </w:p>
                          <w:p w:rsidR="006B6095" w:rsidRDefault="006B6095" w:rsidP="00DF3513">
                            <w:pPr>
                              <w:jc w:val="center"/>
                              <w:rPr>
                                <w:szCs w:val="22"/>
                              </w:rPr>
                            </w:pPr>
                          </w:p>
                          <w:p w:rsidR="006B6095" w:rsidRPr="00AB75EF" w:rsidRDefault="006B6095" w:rsidP="00074C5B">
                            <w:pPr>
                              <w:rPr>
                                <w:szCs w:val="22"/>
                              </w:rPr>
                            </w:pPr>
                            <w:r>
                              <w:rPr>
                                <w:szCs w:val="22"/>
                              </w:rPr>
                              <w:t>--------------------------------------------------------------------------------------------------------------------------</w:t>
                            </w:r>
                          </w:p>
                          <w:p w:rsidR="006B6095" w:rsidRDefault="006B6095"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B6095" w:rsidRPr="00AB75EF" w:rsidRDefault="006B6095" w:rsidP="00074C5B">
                            <w:pPr>
                              <w:spacing w:before="100" w:beforeAutospacing="1" w:after="240"/>
                              <w:rPr>
                                <w:szCs w:val="22"/>
                                <w:lang w:val="en-US"/>
                              </w:rPr>
                            </w:pPr>
                            <w:r>
                              <w:rPr>
                                <w:szCs w:val="22"/>
                                <w:lang w:val="en-US"/>
                              </w:rPr>
                              <w:t>An Additional 3 Telecons were approved for June 24, 25, and 26 at 3pm ET (2 hours).</w:t>
                            </w:r>
                          </w:p>
                          <w:p w:rsidR="006B6095" w:rsidRPr="00AB75EF" w:rsidRDefault="006B6095" w:rsidP="00074C5B">
                            <w:pPr>
                              <w:spacing w:before="100" w:beforeAutospacing="1" w:after="240"/>
                              <w:rPr>
                                <w:bCs/>
                                <w:szCs w:val="22"/>
                              </w:rPr>
                            </w:pPr>
                            <w:r w:rsidRPr="00AB75EF">
                              <w:rPr>
                                <w:bCs/>
                                <w:szCs w:val="22"/>
                              </w:rPr>
                              <w:t xml:space="preserve">We’ll use the </w:t>
                            </w:r>
                            <w:hyperlink r:id="rId7" w:tgtFrame="_blank" w:history="1">
                              <w:r w:rsidRPr="00AB75EF">
                                <w:rPr>
                                  <w:rStyle w:val="Hyperlink"/>
                                  <w:bCs/>
                                  <w:szCs w:val="22"/>
                                </w:rPr>
                                <w:t>join.me</w:t>
                              </w:r>
                            </w:hyperlink>
                            <w:r w:rsidRPr="00AB75EF">
                              <w:rPr>
                                <w:bCs/>
                                <w:szCs w:val="22"/>
                              </w:rPr>
                              <w:t xml:space="preserve"> bridge:  </w:t>
                            </w:r>
                            <w:hyperlink r:id="rId8" w:tgtFrame="_blank" w:history="1">
                              <w:r w:rsidRPr="00AB75EF">
                                <w:rPr>
                                  <w:rStyle w:val="Hyperlink"/>
                                  <w:bCs/>
                                  <w:szCs w:val="22"/>
                                </w:rPr>
                                <w:t>https://join.me/ieee802.11</w:t>
                              </w:r>
                            </w:hyperlink>
                            <w:r w:rsidRPr="00AB75EF">
                              <w:rPr>
                                <w:bCs/>
                                <w:szCs w:val="22"/>
                              </w:rPr>
                              <w:t xml:space="preserve">, see </w:t>
                            </w:r>
                            <w:hyperlink r:id="rId9" w:tgtFrame="_blank" w:history="1">
                              <w:r w:rsidRPr="00AB75EF">
                                <w:rPr>
                                  <w:rStyle w:val="Hyperlink"/>
                                  <w:bCs/>
                                  <w:szCs w:val="22"/>
                                </w:rPr>
                                <w:t>http://grouper.ieee.org/groups/802/11/joinme.html</w:t>
                              </w:r>
                            </w:hyperlink>
                            <w:r w:rsidRPr="00AB75EF">
                              <w:rPr>
                                <w:bCs/>
                                <w:szCs w:val="22"/>
                              </w:rPr>
                              <w:t xml:space="preserve"> for more detailed instructions.</w:t>
                            </w:r>
                          </w:p>
                          <w:p w:rsidR="006B6095" w:rsidRPr="00AB75EF" w:rsidRDefault="006B6095"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B6095" w:rsidRPr="00AB75EF" w:rsidRDefault="006B6095" w:rsidP="00074C5B">
                            <w:pPr>
                              <w:ind w:left="720"/>
                              <w:rPr>
                                <w:szCs w:val="22"/>
                              </w:rPr>
                            </w:pPr>
                            <w:r w:rsidRPr="00AB75EF">
                              <w:rPr>
                                <w:szCs w:val="22"/>
                              </w:rPr>
                              <w:t>==================================================</w:t>
                            </w:r>
                          </w:p>
                          <w:p w:rsidR="006B6095" w:rsidRPr="00AB75EF" w:rsidRDefault="006B6095" w:rsidP="00074C5B">
                            <w:pPr>
                              <w:ind w:left="720"/>
                              <w:rPr>
                                <w:szCs w:val="22"/>
                                <w:lang w:eastAsia="en-GB"/>
                              </w:rPr>
                            </w:pPr>
                            <w:r w:rsidRPr="00AB75EF">
                              <w:rPr>
                                <w:szCs w:val="22"/>
                              </w:rPr>
                              <w:t>Teleconferences are subject to applicable policies and procedures, see below.</w:t>
                            </w:r>
                          </w:p>
                          <w:p w:rsidR="006B6095" w:rsidRPr="00AB75EF" w:rsidRDefault="006B6095" w:rsidP="00074C5B">
                            <w:pPr>
                              <w:ind w:left="720"/>
                              <w:rPr>
                                <w:szCs w:val="22"/>
                              </w:rPr>
                            </w:pPr>
                            <w:r w:rsidRPr="00AB75EF">
                              <w:rPr>
                                <w:szCs w:val="22"/>
                              </w:rPr>
                              <w:t> </w:t>
                            </w:r>
                            <w:r w:rsidRPr="00AB75EF">
                              <w:rPr>
                                <w:szCs w:val="22"/>
                              </w:rPr>
                              <w:tab/>
                              <w:t>•       IEEE Code of Ethics</w:t>
                            </w:r>
                          </w:p>
                          <w:p w:rsidR="006B6095" w:rsidRPr="00AB75EF" w:rsidRDefault="006B6095" w:rsidP="00074C5B">
                            <w:pPr>
                              <w:spacing w:line="252" w:lineRule="auto"/>
                              <w:ind w:left="2160"/>
                              <w:rPr>
                                <w:szCs w:val="22"/>
                              </w:rPr>
                            </w:pPr>
                            <w:r w:rsidRPr="00AB75EF">
                              <w:rPr>
                                <w:szCs w:val="22"/>
                              </w:rPr>
                              <w:t xml:space="preserve">–       </w:t>
                            </w:r>
                            <w:hyperlink r:id="rId10" w:tgtFrame="_blank" w:history="1">
                              <w:r w:rsidRPr="00AB75EF">
                                <w:rPr>
                                  <w:rStyle w:val="Hyperlink"/>
                                  <w:szCs w:val="22"/>
                                </w:rPr>
                                <w:t>https://www.ieee.org/about/corporate/governance/p7-8.html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Standards Association (IEEE-SA) Affiliation FAQ</w:t>
                            </w:r>
                          </w:p>
                          <w:p w:rsidR="006B6095" w:rsidRPr="00AB75EF" w:rsidRDefault="006B6095" w:rsidP="00074C5B">
                            <w:pPr>
                              <w:spacing w:line="252" w:lineRule="auto"/>
                              <w:ind w:left="2160"/>
                              <w:rPr>
                                <w:szCs w:val="22"/>
                              </w:rPr>
                            </w:pPr>
                            <w:r w:rsidRPr="00AB75EF">
                              <w:rPr>
                                <w:szCs w:val="22"/>
                              </w:rPr>
                              <w:t xml:space="preserve">–       </w:t>
                            </w:r>
                            <w:hyperlink r:id="rId11" w:tgtFrame="_blank" w:history="1">
                              <w:r w:rsidRPr="00AB75EF">
                                <w:rPr>
                                  <w:rStyle w:val="Hyperlink"/>
                                  <w:szCs w:val="22"/>
                                </w:rPr>
                                <w:t>https://standards.ieee.org/faqs/affiliation.html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Antitrust and Competition Policy</w:t>
                            </w:r>
                          </w:p>
                          <w:p w:rsidR="006B6095" w:rsidRPr="00AB75EF" w:rsidRDefault="006B6095"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https://standards.ieee.org/content/dam/ieee-standards/standards/web/documents/other/antitrust.pdf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IEEE-SA Patent Policy</w:t>
                            </w:r>
                          </w:p>
                          <w:p w:rsidR="006B6095" w:rsidRPr="00AB75EF" w:rsidRDefault="006B6095" w:rsidP="00074C5B">
                            <w:pPr>
                              <w:spacing w:line="252" w:lineRule="auto"/>
                              <w:ind w:left="2160"/>
                              <w:rPr>
                                <w:szCs w:val="22"/>
                              </w:rPr>
                            </w:pPr>
                            <w:r w:rsidRPr="00AB75EF">
                              <w:rPr>
                                <w:szCs w:val="22"/>
                              </w:rPr>
                              <w:t xml:space="preserve">–       </w:t>
                            </w:r>
                            <w:hyperlink r:id="rId13" w:tgtFrame="_blank" w:history="1">
                              <w:r w:rsidRPr="00AB75EF">
                                <w:rPr>
                                  <w:rStyle w:val="Hyperlink"/>
                                  <w:szCs w:val="22"/>
                                  <w:lang w:val="en-US"/>
                                </w:rPr>
                                <w:t>http://standards.ieee.org/develop/policies/bylaws/sect6-7.html</w:t>
                              </w:r>
                            </w:hyperlink>
                            <w:r w:rsidRPr="00AB75EF">
                              <w:rPr>
                                <w:szCs w:val="22"/>
                              </w:rPr>
                              <w:t xml:space="preserve">  </w:t>
                            </w:r>
                          </w:p>
                          <w:p w:rsidR="006B6095" w:rsidRPr="00AB75EF" w:rsidRDefault="006B6095"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https://standards.ieee.org/about/sasb/patcom/</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xml:space="preserve"> •       IEEE 802 Working Group Policies &amp;Procedures (29 Jul 2016) </w:t>
                            </w:r>
                          </w:p>
                          <w:p w:rsidR="006B6095" w:rsidRPr="00AB75EF" w:rsidRDefault="006B6095"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w:t>
                              </w:r>
                            </w:hyperlink>
                            <w:hyperlink r:id="rId16" w:tgtFrame="_blank" w:history="1">
                              <w:r w:rsidRPr="00AB75EF">
                                <w:rPr>
                                  <w:rStyle w:val="Hyperlink"/>
                                  <w:szCs w:val="22"/>
                                  <w:lang w:val="en-US"/>
                                </w:rPr>
                                <w:t>www.ieee802.org/PNP/approved/IEEE_802_WG_PandP_v19.pdf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802 LMSC Chair's Guidelines (Approved 13 Jul 2018)</w:t>
                            </w:r>
                          </w:p>
                          <w:p w:rsidR="006B6095" w:rsidRPr="00AB75EF" w:rsidRDefault="006B6095" w:rsidP="00074C5B">
                            <w:pPr>
                              <w:spacing w:line="252" w:lineRule="auto"/>
                              <w:ind w:left="2160"/>
                              <w:rPr>
                                <w:szCs w:val="22"/>
                              </w:rPr>
                            </w:pPr>
                            <w:r w:rsidRPr="00AB75EF">
                              <w:rPr>
                                <w:szCs w:val="22"/>
                              </w:rPr>
                              <w:t xml:space="preserve">–       </w:t>
                            </w:r>
                            <w:hyperlink r:id="rId17" w:tgtFrame="_blank" w:history="1">
                              <w:r w:rsidRPr="00AB75EF">
                                <w:rPr>
                                  <w:rStyle w:val="Hyperlink"/>
                                  <w:szCs w:val="22"/>
                                </w:rPr>
                                <w:t>https://mentor.ieee.org/802-ec/dcn/17/ec-17-0120-27-0PNP-ieee-802-lmsc-chairs-guidelines.pdf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Participation in IEEE 802 Meetings</w:t>
                            </w:r>
                          </w:p>
                          <w:p w:rsidR="006B6095" w:rsidRPr="00AB75EF" w:rsidRDefault="006B6095" w:rsidP="00074C5B">
                            <w:pPr>
                              <w:ind w:left="2160"/>
                              <w:rPr>
                                <w:szCs w:val="22"/>
                              </w:rPr>
                            </w:pPr>
                            <w:r w:rsidRPr="00AB75EF">
                              <w:rPr>
                                <w:szCs w:val="22"/>
                              </w:rPr>
                              <w:t xml:space="preserve">–       </w:t>
                            </w:r>
                            <w:hyperlink r:id="rId18" w:tgtFrame="_blank" w:history="1">
                              <w:r w:rsidRPr="00AB75EF">
                                <w:rPr>
                                  <w:rStyle w:val="Hyperlink"/>
                                  <w:szCs w:val="22"/>
                                  <w:lang w:val="en-US"/>
                                </w:rPr>
                                <w:t>https://mentor.ieee.org/802-ec/dcn/16/ec-16-0180-05-00EC-ieee-802-participation-slide.pptx</w:t>
                              </w:r>
                            </w:hyperlink>
                          </w:p>
                          <w:p w:rsidR="006B6095" w:rsidRPr="00AB75EF" w:rsidRDefault="006B6095" w:rsidP="00074C5B">
                            <w:pPr>
                              <w:spacing w:line="252" w:lineRule="auto"/>
                              <w:ind w:left="1440"/>
                              <w:rPr>
                                <w:szCs w:val="22"/>
                              </w:rPr>
                            </w:pPr>
                            <w:r w:rsidRPr="00AB75EF">
                              <w:rPr>
                                <w:szCs w:val="22"/>
                              </w:rPr>
                              <w:t>•       IEEE 802.11 WG OM: (Approved 10 Nov 2017)</w:t>
                            </w:r>
                          </w:p>
                          <w:p w:rsidR="006B6095" w:rsidRPr="00AB75EF" w:rsidRDefault="006B6095"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https://mentor.ieee.org/802.11/dcn/14/11-14-0629-22-0000-802-11-operations-manual.docx</w:t>
                              </w:r>
                            </w:hyperlink>
                          </w:p>
                          <w:p w:rsidR="006B6095" w:rsidRPr="00AB75EF" w:rsidRDefault="006B6095"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6B6095" w:rsidRDefault="006B6095" w:rsidP="00074C5B">
                      <w:pPr>
                        <w:pStyle w:val="T1"/>
                        <w:contextualSpacing/>
                      </w:pPr>
                      <w:r>
                        <w:t>Abstract</w:t>
                      </w:r>
                    </w:p>
                    <w:p w:rsidR="006B6095" w:rsidRDefault="006B6095"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B6095" w:rsidRPr="00AB75EF" w:rsidRDefault="006B6095"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B6095" w:rsidRPr="00AB75EF" w:rsidRDefault="006B6095" w:rsidP="00074C5B">
                      <w:pPr>
                        <w:rPr>
                          <w:szCs w:val="22"/>
                        </w:rPr>
                      </w:pPr>
                    </w:p>
                    <w:p w:rsidR="006B6095" w:rsidRDefault="006B6095"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B6095" w:rsidRDefault="006B6095" w:rsidP="00074C5B">
                      <w:pPr>
                        <w:rPr>
                          <w:szCs w:val="22"/>
                        </w:rPr>
                      </w:pPr>
                      <w:r>
                        <w:rPr>
                          <w:szCs w:val="22"/>
                        </w:rPr>
                        <w:t>R1: Telecon – 31 May 2019 – Thanks to Mark HAMILTON for taking Minutes.</w:t>
                      </w:r>
                    </w:p>
                    <w:p w:rsidR="006B6095" w:rsidRDefault="006B6095" w:rsidP="00074C5B">
                      <w:pPr>
                        <w:rPr>
                          <w:szCs w:val="22"/>
                        </w:rPr>
                      </w:pPr>
                      <w:r>
                        <w:rPr>
                          <w:szCs w:val="22"/>
                        </w:rPr>
                        <w:t>R2: Telecon – 21 June 2019</w:t>
                      </w:r>
                    </w:p>
                    <w:p w:rsidR="006B6095" w:rsidRDefault="006B6095" w:rsidP="00074C5B">
                      <w:pPr>
                        <w:rPr>
                          <w:szCs w:val="22"/>
                        </w:rPr>
                      </w:pPr>
                      <w:r>
                        <w:rPr>
                          <w:szCs w:val="22"/>
                        </w:rPr>
                        <w:t>R3: Telecon – 24 June 2019</w:t>
                      </w:r>
                    </w:p>
                    <w:p w:rsidR="006B6095" w:rsidRDefault="006B6095" w:rsidP="00074C5B">
                      <w:pPr>
                        <w:rPr>
                          <w:szCs w:val="22"/>
                        </w:rPr>
                      </w:pPr>
                      <w:r>
                        <w:rPr>
                          <w:szCs w:val="22"/>
                        </w:rPr>
                        <w:t>R4: Telecon – 25 June 2019</w:t>
                      </w:r>
                    </w:p>
                    <w:p w:rsidR="006B6095" w:rsidRDefault="006B6095" w:rsidP="00DF3513">
                      <w:pPr>
                        <w:jc w:val="center"/>
                        <w:rPr>
                          <w:szCs w:val="22"/>
                        </w:rPr>
                      </w:pPr>
                    </w:p>
                    <w:p w:rsidR="006B6095" w:rsidRPr="00AB75EF" w:rsidRDefault="006B6095" w:rsidP="00074C5B">
                      <w:pPr>
                        <w:rPr>
                          <w:szCs w:val="22"/>
                        </w:rPr>
                      </w:pPr>
                      <w:r>
                        <w:rPr>
                          <w:szCs w:val="22"/>
                        </w:rPr>
                        <w:t>--------------------------------------------------------------------------------------------------------------------------</w:t>
                      </w:r>
                    </w:p>
                    <w:p w:rsidR="006B6095" w:rsidRDefault="006B6095"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B6095" w:rsidRPr="00AB75EF" w:rsidRDefault="006B6095" w:rsidP="00074C5B">
                      <w:pPr>
                        <w:spacing w:before="100" w:beforeAutospacing="1" w:after="240"/>
                        <w:rPr>
                          <w:szCs w:val="22"/>
                          <w:lang w:val="en-US"/>
                        </w:rPr>
                      </w:pPr>
                      <w:r>
                        <w:rPr>
                          <w:szCs w:val="22"/>
                          <w:lang w:val="en-US"/>
                        </w:rPr>
                        <w:t>An Additional 3 Telecons were approved for June 24, 25, and 26 at 3pm ET (2 hours).</w:t>
                      </w:r>
                    </w:p>
                    <w:p w:rsidR="006B6095" w:rsidRPr="00AB75EF" w:rsidRDefault="006B6095" w:rsidP="00074C5B">
                      <w:pPr>
                        <w:spacing w:before="100" w:beforeAutospacing="1" w:after="240"/>
                        <w:rPr>
                          <w:bCs/>
                          <w:szCs w:val="22"/>
                        </w:rPr>
                      </w:pPr>
                      <w:r w:rsidRPr="00AB75EF">
                        <w:rPr>
                          <w:bCs/>
                          <w:szCs w:val="22"/>
                        </w:rPr>
                        <w:t xml:space="preserve">We’ll use the </w:t>
                      </w:r>
                      <w:hyperlink r:id="rId20" w:tgtFrame="_blank" w:history="1">
                        <w:r w:rsidRPr="00AB75EF">
                          <w:rPr>
                            <w:rStyle w:val="Hyperlink"/>
                            <w:bCs/>
                            <w:szCs w:val="22"/>
                          </w:rPr>
                          <w:t>join.me</w:t>
                        </w:r>
                      </w:hyperlink>
                      <w:r w:rsidRPr="00AB75EF">
                        <w:rPr>
                          <w:bCs/>
                          <w:szCs w:val="22"/>
                        </w:rPr>
                        <w:t xml:space="preserve"> bridge:  </w:t>
                      </w:r>
                      <w:hyperlink r:id="rId21" w:tgtFrame="_blank" w:history="1">
                        <w:r w:rsidRPr="00AB75EF">
                          <w:rPr>
                            <w:rStyle w:val="Hyperlink"/>
                            <w:bCs/>
                            <w:szCs w:val="22"/>
                          </w:rPr>
                          <w:t>https://join.me/ieee802.11</w:t>
                        </w:r>
                      </w:hyperlink>
                      <w:r w:rsidRPr="00AB75EF">
                        <w:rPr>
                          <w:bCs/>
                          <w:szCs w:val="22"/>
                        </w:rPr>
                        <w:t xml:space="preserve">, see </w:t>
                      </w:r>
                      <w:hyperlink r:id="rId22" w:tgtFrame="_blank" w:history="1">
                        <w:r w:rsidRPr="00AB75EF">
                          <w:rPr>
                            <w:rStyle w:val="Hyperlink"/>
                            <w:bCs/>
                            <w:szCs w:val="22"/>
                          </w:rPr>
                          <w:t>http://grouper.ieee.org/groups/802/11/joinme.html</w:t>
                        </w:r>
                      </w:hyperlink>
                      <w:r w:rsidRPr="00AB75EF">
                        <w:rPr>
                          <w:bCs/>
                          <w:szCs w:val="22"/>
                        </w:rPr>
                        <w:t xml:space="preserve"> for more detailed instructions.</w:t>
                      </w:r>
                    </w:p>
                    <w:p w:rsidR="006B6095" w:rsidRPr="00AB75EF" w:rsidRDefault="006B6095"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B6095" w:rsidRPr="00AB75EF" w:rsidRDefault="006B6095" w:rsidP="00074C5B">
                      <w:pPr>
                        <w:ind w:left="720"/>
                        <w:rPr>
                          <w:szCs w:val="22"/>
                        </w:rPr>
                      </w:pPr>
                      <w:r w:rsidRPr="00AB75EF">
                        <w:rPr>
                          <w:szCs w:val="22"/>
                        </w:rPr>
                        <w:t>==================================================</w:t>
                      </w:r>
                    </w:p>
                    <w:p w:rsidR="006B6095" w:rsidRPr="00AB75EF" w:rsidRDefault="006B6095" w:rsidP="00074C5B">
                      <w:pPr>
                        <w:ind w:left="720"/>
                        <w:rPr>
                          <w:szCs w:val="22"/>
                          <w:lang w:eastAsia="en-GB"/>
                        </w:rPr>
                      </w:pPr>
                      <w:r w:rsidRPr="00AB75EF">
                        <w:rPr>
                          <w:szCs w:val="22"/>
                        </w:rPr>
                        <w:t>Teleconferences are subject to applicable policies and procedures, see below.</w:t>
                      </w:r>
                    </w:p>
                    <w:p w:rsidR="006B6095" w:rsidRPr="00AB75EF" w:rsidRDefault="006B6095" w:rsidP="00074C5B">
                      <w:pPr>
                        <w:ind w:left="720"/>
                        <w:rPr>
                          <w:szCs w:val="22"/>
                        </w:rPr>
                      </w:pPr>
                      <w:r w:rsidRPr="00AB75EF">
                        <w:rPr>
                          <w:szCs w:val="22"/>
                        </w:rPr>
                        <w:t> </w:t>
                      </w:r>
                      <w:r w:rsidRPr="00AB75EF">
                        <w:rPr>
                          <w:szCs w:val="22"/>
                        </w:rPr>
                        <w:tab/>
                        <w:t>•       IEEE Code of Ethics</w:t>
                      </w:r>
                    </w:p>
                    <w:p w:rsidR="006B6095" w:rsidRPr="00AB75EF" w:rsidRDefault="006B6095" w:rsidP="00074C5B">
                      <w:pPr>
                        <w:spacing w:line="252" w:lineRule="auto"/>
                        <w:ind w:left="2160"/>
                        <w:rPr>
                          <w:szCs w:val="22"/>
                        </w:rPr>
                      </w:pPr>
                      <w:r w:rsidRPr="00AB75EF">
                        <w:rPr>
                          <w:szCs w:val="22"/>
                        </w:rPr>
                        <w:t xml:space="preserve">–       </w:t>
                      </w:r>
                      <w:hyperlink r:id="rId23" w:tgtFrame="_blank" w:history="1">
                        <w:r w:rsidRPr="00AB75EF">
                          <w:rPr>
                            <w:rStyle w:val="Hyperlink"/>
                            <w:szCs w:val="22"/>
                          </w:rPr>
                          <w:t>https://www.ieee.org/about/corporate/governance/p7-8.html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Standards Association (IEEE-SA) Affiliation FAQ</w:t>
                      </w:r>
                    </w:p>
                    <w:p w:rsidR="006B6095" w:rsidRPr="00AB75EF" w:rsidRDefault="006B6095" w:rsidP="00074C5B">
                      <w:pPr>
                        <w:spacing w:line="252" w:lineRule="auto"/>
                        <w:ind w:left="2160"/>
                        <w:rPr>
                          <w:szCs w:val="22"/>
                        </w:rPr>
                      </w:pPr>
                      <w:r w:rsidRPr="00AB75EF">
                        <w:rPr>
                          <w:szCs w:val="22"/>
                        </w:rPr>
                        <w:t xml:space="preserve">–       </w:t>
                      </w:r>
                      <w:hyperlink r:id="rId24" w:tgtFrame="_blank" w:history="1">
                        <w:r w:rsidRPr="00AB75EF">
                          <w:rPr>
                            <w:rStyle w:val="Hyperlink"/>
                            <w:szCs w:val="22"/>
                          </w:rPr>
                          <w:t>https://standards.ieee.org/faqs/affiliation.html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Antitrust and Competition Policy</w:t>
                      </w:r>
                    </w:p>
                    <w:p w:rsidR="006B6095" w:rsidRPr="00AB75EF" w:rsidRDefault="006B6095"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https://standards.ieee.org/content/dam/ieee-standards/standards/web/documents/other/antitrust.pdf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IEEE-SA Patent Policy</w:t>
                      </w:r>
                    </w:p>
                    <w:p w:rsidR="006B6095" w:rsidRPr="00AB75EF" w:rsidRDefault="006B6095" w:rsidP="00074C5B">
                      <w:pPr>
                        <w:spacing w:line="252" w:lineRule="auto"/>
                        <w:ind w:left="2160"/>
                        <w:rPr>
                          <w:szCs w:val="22"/>
                        </w:rPr>
                      </w:pPr>
                      <w:r w:rsidRPr="00AB75EF">
                        <w:rPr>
                          <w:szCs w:val="22"/>
                        </w:rPr>
                        <w:t xml:space="preserve">–       </w:t>
                      </w:r>
                      <w:hyperlink r:id="rId26" w:tgtFrame="_blank" w:history="1">
                        <w:r w:rsidRPr="00AB75EF">
                          <w:rPr>
                            <w:rStyle w:val="Hyperlink"/>
                            <w:szCs w:val="22"/>
                            <w:lang w:val="en-US"/>
                          </w:rPr>
                          <w:t>http://standards.ieee.org/develop/policies/bylaws/sect6-7.html</w:t>
                        </w:r>
                      </w:hyperlink>
                      <w:r w:rsidRPr="00AB75EF">
                        <w:rPr>
                          <w:szCs w:val="22"/>
                        </w:rPr>
                        <w:t xml:space="preserve">  </w:t>
                      </w:r>
                    </w:p>
                    <w:p w:rsidR="006B6095" w:rsidRPr="00AB75EF" w:rsidRDefault="006B6095"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https://standards.ieee.org/about/sasb/patcom/</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xml:space="preserve"> •       IEEE 802 Working Group Policies &amp;Procedures (29 Jul 2016) </w:t>
                      </w:r>
                    </w:p>
                    <w:p w:rsidR="006B6095" w:rsidRPr="00AB75EF" w:rsidRDefault="006B6095"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w:t>
                        </w:r>
                      </w:hyperlink>
                      <w:hyperlink r:id="rId29" w:tgtFrame="_blank" w:history="1">
                        <w:r w:rsidRPr="00AB75EF">
                          <w:rPr>
                            <w:rStyle w:val="Hyperlink"/>
                            <w:szCs w:val="22"/>
                            <w:lang w:val="en-US"/>
                          </w:rPr>
                          <w:t>www.ieee802.org/PNP/approved/IEEE_802_WG_PandP_v19.pdf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802 LMSC Chair's Guidelines (Approved 13 Jul 2018)</w:t>
                      </w:r>
                    </w:p>
                    <w:p w:rsidR="006B6095" w:rsidRPr="00AB75EF" w:rsidRDefault="006B6095" w:rsidP="00074C5B">
                      <w:pPr>
                        <w:spacing w:line="252" w:lineRule="auto"/>
                        <w:ind w:left="2160"/>
                        <w:rPr>
                          <w:szCs w:val="22"/>
                        </w:rPr>
                      </w:pPr>
                      <w:r w:rsidRPr="00AB75EF">
                        <w:rPr>
                          <w:szCs w:val="22"/>
                        </w:rPr>
                        <w:t xml:space="preserve">–       </w:t>
                      </w:r>
                      <w:hyperlink r:id="rId30" w:tgtFrame="_blank" w:history="1">
                        <w:r w:rsidRPr="00AB75EF">
                          <w:rPr>
                            <w:rStyle w:val="Hyperlink"/>
                            <w:szCs w:val="22"/>
                          </w:rPr>
                          <w:t>https://mentor.ieee.org/802-ec/dcn/17/ec-17-0120-27-0PNP-ieee-802-lmsc-chairs-guidelines.pdf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Participation in IEEE 802 Meetings</w:t>
                      </w:r>
                    </w:p>
                    <w:p w:rsidR="006B6095" w:rsidRPr="00AB75EF" w:rsidRDefault="006B6095" w:rsidP="00074C5B">
                      <w:pPr>
                        <w:ind w:left="2160"/>
                        <w:rPr>
                          <w:szCs w:val="22"/>
                        </w:rPr>
                      </w:pPr>
                      <w:r w:rsidRPr="00AB75EF">
                        <w:rPr>
                          <w:szCs w:val="22"/>
                        </w:rPr>
                        <w:t xml:space="preserve">–       </w:t>
                      </w:r>
                      <w:hyperlink r:id="rId31" w:tgtFrame="_blank" w:history="1">
                        <w:r w:rsidRPr="00AB75EF">
                          <w:rPr>
                            <w:rStyle w:val="Hyperlink"/>
                            <w:szCs w:val="22"/>
                            <w:lang w:val="en-US"/>
                          </w:rPr>
                          <w:t>https://mentor.ieee.org/802-ec/dcn/16/ec-16-0180-05-00EC-ieee-802-participation-slide.pptx</w:t>
                        </w:r>
                      </w:hyperlink>
                    </w:p>
                    <w:p w:rsidR="006B6095" w:rsidRPr="00AB75EF" w:rsidRDefault="006B6095" w:rsidP="00074C5B">
                      <w:pPr>
                        <w:spacing w:line="252" w:lineRule="auto"/>
                        <w:ind w:left="1440"/>
                        <w:rPr>
                          <w:szCs w:val="22"/>
                        </w:rPr>
                      </w:pPr>
                      <w:r w:rsidRPr="00AB75EF">
                        <w:rPr>
                          <w:szCs w:val="22"/>
                        </w:rPr>
                        <w:t>•       IEEE 802.11 WG OM: (Approved 10 Nov 2017)</w:t>
                      </w:r>
                    </w:p>
                    <w:p w:rsidR="006B6095" w:rsidRPr="00AB75EF" w:rsidRDefault="006B6095"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https://mentor.ieee.org/802.11/dcn/14/11-14-0629-22-0000-802-11-operations-manual.docx</w:t>
                        </w:r>
                      </w:hyperlink>
                    </w:p>
                    <w:p w:rsidR="006B6095" w:rsidRPr="00AB75EF" w:rsidRDefault="006B6095"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6B6095" w:rsidP="00074C5B">
      <w:pPr>
        <w:numPr>
          <w:ilvl w:val="2"/>
          <w:numId w:val="5"/>
        </w:numPr>
        <w:rPr>
          <w:b/>
          <w:szCs w:val="22"/>
        </w:rPr>
      </w:pPr>
      <w:hyperlink r:id="rId33"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6B6095" w:rsidP="00F55847">
      <w:pPr>
        <w:numPr>
          <w:ilvl w:val="2"/>
          <w:numId w:val="5"/>
        </w:numPr>
        <w:rPr>
          <w:szCs w:val="22"/>
        </w:rPr>
      </w:pPr>
      <w:hyperlink r:id="rId34"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5"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6"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7"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38"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6B6095" w:rsidP="003A0311">
      <w:pPr>
        <w:pStyle w:val="ListParagraph"/>
        <w:numPr>
          <w:ilvl w:val="2"/>
          <w:numId w:val="5"/>
        </w:numPr>
        <w:rPr>
          <w:szCs w:val="22"/>
          <w:lang w:val="en-US"/>
        </w:rPr>
      </w:pPr>
      <w:hyperlink r:id="rId39"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6B6095" w:rsidP="003A0311">
      <w:pPr>
        <w:pStyle w:val="ListParagraph"/>
        <w:numPr>
          <w:ilvl w:val="2"/>
          <w:numId w:val="5"/>
        </w:numPr>
        <w:spacing w:after="160" w:line="256" w:lineRule="auto"/>
        <w:rPr>
          <w:szCs w:val="22"/>
        </w:rPr>
      </w:pPr>
      <w:hyperlink r:id="rId40"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1"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6B6095" w:rsidP="00803945">
      <w:pPr>
        <w:pStyle w:val="ListParagraph"/>
        <w:numPr>
          <w:ilvl w:val="3"/>
          <w:numId w:val="5"/>
        </w:numPr>
        <w:spacing w:after="160" w:line="256" w:lineRule="auto"/>
        <w:rPr>
          <w:szCs w:val="22"/>
        </w:rPr>
      </w:pPr>
      <w:hyperlink r:id="rId42"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Yujin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 xml:space="preserve">Erik </w:t>
      </w:r>
      <w:r w:rsidR="00443F3E" w:rsidRPr="00B35527">
        <w:rPr>
          <w:szCs w:val="22"/>
        </w:rPr>
        <w:t xml:space="preserve">LINDSKOG </w:t>
      </w:r>
      <w:r w:rsidRPr="00B35527">
        <w:rPr>
          <w:szCs w:val="22"/>
        </w:rPr>
        <w:t>(</w:t>
      </w:r>
      <w:r w:rsidR="00220937">
        <w:rPr>
          <w:szCs w:val="22"/>
        </w:rPr>
        <w:t>Samsung</w:t>
      </w:r>
      <w:r w:rsidRPr="00B35527">
        <w:rPr>
          <w:szCs w:val="22"/>
        </w:rPr>
        <w:t>)</w:t>
      </w:r>
    </w:p>
    <w:p w:rsidR="00B35527" w:rsidRPr="00B35527" w:rsidRDefault="00B35527" w:rsidP="00443F3E">
      <w:pPr>
        <w:pStyle w:val="ListParagraph"/>
        <w:numPr>
          <w:ilvl w:val="2"/>
          <w:numId w:val="5"/>
        </w:numPr>
        <w:spacing w:line="256" w:lineRule="auto"/>
        <w:rPr>
          <w:szCs w:val="22"/>
        </w:rPr>
      </w:pPr>
      <w:r w:rsidRPr="00B35527">
        <w:rPr>
          <w:szCs w:val="22"/>
        </w:rPr>
        <w:t>Ganesh VENKATESAN (Intel)</w:t>
      </w:r>
    </w:p>
    <w:p w:rsidR="00B35527" w:rsidRPr="00AB75EF" w:rsidRDefault="00B35527" w:rsidP="00443F3E">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6B6095" w:rsidP="00B35527">
      <w:pPr>
        <w:numPr>
          <w:ilvl w:val="2"/>
          <w:numId w:val="5"/>
        </w:numPr>
        <w:rPr>
          <w:b/>
          <w:szCs w:val="22"/>
        </w:rPr>
      </w:pPr>
      <w:hyperlink r:id="rId43" w:history="1">
        <w:r w:rsidR="00B35527"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6B6095" w:rsidP="00B35527">
      <w:pPr>
        <w:numPr>
          <w:ilvl w:val="2"/>
          <w:numId w:val="5"/>
        </w:numPr>
        <w:rPr>
          <w:szCs w:val="22"/>
        </w:rPr>
      </w:pPr>
      <w:hyperlink r:id="rId44" w:history="1">
        <w:r w:rsidR="00B35527" w:rsidRPr="0038420B">
          <w:rPr>
            <w:rStyle w:val="Hyperlink"/>
            <w:szCs w:val="22"/>
          </w:rPr>
          <w:t>https://mentor.ieee.org/802.11/dcn/19/11-19-0958-02-000m-2019-may-june-tgmd-teleconference-agendas.docx</w:t>
        </w:r>
      </w:hyperlink>
      <w:r w:rsidR="00B35527">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5"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6"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r w:rsidR="00443F3E" w:rsidRPr="00B35527">
        <w:rPr>
          <w:color w:val="000000"/>
          <w:szCs w:val="22"/>
          <w:lang w:val="en-US"/>
        </w:rPr>
        <w:t>2313 –</w:t>
      </w:r>
      <w:r w:rsidRPr="00B35527">
        <w:rPr>
          <w:color w:val="000000"/>
          <w:szCs w:val="22"/>
          <w:lang w:val="en-US"/>
        </w:rPr>
        <w:t xml:space="preserve"> 11-19-261 – Yujin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r w:rsidR="00443F3E"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C31B74">
      <w:pPr>
        <w:pStyle w:val="ListParagraph"/>
        <w:numPr>
          <w:ilvl w:val="0"/>
          <w:numId w:val="7"/>
        </w:numPr>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C31B74">
      <w:pPr>
        <w:numPr>
          <w:ilvl w:val="1"/>
          <w:numId w:val="7"/>
        </w:numPr>
        <w:contextualSpacing/>
        <w:rPr>
          <w:color w:val="000000"/>
          <w:szCs w:val="22"/>
          <w:lang w:eastAsia="en-GB"/>
        </w:rPr>
      </w:pPr>
      <w:r w:rsidRPr="00B35527">
        <w:rPr>
          <w:color w:val="000000"/>
          <w:szCs w:val="22"/>
          <w:lang w:val="en-US"/>
        </w:rPr>
        <w:t xml:space="preserve">CIDs 2312 and </w:t>
      </w:r>
      <w:r w:rsidR="00C31B74" w:rsidRPr="00B35527">
        <w:rPr>
          <w:color w:val="000000"/>
          <w:szCs w:val="22"/>
          <w:lang w:val="en-US"/>
        </w:rPr>
        <w:t>2313 –</w:t>
      </w:r>
      <w:r w:rsidRPr="00B35527">
        <w:rPr>
          <w:color w:val="000000"/>
          <w:szCs w:val="22"/>
          <w:lang w:val="en-US"/>
        </w:rPr>
        <w:t xml:space="preserve"> 11-19-261 – Yujin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r w:rsidR="00C31B74"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AC4CF2" w:rsidP="00B35527">
      <w:pPr>
        <w:pStyle w:val="ListParagraph"/>
        <w:numPr>
          <w:ilvl w:val="1"/>
          <w:numId w:val="5"/>
        </w:numPr>
        <w:rPr>
          <w:szCs w:val="22"/>
          <w:lang w:val="en-US"/>
        </w:rPr>
      </w:pPr>
      <w:r w:rsidRPr="00AB75EF">
        <w:rPr>
          <w:b/>
          <w:szCs w:val="22"/>
        </w:rPr>
        <w:t xml:space="preserve">Editor’s </w:t>
      </w:r>
      <w:r>
        <w:rPr>
          <w:b/>
          <w:szCs w:val="22"/>
        </w:rPr>
        <w:t>R</w:t>
      </w:r>
      <w:r w:rsidRPr="00AB75EF">
        <w:rPr>
          <w:b/>
          <w:szCs w:val="22"/>
        </w:rPr>
        <w:t>eport</w:t>
      </w:r>
      <w:r w:rsidR="00B35527" w:rsidRPr="00AB75EF">
        <w:rPr>
          <w:szCs w:val="22"/>
        </w:rPr>
        <w:t xml:space="preserve"> provided by </w:t>
      </w:r>
      <w:r w:rsidR="00A865DE">
        <w:rPr>
          <w:szCs w:val="22"/>
        </w:rPr>
        <w:t>Edward AU</w:t>
      </w:r>
      <w:r w:rsidR="00B35527" w:rsidRPr="00AB75EF">
        <w:rPr>
          <w:szCs w:val="22"/>
        </w:rPr>
        <w:t xml:space="preserve"> (</w:t>
      </w:r>
      <w:r w:rsidR="00A865DE">
        <w:rPr>
          <w:szCs w:val="22"/>
        </w:rPr>
        <w:t>Huawei</w:t>
      </w:r>
      <w:r w:rsidR="00B35527"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7" w:history="1">
        <w:r w:rsidRPr="0038420B">
          <w:rPr>
            <w:rStyle w:val="Hyperlink"/>
          </w:rPr>
          <w:t>https://mentor.ieee.org/802.11/dcn/19/11-19-0261-07-000m-resolutions-to-s1g-phy.docx</w:t>
        </w:r>
      </w:hyperlink>
      <w:r>
        <w:t>), Yujin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C4CF2" w:rsidP="00A865DE">
      <w:pPr>
        <w:pStyle w:val="ListParagraph"/>
        <w:numPr>
          <w:ilvl w:val="2"/>
          <w:numId w:val="5"/>
        </w:numPr>
        <w:rPr>
          <w:szCs w:val="22"/>
          <w:lang w:val="en-US"/>
        </w:rPr>
      </w:pPr>
      <w:r w:rsidRPr="00AC4CF2">
        <w:rPr>
          <w:szCs w:val="22"/>
          <w:lang w:val="en-US"/>
        </w:rPr>
        <w:t xml:space="preserve">Proposed Resolution: </w:t>
      </w:r>
      <w:r w:rsidR="00A865DE" w:rsidRPr="00AC4CF2">
        <w:rPr>
          <w:szCs w:val="22"/>
          <w:lang w:val="en-US"/>
        </w:rPr>
        <w:t>REVISED</w:t>
      </w:r>
      <w:r w:rsidR="00A865DE" w:rsidRPr="00A865DE">
        <w:rPr>
          <w:szCs w:val="22"/>
          <w:lang w:val="en-US"/>
        </w:rPr>
        <w:t xml:space="preserve"> (PHY: 2019-05-31 14:36:52Z) - </w:t>
      </w:r>
    </w:p>
    <w:p w:rsidR="00A865DE" w:rsidRPr="00A865DE" w:rsidRDefault="00A865DE" w:rsidP="00AC4CF2">
      <w:pPr>
        <w:pStyle w:val="ListParagraph"/>
        <w:ind w:left="3005"/>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C4CF2">
      <w:pPr>
        <w:pStyle w:val="ListParagraph"/>
        <w:ind w:left="3005"/>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C4CF2">
      <w:pPr>
        <w:pStyle w:val="ListParagraph"/>
        <w:ind w:left="3005"/>
        <w:rPr>
          <w:szCs w:val="22"/>
          <w:lang w:val="en-US"/>
        </w:rPr>
      </w:pPr>
      <w:proofErr w:type="spellStart"/>
      <w:r w:rsidRPr="00A865DE">
        <w:rPr>
          <w:szCs w:val="22"/>
          <w:lang w:val="en-US"/>
        </w:rPr>
        <w:t>TGm</w:t>
      </w:r>
      <w:proofErr w:type="spellEnd"/>
      <w:r w:rsidRPr="00A865DE">
        <w:rPr>
          <w:szCs w:val="22"/>
          <w:lang w:val="en-US"/>
        </w:rPr>
        <w:t xml:space="preserve"> Editor: make changes according to this document </w:t>
      </w:r>
      <w:hyperlink r:id="rId48"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49"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2207 (PHY):</w:t>
      </w:r>
    </w:p>
    <w:p w:rsidR="004B3E14" w:rsidRDefault="004B3E14" w:rsidP="004B3E14">
      <w:pPr>
        <w:pStyle w:val="ListParagraph"/>
        <w:numPr>
          <w:ilvl w:val="3"/>
          <w:numId w:val="5"/>
        </w:numPr>
        <w:spacing w:after="160" w:line="259" w:lineRule="auto"/>
      </w:pPr>
      <w:r>
        <w:lastRenderedPageBreak/>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spellStart"/>
      <w:proofErr w:type="gramEnd"/>
      <w:r>
        <w:t>keyRun</w:t>
      </w:r>
      <w:proofErr w:type="spellEnd"/>
      <w:r>
        <w:t xml:space="preserve">”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0"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AC4CF2" w:rsidP="004B3E14">
      <w:pPr>
        <w:pStyle w:val="ListParagraph"/>
        <w:numPr>
          <w:ilvl w:val="3"/>
          <w:numId w:val="5"/>
        </w:numPr>
        <w:spacing w:after="160" w:line="259" w:lineRule="auto"/>
      </w:pPr>
      <w:r>
        <w:t>This duplicate change</w:t>
      </w:r>
      <w:r w:rsidR="004B3E14">
        <w:t xml:space="preserve"> already made in CID 2205.</w:t>
      </w:r>
    </w:p>
    <w:p w:rsidR="004B3E14" w:rsidRDefault="00AC4CF2" w:rsidP="00B303FD">
      <w:pPr>
        <w:pStyle w:val="ListParagraph"/>
        <w:numPr>
          <w:ilvl w:val="3"/>
          <w:numId w:val="5"/>
        </w:numPr>
        <w:spacing w:after="160" w:line="259" w:lineRule="auto"/>
      </w:pPr>
      <w:r>
        <w:lastRenderedPageBreak/>
        <w:t xml:space="preserve">Proposed Resolution: </w:t>
      </w:r>
      <w:r w:rsidR="004B3E14" w:rsidRPr="00AC4CF2">
        <w:rPr>
          <w:highlight w:val="green"/>
        </w:rPr>
        <w:t>Accepted</w:t>
      </w:r>
      <w:r w:rsidR="004B3E14">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1"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r w:rsidR="00DA6DF2">
        <w:t>these comments</w:t>
      </w:r>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r w:rsidR="00DA6DF2">
        <w:t>11.32.5 and</w:t>
      </w:r>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AC4CF2" w:rsidP="001023D0">
      <w:pPr>
        <w:pStyle w:val="ListParagraph"/>
        <w:numPr>
          <w:ilvl w:val="2"/>
          <w:numId w:val="5"/>
        </w:numPr>
        <w:spacing w:after="160" w:line="259" w:lineRule="auto"/>
      </w:pPr>
      <w:r>
        <w:t xml:space="preserve">No objection – Mark </w:t>
      </w:r>
      <w:r w:rsidR="001023D0">
        <w:t>Ready for motion.</w:t>
      </w:r>
    </w:p>
    <w:p w:rsidR="00A865DE"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220937" w:rsidRDefault="00220937">
      <w:pPr>
        <w:rPr>
          <w:b/>
          <w:szCs w:val="22"/>
          <w:lang w:val="en-US"/>
        </w:rPr>
      </w:pPr>
      <w:r>
        <w:rPr>
          <w:b/>
          <w:szCs w:val="22"/>
          <w:lang w:val="en-US"/>
        </w:rPr>
        <w:br w:type="page"/>
      </w:r>
    </w:p>
    <w:p w:rsidR="00220937" w:rsidRPr="00B35527" w:rsidRDefault="00220937" w:rsidP="00220937">
      <w:pPr>
        <w:pStyle w:val="m-7934039874210736691gmail-msolistparagraph"/>
        <w:numPr>
          <w:ilvl w:val="0"/>
          <w:numId w:val="5"/>
        </w:numPr>
        <w:spacing w:before="0" w:beforeAutospacing="0" w:after="0" w:afterAutospacing="0"/>
        <w:rPr>
          <w:b/>
          <w:sz w:val="22"/>
          <w:szCs w:val="22"/>
        </w:rPr>
      </w:pPr>
      <w:bookmarkStart w:id="1" w:name="_Hlk12367562"/>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 xml:space="preserve">21 June </w:t>
      </w:r>
      <w:r w:rsidRPr="00B35527">
        <w:rPr>
          <w:b/>
          <w:sz w:val="22"/>
          <w:szCs w:val="22"/>
        </w:rPr>
        <w:t>2019, 10:00- 12:00 ET</w:t>
      </w:r>
    </w:p>
    <w:p w:rsidR="00220937" w:rsidRPr="00AB75EF" w:rsidRDefault="00220937" w:rsidP="0022093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220937" w:rsidRPr="00AB75EF" w:rsidRDefault="00220937" w:rsidP="00220937">
      <w:pPr>
        <w:numPr>
          <w:ilvl w:val="1"/>
          <w:numId w:val="5"/>
        </w:numPr>
        <w:rPr>
          <w:b/>
          <w:szCs w:val="22"/>
        </w:rPr>
      </w:pPr>
      <w:r w:rsidRPr="00AB75EF">
        <w:rPr>
          <w:b/>
          <w:szCs w:val="22"/>
        </w:rPr>
        <w:t>Attendance:</w:t>
      </w:r>
    </w:p>
    <w:p w:rsidR="00220937" w:rsidRDefault="00220937" w:rsidP="00220937">
      <w:pPr>
        <w:pStyle w:val="ListParagraph"/>
        <w:numPr>
          <w:ilvl w:val="2"/>
          <w:numId w:val="5"/>
        </w:numPr>
        <w:spacing w:after="160" w:line="256" w:lineRule="auto"/>
        <w:rPr>
          <w:szCs w:val="22"/>
        </w:rPr>
      </w:pPr>
      <w:r w:rsidRPr="00B35527">
        <w:rPr>
          <w:szCs w:val="22"/>
        </w:rPr>
        <w:t>Dorothy STANLEY (HPE)</w:t>
      </w:r>
    </w:p>
    <w:p w:rsidR="00220937" w:rsidRDefault="00220937" w:rsidP="00220937">
      <w:pPr>
        <w:pStyle w:val="ListParagraph"/>
        <w:numPr>
          <w:ilvl w:val="2"/>
          <w:numId w:val="5"/>
        </w:numPr>
        <w:spacing w:after="160" w:line="256" w:lineRule="auto"/>
        <w:rPr>
          <w:szCs w:val="22"/>
        </w:rPr>
      </w:pPr>
      <w:r>
        <w:rPr>
          <w:szCs w:val="22"/>
        </w:rPr>
        <w:t xml:space="preserve">Jon </w:t>
      </w:r>
      <w:r w:rsidR="00693ED4">
        <w:rPr>
          <w:szCs w:val="22"/>
        </w:rPr>
        <w:t xml:space="preserve">ROSDAHL </w:t>
      </w:r>
      <w:r>
        <w:rPr>
          <w:szCs w:val="22"/>
        </w:rPr>
        <w:t>(Qualcomm)</w:t>
      </w:r>
    </w:p>
    <w:p w:rsidR="00220937" w:rsidRDefault="00220937" w:rsidP="00220937">
      <w:pPr>
        <w:pStyle w:val="ListParagraph"/>
        <w:numPr>
          <w:ilvl w:val="2"/>
          <w:numId w:val="5"/>
        </w:numPr>
        <w:spacing w:after="160" w:line="256" w:lineRule="auto"/>
        <w:rPr>
          <w:szCs w:val="22"/>
        </w:rPr>
      </w:pPr>
      <w:r>
        <w:rPr>
          <w:szCs w:val="22"/>
        </w:rPr>
        <w:t xml:space="preserve">Carlos </w:t>
      </w:r>
      <w:r w:rsidR="00693ED4">
        <w:rPr>
          <w:szCs w:val="22"/>
        </w:rPr>
        <w:t xml:space="preserve">CORDEIRO </w:t>
      </w:r>
      <w:r>
        <w:rPr>
          <w:szCs w:val="22"/>
        </w:rPr>
        <w:t>(Intel)</w:t>
      </w:r>
    </w:p>
    <w:p w:rsidR="00220937" w:rsidRPr="00B35527" w:rsidRDefault="00220937" w:rsidP="00220937">
      <w:pPr>
        <w:pStyle w:val="ListParagraph"/>
        <w:numPr>
          <w:ilvl w:val="2"/>
          <w:numId w:val="5"/>
        </w:numPr>
        <w:spacing w:line="256" w:lineRule="auto"/>
        <w:rPr>
          <w:szCs w:val="22"/>
        </w:rPr>
      </w:pPr>
      <w:r w:rsidRPr="00B35527">
        <w:rPr>
          <w:szCs w:val="22"/>
        </w:rPr>
        <w:t>Ganesh VENKATESAN (Intel)</w:t>
      </w:r>
    </w:p>
    <w:p w:rsidR="00220937" w:rsidRPr="00B35527" w:rsidRDefault="00220937" w:rsidP="0022093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220937" w:rsidRDefault="00220937" w:rsidP="00220937">
      <w:pPr>
        <w:pStyle w:val="ListParagraph"/>
        <w:numPr>
          <w:ilvl w:val="2"/>
          <w:numId w:val="5"/>
        </w:numPr>
        <w:spacing w:after="160" w:line="256" w:lineRule="auto"/>
        <w:rPr>
          <w:szCs w:val="22"/>
        </w:rPr>
      </w:pPr>
      <w:r w:rsidRPr="00B35527">
        <w:rPr>
          <w:szCs w:val="22"/>
        </w:rPr>
        <w:t>Mark HAMILTON (Ruckus/</w:t>
      </w:r>
      <w:r>
        <w:rPr>
          <w:szCs w:val="22"/>
        </w:rPr>
        <w:t>Com</w:t>
      </w:r>
      <w:r w:rsidR="00181ACD">
        <w:rPr>
          <w:szCs w:val="22"/>
        </w:rPr>
        <w:t>mS</w:t>
      </w:r>
      <w:r>
        <w:rPr>
          <w:szCs w:val="22"/>
        </w:rPr>
        <w:t>cope)</w:t>
      </w:r>
    </w:p>
    <w:p w:rsidR="00220937" w:rsidRPr="00B35527" w:rsidRDefault="00220937" w:rsidP="00220937">
      <w:pPr>
        <w:pStyle w:val="ListParagraph"/>
        <w:numPr>
          <w:ilvl w:val="2"/>
          <w:numId w:val="5"/>
        </w:numPr>
        <w:spacing w:after="160" w:line="256" w:lineRule="auto"/>
        <w:rPr>
          <w:szCs w:val="22"/>
        </w:rPr>
      </w:pPr>
      <w:r w:rsidRPr="00B35527">
        <w:rPr>
          <w:szCs w:val="22"/>
        </w:rPr>
        <w:t>Mark RISON (Samsung)</w:t>
      </w:r>
    </w:p>
    <w:p w:rsidR="00220937" w:rsidRPr="00B35527" w:rsidRDefault="00220937" w:rsidP="00220937">
      <w:pPr>
        <w:pStyle w:val="ListParagraph"/>
        <w:numPr>
          <w:ilvl w:val="2"/>
          <w:numId w:val="5"/>
        </w:numPr>
        <w:spacing w:after="160" w:line="256" w:lineRule="auto"/>
        <w:rPr>
          <w:szCs w:val="22"/>
        </w:rPr>
      </w:pPr>
      <w:r w:rsidRPr="00B35527">
        <w:rPr>
          <w:szCs w:val="22"/>
        </w:rPr>
        <w:t>Sean COFFEY (Realtek)</w:t>
      </w:r>
    </w:p>
    <w:p w:rsidR="00220937" w:rsidRDefault="00220937" w:rsidP="00220937">
      <w:pPr>
        <w:pStyle w:val="ListParagraph"/>
        <w:numPr>
          <w:ilvl w:val="2"/>
          <w:numId w:val="5"/>
        </w:numPr>
        <w:spacing w:after="160" w:line="256" w:lineRule="auto"/>
        <w:rPr>
          <w:szCs w:val="22"/>
        </w:rPr>
      </w:pPr>
      <w:r>
        <w:rPr>
          <w:szCs w:val="22"/>
        </w:rPr>
        <w:t xml:space="preserve">Matthew </w:t>
      </w:r>
      <w:r w:rsidR="00693ED4">
        <w:rPr>
          <w:szCs w:val="22"/>
        </w:rPr>
        <w:t xml:space="preserve">FISCHER </w:t>
      </w:r>
      <w:r>
        <w:rPr>
          <w:szCs w:val="22"/>
        </w:rPr>
        <w:t>(Broadcom)</w:t>
      </w:r>
    </w:p>
    <w:p w:rsidR="00220937" w:rsidRPr="00B35527" w:rsidRDefault="00220937" w:rsidP="00220937">
      <w:pPr>
        <w:pStyle w:val="ListParagraph"/>
        <w:numPr>
          <w:ilvl w:val="2"/>
          <w:numId w:val="5"/>
        </w:numPr>
        <w:spacing w:after="160" w:line="256" w:lineRule="auto"/>
        <w:rPr>
          <w:szCs w:val="22"/>
        </w:rPr>
      </w:pPr>
      <w:r w:rsidRPr="00B35527">
        <w:rPr>
          <w:szCs w:val="22"/>
        </w:rPr>
        <w:t>Mike MONTEMURRO (Blackberry)</w:t>
      </w:r>
    </w:p>
    <w:p w:rsidR="00220937" w:rsidRDefault="00220937" w:rsidP="00220937">
      <w:pPr>
        <w:pStyle w:val="ListParagraph"/>
        <w:numPr>
          <w:ilvl w:val="2"/>
          <w:numId w:val="5"/>
        </w:numPr>
        <w:spacing w:after="160" w:line="256" w:lineRule="auto"/>
        <w:rPr>
          <w:szCs w:val="22"/>
        </w:rPr>
      </w:pPr>
      <w:r>
        <w:rPr>
          <w:szCs w:val="22"/>
        </w:rPr>
        <w:t>Abhishek Patil (Qualcomm)</w:t>
      </w:r>
    </w:p>
    <w:p w:rsidR="00220937" w:rsidRPr="00B35527" w:rsidRDefault="00220937" w:rsidP="00220937">
      <w:pPr>
        <w:pStyle w:val="ListParagraph"/>
        <w:numPr>
          <w:ilvl w:val="2"/>
          <w:numId w:val="5"/>
        </w:numPr>
        <w:spacing w:after="160" w:line="256" w:lineRule="auto"/>
        <w:rPr>
          <w:szCs w:val="22"/>
        </w:rPr>
      </w:pPr>
      <w:r w:rsidRPr="00B35527">
        <w:rPr>
          <w:szCs w:val="22"/>
        </w:rPr>
        <w:t>Edward AU (Huawei)</w:t>
      </w:r>
    </w:p>
    <w:p w:rsidR="00181ACD" w:rsidRPr="00B35527" w:rsidRDefault="00181ACD" w:rsidP="00181ACD">
      <w:pPr>
        <w:pStyle w:val="ListParagraph"/>
        <w:numPr>
          <w:ilvl w:val="2"/>
          <w:numId w:val="5"/>
        </w:numPr>
        <w:spacing w:after="160" w:line="256" w:lineRule="auto"/>
        <w:rPr>
          <w:szCs w:val="22"/>
        </w:rPr>
      </w:pPr>
      <w:r w:rsidRPr="00B35527">
        <w:rPr>
          <w:szCs w:val="22"/>
        </w:rPr>
        <w:t>Erik LINDSKOG (</w:t>
      </w:r>
      <w:r>
        <w:rPr>
          <w:szCs w:val="22"/>
        </w:rPr>
        <w:t>Samsung</w:t>
      </w:r>
      <w:r w:rsidRPr="00B35527">
        <w:rPr>
          <w:szCs w:val="22"/>
        </w:rPr>
        <w:t>)</w:t>
      </w:r>
    </w:p>
    <w:p w:rsidR="00220937" w:rsidRPr="005809E9" w:rsidRDefault="00220937" w:rsidP="00220937">
      <w:pPr>
        <w:numPr>
          <w:ilvl w:val="1"/>
          <w:numId w:val="5"/>
        </w:numPr>
        <w:rPr>
          <w:b/>
          <w:szCs w:val="22"/>
        </w:rPr>
      </w:pPr>
      <w:r w:rsidRPr="005809E9">
        <w:rPr>
          <w:b/>
          <w:szCs w:val="22"/>
        </w:rPr>
        <w:t>Review Patent Policy</w:t>
      </w:r>
    </w:p>
    <w:p w:rsidR="00220937" w:rsidRPr="005809E9" w:rsidRDefault="00220937" w:rsidP="00220937">
      <w:pPr>
        <w:numPr>
          <w:ilvl w:val="2"/>
          <w:numId w:val="5"/>
        </w:numPr>
        <w:rPr>
          <w:b/>
          <w:szCs w:val="22"/>
        </w:rPr>
      </w:pPr>
      <w:r w:rsidRPr="005809E9">
        <w:rPr>
          <w:szCs w:val="22"/>
        </w:rPr>
        <w:t>Call for essential patents</w:t>
      </w:r>
    </w:p>
    <w:p w:rsidR="00220937" w:rsidRPr="005809E9" w:rsidRDefault="00220937" w:rsidP="00220937">
      <w:pPr>
        <w:numPr>
          <w:ilvl w:val="2"/>
          <w:numId w:val="5"/>
        </w:numPr>
        <w:rPr>
          <w:szCs w:val="22"/>
        </w:rPr>
      </w:pPr>
      <w:r w:rsidRPr="005809E9">
        <w:rPr>
          <w:szCs w:val="22"/>
        </w:rPr>
        <w:t>No issues noted</w:t>
      </w:r>
    </w:p>
    <w:p w:rsidR="00220937" w:rsidRPr="005809E9" w:rsidRDefault="00220937" w:rsidP="00220937">
      <w:pPr>
        <w:numPr>
          <w:ilvl w:val="1"/>
          <w:numId w:val="5"/>
        </w:numPr>
        <w:rPr>
          <w:b/>
          <w:szCs w:val="22"/>
        </w:rPr>
      </w:pPr>
      <w:r w:rsidRPr="005809E9">
        <w:rPr>
          <w:b/>
          <w:szCs w:val="22"/>
        </w:rPr>
        <w:t>Review Participation slide</w:t>
      </w:r>
      <w:r w:rsidRPr="005809E9">
        <w:rPr>
          <w:szCs w:val="22"/>
        </w:rPr>
        <w:t xml:space="preserve">: </w:t>
      </w:r>
    </w:p>
    <w:p w:rsidR="00220937" w:rsidRPr="005809E9" w:rsidRDefault="006B6095" w:rsidP="00220937">
      <w:pPr>
        <w:numPr>
          <w:ilvl w:val="2"/>
          <w:numId w:val="5"/>
        </w:numPr>
        <w:rPr>
          <w:b/>
          <w:szCs w:val="22"/>
        </w:rPr>
      </w:pPr>
      <w:hyperlink r:id="rId52" w:history="1">
        <w:r w:rsidR="00220937" w:rsidRPr="005809E9">
          <w:rPr>
            <w:rStyle w:val="Hyperlink"/>
            <w:szCs w:val="22"/>
            <w:lang w:val="en-US"/>
          </w:rPr>
          <w:t>https://mentor.ieee.org/802-ec/dcn/16/ec-16-0180-05-00EC-ieee-802-participation-slide.pptx</w:t>
        </w:r>
      </w:hyperlink>
    </w:p>
    <w:p w:rsidR="00220937" w:rsidRPr="005809E9" w:rsidRDefault="00220937" w:rsidP="00220937">
      <w:pPr>
        <w:numPr>
          <w:ilvl w:val="1"/>
          <w:numId w:val="5"/>
        </w:numPr>
        <w:rPr>
          <w:szCs w:val="22"/>
        </w:rPr>
      </w:pPr>
      <w:r w:rsidRPr="005809E9">
        <w:rPr>
          <w:b/>
          <w:szCs w:val="22"/>
        </w:rPr>
        <w:t>Review Agenda</w:t>
      </w:r>
      <w:r w:rsidRPr="005809E9">
        <w:rPr>
          <w:szCs w:val="22"/>
        </w:rPr>
        <w:t xml:space="preserve"> – 11-19/958r5</w:t>
      </w:r>
    </w:p>
    <w:p w:rsidR="00220937" w:rsidRPr="005809E9" w:rsidRDefault="006B6095" w:rsidP="00220937">
      <w:pPr>
        <w:numPr>
          <w:ilvl w:val="2"/>
          <w:numId w:val="5"/>
        </w:numPr>
        <w:rPr>
          <w:rStyle w:val="Hyperlink"/>
          <w:color w:val="auto"/>
          <w:szCs w:val="22"/>
          <w:u w:val="none"/>
        </w:rPr>
      </w:pPr>
      <w:hyperlink r:id="rId53" w:history="1">
        <w:r w:rsidR="00220937" w:rsidRPr="005809E9">
          <w:rPr>
            <w:rStyle w:val="Hyperlink"/>
            <w:szCs w:val="22"/>
          </w:rPr>
          <w:t>https://mentor.ieee.org/802.11/dcn/19/11-19-0958-05-000m-2019-may-june-tgmd-teleconference-agendas.docx</w:t>
        </w:r>
      </w:hyperlink>
    </w:p>
    <w:p w:rsidR="00220937" w:rsidRPr="005809E9" w:rsidRDefault="00220937" w:rsidP="00220937">
      <w:pPr>
        <w:numPr>
          <w:ilvl w:val="2"/>
          <w:numId w:val="5"/>
        </w:numPr>
        <w:contextualSpacing/>
        <w:rPr>
          <w:szCs w:val="22"/>
        </w:rPr>
      </w:pPr>
      <w:r w:rsidRPr="005809E9">
        <w:rPr>
          <w:szCs w:val="22"/>
        </w:rPr>
        <w:t>Review draft agenda</w:t>
      </w:r>
      <w:r w:rsidR="00AC4CF2">
        <w:rPr>
          <w:szCs w:val="22"/>
        </w:rPr>
        <w:t xml:space="preserve"> comment processing</w:t>
      </w:r>
      <w:r w:rsidRPr="005809E9">
        <w:rPr>
          <w:szCs w:val="22"/>
        </w:rPr>
        <w:t>:</w:t>
      </w:r>
    </w:p>
    <w:p w:rsidR="00220937" w:rsidRPr="005809E9" w:rsidRDefault="00220937" w:rsidP="00C577B1">
      <w:pPr>
        <w:numPr>
          <w:ilvl w:val="3"/>
          <w:numId w:val="5"/>
        </w:numPr>
        <w:rPr>
          <w:b/>
          <w:color w:val="000000" w:themeColor="text1"/>
          <w:szCs w:val="22"/>
          <w:lang w:eastAsia="en-GB"/>
        </w:rPr>
      </w:pPr>
      <w:r w:rsidRPr="005809E9">
        <w:rPr>
          <w:b/>
          <w:color w:val="000000" w:themeColor="text1"/>
          <w:szCs w:val="22"/>
          <w:lang w:eastAsia="en-GB"/>
        </w:rPr>
        <w:t xml:space="preserve">2019-06-21 </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2656 - 11-19-306 – Matthew FISCHER</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CIDs in 11-19-841 - Carlos CORDEIRO</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2004, 2007 – 11-19-405, 11-19-</w:t>
      </w:r>
      <w:r w:rsidR="00C577B1" w:rsidRPr="005809E9">
        <w:rPr>
          <w:color w:val="000000" w:themeColor="text1"/>
          <w:szCs w:val="22"/>
          <w:lang w:val="en-US"/>
        </w:rPr>
        <w:t>396 –</w:t>
      </w:r>
      <w:r w:rsidRPr="005809E9">
        <w:rPr>
          <w:color w:val="000000" w:themeColor="text1"/>
          <w:szCs w:val="22"/>
          <w:lang w:val="en-US"/>
        </w:rPr>
        <w:t xml:space="preserve"> Abhi PATIL</w:t>
      </w:r>
    </w:p>
    <w:p w:rsidR="00220937" w:rsidRPr="005809E9" w:rsidRDefault="00220937" w:rsidP="00C577B1">
      <w:pPr>
        <w:numPr>
          <w:ilvl w:val="4"/>
          <w:numId w:val="5"/>
        </w:numPr>
        <w:rPr>
          <w:color w:val="000000" w:themeColor="text1"/>
          <w:szCs w:val="22"/>
        </w:rPr>
      </w:pPr>
      <w:r w:rsidRPr="005809E9">
        <w:rPr>
          <w:color w:val="000000" w:themeColor="text1"/>
          <w:szCs w:val="22"/>
        </w:rPr>
        <w:t xml:space="preserve">CID 2391 – </w:t>
      </w:r>
      <w:r w:rsidR="00C577B1" w:rsidRPr="005809E9">
        <w:rPr>
          <w:color w:val="000000" w:themeColor="text1"/>
          <w:szCs w:val="22"/>
        </w:rPr>
        <w:t>revisit</w:t>
      </w:r>
      <w:r w:rsidRPr="005809E9">
        <w:rPr>
          <w:color w:val="000000" w:themeColor="text1"/>
          <w:szCs w:val="22"/>
        </w:rPr>
        <w:t xml:space="preserve"> – Mark </w:t>
      </w:r>
      <w:r w:rsidR="00693ED4" w:rsidRPr="005809E9">
        <w:rPr>
          <w:color w:val="000000" w:themeColor="text1"/>
          <w:szCs w:val="22"/>
        </w:rPr>
        <w:t>HAMILTON</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GEN CIDs – Jon ROSDAHL, 11-19-838 CID 2446</w:t>
      </w:r>
    </w:p>
    <w:p w:rsidR="00220937" w:rsidRPr="005809E9" w:rsidRDefault="00220937" w:rsidP="00C577B1">
      <w:pPr>
        <w:numPr>
          <w:ilvl w:val="2"/>
          <w:numId w:val="5"/>
        </w:numPr>
        <w:contextualSpacing/>
        <w:rPr>
          <w:szCs w:val="22"/>
        </w:rPr>
      </w:pPr>
      <w:r w:rsidRPr="005809E9">
        <w:rPr>
          <w:szCs w:val="22"/>
        </w:rPr>
        <w:t xml:space="preserve">Request to revisit 2391 – Mark </w:t>
      </w:r>
      <w:r w:rsidR="00693ED4" w:rsidRPr="005809E9">
        <w:rPr>
          <w:szCs w:val="22"/>
        </w:rPr>
        <w:t>HAMILTON</w:t>
      </w:r>
    </w:p>
    <w:p w:rsidR="00220937" w:rsidRPr="005809E9" w:rsidRDefault="00220937" w:rsidP="00220937">
      <w:pPr>
        <w:numPr>
          <w:ilvl w:val="2"/>
          <w:numId w:val="5"/>
        </w:numPr>
        <w:contextualSpacing/>
        <w:rPr>
          <w:szCs w:val="22"/>
        </w:rPr>
      </w:pPr>
      <w:r w:rsidRPr="005809E9">
        <w:rPr>
          <w:szCs w:val="22"/>
        </w:rPr>
        <w:t>No objection to updated agenda</w:t>
      </w:r>
    </w:p>
    <w:p w:rsidR="00220937" w:rsidRPr="005809E9" w:rsidRDefault="00220937" w:rsidP="00C577B1">
      <w:pPr>
        <w:numPr>
          <w:ilvl w:val="2"/>
          <w:numId w:val="5"/>
        </w:numPr>
        <w:contextualSpacing/>
        <w:rPr>
          <w:szCs w:val="22"/>
        </w:rPr>
      </w:pPr>
      <w:r w:rsidRPr="005809E9">
        <w:rPr>
          <w:szCs w:val="22"/>
        </w:rPr>
        <w:t xml:space="preserve">Note </w:t>
      </w:r>
      <w:r w:rsidR="00C577B1" w:rsidRPr="005809E9">
        <w:rPr>
          <w:szCs w:val="22"/>
        </w:rPr>
        <w:t xml:space="preserve">the </w:t>
      </w:r>
      <w:r w:rsidRPr="005809E9">
        <w:rPr>
          <w:szCs w:val="22"/>
        </w:rPr>
        <w:t>Three Additional Calls Next week. -6-24/6-25/6-26</w:t>
      </w:r>
    </w:p>
    <w:p w:rsidR="00220937" w:rsidRPr="005809E9" w:rsidRDefault="00220937" w:rsidP="00220937">
      <w:pPr>
        <w:numPr>
          <w:ilvl w:val="1"/>
          <w:numId w:val="5"/>
        </w:numPr>
        <w:contextualSpacing/>
        <w:rPr>
          <w:szCs w:val="22"/>
        </w:rPr>
      </w:pPr>
      <w:r w:rsidRPr="005809E9">
        <w:rPr>
          <w:b/>
          <w:szCs w:val="22"/>
        </w:rPr>
        <w:t>Editor Report</w:t>
      </w:r>
      <w:r w:rsidRPr="005809E9">
        <w:rPr>
          <w:szCs w:val="22"/>
        </w:rPr>
        <w:t xml:space="preserve"> – Edward AU </w:t>
      </w:r>
    </w:p>
    <w:p w:rsidR="00220937" w:rsidRPr="005809E9" w:rsidRDefault="00220937" w:rsidP="00220937">
      <w:pPr>
        <w:numPr>
          <w:ilvl w:val="2"/>
          <w:numId w:val="5"/>
        </w:numPr>
        <w:contextualSpacing/>
        <w:rPr>
          <w:szCs w:val="22"/>
        </w:rPr>
      </w:pPr>
      <w:r w:rsidRPr="005809E9">
        <w:rPr>
          <w:szCs w:val="22"/>
        </w:rPr>
        <w:t>The review is continuing</w:t>
      </w:r>
    </w:p>
    <w:p w:rsidR="00220937" w:rsidRPr="005809E9" w:rsidRDefault="00220937" w:rsidP="00693ED4">
      <w:pPr>
        <w:numPr>
          <w:ilvl w:val="2"/>
          <w:numId w:val="5"/>
        </w:numPr>
        <w:contextualSpacing/>
        <w:rPr>
          <w:szCs w:val="22"/>
        </w:rPr>
      </w:pPr>
      <w:r w:rsidRPr="005809E9">
        <w:rPr>
          <w:szCs w:val="22"/>
        </w:rPr>
        <w:t xml:space="preserve">Thanks for Edward for stepping in while Emily is on </w:t>
      </w:r>
      <w:r w:rsidR="00C577B1" w:rsidRPr="005809E9">
        <w:rPr>
          <w:szCs w:val="22"/>
        </w:rPr>
        <w:t>Sabbatical</w:t>
      </w:r>
      <w:r w:rsidRPr="005809E9">
        <w:rPr>
          <w:szCs w:val="22"/>
        </w:rPr>
        <w:t>.</w:t>
      </w:r>
    </w:p>
    <w:p w:rsidR="00693ED4" w:rsidRPr="005809E9" w:rsidRDefault="00693ED4" w:rsidP="00693ED4">
      <w:pPr>
        <w:numPr>
          <w:ilvl w:val="1"/>
          <w:numId w:val="5"/>
        </w:numPr>
        <w:contextualSpacing/>
        <w:rPr>
          <w:color w:val="000000" w:themeColor="text1"/>
          <w:szCs w:val="22"/>
        </w:rPr>
      </w:pPr>
      <w:r w:rsidRPr="005809E9">
        <w:rPr>
          <w:b/>
          <w:color w:val="000000" w:themeColor="text1"/>
          <w:szCs w:val="22"/>
          <w:lang w:val="en-US"/>
        </w:rPr>
        <w:t>Review Doc: 11-19-306r3 CID 2656</w:t>
      </w:r>
      <w:r w:rsidRPr="005809E9">
        <w:rPr>
          <w:color w:val="000000" w:themeColor="text1"/>
          <w:szCs w:val="22"/>
          <w:lang w:val="en-US"/>
        </w:rPr>
        <w:t xml:space="preserve"> – Matthew FISCHER</w:t>
      </w:r>
    </w:p>
    <w:p w:rsidR="00693ED4" w:rsidRPr="005809E9" w:rsidRDefault="006B6095" w:rsidP="00693ED4">
      <w:pPr>
        <w:numPr>
          <w:ilvl w:val="2"/>
          <w:numId w:val="5"/>
        </w:numPr>
        <w:contextualSpacing/>
        <w:rPr>
          <w:color w:val="000000" w:themeColor="text1"/>
          <w:szCs w:val="22"/>
        </w:rPr>
      </w:pPr>
      <w:hyperlink r:id="rId54" w:history="1">
        <w:r w:rsidR="00693ED4" w:rsidRPr="005809E9">
          <w:rPr>
            <w:rStyle w:val="Hyperlink"/>
            <w:szCs w:val="22"/>
          </w:rPr>
          <w:t>https://mentor.ieee.org/802.11/dcn/19/11-19-0306-03-000m-temporary-limited-connection.docx</w:t>
        </w:r>
      </w:hyperlink>
    </w:p>
    <w:p w:rsidR="00693ED4" w:rsidRPr="005809E9" w:rsidRDefault="00693ED4" w:rsidP="00693ED4">
      <w:pPr>
        <w:numPr>
          <w:ilvl w:val="2"/>
          <w:numId w:val="5"/>
        </w:numPr>
        <w:contextualSpacing/>
        <w:rPr>
          <w:color w:val="000000" w:themeColor="text1"/>
          <w:szCs w:val="22"/>
        </w:rPr>
      </w:pPr>
      <w:r w:rsidRPr="005809E9">
        <w:rPr>
          <w:color w:val="000000" w:themeColor="text1"/>
          <w:szCs w:val="22"/>
        </w:rPr>
        <w:t>Review submission highlighting the changes from R1 that was presented in May.</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R2: </w:t>
      </w:r>
      <w:r w:rsidRPr="005809E9">
        <w:rPr>
          <w:szCs w:val="22"/>
        </w:rPr>
        <w:t xml:space="preserve">Add second bit and encoding for two values one for TLC and one for Interference Mitigation </w:t>
      </w:r>
      <w:r w:rsidR="00C577B1" w:rsidRPr="005809E9">
        <w:rPr>
          <w:szCs w:val="22"/>
        </w:rPr>
        <w:t>Request</w:t>
      </w:r>
      <w:r w:rsidR="00C577B1" w:rsidRPr="005809E9">
        <w:rPr>
          <w:color w:val="000000" w:themeColor="text1"/>
          <w:szCs w:val="22"/>
        </w:rPr>
        <w:t xml:space="preserve"> Modify</w:t>
      </w:r>
      <w:r w:rsidRPr="005809E9">
        <w:rPr>
          <w:szCs w:val="22"/>
        </w:rPr>
        <w:t xml:space="preserve"> behavioural language to reflect new bit addition and new signalled indication (IMR)</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R3: </w:t>
      </w:r>
      <w:r w:rsidRPr="005809E9">
        <w:rPr>
          <w:szCs w:val="22"/>
        </w:rPr>
        <w:t xml:space="preserve">Change from coded </w:t>
      </w:r>
      <w:proofErr w:type="gramStart"/>
      <w:r w:rsidRPr="005809E9">
        <w:rPr>
          <w:szCs w:val="22"/>
        </w:rPr>
        <w:t>2 bit</w:t>
      </w:r>
      <w:proofErr w:type="gramEnd"/>
      <w:r w:rsidRPr="005809E9">
        <w:rPr>
          <w:szCs w:val="22"/>
        </w:rPr>
        <w:t xml:space="preserve"> value LAR field to 2 separate bits to indicate all combinations of the two signals, TLC and IMR</w:t>
      </w:r>
      <w:r w:rsidRPr="005809E9">
        <w:rPr>
          <w:color w:val="000000" w:themeColor="text1"/>
          <w:szCs w:val="22"/>
        </w:rPr>
        <w:t>.</w:t>
      </w:r>
      <w:r w:rsidRPr="005809E9">
        <w:rPr>
          <w:szCs w:val="22"/>
        </w:rPr>
        <w:t xml:space="preserve">  Removed the word “temporarily” from the behavioural part of the document because the language provided no further hints as to the meaning of temporarily, instead, the implication is that temporary is </w:t>
      </w:r>
      <w:proofErr w:type="gramStart"/>
      <w:r w:rsidRPr="005809E9">
        <w:rPr>
          <w:szCs w:val="22"/>
        </w:rPr>
        <w:t>as long as</w:t>
      </w:r>
      <w:proofErr w:type="gramEnd"/>
      <w:r w:rsidRPr="005809E9">
        <w:rPr>
          <w:szCs w:val="22"/>
        </w:rPr>
        <w:t xml:space="preserve"> the initiator wants it to be, as indicated by signalling TLC==0</w:t>
      </w:r>
    </w:p>
    <w:p w:rsidR="00693ED4" w:rsidRPr="005809E9" w:rsidRDefault="00693ED4" w:rsidP="00693ED4">
      <w:pPr>
        <w:numPr>
          <w:ilvl w:val="2"/>
          <w:numId w:val="5"/>
        </w:numPr>
        <w:contextualSpacing/>
        <w:rPr>
          <w:color w:val="000000" w:themeColor="text1"/>
          <w:szCs w:val="22"/>
          <w:highlight w:val="yellow"/>
        </w:rPr>
      </w:pPr>
      <w:r w:rsidRPr="005809E9">
        <w:rPr>
          <w:color w:val="000000" w:themeColor="text1"/>
          <w:szCs w:val="22"/>
          <w:highlight w:val="yellow"/>
        </w:rPr>
        <w:t>CID 2656 (MAC)</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lastRenderedPageBreak/>
        <w:t>Review Comment</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Questions and discussion:</w:t>
      </w:r>
    </w:p>
    <w:p w:rsidR="00693ED4" w:rsidRPr="005809E9" w:rsidRDefault="00693ED4" w:rsidP="00693ED4">
      <w:pPr>
        <w:numPr>
          <w:ilvl w:val="4"/>
          <w:numId w:val="5"/>
        </w:numPr>
        <w:contextualSpacing/>
        <w:rPr>
          <w:color w:val="000000" w:themeColor="text1"/>
          <w:szCs w:val="22"/>
        </w:rPr>
      </w:pPr>
      <w:r w:rsidRPr="005809E9">
        <w:rPr>
          <w:color w:val="000000" w:themeColor="text1"/>
          <w:szCs w:val="22"/>
        </w:rPr>
        <w:t xml:space="preserve">Concern on not clear </w:t>
      </w:r>
      <w:r w:rsidR="003750A9" w:rsidRPr="005809E9">
        <w:rPr>
          <w:color w:val="000000" w:themeColor="text1"/>
          <w:szCs w:val="22"/>
        </w:rPr>
        <w:t>explanation</w:t>
      </w:r>
      <w:r w:rsidRPr="005809E9">
        <w:rPr>
          <w:color w:val="000000" w:themeColor="text1"/>
          <w:szCs w:val="22"/>
        </w:rPr>
        <w:t xml:space="preserve"> of action</w:t>
      </w:r>
      <w:r w:rsidR="003750A9" w:rsidRPr="005809E9">
        <w:rPr>
          <w:color w:val="000000" w:themeColor="text1"/>
          <w:szCs w:val="22"/>
        </w:rPr>
        <w:t xml:space="preserve"> for IMI feature.  Not clear of the type of interference being addressed.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how to mitigate interference – change MCS or not for mitigating interference for periodicity interference.</w:t>
      </w:r>
    </w:p>
    <w:p w:rsidR="00693ED4" w:rsidRPr="005809E9" w:rsidRDefault="003750A9" w:rsidP="00693ED4">
      <w:pPr>
        <w:numPr>
          <w:ilvl w:val="4"/>
          <w:numId w:val="5"/>
        </w:numPr>
        <w:contextualSpacing/>
        <w:rPr>
          <w:color w:val="000000" w:themeColor="text1"/>
          <w:szCs w:val="22"/>
        </w:rPr>
      </w:pPr>
      <w:r w:rsidRPr="005809E9">
        <w:rPr>
          <w:color w:val="000000" w:themeColor="text1"/>
          <w:szCs w:val="22"/>
        </w:rPr>
        <w:t>Discussion on MMPDU and MSDU matching TID.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the process to address mitigation on the receiver side.</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Last Paragraph on page 4 may need some updates to expand the language.</w:t>
      </w:r>
    </w:p>
    <w:p w:rsidR="003750A9" w:rsidRPr="005809E9" w:rsidRDefault="003750A9" w:rsidP="003750A9">
      <w:pPr>
        <w:numPr>
          <w:ilvl w:val="2"/>
          <w:numId w:val="5"/>
        </w:numPr>
        <w:contextualSpacing/>
        <w:rPr>
          <w:color w:val="000000" w:themeColor="text1"/>
          <w:szCs w:val="22"/>
        </w:rPr>
      </w:pPr>
      <w:r w:rsidRPr="005809E9">
        <w:rPr>
          <w:color w:val="000000" w:themeColor="text1"/>
          <w:szCs w:val="22"/>
        </w:rPr>
        <w:t xml:space="preserve">Would like to close on this during one of the </w:t>
      </w:r>
      <w:r w:rsidR="00523091" w:rsidRPr="005809E9">
        <w:rPr>
          <w:color w:val="000000" w:themeColor="text1"/>
          <w:szCs w:val="22"/>
        </w:rPr>
        <w:t>telecoms</w:t>
      </w:r>
      <w:r w:rsidRPr="005809E9">
        <w:rPr>
          <w:color w:val="000000" w:themeColor="text1"/>
          <w:szCs w:val="22"/>
        </w:rPr>
        <w:t xml:space="preserve"> to close prior to July.</w:t>
      </w:r>
    </w:p>
    <w:p w:rsidR="003750A9" w:rsidRPr="005809E9" w:rsidRDefault="003750A9" w:rsidP="00FB5797">
      <w:pPr>
        <w:numPr>
          <w:ilvl w:val="2"/>
          <w:numId w:val="5"/>
        </w:numPr>
        <w:contextualSpacing/>
        <w:rPr>
          <w:color w:val="000000" w:themeColor="text1"/>
          <w:szCs w:val="22"/>
        </w:rPr>
      </w:pPr>
      <w:r w:rsidRPr="005809E9">
        <w:rPr>
          <w:color w:val="000000" w:themeColor="text1"/>
          <w:szCs w:val="22"/>
        </w:rPr>
        <w:t>Suggested July 28th 10am ET</w:t>
      </w:r>
    </w:p>
    <w:p w:rsidR="00693ED4" w:rsidRPr="005809E9" w:rsidRDefault="003750A9" w:rsidP="00693ED4">
      <w:pPr>
        <w:numPr>
          <w:ilvl w:val="2"/>
          <w:numId w:val="5"/>
        </w:numPr>
        <w:contextualSpacing/>
        <w:rPr>
          <w:color w:val="000000" w:themeColor="text1"/>
          <w:szCs w:val="22"/>
        </w:rPr>
      </w:pPr>
      <w:r w:rsidRPr="005809E9">
        <w:rPr>
          <w:color w:val="000000" w:themeColor="text1"/>
          <w:szCs w:val="22"/>
        </w:rPr>
        <w:t>Editorial Comments requested to be sent offline for Matthew to incorporate.</w:t>
      </w:r>
    </w:p>
    <w:p w:rsidR="003750A9" w:rsidRPr="005809E9" w:rsidRDefault="003750A9" w:rsidP="00FB5797">
      <w:pPr>
        <w:numPr>
          <w:ilvl w:val="1"/>
          <w:numId w:val="5"/>
        </w:numPr>
        <w:contextualSpacing/>
        <w:rPr>
          <w:color w:val="000000" w:themeColor="text1"/>
          <w:szCs w:val="22"/>
        </w:rPr>
      </w:pPr>
      <w:r w:rsidRPr="005809E9">
        <w:rPr>
          <w:b/>
          <w:color w:val="000000" w:themeColor="text1"/>
          <w:szCs w:val="22"/>
        </w:rPr>
        <w:t>Review doc 11-19-841</w:t>
      </w:r>
      <w:r w:rsidR="00FB5797" w:rsidRPr="005809E9">
        <w:rPr>
          <w:b/>
          <w:color w:val="000000" w:themeColor="text1"/>
          <w:szCs w:val="22"/>
        </w:rPr>
        <w:t>r0</w:t>
      </w:r>
      <w:r w:rsidRPr="005809E9">
        <w:rPr>
          <w:color w:val="000000" w:themeColor="text1"/>
          <w:szCs w:val="22"/>
        </w:rPr>
        <w:t xml:space="preserve"> - Carlos CORDEIRO</w:t>
      </w:r>
    </w:p>
    <w:p w:rsidR="003750A9" w:rsidRPr="005809E9" w:rsidRDefault="006B6095" w:rsidP="00FB5797">
      <w:pPr>
        <w:numPr>
          <w:ilvl w:val="2"/>
          <w:numId w:val="5"/>
        </w:numPr>
        <w:contextualSpacing/>
        <w:rPr>
          <w:color w:val="000000" w:themeColor="text1"/>
          <w:szCs w:val="22"/>
        </w:rPr>
      </w:pPr>
      <w:hyperlink r:id="rId55" w:history="1">
        <w:r w:rsidR="00FB5797" w:rsidRPr="005809E9">
          <w:rPr>
            <w:rStyle w:val="Hyperlink"/>
            <w:szCs w:val="22"/>
          </w:rPr>
          <w:t>https://mentor.ieee.org/802.11/dcn/19/11-19-0841-00-000m-cid-resolution.docx</w:t>
        </w:r>
      </w:hyperlink>
    </w:p>
    <w:p w:rsidR="00FB5797" w:rsidRPr="005809E9" w:rsidRDefault="00FB5797" w:rsidP="00FB5797">
      <w:pPr>
        <w:numPr>
          <w:ilvl w:val="2"/>
          <w:numId w:val="5"/>
        </w:numPr>
        <w:contextualSpacing/>
        <w:rPr>
          <w:color w:val="000000" w:themeColor="text1"/>
          <w:szCs w:val="22"/>
          <w:highlight w:val="green"/>
        </w:rPr>
      </w:pPr>
      <w:r w:rsidRPr="005809E9">
        <w:rPr>
          <w:color w:val="000000" w:themeColor="text1"/>
          <w:szCs w:val="22"/>
          <w:highlight w:val="green"/>
        </w:rPr>
        <w:t>CID 2277 (MAC)</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Review comment</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Discussion on if we have a similar comment with similar terms “FST transition” vs “FST Session transition” vs “session transition”</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 xml:space="preserve">CID 2469 was </w:t>
      </w:r>
      <w:r w:rsidR="00523091" w:rsidRPr="005809E9">
        <w:rPr>
          <w:color w:val="000000" w:themeColor="text1"/>
          <w:szCs w:val="22"/>
        </w:rPr>
        <w:t>resolved:</w:t>
      </w:r>
    </w:p>
    <w:p w:rsidR="00FB5797" w:rsidRPr="005809E9" w:rsidRDefault="00FB5797" w:rsidP="00FB5797">
      <w:pPr>
        <w:numPr>
          <w:ilvl w:val="4"/>
          <w:numId w:val="5"/>
        </w:numPr>
        <w:contextualSpacing/>
        <w:rPr>
          <w:color w:val="000000" w:themeColor="text1"/>
          <w:szCs w:val="22"/>
        </w:rPr>
      </w:pPr>
      <w:r w:rsidRPr="005809E9">
        <w:rPr>
          <w:color w:val="000000" w:themeColor="text1"/>
          <w:szCs w:val="22"/>
        </w:rPr>
        <w:t>REVISED (GEN: 2019-04-03 16:51:49Z) Make the following changes:</w:t>
      </w:r>
    </w:p>
    <w:p w:rsidR="00FB5797" w:rsidRPr="005809E9" w:rsidRDefault="00FB5797" w:rsidP="00523091">
      <w:pPr>
        <w:ind w:left="3960"/>
        <w:contextualSpacing/>
        <w:rPr>
          <w:color w:val="000000" w:themeColor="text1"/>
          <w:szCs w:val="22"/>
        </w:rPr>
      </w:pPr>
      <w:r w:rsidRPr="005809E9">
        <w:rPr>
          <w:color w:val="000000" w:themeColor="text1"/>
          <w:szCs w:val="22"/>
        </w:rPr>
        <w:t>D2.1 284.37 change "the session transition" to "the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 xml:space="preserve">D2.1 2445.46 and 2448.38 change "FST session transition" to "fast session transfer" </w:t>
      </w:r>
    </w:p>
    <w:p w:rsidR="00FB5797" w:rsidRPr="005809E9" w:rsidRDefault="00FB5797" w:rsidP="00523091">
      <w:pPr>
        <w:ind w:left="3960"/>
        <w:contextualSpacing/>
        <w:rPr>
          <w:color w:val="000000" w:themeColor="text1"/>
          <w:szCs w:val="22"/>
        </w:rPr>
      </w:pPr>
      <w:r w:rsidRPr="005809E9">
        <w:rPr>
          <w:color w:val="000000" w:themeColor="text1"/>
          <w:szCs w:val="22"/>
        </w:rPr>
        <w:t>D2.1 1303.52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2447.36 change "FST transition" to "state transition"</w:t>
      </w:r>
    </w:p>
    <w:p w:rsidR="00FB5797" w:rsidRPr="005809E9" w:rsidRDefault="00FB5797" w:rsidP="00523091">
      <w:pPr>
        <w:ind w:left="3960"/>
        <w:contextualSpacing/>
        <w:rPr>
          <w:color w:val="000000" w:themeColor="text1"/>
          <w:szCs w:val="22"/>
        </w:rPr>
      </w:pPr>
      <w:r w:rsidRPr="005809E9">
        <w:rPr>
          <w:color w:val="000000" w:themeColor="text1"/>
          <w:szCs w:val="22"/>
        </w:rPr>
        <w:t>D2.1 2450.11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2448.51 change "State transition" to "state transition"</w:t>
      </w:r>
    </w:p>
    <w:p w:rsidR="003750A9" w:rsidRPr="005809E9" w:rsidRDefault="00523091" w:rsidP="00523091">
      <w:pPr>
        <w:numPr>
          <w:ilvl w:val="3"/>
          <w:numId w:val="5"/>
        </w:numPr>
        <w:contextualSpacing/>
        <w:rPr>
          <w:color w:val="000000" w:themeColor="text1"/>
          <w:szCs w:val="22"/>
        </w:rPr>
      </w:pPr>
      <w:r w:rsidRPr="005809E9">
        <w:rPr>
          <w:color w:val="000000" w:themeColor="text1"/>
          <w:szCs w:val="22"/>
        </w:rPr>
        <w:t>Use of “transparent FST” is used often, so change “transparent FST session transition” to just “transparent FST”.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Suggested replacement for start of paragraph: “</w:t>
      </w:r>
      <w:r w:rsidRPr="005809E9">
        <w:rPr>
          <w:szCs w:val="22"/>
        </w:rPr>
        <w:t>For fast session transfer when transparent FST is used, ...” and lower-case authentication and association.</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14:47:04Z): Make changes as shown for CID 2277 in 11-19/0841r1 ( </w:t>
      </w:r>
      <w:hyperlink r:id="rId56" w:history="1">
        <w:r w:rsidRPr="005809E9">
          <w:rPr>
            <w:rStyle w:val="Hyperlink"/>
            <w:szCs w:val="22"/>
          </w:rPr>
          <w:t>https://mentor.ieee.org/802.11/dcn/19/11-19-0841-01-000m-cid-resolution.docx</w:t>
        </w:r>
      </w:hyperlink>
      <w:r w:rsidRPr="005809E9">
        <w:rPr>
          <w:color w:val="000000" w:themeColor="text1"/>
          <w:szCs w:val="22"/>
        </w:rPr>
        <w:t xml:space="preserve"> ) for CID 2277.  This makes changes in the direction of the comment.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No objection - Mark Ready for Motion </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2285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Proposed Resolution: ACCEPTED (MAC: 2019-06-21 14:51:43Z)</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Discussion on q</w:t>
      </w:r>
      <w:r w:rsidR="00523091" w:rsidRPr="005809E9">
        <w:rPr>
          <w:color w:val="000000" w:themeColor="text1"/>
          <w:szCs w:val="22"/>
        </w:rPr>
        <w:t>uestion on the clarity of the proposed change</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No objection – Mark Ready for Motion</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2286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C577B1" w:rsidRPr="005809E9" w:rsidRDefault="00C577B1" w:rsidP="00523091">
      <w:pPr>
        <w:numPr>
          <w:ilvl w:val="3"/>
          <w:numId w:val="5"/>
        </w:numPr>
        <w:contextualSpacing/>
        <w:rPr>
          <w:color w:val="000000" w:themeColor="text1"/>
          <w:szCs w:val="22"/>
        </w:rPr>
      </w:pPr>
      <w:r w:rsidRPr="005809E9">
        <w:rPr>
          <w:color w:val="000000" w:themeColor="text1"/>
          <w:szCs w:val="22"/>
        </w:rPr>
        <w:t>Question on if it was clear enough without the page and line numbers.</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14:53:07Z): Insert “formatted per 9.4.1.8 (AID field)” to the end of the description of the </w:t>
      </w:r>
      <w:r w:rsidRPr="005809E9">
        <w:rPr>
          <w:color w:val="000000" w:themeColor="text1"/>
          <w:szCs w:val="22"/>
        </w:rPr>
        <w:lastRenderedPageBreak/>
        <w:t>Destination AID, Relay AID and Source AID fields in (9.6.19.12 RLS Request frame format), (9.6.19.14 RLS Announcement frame format) and (9.6.19.15 RLS Teardown frame format).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2591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Proposed Resolution: ACCEPTED (MAC: 2019-06-21 14:57:09Z)</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2707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need to make change.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the logic method for signalling the support for the feature.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Adjustment of the “Discussion” section to become the reject reason was done.</w:t>
      </w:r>
    </w:p>
    <w:p w:rsidR="00181ACD" w:rsidRPr="005809E9" w:rsidRDefault="00C577B1" w:rsidP="00181ACD">
      <w:pPr>
        <w:numPr>
          <w:ilvl w:val="3"/>
          <w:numId w:val="5"/>
        </w:numPr>
        <w:contextualSpacing/>
        <w:rPr>
          <w:color w:val="000000" w:themeColor="text1"/>
          <w:szCs w:val="22"/>
        </w:rPr>
      </w:pPr>
      <w:r w:rsidRPr="005809E9">
        <w:rPr>
          <w:color w:val="000000" w:themeColor="text1"/>
          <w:szCs w:val="22"/>
        </w:rPr>
        <w:t xml:space="preserve">Proposed Resolution: </w:t>
      </w:r>
      <w:r w:rsidR="00181ACD" w:rsidRPr="005809E9">
        <w:rPr>
          <w:color w:val="000000" w:themeColor="text1"/>
          <w:szCs w:val="22"/>
        </w:rPr>
        <w:t xml:space="preserve"> REJECTED (MAC: 2019-06-21 15:05:12Z):</w:t>
      </w:r>
    </w:p>
    <w:p w:rsidR="00181ACD" w:rsidRPr="005809E9" w:rsidRDefault="00181ACD" w:rsidP="00181ACD">
      <w:pPr>
        <w:ind w:left="3005"/>
        <w:contextualSpacing/>
        <w:rPr>
          <w:color w:val="000000" w:themeColor="text1"/>
          <w:szCs w:val="22"/>
        </w:rPr>
      </w:pPr>
      <w:r w:rsidRPr="005809E9">
        <w:rPr>
          <w:color w:val="000000" w:themeColor="text1"/>
          <w:szCs w:val="22"/>
        </w:rPr>
        <w:t>a) This frame was defined for use pre-association. Prior to the introduction of this change, the use of OCT was limited to post-association. As such, all legacy devices that implement OCT will never transmit this frame. More importantly, existing implementations of OCT are patchable by SW upgrades – so, they will support this frame in practice.</w:t>
      </w:r>
    </w:p>
    <w:p w:rsidR="00181ACD" w:rsidRPr="005809E9" w:rsidRDefault="00181ACD" w:rsidP="00181ACD">
      <w:pPr>
        <w:ind w:left="3005"/>
        <w:contextualSpacing/>
        <w:rPr>
          <w:color w:val="000000" w:themeColor="text1"/>
          <w:szCs w:val="22"/>
        </w:rPr>
      </w:pPr>
      <w:r w:rsidRPr="005809E9">
        <w:rPr>
          <w:color w:val="000000" w:themeColor="text1"/>
          <w:szCs w:val="22"/>
        </w:rPr>
        <w:t xml:space="preserve">b) Deleting this frame will remove a key use case for OCT, which is its use for active scanning pre-association. </w:t>
      </w:r>
    </w:p>
    <w:p w:rsidR="00C577B1" w:rsidRPr="005809E9" w:rsidRDefault="00181ACD" w:rsidP="00181ACD">
      <w:pPr>
        <w:ind w:left="3005"/>
        <w:contextualSpacing/>
        <w:rPr>
          <w:color w:val="000000" w:themeColor="text1"/>
          <w:szCs w:val="22"/>
        </w:rPr>
      </w:pPr>
      <w:r w:rsidRPr="005809E9">
        <w:rPr>
          <w:color w:val="000000" w:themeColor="text1"/>
          <w:szCs w:val="22"/>
        </w:rPr>
        <w:t xml:space="preserve">c) With respect to the question “How does the STA figure out whether an AP supports the public action OCT Request frame?”  1) From the initiator side: legacy STAs will never use this frame anyways, since OCT is only used post association (see point (a) above).  2) From the responder side: a STA may receive such frame, but it will be unrecognized, and the frame would not be responded to. As such, the initiator </w:t>
      </w:r>
      <w:proofErr w:type="gramStart"/>
      <w:r w:rsidRPr="005809E9">
        <w:rPr>
          <w:color w:val="000000" w:themeColor="text1"/>
          <w:szCs w:val="22"/>
        </w:rPr>
        <w:t>has to</w:t>
      </w:r>
      <w:proofErr w:type="gramEnd"/>
      <w:r w:rsidRPr="005809E9">
        <w:rPr>
          <w:color w:val="000000" w:themeColor="text1"/>
          <w:szCs w:val="22"/>
        </w:rPr>
        <w:t xml:space="preserve"> handle such case anyways.</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AC4CF2" w:rsidRDefault="00C577B1" w:rsidP="00C577B1">
      <w:pPr>
        <w:numPr>
          <w:ilvl w:val="2"/>
          <w:numId w:val="5"/>
        </w:numPr>
        <w:contextualSpacing/>
        <w:rPr>
          <w:color w:val="000000" w:themeColor="text1"/>
          <w:szCs w:val="22"/>
          <w:highlight w:val="magenta"/>
        </w:rPr>
      </w:pPr>
      <w:r w:rsidRPr="00AC4CF2">
        <w:rPr>
          <w:color w:val="000000" w:themeColor="text1"/>
          <w:szCs w:val="22"/>
          <w:highlight w:val="magenta"/>
        </w:rPr>
        <w:t>CID 2073 and 2217 (MAC)</w:t>
      </w:r>
    </w:p>
    <w:p w:rsidR="00C577B1" w:rsidRPr="005809E9" w:rsidRDefault="00181ACD" w:rsidP="00C577B1">
      <w:pPr>
        <w:numPr>
          <w:ilvl w:val="3"/>
          <w:numId w:val="5"/>
        </w:numPr>
        <w:contextualSpacing/>
        <w:rPr>
          <w:color w:val="000000" w:themeColor="text1"/>
          <w:szCs w:val="22"/>
        </w:rPr>
      </w:pPr>
      <w:r w:rsidRPr="005809E9">
        <w:rPr>
          <w:color w:val="000000" w:themeColor="text1"/>
          <w:szCs w:val="22"/>
        </w:rPr>
        <w:t>Review Comments.</w:t>
      </w:r>
    </w:p>
    <w:p w:rsidR="00181ACD" w:rsidRPr="005809E9" w:rsidRDefault="00181ACD" w:rsidP="00C577B1">
      <w:pPr>
        <w:numPr>
          <w:ilvl w:val="3"/>
          <w:numId w:val="5"/>
        </w:numPr>
        <w:contextualSpacing/>
        <w:rPr>
          <w:color w:val="000000" w:themeColor="text1"/>
          <w:szCs w:val="22"/>
        </w:rPr>
      </w:pPr>
      <w:r w:rsidRPr="005809E9">
        <w:rPr>
          <w:color w:val="000000" w:themeColor="text1"/>
          <w:szCs w:val="22"/>
        </w:rPr>
        <w:t>Proposed Resolution: CID 2073 (MAC): ACCEPTED (MAC: 2019-06-21 15:08:47Z)</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Proposed Resolution: CID 2217 (MAC): CID 2217 (MAC): REVISED (MAC: 2019-06-21 15:10:29Z): Delete the following paragraph in 11.32.5: "An On-channel Tunnel Request frame shall not be transmitted as a Public Action frame unless the tunnelled MMPDU does not require management frame protection."</w:t>
      </w:r>
    </w:p>
    <w:p w:rsidR="00181ACD" w:rsidRPr="005809E9" w:rsidRDefault="00181ACD" w:rsidP="00181ACD">
      <w:pPr>
        <w:ind w:left="3005"/>
        <w:contextualSpacing/>
        <w:rPr>
          <w:color w:val="000000" w:themeColor="text1"/>
          <w:szCs w:val="22"/>
        </w:rPr>
      </w:pPr>
      <w:r w:rsidRPr="005809E9">
        <w:rPr>
          <w:color w:val="000000" w:themeColor="text1"/>
          <w:szCs w:val="22"/>
        </w:rPr>
        <w:t>Note to Editor: this is the same change as the resolution to CID 2073.</w:t>
      </w:r>
    </w:p>
    <w:p w:rsidR="00693ED4" w:rsidRPr="005809E9" w:rsidRDefault="00181ACD" w:rsidP="00181ACD">
      <w:pPr>
        <w:numPr>
          <w:ilvl w:val="3"/>
          <w:numId w:val="5"/>
        </w:numPr>
        <w:contextualSpacing/>
        <w:rPr>
          <w:color w:val="000000" w:themeColor="text1"/>
          <w:szCs w:val="22"/>
        </w:rPr>
      </w:pPr>
      <w:r w:rsidRPr="005809E9">
        <w:rPr>
          <w:color w:val="000000" w:themeColor="text1"/>
          <w:szCs w:val="22"/>
          <w:highlight w:val="yellow"/>
        </w:rPr>
        <w:t>ACTION ITEM:</w:t>
      </w:r>
      <w:r w:rsidRPr="005809E9">
        <w:rPr>
          <w:color w:val="000000" w:themeColor="text1"/>
          <w:szCs w:val="22"/>
        </w:rPr>
        <w:t xml:space="preserve"> </w:t>
      </w:r>
      <w:r w:rsidR="005809E9" w:rsidRPr="005809E9">
        <w:rPr>
          <w:color w:val="000000" w:themeColor="text1"/>
          <w:szCs w:val="22"/>
        </w:rPr>
        <w:t>Carlos CORDIERO</w:t>
      </w:r>
      <w:r w:rsidRPr="005809E9">
        <w:rPr>
          <w:color w:val="000000" w:themeColor="text1"/>
          <w:szCs w:val="22"/>
        </w:rPr>
        <w:t>: Check with security experts (Thomas and Jouni) on t</w:t>
      </w:r>
      <w:r w:rsidR="005809E9" w:rsidRPr="005809E9">
        <w:rPr>
          <w:color w:val="000000" w:themeColor="text1"/>
          <w:szCs w:val="22"/>
        </w:rPr>
        <w:t>hese CIDs.</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Add </w:t>
      </w:r>
      <w:r w:rsidR="005809E9" w:rsidRPr="005809E9">
        <w:rPr>
          <w:color w:val="000000" w:themeColor="text1"/>
          <w:szCs w:val="22"/>
        </w:rPr>
        <w:t xml:space="preserve">to agenda </w:t>
      </w:r>
      <w:r w:rsidRPr="005809E9">
        <w:rPr>
          <w:color w:val="000000" w:themeColor="text1"/>
          <w:szCs w:val="22"/>
        </w:rPr>
        <w:t>any update on the 28 June Telecon for any feedback from Thomas and Jouni</w:t>
      </w:r>
      <w:r w:rsidR="005809E9" w:rsidRPr="005809E9">
        <w:rPr>
          <w:color w:val="000000" w:themeColor="text1"/>
          <w:szCs w:val="22"/>
        </w:rPr>
        <w:t>.</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 xml:space="preserve">Database will note that CIDs 2072 and 2217: MAC: 2019-06-21 15:11:26Z - Request to check with security experts, before finalizing the proposal.  Consider adding clarifying explanation to the Resolution about the in-order concern. </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Mark the data base for CIDs 2072 and 2217: Ready for Motion, for now (to be reconsidered on June 28, or let it go as stated).</w:t>
      </w:r>
    </w:p>
    <w:p w:rsidR="005809E9" w:rsidRPr="005809E9" w:rsidRDefault="005809E9" w:rsidP="005809E9">
      <w:pPr>
        <w:pStyle w:val="ListParagraph"/>
        <w:numPr>
          <w:ilvl w:val="1"/>
          <w:numId w:val="5"/>
        </w:numPr>
        <w:spacing w:after="160" w:line="256" w:lineRule="auto"/>
        <w:rPr>
          <w:szCs w:val="22"/>
        </w:rPr>
      </w:pPr>
      <w:r w:rsidRPr="005809E9">
        <w:rPr>
          <w:b/>
          <w:color w:val="000000" w:themeColor="text1"/>
          <w:szCs w:val="22"/>
        </w:rPr>
        <w:t>Review Doc 11-19/396r2</w:t>
      </w:r>
      <w:r w:rsidRPr="005809E9">
        <w:rPr>
          <w:color w:val="000000" w:themeColor="text1"/>
          <w:szCs w:val="22"/>
        </w:rPr>
        <w:t xml:space="preserve"> </w:t>
      </w:r>
      <w:r w:rsidRPr="005809E9">
        <w:rPr>
          <w:szCs w:val="22"/>
        </w:rPr>
        <w:t xml:space="preserve">- Abhishek </w:t>
      </w:r>
      <w:r w:rsidR="00AC4CF2" w:rsidRPr="005809E9">
        <w:rPr>
          <w:szCs w:val="22"/>
        </w:rPr>
        <w:t xml:space="preserve">PATIL </w:t>
      </w:r>
      <w:r w:rsidRPr="005809E9">
        <w:rPr>
          <w:szCs w:val="22"/>
        </w:rPr>
        <w:t>(Qualcomm)</w:t>
      </w:r>
    </w:p>
    <w:p w:rsidR="005809E9" w:rsidRPr="005809E9" w:rsidRDefault="006B6095" w:rsidP="005809E9">
      <w:pPr>
        <w:pStyle w:val="ListParagraph"/>
        <w:numPr>
          <w:ilvl w:val="2"/>
          <w:numId w:val="5"/>
        </w:numPr>
        <w:spacing w:after="160" w:line="256" w:lineRule="auto"/>
        <w:rPr>
          <w:szCs w:val="22"/>
        </w:rPr>
      </w:pPr>
      <w:hyperlink r:id="rId57" w:history="1">
        <w:r w:rsidR="005809E9" w:rsidRPr="005809E9">
          <w:rPr>
            <w:rStyle w:val="Hyperlink"/>
            <w:szCs w:val="22"/>
          </w:rPr>
          <w:t>https://mentor.ieee.org/802.11/dcn/19/11-19-0396-02-000m-resolution-for-cids-related-to-multiple-bssid.docx</w:t>
        </w:r>
      </w:hyperlink>
    </w:p>
    <w:p w:rsidR="005809E9" w:rsidRPr="006A1FFA" w:rsidRDefault="005809E9" w:rsidP="005809E9">
      <w:pPr>
        <w:pStyle w:val="ListParagraph"/>
        <w:numPr>
          <w:ilvl w:val="2"/>
          <w:numId w:val="5"/>
        </w:numPr>
        <w:spacing w:after="160" w:line="256" w:lineRule="auto"/>
        <w:rPr>
          <w:szCs w:val="22"/>
          <w:highlight w:val="green"/>
        </w:rPr>
      </w:pPr>
      <w:r w:rsidRPr="006A1FFA">
        <w:rPr>
          <w:szCs w:val="22"/>
          <w:highlight w:val="green"/>
        </w:rPr>
        <w:t>CID 2002 (MAC)</w:t>
      </w:r>
    </w:p>
    <w:p w:rsidR="005809E9" w:rsidRPr="005809E9" w:rsidRDefault="005809E9" w:rsidP="005809E9">
      <w:pPr>
        <w:pStyle w:val="ListParagraph"/>
        <w:numPr>
          <w:ilvl w:val="3"/>
          <w:numId w:val="5"/>
        </w:numPr>
        <w:spacing w:after="160" w:line="256" w:lineRule="auto"/>
        <w:rPr>
          <w:szCs w:val="22"/>
        </w:rPr>
      </w:pPr>
      <w:r w:rsidRPr="005809E9">
        <w:rPr>
          <w:szCs w:val="22"/>
        </w:rPr>
        <w:t>Review Comment</w:t>
      </w:r>
      <w:r w:rsidR="006A1FFA">
        <w:rPr>
          <w:szCs w:val="22"/>
        </w:rPr>
        <w:t>.</w:t>
      </w:r>
    </w:p>
    <w:p w:rsidR="005809E9" w:rsidRPr="005809E9" w:rsidRDefault="005809E9" w:rsidP="005809E9">
      <w:pPr>
        <w:pStyle w:val="ListParagraph"/>
        <w:numPr>
          <w:ilvl w:val="3"/>
          <w:numId w:val="5"/>
        </w:numPr>
        <w:spacing w:after="160" w:line="256" w:lineRule="auto"/>
        <w:rPr>
          <w:szCs w:val="22"/>
        </w:rPr>
      </w:pPr>
      <w:r w:rsidRPr="005809E9">
        <w:rPr>
          <w:szCs w:val="22"/>
        </w:rPr>
        <w:t xml:space="preserve">Review </w:t>
      </w:r>
      <w:r w:rsidR="006A1FFA">
        <w:rPr>
          <w:szCs w:val="22"/>
        </w:rPr>
        <w:t>p</w:t>
      </w:r>
      <w:r w:rsidRPr="005809E9">
        <w:rPr>
          <w:szCs w:val="22"/>
        </w:rPr>
        <w:t>roposed changes</w:t>
      </w:r>
      <w:r w:rsidR="006A1FFA">
        <w:rPr>
          <w:szCs w:val="22"/>
        </w:rPr>
        <w:t>.</w:t>
      </w:r>
    </w:p>
    <w:p w:rsidR="005809E9" w:rsidRDefault="006A1FFA" w:rsidP="005809E9">
      <w:pPr>
        <w:pStyle w:val="ListParagraph"/>
        <w:numPr>
          <w:ilvl w:val="3"/>
          <w:numId w:val="5"/>
        </w:numPr>
        <w:spacing w:after="160" w:line="256" w:lineRule="auto"/>
        <w:rPr>
          <w:szCs w:val="22"/>
        </w:rPr>
      </w:pPr>
      <w:r>
        <w:rPr>
          <w:szCs w:val="22"/>
        </w:rPr>
        <w:t>Discussion on the index usage and the “supported” AID and the idea of just the “active” AIDs.</w:t>
      </w:r>
    </w:p>
    <w:p w:rsidR="006A1FFA" w:rsidRDefault="006A1FFA" w:rsidP="005809E9">
      <w:pPr>
        <w:pStyle w:val="ListParagraph"/>
        <w:numPr>
          <w:ilvl w:val="3"/>
          <w:numId w:val="5"/>
        </w:numPr>
        <w:spacing w:after="160" w:line="256" w:lineRule="auto"/>
        <w:rPr>
          <w:szCs w:val="22"/>
        </w:rPr>
      </w:pPr>
      <w:r>
        <w:rPr>
          <w:szCs w:val="22"/>
        </w:rPr>
        <w:t xml:space="preserve">Proposed Resolution: </w:t>
      </w:r>
      <w:r w:rsidRPr="006A1FFA">
        <w:rPr>
          <w:szCs w:val="22"/>
        </w:rPr>
        <w:t>CID 2002 (MAC): REVISED (MAC: 2019-06-21 15:21:32Z): Incorporate the changes shown in 11-19/0396r2 (</w:t>
      </w:r>
      <w:hyperlink r:id="rId58" w:history="1">
        <w:r w:rsidRPr="004F4C4D">
          <w:rPr>
            <w:rStyle w:val="Hyperlink"/>
            <w:szCs w:val="22"/>
          </w:rPr>
          <w:t>https://mentor.ieee.org/802.11/dcn/19/11-19-0396-02-000m-resolution-for-cids-related-to-multiple-bssid.docx</w:t>
        </w:r>
      </w:hyperlink>
      <w:r w:rsidRPr="006A1FFA">
        <w:rPr>
          <w:szCs w:val="22"/>
        </w:rPr>
        <w:t>) tagged with "[2002]", which is in the direction of the comment, and also fixes L.2.</w:t>
      </w:r>
    </w:p>
    <w:p w:rsidR="006A1FFA" w:rsidRDefault="006A1FFA" w:rsidP="005809E9">
      <w:pPr>
        <w:pStyle w:val="ListParagraph"/>
        <w:numPr>
          <w:ilvl w:val="3"/>
          <w:numId w:val="5"/>
        </w:numPr>
        <w:spacing w:after="160" w:line="256" w:lineRule="auto"/>
        <w:rPr>
          <w:szCs w:val="22"/>
        </w:rPr>
      </w:pPr>
      <w:r>
        <w:rPr>
          <w:szCs w:val="22"/>
        </w:rPr>
        <w:t>No Objection – Mark Ready for Motion.</w:t>
      </w:r>
    </w:p>
    <w:p w:rsidR="006A1FFA" w:rsidRPr="00562DC1" w:rsidRDefault="006A1FFA" w:rsidP="006A1FFA">
      <w:pPr>
        <w:pStyle w:val="ListParagraph"/>
        <w:numPr>
          <w:ilvl w:val="2"/>
          <w:numId w:val="5"/>
        </w:numPr>
        <w:spacing w:after="160" w:line="256" w:lineRule="auto"/>
        <w:rPr>
          <w:szCs w:val="22"/>
          <w:highlight w:val="green"/>
        </w:rPr>
      </w:pPr>
      <w:r w:rsidRPr="00562DC1">
        <w:rPr>
          <w:szCs w:val="22"/>
          <w:highlight w:val="green"/>
        </w:rPr>
        <w:t>CID 2003 and 2675 (MAC)</w:t>
      </w:r>
    </w:p>
    <w:p w:rsidR="006A1FFA" w:rsidRDefault="006A1FFA" w:rsidP="006A1FFA">
      <w:pPr>
        <w:pStyle w:val="ListParagraph"/>
        <w:numPr>
          <w:ilvl w:val="3"/>
          <w:numId w:val="5"/>
        </w:numPr>
        <w:spacing w:after="160" w:line="256" w:lineRule="auto"/>
        <w:rPr>
          <w:szCs w:val="22"/>
        </w:rPr>
      </w:pPr>
      <w:r>
        <w:rPr>
          <w:szCs w:val="22"/>
        </w:rPr>
        <w:t>Review comments.</w:t>
      </w:r>
    </w:p>
    <w:p w:rsidR="006A1FFA" w:rsidRPr="00F373B4" w:rsidRDefault="006A1FFA" w:rsidP="006A1FFA">
      <w:pPr>
        <w:pStyle w:val="ListParagraph"/>
        <w:numPr>
          <w:ilvl w:val="3"/>
          <w:numId w:val="5"/>
        </w:numPr>
        <w:spacing w:after="160" w:line="256" w:lineRule="auto"/>
        <w:rPr>
          <w:szCs w:val="22"/>
        </w:rPr>
      </w:pPr>
      <w:r w:rsidRPr="00F373B4">
        <w:rPr>
          <w:szCs w:val="22"/>
        </w:rPr>
        <w:t>Review proposed changes.</w:t>
      </w:r>
    </w:p>
    <w:p w:rsidR="006A1FFA" w:rsidRPr="00F373B4" w:rsidRDefault="006A1FFA" w:rsidP="006A1FFA">
      <w:pPr>
        <w:pStyle w:val="ListParagraph"/>
        <w:numPr>
          <w:ilvl w:val="3"/>
          <w:numId w:val="5"/>
        </w:numPr>
        <w:spacing w:after="160" w:line="256" w:lineRule="auto"/>
        <w:rPr>
          <w:szCs w:val="22"/>
        </w:rPr>
      </w:pPr>
      <w:r w:rsidRPr="00F373B4">
        <w:rPr>
          <w:szCs w:val="22"/>
        </w:rPr>
        <w:t xml:space="preserve">Discussion on the use of </w:t>
      </w:r>
      <w:r w:rsidR="00562DC1" w:rsidRPr="00F373B4">
        <w:rPr>
          <w:szCs w:val="22"/>
        </w:rPr>
        <w:t xml:space="preserve">BSS AIDs </w:t>
      </w:r>
      <w:r w:rsidRPr="00F373B4">
        <w:rPr>
          <w:szCs w:val="22"/>
        </w:rPr>
        <w:t xml:space="preserve">vs </w:t>
      </w:r>
      <w:proofErr w:type="spellStart"/>
      <w:r w:rsidRPr="00F373B4">
        <w:rPr>
          <w:szCs w:val="22"/>
        </w:rPr>
        <w:t>NonTxBSS</w:t>
      </w:r>
      <w:proofErr w:type="spellEnd"/>
      <w:r w:rsidRPr="00F373B4">
        <w:rPr>
          <w:szCs w:val="22"/>
        </w:rPr>
        <w:t xml:space="preserve"> ID in this section </w:t>
      </w:r>
    </w:p>
    <w:p w:rsidR="006A1FFA" w:rsidRPr="00F373B4" w:rsidRDefault="00562DC1" w:rsidP="006A1FFA">
      <w:pPr>
        <w:pStyle w:val="ListParagraph"/>
        <w:numPr>
          <w:ilvl w:val="3"/>
          <w:numId w:val="5"/>
        </w:numPr>
        <w:spacing w:after="160" w:line="256" w:lineRule="auto"/>
        <w:rPr>
          <w:szCs w:val="22"/>
        </w:rPr>
      </w:pPr>
      <w:r w:rsidRPr="00F373B4">
        <w:rPr>
          <w:szCs w:val="22"/>
        </w:rPr>
        <w:t>Proposed Resolution: CIDs 2003 (MAC): and 2675 (MAC): REVISED (MAC: 2019-06-21 15:30:30Z): Incorporate the changes shown in 11-19/0396r3 (https://mentor.ieee.org/802.11/dcn/19/11-19-0396-03-000m-resolution-for-cids-related-to-multiple-bssid.docx) tagged with "[2003, 2675]", and replace all remaining instances of "BSS AIDs" with "</w:t>
      </w:r>
      <w:proofErr w:type="spellStart"/>
      <w:r w:rsidRPr="00F373B4">
        <w:rPr>
          <w:szCs w:val="22"/>
        </w:rPr>
        <w:t>NonTxBSS</w:t>
      </w:r>
      <w:proofErr w:type="spellEnd"/>
      <w:r w:rsidRPr="00F373B4">
        <w:rPr>
          <w:szCs w:val="22"/>
        </w:rPr>
        <w:t xml:space="preserve"> IDs" in clause 9.4.2.5.1.  This makes changes as requested in the comment.</w:t>
      </w:r>
    </w:p>
    <w:p w:rsidR="00562DC1" w:rsidRPr="00F373B4" w:rsidRDefault="00562DC1" w:rsidP="00562DC1">
      <w:pPr>
        <w:pStyle w:val="ListParagraph"/>
        <w:numPr>
          <w:ilvl w:val="3"/>
          <w:numId w:val="5"/>
        </w:numPr>
        <w:spacing w:line="256" w:lineRule="auto"/>
        <w:rPr>
          <w:szCs w:val="22"/>
        </w:rPr>
      </w:pPr>
      <w:r w:rsidRPr="00F373B4">
        <w:rPr>
          <w:szCs w:val="22"/>
        </w:rPr>
        <w:t>No Objection – Mark Ready for Motion.</w:t>
      </w:r>
    </w:p>
    <w:p w:rsidR="005809E9" w:rsidRPr="00BA158E" w:rsidRDefault="00562DC1" w:rsidP="00562DC1">
      <w:pPr>
        <w:numPr>
          <w:ilvl w:val="2"/>
          <w:numId w:val="5"/>
        </w:numPr>
        <w:contextualSpacing/>
        <w:rPr>
          <w:color w:val="000000" w:themeColor="text1"/>
          <w:szCs w:val="22"/>
          <w:highlight w:val="yellow"/>
        </w:rPr>
      </w:pPr>
      <w:r w:rsidRPr="00BA158E">
        <w:rPr>
          <w:color w:val="000000" w:themeColor="text1"/>
          <w:szCs w:val="22"/>
          <w:highlight w:val="yellow"/>
        </w:rPr>
        <w:t>CID 2013 (EDITOR2)</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Review Comment</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See p846l25 for context</w:t>
      </w:r>
      <w:r w:rsidR="00F373B4" w:rsidRPr="00F373B4">
        <w:rPr>
          <w:color w:val="000000" w:themeColor="text1"/>
          <w:szCs w:val="22"/>
        </w:rPr>
        <w:t>.</w:t>
      </w:r>
      <w:r w:rsidR="00BA158E">
        <w:rPr>
          <w:color w:val="000000" w:themeColor="text1"/>
          <w:szCs w:val="22"/>
        </w:rPr>
        <w:t xml:space="preserve"> 9.3.3.1 Format of Management Frames.</w:t>
      </w:r>
    </w:p>
    <w:p w:rsidR="00562DC1" w:rsidRPr="00F373B4" w:rsidRDefault="00F373B4" w:rsidP="00562DC1">
      <w:pPr>
        <w:numPr>
          <w:ilvl w:val="3"/>
          <w:numId w:val="5"/>
        </w:numPr>
        <w:contextualSpacing/>
        <w:rPr>
          <w:color w:val="000000" w:themeColor="text1"/>
          <w:szCs w:val="22"/>
        </w:rPr>
      </w:pPr>
      <w:r w:rsidRPr="00F373B4">
        <w:rPr>
          <w:color w:val="000000" w:themeColor="text1"/>
          <w:szCs w:val="22"/>
        </w:rPr>
        <w:t>Discussion on how to have consistency in the rules that are generic and the subclause specific rules.</w:t>
      </w:r>
    </w:p>
    <w:p w:rsidR="00F373B4" w:rsidRPr="00F373B4" w:rsidRDefault="00F373B4" w:rsidP="00562DC1">
      <w:pPr>
        <w:numPr>
          <w:ilvl w:val="3"/>
          <w:numId w:val="5"/>
        </w:numPr>
        <w:contextualSpacing/>
        <w:rPr>
          <w:color w:val="000000" w:themeColor="text1"/>
          <w:szCs w:val="22"/>
        </w:rPr>
      </w:pPr>
      <w:r w:rsidRPr="00F373B4">
        <w:rPr>
          <w:color w:val="000000" w:themeColor="text1"/>
          <w:szCs w:val="22"/>
        </w:rPr>
        <w:t xml:space="preserve">The Question is do we want to edit the generic rules section or make changes to the specific </w:t>
      </w:r>
      <w:proofErr w:type="spellStart"/>
      <w:r w:rsidRPr="00F373B4">
        <w:rPr>
          <w:color w:val="000000" w:themeColor="text1"/>
          <w:szCs w:val="22"/>
        </w:rPr>
        <w:t>sublcauses</w:t>
      </w:r>
      <w:proofErr w:type="spellEnd"/>
      <w:r w:rsidRPr="00F373B4">
        <w:rPr>
          <w:color w:val="000000" w:themeColor="text1"/>
          <w:szCs w:val="22"/>
        </w:rPr>
        <w:t xml:space="preserve"> (11.2.3.15 TIM Broadcast).</w:t>
      </w:r>
    </w:p>
    <w:p w:rsidR="00F373B4" w:rsidRPr="00F373B4" w:rsidRDefault="00F373B4" w:rsidP="00F373B4">
      <w:pPr>
        <w:numPr>
          <w:ilvl w:val="3"/>
          <w:numId w:val="5"/>
        </w:numPr>
        <w:contextualSpacing/>
        <w:rPr>
          <w:color w:val="000000" w:themeColor="text1"/>
          <w:szCs w:val="22"/>
        </w:rPr>
      </w:pPr>
      <w:r w:rsidRPr="00F373B4">
        <w:rPr>
          <w:color w:val="000000" w:themeColor="text1"/>
          <w:szCs w:val="22"/>
        </w:rPr>
        <w:t>Suggested change to “b)”</w:t>
      </w:r>
    </w:p>
    <w:p w:rsidR="00F373B4" w:rsidRPr="00F373B4" w:rsidRDefault="00F373B4" w:rsidP="00B303FD">
      <w:pPr>
        <w:numPr>
          <w:ilvl w:val="4"/>
          <w:numId w:val="5"/>
        </w:numPr>
        <w:contextualSpacing/>
        <w:rPr>
          <w:szCs w:val="22"/>
          <w:lang w:val="en-US"/>
        </w:rPr>
      </w:pPr>
      <w:r w:rsidRPr="00F373B4">
        <w:rPr>
          <w:szCs w:val="22"/>
          <w:lang w:val="en-US"/>
        </w:rPr>
        <w:t>b) The Address 2 field of the Management frame is the TA (=SA) and is determined as the address of</w:t>
      </w:r>
      <w:r w:rsidRPr="00F373B4">
        <w:rPr>
          <w:color w:val="000000" w:themeColor="text1"/>
          <w:szCs w:val="22"/>
        </w:rPr>
        <w:t xml:space="preserve"> </w:t>
      </w:r>
      <w:r w:rsidRPr="00F373B4">
        <w:rPr>
          <w:szCs w:val="22"/>
          <w:lang w:val="en-US"/>
        </w:rPr>
        <w:t>the STA transmitting the frame.  If the STA is an AP that is not in a multiple BSSID set, this address is the BSSID.</w:t>
      </w:r>
    </w:p>
    <w:p w:rsidR="00F373B4" w:rsidRPr="00F373B4" w:rsidRDefault="00F373B4" w:rsidP="00F373B4">
      <w:pPr>
        <w:ind w:left="3960"/>
        <w:contextualSpacing/>
        <w:rPr>
          <w:color w:val="000000" w:themeColor="text1"/>
          <w:szCs w:val="22"/>
        </w:rPr>
      </w:pPr>
      <w:r w:rsidRPr="00F373B4">
        <w:rPr>
          <w:szCs w:val="22"/>
          <w:lang w:val="en-US"/>
        </w:rPr>
        <w:t xml:space="preserve">If the STA is an AP in a multiple BSSID set, this address is either the transmitted BSSID or the </w:t>
      </w:r>
      <w:proofErr w:type="spellStart"/>
      <w:r w:rsidRPr="00F373B4">
        <w:rPr>
          <w:szCs w:val="22"/>
          <w:lang w:val="en-US"/>
        </w:rPr>
        <w:t>nontransmitted</w:t>
      </w:r>
      <w:proofErr w:type="spellEnd"/>
      <w:r w:rsidRPr="00F373B4">
        <w:rPr>
          <w:szCs w:val="22"/>
          <w:lang w:val="en-US"/>
        </w:rPr>
        <w:t xml:space="preserve"> BSSID for the BSS to which the Management frame pertains.</w:t>
      </w:r>
    </w:p>
    <w:p w:rsidR="00220937" w:rsidRDefault="00F373B4" w:rsidP="00F373B4">
      <w:pPr>
        <w:numPr>
          <w:ilvl w:val="3"/>
          <w:numId w:val="5"/>
        </w:numPr>
        <w:contextualSpacing/>
        <w:rPr>
          <w:szCs w:val="22"/>
        </w:rPr>
      </w:pPr>
      <w:r>
        <w:rPr>
          <w:szCs w:val="22"/>
        </w:rPr>
        <w:t>For clause 9, we could make a different reference to account for the difference.  Not sure which clause would be good for reference.</w:t>
      </w:r>
    </w:p>
    <w:p w:rsidR="00F373B4" w:rsidRDefault="00BA158E" w:rsidP="00F373B4">
      <w:pPr>
        <w:numPr>
          <w:ilvl w:val="3"/>
          <w:numId w:val="5"/>
        </w:numPr>
        <w:contextualSpacing/>
        <w:rPr>
          <w:szCs w:val="22"/>
        </w:rPr>
      </w:pPr>
      <w:r>
        <w:rPr>
          <w:szCs w:val="22"/>
        </w:rPr>
        <w:t>The bigger question is if the Group believes we should make changes to Clause 9 to align with these proposed changes.</w:t>
      </w:r>
    </w:p>
    <w:p w:rsidR="00BA158E" w:rsidRDefault="00BA158E" w:rsidP="00F373B4">
      <w:pPr>
        <w:numPr>
          <w:ilvl w:val="3"/>
          <w:numId w:val="5"/>
        </w:numPr>
        <w:contextualSpacing/>
        <w:rPr>
          <w:szCs w:val="22"/>
        </w:rPr>
      </w:pPr>
      <w:r>
        <w:rPr>
          <w:szCs w:val="22"/>
        </w:rPr>
        <w:t xml:space="preserve">Transfer 2013 to MAC </w:t>
      </w:r>
      <w:proofErr w:type="spellStart"/>
      <w:r>
        <w:rPr>
          <w:szCs w:val="22"/>
        </w:rPr>
        <w:t>AdHoc</w:t>
      </w:r>
      <w:proofErr w:type="spellEnd"/>
      <w:r>
        <w:rPr>
          <w:szCs w:val="22"/>
        </w:rPr>
        <w:t xml:space="preserve"> Comment Group.</w:t>
      </w:r>
    </w:p>
    <w:p w:rsidR="00BA158E" w:rsidRDefault="00BA158E" w:rsidP="00B303FD">
      <w:pPr>
        <w:numPr>
          <w:ilvl w:val="3"/>
          <w:numId w:val="5"/>
        </w:numPr>
        <w:contextualSpacing/>
        <w:rPr>
          <w:szCs w:val="22"/>
        </w:rPr>
      </w:pPr>
      <w:r>
        <w:rPr>
          <w:szCs w:val="22"/>
        </w:rPr>
        <w:t>ACTION ITEM: Abhi and Mark RISON to work out the changes to align the changes in Clause 9 and Clause 11.</w:t>
      </w:r>
    </w:p>
    <w:p w:rsidR="00BA158E" w:rsidRDefault="00BA158E" w:rsidP="00B303FD">
      <w:pPr>
        <w:numPr>
          <w:ilvl w:val="3"/>
          <w:numId w:val="5"/>
        </w:numPr>
        <w:contextualSpacing/>
        <w:rPr>
          <w:szCs w:val="22"/>
        </w:rPr>
      </w:pPr>
      <w:r>
        <w:rPr>
          <w:szCs w:val="22"/>
        </w:rPr>
        <w:t xml:space="preserve">Notes to the Database: </w:t>
      </w:r>
      <w:r w:rsidRPr="00BA158E">
        <w:rPr>
          <w:szCs w:val="22"/>
        </w:rPr>
        <w:t>CID 2013 (EDITOR2): Needs more work, to align text in clause 9, also.  Transfer to MAC.</w:t>
      </w:r>
    </w:p>
    <w:p w:rsidR="00AC4CF2" w:rsidRDefault="00BA158E" w:rsidP="00AC4CF2">
      <w:pPr>
        <w:numPr>
          <w:ilvl w:val="3"/>
          <w:numId w:val="5"/>
        </w:numPr>
        <w:contextualSpacing/>
        <w:rPr>
          <w:szCs w:val="22"/>
        </w:rPr>
      </w:pPr>
      <w:r>
        <w:rPr>
          <w:szCs w:val="22"/>
        </w:rPr>
        <w:t xml:space="preserve">From the </w:t>
      </w:r>
      <w:proofErr w:type="spellStart"/>
      <w:r>
        <w:rPr>
          <w:szCs w:val="22"/>
        </w:rPr>
        <w:t>Join.Me</w:t>
      </w:r>
      <w:proofErr w:type="spellEnd"/>
      <w:r>
        <w:rPr>
          <w:szCs w:val="22"/>
        </w:rPr>
        <w:t xml:space="preserve"> chat Window – Mark RISON made the following suggestion: </w:t>
      </w:r>
      <w:r w:rsidRPr="00BA158E">
        <w:rPr>
          <w:szCs w:val="22"/>
        </w:rPr>
        <w:t xml:space="preserve">from the Chat window: </w:t>
      </w:r>
    </w:p>
    <w:p w:rsidR="00AC4CF2" w:rsidRDefault="00BA158E" w:rsidP="00AC4CF2">
      <w:pPr>
        <w:numPr>
          <w:ilvl w:val="4"/>
          <w:numId w:val="5"/>
        </w:numPr>
        <w:contextualSpacing/>
        <w:rPr>
          <w:szCs w:val="22"/>
        </w:rPr>
      </w:pPr>
      <w:r w:rsidRPr="00BA158E">
        <w:rPr>
          <w:szCs w:val="22"/>
        </w:rPr>
        <w:t>Mark RISON (Samsung)@All:</w:t>
      </w:r>
    </w:p>
    <w:p w:rsidR="00BA158E" w:rsidRPr="00AC4CF2" w:rsidRDefault="00BA158E" w:rsidP="00AC4CF2">
      <w:pPr>
        <w:ind w:left="3960"/>
        <w:contextualSpacing/>
        <w:rPr>
          <w:szCs w:val="22"/>
        </w:rPr>
      </w:pPr>
      <w:r w:rsidRPr="00BA158E">
        <w:rPr>
          <w:szCs w:val="22"/>
        </w:rPr>
        <w:lastRenderedPageBreak/>
        <w:t>b) The Address 2 field of the Management frame is the TA (=SA) and is determined as the address of</w:t>
      </w:r>
      <w:r w:rsidR="00AC4CF2">
        <w:rPr>
          <w:szCs w:val="22"/>
        </w:rPr>
        <w:t xml:space="preserve"> </w:t>
      </w:r>
      <w:r w:rsidRPr="00AC4CF2">
        <w:rPr>
          <w:szCs w:val="22"/>
        </w:rPr>
        <w:t>the STA transmitting the frame.</w:t>
      </w:r>
    </w:p>
    <w:p w:rsidR="00BA158E" w:rsidRPr="00BA158E" w:rsidRDefault="00BA158E" w:rsidP="00AC4CF2">
      <w:pPr>
        <w:ind w:left="3960"/>
        <w:contextualSpacing/>
        <w:rPr>
          <w:szCs w:val="22"/>
        </w:rPr>
      </w:pPr>
      <w:r w:rsidRPr="00BA158E">
        <w:rPr>
          <w:szCs w:val="22"/>
        </w:rPr>
        <w:t>If the STA is an AP that is not in a multiple BSSID set, this address is the BSSID.</w:t>
      </w:r>
    </w:p>
    <w:p w:rsidR="00BA158E" w:rsidRPr="00BA158E" w:rsidRDefault="00BA158E" w:rsidP="00AC4CF2">
      <w:pPr>
        <w:ind w:left="3960"/>
        <w:contextualSpacing/>
        <w:rPr>
          <w:szCs w:val="22"/>
        </w:rPr>
      </w:pPr>
      <w:r w:rsidRPr="00BA158E">
        <w:rPr>
          <w:szCs w:val="22"/>
        </w:rPr>
        <w:t xml:space="preserve">If the STA is an AP in a multiple BSSID set, this address is either the transmitted BSSID or the </w:t>
      </w:r>
      <w:proofErr w:type="spellStart"/>
      <w:r w:rsidRPr="00BA158E">
        <w:rPr>
          <w:szCs w:val="22"/>
        </w:rPr>
        <w:t>nontransmitted</w:t>
      </w:r>
      <w:proofErr w:type="spellEnd"/>
      <w:r w:rsidRPr="00BA158E">
        <w:rPr>
          <w:szCs w:val="22"/>
        </w:rPr>
        <w:t xml:space="preserve"> BSSID for the BSS to which the Management frame pertains.</w:t>
      </w:r>
    </w:p>
    <w:p w:rsidR="00AC4CF2" w:rsidRDefault="00BA158E" w:rsidP="00AC4CF2">
      <w:pPr>
        <w:numPr>
          <w:ilvl w:val="4"/>
          <w:numId w:val="5"/>
        </w:numPr>
        <w:contextualSpacing/>
        <w:rPr>
          <w:szCs w:val="22"/>
        </w:rPr>
      </w:pPr>
      <w:r w:rsidRPr="00BA158E">
        <w:rPr>
          <w:szCs w:val="22"/>
        </w:rPr>
        <w:t>Mark RISON (Samsung)@All:</w:t>
      </w:r>
    </w:p>
    <w:p w:rsidR="00BA158E" w:rsidRPr="00BA158E" w:rsidRDefault="00BA158E" w:rsidP="00AC4CF2">
      <w:pPr>
        <w:ind w:left="3600"/>
        <w:contextualSpacing/>
        <w:rPr>
          <w:szCs w:val="22"/>
        </w:rPr>
      </w:pPr>
      <w:r w:rsidRPr="00BA158E">
        <w:rPr>
          <w:szCs w:val="22"/>
        </w:rPr>
        <w:t>4) Otherwise:</w:t>
      </w:r>
    </w:p>
    <w:p w:rsidR="00BA158E" w:rsidRPr="00BA158E" w:rsidRDefault="00BA158E" w:rsidP="00AC4CF2">
      <w:pPr>
        <w:ind w:left="3600"/>
        <w:contextualSpacing/>
        <w:rPr>
          <w:szCs w:val="22"/>
        </w:rPr>
      </w:pPr>
      <w:proofErr w:type="spellStart"/>
      <w:r w:rsidRPr="00BA158E">
        <w:rPr>
          <w:szCs w:val="22"/>
        </w:rPr>
        <w:t>i</w:t>
      </w:r>
      <w:proofErr w:type="spellEnd"/>
      <w:r w:rsidRPr="00BA158E">
        <w:rPr>
          <w:szCs w:val="22"/>
        </w:rPr>
        <w:t>) If the STA is an AP, the Address 3 field is the same as the Address 2 field.</w:t>
      </w:r>
    </w:p>
    <w:p w:rsidR="00BA158E" w:rsidRPr="00BA158E" w:rsidRDefault="00BA158E" w:rsidP="00AC4CF2">
      <w:pPr>
        <w:ind w:left="3600"/>
        <w:contextualSpacing/>
        <w:rPr>
          <w:szCs w:val="22"/>
        </w:rPr>
      </w:pPr>
      <w:r w:rsidRPr="00BA158E">
        <w:rPr>
          <w:szCs w:val="22"/>
        </w:rPr>
        <w:t>ii) If the STA is transmitting the Management frame to an AP, the Address 3 field is the BSSID.</w:t>
      </w:r>
    </w:p>
    <w:p w:rsidR="00BA158E" w:rsidRDefault="00BA158E" w:rsidP="00AC4CF2">
      <w:pPr>
        <w:ind w:left="3600"/>
        <w:contextualSpacing/>
        <w:rPr>
          <w:szCs w:val="22"/>
        </w:rPr>
      </w:pPr>
      <w:r w:rsidRPr="00BA158E">
        <w:rPr>
          <w:szCs w:val="22"/>
        </w:rPr>
        <w:t>If the STA is associated with an AP in a multiple BSSID set, the BSSID is that of the BSS in which the STA is associated, either the transmitted BSSID or a non-transmitted BSSID.</w:t>
      </w:r>
    </w:p>
    <w:p w:rsidR="00BA158E" w:rsidRPr="00BA158E" w:rsidRDefault="00BA158E" w:rsidP="00BA158E">
      <w:pPr>
        <w:numPr>
          <w:ilvl w:val="2"/>
          <w:numId w:val="5"/>
        </w:numPr>
        <w:contextualSpacing/>
        <w:rPr>
          <w:szCs w:val="22"/>
        </w:rPr>
      </w:pPr>
      <w:r w:rsidRPr="00AC4CF2">
        <w:rPr>
          <w:b/>
          <w:color w:val="000000"/>
          <w:sz w:val="24"/>
          <w:highlight w:val="green"/>
        </w:rPr>
        <w:t>Item 1:</w:t>
      </w:r>
      <w:r>
        <w:rPr>
          <w:color w:val="000000"/>
          <w:sz w:val="24"/>
        </w:rPr>
        <w:t xml:space="preserve"> </w:t>
      </w:r>
      <w:r w:rsidRPr="00BA158E">
        <w:rPr>
          <w:color w:val="000000"/>
          <w:sz w:val="24"/>
        </w:rPr>
        <w:t>There are several instances throughout the spec that mention a S1G Beacon carrying Multiple BSSID element. However, Table 9-48 in clause 9.3.4.3, doesn’t list the element.</w:t>
      </w:r>
    </w:p>
    <w:p w:rsidR="00BA158E" w:rsidRDefault="00BA158E" w:rsidP="00BA158E">
      <w:pPr>
        <w:numPr>
          <w:ilvl w:val="3"/>
          <w:numId w:val="5"/>
        </w:numPr>
        <w:contextualSpacing/>
        <w:rPr>
          <w:szCs w:val="22"/>
        </w:rPr>
      </w:pPr>
      <w:r>
        <w:rPr>
          <w:szCs w:val="22"/>
        </w:rPr>
        <w:t xml:space="preserve">Review proposed changes to address Item </w:t>
      </w:r>
      <w:proofErr w:type="gramStart"/>
      <w:r>
        <w:rPr>
          <w:szCs w:val="22"/>
        </w:rPr>
        <w:t>1:.</w:t>
      </w:r>
      <w:proofErr w:type="gramEnd"/>
      <w:r>
        <w:rPr>
          <w:szCs w:val="22"/>
        </w:rPr>
        <w:t xml:space="preserve"> </w:t>
      </w:r>
    </w:p>
    <w:p w:rsidR="00C31B74" w:rsidRDefault="00AC4CF2" w:rsidP="00BA158E">
      <w:pPr>
        <w:numPr>
          <w:ilvl w:val="3"/>
          <w:numId w:val="5"/>
        </w:numPr>
        <w:contextualSpacing/>
        <w:rPr>
          <w:szCs w:val="22"/>
        </w:rPr>
      </w:pPr>
      <w:r>
        <w:rPr>
          <w:szCs w:val="22"/>
        </w:rPr>
        <w:t>No objection to changes for Item 1.</w:t>
      </w:r>
    </w:p>
    <w:p w:rsidR="00BA158E" w:rsidRPr="00C31B74" w:rsidRDefault="00BA158E" w:rsidP="00C31B74">
      <w:pPr>
        <w:pStyle w:val="ListParagraph"/>
        <w:numPr>
          <w:ilvl w:val="2"/>
          <w:numId w:val="5"/>
        </w:numPr>
        <w:suppressAutoHyphens/>
        <w:spacing w:line="256" w:lineRule="auto"/>
        <w:jc w:val="both"/>
        <w:rPr>
          <w:szCs w:val="22"/>
        </w:rPr>
      </w:pPr>
      <w:r w:rsidRPr="00AC4CF2">
        <w:rPr>
          <w:b/>
          <w:color w:val="000000"/>
          <w:sz w:val="24"/>
          <w:szCs w:val="24"/>
          <w:highlight w:val="green"/>
        </w:rPr>
        <w:t>Item 2:</w:t>
      </w:r>
      <w:r w:rsidRPr="00BA158E">
        <w:rPr>
          <w:b/>
          <w:color w:val="000000"/>
          <w:sz w:val="24"/>
          <w:szCs w:val="24"/>
        </w:rPr>
        <w:t xml:space="preserve"> </w:t>
      </w:r>
      <w:r w:rsidRPr="00BA158E">
        <w:rPr>
          <w:color w:val="000000"/>
          <w:sz w:val="24"/>
          <w:szCs w:val="24"/>
        </w:rPr>
        <w:t xml:space="preserve">The format of </w:t>
      </w:r>
      <w:proofErr w:type="spellStart"/>
      <w:r w:rsidRPr="00BA158E">
        <w:rPr>
          <w:color w:val="000000"/>
          <w:sz w:val="24"/>
          <w:szCs w:val="24"/>
        </w:rPr>
        <w:t>Nontransmitted</w:t>
      </w:r>
      <w:proofErr w:type="spellEnd"/>
      <w:r w:rsidRPr="00BA158E">
        <w:rPr>
          <w:color w:val="000000"/>
          <w:sz w:val="24"/>
          <w:szCs w:val="24"/>
        </w:rPr>
        <w:t xml:space="preserve"> BSSID Capability element is different for DMG and non-DMG STA. It would be much cleaner and clearer if the description and figures for DMG and non-DMG case are handled separately. In addition, to avoid any ambiguity, it would be better to point out that the format of </w:t>
      </w:r>
      <w:proofErr w:type="spellStart"/>
      <w:r w:rsidRPr="00BA158E">
        <w:rPr>
          <w:color w:val="000000"/>
          <w:sz w:val="24"/>
          <w:szCs w:val="24"/>
        </w:rPr>
        <w:t>Nontransmitted</w:t>
      </w:r>
      <w:proofErr w:type="spellEnd"/>
      <w:r w:rsidRPr="00BA158E">
        <w:rPr>
          <w:color w:val="000000"/>
          <w:sz w:val="24"/>
          <w:szCs w:val="24"/>
        </w:rPr>
        <w:t xml:space="preserve"> BSSID Capability field (non-DMG case) is the same as the Capability Information field (clause 9.4.1.4).</w:t>
      </w:r>
    </w:p>
    <w:p w:rsidR="00C31B74" w:rsidRDefault="00C31B74" w:rsidP="00C31B74">
      <w:pPr>
        <w:numPr>
          <w:ilvl w:val="3"/>
          <w:numId w:val="5"/>
        </w:numPr>
        <w:contextualSpacing/>
        <w:rPr>
          <w:szCs w:val="22"/>
        </w:rPr>
      </w:pPr>
      <w:r>
        <w:rPr>
          <w:szCs w:val="22"/>
        </w:rPr>
        <w:t xml:space="preserve">Review proposed changes to address Item 2. </w:t>
      </w:r>
    </w:p>
    <w:p w:rsidR="00C31B74" w:rsidRDefault="00C31B74" w:rsidP="00C31B74">
      <w:pPr>
        <w:numPr>
          <w:ilvl w:val="3"/>
          <w:numId w:val="5"/>
        </w:numPr>
        <w:contextualSpacing/>
        <w:rPr>
          <w:szCs w:val="22"/>
        </w:rPr>
      </w:pPr>
      <w:r>
        <w:rPr>
          <w:szCs w:val="22"/>
        </w:rPr>
        <w:t>No objections on Item 2.</w:t>
      </w:r>
    </w:p>
    <w:p w:rsidR="00C31B74" w:rsidRDefault="00C31B74" w:rsidP="00C31B74">
      <w:pPr>
        <w:numPr>
          <w:ilvl w:val="2"/>
          <w:numId w:val="5"/>
        </w:numPr>
        <w:contextualSpacing/>
        <w:rPr>
          <w:szCs w:val="22"/>
        </w:rPr>
      </w:pPr>
      <w:r w:rsidRPr="00AC4CF2">
        <w:rPr>
          <w:b/>
          <w:color w:val="000000"/>
          <w:sz w:val="24"/>
          <w:szCs w:val="24"/>
          <w:highlight w:val="green"/>
        </w:rPr>
        <w:t>Item 3:</w:t>
      </w:r>
      <w:r w:rsidRPr="00C31B74">
        <w:rPr>
          <w:szCs w:val="22"/>
        </w:rPr>
        <w:t xml:space="preserve"> </w:t>
      </w:r>
      <w:r w:rsidRPr="00C31B74">
        <w:rPr>
          <w:color w:val="000000"/>
          <w:sz w:val="24"/>
          <w:szCs w:val="24"/>
        </w:rPr>
        <w:t>Bug in computation of N0 in clause 9.4.2.5.1.</w:t>
      </w:r>
    </w:p>
    <w:p w:rsidR="00C31B74" w:rsidRPr="00C31B74" w:rsidRDefault="00C31B74" w:rsidP="00C31B74">
      <w:pPr>
        <w:numPr>
          <w:ilvl w:val="3"/>
          <w:numId w:val="5"/>
        </w:numPr>
        <w:contextualSpacing/>
        <w:rPr>
          <w:szCs w:val="22"/>
        </w:rPr>
      </w:pPr>
      <w:r w:rsidRPr="00C31B74">
        <w:rPr>
          <w:color w:val="000000"/>
          <w:sz w:val="24"/>
          <w:szCs w:val="24"/>
        </w:rPr>
        <w:t>Review proposed changes to address item 3.</w:t>
      </w:r>
    </w:p>
    <w:p w:rsidR="00C31B74" w:rsidRPr="00C31B74" w:rsidRDefault="00C31B74" w:rsidP="00C31B74">
      <w:pPr>
        <w:numPr>
          <w:ilvl w:val="3"/>
          <w:numId w:val="5"/>
        </w:numPr>
        <w:contextualSpacing/>
        <w:rPr>
          <w:szCs w:val="22"/>
        </w:rPr>
      </w:pPr>
      <w:r>
        <w:rPr>
          <w:szCs w:val="22"/>
        </w:rPr>
        <w:t>No Objection on Item 3</w:t>
      </w:r>
    </w:p>
    <w:p w:rsidR="00C31B74" w:rsidRPr="00C31B74" w:rsidRDefault="00C31B74" w:rsidP="00C31B74">
      <w:pPr>
        <w:numPr>
          <w:ilvl w:val="2"/>
          <w:numId w:val="5"/>
        </w:numPr>
        <w:contextualSpacing/>
        <w:rPr>
          <w:szCs w:val="22"/>
        </w:rPr>
      </w:pPr>
      <w:r w:rsidRPr="00AC4CF2">
        <w:rPr>
          <w:b/>
          <w:color w:val="000000"/>
          <w:sz w:val="24"/>
          <w:highlight w:val="yellow"/>
        </w:rPr>
        <w:t>Item 4:</w:t>
      </w:r>
      <w:r>
        <w:rPr>
          <w:b/>
          <w:color w:val="000000"/>
          <w:sz w:val="24"/>
        </w:rPr>
        <w:t xml:space="preserve"> </w:t>
      </w:r>
      <w:r w:rsidRPr="00C31B74">
        <w:rPr>
          <w:color w:val="000000"/>
          <w:sz w:val="24"/>
        </w:rPr>
        <w:t>The reference to ‘TIM broadcast frame’ is incorrect and can be misleading. The intended frame is the TIM frame (9.6.14.2) which carries timestamp information.</w:t>
      </w:r>
    </w:p>
    <w:p w:rsidR="00C31B74" w:rsidRDefault="00C31B74" w:rsidP="00C31B74">
      <w:pPr>
        <w:numPr>
          <w:ilvl w:val="3"/>
          <w:numId w:val="5"/>
        </w:numPr>
        <w:contextualSpacing/>
        <w:rPr>
          <w:szCs w:val="22"/>
        </w:rPr>
      </w:pPr>
      <w:r>
        <w:rPr>
          <w:szCs w:val="22"/>
        </w:rPr>
        <w:t>Review proposed change to Item 4.</w:t>
      </w:r>
    </w:p>
    <w:p w:rsidR="00C31B74" w:rsidRDefault="00C31B74" w:rsidP="00C31B74">
      <w:pPr>
        <w:numPr>
          <w:ilvl w:val="3"/>
          <w:numId w:val="5"/>
        </w:numPr>
        <w:contextualSpacing/>
        <w:rPr>
          <w:szCs w:val="22"/>
        </w:rPr>
      </w:pPr>
      <w:r>
        <w:rPr>
          <w:szCs w:val="22"/>
        </w:rPr>
        <w:t>Discussion on the proposed change.</w:t>
      </w:r>
    </w:p>
    <w:p w:rsidR="00AC4CF2" w:rsidRDefault="00C31B74" w:rsidP="00C31B74">
      <w:pPr>
        <w:numPr>
          <w:ilvl w:val="3"/>
          <w:numId w:val="5"/>
        </w:numPr>
        <w:contextualSpacing/>
        <w:rPr>
          <w:szCs w:val="22"/>
        </w:rPr>
      </w:pPr>
      <w:r w:rsidRPr="00C31B74">
        <w:rPr>
          <w:szCs w:val="22"/>
        </w:rPr>
        <w:t>On item 4, look at these locations</w:t>
      </w:r>
      <w:r w:rsidR="00420107">
        <w:rPr>
          <w:szCs w:val="22"/>
        </w:rPr>
        <w:t xml:space="preserve"> (from Chat window)</w:t>
      </w:r>
      <w:r w:rsidRPr="00C31B74">
        <w:rPr>
          <w:szCs w:val="22"/>
        </w:rPr>
        <w:t>:</w:t>
      </w:r>
    </w:p>
    <w:p w:rsidR="00C31B74" w:rsidRPr="00C31B74" w:rsidRDefault="00C31B74" w:rsidP="00420107">
      <w:pPr>
        <w:ind w:left="2880"/>
        <w:contextualSpacing/>
        <w:rPr>
          <w:szCs w:val="22"/>
        </w:rPr>
      </w:pPr>
      <w:r w:rsidRPr="00C31B74">
        <w:rPr>
          <w:szCs w:val="22"/>
        </w:rPr>
        <w:t>Mark RISON (Samsung)@All: 2069.30</w:t>
      </w:r>
    </w:p>
    <w:p w:rsidR="00C31B74" w:rsidRPr="00C31B74" w:rsidRDefault="00C31B74" w:rsidP="00420107">
      <w:pPr>
        <w:ind w:left="2880"/>
        <w:contextualSpacing/>
        <w:rPr>
          <w:szCs w:val="22"/>
        </w:rPr>
      </w:pPr>
      <w:r w:rsidRPr="00C31B74">
        <w:rPr>
          <w:szCs w:val="22"/>
        </w:rPr>
        <w:t>Mark RISON (Samsung)@All: 3696.25</w:t>
      </w:r>
    </w:p>
    <w:p w:rsidR="00C31B74" w:rsidRPr="00C31B74" w:rsidRDefault="00C31B74" w:rsidP="00420107">
      <w:pPr>
        <w:ind w:left="2880"/>
        <w:contextualSpacing/>
        <w:rPr>
          <w:szCs w:val="22"/>
        </w:rPr>
      </w:pPr>
      <w:r w:rsidRPr="00C31B74">
        <w:rPr>
          <w:szCs w:val="22"/>
        </w:rPr>
        <w:t>Mark RISON (Samsung)@All: in D2.2</w:t>
      </w:r>
    </w:p>
    <w:p w:rsidR="00420107" w:rsidRDefault="00420107" w:rsidP="00420107">
      <w:pPr>
        <w:pStyle w:val="ListParagraph"/>
        <w:numPr>
          <w:ilvl w:val="3"/>
          <w:numId w:val="5"/>
        </w:numPr>
        <w:suppressAutoHyphens/>
        <w:spacing w:after="480" w:line="256" w:lineRule="auto"/>
        <w:jc w:val="both"/>
        <w:rPr>
          <w:szCs w:val="22"/>
        </w:rPr>
      </w:pPr>
      <w:r>
        <w:rPr>
          <w:szCs w:val="22"/>
        </w:rPr>
        <w:t>This will need some more discussion and we are out of time.  Abhi will update from the feedback and get with those that have suggestion on the reflector.</w:t>
      </w:r>
    </w:p>
    <w:p w:rsidR="00BA158E" w:rsidRDefault="00C31B74" w:rsidP="00C31B74">
      <w:pPr>
        <w:pStyle w:val="ListParagraph"/>
        <w:numPr>
          <w:ilvl w:val="1"/>
          <w:numId w:val="5"/>
        </w:numPr>
        <w:suppressAutoHyphens/>
        <w:spacing w:after="480" w:line="256" w:lineRule="auto"/>
        <w:jc w:val="both"/>
        <w:rPr>
          <w:szCs w:val="22"/>
        </w:rPr>
      </w:pPr>
      <w:r>
        <w:rPr>
          <w:szCs w:val="22"/>
        </w:rPr>
        <w:t>Review future Agendas:</w:t>
      </w:r>
    </w:p>
    <w:p w:rsidR="00C31B74" w:rsidRDefault="00C31B74" w:rsidP="00C31B74">
      <w:pPr>
        <w:pStyle w:val="ListParagraph"/>
        <w:numPr>
          <w:ilvl w:val="2"/>
          <w:numId w:val="5"/>
        </w:numPr>
        <w:suppressAutoHyphens/>
        <w:spacing w:after="480" w:line="256" w:lineRule="auto"/>
        <w:jc w:val="both"/>
        <w:rPr>
          <w:szCs w:val="22"/>
        </w:rPr>
      </w:pPr>
      <w:r>
        <w:rPr>
          <w:szCs w:val="22"/>
        </w:rPr>
        <w:t>Minor changes captured in 11-19/958r6.</w:t>
      </w:r>
    </w:p>
    <w:p w:rsidR="00420107" w:rsidRDefault="00C31B74" w:rsidP="00420107">
      <w:pPr>
        <w:pStyle w:val="ListParagraph"/>
        <w:numPr>
          <w:ilvl w:val="2"/>
          <w:numId w:val="5"/>
        </w:numPr>
        <w:suppressAutoHyphens/>
        <w:spacing w:after="480" w:line="256" w:lineRule="auto"/>
        <w:jc w:val="both"/>
        <w:rPr>
          <w:szCs w:val="22"/>
        </w:rPr>
      </w:pPr>
      <w:r>
        <w:rPr>
          <w:szCs w:val="22"/>
        </w:rPr>
        <w:t>George will be first on Monday.</w:t>
      </w:r>
    </w:p>
    <w:p w:rsidR="00B35527" w:rsidRDefault="00C31B74" w:rsidP="00420107">
      <w:pPr>
        <w:pStyle w:val="ListParagraph"/>
        <w:numPr>
          <w:ilvl w:val="1"/>
          <w:numId w:val="5"/>
        </w:numPr>
        <w:suppressAutoHyphens/>
        <w:spacing w:after="480" w:line="256" w:lineRule="auto"/>
        <w:jc w:val="both"/>
        <w:rPr>
          <w:szCs w:val="22"/>
        </w:rPr>
      </w:pPr>
      <w:r w:rsidRPr="00420107">
        <w:rPr>
          <w:szCs w:val="22"/>
        </w:rPr>
        <w:t>Adjourned 12:05pm</w:t>
      </w:r>
    </w:p>
    <w:p w:rsidR="00B303FD" w:rsidRDefault="00B303FD">
      <w:pPr>
        <w:rPr>
          <w:szCs w:val="22"/>
        </w:rPr>
      </w:pPr>
      <w:r>
        <w:rPr>
          <w:szCs w:val="22"/>
        </w:rPr>
        <w:br w:type="page"/>
      </w:r>
    </w:p>
    <w:bookmarkEnd w:id="1"/>
    <w:p w:rsidR="00B303FD" w:rsidRPr="001748DC" w:rsidRDefault="00B303FD" w:rsidP="00B303FD">
      <w:pPr>
        <w:pStyle w:val="m-7934039874210736691gmail-msolistparagraph"/>
        <w:numPr>
          <w:ilvl w:val="0"/>
          <w:numId w:val="5"/>
        </w:numPr>
        <w:spacing w:before="0" w:beforeAutospacing="0" w:after="0" w:afterAutospacing="0"/>
        <w:rPr>
          <w:b/>
          <w:sz w:val="22"/>
          <w:szCs w:val="22"/>
        </w:rPr>
      </w:pPr>
      <w:r w:rsidRPr="001748DC">
        <w:rPr>
          <w:b/>
          <w:sz w:val="22"/>
          <w:szCs w:val="22"/>
        </w:rPr>
        <w:lastRenderedPageBreak/>
        <w:t xml:space="preserve">802.11md - </w:t>
      </w:r>
      <w:proofErr w:type="spellStart"/>
      <w:r w:rsidRPr="001748DC">
        <w:rPr>
          <w:b/>
          <w:sz w:val="22"/>
          <w:szCs w:val="22"/>
        </w:rPr>
        <w:t>REVmd</w:t>
      </w:r>
      <w:proofErr w:type="spellEnd"/>
      <w:r w:rsidRPr="001748DC">
        <w:rPr>
          <w:b/>
          <w:sz w:val="22"/>
          <w:szCs w:val="22"/>
        </w:rPr>
        <w:t xml:space="preserve"> – Telecon, Monday 24 June 2019, 15:00- 17:00 ET</w:t>
      </w:r>
    </w:p>
    <w:p w:rsidR="00B303FD" w:rsidRPr="001748DC" w:rsidRDefault="00B303FD" w:rsidP="00B303FD">
      <w:pPr>
        <w:pStyle w:val="m-7934039874210736691gmail-msolistparagraph"/>
        <w:numPr>
          <w:ilvl w:val="1"/>
          <w:numId w:val="5"/>
        </w:numPr>
        <w:spacing w:before="0" w:beforeAutospacing="0" w:after="0" w:afterAutospacing="0"/>
        <w:rPr>
          <w:sz w:val="22"/>
          <w:szCs w:val="22"/>
        </w:rPr>
      </w:pPr>
      <w:r w:rsidRPr="001748DC">
        <w:rPr>
          <w:b/>
          <w:sz w:val="22"/>
          <w:szCs w:val="22"/>
        </w:rPr>
        <w:t>Call to Order</w:t>
      </w:r>
      <w:r w:rsidRPr="001748DC">
        <w:rPr>
          <w:sz w:val="22"/>
          <w:szCs w:val="22"/>
        </w:rPr>
        <w:t xml:space="preserve"> at 3:02pm ET by the TG Chair, Dorothy STANLEY (HPE)</w:t>
      </w:r>
    </w:p>
    <w:p w:rsidR="00B303FD" w:rsidRPr="001748DC" w:rsidRDefault="00B303FD" w:rsidP="00B303FD">
      <w:pPr>
        <w:numPr>
          <w:ilvl w:val="1"/>
          <w:numId w:val="5"/>
        </w:numPr>
        <w:rPr>
          <w:b/>
          <w:szCs w:val="22"/>
        </w:rPr>
      </w:pPr>
      <w:r w:rsidRPr="001748DC">
        <w:rPr>
          <w:b/>
          <w:szCs w:val="22"/>
        </w:rPr>
        <w:t>Attendance:</w:t>
      </w:r>
    </w:p>
    <w:p w:rsidR="00B303FD" w:rsidRPr="001748DC" w:rsidRDefault="00B303FD" w:rsidP="00B303FD">
      <w:pPr>
        <w:pStyle w:val="ListParagraph"/>
        <w:numPr>
          <w:ilvl w:val="2"/>
          <w:numId w:val="5"/>
        </w:numPr>
        <w:spacing w:after="160" w:line="256" w:lineRule="auto"/>
        <w:rPr>
          <w:szCs w:val="22"/>
        </w:rPr>
      </w:pPr>
      <w:r w:rsidRPr="001748DC">
        <w:rPr>
          <w:szCs w:val="22"/>
        </w:rPr>
        <w:t>Dorothy STANLEY (HPE)</w:t>
      </w:r>
    </w:p>
    <w:p w:rsidR="00B303FD" w:rsidRPr="001748DC" w:rsidRDefault="00B303FD" w:rsidP="00B303FD">
      <w:pPr>
        <w:pStyle w:val="ListParagraph"/>
        <w:numPr>
          <w:ilvl w:val="2"/>
          <w:numId w:val="5"/>
        </w:numPr>
        <w:spacing w:after="160" w:line="256" w:lineRule="auto"/>
        <w:rPr>
          <w:szCs w:val="22"/>
        </w:rPr>
      </w:pPr>
      <w:r w:rsidRPr="001748DC">
        <w:rPr>
          <w:szCs w:val="22"/>
        </w:rPr>
        <w:t>Jon ROSDAHL (Qualcomm)</w:t>
      </w:r>
    </w:p>
    <w:p w:rsidR="00B303FD" w:rsidRPr="001748DC" w:rsidRDefault="00B303FD" w:rsidP="00B303FD">
      <w:pPr>
        <w:pStyle w:val="ListParagraph"/>
        <w:numPr>
          <w:ilvl w:val="2"/>
          <w:numId w:val="5"/>
        </w:numPr>
        <w:spacing w:after="160" w:line="256" w:lineRule="auto"/>
        <w:rPr>
          <w:szCs w:val="22"/>
        </w:rPr>
      </w:pPr>
      <w:r w:rsidRPr="001748DC">
        <w:rPr>
          <w:szCs w:val="22"/>
        </w:rPr>
        <w:t>Mark HAMILTON (Ruckus/CommScope)</w:t>
      </w:r>
    </w:p>
    <w:p w:rsidR="00B303FD" w:rsidRPr="001748DC" w:rsidRDefault="00B303FD" w:rsidP="00B303FD">
      <w:pPr>
        <w:pStyle w:val="ListParagraph"/>
        <w:numPr>
          <w:ilvl w:val="2"/>
          <w:numId w:val="5"/>
        </w:numPr>
        <w:spacing w:after="160" w:line="256" w:lineRule="auto"/>
        <w:rPr>
          <w:szCs w:val="22"/>
        </w:rPr>
      </w:pPr>
      <w:r w:rsidRPr="001748DC">
        <w:rPr>
          <w:szCs w:val="22"/>
        </w:rPr>
        <w:t>George CALCEV (</w:t>
      </w:r>
      <w:proofErr w:type="spellStart"/>
      <w:r w:rsidRPr="001748DC">
        <w:rPr>
          <w:szCs w:val="22"/>
        </w:rPr>
        <w:t>Futurewei</w:t>
      </w:r>
      <w:proofErr w:type="spellEnd"/>
      <w:r w:rsidRPr="001748DC">
        <w:rPr>
          <w:szCs w:val="22"/>
        </w:rPr>
        <w:t>)</w:t>
      </w:r>
    </w:p>
    <w:p w:rsidR="00B303FD" w:rsidRPr="001748DC" w:rsidRDefault="00B303FD" w:rsidP="00B303FD">
      <w:pPr>
        <w:pStyle w:val="ListParagraph"/>
        <w:numPr>
          <w:ilvl w:val="2"/>
          <w:numId w:val="5"/>
        </w:numPr>
        <w:spacing w:after="160" w:line="256" w:lineRule="auto"/>
        <w:rPr>
          <w:szCs w:val="22"/>
        </w:rPr>
      </w:pPr>
      <w:r w:rsidRPr="001748DC">
        <w:rPr>
          <w:szCs w:val="22"/>
        </w:rPr>
        <w:t>Mark RISON (Samsung)</w:t>
      </w:r>
    </w:p>
    <w:p w:rsidR="00B303FD" w:rsidRPr="001748DC" w:rsidRDefault="00B303FD" w:rsidP="00B303FD">
      <w:pPr>
        <w:pStyle w:val="ListParagraph"/>
        <w:numPr>
          <w:ilvl w:val="2"/>
          <w:numId w:val="5"/>
        </w:numPr>
        <w:spacing w:after="160" w:line="256" w:lineRule="auto"/>
        <w:rPr>
          <w:szCs w:val="22"/>
        </w:rPr>
      </w:pPr>
      <w:r w:rsidRPr="001748DC">
        <w:rPr>
          <w:szCs w:val="22"/>
        </w:rPr>
        <w:t>Abhishek Patil (Qualcomm)</w:t>
      </w:r>
    </w:p>
    <w:p w:rsidR="00B303FD" w:rsidRPr="001748DC" w:rsidRDefault="00B303FD" w:rsidP="00B303FD">
      <w:pPr>
        <w:pStyle w:val="ListParagraph"/>
        <w:numPr>
          <w:ilvl w:val="2"/>
          <w:numId w:val="5"/>
        </w:numPr>
        <w:spacing w:after="160" w:line="256" w:lineRule="auto"/>
        <w:rPr>
          <w:szCs w:val="22"/>
        </w:rPr>
      </w:pPr>
      <w:r w:rsidRPr="001748DC">
        <w:rPr>
          <w:szCs w:val="22"/>
        </w:rPr>
        <w:t>Jerome HENRY (Cisco)</w:t>
      </w:r>
    </w:p>
    <w:p w:rsidR="00B303FD" w:rsidRPr="001748DC" w:rsidRDefault="00B303FD" w:rsidP="00B303FD">
      <w:pPr>
        <w:pStyle w:val="ListParagraph"/>
        <w:numPr>
          <w:ilvl w:val="2"/>
          <w:numId w:val="5"/>
        </w:numPr>
        <w:spacing w:after="160" w:line="256" w:lineRule="auto"/>
        <w:rPr>
          <w:szCs w:val="22"/>
        </w:rPr>
      </w:pPr>
      <w:r w:rsidRPr="001748DC">
        <w:rPr>
          <w:szCs w:val="22"/>
        </w:rPr>
        <w:t>Thomas D</w:t>
      </w:r>
      <w:r w:rsidR="00A216DD" w:rsidRPr="001748DC">
        <w:rPr>
          <w:szCs w:val="22"/>
        </w:rPr>
        <w:t>E</w:t>
      </w:r>
      <w:r w:rsidRPr="001748DC">
        <w:rPr>
          <w:szCs w:val="22"/>
        </w:rPr>
        <w:t>RHAM (Broadcom)</w:t>
      </w:r>
    </w:p>
    <w:p w:rsidR="00B303FD" w:rsidRPr="001748DC" w:rsidRDefault="00B303FD" w:rsidP="00B303FD">
      <w:pPr>
        <w:pStyle w:val="ListParagraph"/>
        <w:numPr>
          <w:ilvl w:val="2"/>
          <w:numId w:val="5"/>
        </w:numPr>
        <w:spacing w:after="160" w:line="256" w:lineRule="auto"/>
        <w:rPr>
          <w:szCs w:val="22"/>
        </w:rPr>
      </w:pPr>
      <w:proofErr w:type="spellStart"/>
      <w:r w:rsidRPr="001748DC">
        <w:rPr>
          <w:szCs w:val="22"/>
        </w:rPr>
        <w:t>Yunsong</w:t>
      </w:r>
      <w:proofErr w:type="spellEnd"/>
      <w:r w:rsidRPr="001748DC">
        <w:rPr>
          <w:szCs w:val="22"/>
        </w:rPr>
        <w:t xml:space="preserve"> YANG (</w:t>
      </w:r>
      <w:proofErr w:type="spellStart"/>
      <w:r w:rsidRPr="001748DC">
        <w:rPr>
          <w:szCs w:val="22"/>
        </w:rPr>
        <w:t>Futerwei</w:t>
      </w:r>
      <w:proofErr w:type="spellEnd"/>
      <w:r w:rsidRPr="001748DC">
        <w:rPr>
          <w:szCs w:val="22"/>
        </w:rPr>
        <w:t xml:space="preserve"> Technologies)</w:t>
      </w:r>
    </w:p>
    <w:p w:rsidR="00B87DB4" w:rsidRPr="001748DC" w:rsidRDefault="00B87DB4" w:rsidP="00B87DB4">
      <w:pPr>
        <w:pStyle w:val="ListParagraph"/>
        <w:numPr>
          <w:ilvl w:val="2"/>
          <w:numId w:val="5"/>
        </w:numPr>
        <w:spacing w:after="160" w:line="256" w:lineRule="auto"/>
        <w:rPr>
          <w:szCs w:val="22"/>
        </w:rPr>
      </w:pPr>
      <w:r w:rsidRPr="001748DC">
        <w:rPr>
          <w:szCs w:val="22"/>
        </w:rPr>
        <w:t>Joseph Levy (</w:t>
      </w:r>
      <w:proofErr w:type="spellStart"/>
      <w:r w:rsidRPr="001748DC">
        <w:rPr>
          <w:szCs w:val="22"/>
        </w:rPr>
        <w:t>InterDigital</w:t>
      </w:r>
      <w:proofErr w:type="spellEnd"/>
      <w:r w:rsidRPr="001748DC">
        <w:rPr>
          <w:szCs w:val="22"/>
        </w:rPr>
        <w:t>)</w:t>
      </w:r>
    </w:p>
    <w:p w:rsidR="00B303FD" w:rsidRPr="001748DC" w:rsidRDefault="00B303FD" w:rsidP="00B303FD">
      <w:pPr>
        <w:numPr>
          <w:ilvl w:val="1"/>
          <w:numId w:val="5"/>
        </w:numPr>
        <w:rPr>
          <w:b/>
          <w:szCs w:val="22"/>
        </w:rPr>
      </w:pPr>
      <w:r w:rsidRPr="001748DC">
        <w:rPr>
          <w:b/>
          <w:szCs w:val="22"/>
        </w:rPr>
        <w:t>Review Patent Policy</w:t>
      </w:r>
    </w:p>
    <w:p w:rsidR="00B303FD" w:rsidRPr="001748DC" w:rsidRDefault="00B303FD" w:rsidP="00B303FD">
      <w:pPr>
        <w:numPr>
          <w:ilvl w:val="2"/>
          <w:numId w:val="5"/>
        </w:numPr>
        <w:rPr>
          <w:b/>
          <w:szCs w:val="22"/>
        </w:rPr>
      </w:pPr>
      <w:r w:rsidRPr="001748DC">
        <w:rPr>
          <w:szCs w:val="22"/>
        </w:rPr>
        <w:t>Call for essential patents</w:t>
      </w:r>
    </w:p>
    <w:p w:rsidR="00B303FD" w:rsidRPr="001748DC" w:rsidRDefault="00B303FD" w:rsidP="00B303FD">
      <w:pPr>
        <w:numPr>
          <w:ilvl w:val="2"/>
          <w:numId w:val="5"/>
        </w:numPr>
        <w:rPr>
          <w:szCs w:val="22"/>
        </w:rPr>
      </w:pPr>
      <w:r w:rsidRPr="001748DC">
        <w:rPr>
          <w:szCs w:val="22"/>
        </w:rPr>
        <w:t>No issues noted</w:t>
      </w:r>
    </w:p>
    <w:p w:rsidR="00B303FD" w:rsidRPr="001748DC" w:rsidRDefault="00B303FD" w:rsidP="00B303FD">
      <w:pPr>
        <w:numPr>
          <w:ilvl w:val="1"/>
          <w:numId w:val="5"/>
        </w:numPr>
        <w:rPr>
          <w:b/>
          <w:szCs w:val="22"/>
        </w:rPr>
      </w:pPr>
      <w:r w:rsidRPr="001748DC">
        <w:rPr>
          <w:b/>
          <w:szCs w:val="22"/>
        </w:rPr>
        <w:t>Review Participation slide</w:t>
      </w:r>
      <w:r w:rsidRPr="001748DC">
        <w:rPr>
          <w:szCs w:val="22"/>
        </w:rPr>
        <w:t xml:space="preserve">: </w:t>
      </w:r>
    </w:p>
    <w:p w:rsidR="00B303FD" w:rsidRPr="001748DC" w:rsidRDefault="006B6095" w:rsidP="00B303FD">
      <w:pPr>
        <w:numPr>
          <w:ilvl w:val="2"/>
          <w:numId w:val="5"/>
        </w:numPr>
        <w:rPr>
          <w:b/>
          <w:szCs w:val="22"/>
        </w:rPr>
      </w:pPr>
      <w:hyperlink r:id="rId59" w:history="1">
        <w:r w:rsidR="00B303FD" w:rsidRPr="001748DC">
          <w:rPr>
            <w:rStyle w:val="Hyperlink"/>
            <w:szCs w:val="22"/>
            <w:lang w:val="en-US"/>
          </w:rPr>
          <w:t>https://mentor.ieee.org/802-ec/dcn/16/ec-16-0180-05-00EC-ieee-802-participation-slide.pptx</w:t>
        </w:r>
      </w:hyperlink>
    </w:p>
    <w:p w:rsidR="00B303FD" w:rsidRPr="001748DC" w:rsidRDefault="00B303FD" w:rsidP="00B303FD">
      <w:pPr>
        <w:numPr>
          <w:ilvl w:val="1"/>
          <w:numId w:val="5"/>
        </w:numPr>
        <w:rPr>
          <w:szCs w:val="22"/>
        </w:rPr>
      </w:pPr>
      <w:r w:rsidRPr="001748DC">
        <w:rPr>
          <w:b/>
          <w:szCs w:val="22"/>
        </w:rPr>
        <w:t>Review Agenda</w:t>
      </w:r>
      <w:r w:rsidRPr="001748DC">
        <w:rPr>
          <w:szCs w:val="22"/>
        </w:rPr>
        <w:t xml:space="preserve"> – 11-19/958r</w:t>
      </w:r>
      <w:r w:rsidR="00A216DD" w:rsidRPr="001748DC">
        <w:rPr>
          <w:szCs w:val="22"/>
        </w:rPr>
        <w:t>6</w:t>
      </w:r>
    </w:p>
    <w:p w:rsidR="00B303FD" w:rsidRPr="001748DC" w:rsidRDefault="006B6095" w:rsidP="00B303FD">
      <w:pPr>
        <w:numPr>
          <w:ilvl w:val="2"/>
          <w:numId w:val="5"/>
        </w:numPr>
        <w:rPr>
          <w:rStyle w:val="Hyperlink"/>
          <w:color w:val="auto"/>
          <w:szCs w:val="22"/>
          <w:u w:val="none"/>
        </w:rPr>
      </w:pPr>
      <w:hyperlink r:id="rId60" w:history="1">
        <w:r w:rsidR="00A216DD" w:rsidRPr="001748DC">
          <w:rPr>
            <w:rStyle w:val="Hyperlink"/>
            <w:szCs w:val="22"/>
          </w:rPr>
          <w:t>https://mentor.ieee.org/802.11/dcn/19/11-19-0958-06-000m-2019-may-june-tgmd-teleconference-agendas.docx</w:t>
        </w:r>
      </w:hyperlink>
      <w:r w:rsidR="00A216DD" w:rsidRPr="001748DC">
        <w:rPr>
          <w:rStyle w:val="Hyperlink"/>
          <w:szCs w:val="22"/>
        </w:rPr>
        <w:t xml:space="preserve"> </w:t>
      </w:r>
    </w:p>
    <w:p w:rsidR="00B303FD" w:rsidRPr="001748DC" w:rsidRDefault="00B303FD" w:rsidP="00B303FD">
      <w:pPr>
        <w:pStyle w:val="ListParagraph"/>
        <w:numPr>
          <w:ilvl w:val="2"/>
          <w:numId w:val="5"/>
        </w:numPr>
        <w:suppressAutoHyphens/>
        <w:spacing w:after="160" w:line="256" w:lineRule="auto"/>
        <w:jc w:val="both"/>
        <w:rPr>
          <w:color w:val="000000" w:themeColor="text1"/>
          <w:szCs w:val="22"/>
        </w:rPr>
      </w:pPr>
      <w:r w:rsidRPr="001748DC">
        <w:rPr>
          <w:szCs w:val="22"/>
        </w:rPr>
        <w:t>Review Agenda comment processing for today:</w:t>
      </w:r>
    </w:p>
    <w:p w:rsidR="00B303FD" w:rsidRPr="001748DC" w:rsidRDefault="00B303FD" w:rsidP="00B303FD">
      <w:pPr>
        <w:pStyle w:val="ListParagraph"/>
        <w:numPr>
          <w:ilvl w:val="0"/>
          <w:numId w:val="23"/>
        </w:numPr>
        <w:suppressAutoHyphens/>
        <w:spacing w:line="256" w:lineRule="auto"/>
        <w:jc w:val="both"/>
        <w:rPr>
          <w:color w:val="000000" w:themeColor="text1"/>
          <w:szCs w:val="22"/>
        </w:rPr>
      </w:pPr>
      <w:r w:rsidRPr="001748DC">
        <w:rPr>
          <w:color w:val="000000" w:themeColor="text1"/>
          <w:szCs w:val="22"/>
          <w:lang w:val="en-US"/>
        </w:rPr>
        <w:t>CIDs 2309, 2310 - 11-19-656 – George CALCEV</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CID 2004, 2007 – 11-19-405, 11-19-</w:t>
      </w:r>
      <w:r w:rsidR="005D4297" w:rsidRPr="001748DC">
        <w:rPr>
          <w:color w:val="000000" w:themeColor="text1"/>
          <w:szCs w:val="22"/>
          <w:lang w:val="en-US"/>
        </w:rPr>
        <w:t>396 –</w:t>
      </w:r>
      <w:r w:rsidRPr="001748DC">
        <w:rPr>
          <w:color w:val="000000" w:themeColor="text1"/>
          <w:szCs w:val="22"/>
          <w:lang w:val="en-US"/>
        </w:rPr>
        <w:t xml:space="preserve"> Abhi PATIL</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rPr>
        <w:t>CID 2391 – revisit – Mark HAMILTON</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11-19-720, 11-19-721, 11-19-586r5 – Thomas DERHAM</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GEN CIDs – Jon ROSDAHL, 11-19-838 CID 2446</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 xml:space="preserve">CIDS </w:t>
      </w:r>
      <w:r w:rsidRPr="001748DC">
        <w:rPr>
          <w:bCs/>
          <w:color w:val="000000" w:themeColor="text1"/>
          <w:szCs w:val="22"/>
          <w:lang w:val="en-US"/>
        </w:rPr>
        <w:t>2081, 2082, 2083, 2088 (MAC), 2601 (PHY) - pulled from Motion in Atlanta</w:t>
      </w:r>
    </w:p>
    <w:p w:rsidR="00A216DD" w:rsidRPr="001748DC" w:rsidRDefault="00A216DD" w:rsidP="00A216DD">
      <w:pPr>
        <w:pStyle w:val="ListParagraph"/>
        <w:numPr>
          <w:ilvl w:val="2"/>
          <w:numId w:val="5"/>
        </w:numPr>
        <w:suppressAutoHyphens/>
        <w:spacing w:after="480" w:line="256" w:lineRule="auto"/>
        <w:jc w:val="both"/>
        <w:rPr>
          <w:szCs w:val="22"/>
        </w:rPr>
      </w:pPr>
      <w:r w:rsidRPr="001748DC">
        <w:rPr>
          <w:szCs w:val="22"/>
        </w:rPr>
        <w:t>No objection to the agenda</w:t>
      </w:r>
    </w:p>
    <w:p w:rsidR="00A216DD" w:rsidRPr="00013FB4" w:rsidRDefault="00A216DD" w:rsidP="00A216DD">
      <w:pPr>
        <w:pStyle w:val="ListParagraph"/>
        <w:numPr>
          <w:ilvl w:val="1"/>
          <w:numId w:val="5"/>
        </w:numPr>
        <w:spacing w:after="160" w:line="256" w:lineRule="auto"/>
        <w:rPr>
          <w:b/>
          <w:szCs w:val="22"/>
          <w:lang w:val="en-US"/>
        </w:rPr>
      </w:pPr>
      <w:bookmarkStart w:id="2" w:name="_Hlk12367869"/>
      <w:r w:rsidRPr="00013FB4">
        <w:rPr>
          <w:b/>
          <w:szCs w:val="22"/>
        </w:rPr>
        <w:t>No Editor’s report today</w:t>
      </w:r>
    </w:p>
    <w:bookmarkEnd w:id="2"/>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t xml:space="preserve">Review </w:t>
      </w:r>
      <w:r w:rsidR="005D4297" w:rsidRPr="001748DC">
        <w:rPr>
          <w:b/>
          <w:szCs w:val="22"/>
        </w:rPr>
        <w:t xml:space="preserve">document </w:t>
      </w:r>
      <w:r w:rsidR="005D4297" w:rsidRPr="001748DC">
        <w:rPr>
          <w:b/>
          <w:color w:val="000000" w:themeColor="text1"/>
          <w:szCs w:val="22"/>
          <w:lang w:val="en-US"/>
        </w:rPr>
        <w:t>11-19-656</w:t>
      </w:r>
      <w:r w:rsidR="005D4297" w:rsidRPr="001748DC">
        <w:rPr>
          <w:color w:val="000000" w:themeColor="text1"/>
          <w:szCs w:val="22"/>
          <w:lang w:val="en-US"/>
        </w:rPr>
        <w:t xml:space="preserve"> - CIDs</w:t>
      </w:r>
      <w:r w:rsidRPr="001748DC">
        <w:rPr>
          <w:color w:val="000000" w:themeColor="text1"/>
          <w:szCs w:val="22"/>
          <w:lang w:val="en-US"/>
        </w:rPr>
        <w:t xml:space="preserve"> 2309, 2310 -– George CALCEV</w:t>
      </w:r>
    </w:p>
    <w:p w:rsidR="00B303FD" w:rsidRPr="001748DC" w:rsidRDefault="006B6095" w:rsidP="00B303FD">
      <w:pPr>
        <w:pStyle w:val="ListParagraph"/>
        <w:numPr>
          <w:ilvl w:val="2"/>
          <w:numId w:val="5"/>
        </w:numPr>
        <w:suppressAutoHyphens/>
        <w:spacing w:after="480" w:line="256" w:lineRule="auto"/>
        <w:jc w:val="both"/>
        <w:rPr>
          <w:szCs w:val="22"/>
        </w:rPr>
      </w:pPr>
      <w:hyperlink r:id="rId61" w:history="1">
        <w:r w:rsidR="00B303FD" w:rsidRPr="001748DC">
          <w:rPr>
            <w:rStyle w:val="Hyperlink"/>
            <w:szCs w:val="22"/>
          </w:rPr>
          <w:t>https://mentor.ieee.org/802.11/dcn/19/11-19-0656-04-000m-proposed-comment-resolutions-2309-2310.doc</w:t>
        </w:r>
      </w:hyperlink>
    </w:p>
    <w:p w:rsidR="00B303FD" w:rsidRPr="001748DC" w:rsidRDefault="00B303FD" w:rsidP="00B303FD">
      <w:pPr>
        <w:pStyle w:val="ListParagraph"/>
        <w:numPr>
          <w:ilvl w:val="2"/>
          <w:numId w:val="5"/>
        </w:numPr>
        <w:suppressAutoHyphens/>
        <w:spacing w:after="480" w:line="256" w:lineRule="auto"/>
        <w:jc w:val="both"/>
        <w:rPr>
          <w:szCs w:val="22"/>
          <w:highlight w:val="green"/>
        </w:rPr>
      </w:pPr>
      <w:r w:rsidRPr="001748DC">
        <w:rPr>
          <w:szCs w:val="22"/>
          <w:highlight w:val="green"/>
        </w:rPr>
        <w:t>CID 2309-2310 (</w:t>
      </w:r>
      <w:r w:rsidR="003B3C30" w:rsidRPr="001748DC">
        <w:rPr>
          <w:szCs w:val="22"/>
          <w:highlight w:val="green"/>
        </w:rPr>
        <w:t>GEN</w:t>
      </w:r>
      <w:r w:rsidRPr="001748DC">
        <w:rPr>
          <w:szCs w:val="22"/>
          <w:highlight w:val="green"/>
        </w:rPr>
        <w:t>)</w:t>
      </w:r>
    </w:p>
    <w:p w:rsidR="00A216DD" w:rsidRPr="001748DC" w:rsidRDefault="00A216DD" w:rsidP="00A216DD">
      <w:pPr>
        <w:pStyle w:val="ListParagraph"/>
        <w:numPr>
          <w:ilvl w:val="3"/>
          <w:numId w:val="5"/>
        </w:numPr>
        <w:spacing w:after="160" w:line="256" w:lineRule="auto"/>
        <w:rPr>
          <w:szCs w:val="22"/>
          <w:lang w:val="en-US"/>
        </w:rPr>
      </w:pPr>
      <w:r w:rsidRPr="001748DC">
        <w:rPr>
          <w:szCs w:val="22"/>
        </w:rPr>
        <w:t xml:space="preserve">This was reviewed on a recent </w:t>
      </w:r>
      <w:proofErr w:type="gramStart"/>
      <w:r w:rsidRPr="001748DC">
        <w:rPr>
          <w:szCs w:val="22"/>
        </w:rPr>
        <w:t>call, and</w:t>
      </w:r>
      <w:proofErr w:type="gramEnd"/>
      <w:r w:rsidRPr="001748DC">
        <w:rPr>
          <w:szCs w:val="22"/>
        </w:rPr>
        <w:t xml:space="preserve"> updated based on comments.</w:t>
      </w:r>
    </w:p>
    <w:p w:rsidR="00697F32" w:rsidRPr="001748DC" w:rsidRDefault="00697F32" w:rsidP="00A216DD">
      <w:pPr>
        <w:pStyle w:val="ListParagraph"/>
        <w:numPr>
          <w:ilvl w:val="3"/>
          <w:numId w:val="5"/>
        </w:numPr>
        <w:spacing w:after="160" w:line="256" w:lineRule="auto"/>
        <w:rPr>
          <w:szCs w:val="22"/>
          <w:lang w:val="en-US"/>
        </w:rPr>
      </w:pPr>
      <w:r w:rsidRPr="001748DC">
        <w:rPr>
          <w:szCs w:val="22"/>
        </w:rPr>
        <w:t>Review submission a section at a time</w:t>
      </w:r>
    </w:p>
    <w:p w:rsidR="00A216DD" w:rsidRPr="001748DC" w:rsidRDefault="00A216DD" w:rsidP="00A216DD">
      <w:pPr>
        <w:pStyle w:val="ListParagraph"/>
        <w:numPr>
          <w:ilvl w:val="3"/>
          <w:numId w:val="5"/>
        </w:numPr>
        <w:spacing w:after="160" w:line="256" w:lineRule="auto"/>
        <w:rPr>
          <w:szCs w:val="22"/>
        </w:rPr>
      </w:pPr>
      <w:r w:rsidRPr="001748DC">
        <w:rPr>
          <w:szCs w:val="22"/>
        </w:rPr>
        <w:t>CID 2309 has been changed to REVISED, as the resolution to CID 2310 does revise the cited subclauses.</w:t>
      </w:r>
    </w:p>
    <w:p w:rsidR="00A216DD" w:rsidRPr="001748DC" w:rsidRDefault="00A216DD" w:rsidP="00A216DD">
      <w:pPr>
        <w:pStyle w:val="ListParagraph"/>
        <w:numPr>
          <w:ilvl w:val="3"/>
          <w:numId w:val="5"/>
        </w:numPr>
        <w:spacing w:after="160" w:line="256" w:lineRule="auto"/>
        <w:rPr>
          <w:szCs w:val="22"/>
        </w:rPr>
      </w:pPr>
      <w:r w:rsidRPr="001748DC">
        <w:rPr>
          <w:szCs w:val="22"/>
        </w:rPr>
        <w:t>The effect of the changes in the PHY-</w:t>
      </w:r>
      <w:proofErr w:type="spellStart"/>
      <w:r w:rsidRPr="001748DC">
        <w:rPr>
          <w:szCs w:val="22"/>
        </w:rPr>
        <w:t>CCARESET.confirm</w:t>
      </w:r>
      <w:proofErr w:type="spellEnd"/>
      <w:r w:rsidRPr="001748DC">
        <w:rPr>
          <w:szCs w:val="22"/>
        </w:rPr>
        <w:t xml:space="preserve"> section is to remove the IPI-STATE parameter and the associated paragraph.  George will post a </w:t>
      </w:r>
      <w:r w:rsidR="00697F32" w:rsidRPr="001748DC">
        <w:rPr>
          <w:szCs w:val="22"/>
        </w:rPr>
        <w:t>cleaned-up</w:t>
      </w:r>
      <w:r w:rsidRPr="001748DC">
        <w:rPr>
          <w:szCs w:val="22"/>
        </w:rPr>
        <w:t xml:space="preserve"> document (r5) to make this clear to the editor.</w:t>
      </w:r>
    </w:p>
    <w:p w:rsidR="00B303FD" w:rsidRPr="001748DC" w:rsidRDefault="00B303FD" w:rsidP="00B303FD">
      <w:pPr>
        <w:pStyle w:val="ListParagraph"/>
        <w:numPr>
          <w:ilvl w:val="3"/>
          <w:numId w:val="5"/>
        </w:numPr>
        <w:suppressAutoHyphens/>
        <w:spacing w:after="480" w:line="256" w:lineRule="auto"/>
        <w:jc w:val="both"/>
        <w:rPr>
          <w:szCs w:val="22"/>
        </w:rPr>
      </w:pPr>
      <w:r w:rsidRPr="001748DC">
        <w:rPr>
          <w:szCs w:val="22"/>
        </w:rPr>
        <w:t>A new revision R5 will need to be created.</w:t>
      </w:r>
    </w:p>
    <w:p w:rsidR="005D4297" w:rsidRPr="001748DC" w:rsidRDefault="00B303FD" w:rsidP="005D4297">
      <w:pPr>
        <w:pStyle w:val="ListParagraph"/>
        <w:numPr>
          <w:ilvl w:val="3"/>
          <w:numId w:val="5"/>
        </w:numPr>
        <w:suppressAutoHyphens/>
        <w:spacing w:after="480" w:line="256" w:lineRule="auto"/>
        <w:jc w:val="both"/>
        <w:rPr>
          <w:szCs w:val="22"/>
        </w:rPr>
      </w:pPr>
      <w:r w:rsidRPr="001748DC">
        <w:rPr>
          <w:szCs w:val="22"/>
        </w:rPr>
        <w:t xml:space="preserve">Proposed Resolution: </w:t>
      </w:r>
      <w:r w:rsidR="005D4297" w:rsidRPr="001748DC">
        <w:rPr>
          <w:szCs w:val="22"/>
        </w:rPr>
        <w:t>REVISED (GEN: 2019-06-24 19:24:28Z) incorporate the changes in doc 11-19/656r5</w:t>
      </w:r>
    </w:p>
    <w:p w:rsidR="00B303FD" w:rsidRPr="001748DC" w:rsidRDefault="005D4297" w:rsidP="005D4297">
      <w:pPr>
        <w:pStyle w:val="ListParagraph"/>
        <w:suppressAutoHyphens/>
        <w:spacing w:after="480" w:line="256" w:lineRule="auto"/>
        <w:ind w:left="3005"/>
        <w:jc w:val="both"/>
        <w:rPr>
          <w:szCs w:val="22"/>
        </w:rPr>
      </w:pPr>
      <w:r w:rsidRPr="001748DC">
        <w:rPr>
          <w:szCs w:val="22"/>
        </w:rPr>
        <w:t>&lt;</w:t>
      </w:r>
      <w:hyperlink r:id="rId62" w:history="1">
        <w:r w:rsidR="001748DC" w:rsidRPr="001748DC">
          <w:rPr>
            <w:rStyle w:val="Hyperlink"/>
            <w:szCs w:val="22"/>
          </w:rPr>
          <w:t>https://mentor.ieee.org/802.11/dcn/19/11-19-0656-05-000m-proposed-comment-resolutions-2309-2310.doc</w:t>
        </w:r>
      </w:hyperlink>
      <w:r w:rsidRPr="001748DC">
        <w:rPr>
          <w:szCs w:val="22"/>
        </w:rPr>
        <w:t xml:space="preserve">&gt; which addresses the </w:t>
      </w:r>
      <w:proofErr w:type="spellStart"/>
      <w:r w:rsidRPr="001748DC">
        <w:rPr>
          <w:szCs w:val="22"/>
        </w:rPr>
        <w:t>commentors</w:t>
      </w:r>
      <w:proofErr w:type="spellEnd"/>
      <w:r w:rsidRPr="001748DC">
        <w:rPr>
          <w:szCs w:val="22"/>
        </w:rPr>
        <w:t xml:space="preserve"> proposed changes.</w:t>
      </w:r>
    </w:p>
    <w:p w:rsidR="00B303FD" w:rsidRPr="001748DC" w:rsidRDefault="005D4297" w:rsidP="00B303FD">
      <w:pPr>
        <w:pStyle w:val="ListParagraph"/>
        <w:numPr>
          <w:ilvl w:val="3"/>
          <w:numId w:val="5"/>
        </w:numPr>
        <w:suppressAutoHyphens/>
        <w:spacing w:after="480" w:line="256" w:lineRule="auto"/>
        <w:jc w:val="both"/>
        <w:rPr>
          <w:szCs w:val="22"/>
        </w:rPr>
      </w:pPr>
      <w:r w:rsidRPr="001748DC">
        <w:rPr>
          <w:szCs w:val="22"/>
        </w:rPr>
        <w:t xml:space="preserve">No Objection - </w:t>
      </w:r>
      <w:r w:rsidR="00B303FD" w:rsidRPr="001748DC">
        <w:rPr>
          <w:szCs w:val="22"/>
        </w:rPr>
        <w:t>Mark Ready for Motion</w:t>
      </w:r>
    </w:p>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lastRenderedPageBreak/>
        <w:t xml:space="preserve">Review </w:t>
      </w:r>
      <w:r w:rsidR="00697F32" w:rsidRPr="001748DC">
        <w:rPr>
          <w:b/>
          <w:szCs w:val="22"/>
        </w:rPr>
        <w:t xml:space="preserve">doc </w:t>
      </w:r>
      <w:r w:rsidRPr="001748DC">
        <w:rPr>
          <w:b/>
          <w:color w:val="000000" w:themeColor="text1"/>
          <w:szCs w:val="22"/>
          <w:lang w:val="en-US"/>
        </w:rPr>
        <w:t>11-19-</w:t>
      </w:r>
      <w:r w:rsidR="005D4297" w:rsidRPr="001748DC">
        <w:rPr>
          <w:b/>
          <w:color w:val="000000" w:themeColor="text1"/>
          <w:szCs w:val="22"/>
          <w:lang w:val="en-US"/>
        </w:rPr>
        <w:t>396</w:t>
      </w:r>
      <w:r w:rsidR="00697F32" w:rsidRPr="001748DC">
        <w:rPr>
          <w:color w:val="000000" w:themeColor="text1"/>
          <w:szCs w:val="22"/>
          <w:lang w:val="en-US"/>
        </w:rPr>
        <w:t xml:space="preserve"> </w:t>
      </w:r>
      <w:r w:rsidR="005D4297" w:rsidRPr="001748DC">
        <w:rPr>
          <w:color w:val="000000" w:themeColor="text1"/>
          <w:szCs w:val="22"/>
          <w:lang w:val="en-US"/>
        </w:rPr>
        <w:t>–</w:t>
      </w:r>
      <w:r w:rsidRPr="001748DC">
        <w:rPr>
          <w:color w:val="000000" w:themeColor="text1"/>
          <w:szCs w:val="22"/>
          <w:lang w:val="en-US"/>
        </w:rPr>
        <w:t xml:space="preserve"> Abhi PATIL</w:t>
      </w:r>
      <w:r w:rsidR="001748DC" w:rsidRPr="001748DC">
        <w:rPr>
          <w:color w:val="000000" w:themeColor="text1"/>
          <w:szCs w:val="22"/>
          <w:lang w:val="en-US"/>
        </w:rPr>
        <w:t xml:space="preserve"> (Qualcomm)</w:t>
      </w:r>
    </w:p>
    <w:p w:rsidR="00B303FD" w:rsidRPr="001748DC" w:rsidRDefault="006B6095" w:rsidP="00B303FD">
      <w:pPr>
        <w:pStyle w:val="ListParagraph"/>
        <w:numPr>
          <w:ilvl w:val="2"/>
          <w:numId w:val="5"/>
        </w:numPr>
        <w:suppressAutoHyphens/>
        <w:spacing w:after="480" w:line="256" w:lineRule="auto"/>
        <w:jc w:val="both"/>
        <w:rPr>
          <w:szCs w:val="22"/>
        </w:rPr>
      </w:pPr>
      <w:hyperlink r:id="rId63" w:history="1">
        <w:r w:rsidR="005D4297" w:rsidRPr="001748DC">
          <w:rPr>
            <w:rStyle w:val="Hyperlink"/>
            <w:szCs w:val="22"/>
          </w:rPr>
          <w:t>https://mentor.ieee.org/802.11/dcn/19/11-19-0396-04-000m-resolution-for-cids-related-to-multiple-bssid.docx</w:t>
        </w:r>
      </w:hyperlink>
    </w:p>
    <w:p w:rsidR="005D4297" w:rsidRPr="001748DC" w:rsidRDefault="005D4297" w:rsidP="00B303FD">
      <w:pPr>
        <w:pStyle w:val="ListParagraph"/>
        <w:numPr>
          <w:ilvl w:val="2"/>
          <w:numId w:val="5"/>
        </w:numPr>
        <w:suppressAutoHyphens/>
        <w:spacing w:after="480" w:line="256" w:lineRule="auto"/>
        <w:jc w:val="both"/>
        <w:rPr>
          <w:szCs w:val="22"/>
        </w:rPr>
      </w:pPr>
      <w:r w:rsidRPr="001748DC">
        <w:rPr>
          <w:szCs w:val="22"/>
        </w:rPr>
        <w:t>Review Submission</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Update </w:t>
      </w:r>
      <w:r w:rsidRPr="001748DC">
        <w:rPr>
          <w:szCs w:val="22"/>
          <w:highlight w:val="green"/>
        </w:rPr>
        <w:t>CIDs 2002, 2003 and 2675 (MAC)</w:t>
      </w:r>
      <w:r w:rsidRPr="001748DC">
        <w:rPr>
          <w:szCs w:val="22"/>
        </w:rPr>
        <w:t>: to reference the r4 of the document.</w:t>
      </w:r>
    </w:p>
    <w:p w:rsidR="00697F32" w:rsidRPr="001748DC" w:rsidRDefault="00697F32" w:rsidP="00697F32">
      <w:pPr>
        <w:pStyle w:val="ListParagraph"/>
        <w:numPr>
          <w:ilvl w:val="3"/>
          <w:numId w:val="5"/>
        </w:numPr>
        <w:spacing w:after="160" w:line="256" w:lineRule="auto"/>
        <w:rPr>
          <w:szCs w:val="22"/>
        </w:rPr>
      </w:pPr>
      <w:r w:rsidRPr="001748DC">
        <w:rPr>
          <w:szCs w:val="22"/>
        </w:rPr>
        <w:t>Mark them Ready for motion.</w:t>
      </w:r>
    </w:p>
    <w:p w:rsidR="005D4297" w:rsidRPr="001748DC" w:rsidRDefault="005D4297" w:rsidP="00B303FD">
      <w:pPr>
        <w:pStyle w:val="ListParagraph"/>
        <w:numPr>
          <w:ilvl w:val="2"/>
          <w:numId w:val="5"/>
        </w:numPr>
        <w:suppressAutoHyphens/>
        <w:spacing w:after="480" w:line="256" w:lineRule="auto"/>
        <w:jc w:val="both"/>
        <w:rPr>
          <w:szCs w:val="22"/>
          <w:highlight w:val="yellow"/>
        </w:rPr>
      </w:pPr>
      <w:r w:rsidRPr="001748DC">
        <w:rPr>
          <w:szCs w:val="22"/>
          <w:highlight w:val="yellow"/>
        </w:rPr>
        <w:t>CID</w:t>
      </w:r>
      <w:r w:rsidR="003B3C30" w:rsidRPr="001748DC">
        <w:rPr>
          <w:szCs w:val="22"/>
          <w:highlight w:val="yellow"/>
        </w:rPr>
        <w:t xml:space="preserve">: </w:t>
      </w:r>
      <w:r w:rsidRPr="001748DC">
        <w:rPr>
          <w:szCs w:val="22"/>
          <w:highlight w:val="yellow"/>
          <w:lang w:eastAsia="ko-KR"/>
        </w:rPr>
        <w:t>2675</w:t>
      </w:r>
      <w:r w:rsidR="003B3C30" w:rsidRPr="001748DC">
        <w:rPr>
          <w:szCs w:val="22"/>
          <w:highlight w:val="yellow"/>
          <w:lang w:eastAsia="ko-KR"/>
        </w:rPr>
        <w:t xml:space="preserve"> (MAC)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Review proposed changes</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Discussion on FMS proposed change discrepancy.</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May be better to not make a change in the FMS 11.2.3.14.2, and review in later revision.</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The FMS General Procedures change would need to be included whether the 9.4.2.45 change is made or not.</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could not make the changes to 9.4.2.45 for now as this is not in the original scope of the comments.</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noted an error, so we need to have this put out on the reflector with the alternatives to allow for discussion.</w:t>
      </w:r>
    </w:p>
    <w:p w:rsidR="005D4297" w:rsidRPr="001748DC" w:rsidRDefault="005D4297" w:rsidP="005D4297">
      <w:pPr>
        <w:pStyle w:val="ListParagraph"/>
        <w:numPr>
          <w:ilvl w:val="2"/>
          <w:numId w:val="5"/>
        </w:numPr>
        <w:suppressAutoHyphens/>
        <w:spacing w:after="480" w:line="256" w:lineRule="auto"/>
        <w:jc w:val="both"/>
        <w:rPr>
          <w:szCs w:val="22"/>
        </w:rPr>
      </w:pPr>
      <w:r w:rsidRPr="001748DC">
        <w:rPr>
          <w:szCs w:val="22"/>
        </w:rPr>
        <w:t>Item 1-4 are closed.  Item 5 will be added to the telecon on Friday to check for status.</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Noted an inconsistency in 9.4.2.45, and this updates 9.4.2.45 to say the FMS Descriptor is always included if the </w:t>
      </w:r>
      <w:proofErr w:type="spellStart"/>
      <w:r w:rsidRPr="001748DC">
        <w:rPr>
          <w:szCs w:val="22"/>
        </w:rPr>
        <w:t>Nontransmitted</w:t>
      </w:r>
      <w:proofErr w:type="spellEnd"/>
      <w:r w:rsidRPr="001748DC">
        <w:rPr>
          <w:szCs w:val="22"/>
        </w:rPr>
        <w:t xml:space="preserve"> BSSID Profile is included (to be consistent with the clause 11 text).</w:t>
      </w:r>
    </w:p>
    <w:p w:rsidR="00697F32" w:rsidRPr="001748DC" w:rsidRDefault="00697F32" w:rsidP="00697F32">
      <w:pPr>
        <w:pStyle w:val="ListParagraph"/>
        <w:numPr>
          <w:ilvl w:val="2"/>
          <w:numId w:val="5"/>
        </w:numPr>
        <w:spacing w:after="160" w:line="256" w:lineRule="auto"/>
        <w:rPr>
          <w:szCs w:val="22"/>
        </w:rPr>
      </w:pPr>
      <w:r w:rsidRPr="001748DC">
        <w:rPr>
          <w:szCs w:val="22"/>
        </w:rPr>
        <w:t>Why are we making this change?  We could change either location – which is less likely to cause interoperability problems?</w:t>
      </w:r>
    </w:p>
    <w:p w:rsidR="00697F32" w:rsidRPr="001748DC" w:rsidRDefault="00697F32" w:rsidP="00697F32">
      <w:pPr>
        <w:pStyle w:val="ListParagraph"/>
        <w:numPr>
          <w:ilvl w:val="2"/>
          <w:numId w:val="5"/>
        </w:numPr>
        <w:spacing w:after="160" w:line="256" w:lineRule="auto"/>
        <w:rPr>
          <w:szCs w:val="22"/>
        </w:rPr>
      </w:pPr>
      <w:r w:rsidRPr="001748DC">
        <w:rPr>
          <w:szCs w:val="22"/>
        </w:rPr>
        <w:t>Request to put this on an agenda for a normal timeslot.  Chair suggests fixing it off-line, via reflector email.</w:t>
      </w:r>
    </w:p>
    <w:p w:rsidR="005D4297" w:rsidRPr="001748DC" w:rsidRDefault="005D4297" w:rsidP="005D4297">
      <w:pPr>
        <w:pStyle w:val="ListParagraph"/>
        <w:numPr>
          <w:ilvl w:val="2"/>
          <w:numId w:val="5"/>
        </w:numPr>
        <w:suppressAutoHyphens/>
        <w:spacing w:after="480" w:line="256" w:lineRule="auto"/>
        <w:jc w:val="both"/>
        <w:rPr>
          <w:szCs w:val="22"/>
          <w:highlight w:val="yellow"/>
        </w:rPr>
      </w:pPr>
      <w:r w:rsidRPr="001748DC">
        <w:rPr>
          <w:szCs w:val="22"/>
          <w:highlight w:val="yellow"/>
        </w:rPr>
        <w:t>CID 2013</w:t>
      </w:r>
      <w:r w:rsidR="003B3C30" w:rsidRPr="001748DC">
        <w:rPr>
          <w:szCs w:val="22"/>
          <w:highlight w:val="yellow"/>
        </w:rPr>
        <w:t xml:space="preserve"> (MAC)</w:t>
      </w:r>
    </w:p>
    <w:p w:rsidR="005D4297"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comment</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issue in 11.2.3.15 change. There are 2 options presented.</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Discussion on the choice between the two options.</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Option 2 had some support from a previous call.</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The group did not have a straw poll last time as the two options were not clearly documented.</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We need to understand the inconsistency in Clause 9 and address it.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Leave open for more review by the TG.</w:t>
      </w:r>
    </w:p>
    <w:p w:rsidR="003B3C30" w:rsidRPr="001748DC" w:rsidRDefault="003B3C30" w:rsidP="003B3C30">
      <w:pPr>
        <w:pStyle w:val="ListParagraph"/>
        <w:numPr>
          <w:ilvl w:val="1"/>
          <w:numId w:val="5"/>
        </w:numPr>
        <w:suppressAutoHyphens/>
        <w:spacing w:after="480" w:line="256" w:lineRule="auto"/>
        <w:jc w:val="both"/>
        <w:rPr>
          <w:szCs w:val="22"/>
        </w:rPr>
      </w:pPr>
      <w:r w:rsidRPr="001748DC">
        <w:rPr>
          <w:b/>
          <w:szCs w:val="22"/>
        </w:rPr>
        <w:t>Review document 11-19/405r1</w:t>
      </w:r>
      <w:r w:rsidRPr="001748DC">
        <w:rPr>
          <w:szCs w:val="22"/>
        </w:rPr>
        <w:t xml:space="preserve"> Abhishek PATIL (Qualcomm)</w:t>
      </w:r>
    </w:p>
    <w:p w:rsidR="003B3C30" w:rsidRPr="001748DC" w:rsidRDefault="006B6095" w:rsidP="003B3C30">
      <w:pPr>
        <w:pStyle w:val="ListParagraph"/>
        <w:numPr>
          <w:ilvl w:val="2"/>
          <w:numId w:val="5"/>
        </w:numPr>
        <w:suppressAutoHyphens/>
        <w:spacing w:after="480" w:line="256" w:lineRule="auto"/>
        <w:jc w:val="both"/>
        <w:rPr>
          <w:szCs w:val="22"/>
        </w:rPr>
      </w:pPr>
      <w:hyperlink r:id="rId64" w:history="1">
        <w:r w:rsidR="003B3C30" w:rsidRPr="001748DC">
          <w:rPr>
            <w:rStyle w:val="Hyperlink"/>
            <w:szCs w:val="22"/>
          </w:rPr>
          <w:t>https://mentor.ieee.org/802.11/dcn/19/11-19-0405-01-000m-resolution-for-cids-2004-2007.docx</w:t>
        </w:r>
      </w:hyperlink>
    </w:p>
    <w:p w:rsidR="003B3C30" w:rsidRPr="001748DC" w:rsidRDefault="003B3C30" w:rsidP="003B3C30">
      <w:pPr>
        <w:pStyle w:val="ListParagraph"/>
        <w:numPr>
          <w:ilvl w:val="2"/>
          <w:numId w:val="5"/>
        </w:numPr>
        <w:suppressAutoHyphens/>
        <w:spacing w:after="480" w:line="256" w:lineRule="auto"/>
        <w:jc w:val="both"/>
        <w:rPr>
          <w:szCs w:val="22"/>
          <w:highlight w:val="yellow"/>
        </w:rPr>
      </w:pPr>
      <w:r w:rsidRPr="001748DC">
        <w:rPr>
          <w:szCs w:val="22"/>
          <w:highlight w:val="yellow"/>
        </w:rPr>
        <w:t xml:space="preserve">CID </w:t>
      </w:r>
      <w:r w:rsidR="00CF7DE2" w:rsidRPr="001748DC">
        <w:rPr>
          <w:szCs w:val="22"/>
          <w:highlight w:val="yellow"/>
        </w:rPr>
        <w:t>2004 and 2007</w:t>
      </w:r>
      <w:r w:rsidRPr="001748DC">
        <w:rPr>
          <w:szCs w:val="22"/>
          <w:highlight w:val="yellow"/>
        </w:rPr>
        <w:t>(MAC)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r w:rsidR="00CF7DE2" w:rsidRPr="001748DC">
        <w:rPr>
          <w:szCs w:val="22"/>
        </w:rPr>
        <w:t>s</w:t>
      </w:r>
      <w:r w:rsidRPr="001748DC">
        <w:rPr>
          <w:szCs w:val="22"/>
        </w:rPr>
        <w: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Proposed changes</w:t>
      </w:r>
      <w:r w:rsidR="00CF7DE2" w:rsidRPr="001748DC">
        <w:rPr>
          <w:szCs w:val="22"/>
        </w:rPr>
        <w:t xml:space="preserve"> for both CIDs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Discussion – collocated BSSIDs is used for more than just collocated antennas, so we need to be careful about any changes.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We may need to add a new element rather than change an existing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The source of the material in question came from 11-14/1024r1 - CID 3151/3269.</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lastRenderedPageBreak/>
        <w:t>Discussion on if one or more antennas needs to be in common and only for FTM or not.  What if this element is being used for other reasons due to the name of the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Co-located vs shares an antenna</w:t>
      </w:r>
      <w:r w:rsidR="00D10590" w:rsidRPr="001748DC">
        <w:rPr>
          <w:szCs w:val="22"/>
        </w:rPr>
        <w:t xml:space="preserve"> connection.  This may need clarification.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For </w:t>
      </w:r>
      <w:proofErr w:type="spellStart"/>
      <w:r w:rsidRPr="001748DC">
        <w:rPr>
          <w:szCs w:val="22"/>
        </w:rPr>
        <w:t>TGax</w:t>
      </w:r>
      <w:proofErr w:type="spellEnd"/>
      <w:r w:rsidRPr="001748DC">
        <w:rPr>
          <w:szCs w:val="22"/>
        </w:rPr>
        <w:t xml:space="preserve"> – Co-located means same box but on a different channel. – definition was added by </w:t>
      </w:r>
      <w:proofErr w:type="spellStart"/>
      <w:r w:rsidRPr="001748DC">
        <w:rPr>
          <w:szCs w:val="22"/>
        </w:rPr>
        <w:t>TGax</w:t>
      </w:r>
      <w:proofErr w:type="spellEnd"/>
      <w:r w:rsidRPr="001748DC">
        <w:rPr>
          <w:szCs w:val="22"/>
        </w:rPr>
        <w:t>.</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Try to determine the FTM use of the element is consistent and allow for </w:t>
      </w:r>
      <w:proofErr w:type="spellStart"/>
      <w:r w:rsidRPr="001748DC">
        <w:rPr>
          <w:szCs w:val="22"/>
        </w:rPr>
        <w:t>TGax</w:t>
      </w:r>
      <w:proofErr w:type="spellEnd"/>
      <w:r w:rsidRPr="001748DC">
        <w:rPr>
          <w:szCs w:val="22"/>
        </w:rPr>
        <w:t xml:space="preserve"> to have a different </w:t>
      </w:r>
      <w:r w:rsidR="00062251" w:rsidRPr="001748DC">
        <w:rPr>
          <w:szCs w:val="22"/>
        </w:rPr>
        <w:t>element or</w:t>
      </w:r>
      <w:r w:rsidRPr="001748DC">
        <w:rPr>
          <w:szCs w:val="22"/>
        </w:rPr>
        <w:t xml:space="preserve"> is this in the </w:t>
      </w:r>
      <w:r w:rsidR="004F43C8" w:rsidRPr="001748DC">
        <w:rPr>
          <w:szCs w:val="22"/>
        </w:rPr>
        <w:t>LCI or</w:t>
      </w:r>
      <w:r w:rsidRPr="001748DC">
        <w:rPr>
          <w:szCs w:val="22"/>
        </w:rPr>
        <w:t xml:space="preserve"> neighbour report.  Having separate element may be better path.</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Existing implementations are using this element, so we may need to have any new element be created for new uses.</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Concern for the duplicate text and if it is </w:t>
      </w:r>
      <w:proofErr w:type="gramStart"/>
      <w:r w:rsidRPr="001748DC">
        <w:rPr>
          <w:szCs w:val="22"/>
        </w:rPr>
        <w:t>really duplicate</w:t>
      </w:r>
      <w:proofErr w:type="gramEnd"/>
      <w:r w:rsidRPr="001748DC">
        <w:rPr>
          <w:szCs w:val="22"/>
        </w:rPr>
        <w:t>, or if the duplicate statement could be set as standalone.</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Change “#ED to “CID 2004” in the notation.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More offline discussion is needed to be accelerated.</w:t>
      </w:r>
    </w:p>
    <w:p w:rsidR="00D10590" w:rsidRPr="001748DC" w:rsidRDefault="00D10590" w:rsidP="00D10590">
      <w:pPr>
        <w:pStyle w:val="ListParagraph"/>
        <w:numPr>
          <w:ilvl w:val="2"/>
          <w:numId w:val="5"/>
        </w:numPr>
        <w:suppressAutoHyphens/>
        <w:spacing w:after="480" w:line="256" w:lineRule="auto"/>
        <w:jc w:val="both"/>
        <w:rPr>
          <w:szCs w:val="22"/>
        </w:rPr>
      </w:pPr>
      <w:r w:rsidRPr="001748DC">
        <w:rPr>
          <w:szCs w:val="22"/>
        </w:rPr>
        <w:t>Changing element names when there are current implementations is a concern.</w:t>
      </w:r>
    </w:p>
    <w:p w:rsidR="00D10590" w:rsidRPr="001748DC" w:rsidRDefault="004F43C8" w:rsidP="00D10590">
      <w:pPr>
        <w:pStyle w:val="ListParagraph"/>
        <w:numPr>
          <w:ilvl w:val="2"/>
          <w:numId w:val="5"/>
        </w:numPr>
        <w:suppressAutoHyphens/>
        <w:spacing w:after="480" w:line="256" w:lineRule="auto"/>
        <w:jc w:val="both"/>
        <w:rPr>
          <w:szCs w:val="22"/>
        </w:rPr>
      </w:pPr>
      <w:r w:rsidRPr="001748DC">
        <w:rPr>
          <w:szCs w:val="22"/>
        </w:rPr>
        <w:t>More reflector discussion is needed on this topic.</w:t>
      </w:r>
    </w:p>
    <w:p w:rsidR="004F43C8" w:rsidRPr="001748DC" w:rsidRDefault="001748DC" w:rsidP="004F43C8">
      <w:pPr>
        <w:pStyle w:val="ListParagraph"/>
        <w:numPr>
          <w:ilvl w:val="1"/>
          <w:numId w:val="5"/>
        </w:numPr>
        <w:rPr>
          <w:color w:val="000000" w:themeColor="text1"/>
          <w:szCs w:val="22"/>
        </w:rPr>
      </w:pPr>
      <w:r w:rsidRPr="00013FB4">
        <w:rPr>
          <w:b/>
          <w:color w:val="000000" w:themeColor="text1"/>
          <w:szCs w:val="22"/>
        </w:rPr>
        <w:t>Revisit -</w:t>
      </w:r>
      <w:r w:rsidR="004F43C8" w:rsidRPr="00013FB4">
        <w:rPr>
          <w:b/>
          <w:color w:val="000000" w:themeColor="text1"/>
          <w:szCs w:val="22"/>
        </w:rPr>
        <w:t>CID 2391</w:t>
      </w:r>
      <w:r w:rsidR="004F43C8" w:rsidRPr="001748DC">
        <w:rPr>
          <w:color w:val="000000" w:themeColor="text1"/>
          <w:szCs w:val="22"/>
        </w:rPr>
        <w:t xml:space="preserve"> – Mark HAMILTON</w:t>
      </w:r>
    </w:p>
    <w:p w:rsidR="004F43C8" w:rsidRPr="001748DC" w:rsidRDefault="004F43C8" w:rsidP="004F43C8">
      <w:pPr>
        <w:pStyle w:val="ListParagraph"/>
        <w:numPr>
          <w:ilvl w:val="2"/>
          <w:numId w:val="5"/>
        </w:numPr>
        <w:rPr>
          <w:color w:val="000000" w:themeColor="text1"/>
          <w:szCs w:val="22"/>
          <w:highlight w:val="yellow"/>
        </w:rPr>
      </w:pPr>
      <w:r w:rsidRPr="001748DC">
        <w:rPr>
          <w:color w:val="000000" w:themeColor="text1"/>
          <w:szCs w:val="22"/>
          <w:highlight w:val="yellow"/>
        </w:rPr>
        <w:t>CID 2391 (MAC)</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See doc 11-19/396r4 –</w:t>
      </w:r>
    </w:p>
    <w:p w:rsidR="004F43C8" w:rsidRPr="001748DC" w:rsidRDefault="001748DC" w:rsidP="004F43C8">
      <w:pPr>
        <w:pStyle w:val="ListParagraph"/>
        <w:numPr>
          <w:ilvl w:val="3"/>
          <w:numId w:val="5"/>
        </w:numPr>
        <w:suppressAutoHyphens/>
        <w:spacing w:after="480" w:line="256" w:lineRule="auto"/>
        <w:jc w:val="both"/>
        <w:rPr>
          <w:szCs w:val="22"/>
        </w:rPr>
      </w:pPr>
      <w:r>
        <w:rPr>
          <w:szCs w:val="22"/>
        </w:rPr>
        <w:t xml:space="preserve">Marked Ready for Motion at the </w:t>
      </w:r>
      <w:r w:rsidR="004F43C8" w:rsidRPr="001748DC">
        <w:rPr>
          <w:szCs w:val="22"/>
        </w:rPr>
        <w:t>May</w:t>
      </w:r>
      <w:r>
        <w:rPr>
          <w:szCs w:val="22"/>
        </w:rPr>
        <w:t xml:space="preserve"> Interim.</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The use of Antenna with plural is not correct.</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It is a logical use, so it would be the same without the plural.</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Need to update the resolution to keep the change of capitalization, but drop the “(set </w:t>
      </w:r>
      <w:proofErr w:type="gramStart"/>
      <w:r w:rsidRPr="001748DC">
        <w:rPr>
          <w:szCs w:val="22"/>
        </w:rPr>
        <w:t>of )</w:t>
      </w:r>
      <w:proofErr w:type="gramEnd"/>
      <w:r w:rsidRPr="001748DC">
        <w:rPr>
          <w:szCs w:val="22"/>
        </w:rPr>
        <w:t>” and “(s)” from the changes.  Some explanatory text will also need to be included.</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There are 6 instances (some were not proposed with 2391).  </w:t>
      </w:r>
      <w:proofErr w:type="gramStart"/>
      <w:r w:rsidRPr="001748DC">
        <w:rPr>
          <w:szCs w:val="22"/>
        </w:rPr>
        <w:t>So</w:t>
      </w:r>
      <w:proofErr w:type="gramEnd"/>
      <w:r w:rsidRPr="001748DC">
        <w:rPr>
          <w:szCs w:val="22"/>
        </w:rPr>
        <w:t xml:space="preserve"> we need to have the locations for the plural antenna Connections to be done.</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These changes to the plural to singular change should be included in this CID. </w:t>
      </w:r>
    </w:p>
    <w:p w:rsidR="004F43C8" w:rsidRPr="001748DC" w:rsidRDefault="004F43C8" w:rsidP="004F43C8">
      <w:pPr>
        <w:pStyle w:val="ListParagraph"/>
        <w:numPr>
          <w:ilvl w:val="4"/>
          <w:numId w:val="5"/>
        </w:numPr>
        <w:suppressAutoHyphens/>
        <w:spacing w:after="480" w:line="256" w:lineRule="auto"/>
        <w:jc w:val="both"/>
        <w:rPr>
          <w:szCs w:val="22"/>
        </w:rPr>
      </w:pPr>
      <w:r w:rsidRPr="001748DC">
        <w:rPr>
          <w:szCs w:val="22"/>
        </w:rPr>
        <w:t>Locations: D2.2 2962.57 3038.60 3121.33 3213.47 3255.12 3308.43</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ACTION ITEM: Abhi will propose to have this included in R5 and a Note to the Reflector is to be sent.</w:t>
      </w:r>
    </w:p>
    <w:p w:rsidR="00D10590" w:rsidRPr="001748DC" w:rsidRDefault="004F43C8" w:rsidP="003B3C30">
      <w:pPr>
        <w:pStyle w:val="ListParagraph"/>
        <w:numPr>
          <w:ilvl w:val="3"/>
          <w:numId w:val="5"/>
        </w:numPr>
        <w:suppressAutoHyphens/>
        <w:spacing w:after="480" w:line="256" w:lineRule="auto"/>
        <w:jc w:val="both"/>
        <w:rPr>
          <w:szCs w:val="22"/>
        </w:rPr>
      </w:pPr>
      <w:r w:rsidRPr="001748DC">
        <w:rPr>
          <w:szCs w:val="22"/>
        </w:rPr>
        <w:t>ACTION ITEM: Mark HAMILTON will update the resolution with the R5 available.</w:t>
      </w:r>
    </w:p>
    <w:p w:rsidR="00A216DD" w:rsidRPr="001748DC" w:rsidRDefault="00A216DD" w:rsidP="003B3C30">
      <w:pPr>
        <w:pStyle w:val="ListParagraph"/>
        <w:numPr>
          <w:ilvl w:val="3"/>
          <w:numId w:val="5"/>
        </w:numPr>
        <w:suppressAutoHyphens/>
        <w:spacing w:after="480" w:line="256" w:lineRule="auto"/>
        <w:jc w:val="both"/>
        <w:rPr>
          <w:szCs w:val="22"/>
        </w:rPr>
      </w:pPr>
      <w:r w:rsidRPr="001748DC">
        <w:rPr>
          <w:szCs w:val="22"/>
        </w:rPr>
        <w:t>Note to the Database for CID 2391 (MAC): MAC: 2019-06-24 20:10:31Z - Agreed to change of direction: antenna connector (singular) covers multiple antennas and antenna arrays.  Change all existing uses of "antenna connector(s)" to be singular, instead.  Also fix some capitalization and add a "same" for clarity.  See (forthcoming) r5 of 11-19/0396.</w:t>
      </w:r>
    </w:p>
    <w:p w:rsidR="00A216DD" w:rsidRPr="001748DC" w:rsidRDefault="00A216DD" w:rsidP="006B6095">
      <w:pPr>
        <w:pStyle w:val="ListParagraph"/>
        <w:numPr>
          <w:ilvl w:val="1"/>
          <w:numId w:val="5"/>
        </w:numPr>
        <w:suppressAutoHyphens/>
        <w:spacing w:after="480" w:line="256" w:lineRule="auto"/>
        <w:jc w:val="both"/>
        <w:rPr>
          <w:szCs w:val="22"/>
        </w:rPr>
      </w:pPr>
      <w:r w:rsidRPr="001748DC">
        <w:rPr>
          <w:b/>
          <w:color w:val="000000" w:themeColor="text1"/>
          <w:szCs w:val="22"/>
          <w:lang w:val="en-US"/>
        </w:rPr>
        <w:t>Review Document 11-19-720</w:t>
      </w:r>
      <w:r w:rsidRPr="001748DC">
        <w:rPr>
          <w:color w:val="000000" w:themeColor="text1"/>
          <w:szCs w:val="22"/>
          <w:lang w:val="en-US"/>
        </w:rPr>
        <w:t>– Thomas DERHAM</w:t>
      </w:r>
      <w:r w:rsidRPr="001748DC">
        <w:rPr>
          <w:szCs w:val="22"/>
        </w:rPr>
        <w:t xml:space="preserve"> (Broadcom)</w:t>
      </w:r>
    </w:p>
    <w:p w:rsidR="00CF7DE2" w:rsidRPr="001748DC" w:rsidRDefault="006B6095" w:rsidP="00A216DD">
      <w:pPr>
        <w:pStyle w:val="ListParagraph"/>
        <w:numPr>
          <w:ilvl w:val="2"/>
          <w:numId w:val="5"/>
        </w:numPr>
        <w:suppressAutoHyphens/>
        <w:spacing w:after="480" w:line="256" w:lineRule="auto"/>
        <w:jc w:val="both"/>
        <w:rPr>
          <w:szCs w:val="22"/>
        </w:rPr>
      </w:pPr>
      <w:hyperlink r:id="rId65" w:history="1">
        <w:r w:rsidR="00A216DD" w:rsidRPr="001748DC">
          <w:rPr>
            <w:rStyle w:val="Hyperlink"/>
            <w:szCs w:val="22"/>
          </w:rPr>
          <w:t>https://mentor.ieee.org/802.11/dcn/19/11-19-0720-03-000m-individually-addressed-probes-cid2216.docx</w:t>
        </w:r>
      </w:hyperlink>
    </w:p>
    <w:p w:rsidR="00A216DD" w:rsidRPr="001748DC" w:rsidRDefault="00A216DD" w:rsidP="00A216DD">
      <w:pPr>
        <w:pStyle w:val="ListParagraph"/>
        <w:numPr>
          <w:ilvl w:val="2"/>
          <w:numId w:val="5"/>
        </w:numPr>
        <w:suppressAutoHyphens/>
        <w:spacing w:after="480" w:line="256" w:lineRule="auto"/>
        <w:jc w:val="both"/>
        <w:rPr>
          <w:szCs w:val="22"/>
          <w:highlight w:val="yellow"/>
        </w:rPr>
      </w:pPr>
      <w:r w:rsidRPr="001748DC">
        <w:rPr>
          <w:szCs w:val="22"/>
          <w:highlight w:val="yellow"/>
        </w:rPr>
        <w:t>CID 2216 (MAC)</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comment</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discussion in the submission.</w:t>
      </w:r>
    </w:p>
    <w:p w:rsidR="00A216DD"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response to a Probe request and if the figure seems to indicate a more consistent response than the text in the draft.</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lastRenderedPageBreak/>
        <w:t>Discussion on the actual behaviour described from 11.1.4.3.7a. and Clause 9.3.3.1 text.  Try to avoid any duplication.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Do not need “within range of itself” is not necessary.</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figure is only reference by the “NOTE” so it is not a generic description, but rather a specific example.  Need to add some wording to indicate that it is a specific example.</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Need some more additional edits to the document and then bring back for discussion.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B87DB4" w:rsidRPr="001748DC" w:rsidRDefault="00B87DB4" w:rsidP="00A216DD">
      <w:pPr>
        <w:pStyle w:val="ListParagraph"/>
        <w:numPr>
          <w:ilvl w:val="3"/>
          <w:numId w:val="5"/>
        </w:numPr>
        <w:suppressAutoHyphens/>
        <w:spacing w:after="480" w:line="256" w:lineRule="auto"/>
        <w:jc w:val="both"/>
        <w:rPr>
          <w:szCs w:val="22"/>
        </w:rPr>
      </w:pPr>
      <w:r w:rsidRPr="001748DC">
        <w:rPr>
          <w:szCs w:val="22"/>
        </w:rPr>
        <w:t xml:space="preserve">Add “Example of </w:t>
      </w:r>
      <w:r w:rsidR="00062251" w:rsidRPr="001748DC">
        <w:rPr>
          <w:szCs w:val="22"/>
        </w:rPr>
        <w:t>“to</w:t>
      </w:r>
      <w:r w:rsidRPr="001748DC">
        <w:rPr>
          <w:szCs w:val="22"/>
        </w:rPr>
        <w:t xml:space="preserve"> the caption of the figure may help as well.</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 xml:space="preserve"> Expect both the expanded language and the “example” would be necessary.</w:t>
      </w:r>
    </w:p>
    <w:p w:rsidR="00B87DB4" w:rsidRPr="001748DC" w:rsidRDefault="00B87DB4" w:rsidP="00B87DB4">
      <w:pPr>
        <w:pStyle w:val="ListParagraph"/>
        <w:numPr>
          <w:ilvl w:val="1"/>
          <w:numId w:val="5"/>
        </w:numPr>
        <w:suppressAutoHyphens/>
        <w:spacing w:after="480" w:line="256" w:lineRule="auto"/>
        <w:jc w:val="both"/>
        <w:rPr>
          <w:szCs w:val="22"/>
        </w:rPr>
      </w:pPr>
      <w:r w:rsidRPr="001748DC">
        <w:rPr>
          <w:b/>
          <w:szCs w:val="22"/>
        </w:rPr>
        <w:t>Review doc 11-19/721r1</w:t>
      </w:r>
      <w:r w:rsidRPr="001748DC">
        <w:rPr>
          <w:szCs w:val="22"/>
        </w:rPr>
        <w:t xml:space="preserve"> Thomas DERHAM (Broadcom)</w:t>
      </w:r>
    </w:p>
    <w:p w:rsidR="00B87DB4" w:rsidRPr="001748DC" w:rsidRDefault="006B6095" w:rsidP="00B87DB4">
      <w:pPr>
        <w:pStyle w:val="ListParagraph"/>
        <w:numPr>
          <w:ilvl w:val="2"/>
          <w:numId w:val="5"/>
        </w:numPr>
        <w:suppressAutoHyphens/>
        <w:spacing w:after="480" w:line="256" w:lineRule="auto"/>
        <w:jc w:val="both"/>
        <w:rPr>
          <w:szCs w:val="22"/>
        </w:rPr>
      </w:pPr>
      <w:hyperlink r:id="rId66" w:history="1">
        <w:r w:rsidR="00B87DB4" w:rsidRPr="001748DC">
          <w:rPr>
            <w:rStyle w:val="Hyperlink"/>
            <w:szCs w:val="22"/>
          </w:rPr>
          <w:t>https://mentor.ieee.org/802.11/dcn/19/11-19-0721-01-000m-multiple-bssid-support-in-rnr.docx</w:t>
        </w:r>
      </w:hyperlink>
    </w:p>
    <w:p w:rsidR="00B87DB4" w:rsidRPr="001748DC" w:rsidRDefault="00B87DB4" w:rsidP="00B87DB4">
      <w:pPr>
        <w:pStyle w:val="ListParagraph"/>
        <w:numPr>
          <w:ilvl w:val="2"/>
          <w:numId w:val="5"/>
        </w:numPr>
        <w:suppressAutoHyphens/>
        <w:spacing w:after="480" w:line="256" w:lineRule="auto"/>
        <w:jc w:val="both"/>
        <w:rPr>
          <w:szCs w:val="22"/>
          <w:highlight w:val="yellow"/>
        </w:rPr>
      </w:pPr>
      <w:r w:rsidRPr="001748DC">
        <w:rPr>
          <w:szCs w:val="22"/>
          <w:highlight w:val="yellow"/>
        </w:rPr>
        <w:t>CID 2696 (MAC)</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Comment</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Discussion from submission.</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the proposed changes</w:t>
      </w:r>
    </w:p>
    <w:p w:rsidR="00B87DB4" w:rsidRPr="001748DC" w:rsidRDefault="00C7457C" w:rsidP="00B87DB4">
      <w:pPr>
        <w:pStyle w:val="ListParagraph"/>
        <w:numPr>
          <w:ilvl w:val="3"/>
          <w:numId w:val="5"/>
        </w:numPr>
        <w:suppressAutoHyphens/>
        <w:spacing w:after="480" w:line="256" w:lineRule="auto"/>
        <w:jc w:val="both"/>
        <w:rPr>
          <w:szCs w:val="22"/>
        </w:rPr>
      </w:pPr>
      <w:r w:rsidRPr="001748DC">
        <w:rPr>
          <w:szCs w:val="22"/>
        </w:rPr>
        <w:t>Discussion: Question on page 4 – is the reference for the TVHT AP citation. “operated by” is not clear.  It is either “Transmitting” or “Receiving”.  This should apply to the entire set.  A change will need to be made.</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Need to clarify the “collocated” usage in this submission as apposed to what we were talking about earlier in the call.  This is another point that the use of “collocated” may be causing some confusion.  </w:t>
      </w:r>
      <w:proofErr w:type="spellStart"/>
      <w:r w:rsidRPr="001748DC">
        <w:rPr>
          <w:szCs w:val="22"/>
        </w:rPr>
        <w:t>TGax</w:t>
      </w:r>
      <w:proofErr w:type="spellEnd"/>
      <w:r w:rsidRPr="001748DC">
        <w:rPr>
          <w:szCs w:val="22"/>
        </w:rPr>
        <w:t xml:space="preserve"> is using the term that the antennas are in the same box, but it is not the same as the same antennas for the collocated BSS.</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A request for some time to digest the proposal was asked for.</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062251" w:rsidRPr="001748DC" w:rsidRDefault="00062251" w:rsidP="00B87DB4">
      <w:pPr>
        <w:pStyle w:val="ListParagraph"/>
        <w:numPr>
          <w:ilvl w:val="3"/>
          <w:numId w:val="5"/>
        </w:numPr>
        <w:suppressAutoHyphens/>
        <w:spacing w:after="480" w:line="256" w:lineRule="auto"/>
        <w:jc w:val="both"/>
        <w:rPr>
          <w:szCs w:val="22"/>
        </w:rPr>
      </w:pPr>
      <w:r w:rsidRPr="001748DC">
        <w:rPr>
          <w:szCs w:val="22"/>
        </w:rPr>
        <w:t>For the MAC Database for CID 2696 (MAC): MAC: 2019-06-24 20:50:11Z - Discussed on June 24 telecon.  Needs off-line time to review in detail.  Will come back.</w:t>
      </w:r>
    </w:p>
    <w:p w:rsidR="00C7457C" w:rsidRPr="001748DC" w:rsidRDefault="00C7457C" w:rsidP="00C7457C">
      <w:pPr>
        <w:pStyle w:val="ListParagraph"/>
        <w:numPr>
          <w:ilvl w:val="1"/>
          <w:numId w:val="5"/>
        </w:numPr>
        <w:suppressAutoHyphens/>
        <w:spacing w:after="480" w:line="256" w:lineRule="auto"/>
        <w:jc w:val="both"/>
        <w:rPr>
          <w:szCs w:val="22"/>
        </w:rPr>
      </w:pPr>
      <w:r w:rsidRPr="001748DC">
        <w:rPr>
          <w:b/>
          <w:szCs w:val="22"/>
        </w:rPr>
        <w:t>Review doc 11-19/586r5</w:t>
      </w:r>
      <w:r w:rsidRPr="001748DC">
        <w:rPr>
          <w:szCs w:val="22"/>
        </w:rPr>
        <w:t xml:space="preserve"> Thomas DERHAM (Broadcom)</w:t>
      </w:r>
    </w:p>
    <w:p w:rsidR="00C7457C" w:rsidRPr="001748DC" w:rsidRDefault="006B6095" w:rsidP="00C7457C">
      <w:pPr>
        <w:pStyle w:val="ListParagraph"/>
        <w:numPr>
          <w:ilvl w:val="2"/>
          <w:numId w:val="5"/>
        </w:numPr>
        <w:suppressAutoHyphens/>
        <w:spacing w:after="480" w:line="256" w:lineRule="auto"/>
        <w:jc w:val="both"/>
        <w:rPr>
          <w:szCs w:val="22"/>
        </w:rPr>
      </w:pPr>
      <w:hyperlink r:id="rId67" w:history="1">
        <w:r w:rsidR="00C7457C" w:rsidRPr="001748DC">
          <w:rPr>
            <w:rStyle w:val="Hyperlink"/>
            <w:szCs w:val="22"/>
          </w:rPr>
          <w:t>https://mentor.ieee.org/802.11/dcn/19/11-19-0586-05-000m-pmksa-caching-and-mac-randomization.docx</w:t>
        </w:r>
      </w:hyperlink>
    </w:p>
    <w:p w:rsidR="00C7457C" w:rsidRPr="001748DC" w:rsidRDefault="00C7457C" w:rsidP="00C7457C">
      <w:pPr>
        <w:pStyle w:val="ListParagraph"/>
        <w:numPr>
          <w:ilvl w:val="2"/>
          <w:numId w:val="5"/>
        </w:numPr>
        <w:suppressAutoHyphens/>
        <w:spacing w:after="480" w:line="256" w:lineRule="auto"/>
        <w:jc w:val="both"/>
        <w:rPr>
          <w:szCs w:val="22"/>
          <w:highlight w:val="yellow"/>
        </w:rPr>
      </w:pPr>
      <w:r w:rsidRPr="001748DC">
        <w:rPr>
          <w:szCs w:val="22"/>
          <w:highlight w:val="yellow"/>
        </w:rPr>
        <w:t>CID 2689 (PHY)</w:t>
      </w:r>
    </w:p>
    <w:p w:rsidR="00C7457C" w:rsidRPr="001748DC" w:rsidRDefault="00C7457C" w:rsidP="00C7457C">
      <w:pPr>
        <w:pStyle w:val="ListParagraph"/>
        <w:numPr>
          <w:ilvl w:val="3"/>
          <w:numId w:val="5"/>
        </w:numPr>
        <w:suppressAutoHyphens/>
        <w:spacing w:after="480" w:line="256" w:lineRule="auto"/>
        <w:jc w:val="both"/>
        <w:rPr>
          <w:szCs w:val="22"/>
        </w:rPr>
      </w:pPr>
      <w:r w:rsidRPr="001748DC">
        <w:rPr>
          <w:szCs w:val="22"/>
        </w:rPr>
        <w:t xml:space="preserve">Review status of the CID from </w:t>
      </w:r>
      <w:r w:rsidR="00062251" w:rsidRPr="001748DC">
        <w:rPr>
          <w:szCs w:val="22"/>
        </w:rPr>
        <w:t>previous</w:t>
      </w:r>
      <w:r w:rsidRPr="001748DC">
        <w:rPr>
          <w:szCs w:val="22"/>
        </w:rPr>
        <w:t xml:space="preserve"> review.</w:t>
      </w:r>
    </w:p>
    <w:p w:rsidR="00C7457C" w:rsidRPr="001748DC" w:rsidRDefault="00062251" w:rsidP="00C7457C">
      <w:pPr>
        <w:pStyle w:val="ListParagraph"/>
        <w:numPr>
          <w:ilvl w:val="3"/>
          <w:numId w:val="5"/>
        </w:numPr>
        <w:suppressAutoHyphens/>
        <w:spacing w:after="480" w:line="256" w:lineRule="auto"/>
        <w:jc w:val="both"/>
        <w:rPr>
          <w:szCs w:val="22"/>
        </w:rPr>
      </w:pPr>
      <w:r w:rsidRPr="001748DC">
        <w:rPr>
          <w:szCs w:val="22"/>
        </w:rPr>
        <w:t>Discussion on a concern for some open reviews.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We do not want to cause additional issues.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Need to have some reflector discussion to close on this item.</w:t>
      </w:r>
    </w:p>
    <w:p w:rsidR="00062251" w:rsidRPr="001748DC" w:rsidRDefault="00062251" w:rsidP="00062251">
      <w:pPr>
        <w:pStyle w:val="ListParagraph"/>
        <w:numPr>
          <w:ilvl w:val="3"/>
          <w:numId w:val="5"/>
        </w:numPr>
        <w:suppressAutoHyphens/>
        <w:spacing w:line="256" w:lineRule="auto"/>
        <w:jc w:val="both"/>
        <w:rPr>
          <w:szCs w:val="22"/>
        </w:rPr>
      </w:pPr>
      <w:r w:rsidRPr="001748DC">
        <w:rPr>
          <w:szCs w:val="22"/>
        </w:rPr>
        <w:t xml:space="preserve">Email response from CARLOS JESUS BERNARDOS CANO &lt;cjbc@it.uc3m.es&gt;: </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Huge apologies for taking so long to read this.</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I have no real comments, but just these two (that do not really apply):</w:t>
      </w:r>
    </w:p>
    <w:p w:rsidR="00062251" w:rsidRPr="001748DC" w:rsidRDefault="00062251" w:rsidP="00062251">
      <w:pPr>
        <w:pStyle w:val="NormalWeb"/>
        <w:spacing w:before="0" w:beforeAutospacing="0" w:after="0" w:afterAutospacing="0"/>
        <w:ind w:left="3600"/>
        <w:rPr>
          <w:sz w:val="22"/>
          <w:szCs w:val="22"/>
        </w:rPr>
      </w:pPr>
      <w:r w:rsidRPr="001748DC">
        <w:rPr>
          <w:sz w:val="22"/>
          <w:szCs w:val="22"/>
        </w:rPr>
        <w:t>- I wonder what the privacy implications are of having the “PMKSA Caching with MAC Randomization” field, as a potential attacker might use this to try tracking somehow the STA, knowing that it might be changing its MAC address.</w:t>
      </w:r>
    </w:p>
    <w:p w:rsidR="00062251" w:rsidRPr="001748DC" w:rsidRDefault="00062251" w:rsidP="00062251">
      <w:pPr>
        <w:pStyle w:val="NormalWeb"/>
        <w:spacing w:before="0" w:beforeAutospacing="0" w:after="0" w:afterAutospacing="0"/>
        <w:rPr>
          <w:sz w:val="22"/>
          <w:szCs w:val="22"/>
        </w:rPr>
      </w:pPr>
    </w:p>
    <w:p w:rsidR="00062251" w:rsidRPr="001748DC" w:rsidRDefault="00062251" w:rsidP="00062251">
      <w:pPr>
        <w:suppressAutoHyphens/>
        <w:spacing w:line="256" w:lineRule="auto"/>
        <w:ind w:left="2880"/>
        <w:jc w:val="both"/>
        <w:rPr>
          <w:szCs w:val="22"/>
        </w:rPr>
      </w:pPr>
      <w:r w:rsidRPr="001748DC">
        <w:rPr>
          <w:szCs w:val="22"/>
        </w:rPr>
        <w:lastRenderedPageBreak/>
        <w:t>- The use of the PMKID for tracking is an interesting topic. You mention that this can be addressed in a separate contribution. Do you know already how to do it?</w:t>
      </w:r>
    </w:p>
    <w:p w:rsidR="00B303FD" w:rsidRPr="001748DC" w:rsidRDefault="00062251" w:rsidP="00062251">
      <w:pPr>
        <w:pStyle w:val="ListParagraph"/>
        <w:numPr>
          <w:ilvl w:val="2"/>
          <w:numId w:val="5"/>
        </w:numPr>
        <w:suppressAutoHyphens/>
        <w:spacing w:after="480" w:line="256" w:lineRule="auto"/>
        <w:jc w:val="both"/>
        <w:rPr>
          <w:szCs w:val="22"/>
        </w:rPr>
      </w:pPr>
      <w:r w:rsidRPr="001748DC">
        <w:rPr>
          <w:szCs w:val="22"/>
        </w:rPr>
        <w:t>From this email, Thomas proposed to make a change in response to the first bullet along the lines of “PMKSA Caching with MAC Randomization bit in RSNXE is reserved when transmitted by non-AP STA (it only needs to be indicated by AP)”</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We need to capture the prior discussion of the distinction of the original 11i and the Authenticator and the Authenticator address.  There </w:t>
      </w:r>
      <w:proofErr w:type="gramStart"/>
      <w:r w:rsidRPr="001748DC">
        <w:rPr>
          <w:szCs w:val="22"/>
        </w:rPr>
        <w:t>is</w:t>
      </w:r>
      <w:proofErr w:type="gramEnd"/>
      <w:r w:rsidRPr="001748DC">
        <w:rPr>
          <w:szCs w:val="22"/>
        </w:rPr>
        <w:t xml:space="preserve"> some issues with changing the Authenticator behaviour on the network side.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Request to add some more detail to help clarify the issue.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More review time would be </w:t>
      </w:r>
      <w:r w:rsidR="003204D3" w:rsidRPr="001748DC">
        <w:rPr>
          <w:szCs w:val="22"/>
        </w:rPr>
        <w:t>done,</w:t>
      </w:r>
      <w:r w:rsidRPr="001748DC">
        <w:rPr>
          <w:szCs w:val="22"/>
        </w:rPr>
        <w:t xml:space="preserve"> and we will add this to the Wednesday Telecon agenda.</w:t>
      </w:r>
    </w:p>
    <w:p w:rsidR="001748DC" w:rsidRPr="001748DC" w:rsidRDefault="001748DC" w:rsidP="001748DC">
      <w:pPr>
        <w:pStyle w:val="ListParagraph"/>
        <w:numPr>
          <w:ilvl w:val="1"/>
          <w:numId w:val="5"/>
        </w:numPr>
        <w:rPr>
          <w:b/>
          <w:color w:val="000000" w:themeColor="text1"/>
          <w:szCs w:val="22"/>
        </w:rPr>
      </w:pPr>
      <w:r w:rsidRPr="001748DC">
        <w:rPr>
          <w:b/>
          <w:color w:val="000000" w:themeColor="text1"/>
          <w:szCs w:val="22"/>
          <w:lang w:val="en-US"/>
        </w:rPr>
        <w:t xml:space="preserve">CIDS </w:t>
      </w:r>
      <w:r w:rsidRPr="001748DC">
        <w:rPr>
          <w:b/>
          <w:bCs/>
          <w:color w:val="000000" w:themeColor="text1"/>
          <w:szCs w:val="22"/>
          <w:lang w:val="en-US"/>
        </w:rPr>
        <w:t>2081, 2082, 2083, 2088 (MAC), 2601 (PHY) - pulled from Motion in Atlanta</w:t>
      </w:r>
    </w:p>
    <w:p w:rsidR="00062251" w:rsidRPr="001748DC" w:rsidRDefault="003147C1" w:rsidP="001748DC">
      <w:pPr>
        <w:pStyle w:val="ListParagraph"/>
        <w:numPr>
          <w:ilvl w:val="2"/>
          <w:numId w:val="5"/>
        </w:numPr>
        <w:suppressAutoHyphens/>
        <w:spacing w:after="480" w:line="256" w:lineRule="auto"/>
        <w:jc w:val="both"/>
        <w:rPr>
          <w:szCs w:val="22"/>
        </w:rPr>
      </w:pPr>
      <w:r w:rsidRPr="001748DC">
        <w:rPr>
          <w:szCs w:val="22"/>
        </w:rPr>
        <w:t xml:space="preserve">For the CIDs that were pulled from Motion in May, Dorothy will </w:t>
      </w:r>
      <w:r w:rsidR="00062251" w:rsidRPr="001748DC">
        <w:rPr>
          <w:szCs w:val="22"/>
        </w:rPr>
        <w:t xml:space="preserve">Follow up </w:t>
      </w:r>
      <w:r w:rsidRPr="001748DC">
        <w:rPr>
          <w:szCs w:val="22"/>
        </w:rPr>
        <w:t>via Email on the reflector.</w:t>
      </w:r>
    </w:p>
    <w:p w:rsidR="001748DC" w:rsidRDefault="003147C1" w:rsidP="003147C1">
      <w:pPr>
        <w:pStyle w:val="ListParagraph"/>
        <w:numPr>
          <w:ilvl w:val="2"/>
          <w:numId w:val="5"/>
        </w:numPr>
        <w:suppressAutoHyphens/>
        <w:spacing w:after="480" w:line="256" w:lineRule="auto"/>
        <w:jc w:val="both"/>
        <w:rPr>
          <w:szCs w:val="22"/>
        </w:rPr>
      </w:pPr>
      <w:r w:rsidRPr="001748DC">
        <w:rPr>
          <w:szCs w:val="22"/>
        </w:rPr>
        <w:t>CID 2601 (PHY) –</w:t>
      </w:r>
      <w:r w:rsidR="001748DC">
        <w:rPr>
          <w:szCs w:val="22"/>
        </w:rPr>
        <w:t xml:space="preserve"> Had a </w:t>
      </w:r>
      <w:r w:rsidRPr="001748DC">
        <w:rPr>
          <w:szCs w:val="22"/>
        </w:rPr>
        <w:t xml:space="preserve">Rejected </w:t>
      </w:r>
      <w:r w:rsidR="001748DC">
        <w:rPr>
          <w:szCs w:val="22"/>
        </w:rPr>
        <w:t xml:space="preserve">resolution prepared in April, </w:t>
      </w:r>
      <w:r w:rsidRPr="001748DC">
        <w:rPr>
          <w:szCs w:val="22"/>
        </w:rPr>
        <w:t>then moved to a Revised Resolution</w:t>
      </w:r>
      <w:r w:rsidR="001748DC">
        <w:rPr>
          <w:szCs w:val="22"/>
        </w:rPr>
        <w:t xml:space="preserve"> in May with the notation that it would be reviewed the next day, but it was not.  </w:t>
      </w:r>
    </w:p>
    <w:p w:rsidR="003147C1" w:rsidRDefault="001748DC" w:rsidP="003147C1">
      <w:pPr>
        <w:pStyle w:val="ListParagraph"/>
        <w:numPr>
          <w:ilvl w:val="2"/>
          <w:numId w:val="5"/>
        </w:numPr>
        <w:suppressAutoHyphens/>
        <w:spacing w:after="480" w:line="256" w:lineRule="auto"/>
        <w:jc w:val="both"/>
        <w:rPr>
          <w:szCs w:val="22"/>
        </w:rPr>
      </w:pPr>
      <w:r>
        <w:rPr>
          <w:szCs w:val="22"/>
        </w:rPr>
        <w:t xml:space="preserve">It </w:t>
      </w:r>
      <w:r w:rsidR="003147C1" w:rsidRPr="001748DC">
        <w:rPr>
          <w:szCs w:val="22"/>
        </w:rPr>
        <w:t>should be ready for motion unless there is some reason not to be.</w:t>
      </w:r>
    </w:p>
    <w:p w:rsidR="001748DC" w:rsidRPr="001748DC" w:rsidRDefault="001748DC" w:rsidP="003147C1">
      <w:pPr>
        <w:pStyle w:val="ListParagraph"/>
        <w:numPr>
          <w:ilvl w:val="2"/>
          <w:numId w:val="5"/>
        </w:numPr>
        <w:suppressAutoHyphens/>
        <w:spacing w:after="480" w:line="256" w:lineRule="auto"/>
        <w:jc w:val="both"/>
        <w:rPr>
          <w:szCs w:val="22"/>
        </w:rPr>
      </w:pPr>
      <w:r>
        <w:rPr>
          <w:szCs w:val="22"/>
        </w:rPr>
        <w:t>Currently Marked Ready for Motion.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Review Agenda for Tomorrow:</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Review Doc 11-19/856 – seems to have only 3 CIDs left?</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This will be reviewed prior to tomorrow’s telecon.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Adjourned 5:10pm</w:t>
      </w:r>
    </w:p>
    <w:p w:rsidR="00062251" w:rsidRPr="00062251" w:rsidRDefault="00062251" w:rsidP="00062251">
      <w:pPr>
        <w:suppressAutoHyphens/>
        <w:spacing w:after="480" w:line="256" w:lineRule="auto"/>
        <w:jc w:val="both"/>
        <w:rPr>
          <w:szCs w:val="22"/>
        </w:rPr>
      </w:pPr>
    </w:p>
    <w:p w:rsidR="00B35527" w:rsidRDefault="00B35527">
      <w:pPr>
        <w:rPr>
          <w:szCs w:val="22"/>
        </w:rPr>
      </w:pPr>
      <w:r w:rsidRPr="00F373B4">
        <w:rPr>
          <w:szCs w:val="22"/>
        </w:rPr>
        <w:br w:type="page"/>
      </w:r>
    </w:p>
    <w:p w:rsidR="000811C4" w:rsidRPr="00B35527" w:rsidRDefault="000811C4" w:rsidP="000811C4">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w:t>
      </w:r>
      <w:r>
        <w:rPr>
          <w:b/>
          <w:sz w:val="22"/>
          <w:szCs w:val="22"/>
        </w:rPr>
        <w:t>Tues</w:t>
      </w:r>
      <w:r w:rsidRPr="00B35527">
        <w:rPr>
          <w:b/>
          <w:sz w:val="22"/>
          <w:szCs w:val="22"/>
        </w:rPr>
        <w:t xml:space="preserve">day </w:t>
      </w:r>
      <w:r>
        <w:rPr>
          <w:b/>
          <w:sz w:val="22"/>
          <w:szCs w:val="22"/>
        </w:rPr>
        <w:t xml:space="preserve">25 June </w:t>
      </w:r>
      <w:r w:rsidRPr="00B35527">
        <w:rPr>
          <w:b/>
          <w:sz w:val="22"/>
          <w:szCs w:val="22"/>
        </w:rPr>
        <w:t>2019, 1</w:t>
      </w:r>
      <w:r>
        <w:rPr>
          <w:b/>
          <w:sz w:val="22"/>
          <w:szCs w:val="22"/>
        </w:rPr>
        <w:t>5</w:t>
      </w:r>
      <w:r w:rsidRPr="00B35527">
        <w:rPr>
          <w:b/>
          <w:sz w:val="22"/>
          <w:szCs w:val="22"/>
        </w:rPr>
        <w:t>:00- 1</w:t>
      </w:r>
      <w:r>
        <w:rPr>
          <w:b/>
          <w:sz w:val="22"/>
          <w:szCs w:val="22"/>
        </w:rPr>
        <w:t>7</w:t>
      </w:r>
      <w:r w:rsidRPr="00B35527">
        <w:rPr>
          <w:b/>
          <w:sz w:val="22"/>
          <w:szCs w:val="22"/>
        </w:rPr>
        <w:t>:00 ET</w:t>
      </w:r>
    </w:p>
    <w:p w:rsidR="000811C4" w:rsidRPr="00AB75EF" w:rsidRDefault="000811C4" w:rsidP="000811C4">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5</w:t>
      </w:r>
      <w:r w:rsidRPr="00AB75EF">
        <w:rPr>
          <w:sz w:val="22"/>
          <w:szCs w:val="22"/>
        </w:rPr>
        <w:t>:0</w:t>
      </w:r>
      <w:r>
        <w:rPr>
          <w:sz w:val="22"/>
          <w:szCs w:val="22"/>
        </w:rPr>
        <w:t>3</w:t>
      </w:r>
      <w:r w:rsidRPr="00AB75EF">
        <w:rPr>
          <w:sz w:val="22"/>
          <w:szCs w:val="22"/>
        </w:rPr>
        <w:t xml:space="preserve"> ET by the TG Chair, Dorothy STANLEY (HPE)</w:t>
      </w:r>
    </w:p>
    <w:p w:rsidR="000811C4" w:rsidRPr="00AB75EF" w:rsidRDefault="000811C4" w:rsidP="000811C4">
      <w:pPr>
        <w:numPr>
          <w:ilvl w:val="1"/>
          <w:numId w:val="5"/>
        </w:numPr>
        <w:rPr>
          <w:b/>
        </w:rPr>
      </w:pPr>
      <w:r w:rsidRPr="00AB75EF">
        <w:rPr>
          <w:b/>
        </w:rPr>
        <w:t>Attendance:</w:t>
      </w:r>
    </w:p>
    <w:p w:rsidR="000811C4" w:rsidRDefault="000811C4" w:rsidP="000811C4">
      <w:pPr>
        <w:pStyle w:val="ListParagraph"/>
        <w:numPr>
          <w:ilvl w:val="2"/>
          <w:numId w:val="5"/>
        </w:numPr>
        <w:spacing w:after="160" w:line="256" w:lineRule="auto"/>
      </w:pPr>
      <w:r w:rsidRPr="00B35527">
        <w:t>Dorothy STANLEY (HPE)</w:t>
      </w:r>
    </w:p>
    <w:p w:rsidR="000811C4" w:rsidRPr="00B35527" w:rsidRDefault="000811C4" w:rsidP="000811C4">
      <w:pPr>
        <w:pStyle w:val="ListParagraph"/>
        <w:numPr>
          <w:ilvl w:val="2"/>
          <w:numId w:val="5"/>
        </w:numPr>
        <w:spacing w:after="160" w:line="256" w:lineRule="auto"/>
      </w:pPr>
      <w:r w:rsidRPr="00B35527">
        <w:t>George CALCEV (</w:t>
      </w:r>
      <w:proofErr w:type="spellStart"/>
      <w:r w:rsidRPr="00B35527">
        <w:t>Futurewei</w:t>
      </w:r>
      <w:proofErr w:type="spellEnd"/>
      <w:r w:rsidRPr="00B35527">
        <w:t>)</w:t>
      </w:r>
    </w:p>
    <w:p w:rsidR="000811C4" w:rsidRDefault="000811C4" w:rsidP="000811C4">
      <w:pPr>
        <w:pStyle w:val="ListParagraph"/>
        <w:numPr>
          <w:ilvl w:val="2"/>
          <w:numId w:val="5"/>
        </w:numPr>
        <w:spacing w:after="160" w:line="256" w:lineRule="auto"/>
      </w:pPr>
      <w:r w:rsidRPr="00B35527">
        <w:t>Mark HAMILTON (Ruckus/</w:t>
      </w:r>
      <w:r>
        <w:t>CommScope)</w:t>
      </w:r>
    </w:p>
    <w:p w:rsidR="000811C4" w:rsidRPr="00B35527" w:rsidRDefault="000811C4" w:rsidP="000811C4">
      <w:pPr>
        <w:pStyle w:val="ListParagraph"/>
        <w:numPr>
          <w:ilvl w:val="2"/>
          <w:numId w:val="5"/>
        </w:numPr>
        <w:spacing w:after="160" w:line="256" w:lineRule="auto"/>
      </w:pPr>
      <w:r w:rsidRPr="00B35527">
        <w:t>Mark RISON (Samsung)</w:t>
      </w:r>
    </w:p>
    <w:p w:rsidR="000811C4" w:rsidRDefault="000811C4" w:rsidP="000811C4">
      <w:pPr>
        <w:pStyle w:val="ListParagraph"/>
        <w:numPr>
          <w:ilvl w:val="2"/>
          <w:numId w:val="5"/>
        </w:numPr>
        <w:spacing w:after="160" w:line="256" w:lineRule="auto"/>
      </w:pPr>
      <w:r w:rsidRPr="00B35527">
        <w:t>Mike MONTEMURRO (Blackberry)</w:t>
      </w:r>
    </w:p>
    <w:p w:rsidR="000811C4" w:rsidRDefault="000811C4" w:rsidP="000811C4">
      <w:pPr>
        <w:pStyle w:val="ListParagraph"/>
        <w:numPr>
          <w:ilvl w:val="2"/>
          <w:numId w:val="5"/>
        </w:numPr>
        <w:spacing w:after="160" w:line="256" w:lineRule="auto"/>
      </w:pPr>
      <w:r>
        <w:t>Thomas DERHAM (Broadcom)</w:t>
      </w:r>
    </w:p>
    <w:p w:rsidR="000811C4" w:rsidRDefault="000811C4" w:rsidP="000811C4">
      <w:pPr>
        <w:pStyle w:val="ListParagraph"/>
        <w:numPr>
          <w:ilvl w:val="2"/>
          <w:numId w:val="5"/>
        </w:numPr>
        <w:spacing w:after="160" w:line="256" w:lineRule="auto"/>
      </w:pPr>
      <w:r>
        <w:t>Joe LEVY (</w:t>
      </w:r>
      <w:proofErr w:type="spellStart"/>
      <w:r>
        <w:t>InterDigital</w:t>
      </w:r>
      <w:proofErr w:type="spellEnd"/>
      <w:r>
        <w:t>)</w:t>
      </w:r>
    </w:p>
    <w:p w:rsidR="000811C4" w:rsidRPr="00B35527" w:rsidRDefault="000811C4" w:rsidP="000811C4">
      <w:pPr>
        <w:pStyle w:val="ListParagraph"/>
        <w:numPr>
          <w:ilvl w:val="2"/>
          <w:numId w:val="5"/>
        </w:numPr>
        <w:spacing w:after="160" w:line="256" w:lineRule="auto"/>
      </w:pPr>
      <w:r>
        <w:t>Yongho SEOK (MediaTek)</w:t>
      </w:r>
    </w:p>
    <w:p w:rsidR="000811C4" w:rsidRPr="005809E9" w:rsidRDefault="000811C4" w:rsidP="000811C4">
      <w:pPr>
        <w:numPr>
          <w:ilvl w:val="1"/>
          <w:numId w:val="5"/>
        </w:numPr>
        <w:rPr>
          <w:b/>
        </w:rPr>
      </w:pPr>
      <w:r w:rsidRPr="005809E9">
        <w:rPr>
          <w:b/>
        </w:rPr>
        <w:t>Review Patent Policy</w:t>
      </w:r>
    </w:p>
    <w:p w:rsidR="000811C4" w:rsidRPr="005809E9" w:rsidRDefault="000811C4" w:rsidP="000811C4">
      <w:pPr>
        <w:numPr>
          <w:ilvl w:val="2"/>
          <w:numId w:val="5"/>
        </w:numPr>
        <w:rPr>
          <w:b/>
        </w:rPr>
      </w:pPr>
      <w:r w:rsidRPr="005809E9">
        <w:t>Call for essential patents</w:t>
      </w:r>
    </w:p>
    <w:p w:rsidR="000811C4" w:rsidRPr="005809E9" w:rsidRDefault="000811C4" w:rsidP="000811C4">
      <w:pPr>
        <w:numPr>
          <w:ilvl w:val="2"/>
          <w:numId w:val="5"/>
        </w:numPr>
      </w:pPr>
      <w:r w:rsidRPr="005809E9">
        <w:t>No issues noted</w:t>
      </w:r>
    </w:p>
    <w:p w:rsidR="000811C4" w:rsidRPr="005809E9" w:rsidRDefault="000811C4" w:rsidP="000811C4">
      <w:pPr>
        <w:numPr>
          <w:ilvl w:val="1"/>
          <w:numId w:val="5"/>
        </w:numPr>
        <w:rPr>
          <w:b/>
        </w:rPr>
      </w:pPr>
      <w:r w:rsidRPr="005809E9">
        <w:rPr>
          <w:b/>
        </w:rPr>
        <w:t>Review Participation slide</w:t>
      </w:r>
      <w:r w:rsidRPr="005809E9">
        <w:t xml:space="preserve">: </w:t>
      </w:r>
    </w:p>
    <w:p w:rsidR="000811C4" w:rsidRPr="005809E9" w:rsidRDefault="000811C4" w:rsidP="000811C4">
      <w:pPr>
        <w:numPr>
          <w:ilvl w:val="2"/>
          <w:numId w:val="5"/>
        </w:numPr>
        <w:rPr>
          <w:b/>
        </w:rPr>
      </w:pPr>
      <w:hyperlink r:id="rId68" w:history="1">
        <w:r w:rsidRPr="005809E9">
          <w:rPr>
            <w:rStyle w:val="Hyperlink"/>
          </w:rPr>
          <w:t>https://mentor.ieee.org/802-ec/dcn/16/ec-16-0180-05-00EC-ieee-802-participation-slide.pptx</w:t>
        </w:r>
      </w:hyperlink>
    </w:p>
    <w:p w:rsidR="000811C4" w:rsidRPr="005809E9" w:rsidRDefault="000811C4" w:rsidP="000811C4">
      <w:pPr>
        <w:numPr>
          <w:ilvl w:val="1"/>
          <w:numId w:val="5"/>
        </w:numPr>
      </w:pPr>
      <w:r w:rsidRPr="005809E9">
        <w:rPr>
          <w:b/>
        </w:rPr>
        <w:t>Review Agenda</w:t>
      </w:r>
      <w:r w:rsidRPr="005809E9">
        <w:t xml:space="preserve"> – 11-19/958r</w:t>
      </w:r>
      <w:r>
        <w:t>6</w:t>
      </w:r>
    </w:p>
    <w:p w:rsidR="000811C4" w:rsidRDefault="000811C4" w:rsidP="000811C4">
      <w:pPr>
        <w:numPr>
          <w:ilvl w:val="2"/>
          <w:numId w:val="5"/>
        </w:numPr>
        <w:contextualSpacing/>
      </w:pPr>
      <w:hyperlink r:id="rId69" w:history="1">
        <w:r w:rsidRPr="00A30F01">
          <w:rPr>
            <w:rStyle w:val="Hyperlink"/>
          </w:rPr>
          <w:t>https://mentor.ieee.org/802.11/dcn/19/11-19-0958-06-000m-2019-may-june-tgmd-teleconference-agendas.docx</w:t>
        </w:r>
      </w:hyperlink>
    </w:p>
    <w:p w:rsidR="000811C4" w:rsidRPr="005809E9" w:rsidRDefault="000811C4" w:rsidP="000811C4">
      <w:pPr>
        <w:numPr>
          <w:ilvl w:val="2"/>
          <w:numId w:val="5"/>
        </w:numPr>
        <w:contextualSpacing/>
      </w:pPr>
      <w:r w:rsidRPr="005809E9">
        <w:t>Review draft agenda</w:t>
      </w:r>
      <w:r>
        <w:t xml:space="preserve"> comment processing</w:t>
      </w:r>
      <w:r w:rsidRPr="005809E9">
        <w:t>:</w:t>
      </w:r>
    </w:p>
    <w:p w:rsidR="000811C4" w:rsidRPr="005809E9" w:rsidRDefault="000811C4" w:rsidP="000811C4">
      <w:pPr>
        <w:numPr>
          <w:ilvl w:val="3"/>
          <w:numId w:val="5"/>
        </w:numPr>
        <w:rPr>
          <w:b/>
          <w:color w:val="000000" w:themeColor="text1"/>
          <w:lang w:eastAsia="en-GB"/>
        </w:rPr>
      </w:pPr>
      <w:r w:rsidRPr="005809E9">
        <w:rPr>
          <w:b/>
          <w:color w:val="000000" w:themeColor="text1"/>
          <w:lang w:eastAsia="en-GB"/>
        </w:rPr>
        <w:t>2019-06-2</w:t>
      </w:r>
      <w:r>
        <w:rPr>
          <w:b/>
          <w:color w:val="000000" w:themeColor="text1"/>
          <w:lang w:eastAsia="en-GB"/>
        </w:rPr>
        <w:t>5</w:t>
      </w:r>
    </w:p>
    <w:p w:rsidR="000811C4" w:rsidRPr="00763157" w:rsidRDefault="000811C4" w:rsidP="000811C4">
      <w:pPr>
        <w:numPr>
          <w:ilvl w:val="7"/>
          <w:numId w:val="27"/>
        </w:numPr>
        <w:contextualSpacing/>
        <w:rPr>
          <w:color w:val="000000" w:themeColor="text1"/>
        </w:rPr>
      </w:pPr>
      <w:r w:rsidRPr="00763157">
        <w:rPr>
          <w:color w:val="000000" w:themeColor="text1"/>
        </w:rPr>
        <w:t>11-19-856 – CID 2366, 2601, 2596, 2565, 2316, 2468 2584, 2585– Mark RISON</w:t>
      </w:r>
    </w:p>
    <w:p w:rsidR="000811C4" w:rsidRPr="00763157" w:rsidRDefault="000811C4" w:rsidP="000811C4">
      <w:pPr>
        <w:numPr>
          <w:ilvl w:val="7"/>
          <w:numId w:val="27"/>
        </w:numPr>
        <w:contextualSpacing/>
        <w:rPr>
          <w:color w:val="000000" w:themeColor="text1"/>
        </w:rPr>
      </w:pPr>
      <w:r w:rsidRPr="00763157">
        <w:rPr>
          <w:color w:val="000000" w:themeColor="text1"/>
        </w:rPr>
        <w:t>CIDs 2435, 2303, 2517, 2518 – 11-19-549 – Yongho SEOK</w:t>
      </w:r>
    </w:p>
    <w:p w:rsidR="000811C4" w:rsidRPr="00763157" w:rsidRDefault="000811C4" w:rsidP="000811C4">
      <w:pPr>
        <w:numPr>
          <w:ilvl w:val="7"/>
          <w:numId w:val="27"/>
        </w:numPr>
        <w:contextualSpacing/>
        <w:rPr>
          <w:color w:val="000000" w:themeColor="text1"/>
        </w:rPr>
      </w:pPr>
      <w:r w:rsidRPr="00763157">
        <w:rPr>
          <w:color w:val="000000" w:themeColor="text1"/>
        </w:rPr>
        <w:t>CID 2300, 2642, 2402, 2388 – 11-19-574 – Graham SMITH</w:t>
      </w:r>
    </w:p>
    <w:p w:rsidR="000811C4" w:rsidRPr="00763157" w:rsidRDefault="000811C4" w:rsidP="000811C4">
      <w:pPr>
        <w:numPr>
          <w:ilvl w:val="7"/>
          <w:numId w:val="27"/>
        </w:numPr>
        <w:contextualSpacing/>
        <w:rPr>
          <w:color w:val="000000" w:themeColor="text1"/>
        </w:rPr>
      </w:pPr>
      <w:r w:rsidRPr="00763157">
        <w:rPr>
          <w:color w:val="000000" w:themeColor="text1"/>
        </w:rPr>
        <w:t>CID 2234 - 11-19-610 – Emily QI – Edward AU to present</w:t>
      </w:r>
    </w:p>
    <w:p w:rsidR="000811C4" w:rsidRPr="00763157" w:rsidRDefault="000811C4" w:rsidP="000811C4">
      <w:pPr>
        <w:numPr>
          <w:ilvl w:val="7"/>
          <w:numId w:val="27"/>
        </w:numPr>
        <w:contextualSpacing/>
        <w:rPr>
          <w:color w:val="000000" w:themeColor="text1"/>
        </w:rPr>
      </w:pPr>
      <w:r w:rsidRPr="00763157">
        <w:rPr>
          <w:color w:val="000000" w:themeColor="text1"/>
        </w:rPr>
        <w:t xml:space="preserve">11aj CIDs – Michael MONTEMURRO </w:t>
      </w:r>
    </w:p>
    <w:p w:rsidR="000811C4" w:rsidRPr="00763157" w:rsidRDefault="000811C4" w:rsidP="000811C4">
      <w:pPr>
        <w:numPr>
          <w:ilvl w:val="7"/>
          <w:numId w:val="27"/>
        </w:numPr>
        <w:contextualSpacing/>
        <w:rPr>
          <w:color w:val="000000" w:themeColor="text1"/>
        </w:rPr>
      </w:pPr>
      <w:r w:rsidRPr="00763157">
        <w:rPr>
          <w:color w:val="000000" w:themeColor="text1"/>
        </w:rPr>
        <w:t>Direction for CID 2654</w:t>
      </w:r>
    </w:p>
    <w:p w:rsidR="000811C4" w:rsidRPr="005809E9" w:rsidRDefault="000811C4" w:rsidP="000811C4">
      <w:pPr>
        <w:numPr>
          <w:ilvl w:val="2"/>
          <w:numId w:val="5"/>
        </w:numPr>
        <w:contextualSpacing/>
      </w:pPr>
      <w:r w:rsidRPr="005809E9">
        <w:t>No objection to agenda</w:t>
      </w:r>
    </w:p>
    <w:p w:rsidR="000811C4" w:rsidRPr="00763157" w:rsidRDefault="000811C4" w:rsidP="000811C4">
      <w:pPr>
        <w:numPr>
          <w:ilvl w:val="1"/>
          <w:numId w:val="5"/>
        </w:numPr>
        <w:rPr>
          <w:b/>
        </w:rPr>
      </w:pPr>
      <w:r w:rsidRPr="00763157">
        <w:rPr>
          <w:b/>
        </w:rPr>
        <w:t>No Editor’s report today</w:t>
      </w:r>
    </w:p>
    <w:p w:rsidR="000811C4" w:rsidRPr="00763157" w:rsidRDefault="000811C4" w:rsidP="000811C4">
      <w:pPr>
        <w:numPr>
          <w:ilvl w:val="1"/>
          <w:numId w:val="5"/>
        </w:numPr>
        <w:contextualSpacing/>
        <w:rPr>
          <w:color w:val="000000" w:themeColor="text1"/>
        </w:rPr>
      </w:pPr>
      <w:r w:rsidRPr="005809E9">
        <w:rPr>
          <w:b/>
          <w:color w:val="000000" w:themeColor="text1"/>
        </w:rPr>
        <w:t xml:space="preserve">Review Doc: </w:t>
      </w:r>
      <w:r w:rsidRPr="00763157">
        <w:rPr>
          <w:b/>
        </w:rPr>
        <w:t>11-19-0856r3</w:t>
      </w:r>
      <w:r>
        <w:t xml:space="preserve"> –</w:t>
      </w:r>
      <w:r>
        <w:rPr>
          <w:color w:val="000000" w:themeColor="text1"/>
        </w:rPr>
        <w:t xml:space="preserve"> Mark RISON</w:t>
      </w:r>
    </w:p>
    <w:p w:rsidR="000811C4" w:rsidRDefault="000811C4" w:rsidP="000811C4">
      <w:pPr>
        <w:numPr>
          <w:ilvl w:val="2"/>
          <w:numId w:val="5"/>
        </w:numPr>
        <w:contextualSpacing/>
        <w:rPr>
          <w:color w:val="000000" w:themeColor="text1"/>
        </w:rPr>
      </w:pPr>
      <w:hyperlink r:id="rId70" w:history="1">
        <w:r w:rsidRPr="00A30F01">
          <w:rPr>
            <w:rStyle w:val="Hyperlink"/>
          </w:rPr>
          <w:t>https://mentor.ieee.org/802.11/dcn/19/11-19-0856-03-000m-resolutions-for-some-comments-on-11md-d2-0-lb236.docx</w:t>
        </w:r>
      </w:hyperlink>
    </w:p>
    <w:p w:rsidR="000811C4" w:rsidRDefault="000811C4" w:rsidP="000811C4">
      <w:pPr>
        <w:numPr>
          <w:ilvl w:val="2"/>
          <w:numId w:val="5"/>
        </w:numPr>
        <w:contextualSpacing/>
        <w:rPr>
          <w:color w:val="000000" w:themeColor="text1"/>
        </w:rPr>
      </w:pPr>
      <w:r w:rsidRPr="00763157">
        <w:rPr>
          <w:highlight w:val="green"/>
        </w:rPr>
        <w:t>CID 2596 (MAC):</w:t>
      </w:r>
    </w:p>
    <w:p w:rsidR="000811C4" w:rsidRPr="00763157" w:rsidRDefault="000811C4" w:rsidP="000811C4">
      <w:pPr>
        <w:numPr>
          <w:ilvl w:val="3"/>
          <w:numId w:val="5"/>
        </w:numPr>
        <w:contextualSpacing/>
        <w:rPr>
          <w:color w:val="000000" w:themeColor="text1"/>
        </w:rPr>
      </w:pPr>
      <w:r w:rsidRPr="00763157">
        <w:t>Confirmed the r3 of the document update.  Ready to go.</w:t>
      </w:r>
    </w:p>
    <w:p w:rsidR="000811C4" w:rsidRPr="00763157" w:rsidRDefault="000811C4" w:rsidP="000811C4">
      <w:pPr>
        <w:numPr>
          <w:ilvl w:val="3"/>
          <w:numId w:val="5"/>
        </w:numPr>
        <w:contextualSpacing/>
      </w:pPr>
      <w:r w:rsidRPr="00763157">
        <w:t xml:space="preserve">REVISED (MAC: 2019-05-29 18:39:19Z): Incorporate the changes for CID 2596 in doc 11-19/856r3 (https://mentor.ieee.org/802.11/dcn/19/11-19-0856-03-000m-resolutions-for-some-comments-on-11md-d2-0-lb236.docx) which updates the text in the direction suggested by the </w:t>
      </w:r>
      <w:proofErr w:type="spellStart"/>
      <w:r w:rsidRPr="00763157">
        <w:t>commentor</w:t>
      </w:r>
      <w:proofErr w:type="spellEnd"/>
      <w:r w:rsidRPr="00763157">
        <w:t>.</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yellow"/>
        </w:rPr>
        <w:t>CID 2565 (GEN):</w:t>
      </w:r>
    </w:p>
    <w:p w:rsidR="000811C4" w:rsidRPr="00763157" w:rsidRDefault="000811C4" w:rsidP="000811C4">
      <w:pPr>
        <w:numPr>
          <w:ilvl w:val="3"/>
          <w:numId w:val="5"/>
        </w:numPr>
        <w:contextualSpacing/>
      </w:pPr>
      <w:r w:rsidRPr="00763157">
        <w:t>Mark was asked to add explicit locations for the changes, and he has added those.</w:t>
      </w:r>
    </w:p>
    <w:p w:rsidR="000811C4" w:rsidRPr="00763157" w:rsidRDefault="000811C4" w:rsidP="000811C4">
      <w:pPr>
        <w:numPr>
          <w:ilvl w:val="3"/>
          <w:numId w:val="5"/>
        </w:numPr>
        <w:contextualSpacing/>
      </w:pPr>
      <w:r w:rsidRPr="00763157">
        <w:t>REVISED.  In D2.2, change “packet number” to “frame number” (case-</w:t>
      </w:r>
      <w:proofErr w:type="spellStart"/>
      <w:r w:rsidRPr="00763157">
        <w:t>preservingly</w:t>
      </w:r>
      <w:proofErr w:type="spellEnd"/>
      <w:r w:rsidRPr="00763157">
        <w:t>) at 206.48/50, 210.61, 213.30, 289.11/14/44, 303.43, 304.39 (2x), 307.37 (2x), 1155.53, 1414.41, 1591.29, 2216.24, 2574.14, 2580.14, 2587.51, 2636.41, 4157.21/38, 4158.6/23.</w:t>
      </w:r>
    </w:p>
    <w:p w:rsidR="000811C4" w:rsidRPr="00763157" w:rsidRDefault="000811C4" w:rsidP="000811C4">
      <w:pPr>
        <w:numPr>
          <w:ilvl w:val="3"/>
          <w:numId w:val="5"/>
        </w:numPr>
        <w:contextualSpacing/>
      </w:pPr>
      <w:r w:rsidRPr="00763157">
        <w:t xml:space="preserve">If we change “packet number” to “frame number”, do we still call the field “PN”?  This looks particularly odd in the acronyms list.  </w:t>
      </w:r>
    </w:p>
    <w:p w:rsidR="000811C4" w:rsidRPr="00763157" w:rsidRDefault="000811C4" w:rsidP="000811C4">
      <w:pPr>
        <w:numPr>
          <w:ilvl w:val="3"/>
          <w:numId w:val="5"/>
        </w:numPr>
        <w:contextualSpacing/>
      </w:pPr>
      <w:r w:rsidRPr="00763157">
        <w:lastRenderedPageBreak/>
        <w:t>The global change is not necessary, as for example, in CCMP and GCMP the concept of a “PN” is well-understood.  “PN” has been used for about 15 years, and appears in external sources, as well.</w:t>
      </w:r>
    </w:p>
    <w:p w:rsidR="000811C4" w:rsidRPr="00763157" w:rsidRDefault="000811C4" w:rsidP="000811C4">
      <w:pPr>
        <w:numPr>
          <w:ilvl w:val="3"/>
          <w:numId w:val="5"/>
        </w:numPr>
        <w:contextualSpacing/>
      </w:pPr>
      <w:r w:rsidRPr="00763157">
        <w:rPr>
          <w:highlight w:val="magenta"/>
        </w:rPr>
        <w:t>ACTION: Mike MONTEMURRO</w:t>
      </w:r>
      <w:r w:rsidRPr="00763157">
        <w:t xml:space="preserve"> to work off-line to craft a REJECTED resolution.</w:t>
      </w:r>
    </w:p>
    <w:p w:rsidR="000811C4" w:rsidRPr="00763157" w:rsidRDefault="000811C4" w:rsidP="000811C4">
      <w:pPr>
        <w:numPr>
          <w:ilvl w:val="2"/>
          <w:numId w:val="5"/>
        </w:numPr>
        <w:contextualSpacing/>
      </w:pPr>
      <w:r w:rsidRPr="00763157">
        <w:rPr>
          <w:highlight w:val="yellow"/>
        </w:rPr>
        <w:t>CID 2316 (GEN)</w:t>
      </w:r>
      <w:r w:rsidRPr="00763157">
        <w:t>:</w:t>
      </w:r>
    </w:p>
    <w:p w:rsidR="000811C4" w:rsidRPr="00763157" w:rsidRDefault="000811C4" w:rsidP="000811C4">
      <w:pPr>
        <w:numPr>
          <w:ilvl w:val="3"/>
          <w:numId w:val="5"/>
        </w:numPr>
        <w:contextualSpacing/>
      </w:pPr>
      <w:r w:rsidRPr="00763157">
        <w:t xml:space="preserve">The direction is to stick with the idea that a beacon interval, as agreed for other “intervals” is a known and repeating specific fixed </w:t>
      </w:r>
      <w:proofErr w:type="gramStart"/>
      <w:r w:rsidRPr="00763157">
        <w:t>time period</w:t>
      </w:r>
      <w:proofErr w:type="gramEnd"/>
      <w:r w:rsidRPr="00763157">
        <w:t>.</w:t>
      </w:r>
    </w:p>
    <w:p w:rsidR="000811C4" w:rsidRDefault="000811C4" w:rsidP="000811C4">
      <w:pPr>
        <w:numPr>
          <w:ilvl w:val="3"/>
          <w:numId w:val="5"/>
        </w:numPr>
        <w:contextualSpacing/>
      </w:pPr>
      <w:r w:rsidRPr="00763157">
        <w:t xml:space="preserve">Considering the first three proposed changes (the easier ones): </w:t>
      </w:r>
    </w:p>
    <w:p w:rsidR="000811C4" w:rsidRPr="00763157" w:rsidRDefault="000811C4" w:rsidP="000811C4">
      <w:pPr>
        <w:numPr>
          <w:ilvl w:val="4"/>
          <w:numId w:val="5"/>
        </w:numPr>
        <w:contextualSpacing/>
      </w:pPr>
      <w:r w:rsidRPr="00763157">
        <w:t>Agreed first one is not making a technical change.  The first one is changing the start of the sentence by dropping “The” (and leaving “</w:t>
      </w:r>
      <w:proofErr w:type="spellStart"/>
      <w:r w:rsidRPr="00763157">
        <w:t>grpID</w:t>
      </w:r>
      <w:proofErr w:type="spellEnd"/>
      <w:r w:rsidRPr="00763157">
        <w:t>” as lower-cased). Need to make that clear to the Editors.</w:t>
      </w:r>
    </w:p>
    <w:p w:rsidR="000811C4" w:rsidRPr="00763157" w:rsidRDefault="000811C4" w:rsidP="000811C4">
      <w:pPr>
        <w:numPr>
          <w:ilvl w:val="4"/>
          <w:numId w:val="5"/>
        </w:numPr>
        <w:contextualSpacing/>
      </w:pPr>
      <w:r w:rsidRPr="00763157">
        <w:t xml:space="preserve">The third change implies the non-AP STA </w:t>
      </w:r>
      <w:proofErr w:type="gramStart"/>
      <w:r w:rsidRPr="00763157">
        <w:t>has to</w:t>
      </w:r>
      <w:proofErr w:type="gramEnd"/>
      <w:r w:rsidRPr="00763157">
        <w:t xml:space="preserve"> track variable periods of time, that ‘float’ as the actual Beacon transmit time floats.  </w:t>
      </w:r>
    </w:p>
    <w:p w:rsidR="000811C4" w:rsidRPr="00763157" w:rsidRDefault="000811C4" w:rsidP="000811C4">
      <w:pPr>
        <w:numPr>
          <w:ilvl w:val="4"/>
          <w:numId w:val="5"/>
        </w:numPr>
        <w:contextualSpacing/>
      </w:pPr>
      <w:r w:rsidRPr="00763157">
        <w:t>Need to check with an 11ah expert on these.</w:t>
      </w:r>
    </w:p>
    <w:p w:rsidR="000811C4" w:rsidRPr="00763157" w:rsidRDefault="000811C4" w:rsidP="000811C4">
      <w:pPr>
        <w:numPr>
          <w:ilvl w:val="3"/>
          <w:numId w:val="5"/>
        </w:numPr>
        <w:contextualSpacing/>
      </w:pPr>
      <w:r w:rsidRPr="00763157">
        <w:t>On the fourth change:</w:t>
      </w:r>
    </w:p>
    <w:p w:rsidR="000811C4" w:rsidRPr="00763157" w:rsidRDefault="000811C4" w:rsidP="000811C4">
      <w:pPr>
        <w:numPr>
          <w:ilvl w:val="4"/>
          <w:numId w:val="5"/>
        </w:numPr>
        <w:contextualSpacing/>
      </w:pPr>
      <w:r w:rsidRPr="00763157">
        <w:t>In looking at the baseline, the intention on this one is unclear.</w:t>
      </w:r>
    </w:p>
    <w:p w:rsidR="000811C4" w:rsidRPr="00763157" w:rsidRDefault="000811C4" w:rsidP="000811C4">
      <w:pPr>
        <w:numPr>
          <w:ilvl w:val="4"/>
          <w:numId w:val="5"/>
        </w:numPr>
        <w:contextualSpacing/>
      </w:pPr>
      <w:r w:rsidRPr="00763157">
        <w:t>This will also need 11ah expert opinion.</w:t>
      </w:r>
    </w:p>
    <w:p w:rsidR="000811C4" w:rsidRPr="00763157" w:rsidRDefault="000811C4" w:rsidP="000811C4">
      <w:pPr>
        <w:numPr>
          <w:ilvl w:val="3"/>
          <w:numId w:val="5"/>
        </w:numPr>
        <w:contextualSpacing/>
      </w:pPr>
      <w:r w:rsidRPr="00763157">
        <w:rPr>
          <w:highlight w:val="magenta"/>
        </w:rPr>
        <w:t>ACTION: Mark RISON</w:t>
      </w:r>
      <w:r w:rsidRPr="00763157">
        <w:t xml:space="preserve"> will post this (with slight updates) and reach out to some 11ah experts.</w:t>
      </w:r>
    </w:p>
    <w:p w:rsidR="000811C4" w:rsidRPr="00763157" w:rsidRDefault="000811C4" w:rsidP="000811C4">
      <w:pPr>
        <w:numPr>
          <w:ilvl w:val="2"/>
          <w:numId w:val="5"/>
        </w:numPr>
        <w:contextualSpacing/>
      </w:pPr>
      <w:r w:rsidRPr="00763157">
        <w:rPr>
          <w:highlight w:val="green"/>
        </w:rPr>
        <w:t>CID 2417 (PHY)</w:t>
      </w:r>
      <w:r w:rsidRPr="00763157">
        <w:t>:</w:t>
      </w:r>
    </w:p>
    <w:p w:rsidR="000811C4" w:rsidRPr="00763157" w:rsidRDefault="000811C4" w:rsidP="000811C4">
      <w:pPr>
        <w:numPr>
          <w:ilvl w:val="3"/>
          <w:numId w:val="5"/>
        </w:numPr>
        <w:contextualSpacing/>
      </w:pPr>
      <w:r w:rsidRPr="00763157">
        <w:t>Reviewed the proposed changes.  No technical changes are intended, just language changes.</w:t>
      </w:r>
    </w:p>
    <w:p w:rsidR="000811C4" w:rsidRPr="00763157" w:rsidRDefault="000811C4" w:rsidP="000811C4">
      <w:pPr>
        <w:numPr>
          <w:ilvl w:val="3"/>
          <w:numId w:val="5"/>
        </w:numPr>
        <w:contextualSpacing/>
      </w:pPr>
      <w:r w:rsidRPr="00763157">
        <w:t>No objections.</w:t>
      </w:r>
    </w:p>
    <w:p w:rsidR="000811C4" w:rsidRPr="00763157" w:rsidRDefault="000811C4" w:rsidP="000811C4">
      <w:pPr>
        <w:numPr>
          <w:ilvl w:val="3"/>
          <w:numId w:val="5"/>
        </w:numPr>
        <w:contextualSpacing/>
      </w:pPr>
      <w:r w:rsidRPr="00763157">
        <w:t xml:space="preserve">Revised.  Make the changes shown under “Proposed changes” for CID 2417 in </w:t>
      </w:r>
      <w:hyperlink r:id="rId71" w:history="1">
        <w:r w:rsidRPr="00763157">
          <w:rPr>
            <w:rStyle w:val="Hyperlink"/>
          </w:rPr>
          <w:t>https://mentor.ieee.org/802.11/dcn/19/11-19-0856-03-000m-resolutions-for-some-comments-on-11md-d2-0-lb236.docx</w:t>
        </w:r>
      </w:hyperlink>
      <w:r w:rsidRPr="00763157">
        <w:t>, which consistently refer to subcarriers as such in the MAC clauses, and consistently identify them using an index.</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green"/>
        </w:rPr>
        <w:t>CID 2608 (GEN)</w:t>
      </w:r>
      <w:r w:rsidRPr="00763157">
        <w:t>:</w:t>
      </w:r>
    </w:p>
    <w:p w:rsidR="000811C4" w:rsidRPr="00763157" w:rsidRDefault="000811C4" w:rsidP="000811C4">
      <w:pPr>
        <w:numPr>
          <w:ilvl w:val="3"/>
          <w:numId w:val="5"/>
        </w:numPr>
        <w:contextualSpacing/>
      </w:pPr>
      <w:r w:rsidRPr="00763157">
        <w:t>This was discussed previously, and the suggested changes have been formalized. Reviewed the proposed changes.</w:t>
      </w:r>
    </w:p>
    <w:p w:rsidR="000811C4" w:rsidRPr="00763157" w:rsidRDefault="000811C4" w:rsidP="000811C4">
      <w:pPr>
        <w:numPr>
          <w:ilvl w:val="3"/>
          <w:numId w:val="5"/>
        </w:numPr>
        <w:contextualSpacing/>
      </w:pPr>
      <w:r w:rsidRPr="00763157">
        <w:t>No objections.</w:t>
      </w:r>
    </w:p>
    <w:p w:rsidR="000811C4" w:rsidRPr="00763157" w:rsidRDefault="000811C4" w:rsidP="000811C4">
      <w:pPr>
        <w:numPr>
          <w:ilvl w:val="3"/>
          <w:numId w:val="5"/>
        </w:numPr>
        <w:contextualSpacing/>
      </w:pPr>
      <w:r w:rsidRPr="00763157">
        <w:t>Revised.  In D2.2:</w:t>
      </w:r>
    </w:p>
    <w:p w:rsidR="000811C4" w:rsidRPr="00763157" w:rsidRDefault="000811C4" w:rsidP="000811C4">
      <w:pPr>
        <w:numPr>
          <w:ilvl w:val="4"/>
          <w:numId w:val="26"/>
        </w:numPr>
        <w:spacing w:after="160" w:line="259" w:lineRule="auto"/>
        <w:ind w:left="3420" w:hanging="342"/>
        <w:contextualSpacing/>
      </w:pPr>
      <w:r w:rsidRPr="00763157">
        <w:t>At 1701.50 change "an existing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1866.4 change "an established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2246.6 change "no other existing block ack agreement" to "no block ack agreement"</w:t>
      </w:r>
    </w:p>
    <w:p w:rsidR="000811C4" w:rsidRPr="00763157" w:rsidRDefault="000811C4" w:rsidP="000811C4">
      <w:pPr>
        <w:numPr>
          <w:ilvl w:val="4"/>
          <w:numId w:val="26"/>
        </w:numPr>
        <w:spacing w:after="160" w:line="259" w:lineRule="auto"/>
        <w:ind w:left="3420" w:hanging="342"/>
        <w:contextualSpacing/>
      </w:pPr>
      <w:r w:rsidRPr="00763157">
        <w:t>At 2462.34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2462.38 change "the block ack agreement shall operate"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2462.51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lastRenderedPageBreak/>
        <w:t>At 2462.58 change "the block ack agreement, if established, shall operate" to "the block ack agreement is to operate"</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yellow"/>
        </w:rPr>
        <w:t>CID 2568 (EDITOR)</w:t>
      </w:r>
      <w:r w:rsidRPr="00763157">
        <w:t>:</w:t>
      </w:r>
    </w:p>
    <w:p w:rsidR="000811C4" w:rsidRPr="00763157" w:rsidRDefault="000811C4" w:rsidP="000811C4">
      <w:pPr>
        <w:numPr>
          <w:ilvl w:val="3"/>
          <w:numId w:val="5"/>
        </w:numPr>
        <w:contextualSpacing/>
      </w:pPr>
      <w:r w:rsidRPr="00763157">
        <w:t>As this is extensive, reviewed today, and will consider on Friday’s call, after off-line review time.</w:t>
      </w:r>
    </w:p>
    <w:p w:rsidR="000811C4" w:rsidRPr="00763157" w:rsidRDefault="000811C4" w:rsidP="000811C4">
      <w:pPr>
        <w:numPr>
          <w:ilvl w:val="3"/>
          <w:numId w:val="5"/>
        </w:numPr>
        <w:contextualSpacing/>
      </w:pPr>
      <w:r w:rsidRPr="00763157">
        <w:t>Agreed with general direction.  Will review off-line and potentially approve on Friday’s call.</w:t>
      </w:r>
    </w:p>
    <w:p w:rsidR="000811C4" w:rsidRPr="005809E9" w:rsidRDefault="000811C4" w:rsidP="000811C4">
      <w:pPr>
        <w:numPr>
          <w:ilvl w:val="1"/>
          <w:numId w:val="5"/>
        </w:numPr>
        <w:contextualSpacing/>
        <w:rPr>
          <w:color w:val="000000" w:themeColor="text1"/>
        </w:rPr>
      </w:pPr>
      <w:r w:rsidRPr="005809E9">
        <w:rPr>
          <w:b/>
          <w:color w:val="000000" w:themeColor="text1"/>
        </w:rPr>
        <w:t>Review doc 11-19-</w:t>
      </w:r>
      <w:r>
        <w:rPr>
          <w:b/>
          <w:color w:val="000000" w:themeColor="text1"/>
        </w:rPr>
        <w:t>549r2</w:t>
      </w:r>
      <w:r w:rsidRPr="005809E9">
        <w:rPr>
          <w:color w:val="000000" w:themeColor="text1"/>
        </w:rPr>
        <w:t xml:space="preserve"> - </w:t>
      </w:r>
      <w:r w:rsidRPr="00E067C9">
        <w:t>Yongho SEOK</w:t>
      </w:r>
    </w:p>
    <w:p w:rsidR="000811C4" w:rsidRPr="005809E9" w:rsidRDefault="000811C4" w:rsidP="000811C4">
      <w:pPr>
        <w:numPr>
          <w:ilvl w:val="2"/>
          <w:numId w:val="5"/>
        </w:numPr>
        <w:contextualSpacing/>
        <w:rPr>
          <w:color w:val="000000" w:themeColor="text1"/>
        </w:rPr>
      </w:pPr>
      <w:hyperlink r:id="rId72" w:history="1">
        <w:r w:rsidRPr="008549AE">
          <w:rPr>
            <w:rStyle w:val="Hyperlink"/>
          </w:rPr>
          <w:t>https://mentor.ieee.org/802.11/dcn/19/11-19-0549-02-000m-lb236-s1g-related-mac-comment-resolutions.docx</w:t>
        </w:r>
      </w:hyperlink>
      <w:hyperlink r:id="rId73" w:history="1"/>
    </w:p>
    <w:p w:rsidR="000811C4" w:rsidRDefault="000811C4" w:rsidP="000811C4">
      <w:pPr>
        <w:pStyle w:val="ListParagraph"/>
        <w:numPr>
          <w:ilvl w:val="2"/>
          <w:numId w:val="5"/>
        </w:numPr>
        <w:spacing w:after="160" w:line="259" w:lineRule="auto"/>
      </w:pPr>
      <w:r>
        <w:t>CID 2308 (MAC):</w:t>
      </w:r>
    </w:p>
    <w:p w:rsidR="000811C4" w:rsidRDefault="000811C4" w:rsidP="000811C4">
      <w:pPr>
        <w:pStyle w:val="ListParagraph"/>
        <w:numPr>
          <w:ilvl w:val="3"/>
          <w:numId w:val="5"/>
        </w:numPr>
        <w:spacing w:after="160" w:line="259" w:lineRule="auto"/>
      </w:pPr>
      <w:r>
        <w:t>This is already ready for motion, as proposed here.  No action today.</w:t>
      </w:r>
    </w:p>
    <w:p w:rsidR="000811C4" w:rsidRDefault="000811C4" w:rsidP="000811C4">
      <w:pPr>
        <w:pStyle w:val="ListParagraph"/>
        <w:numPr>
          <w:ilvl w:val="2"/>
          <w:numId w:val="5"/>
        </w:numPr>
        <w:spacing w:after="160" w:line="259" w:lineRule="auto"/>
      </w:pPr>
      <w:r w:rsidRPr="00112B91">
        <w:rPr>
          <w:highlight w:val="green"/>
        </w:rPr>
        <w:t>CID 2435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 xml:space="preserve">REJECTED (MAC: 2019-06-25 20:15:59Z): Initially, the </w:t>
      </w:r>
      <w:proofErr w:type="spellStart"/>
      <w:r>
        <w:t>BlockAck</w:t>
      </w:r>
      <w:proofErr w:type="spellEnd"/>
      <w:r>
        <w:t xml:space="preserve"> protocol was made before having A-MDPU.  If singe frame can feedback </w:t>
      </w:r>
      <w:proofErr w:type="spellStart"/>
      <w:r>
        <w:t>receptations</w:t>
      </w:r>
      <w:proofErr w:type="spellEnd"/>
      <w:r>
        <w:t xml:space="preserve"> of more than one MPDUs, that we can say it as the </w:t>
      </w:r>
      <w:proofErr w:type="spellStart"/>
      <w:r>
        <w:t>BlockAck</w:t>
      </w:r>
      <w:proofErr w:type="spellEnd"/>
      <w:r>
        <w:t>.</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4F7EEC">
        <w:rPr>
          <w:highlight w:val="green"/>
        </w:rPr>
        <w:t>CID 2303 (MAC)</w:t>
      </w:r>
      <w:r>
        <w:t>:</w:t>
      </w:r>
    </w:p>
    <w:p w:rsidR="000811C4" w:rsidRDefault="000811C4" w:rsidP="000811C4">
      <w:pPr>
        <w:pStyle w:val="ListParagraph"/>
        <w:numPr>
          <w:ilvl w:val="3"/>
          <w:numId w:val="5"/>
        </w:numPr>
        <w:spacing w:after="160" w:line="259" w:lineRule="auto"/>
      </w:pPr>
      <w:r>
        <w:t xml:space="preserve">Don’t believe this is </w:t>
      </w:r>
      <w:proofErr w:type="gramStart"/>
      <w:r>
        <w:t>actually duplicative</w:t>
      </w:r>
      <w:proofErr w:type="gramEnd"/>
      <w:r>
        <w:t>, as 11ah has made changes.</w:t>
      </w:r>
    </w:p>
    <w:p w:rsidR="000811C4" w:rsidRDefault="000811C4" w:rsidP="000811C4">
      <w:pPr>
        <w:pStyle w:val="ListParagraph"/>
        <w:numPr>
          <w:ilvl w:val="3"/>
          <w:numId w:val="5"/>
        </w:numPr>
        <w:spacing w:after="160" w:line="259" w:lineRule="auto"/>
      </w:pPr>
      <w:r w:rsidRPr="004F7EEC">
        <w:t xml:space="preserve">REJECTED (MAC: 2019-06-25 20:18:53Z): Before 11ah, a fragment can’t be sent with the Block Ack </w:t>
      </w:r>
      <w:proofErr w:type="spellStart"/>
      <w:r w:rsidRPr="004F7EEC">
        <w:t>ack</w:t>
      </w:r>
      <w:proofErr w:type="spellEnd"/>
      <w:r w:rsidRPr="004F7EEC">
        <w:t xml:space="preserve"> policy. It seems that the cited text is not a duplicate requirement.</w:t>
      </w:r>
    </w:p>
    <w:p w:rsidR="000811C4" w:rsidRDefault="000811C4" w:rsidP="000811C4">
      <w:pPr>
        <w:pStyle w:val="ListParagraph"/>
        <w:numPr>
          <w:ilvl w:val="3"/>
          <w:numId w:val="5"/>
        </w:numPr>
        <w:spacing w:after="160" w:line="259" w:lineRule="auto"/>
      </w:pPr>
      <w:r>
        <w:t>Ready for motion.</w:t>
      </w:r>
    </w:p>
    <w:p w:rsidR="000811C4" w:rsidRPr="00A20E69" w:rsidRDefault="000811C4" w:rsidP="000811C4">
      <w:pPr>
        <w:numPr>
          <w:ilvl w:val="2"/>
          <w:numId w:val="5"/>
        </w:numPr>
        <w:contextualSpacing/>
        <w:rPr>
          <w:color w:val="000000" w:themeColor="text1"/>
        </w:rPr>
      </w:pPr>
      <w:r w:rsidRPr="00A20E69">
        <w:rPr>
          <w:color w:val="000000" w:themeColor="text1"/>
          <w:highlight w:val="green"/>
        </w:rPr>
        <w:t>CID 2517 (MAC)</w:t>
      </w:r>
      <w:r w:rsidRPr="00A20E69">
        <w:rPr>
          <w:color w:val="000000" w:themeColor="text1"/>
        </w:rPr>
        <w:t>:</w:t>
      </w:r>
    </w:p>
    <w:p w:rsidR="000811C4" w:rsidRPr="00A20E69" w:rsidRDefault="000811C4" w:rsidP="000811C4">
      <w:pPr>
        <w:numPr>
          <w:ilvl w:val="3"/>
          <w:numId w:val="5"/>
        </w:numPr>
        <w:contextualSpacing/>
        <w:rPr>
          <w:color w:val="000000" w:themeColor="text1"/>
        </w:rPr>
      </w:pPr>
      <w:r w:rsidRPr="00A20E69">
        <w:rPr>
          <w:color w:val="000000" w:themeColor="text1"/>
        </w:rPr>
        <w:t>Reviewed proposal.  Minor editorial correction.</w:t>
      </w:r>
    </w:p>
    <w:p w:rsidR="000811C4" w:rsidRPr="00A20E69" w:rsidRDefault="000811C4" w:rsidP="000811C4">
      <w:pPr>
        <w:numPr>
          <w:ilvl w:val="3"/>
          <w:numId w:val="5"/>
        </w:numPr>
        <w:contextualSpacing/>
        <w:rPr>
          <w:color w:val="000000" w:themeColor="text1"/>
        </w:rPr>
      </w:pPr>
      <w:r w:rsidRPr="00A20E69">
        <w:rPr>
          <w:color w:val="000000" w:themeColor="text1"/>
        </w:rPr>
        <w:t>REVISED (MAC: 2019-06-25 20:20:41Z):</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Agree in principle.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But, the proposed new text is a superset of the existing text.</w:t>
      </w:r>
    </w:p>
    <w:p w:rsidR="000811C4" w:rsidRPr="00A20E69" w:rsidRDefault="000811C4" w:rsidP="000811C4">
      <w:pPr>
        <w:numPr>
          <w:ilvl w:val="6"/>
          <w:numId w:val="28"/>
        </w:numPr>
        <w:ind w:left="3510" w:hanging="450"/>
        <w:contextualSpacing/>
        <w:rPr>
          <w:color w:val="000000" w:themeColor="text1"/>
        </w:rPr>
      </w:pPr>
      <w:proofErr w:type="spellStart"/>
      <w:r w:rsidRPr="00A20E69">
        <w:rPr>
          <w:color w:val="000000" w:themeColor="text1"/>
        </w:rPr>
        <w:t>TGmd</w:t>
      </w:r>
      <w:proofErr w:type="spellEnd"/>
      <w:r w:rsidRPr="00A20E69">
        <w:rPr>
          <w:color w:val="000000" w:themeColor="text1"/>
        </w:rPr>
        <w:t xml:space="preserve"> Editor changes in Table 10-7 the following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"The ack policy of none of the MPDUs in the PPDU is Normal Ack 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with</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"None of the MPDUs in the PPDU solicit an immediate acknowledgement (e.g., a QoS Data frame whose ack policy is neither Normal Ack nor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 Action No Ack frame)."</w:t>
      </w:r>
    </w:p>
    <w:p w:rsidR="000811C4" w:rsidRPr="00A20E69" w:rsidRDefault="000811C4" w:rsidP="000811C4">
      <w:pPr>
        <w:numPr>
          <w:ilvl w:val="3"/>
          <w:numId w:val="5"/>
        </w:numPr>
        <w:contextualSpacing/>
        <w:rPr>
          <w:color w:val="000000" w:themeColor="text1"/>
        </w:rPr>
      </w:pPr>
      <w:r w:rsidRPr="00A20E69">
        <w:rPr>
          <w:color w:val="000000" w:themeColor="text1"/>
        </w:rPr>
        <w:t>Ready for motion.</w:t>
      </w:r>
    </w:p>
    <w:p w:rsidR="000811C4" w:rsidRDefault="000811C4" w:rsidP="000811C4">
      <w:pPr>
        <w:pStyle w:val="ListParagraph"/>
        <w:numPr>
          <w:ilvl w:val="2"/>
          <w:numId w:val="5"/>
        </w:numPr>
        <w:spacing w:after="160" w:line="259" w:lineRule="auto"/>
      </w:pPr>
      <w:r w:rsidRPr="004F7EEC">
        <w:rPr>
          <w:highlight w:val="green"/>
        </w:rPr>
        <w:t>CID 2518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REVISED (MAC: 2019-06-25 20:22:45Z):</w:t>
      </w:r>
    </w:p>
    <w:p w:rsidR="000811C4" w:rsidRDefault="000811C4" w:rsidP="000811C4">
      <w:pPr>
        <w:pStyle w:val="ListParagraph"/>
        <w:numPr>
          <w:ilvl w:val="7"/>
          <w:numId w:val="29"/>
        </w:numPr>
        <w:spacing w:after="160" w:line="259" w:lineRule="auto"/>
        <w:ind w:left="3420" w:hanging="360"/>
      </w:pPr>
      <w:r>
        <w:t xml:space="preserve">Agree in principle. </w:t>
      </w:r>
    </w:p>
    <w:p w:rsidR="000811C4" w:rsidRDefault="000811C4" w:rsidP="000811C4">
      <w:pPr>
        <w:pStyle w:val="ListParagraph"/>
        <w:numPr>
          <w:ilvl w:val="7"/>
          <w:numId w:val="29"/>
        </w:numPr>
        <w:spacing w:after="160" w:line="259" w:lineRule="auto"/>
        <w:ind w:left="3420" w:hanging="360"/>
      </w:pPr>
      <w:r>
        <w:t>But, the proposed new text is a superset of the existing text.</w:t>
      </w:r>
    </w:p>
    <w:p w:rsidR="000811C4" w:rsidRDefault="000811C4" w:rsidP="000811C4">
      <w:pPr>
        <w:pStyle w:val="ListParagraph"/>
        <w:numPr>
          <w:ilvl w:val="7"/>
          <w:numId w:val="29"/>
        </w:numPr>
        <w:spacing w:after="160" w:line="259" w:lineRule="auto"/>
        <w:ind w:left="3420" w:hanging="360"/>
      </w:pPr>
    </w:p>
    <w:p w:rsidR="000811C4" w:rsidRDefault="000811C4" w:rsidP="000811C4">
      <w:pPr>
        <w:pStyle w:val="ListParagraph"/>
        <w:numPr>
          <w:ilvl w:val="7"/>
          <w:numId w:val="29"/>
        </w:numPr>
        <w:spacing w:after="160" w:line="259" w:lineRule="auto"/>
        <w:ind w:left="3420" w:hanging="360"/>
      </w:pPr>
      <w:proofErr w:type="spellStart"/>
      <w:r>
        <w:t>TGmd</w:t>
      </w:r>
      <w:proofErr w:type="spellEnd"/>
      <w:r>
        <w:t xml:space="preserve"> Editor changes in Table 10-7 the following </w:t>
      </w:r>
    </w:p>
    <w:p w:rsidR="000811C4" w:rsidRDefault="000811C4" w:rsidP="000811C4">
      <w:pPr>
        <w:pStyle w:val="ListParagraph"/>
        <w:numPr>
          <w:ilvl w:val="7"/>
          <w:numId w:val="29"/>
        </w:numPr>
        <w:spacing w:after="160" w:line="259" w:lineRule="auto"/>
        <w:ind w:left="3420" w:hanging="360"/>
      </w:pPr>
      <w:r>
        <w:lastRenderedPageBreak/>
        <w:t>"The ack policy of at least one of the MPDUs in the PPDU is Normal Ack or Implicit BAR."</w:t>
      </w:r>
    </w:p>
    <w:p w:rsidR="000811C4" w:rsidRDefault="000811C4" w:rsidP="000811C4">
      <w:pPr>
        <w:pStyle w:val="ListParagraph"/>
        <w:numPr>
          <w:ilvl w:val="7"/>
          <w:numId w:val="29"/>
        </w:numPr>
        <w:spacing w:after="160" w:line="259" w:lineRule="auto"/>
        <w:ind w:left="3420" w:hanging="360"/>
      </w:pPr>
      <w:r>
        <w:t>with</w:t>
      </w:r>
    </w:p>
    <w:p w:rsidR="000811C4" w:rsidRDefault="000811C4" w:rsidP="000811C4">
      <w:pPr>
        <w:pStyle w:val="ListParagraph"/>
        <w:numPr>
          <w:ilvl w:val="7"/>
          <w:numId w:val="29"/>
        </w:numPr>
        <w:spacing w:after="160" w:line="259" w:lineRule="auto"/>
        <w:ind w:left="3420" w:hanging="360"/>
      </w:pPr>
      <w:r>
        <w:t>"At least one of the MPDUs in the PPDU solicits an immediate acknowledgement, (e.g., a QoS Data frame whose ack policy is either Normal Ack or Implicit BAR, Action frame)."</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36606E">
        <w:rPr>
          <w:highlight w:val="yellow"/>
        </w:rPr>
        <w:t>CID 2314 (MAC</w:t>
      </w:r>
      <w:r>
        <w:t>):</w:t>
      </w:r>
    </w:p>
    <w:p w:rsidR="000811C4" w:rsidRDefault="000811C4" w:rsidP="000811C4">
      <w:pPr>
        <w:pStyle w:val="ListParagraph"/>
        <w:numPr>
          <w:ilvl w:val="3"/>
          <w:numId w:val="5"/>
        </w:numPr>
        <w:spacing w:after="160" w:line="259" w:lineRule="auto"/>
      </w:pPr>
      <w:r>
        <w:t>Discussion points:</w:t>
      </w:r>
    </w:p>
    <w:p w:rsidR="000811C4" w:rsidRDefault="000811C4" w:rsidP="000811C4">
      <w:pPr>
        <w:pStyle w:val="ListParagraph"/>
        <w:numPr>
          <w:ilvl w:val="3"/>
          <w:numId w:val="5"/>
        </w:numPr>
        <w:spacing w:after="160" w:line="259" w:lineRule="auto"/>
      </w:pPr>
      <w:r>
        <w:t>Since S1G Control frames are redefined from the legacy definition, it is almost a new frame.  It makes sense to keep the terminology to indicate it as a different kind of frame.</w:t>
      </w:r>
    </w:p>
    <w:p w:rsidR="000811C4" w:rsidRDefault="000811C4" w:rsidP="000811C4">
      <w:pPr>
        <w:pStyle w:val="ListParagraph"/>
        <w:numPr>
          <w:ilvl w:val="3"/>
          <w:numId w:val="5"/>
        </w:numPr>
        <w:spacing w:after="160" w:line="259" w:lineRule="auto"/>
      </w:pPr>
      <w:r>
        <w:t>Just because some Control frames are used by S1G STAs and others are not is not a reason to call it a new frame.  There are hundreds of places where we have rules in the Spec for “control frames”, it isn’t clear if these apply to S1G Control frames or not.</w:t>
      </w:r>
    </w:p>
    <w:p w:rsidR="000811C4" w:rsidRDefault="000811C4" w:rsidP="000811C4">
      <w:pPr>
        <w:pStyle w:val="ListParagraph"/>
        <w:numPr>
          <w:ilvl w:val="3"/>
          <w:numId w:val="5"/>
        </w:numPr>
        <w:spacing w:after="160" w:line="259" w:lineRule="auto"/>
      </w:pPr>
      <w:r>
        <w:t>However, S1G Control frames have changed the control frame format, so they really are a different frame.  Since S1G Control frames are defined to be “control frames carried by S1G PPDU”, they are clearly still “control frames”, so the legacy rules still apply.</w:t>
      </w:r>
    </w:p>
    <w:p w:rsidR="000811C4" w:rsidRDefault="000811C4" w:rsidP="000811C4">
      <w:pPr>
        <w:pStyle w:val="ListParagraph"/>
        <w:numPr>
          <w:ilvl w:val="3"/>
          <w:numId w:val="5"/>
        </w:numPr>
        <w:spacing w:after="160" w:line="259" w:lineRule="auto"/>
      </w:pPr>
      <w:r>
        <w:t>But, all new frames, like a DMG CTS frame, have new frame format.  That doesn’t make them a new type of frame.  Counter: If the Frame Control field is changed, that’s a bigger difference.</w:t>
      </w:r>
    </w:p>
    <w:p w:rsidR="000811C4" w:rsidRDefault="000811C4" w:rsidP="000811C4">
      <w:pPr>
        <w:pStyle w:val="ListParagraph"/>
        <w:numPr>
          <w:ilvl w:val="3"/>
          <w:numId w:val="5"/>
        </w:numPr>
        <w:spacing w:after="160" w:line="259" w:lineRule="auto"/>
      </w:pPr>
      <w:r>
        <w:t>Considered the subclause on rate selection, and how it applies to control frames.  10.6.6.</w:t>
      </w:r>
    </w:p>
    <w:p w:rsidR="000811C4" w:rsidRDefault="000811C4" w:rsidP="000811C4">
      <w:pPr>
        <w:pStyle w:val="ListParagraph"/>
        <w:numPr>
          <w:ilvl w:val="3"/>
          <w:numId w:val="5"/>
        </w:numPr>
        <w:spacing w:after="160" w:line="259" w:lineRule="auto"/>
      </w:pPr>
      <w:r>
        <w:t>There are 23 instances of “S1G Control” in D2.2.</w:t>
      </w:r>
    </w:p>
    <w:p w:rsidR="000811C4" w:rsidRDefault="000811C4" w:rsidP="000811C4">
      <w:pPr>
        <w:pStyle w:val="ListParagraph"/>
        <w:numPr>
          <w:ilvl w:val="3"/>
          <w:numId w:val="5"/>
        </w:numPr>
        <w:spacing w:after="160" w:line="259" w:lineRule="auto"/>
      </w:pPr>
      <w:r w:rsidRPr="0036606E">
        <w:rPr>
          <w:highlight w:val="magenta"/>
        </w:rPr>
        <w:t>ACTION: Mark RISON</w:t>
      </w:r>
      <w:r>
        <w:t xml:space="preserve"> to create a list of locations, and show the specific changes proposed.</w:t>
      </w:r>
    </w:p>
    <w:p w:rsidR="000811C4" w:rsidRDefault="000811C4" w:rsidP="000811C4">
      <w:pPr>
        <w:pStyle w:val="ListParagraph"/>
        <w:numPr>
          <w:ilvl w:val="3"/>
          <w:numId w:val="5"/>
        </w:numPr>
        <w:spacing w:after="160" w:line="259" w:lineRule="auto"/>
      </w:pPr>
      <w:r>
        <w:t>Revisit in July.</w:t>
      </w:r>
    </w:p>
    <w:p w:rsidR="000811C4" w:rsidRDefault="000811C4" w:rsidP="000811C4">
      <w:pPr>
        <w:pStyle w:val="ListParagraph"/>
        <w:numPr>
          <w:ilvl w:val="1"/>
          <w:numId w:val="5"/>
        </w:numPr>
        <w:spacing w:after="160" w:line="256" w:lineRule="auto"/>
      </w:pPr>
      <w:r w:rsidRPr="005809E9">
        <w:rPr>
          <w:b/>
          <w:color w:val="000000" w:themeColor="text1"/>
        </w:rPr>
        <w:t>Review Doc 11-19/</w:t>
      </w:r>
      <w:r>
        <w:rPr>
          <w:b/>
          <w:color w:val="000000" w:themeColor="text1"/>
        </w:rPr>
        <w:t>1034</w:t>
      </w:r>
      <w:r w:rsidRPr="005809E9">
        <w:rPr>
          <w:b/>
          <w:color w:val="000000" w:themeColor="text1"/>
        </w:rPr>
        <w:t>r</w:t>
      </w:r>
      <w:r>
        <w:rPr>
          <w:b/>
          <w:color w:val="000000" w:themeColor="text1"/>
        </w:rPr>
        <w:t>0</w:t>
      </w:r>
      <w:r w:rsidRPr="005809E9">
        <w:rPr>
          <w:color w:val="000000" w:themeColor="text1"/>
        </w:rPr>
        <w:t xml:space="preserve"> </w:t>
      </w:r>
      <w:r>
        <w:t>–</w:t>
      </w:r>
      <w:r w:rsidRPr="005809E9">
        <w:t xml:space="preserve"> </w:t>
      </w:r>
      <w:r>
        <w:t>Mike MONTEMURRO</w:t>
      </w:r>
      <w:r w:rsidRPr="005809E9">
        <w:t xml:space="preserve"> (</w:t>
      </w:r>
      <w:r>
        <w:t>BlackBerry)</w:t>
      </w:r>
    </w:p>
    <w:p w:rsidR="000811C4" w:rsidRDefault="000811C4" w:rsidP="000811C4">
      <w:pPr>
        <w:pStyle w:val="ListParagraph"/>
        <w:numPr>
          <w:ilvl w:val="2"/>
          <w:numId w:val="5"/>
        </w:numPr>
        <w:spacing w:after="160" w:line="256" w:lineRule="auto"/>
      </w:pPr>
      <w:hyperlink r:id="rId74" w:history="1">
        <w:r w:rsidRPr="00A30F01">
          <w:rPr>
            <w:rStyle w:val="Hyperlink"/>
          </w:rPr>
          <w:t>https://mentor.ieee.org/802.11/dcn/19/11-19-1034-00-000m-proposed-resolutions-for-11aj-related-comments-in-revmd-lb236.doc</w:t>
        </w:r>
      </w:hyperlink>
    </w:p>
    <w:p w:rsidR="000811C4" w:rsidRDefault="000811C4" w:rsidP="000811C4">
      <w:pPr>
        <w:pStyle w:val="ListParagraph"/>
        <w:numPr>
          <w:ilvl w:val="2"/>
          <w:numId w:val="5"/>
        </w:numPr>
        <w:spacing w:after="160" w:line="259" w:lineRule="auto"/>
      </w:pPr>
      <w:r>
        <w:t xml:space="preserve">This document resulted from off-line discussions with </w:t>
      </w:r>
      <w:proofErr w:type="spellStart"/>
      <w:r>
        <w:t>Jaimin</w:t>
      </w:r>
      <w:proofErr w:type="spellEnd"/>
      <w:r>
        <w:t xml:space="preserve"> CHEN and Mark RISON and Mike MONTEMURRO.</w:t>
      </w:r>
    </w:p>
    <w:p w:rsidR="000811C4" w:rsidRDefault="000811C4" w:rsidP="000811C4">
      <w:pPr>
        <w:pStyle w:val="ListParagraph"/>
        <w:numPr>
          <w:ilvl w:val="2"/>
          <w:numId w:val="5"/>
        </w:numPr>
        <w:spacing w:after="160" w:line="259" w:lineRule="auto"/>
      </w:pPr>
      <w:r w:rsidRPr="00471BCA">
        <w:rPr>
          <w:highlight w:val="yellow"/>
        </w:rPr>
        <w:t>CID 2048 (PHY</w:t>
      </w:r>
      <w:r>
        <w:t>):</w:t>
      </w:r>
    </w:p>
    <w:p w:rsidR="000811C4" w:rsidRDefault="000811C4" w:rsidP="000811C4">
      <w:pPr>
        <w:pStyle w:val="ListParagraph"/>
        <w:numPr>
          <w:ilvl w:val="3"/>
          <w:numId w:val="5"/>
        </w:numPr>
        <w:spacing w:after="160" w:line="259" w:lineRule="auto"/>
      </w:pPr>
      <w:r>
        <w:t>Confusion if this represents the conclusion of off-line discussion.</w:t>
      </w:r>
    </w:p>
    <w:p w:rsidR="000811C4" w:rsidRDefault="000811C4" w:rsidP="000811C4">
      <w:pPr>
        <w:pStyle w:val="ListParagraph"/>
        <w:numPr>
          <w:ilvl w:val="3"/>
          <w:numId w:val="5"/>
        </w:numPr>
        <w:spacing w:after="160" w:line="259" w:lineRule="auto"/>
      </w:pPr>
      <w:r>
        <w:t>Need more time to review.</w:t>
      </w:r>
    </w:p>
    <w:p w:rsidR="000811C4" w:rsidRDefault="000811C4" w:rsidP="000811C4">
      <w:pPr>
        <w:pStyle w:val="ListParagraph"/>
        <w:numPr>
          <w:ilvl w:val="3"/>
          <w:numId w:val="5"/>
        </w:numPr>
        <w:spacing w:after="160" w:line="259" w:lineRule="auto"/>
      </w:pPr>
      <w:r>
        <w:t>Suggest another expert (Assaf, for example) to look at these.</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2"/>
          <w:numId w:val="5"/>
        </w:numPr>
        <w:spacing w:after="160" w:line="259" w:lineRule="auto"/>
      </w:pPr>
      <w:r w:rsidRPr="009F3A3A">
        <w:rPr>
          <w:highlight w:val="green"/>
        </w:rPr>
        <w:t>CID 2024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the changes shown in 11-19/1034r0 for CID 2024.</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517E75">
        <w:rPr>
          <w:highlight w:val="green"/>
        </w:rPr>
        <w:t>CID 2027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 xml:space="preserve">Rejected.  </w:t>
      </w:r>
      <w:r w:rsidRPr="00517E75">
        <w:t>The description is similar with the existing description in 19.3.9.4.4, 21.3.10.3, and 23.3.8.2.5.</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2C1A49">
        <w:rPr>
          <w:highlight w:val="green"/>
        </w:rPr>
        <w:t>CID 2029 (PHY)</w:t>
      </w:r>
      <w:r>
        <w:t>:</w:t>
      </w:r>
    </w:p>
    <w:p w:rsidR="000811C4" w:rsidRDefault="000811C4" w:rsidP="000811C4">
      <w:pPr>
        <w:pStyle w:val="ListParagraph"/>
        <w:numPr>
          <w:ilvl w:val="3"/>
          <w:numId w:val="5"/>
        </w:numPr>
        <w:spacing w:after="160" w:line="259" w:lineRule="auto"/>
      </w:pPr>
      <w:r>
        <w:t>This is larger, need to get off-line review.</w:t>
      </w:r>
    </w:p>
    <w:p w:rsidR="000811C4" w:rsidRDefault="000811C4" w:rsidP="000811C4">
      <w:pPr>
        <w:pStyle w:val="ListParagraph"/>
        <w:numPr>
          <w:ilvl w:val="3"/>
          <w:numId w:val="5"/>
        </w:numPr>
        <w:spacing w:after="160" w:line="259" w:lineRule="auto"/>
      </w:pPr>
      <w:r>
        <w:lastRenderedPageBreak/>
        <w:t xml:space="preserve">Agree with aligning the text.  </w:t>
      </w:r>
    </w:p>
    <w:p w:rsidR="000811C4" w:rsidRDefault="000811C4" w:rsidP="000811C4">
      <w:pPr>
        <w:pStyle w:val="ListParagraph"/>
        <w:numPr>
          <w:ilvl w:val="3"/>
          <w:numId w:val="5"/>
        </w:numPr>
        <w:spacing w:after="160" w:line="259" w:lineRule="auto"/>
      </w:pPr>
      <w:r>
        <w:t xml:space="preserve">20.3.10 needs fixing first, </w:t>
      </w:r>
      <w:proofErr w:type="spellStart"/>
      <w:r>
        <w:t>w.r.t.</w:t>
      </w:r>
      <w:proofErr w:type="spellEnd"/>
      <w:r>
        <w:t xml:space="preserve"> 19.3.19.6. Here are the diffs: 20.3.10 Received channel power indicator (RCPI) measurement.  The RCPI is a measure of the received RF power in the selected channel as measured at the DMG Antenna output. This parameter shall be measured by the PHY of the received RF power in the channel measured over the preamble of the received frame.  [Missing cf. 19.3.9.16: The received power shall be the average of the power in all active receive chains.]  The RCPI encoding is defined in 15.4.6.6 (Received Channel Power Indicator Measurement).  RCPI shall equal the received RF power with an accuracy of ± 5 dB with 95% confidence interval [formatting difference]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t>dB.</w:t>
      </w:r>
      <w:proofErr w:type="spellEnd"/>
      <w:r>
        <w:t xml:space="preserve"> [not in 19.3.9.16]</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3"/>
          <w:numId w:val="5"/>
        </w:numPr>
        <w:spacing w:after="160" w:line="259" w:lineRule="auto"/>
      </w:pPr>
      <w:r>
        <w:t xml:space="preserve">Assign to Assaf.  We need a quick solution, or we’ll have to reject for lack of </w:t>
      </w:r>
      <w:proofErr w:type="gramStart"/>
      <w:r>
        <w:t>sufficient</w:t>
      </w:r>
      <w:proofErr w:type="gramEnd"/>
      <w:r>
        <w:t xml:space="preserve"> detail.</w:t>
      </w:r>
    </w:p>
    <w:p w:rsidR="000811C4" w:rsidRDefault="000811C4" w:rsidP="000811C4">
      <w:pPr>
        <w:pStyle w:val="ListParagraph"/>
        <w:numPr>
          <w:ilvl w:val="3"/>
          <w:numId w:val="5"/>
        </w:numPr>
        <w:spacing w:after="160" w:line="259" w:lineRule="auto"/>
      </w:pPr>
      <w:r>
        <w:t>For now, mark it rejected, and we can update if Assaf comes back with an agreed proposal.</w:t>
      </w:r>
    </w:p>
    <w:p w:rsidR="000811C4" w:rsidRDefault="000811C4" w:rsidP="000811C4">
      <w:pPr>
        <w:pStyle w:val="ListParagraph"/>
        <w:numPr>
          <w:ilvl w:val="3"/>
          <w:numId w:val="5"/>
        </w:numPr>
        <w:spacing w:after="160" w:line="259" w:lineRule="auto"/>
      </w:pPr>
      <w:r>
        <w:t xml:space="preserve">Rejected.  </w:t>
      </w:r>
      <w:r w:rsidRPr="00F22F37">
        <w:t xml:space="preserve">The comment fails to identify changes in </w:t>
      </w:r>
      <w:proofErr w:type="gramStart"/>
      <w:r w:rsidRPr="00F22F37">
        <w:t>sufficient</w:t>
      </w:r>
      <w:proofErr w:type="gramEnd"/>
      <w:r w:rsidRPr="00F22F37">
        <w:t xml:space="preserve"> detail so that the specific wording of the changes that will satisfy the commenter can be determined.</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F22F37">
        <w:rPr>
          <w:highlight w:val="green"/>
        </w:rPr>
        <w:t>CID 2032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changes as shown in 11-19/1034r0 for CID 2032.</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A20E69">
        <w:rPr>
          <w:highlight w:val="yellow"/>
        </w:rPr>
        <w:t>CID 2036 (PHY)</w:t>
      </w:r>
      <w:r>
        <w:t>:</w:t>
      </w:r>
    </w:p>
    <w:p w:rsidR="000811C4" w:rsidRDefault="000811C4" w:rsidP="000811C4">
      <w:pPr>
        <w:pStyle w:val="ListParagraph"/>
        <w:numPr>
          <w:ilvl w:val="3"/>
          <w:numId w:val="5"/>
        </w:numPr>
        <w:spacing w:after="160" w:line="259" w:lineRule="auto"/>
      </w:pPr>
      <w:r>
        <w:t>Reviewed proposed change.</w:t>
      </w:r>
    </w:p>
    <w:p w:rsidR="000811C4" w:rsidRDefault="000811C4" w:rsidP="000811C4">
      <w:pPr>
        <w:pStyle w:val="ListParagraph"/>
        <w:numPr>
          <w:ilvl w:val="3"/>
          <w:numId w:val="5"/>
        </w:numPr>
        <w:spacing w:after="160" w:line="259" w:lineRule="auto"/>
      </w:pPr>
      <w:r>
        <w:t xml:space="preserve">DMG PHY (Figure 20-4, for example) seems to have </w:t>
      </w:r>
      <w:proofErr w:type="gramStart"/>
      <w:r>
        <w:t>128 bit</w:t>
      </w:r>
      <w:proofErr w:type="gramEnd"/>
      <w:r>
        <w:t xml:space="preserve"> sequences in the header.  Are we sure CMMG’s should be 32 bits?  CDMG has </w:t>
      </w:r>
      <w:proofErr w:type="gramStart"/>
      <w:r>
        <w:t>128 bit</w:t>
      </w:r>
      <w:proofErr w:type="gramEnd"/>
      <w:r>
        <w:t xml:space="preserve"> sequences.</w:t>
      </w:r>
    </w:p>
    <w:p w:rsidR="000811C4" w:rsidRDefault="000811C4" w:rsidP="000811C4">
      <w:pPr>
        <w:pStyle w:val="ListParagraph"/>
        <w:numPr>
          <w:ilvl w:val="3"/>
          <w:numId w:val="5"/>
        </w:numPr>
        <w:spacing w:after="160" w:line="259" w:lineRule="auto"/>
      </w:pPr>
      <w:r>
        <w:t>We’ll need to pick up with this tomorrow.</w:t>
      </w:r>
    </w:p>
    <w:p w:rsidR="000811C4" w:rsidRPr="005809E9" w:rsidRDefault="000811C4" w:rsidP="000811C4">
      <w:pPr>
        <w:pStyle w:val="ListParagraph"/>
        <w:numPr>
          <w:ilvl w:val="2"/>
          <w:numId w:val="5"/>
        </w:numPr>
        <w:spacing w:after="160" w:line="256" w:lineRule="auto"/>
      </w:pPr>
    </w:p>
    <w:p w:rsidR="000811C4" w:rsidRDefault="000811C4" w:rsidP="000811C4">
      <w:pPr>
        <w:pStyle w:val="ListParagraph"/>
        <w:numPr>
          <w:ilvl w:val="1"/>
          <w:numId w:val="5"/>
        </w:numPr>
        <w:suppressAutoHyphens/>
        <w:spacing w:after="480" w:line="256" w:lineRule="auto"/>
        <w:jc w:val="both"/>
      </w:pPr>
      <w:r w:rsidRPr="00420107">
        <w:t>Adjourned 1</w:t>
      </w:r>
      <w:r>
        <w:t>7</w:t>
      </w:r>
      <w:r w:rsidRPr="00420107">
        <w:t>:0</w:t>
      </w:r>
      <w:r>
        <w:t>2</w:t>
      </w:r>
      <w:r w:rsidRPr="00420107">
        <w:t>pm</w:t>
      </w:r>
    </w:p>
    <w:p w:rsidR="000811C4" w:rsidRDefault="000811C4">
      <w:pPr>
        <w:rPr>
          <w:szCs w:val="22"/>
        </w:rPr>
      </w:pPr>
      <w:r>
        <w:rPr>
          <w:szCs w:val="22"/>
        </w:rPr>
        <w:br w:type="page"/>
      </w:r>
    </w:p>
    <w:p w:rsidR="000811C4" w:rsidRPr="00F373B4" w:rsidRDefault="000811C4">
      <w:pPr>
        <w:rPr>
          <w:szCs w:val="22"/>
        </w:rPr>
      </w:pPr>
    </w:p>
    <w:p w:rsidR="00CA09B2" w:rsidRPr="00F373B4" w:rsidRDefault="00CA09B2">
      <w:pPr>
        <w:rPr>
          <w:b/>
          <w:szCs w:val="22"/>
        </w:rPr>
      </w:pPr>
      <w:r w:rsidRPr="00F373B4">
        <w:rPr>
          <w:b/>
          <w:szCs w:val="22"/>
        </w:rPr>
        <w:t>References:</w:t>
      </w:r>
    </w:p>
    <w:p w:rsidR="00AB75EF" w:rsidRPr="00F373B4" w:rsidRDefault="00AB75EF">
      <w:pPr>
        <w:rPr>
          <w:b/>
          <w:szCs w:val="22"/>
        </w:rPr>
      </w:pPr>
      <w:r w:rsidRPr="00F373B4">
        <w:rPr>
          <w:b/>
          <w:szCs w:val="22"/>
        </w:rPr>
        <w:t>Friday 24 May 2019:</w:t>
      </w:r>
    </w:p>
    <w:p w:rsidR="00AB75EF" w:rsidRPr="00F373B4" w:rsidRDefault="006B6095" w:rsidP="00AB75EF">
      <w:pPr>
        <w:pStyle w:val="ListParagraph"/>
        <w:numPr>
          <w:ilvl w:val="0"/>
          <w:numId w:val="14"/>
        </w:numPr>
        <w:rPr>
          <w:b/>
          <w:szCs w:val="22"/>
        </w:rPr>
      </w:pPr>
      <w:hyperlink r:id="rId75" w:history="1">
        <w:r w:rsidR="00AB75EF" w:rsidRPr="00F373B4">
          <w:rPr>
            <w:rStyle w:val="Hyperlink"/>
            <w:szCs w:val="22"/>
            <w:lang w:val="en-US"/>
          </w:rPr>
          <w:t>https://mentor.ieee.org/802-ec/dcn/16/ec-16-0180-05-00EC-ieee-802-participation-slide.pptx</w:t>
        </w:r>
      </w:hyperlink>
    </w:p>
    <w:p w:rsidR="00AB75EF" w:rsidRPr="00F373B4" w:rsidRDefault="006B6095" w:rsidP="00AB75EF">
      <w:pPr>
        <w:pStyle w:val="ListParagraph"/>
        <w:numPr>
          <w:ilvl w:val="0"/>
          <w:numId w:val="14"/>
        </w:numPr>
        <w:rPr>
          <w:szCs w:val="22"/>
        </w:rPr>
      </w:pPr>
      <w:hyperlink r:id="rId76" w:history="1">
        <w:r w:rsidR="00AB75EF" w:rsidRPr="00F373B4">
          <w:rPr>
            <w:rStyle w:val="Hyperlink"/>
            <w:szCs w:val="22"/>
          </w:rPr>
          <w:t>https://mentor.ieee.org/802.11/dcn/19/11-19-0958-01-000m-2019-may-june-tgmd-teleconference-agendas.docx</w:t>
        </w:r>
      </w:hyperlink>
    </w:p>
    <w:p w:rsidR="00AB75EF" w:rsidRPr="00F373B4" w:rsidRDefault="006B6095" w:rsidP="00AB75EF">
      <w:pPr>
        <w:pStyle w:val="ListParagraph"/>
        <w:numPr>
          <w:ilvl w:val="0"/>
          <w:numId w:val="14"/>
        </w:numPr>
        <w:rPr>
          <w:szCs w:val="22"/>
        </w:rPr>
      </w:pPr>
      <w:hyperlink r:id="rId77" w:history="1">
        <w:r w:rsidR="00AB75EF" w:rsidRPr="00F373B4">
          <w:rPr>
            <w:rStyle w:val="Hyperlink"/>
            <w:szCs w:val="22"/>
          </w:rPr>
          <w:t>http://www.ieee802.org/11/email/stds-802-11/msg03708.html</w:t>
        </w:r>
      </w:hyperlink>
    </w:p>
    <w:p w:rsidR="00AB75EF" w:rsidRPr="00F373B4" w:rsidRDefault="006B6095" w:rsidP="00AB75EF">
      <w:pPr>
        <w:pStyle w:val="ListParagraph"/>
        <w:numPr>
          <w:ilvl w:val="0"/>
          <w:numId w:val="14"/>
        </w:numPr>
        <w:rPr>
          <w:szCs w:val="22"/>
          <w:lang w:val="en-US"/>
        </w:rPr>
      </w:pPr>
      <w:hyperlink r:id="rId78" w:history="1">
        <w:r w:rsidR="00AB75EF" w:rsidRPr="00F373B4">
          <w:rPr>
            <w:rStyle w:val="Hyperlink"/>
            <w:szCs w:val="22"/>
            <w:lang w:val="en-US"/>
          </w:rPr>
          <w:t>https://mentor.ieee.org/802.11/dcn/19/11-19-0656-03-000m-proposed-comment-resolutions-2309-2310.doc</w:t>
        </w:r>
      </w:hyperlink>
    </w:p>
    <w:p w:rsidR="00AB75EF" w:rsidRPr="00F373B4" w:rsidRDefault="006B6095" w:rsidP="00AB75EF">
      <w:pPr>
        <w:pStyle w:val="ListParagraph"/>
        <w:numPr>
          <w:ilvl w:val="0"/>
          <w:numId w:val="14"/>
        </w:numPr>
        <w:rPr>
          <w:szCs w:val="22"/>
        </w:rPr>
      </w:pPr>
      <w:hyperlink r:id="rId79" w:history="1">
        <w:r w:rsidR="00AB75EF" w:rsidRPr="00F373B4">
          <w:rPr>
            <w:rStyle w:val="Hyperlink"/>
            <w:szCs w:val="22"/>
          </w:rPr>
          <w:t>https://mentor.ieee.org/802.11/dcn/19/11-19-0856-02-000m-resolutions-for-some-comments-on-11md-d2-0-lb236.docx</w:t>
        </w:r>
      </w:hyperlink>
    </w:p>
    <w:p w:rsidR="00AB75EF" w:rsidRPr="00F373B4" w:rsidRDefault="006B6095" w:rsidP="00AB75EF">
      <w:pPr>
        <w:pStyle w:val="ListParagraph"/>
        <w:numPr>
          <w:ilvl w:val="0"/>
          <w:numId w:val="14"/>
        </w:numPr>
        <w:rPr>
          <w:szCs w:val="22"/>
        </w:rPr>
      </w:pPr>
      <w:hyperlink r:id="rId80" w:history="1">
        <w:r w:rsidR="00AB75EF" w:rsidRPr="00F373B4">
          <w:rPr>
            <w:rStyle w:val="Hyperlink"/>
            <w:szCs w:val="22"/>
          </w:rPr>
          <w:t>https://mentor.ieee.org/802.11/dcn/19/11-19-0856-03-000m-resolutions-for-some-comments-on-11md-d2-0-lb236.docx</w:t>
        </w:r>
      </w:hyperlink>
    </w:p>
    <w:p w:rsidR="00AB75EF" w:rsidRPr="00F373B4" w:rsidRDefault="006B6095" w:rsidP="00AB75EF">
      <w:pPr>
        <w:pStyle w:val="ListParagraph"/>
        <w:numPr>
          <w:ilvl w:val="0"/>
          <w:numId w:val="14"/>
        </w:numPr>
        <w:rPr>
          <w:rStyle w:val="Hyperlink"/>
          <w:color w:val="auto"/>
          <w:szCs w:val="22"/>
          <w:u w:val="none"/>
        </w:rPr>
      </w:pPr>
      <w:hyperlink r:id="rId81" w:history="1">
        <w:r w:rsidR="00AB75EF" w:rsidRPr="00F373B4">
          <w:rPr>
            <w:rStyle w:val="Hyperlink"/>
            <w:szCs w:val="22"/>
          </w:rPr>
          <w:t>https://mentor.ieee.org/802.11/dcn/19/11-19-0449-02-000m-revmd-lb236-gen-comments.xls</w:t>
        </w:r>
      </w:hyperlink>
    </w:p>
    <w:p w:rsidR="00DA0095" w:rsidRPr="00F373B4" w:rsidRDefault="006B6095" w:rsidP="00DA0095">
      <w:pPr>
        <w:numPr>
          <w:ilvl w:val="0"/>
          <w:numId w:val="14"/>
        </w:numPr>
        <w:rPr>
          <w:szCs w:val="22"/>
        </w:rPr>
      </w:pPr>
      <w:hyperlink r:id="rId82" w:history="1">
        <w:r w:rsidR="00DA0095" w:rsidRPr="00F373B4">
          <w:rPr>
            <w:rStyle w:val="Hyperlink"/>
            <w:szCs w:val="22"/>
          </w:rPr>
          <w:t>https://mentor.ieee.org/802.11/dcn/19/11-19-0958-02-000m-2019-may-june-tgmd-teleconference-agendas.docx</w:t>
        </w:r>
      </w:hyperlink>
      <w:r w:rsidR="00DA0095" w:rsidRPr="00F373B4">
        <w:rPr>
          <w:szCs w:val="22"/>
        </w:rPr>
        <w:t xml:space="preserve"> </w:t>
      </w:r>
    </w:p>
    <w:p w:rsidR="001023D0" w:rsidRPr="00F373B4" w:rsidRDefault="006B6095" w:rsidP="00AB75EF">
      <w:pPr>
        <w:pStyle w:val="ListParagraph"/>
        <w:numPr>
          <w:ilvl w:val="0"/>
          <w:numId w:val="14"/>
        </w:numPr>
        <w:rPr>
          <w:szCs w:val="22"/>
        </w:rPr>
      </w:pPr>
      <w:hyperlink r:id="rId83" w:history="1">
        <w:r w:rsidR="00DA0095" w:rsidRPr="00F373B4">
          <w:rPr>
            <w:rStyle w:val="Hyperlink"/>
            <w:szCs w:val="22"/>
          </w:rPr>
          <w:t>https://mentor.ieee.org/802.11/dcn/19/11-19-0261-07-000m-resolutions-to-s1g-phy.docx</w:t>
        </w:r>
      </w:hyperlink>
    </w:p>
    <w:p w:rsidR="00DA0095" w:rsidRPr="00F373B4" w:rsidRDefault="006B6095" w:rsidP="00AB75EF">
      <w:pPr>
        <w:pStyle w:val="ListParagraph"/>
        <w:numPr>
          <w:ilvl w:val="0"/>
          <w:numId w:val="14"/>
        </w:numPr>
        <w:rPr>
          <w:szCs w:val="22"/>
        </w:rPr>
      </w:pPr>
      <w:hyperlink r:id="rId84" w:history="1">
        <w:r w:rsidR="00DA0095" w:rsidRPr="00F373B4">
          <w:rPr>
            <w:rStyle w:val="Hyperlink"/>
            <w:szCs w:val="22"/>
            <w:lang w:val="en-US"/>
          </w:rPr>
          <w:t>https://mentor.ieee.org/802.11/dcn/19/11-19-0322-05-000m-lb236-comment-resolutions-montemurro.docx</w:t>
        </w:r>
      </w:hyperlink>
    </w:p>
    <w:p w:rsidR="00DA0095" w:rsidRPr="00013FB4" w:rsidRDefault="006B6095" w:rsidP="00AB75EF">
      <w:pPr>
        <w:pStyle w:val="ListParagraph"/>
        <w:numPr>
          <w:ilvl w:val="0"/>
          <w:numId w:val="14"/>
        </w:numPr>
        <w:rPr>
          <w:rStyle w:val="Hyperlink"/>
          <w:color w:val="auto"/>
          <w:szCs w:val="22"/>
          <w:u w:val="none"/>
        </w:rPr>
      </w:pPr>
      <w:hyperlink r:id="rId85" w:history="1">
        <w:r w:rsidR="00DA0095" w:rsidRPr="00F373B4">
          <w:rPr>
            <w:rStyle w:val="Hyperlink"/>
            <w:szCs w:val="22"/>
          </w:rPr>
          <w:t>https://mentor.ieee.org/802.11/dcn/19/11-19-0841-00-000m-cid-resolution.docx</w:t>
        </w:r>
      </w:hyperlink>
    </w:p>
    <w:p w:rsidR="00013FB4" w:rsidRPr="00F373B4" w:rsidRDefault="00013FB4" w:rsidP="00013FB4">
      <w:pPr>
        <w:pStyle w:val="ListParagraph"/>
        <w:rPr>
          <w:rStyle w:val="Hyperlink"/>
          <w:color w:val="auto"/>
          <w:szCs w:val="22"/>
          <w:u w:val="none"/>
        </w:rPr>
      </w:pPr>
    </w:p>
    <w:p w:rsidR="00523091" w:rsidRPr="00F373B4" w:rsidRDefault="00523091" w:rsidP="00523091">
      <w:pPr>
        <w:pStyle w:val="ListParagraph"/>
        <w:ind w:left="0"/>
        <w:rPr>
          <w:szCs w:val="22"/>
        </w:rPr>
      </w:pPr>
      <w:r w:rsidRPr="00F373B4">
        <w:rPr>
          <w:szCs w:val="22"/>
        </w:rPr>
        <w:t>Friday 31 May 2019:</w:t>
      </w:r>
    </w:p>
    <w:p w:rsidR="00523091" w:rsidRDefault="006B6095" w:rsidP="00420107">
      <w:pPr>
        <w:pStyle w:val="ListParagraph"/>
        <w:numPr>
          <w:ilvl w:val="0"/>
          <w:numId w:val="21"/>
        </w:numPr>
        <w:rPr>
          <w:rStyle w:val="Hyperlink"/>
          <w:szCs w:val="22"/>
        </w:rPr>
      </w:pPr>
      <w:hyperlink r:id="rId86" w:history="1">
        <w:r w:rsidR="00C31B74" w:rsidRPr="0038420B">
          <w:rPr>
            <w:rStyle w:val="Hyperlink"/>
            <w:szCs w:val="22"/>
          </w:rPr>
          <w:t>https://mentor.ieee.org/802.11/dcn/19/11-19-0958-02-000m-2019-may-june-tgmd-teleconference-agendas.docx</w:t>
        </w:r>
      </w:hyperlink>
    </w:p>
    <w:p w:rsidR="00AC4CF2" w:rsidRDefault="006B6095" w:rsidP="00420107">
      <w:pPr>
        <w:pStyle w:val="ListParagraph"/>
        <w:numPr>
          <w:ilvl w:val="0"/>
          <w:numId w:val="21"/>
        </w:numPr>
        <w:rPr>
          <w:rStyle w:val="Hyperlink"/>
        </w:rPr>
      </w:pPr>
      <w:hyperlink r:id="rId87" w:history="1">
        <w:r w:rsidR="00AC4CF2" w:rsidRPr="0038420B">
          <w:rPr>
            <w:rStyle w:val="Hyperlink"/>
          </w:rPr>
          <w:t>https://mentor.ieee.org/802.11/dcn/19/11-19-0261-07-000m-resolutions-to-s1g-phy.docx</w:t>
        </w:r>
      </w:hyperlink>
    </w:p>
    <w:p w:rsidR="00AC4CF2" w:rsidRDefault="006B6095" w:rsidP="00420107">
      <w:pPr>
        <w:pStyle w:val="ListParagraph"/>
        <w:numPr>
          <w:ilvl w:val="0"/>
          <w:numId w:val="21"/>
        </w:numPr>
        <w:rPr>
          <w:rStyle w:val="Hyperlink"/>
          <w:szCs w:val="22"/>
          <w:lang w:val="en-US"/>
        </w:rPr>
      </w:pPr>
      <w:hyperlink r:id="rId88" w:history="1">
        <w:r w:rsidR="00AC4CF2" w:rsidRPr="0038420B">
          <w:rPr>
            <w:rStyle w:val="Hyperlink"/>
            <w:szCs w:val="22"/>
            <w:lang w:val="en-US"/>
          </w:rPr>
          <w:t>https://mentor.ieee.org/802.11/dcn/19/11-19-0322-05-000m-lb236-comment-resolutions-montemurro.docx</w:t>
        </w:r>
      </w:hyperlink>
    </w:p>
    <w:p w:rsidR="00AC4CF2" w:rsidRDefault="006B6095" w:rsidP="00420107">
      <w:pPr>
        <w:pStyle w:val="ListParagraph"/>
        <w:numPr>
          <w:ilvl w:val="0"/>
          <w:numId w:val="21"/>
        </w:numPr>
        <w:rPr>
          <w:rStyle w:val="Hyperlink"/>
        </w:rPr>
      </w:pPr>
      <w:hyperlink r:id="rId89" w:history="1">
        <w:r w:rsidR="00AC4CF2" w:rsidRPr="0038420B">
          <w:rPr>
            <w:rStyle w:val="Hyperlink"/>
          </w:rPr>
          <w:t>https://mentor.ieee.org/802.11/dcn/19/11-19-0841-00-000m-cid-resolution.docx</w:t>
        </w:r>
      </w:hyperlink>
    </w:p>
    <w:p w:rsidR="00AC4CF2" w:rsidRPr="00F373B4" w:rsidRDefault="00AC4CF2" w:rsidP="00523091">
      <w:pPr>
        <w:pStyle w:val="ListParagraph"/>
        <w:ind w:left="0"/>
        <w:rPr>
          <w:szCs w:val="22"/>
        </w:rPr>
      </w:pPr>
    </w:p>
    <w:p w:rsidR="00523091" w:rsidRPr="00F373B4" w:rsidRDefault="00523091" w:rsidP="00523091">
      <w:pPr>
        <w:pStyle w:val="ListParagraph"/>
        <w:ind w:left="0"/>
        <w:rPr>
          <w:szCs w:val="22"/>
        </w:rPr>
      </w:pPr>
      <w:r w:rsidRPr="00F373B4">
        <w:rPr>
          <w:szCs w:val="22"/>
        </w:rPr>
        <w:t>Friday 21 June 2019:</w:t>
      </w:r>
    </w:p>
    <w:p w:rsidR="00523091" w:rsidRDefault="006B6095" w:rsidP="00420107">
      <w:pPr>
        <w:pStyle w:val="ListParagraph"/>
        <w:numPr>
          <w:ilvl w:val="0"/>
          <w:numId w:val="20"/>
        </w:numPr>
        <w:rPr>
          <w:rStyle w:val="Hyperlink"/>
          <w:szCs w:val="22"/>
        </w:rPr>
      </w:pPr>
      <w:hyperlink r:id="rId90" w:history="1">
        <w:r w:rsidR="00AC4CF2" w:rsidRPr="005809E9">
          <w:rPr>
            <w:rStyle w:val="Hyperlink"/>
            <w:szCs w:val="22"/>
          </w:rPr>
          <w:t>https://mentor.ieee.org/802.11/dcn/19/11-19-0958-05-000m-2019-may-june-tgmd-teleconference-agendas.docx</w:t>
        </w:r>
      </w:hyperlink>
    </w:p>
    <w:p w:rsidR="00AC4CF2" w:rsidRDefault="006B6095" w:rsidP="00420107">
      <w:pPr>
        <w:pStyle w:val="ListParagraph"/>
        <w:numPr>
          <w:ilvl w:val="0"/>
          <w:numId w:val="20"/>
        </w:numPr>
        <w:rPr>
          <w:color w:val="000000" w:themeColor="text1"/>
          <w:szCs w:val="22"/>
        </w:rPr>
      </w:pPr>
      <w:hyperlink r:id="rId91" w:history="1">
        <w:r w:rsidR="00AC4CF2" w:rsidRPr="005809E9">
          <w:rPr>
            <w:rStyle w:val="Hyperlink"/>
            <w:szCs w:val="22"/>
          </w:rPr>
          <w:t>https://mentor.ieee.org/802.11/dcn/19/11-19-0306-03-000m-temporary-limited-connection.docx</w:t>
        </w:r>
      </w:hyperlink>
    </w:p>
    <w:p w:rsidR="00AC4CF2" w:rsidRDefault="006B6095" w:rsidP="00420107">
      <w:pPr>
        <w:pStyle w:val="ListParagraph"/>
        <w:numPr>
          <w:ilvl w:val="0"/>
          <w:numId w:val="20"/>
        </w:numPr>
        <w:rPr>
          <w:color w:val="000000" w:themeColor="text1"/>
          <w:szCs w:val="22"/>
        </w:rPr>
      </w:pPr>
      <w:hyperlink r:id="rId92" w:history="1">
        <w:r w:rsidR="00AC4CF2" w:rsidRPr="005809E9">
          <w:rPr>
            <w:rStyle w:val="Hyperlink"/>
            <w:szCs w:val="22"/>
          </w:rPr>
          <w:t>https://mentor.ieee.org/802.11/dcn/19/11-19-0841-00-000m-cid-resolution.docx</w:t>
        </w:r>
      </w:hyperlink>
    </w:p>
    <w:p w:rsidR="00AC4CF2" w:rsidRDefault="006B6095" w:rsidP="00420107">
      <w:pPr>
        <w:pStyle w:val="ListParagraph"/>
        <w:numPr>
          <w:ilvl w:val="0"/>
          <w:numId w:val="20"/>
        </w:numPr>
        <w:rPr>
          <w:color w:val="000000" w:themeColor="text1"/>
          <w:szCs w:val="22"/>
        </w:rPr>
      </w:pPr>
      <w:hyperlink r:id="rId93" w:history="1">
        <w:r w:rsidR="00AC4CF2" w:rsidRPr="005809E9">
          <w:rPr>
            <w:rStyle w:val="Hyperlink"/>
            <w:szCs w:val="22"/>
          </w:rPr>
          <w:t>https://mentor.ieee.org/802.11/dcn/19/11-19-0841-01-000m-cid-resolution.docx</w:t>
        </w:r>
      </w:hyperlink>
    </w:p>
    <w:p w:rsidR="00AC4CF2" w:rsidRDefault="006B6095" w:rsidP="00420107">
      <w:pPr>
        <w:pStyle w:val="ListParagraph"/>
        <w:numPr>
          <w:ilvl w:val="0"/>
          <w:numId w:val="20"/>
        </w:numPr>
        <w:rPr>
          <w:szCs w:val="22"/>
        </w:rPr>
      </w:pPr>
      <w:hyperlink r:id="rId94" w:history="1">
        <w:r w:rsidR="00AC4CF2" w:rsidRPr="005809E9">
          <w:rPr>
            <w:rStyle w:val="Hyperlink"/>
            <w:szCs w:val="22"/>
          </w:rPr>
          <w:t>https://mentor.ieee.org/802.11/dcn/19/11-19-0396-02-000m-resolution-for-cids-related-to-multiple-bssid.docx</w:t>
        </w:r>
      </w:hyperlink>
    </w:p>
    <w:p w:rsidR="00AC4CF2" w:rsidRDefault="00AC4CF2" w:rsidP="00523091">
      <w:pPr>
        <w:pStyle w:val="ListParagraph"/>
        <w:ind w:left="0"/>
        <w:rPr>
          <w:szCs w:val="22"/>
        </w:rPr>
      </w:pPr>
    </w:p>
    <w:p w:rsidR="001748DC" w:rsidRDefault="001748DC" w:rsidP="00523091">
      <w:pPr>
        <w:pStyle w:val="ListParagraph"/>
        <w:ind w:left="0"/>
        <w:rPr>
          <w:szCs w:val="22"/>
        </w:rPr>
      </w:pPr>
      <w:r>
        <w:rPr>
          <w:szCs w:val="22"/>
        </w:rPr>
        <w:t>Monday 24 June 2019:</w:t>
      </w:r>
    </w:p>
    <w:p w:rsidR="001748DC" w:rsidRDefault="006B6095" w:rsidP="00013FB4">
      <w:pPr>
        <w:pStyle w:val="ListParagraph"/>
        <w:numPr>
          <w:ilvl w:val="0"/>
          <w:numId w:val="25"/>
        </w:numPr>
        <w:rPr>
          <w:rStyle w:val="Hyperlink"/>
          <w:szCs w:val="22"/>
        </w:rPr>
      </w:pPr>
      <w:hyperlink r:id="rId95" w:history="1">
        <w:r w:rsidR="001748DC" w:rsidRPr="000E28FD">
          <w:rPr>
            <w:rStyle w:val="Hyperlink"/>
            <w:szCs w:val="22"/>
          </w:rPr>
          <w:t>https://mentor.ieee.org/802.11/dcn/19/11-19-0958-06-000m-2019-may-june-tgmd-teleconference-agendas.docx</w:t>
        </w:r>
      </w:hyperlink>
    </w:p>
    <w:p w:rsidR="001748DC" w:rsidRDefault="006B6095" w:rsidP="00013FB4">
      <w:pPr>
        <w:pStyle w:val="ListParagraph"/>
        <w:numPr>
          <w:ilvl w:val="0"/>
          <w:numId w:val="25"/>
        </w:numPr>
        <w:rPr>
          <w:szCs w:val="22"/>
        </w:rPr>
      </w:pPr>
      <w:hyperlink r:id="rId96" w:history="1">
        <w:r w:rsidR="001748DC" w:rsidRPr="000E28FD">
          <w:rPr>
            <w:rStyle w:val="Hyperlink"/>
            <w:szCs w:val="22"/>
          </w:rPr>
          <w:t>https://mentor.ieee.org/802.11/dcn/19/11-19-0656-04-000m-proposed-comment-resolutions-2309-2310.doc</w:t>
        </w:r>
      </w:hyperlink>
    </w:p>
    <w:p w:rsidR="001748DC" w:rsidRDefault="006B6095" w:rsidP="00013FB4">
      <w:pPr>
        <w:pStyle w:val="ListParagraph"/>
        <w:numPr>
          <w:ilvl w:val="0"/>
          <w:numId w:val="25"/>
        </w:numPr>
        <w:rPr>
          <w:szCs w:val="22"/>
        </w:rPr>
      </w:pPr>
      <w:hyperlink r:id="rId97" w:history="1">
        <w:r w:rsidR="001748DC" w:rsidRPr="000E28FD">
          <w:rPr>
            <w:rStyle w:val="Hyperlink"/>
            <w:szCs w:val="22"/>
          </w:rPr>
          <w:t>https://mentor.ieee.org/802.11/dcn/19/11-19-0656-05-000m-proposed-comment-resolutions-2309-2310.doc</w:t>
        </w:r>
      </w:hyperlink>
    </w:p>
    <w:p w:rsidR="001748DC" w:rsidRDefault="006B6095" w:rsidP="00013FB4">
      <w:pPr>
        <w:pStyle w:val="ListParagraph"/>
        <w:numPr>
          <w:ilvl w:val="0"/>
          <w:numId w:val="25"/>
        </w:numPr>
        <w:rPr>
          <w:szCs w:val="22"/>
        </w:rPr>
      </w:pPr>
      <w:hyperlink r:id="rId98" w:history="1">
        <w:r w:rsidR="001748DC" w:rsidRPr="001748DC">
          <w:rPr>
            <w:rStyle w:val="Hyperlink"/>
            <w:szCs w:val="22"/>
          </w:rPr>
          <w:t>https://mentor.ieee.org/802.11/dcn/19/11-19-0396-04-000m-resolution-for-cids-related-to-multiple-bssid.docx</w:t>
        </w:r>
      </w:hyperlink>
    </w:p>
    <w:p w:rsidR="001748DC" w:rsidRDefault="006B6095" w:rsidP="00013FB4">
      <w:pPr>
        <w:pStyle w:val="ListParagraph"/>
        <w:numPr>
          <w:ilvl w:val="0"/>
          <w:numId w:val="25"/>
        </w:numPr>
        <w:rPr>
          <w:szCs w:val="22"/>
        </w:rPr>
      </w:pPr>
      <w:hyperlink r:id="rId99" w:history="1">
        <w:r w:rsidR="001748DC" w:rsidRPr="001748DC">
          <w:rPr>
            <w:rStyle w:val="Hyperlink"/>
            <w:szCs w:val="22"/>
          </w:rPr>
          <w:t>https://mentor.ieee.org/802.11/dcn/19/11-19-0405-01-000m-resolution-for-cids-2004-2007.docx</w:t>
        </w:r>
      </w:hyperlink>
    </w:p>
    <w:p w:rsidR="001748DC" w:rsidRDefault="006B6095" w:rsidP="00013FB4">
      <w:pPr>
        <w:pStyle w:val="ListParagraph"/>
        <w:numPr>
          <w:ilvl w:val="0"/>
          <w:numId w:val="25"/>
        </w:numPr>
        <w:rPr>
          <w:szCs w:val="22"/>
        </w:rPr>
      </w:pPr>
      <w:hyperlink r:id="rId100" w:history="1">
        <w:r w:rsidR="001748DC" w:rsidRPr="001748DC">
          <w:rPr>
            <w:rStyle w:val="Hyperlink"/>
            <w:szCs w:val="22"/>
          </w:rPr>
          <w:t>https://mentor.ieee.org/802.11/dcn/19/11-19-0720-03-000m-individually-addressed-probes-cid2216.docx</w:t>
        </w:r>
      </w:hyperlink>
    </w:p>
    <w:p w:rsidR="001748DC" w:rsidRDefault="006B6095" w:rsidP="00013FB4">
      <w:pPr>
        <w:pStyle w:val="ListParagraph"/>
        <w:numPr>
          <w:ilvl w:val="0"/>
          <w:numId w:val="25"/>
        </w:numPr>
        <w:rPr>
          <w:szCs w:val="22"/>
        </w:rPr>
      </w:pPr>
      <w:hyperlink r:id="rId101" w:history="1">
        <w:r w:rsidR="001748DC" w:rsidRPr="001748DC">
          <w:rPr>
            <w:rStyle w:val="Hyperlink"/>
            <w:szCs w:val="22"/>
          </w:rPr>
          <w:t>https://mentor.ieee.org/802.11/dcn/19/11-19-0721-01-000m-multiple-bssid-support-in-rnr.docx</w:t>
        </w:r>
      </w:hyperlink>
    </w:p>
    <w:p w:rsidR="001748DC" w:rsidRDefault="006B6095" w:rsidP="00013FB4">
      <w:pPr>
        <w:pStyle w:val="ListParagraph"/>
        <w:numPr>
          <w:ilvl w:val="0"/>
          <w:numId w:val="25"/>
        </w:numPr>
        <w:rPr>
          <w:szCs w:val="22"/>
        </w:rPr>
      </w:pPr>
      <w:hyperlink r:id="rId102" w:history="1">
        <w:r w:rsidR="001748DC" w:rsidRPr="001748DC">
          <w:rPr>
            <w:rStyle w:val="Hyperlink"/>
            <w:szCs w:val="22"/>
          </w:rPr>
          <w:t>https://mentor.ieee.org/802.11/dcn/19/11-19-0586-05-000m-pmksa-caching-and-mac-randomization.docx</w:t>
        </w:r>
      </w:hyperlink>
    </w:p>
    <w:p w:rsidR="001748DC" w:rsidRDefault="001748DC" w:rsidP="00523091">
      <w:pPr>
        <w:pStyle w:val="ListParagraph"/>
        <w:ind w:left="0"/>
        <w:rPr>
          <w:b/>
          <w:szCs w:val="22"/>
        </w:rPr>
      </w:pPr>
    </w:p>
    <w:p w:rsidR="009C221C" w:rsidRPr="009C221C" w:rsidRDefault="009C221C" w:rsidP="00523091">
      <w:pPr>
        <w:pStyle w:val="ListParagraph"/>
        <w:ind w:left="0"/>
        <w:rPr>
          <w:szCs w:val="22"/>
        </w:rPr>
      </w:pPr>
      <w:r w:rsidRPr="009C221C">
        <w:rPr>
          <w:szCs w:val="22"/>
        </w:rPr>
        <w:lastRenderedPageBreak/>
        <w:t>Tuesday 25 June 2019:</w:t>
      </w:r>
    </w:p>
    <w:p w:rsidR="009C221C" w:rsidRPr="009C221C" w:rsidRDefault="009C221C" w:rsidP="009C221C">
      <w:pPr>
        <w:pStyle w:val="ListParagraph"/>
        <w:numPr>
          <w:ilvl w:val="0"/>
          <w:numId w:val="30"/>
        </w:numPr>
        <w:rPr>
          <w:rStyle w:val="Hyperlink"/>
        </w:rPr>
      </w:pPr>
      <w:hyperlink r:id="rId103" w:history="1">
        <w:r w:rsidRPr="009C221C">
          <w:rPr>
            <w:rStyle w:val="Hyperlink"/>
          </w:rPr>
          <w:t>https://mentor.ieee.org/802.11/dcn/19/11-19-0958-06-000m-2019-may-june-tgmd-teleconference-agendas.docx</w:t>
        </w:r>
      </w:hyperlink>
      <w:r w:rsidRPr="009C221C">
        <w:rPr>
          <w:rStyle w:val="Hyperlink"/>
        </w:rPr>
        <w:t xml:space="preserve"> </w:t>
      </w:r>
    </w:p>
    <w:p w:rsidR="009C221C" w:rsidRPr="009C221C" w:rsidRDefault="009C221C" w:rsidP="009C221C">
      <w:pPr>
        <w:pStyle w:val="ListParagraph"/>
        <w:numPr>
          <w:ilvl w:val="0"/>
          <w:numId w:val="30"/>
        </w:numPr>
      </w:pPr>
      <w:hyperlink r:id="rId104" w:history="1">
        <w:r w:rsidRPr="009C221C">
          <w:rPr>
            <w:rStyle w:val="Hyperlink"/>
          </w:rPr>
          <w:t>https://mentor.ieee.org/802.11/dcn/19/11-19-0856-03-000m-resolutions-for-some-comments-on-11md-d2-0-lb236.docx</w:t>
        </w:r>
      </w:hyperlink>
    </w:p>
    <w:p w:rsidR="009C221C" w:rsidRPr="009C221C" w:rsidRDefault="009C221C" w:rsidP="009C221C">
      <w:pPr>
        <w:pStyle w:val="ListParagraph"/>
        <w:numPr>
          <w:ilvl w:val="0"/>
          <w:numId w:val="30"/>
        </w:numPr>
      </w:pPr>
      <w:hyperlink r:id="rId105" w:history="1">
        <w:r w:rsidRPr="009C221C">
          <w:rPr>
            <w:rStyle w:val="Hyperlink"/>
          </w:rPr>
          <w:t>https://mentor.ieee.org/802.11/dcn/19/11-19-0549-02-000m-lb236-s1g-related-mac-comment-resolutions.docx</w:t>
        </w:r>
      </w:hyperlink>
      <w:r w:rsidRPr="009C221C">
        <w:t xml:space="preserve"> </w:t>
      </w:r>
    </w:p>
    <w:p w:rsidR="009C221C" w:rsidRPr="009C221C" w:rsidRDefault="009C221C" w:rsidP="009C221C">
      <w:pPr>
        <w:pStyle w:val="ListParagraph"/>
        <w:numPr>
          <w:ilvl w:val="0"/>
          <w:numId w:val="30"/>
        </w:numPr>
        <w:rPr>
          <w:rStyle w:val="Hyperlink"/>
          <w:szCs w:val="22"/>
        </w:rPr>
      </w:pPr>
      <w:hyperlink r:id="rId106" w:history="1">
        <w:r w:rsidRPr="00A30F01">
          <w:rPr>
            <w:rStyle w:val="Hyperlink"/>
          </w:rPr>
          <w:t>https://mentor.ieee.org/802.11/dcn/19/11-19-1034-00-000m-proposed-resolutions-for-11aj-related-comments-in-revmd-lb236.doc</w:t>
        </w:r>
      </w:hyperlink>
    </w:p>
    <w:p w:rsidR="009C221C" w:rsidRPr="009C221C" w:rsidRDefault="009C221C" w:rsidP="00523091">
      <w:pPr>
        <w:pStyle w:val="ListParagraph"/>
        <w:ind w:left="0"/>
        <w:rPr>
          <w:szCs w:val="22"/>
        </w:rPr>
      </w:pPr>
    </w:p>
    <w:p w:rsidR="00CA09B2" w:rsidRPr="009C221C" w:rsidRDefault="00CA09B2">
      <w:pPr>
        <w:rPr>
          <w:szCs w:val="22"/>
        </w:rPr>
      </w:pPr>
    </w:p>
    <w:sectPr w:rsidR="00CA09B2" w:rsidRPr="009C221C">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A6" w:rsidRDefault="004F5FA6">
      <w:r>
        <w:separator/>
      </w:r>
    </w:p>
  </w:endnote>
  <w:endnote w:type="continuationSeparator" w:id="0">
    <w:p w:rsidR="004F5FA6" w:rsidRDefault="004F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095" w:rsidRDefault="006B609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6B6095" w:rsidRDefault="006B6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A6" w:rsidRDefault="004F5FA6">
      <w:r>
        <w:separator/>
      </w:r>
    </w:p>
  </w:footnote>
  <w:footnote w:type="continuationSeparator" w:id="0">
    <w:p w:rsidR="004F5FA6" w:rsidRDefault="004F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095" w:rsidRDefault="006B6095">
    <w:pPr>
      <w:pStyle w:val="Header"/>
      <w:tabs>
        <w:tab w:val="clear" w:pos="6480"/>
        <w:tab w:val="center" w:pos="4680"/>
        <w:tab w:val="right" w:pos="9360"/>
      </w:tabs>
    </w:pPr>
    <w:fldSimple w:instr=" KEYWORDS  \* MERGEFORMAT ">
      <w:r>
        <w:t>June 2019</w:t>
      </w:r>
    </w:fldSimple>
    <w:r>
      <w:tab/>
    </w:r>
    <w:r>
      <w:tab/>
    </w:r>
    <w:fldSimple w:instr=" TITLE  \* MERGEFORMAT ">
      <w:r w:rsidR="00BB4EB4">
        <w:t>doc.: IEEE 802.11-19/0975r4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B0"/>
    <w:multiLevelType w:val="hybridMultilevel"/>
    <w:tmpl w:val="ADB0A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79B7A83"/>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492A"/>
    <w:multiLevelType w:val="hybridMultilevel"/>
    <w:tmpl w:val="4B08DC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B165AA7"/>
    <w:multiLevelType w:val="multilevel"/>
    <w:tmpl w:val="FC18C8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A476EC"/>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8"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7957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981C98"/>
    <w:multiLevelType w:val="multilevel"/>
    <w:tmpl w:val="70E0B0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3" w15:restartNumberingAfterBreak="0">
    <w:nsid w:val="3B461D32"/>
    <w:multiLevelType w:val="hybridMultilevel"/>
    <w:tmpl w:val="62AE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57214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E22AA"/>
    <w:multiLevelType w:val="hybridMultilevel"/>
    <w:tmpl w:val="1B70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C9F25BA"/>
    <w:multiLevelType w:val="multilevel"/>
    <w:tmpl w:val="08D410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7"/>
  </w:num>
  <w:num w:numId="4">
    <w:abstractNumId w:val="14"/>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3"/>
  </w:num>
  <w:num w:numId="13">
    <w:abstractNumId w:val="11"/>
  </w:num>
  <w:num w:numId="14">
    <w:abstractNumId w:val="20"/>
  </w:num>
  <w:num w:numId="15">
    <w:abstractNumId w:val="15"/>
  </w:num>
  <w:num w:numId="16">
    <w:abstractNumId w:val="21"/>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22"/>
  </w:num>
  <w:num w:numId="22">
    <w:abstractNumId w:val="8"/>
    <w:lvlOverride w:ilvl="1">
      <w:startOverride w:val="1"/>
    </w:lvlOverride>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19"/>
  </w:num>
  <w:num w:numId="28">
    <w:abstractNumId w:val="4"/>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13FB4"/>
    <w:rsid w:val="00062251"/>
    <w:rsid w:val="00070C1F"/>
    <w:rsid w:val="00074C5B"/>
    <w:rsid w:val="000811C4"/>
    <w:rsid w:val="000D3458"/>
    <w:rsid w:val="000F2B48"/>
    <w:rsid w:val="001023D0"/>
    <w:rsid w:val="001748DC"/>
    <w:rsid w:val="00181ACD"/>
    <w:rsid w:val="001D723B"/>
    <w:rsid w:val="002201EF"/>
    <w:rsid w:val="00220937"/>
    <w:rsid w:val="00277CCA"/>
    <w:rsid w:val="0029020B"/>
    <w:rsid w:val="002D44BE"/>
    <w:rsid w:val="00305A6A"/>
    <w:rsid w:val="003147C1"/>
    <w:rsid w:val="003204D3"/>
    <w:rsid w:val="00347A57"/>
    <w:rsid w:val="003750A9"/>
    <w:rsid w:val="003A0311"/>
    <w:rsid w:val="003B0777"/>
    <w:rsid w:val="003B3C30"/>
    <w:rsid w:val="003E4E2A"/>
    <w:rsid w:val="00420107"/>
    <w:rsid w:val="00441557"/>
    <w:rsid w:val="00442037"/>
    <w:rsid w:val="00443F3E"/>
    <w:rsid w:val="004B064B"/>
    <w:rsid w:val="004B3E14"/>
    <w:rsid w:val="004F43C8"/>
    <w:rsid w:val="004F5FA6"/>
    <w:rsid w:val="00523091"/>
    <w:rsid w:val="00562DC1"/>
    <w:rsid w:val="005809E9"/>
    <w:rsid w:val="005D4297"/>
    <w:rsid w:val="0062440B"/>
    <w:rsid w:val="00693ED4"/>
    <w:rsid w:val="00697F32"/>
    <w:rsid w:val="006A1FFA"/>
    <w:rsid w:val="006B6095"/>
    <w:rsid w:val="006C0727"/>
    <w:rsid w:val="006E145F"/>
    <w:rsid w:val="006E246D"/>
    <w:rsid w:val="00770572"/>
    <w:rsid w:val="0077795E"/>
    <w:rsid w:val="00803945"/>
    <w:rsid w:val="00873479"/>
    <w:rsid w:val="00905668"/>
    <w:rsid w:val="009C221C"/>
    <w:rsid w:val="009C3011"/>
    <w:rsid w:val="009F2FBC"/>
    <w:rsid w:val="00A216DD"/>
    <w:rsid w:val="00A865DE"/>
    <w:rsid w:val="00AA427C"/>
    <w:rsid w:val="00AB75EF"/>
    <w:rsid w:val="00AC4CF2"/>
    <w:rsid w:val="00B303FD"/>
    <w:rsid w:val="00B35527"/>
    <w:rsid w:val="00B87DB4"/>
    <w:rsid w:val="00BA158E"/>
    <w:rsid w:val="00BB4EB4"/>
    <w:rsid w:val="00BE68C2"/>
    <w:rsid w:val="00C31B74"/>
    <w:rsid w:val="00C577B1"/>
    <w:rsid w:val="00C7457C"/>
    <w:rsid w:val="00CA09B2"/>
    <w:rsid w:val="00CE7A37"/>
    <w:rsid w:val="00CF7DE2"/>
    <w:rsid w:val="00D10590"/>
    <w:rsid w:val="00DA0095"/>
    <w:rsid w:val="00DA6DF2"/>
    <w:rsid w:val="00DC5A7B"/>
    <w:rsid w:val="00DD2CE7"/>
    <w:rsid w:val="00DF3513"/>
    <w:rsid w:val="00E3766E"/>
    <w:rsid w:val="00E75758"/>
    <w:rsid w:val="00F373B4"/>
    <w:rsid w:val="00F55847"/>
    <w:rsid w:val="00FB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AEC2"/>
  <w15:chartTrackingRefBased/>
  <w15:docId w15:val="{DB054BD3-069F-4DA7-8BC9-F40B26C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F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 w:type="paragraph" w:styleId="NormalWeb">
    <w:name w:val="Normal (Web)"/>
    <w:basedOn w:val="Normal"/>
    <w:uiPriority w:val="99"/>
    <w:unhideWhenUsed/>
    <w:rsid w:val="00F373B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02">
      <w:bodyDiv w:val="1"/>
      <w:marLeft w:val="0"/>
      <w:marRight w:val="0"/>
      <w:marTop w:val="0"/>
      <w:marBottom w:val="0"/>
      <w:divBdr>
        <w:top w:val="none" w:sz="0" w:space="0" w:color="auto"/>
        <w:left w:val="none" w:sz="0" w:space="0" w:color="auto"/>
        <w:bottom w:val="none" w:sz="0" w:space="0" w:color="auto"/>
        <w:right w:val="none" w:sz="0" w:space="0" w:color="auto"/>
      </w:divBdr>
    </w:div>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313727002">
      <w:bodyDiv w:val="1"/>
      <w:marLeft w:val="0"/>
      <w:marRight w:val="0"/>
      <w:marTop w:val="0"/>
      <w:marBottom w:val="0"/>
      <w:divBdr>
        <w:top w:val="none" w:sz="0" w:space="0" w:color="auto"/>
        <w:left w:val="none" w:sz="0" w:space="0" w:color="auto"/>
        <w:bottom w:val="none" w:sz="0" w:space="0" w:color="auto"/>
        <w:right w:val="none" w:sz="0" w:space="0" w:color="auto"/>
      </w:divBdr>
    </w:div>
    <w:div w:id="365834716">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620036914">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801964606">
      <w:bodyDiv w:val="1"/>
      <w:marLeft w:val="0"/>
      <w:marRight w:val="0"/>
      <w:marTop w:val="0"/>
      <w:marBottom w:val="0"/>
      <w:divBdr>
        <w:top w:val="none" w:sz="0" w:space="0" w:color="auto"/>
        <w:left w:val="none" w:sz="0" w:space="0" w:color="auto"/>
        <w:bottom w:val="none" w:sz="0" w:space="0" w:color="auto"/>
        <w:right w:val="none" w:sz="0" w:space="0" w:color="auto"/>
      </w:divBdr>
    </w:div>
    <w:div w:id="1072772551">
      <w:bodyDiv w:val="1"/>
      <w:marLeft w:val="0"/>
      <w:marRight w:val="0"/>
      <w:marTop w:val="0"/>
      <w:marBottom w:val="0"/>
      <w:divBdr>
        <w:top w:val="none" w:sz="0" w:space="0" w:color="auto"/>
        <w:left w:val="none" w:sz="0" w:space="0" w:color="auto"/>
        <w:bottom w:val="none" w:sz="0" w:space="0" w:color="auto"/>
        <w:right w:val="none" w:sz="0" w:space="0" w:color="auto"/>
      </w:divBdr>
    </w:div>
    <w:div w:id="1188369911">
      <w:bodyDiv w:val="1"/>
      <w:marLeft w:val="0"/>
      <w:marRight w:val="0"/>
      <w:marTop w:val="0"/>
      <w:marBottom w:val="0"/>
      <w:divBdr>
        <w:top w:val="none" w:sz="0" w:space="0" w:color="auto"/>
        <w:left w:val="none" w:sz="0" w:space="0" w:color="auto"/>
        <w:bottom w:val="none" w:sz="0" w:space="0" w:color="auto"/>
        <w:right w:val="none" w:sz="0" w:space="0" w:color="auto"/>
      </w:divBdr>
    </w:div>
    <w:div w:id="1229799898">
      <w:bodyDiv w:val="1"/>
      <w:marLeft w:val="0"/>
      <w:marRight w:val="0"/>
      <w:marTop w:val="0"/>
      <w:marBottom w:val="0"/>
      <w:divBdr>
        <w:top w:val="none" w:sz="0" w:space="0" w:color="auto"/>
        <w:left w:val="none" w:sz="0" w:space="0" w:color="auto"/>
        <w:bottom w:val="none" w:sz="0" w:space="0" w:color="auto"/>
        <w:right w:val="none" w:sz="0" w:space="0" w:color="auto"/>
      </w:divBdr>
    </w:div>
    <w:div w:id="1296835003">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595671547">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42626579">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1928729139">
      <w:bodyDiv w:val="1"/>
      <w:marLeft w:val="0"/>
      <w:marRight w:val="0"/>
      <w:marTop w:val="0"/>
      <w:marBottom w:val="0"/>
      <w:divBdr>
        <w:top w:val="none" w:sz="0" w:space="0" w:color="auto"/>
        <w:left w:val="none" w:sz="0" w:space="0" w:color="auto"/>
        <w:bottom w:val="none" w:sz="0" w:space="0" w:color="auto"/>
        <w:right w:val="none" w:sz="0" w:space="0" w:color="auto"/>
      </w:divBdr>
    </w:div>
    <w:div w:id="197016667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 w:id="2108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develop/policies/bylaws/sect6-7.html" TargetMode="External"/><Relationship Id="rId21" Type="http://schemas.openxmlformats.org/officeDocument/2006/relationships/hyperlink" Target="https://join.me/ieee802.11" TargetMode="External"/><Relationship Id="rId42" Type="http://schemas.openxmlformats.org/officeDocument/2006/relationships/hyperlink" Target="https://mentor.ieee.org/802.11/dcn/19/11-19-0449-02-000m-revmd-lb236-gen-comments.xls" TargetMode="External"/><Relationship Id="rId47" Type="http://schemas.openxmlformats.org/officeDocument/2006/relationships/hyperlink" Target="https://mentor.ieee.org/802.11/dcn/19/11-19-0261-07-000m-resolutions-to-s1g-phy.docx" TargetMode="External"/><Relationship Id="rId63" Type="http://schemas.openxmlformats.org/officeDocument/2006/relationships/hyperlink" Target="https://mentor.ieee.org/802.11/dcn/19/11-19-0396-04-000m-resolution-for-cids-related-to-multiple-bssid.docx"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19/11-19-0322-05-000m-lb236-comment-resolutions-montemurro.docx" TargetMode="External"/><Relationship Id="rId89" Type="http://schemas.openxmlformats.org/officeDocument/2006/relationships/hyperlink" Target="https://mentor.ieee.org/802.11/dcn/19/11-19-0841-00-000m-cid-resolution.docx" TargetMode="External"/><Relationship Id="rId2" Type="http://schemas.openxmlformats.org/officeDocument/2006/relationships/styles" Target="styles.xml"/><Relationship Id="rId16" Type="http://schemas.openxmlformats.org/officeDocument/2006/relationships/hyperlink" Target="http://www.ieee802.org/PNP/approved/IEEE_802_WG_PandP_v19.pdf" TargetMode="External"/><Relationship Id="rId29" Type="http://schemas.openxmlformats.org/officeDocument/2006/relationships/hyperlink" Target="http://www.ieee802.org/PNP/approved/IEEE_802_WG_PandP_v19.pdf" TargetMode="External"/><Relationship Id="rId107" Type="http://schemas.openxmlformats.org/officeDocument/2006/relationships/header" Target="header1.xml"/><Relationship Id="rId11" Type="http://schemas.openxmlformats.org/officeDocument/2006/relationships/hyperlink" Target="https://standards.ieee.org/faqs/affiliation.html" TargetMode="External"/><Relationship Id="rId24" Type="http://schemas.openxmlformats.org/officeDocument/2006/relationships/hyperlink" Target="https://standards.ieee.org/faqs/affiliation.html" TargetMode="External"/><Relationship Id="rId32" Type="http://schemas.openxmlformats.org/officeDocument/2006/relationships/hyperlink" Target="https://mentor.ieee.org/802.11/dcn/14/11-14-0629-22-0000-802-11-operations-manual.docx" TargetMode="External"/><Relationship Id="rId37" Type="http://schemas.openxmlformats.org/officeDocument/2006/relationships/hyperlink" Target="http://www.ieee802.org/11/email/stds-802-11/msg03708.html" TargetMode="External"/><Relationship Id="rId40" Type="http://schemas.openxmlformats.org/officeDocument/2006/relationships/hyperlink" Target="https://mentor.ieee.org/802.11/dcn/19/11-19-0856-02-000m-resolutions-for-some-comments-on-11md-d2-0-lb236.docx" TargetMode="External"/><Relationship Id="rId45" Type="http://schemas.openxmlformats.org/officeDocument/2006/relationships/hyperlink" Target="mailto:patcom@ieee.org" TargetMode="External"/><Relationship Id="rId53" Type="http://schemas.openxmlformats.org/officeDocument/2006/relationships/hyperlink" Target="https://mentor.ieee.org/802.11/dcn/19/11-19-0958-05-000m-2019-may-june-tgmd-teleconference-agendas.docx" TargetMode="External"/><Relationship Id="rId58" Type="http://schemas.openxmlformats.org/officeDocument/2006/relationships/hyperlink" Target="https://mentor.ieee.org/802.11/dcn/19/11-19-0396-02-000m-resolution-for-cids-related-to-multiple-bssid.docx" TargetMode="External"/><Relationship Id="rId66" Type="http://schemas.openxmlformats.org/officeDocument/2006/relationships/hyperlink" Target="https://mentor.ieee.org/802.11/dcn/19/11-19-0721-01-000m-multiple-bssid-support-in-rnr.docx" TargetMode="External"/><Relationship Id="rId74" Type="http://schemas.openxmlformats.org/officeDocument/2006/relationships/hyperlink" Target="https://mentor.ieee.org/802.11/dcn/19/11-19-1034-00-000m-proposed-resolutions-for-11aj-related-comments-in-revmd-lb236.doc" TargetMode="External"/><Relationship Id="rId79" Type="http://schemas.openxmlformats.org/officeDocument/2006/relationships/hyperlink" Target="https://mentor.ieee.org/802.11/dcn/19/11-19-0856-02-000m-resolutions-for-some-comments-on-11md-d2-0-lb236.docx" TargetMode="External"/><Relationship Id="rId87" Type="http://schemas.openxmlformats.org/officeDocument/2006/relationships/hyperlink" Target="https://mentor.ieee.org/802.11/dcn/19/11-19-0261-07-000m-resolutions-to-s1g-phy.docx" TargetMode="External"/><Relationship Id="rId102" Type="http://schemas.openxmlformats.org/officeDocument/2006/relationships/hyperlink" Target="https://mentor.ieee.org/802.11/dcn/19/11-19-0586-05-000m-pmksa-caching-and-mac-randomization.docx"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19/11-19-0656-04-000m-proposed-comment-resolutions-2309-2310.doc" TargetMode="External"/><Relationship Id="rId82" Type="http://schemas.openxmlformats.org/officeDocument/2006/relationships/hyperlink" Target="https://mentor.ieee.org/802.11/dcn/19/11-19-0958-02-000m-2019-may-june-tgmd-teleconference-agendas.docx" TargetMode="External"/><Relationship Id="rId90" Type="http://schemas.openxmlformats.org/officeDocument/2006/relationships/hyperlink" Target="https://mentor.ieee.org/802.11/dcn/19/11-19-0958-05-000m-2019-may-june-tgmd-teleconference-agendas.docx" TargetMode="External"/><Relationship Id="rId95" Type="http://schemas.openxmlformats.org/officeDocument/2006/relationships/hyperlink" Target="https://mentor.ieee.org/802.11/dcn/19/11-19-0958-06-000m-2019-may-june-tgmd-teleconference-agendas.docx" TargetMode="Externa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grouper.ieee.org/groups/802/11/joinme.html" TargetMode="External"/><Relationship Id="rId27" Type="http://schemas.openxmlformats.org/officeDocument/2006/relationships/hyperlink" Target="https://standards.ieee.org/about/sasb/patcom/" TargetMode="External"/><Relationship Id="rId30" Type="http://schemas.openxmlformats.org/officeDocument/2006/relationships/hyperlink" Target="https://mentor.ieee.org/802-ec/dcn/17/ec-17-0120-27-0PNP-ieee-802-lmsc-chairs-guidelines.pdf" TargetMode="External"/><Relationship Id="rId35" Type="http://schemas.openxmlformats.org/officeDocument/2006/relationships/hyperlink" Target="mailto:patcom@ieee.org"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19/11-19-0261-07-000m-resolutions-to-s1g-phy.docx" TargetMode="External"/><Relationship Id="rId56" Type="http://schemas.openxmlformats.org/officeDocument/2006/relationships/hyperlink" Target="https://mentor.ieee.org/802.11/dcn/19/11-19-0841-01-000m-cid-resolution.docx" TargetMode="External"/><Relationship Id="rId64" Type="http://schemas.openxmlformats.org/officeDocument/2006/relationships/hyperlink" Target="https://mentor.ieee.org/802.11/dcn/19/11-19-0405-01-000m-resolution-for-cids-2004-2007.docx" TargetMode="External"/><Relationship Id="rId69" Type="http://schemas.openxmlformats.org/officeDocument/2006/relationships/hyperlink" Target="https://mentor.ieee.org/802.11/dcn/19/11-19-0958-06-000m-2019-may-june-tgmd-teleconference-agendas.docx" TargetMode="External"/><Relationship Id="rId77" Type="http://schemas.openxmlformats.org/officeDocument/2006/relationships/hyperlink" Target="http://www.ieee802.org/11/email/stds-802-11/msg03708.html" TargetMode="External"/><Relationship Id="rId100" Type="http://schemas.openxmlformats.org/officeDocument/2006/relationships/hyperlink" Target="https://mentor.ieee.org/802.11/dcn/19/11-19-0720-03-000m-individually-addressed-probes-cid2216.docx" TargetMode="External"/><Relationship Id="rId105" Type="http://schemas.openxmlformats.org/officeDocument/2006/relationships/hyperlink" Target="https://mentor.ieee.org/802.11/dcn/19/11-19-0549-02-000m-lb236-s1g-related-mac-comment-resolutions.doc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0841-00-000m-cid-resolution.docx" TargetMode="External"/><Relationship Id="rId72" Type="http://schemas.openxmlformats.org/officeDocument/2006/relationships/hyperlink" Target="https://mentor.ieee.org/802.11/dcn/19/11-19-0549-02-000m-lb236-s1g-related-mac-comment-resolutions.docx" TargetMode="External"/><Relationship Id="rId80" Type="http://schemas.openxmlformats.org/officeDocument/2006/relationships/hyperlink" Target="https://mentor.ieee.org/802.11/dcn/19/11-19-0856-03-000m-resolutions-for-some-comments-on-11md-d2-0-lb236.docx" TargetMode="External"/><Relationship Id="rId85" Type="http://schemas.openxmlformats.org/officeDocument/2006/relationships/hyperlink" Target="https://mentor.ieee.org/802.11/dcn/19/11-19-0841-00-000m-cid-resolution.docx" TargetMode="External"/><Relationship Id="rId93" Type="http://schemas.openxmlformats.org/officeDocument/2006/relationships/hyperlink" Target="https://mentor.ieee.org/802.11/dcn/19/11-19-0841-01-000m-cid-resolution.docx" TargetMode="External"/><Relationship Id="rId98" Type="http://schemas.openxmlformats.org/officeDocument/2006/relationships/hyperlink" Target="https://mentor.ieee.org/802.11/dcn/19/11-19-0396-04-000m-resolution-for-cids-related-to-multiple-bssid.docx" TargetMode="Externa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standards.ieee.org/content/dam/ieee-standards/standards/web/documents/other/antitrust.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www.ieee802.org/11/email/stds-802-11/msg03708.html"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0586-05-000m-pmksa-caching-and-mac-randomization.docx" TargetMode="External"/><Relationship Id="rId103" Type="http://schemas.openxmlformats.org/officeDocument/2006/relationships/hyperlink" Target="https://mentor.ieee.org/802.11/dcn/19/11-19-0958-06-000m-2019-may-june-tgmd-teleconference-agendas.docx" TargetMode="External"/><Relationship Id="rId108" Type="http://schemas.openxmlformats.org/officeDocument/2006/relationships/footer" Target="footer1.xml"/><Relationship Id="rId20" Type="http://schemas.openxmlformats.org/officeDocument/2006/relationships/hyperlink" Target="http://join.me" TargetMode="External"/><Relationship Id="rId41" Type="http://schemas.openxmlformats.org/officeDocument/2006/relationships/hyperlink" Target="https://mentor.ieee.org/802.11/dcn/19/11-19-0856-03-000m-resolutions-for-some-comments-on-11md-d2-0-lb236.docx" TargetMode="External"/><Relationship Id="rId54" Type="http://schemas.openxmlformats.org/officeDocument/2006/relationships/hyperlink" Target="https://mentor.ieee.org/802.11/dcn/19/11-19-0306-03-000m-temporary-limited-connection.docx" TargetMode="External"/><Relationship Id="rId62" Type="http://schemas.openxmlformats.org/officeDocument/2006/relationships/hyperlink" Target="https://mentor.ieee.org/802.11/dcn/19/11-19-0656-05-000m-proposed-comment-resolutions-2309-2310.doc" TargetMode="External"/><Relationship Id="rId70" Type="http://schemas.openxmlformats.org/officeDocument/2006/relationships/hyperlink" Target="https://mentor.ieee.org/802.11/dcn/19/11-19-0856-03-000m-resolutions-for-some-comments-on-11md-d2-0-lb236.docx" TargetMode="External"/><Relationship Id="rId75"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11/dcn/19/11-19-0261-07-000m-resolutions-to-s1g-phy.docx" TargetMode="External"/><Relationship Id="rId88" Type="http://schemas.openxmlformats.org/officeDocument/2006/relationships/hyperlink" Target="https://mentor.ieee.org/802.11/dcn/19/11-19-0322-05-000m-lb236-comment-resolutions-montemurro.docx" TargetMode="External"/><Relationship Id="rId91" Type="http://schemas.openxmlformats.org/officeDocument/2006/relationships/hyperlink" Target="https://mentor.ieee.org/802.11/dcn/19/11-19-0306-03-000m-temporary-limited-connection.docx" TargetMode="External"/><Relationship Id="rId96" Type="http://schemas.openxmlformats.org/officeDocument/2006/relationships/hyperlink" Target="https://mentor.ieee.org/802.11/dcn/19/11-19-0656-04-000m-proposed-comment-resolutions-2309-2310.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www.ieee.org/about/corporate/governance/p7-8.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322-05-000m-lb236-comment-resolutions-montemurro.docx" TargetMode="External"/><Relationship Id="rId57" Type="http://schemas.openxmlformats.org/officeDocument/2006/relationships/hyperlink" Target="https://mentor.ieee.org/802.11/dcn/19/11-19-0396-02-000m-resolution-for-cids-related-to-multiple-bssid.docx" TargetMode="External"/><Relationship Id="rId106" Type="http://schemas.openxmlformats.org/officeDocument/2006/relationships/hyperlink" Target="https://mentor.ieee.org/802.11/dcn/19/11-19-1034-00-000m-proposed-resolutions-for-11aj-related-comments-in-revmd-lb236.doc" TargetMode="Externa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19/11-19-0958-02-000m-2019-may-june-tgmd-teleconference-agendas.docx"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0958-06-000m-2019-may-june-tgmd-teleconference-agendas.docx" TargetMode="External"/><Relationship Id="rId65" Type="http://schemas.openxmlformats.org/officeDocument/2006/relationships/hyperlink" Target="https://mentor.ieee.org/802.11/dcn/19/11-19-0720-03-000m-individually-addressed-probes-cid2216.docx" TargetMode="External"/><Relationship Id="rId73" Type="http://schemas.openxmlformats.org/officeDocument/2006/relationships/hyperlink" Target="https://mentor.ieee.org/802.11/dcn/19/11-19-0841-00-000m-cid-resolution.docx" TargetMode="External"/><Relationship Id="rId78" Type="http://schemas.openxmlformats.org/officeDocument/2006/relationships/hyperlink" Target="https://mentor.ieee.org/802.11/dcn/19/11-19-0656-03-000m-proposed-comment-resolutions-2309-2310.doc" TargetMode="External"/><Relationship Id="rId81" Type="http://schemas.openxmlformats.org/officeDocument/2006/relationships/hyperlink" Target="https://mentor.ieee.org/802.11/dcn/19/11-19-0449-02-000m-revmd-lb236-gen-comments.xls" TargetMode="External"/><Relationship Id="rId86" Type="http://schemas.openxmlformats.org/officeDocument/2006/relationships/hyperlink" Target="https://mentor.ieee.org/802.11/dcn/19/11-19-0958-02-000m-2019-may-june-tgmd-teleconference-agendas.docx" TargetMode="External"/><Relationship Id="rId94" Type="http://schemas.openxmlformats.org/officeDocument/2006/relationships/hyperlink" Target="https://mentor.ieee.org/802.11/dcn/19/11-19-0396-02-000m-resolution-for-cids-related-to-multiple-bssid.docx" TargetMode="External"/><Relationship Id="rId99" Type="http://schemas.openxmlformats.org/officeDocument/2006/relationships/hyperlink" Target="https://mentor.ieee.org/802.11/dcn/19/11-19-0405-01-000m-resolution-for-cids-2004-2007.docx" TargetMode="External"/><Relationship Id="rId101" Type="http://schemas.openxmlformats.org/officeDocument/2006/relationships/hyperlink" Target="https://mentor.ieee.org/802.11/dcn/19/11-19-0721-01-000m-multiple-bssid-support-in-rnr.docx"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19/11-19-0656-03-000m-proposed-comment-resolutions-2309-2310.doc" TargetMode="External"/><Relationship Id="rId109" Type="http://schemas.openxmlformats.org/officeDocument/2006/relationships/fontTable" Target="fontTable.xml"/><Relationship Id="rId34" Type="http://schemas.openxmlformats.org/officeDocument/2006/relationships/hyperlink" Target="https://mentor.ieee.org/802.11/dcn/19/11-19-0958-01-000m-2019-may-june-tgmd-teleconference-agendas.docx" TargetMode="External"/><Relationship Id="rId50" Type="http://schemas.openxmlformats.org/officeDocument/2006/relationships/hyperlink" Target="https://mentor.ieee.org/802.11/dcn/19/11-19-0322-06-000m-lb236-comment-resolutions-montemurro.docx%20for%20CID%202500" TargetMode="External"/><Relationship Id="rId55" Type="http://schemas.openxmlformats.org/officeDocument/2006/relationships/hyperlink" Target="https://mentor.ieee.org/802.11/dcn/19/11-19-0841-00-000m-cid-resolution.docx" TargetMode="External"/><Relationship Id="rId76" Type="http://schemas.openxmlformats.org/officeDocument/2006/relationships/hyperlink" Target="https://mentor.ieee.org/802.11/dcn/19/11-19-0958-01-000m-2019-may-june-tgmd-teleconference-agendas.docx" TargetMode="External"/><Relationship Id="rId97" Type="http://schemas.openxmlformats.org/officeDocument/2006/relationships/hyperlink" Target="https://mentor.ieee.org/802.11/dcn/19/11-19-0656-05-000m-proposed-comment-resolutions-2309-2310.doc" TargetMode="External"/><Relationship Id="rId104" Type="http://schemas.openxmlformats.org/officeDocument/2006/relationships/hyperlink" Target="https://mentor.ieee.org/802.11/dcn/19/11-19-0856-03-000m-resolutions-for-some-comments-on-11md-d2-0-lb236.docx" TargetMode="External"/><Relationship Id="rId7" Type="http://schemas.openxmlformats.org/officeDocument/2006/relationships/hyperlink" Target="http://join.me" TargetMode="External"/><Relationship Id="rId71" Type="http://schemas.openxmlformats.org/officeDocument/2006/relationships/hyperlink" Target="https://mentor.ieee.org/802.11/dcn/19/11-19-0856-03-000m-resolutions-for-some-comments-on-11md-d2-0-lb236.docx" TargetMode="External"/><Relationship Id="rId92" Type="http://schemas.openxmlformats.org/officeDocument/2006/relationships/hyperlink" Target="https://mentor.ieee.org/802.11/dcn/19/11-19-0841-00-000m-cid-resolu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28</Pages>
  <Words>9747</Words>
  <Characters>55561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doc.: IEEE 802.11-19/0975r3</vt:lpstr>
    </vt:vector>
  </TitlesOfParts>
  <Company>Qualcomm Technologies, Inc.</Company>
  <LinksUpToDate>false</LinksUpToDate>
  <CharactersWithSpaces>65178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802.11-19/0975r4</dc:title>
  <dc:subject>Minutes</dc:subject>
  <dc:creator>Jon Rosdahl</dc:creator>
  <cp:keywords>June 2019</cp:keywords>
  <dc:description/>
  <cp:lastModifiedBy>Hamilton, Mark</cp:lastModifiedBy>
  <cp:revision>4</cp:revision>
  <cp:lastPrinted>1900-01-01T07:00:00Z</cp:lastPrinted>
  <dcterms:created xsi:type="dcterms:W3CDTF">2019-06-25T21:04:00Z</dcterms:created>
  <dcterms:modified xsi:type="dcterms:W3CDTF">2019-06-25T21:36:00Z</dcterms:modified>
</cp:coreProperties>
</file>