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640" w:rsidRDefault="00C9016B">
      <w:pPr>
        <w:pStyle w:val="T1"/>
        <w:pBdr>
          <w:bottom w:val="single" w:sz="6" w:space="0" w:color="000000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95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6"/>
        <w:gridCol w:w="2003"/>
        <w:gridCol w:w="2712"/>
        <w:gridCol w:w="1655"/>
        <w:gridCol w:w="1901"/>
      </w:tblGrid>
      <w:tr w:rsidR="00E04640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40" w:rsidRDefault="00C9016B">
            <w:pPr>
              <w:pStyle w:val="T2"/>
            </w:pPr>
            <w:r>
              <w:t>Minutes of the Random and Changing MAC address (RCM) Technical Interest Group (TIG)</w:t>
            </w:r>
          </w:p>
        </w:tc>
      </w:tr>
      <w:tr w:rsidR="00E04640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40" w:rsidRDefault="00C9016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2019-05-13</w:t>
            </w:r>
          </w:p>
        </w:tc>
      </w:tr>
      <w:tr w:rsidR="00E04640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40" w:rsidRDefault="00C901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E04640">
        <w:trPr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40" w:rsidRDefault="00C901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40" w:rsidRDefault="00C901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40" w:rsidRDefault="00C901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40" w:rsidRDefault="00C901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40" w:rsidRDefault="00C901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04640">
        <w:trPr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40" w:rsidRDefault="00C901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40" w:rsidRDefault="00C901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 Ltd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40" w:rsidRDefault="00C901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The Pearce Building, West Street, Maidenhead, </w:t>
            </w:r>
          </w:p>
          <w:p w:rsidR="00E04640" w:rsidRDefault="00C901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SL6 1RL, UK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40" w:rsidRDefault="00C901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+44 1753 667099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640" w:rsidRDefault="00C9016B">
            <w:pPr>
              <w:pStyle w:val="T2"/>
              <w:spacing w:after="0"/>
              <w:ind w:left="0" w:right="0"/>
            </w:pPr>
            <w:hyperlink r:id="rId8">
              <w:r>
                <w:rPr>
                  <w:rStyle w:val="InternetLink"/>
                  <w:b w:val="0"/>
                  <w:sz w:val="16"/>
                </w:rPr>
                <w:t>stephen.mccann@ieee.org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</w:tbl>
    <w:p w:rsidR="00E04640" w:rsidRDefault="00C9016B">
      <w:pPr>
        <w:pStyle w:val="T1"/>
        <w:spacing w:after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B7ECBF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4235" cy="2845435"/>
                <wp:effectExtent l="3810" t="2540" r="0" b="63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4640" w:rsidRDefault="00C9016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E04640" w:rsidRDefault="00C9016B">
                            <w:pPr>
                              <w:pStyle w:val="FrameContents"/>
                              <w:jc w:val="center"/>
                            </w:pPr>
                            <w:r>
                              <w:t>This document constitutes the minutes of the Random and Changing MAC address (RCM) Technical Interest Group (TIG) for the May 2019, Atlanta,</w:t>
                            </w:r>
                            <w:r>
                              <w:t xml:space="preserve"> Georgia, USA meeting.</w:t>
                            </w:r>
                          </w:p>
                          <w:p w:rsidR="00E04640" w:rsidRDefault="00E04640">
                            <w:pPr>
                              <w:pStyle w:val="FrameContents"/>
                              <w:widowControl w:val="0"/>
                              <w:spacing w:before="12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5.55pt;margin-top:13.65pt;width:467.95pt;height:223.95pt" wp14:anchorId="54B7ECBF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Abstract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This document constitutes the minutes of the Random and Changing MAC address (RCM) Technical Interest Group (TIG) for the May 2019, Atlanta, Georgia, USA meeting.</w:t>
                      </w:r>
                    </w:p>
                    <w:p>
                      <w:pPr>
                        <w:pStyle w:val="FrameContents"/>
                        <w:widowControl w:val="false"/>
                        <w:spacing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E04640" w:rsidRDefault="00C9016B">
      <w:pPr>
        <w:widowControl w:val="0"/>
        <w:spacing w:before="120"/>
        <w:jc w:val="center"/>
      </w:pPr>
      <w:r>
        <w:br w:type="page"/>
      </w:r>
    </w:p>
    <w:p w:rsidR="00E04640" w:rsidRDefault="00C9016B">
      <w:pPr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lastRenderedPageBreak/>
        <w:t>Monday May 13</w:t>
      </w:r>
      <w:r>
        <w:rPr>
          <w:b/>
          <w:sz w:val="32"/>
          <w:szCs w:val="24"/>
          <w:u w:val="single"/>
          <w:vertAlign w:val="superscript"/>
        </w:rPr>
        <w:t>th</w:t>
      </w:r>
      <w:proofErr w:type="gramStart"/>
      <w:r>
        <w:rPr>
          <w:b/>
          <w:sz w:val="32"/>
          <w:szCs w:val="24"/>
          <w:u w:val="single"/>
        </w:rPr>
        <w:t xml:space="preserve"> 2019</w:t>
      </w:r>
      <w:proofErr w:type="gramEnd"/>
    </w:p>
    <w:p w:rsidR="00E04640" w:rsidRDefault="00E04640">
      <w:pPr>
        <w:rPr>
          <w:szCs w:val="24"/>
        </w:rPr>
      </w:pPr>
    </w:p>
    <w:p w:rsidR="00E04640" w:rsidRDefault="00C9016B">
      <w:pPr>
        <w:rPr>
          <w:szCs w:val="24"/>
        </w:rPr>
      </w:pPr>
      <w:r>
        <w:rPr>
          <w:szCs w:val="24"/>
        </w:rPr>
        <w:t xml:space="preserve">The chair: Amelia </w:t>
      </w:r>
      <w:proofErr w:type="spellStart"/>
      <w:r>
        <w:rPr>
          <w:szCs w:val="24"/>
        </w:rPr>
        <w:t>Andersdotter</w:t>
      </w:r>
      <w:proofErr w:type="spellEnd"/>
      <w:r>
        <w:rPr>
          <w:szCs w:val="24"/>
        </w:rPr>
        <w:t xml:space="preserve"> (Article19) opened the meeting at 16:01 Eastern Daylight Time (EDT)</w:t>
      </w:r>
    </w:p>
    <w:p w:rsidR="00E04640" w:rsidRDefault="00E04640">
      <w:pPr>
        <w:widowControl w:val="0"/>
        <w:rPr>
          <w:szCs w:val="24"/>
        </w:rPr>
      </w:pPr>
    </w:p>
    <w:p w:rsidR="00E04640" w:rsidRDefault="00C9016B">
      <w:pPr>
        <w:widowControl w:val="0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Meeting Guidance Slides </w:t>
      </w:r>
      <w:r>
        <w:rPr>
          <w:szCs w:val="24"/>
          <w:u w:val="single"/>
        </w:rPr>
        <w:t>(slide #4)</w:t>
      </w:r>
    </w:p>
    <w:p w:rsidR="00E04640" w:rsidRDefault="00E04640">
      <w:pPr>
        <w:widowControl w:val="0"/>
        <w:ind w:left="792"/>
        <w:rPr>
          <w:szCs w:val="24"/>
        </w:rPr>
      </w:pP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The chair read out the current IEEE meeting guidance slides and the </w:t>
      </w:r>
      <w:r>
        <w:rPr>
          <w:szCs w:val="24"/>
        </w:rPr>
        <w:t>IEEE 802 meeting participation was also read.</w:t>
      </w:r>
    </w:p>
    <w:p w:rsidR="00E04640" w:rsidRDefault="00E04640">
      <w:pPr>
        <w:widowControl w:val="0"/>
        <w:rPr>
          <w:szCs w:val="24"/>
        </w:rPr>
      </w:pPr>
    </w:p>
    <w:p w:rsidR="00E04640" w:rsidRDefault="00C9016B">
      <w:pPr>
        <w:widowControl w:val="0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Approve/modify agenda</w:t>
      </w:r>
      <w:r>
        <w:rPr>
          <w:sz w:val="32"/>
          <w:szCs w:val="32"/>
        </w:rPr>
        <w:t xml:space="preserve"> </w:t>
      </w:r>
      <w:r>
        <w:rPr>
          <w:szCs w:val="24"/>
        </w:rPr>
        <w:t>(11-19-0623r2 slide #10)</w:t>
      </w:r>
    </w:p>
    <w:p w:rsidR="00E04640" w:rsidRDefault="00E04640">
      <w:pPr>
        <w:widowControl w:val="0"/>
        <w:tabs>
          <w:tab w:val="left" w:pos="2520"/>
        </w:tabs>
        <w:rPr>
          <w:szCs w:val="24"/>
        </w:rPr>
      </w:pP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Comment (C): Please can I add a submission 11-19-0179r2 to the agenda.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Chair: I’ve also noticed another submission 11-19-0884r0 that needs to be added to this ag</w:t>
      </w:r>
      <w:r>
        <w:rPr>
          <w:szCs w:val="24"/>
        </w:rPr>
        <w:t>enda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No objection to approving the agenda.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Chair: Mark Hamilton has volunteered to be the TIG vice-chair, but he is not available today, therefore he cannot be appointed </w:t>
      </w:r>
      <w:proofErr w:type="gramStart"/>
      <w:r>
        <w:rPr>
          <w:szCs w:val="24"/>
        </w:rPr>
        <w:t>at the moment</w:t>
      </w:r>
      <w:proofErr w:type="gramEnd"/>
      <w:r>
        <w:rPr>
          <w:szCs w:val="24"/>
        </w:rPr>
        <w:t>.</w:t>
      </w:r>
    </w:p>
    <w:p w:rsidR="00E04640" w:rsidRDefault="00E04640">
      <w:pPr>
        <w:widowControl w:val="0"/>
        <w:rPr>
          <w:szCs w:val="24"/>
        </w:rPr>
      </w:pPr>
    </w:p>
    <w:p w:rsidR="00E04640" w:rsidRDefault="00C9016B">
      <w:pPr>
        <w:widowControl w:val="0"/>
        <w:numPr>
          <w:ilvl w:val="0"/>
          <w:numId w:val="2"/>
        </w:numPr>
        <w:tabs>
          <w:tab w:val="left" w:pos="2520"/>
        </w:tabs>
        <w:rPr>
          <w:szCs w:val="24"/>
        </w:rPr>
      </w:pPr>
      <w:r>
        <w:rPr>
          <w:b/>
          <w:sz w:val="32"/>
          <w:szCs w:val="24"/>
          <w:u w:val="single"/>
        </w:rPr>
        <w:t>Summary of RCM TIG formation</w:t>
      </w:r>
      <w:r>
        <w:rPr>
          <w:sz w:val="32"/>
          <w:szCs w:val="24"/>
        </w:rPr>
        <w:t xml:space="preserve"> </w:t>
      </w:r>
      <w:r>
        <w:rPr>
          <w:szCs w:val="24"/>
        </w:rPr>
        <w:t>(11-19-0854r0)</w:t>
      </w:r>
    </w:p>
    <w:p w:rsidR="00E04640" w:rsidRDefault="00E04640">
      <w:pPr>
        <w:widowControl w:val="0"/>
        <w:rPr>
          <w:szCs w:val="24"/>
        </w:rPr>
      </w:pP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The chair presented a sub</w:t>
      </w:r>
      <w:r>
        <w:rPr>
          <w:szCs w:val="24"/>
        </w:rPr>
        <w:t>mission summarizing the background to why the TIG has been formed.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C: I think this presentation is a little one sided.  I think this TIG should also consider the lack of privacy protection.  PKID, identity response frames and exposure of MAC address behind</w:t>
      </w:r>
      <w:r>
        <w:rPr>
          <w:szCs w:val="24"/>
        </w:rPr>
        <w:t xml:space="preserve"> the portal.  Therefore, the TIG scope should be larger.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C: I agree with the previous comments. In addition, have we considered the impact on third parties (e.g. the network operator)?</w:t>
      </w:r>
    </w:p>
    <w:p w:rsidR="00E04640" w:rsidRDefault="00E04640">
      <w:pPr>
        <w:widowControl w:val="0"/>
        <w:rPr>
          <w:szCs w:val="24"/>
        </w:rPr>
      </w:pPr>
    </w:p>
    <w:p w:rsidR="00E04640" w:rsidRDefault="00C9016B">
      <w:pPr>
        <w:widowControl w:val="0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bCs/>
          <w:sz w:val="32"/>
          <w:szCs w:val="32"/>
          <w:u w:val="single"/>
        </w:rPr>
        <w:t>P802.1CQ MAC Address Assignment Requirements</w:t>
      </w:r>
      <w:r>
        <w:rPr>
          <w:bCs/>
          <w:szCs w:val="32"/>
        </w:rPr>
        <w:t xml:space="preserve"> (11-19-0851r0)</w:t>
      </w:r>
    </w:p>
    <w:p w:rsidR="00E04640" w:rsidRDefault="00E04640">
      <w:pPr>
        <w:widowControl w:val="0"/>
        <w:ind w:left="360"/>
        <w:rPr>
          <w:b/>
          <w:szCs w:val="24"/>
          <w:u w:val="single"/>
        </w:rPr>
      </w:pP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This </w:t>
      </w:r>
      <w:r>
        <w:rPr>
          <w:szCs w:val="24"/>
        </w:rPr>
        <w:t>submission is a summary of the work in P802.1CQ.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Question (Q): I hope that this is an optional requirement.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Answer (A): yes, it is optional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C: It is possible that the MAC address can change for every frame within 802.11. This therefore would not work with </w:t>
      </w:r>
      <w:r>
        <w:rPr>
          <w:szCs w:val="24"/>
        </w:rPr>
        <w:t>the P802.1CQ scheme.  Perhaps a new MAC address mapping scheme needs to be introduced in the AP.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C: So perhaps the 802.1CQ text should state that “the bridge assumes”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Q: So, the 802.1CQ will only operate once a static identifier has been assigned.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A: Yes, </w:t>
      </w:r>
      <w:r>
        <w:rPr>
          <w:szCs w:val="24"/>
        </w:rPr>
        <w:t xml:space="preserve">that is correct. This identifier </w:t>
      </w:r>
      <w:proofErr w:type="gramStart"/>
      <w:r>
        <w:rPr>
          <w:szCs w:val="24"/>
        </w:rPr>
        <w:t>has to</w:t>
      </w:r>
      <w:proofErr w:type="gramEnd"/>
      <w:r>
        <w:rPr>
          <w:szCs w:val="24"/>
        </w:rPr>
        <w:t xml:space="preserve"> be transmitted out of band.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Q: In addition to human users, I think that infrastructure also needs to be protected using MAC addresses.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A: Yes, I agree and so perhaps the scope of 802.1CQ should consider this.</w:t>
      </w:r>
    </w:p>
    <w:p w:rsidR="00E04640" w:rsidRDefault="00E04640">
      <w:pPr>
        <w:widowControl w:val="0"/>
        <w:rPr>
          <w:szCs w:val="24"/>
        </w:rPr>
      </w:pPr>
    </w:p>
    <w:p w:rsidR="00E04640" w:rsidRDefault="00C9016B">
      <w:pPr>
        <w:widowControl w:val="0"/>
        <w:numPr>
          <w:ilvl w:val="0"/>
          <w:numId w:val="2"/>
        </w:numPr>
        <w:rPr>
          <w:b/>
          <w:szCs w:val="24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IDQuer</w:t>
      </w:r>
      <w:r>
        <w:rPr>
          <w:b/>
          <w:bCs/>
          <w:sz w:val="32"/>
          <w:szCs w:val="32"/>
          <w:u w:val="single"/>
        </w:rPr>
        <w:t>y</w:t>
      </w:r>
      <w:proofErr w:type="spellEnd"/>
      <w:r>
        <w:rPr>
          <w:b/>
          <w:bCs/>
          <w:sz w:val="32"/>
          <w:szCs w:val="32"/>
          <w:u w:val="single"/>
        </w:rPr>
        <w:t xml:space="preserve"> Query Message Proposal </w:t>
      </w:r>
      <w:r>
        <w:rPr>
          <w:bCs/>
          <w:szCs w:val="32"/>
        </w:rPr>
        <w:t>(11-19-0179r2)</w:t>
      </w:r>
    </w:p>
    <w:p w:rsidR="00E04640" w:rsidRDefault="00E04640">
      <w:pPr>
        <w:widowControl w:val="0"/>
        <w:ind w:left="360"/>
        <w:rPr>
          <w:b/>
          <w:szCs w:val="24"/>
          <w:u w:val="single"/>
        </w:rPr>
      </w:pP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The submission is about a new action frame exchange to enable an AP to obtain a unique identifier from a STA for future use.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Q: This scheme is asking the STA for a unique identifier.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A: It’s not necessarily unique.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Q: Ok, so that could be an issue.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Q: Why doesn’t the AP create an identifier for the STA to use? This would seem to be a better scheme, as it maintains local scope.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C: MAC address randomization after association is problematic. Probing randomization is ok.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lastRenderedPageBreak/>
        <w:t>C: I think this submission needs to be updated. For example, I don’t know how to implement a globally unique identifier.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C: For this protocol to be secure, how do you protected against man-in-the-middle and replay attacks.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C: As this is post-association, </w:t>
      </w:r>
      <w:r>
        <w:rPr>
          <w:szCs w:val="24"/>
        </w:rPr>
        <w:t>those attacks should not be an issue.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Q: Why do you trust the STA to provide a globally unique identifier? What happens if the STA lies?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A: I think the AP would not be concerned about this.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Q: Is there a connection between EAP and the STA identifier?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A: I </w:t>
      </w:r>
      <w:r>
        <w:rPr>
          <w:szCs w:val="24"/>
        </w:rPr>
        <w:t>don’t think there is, as the authentication does that for you.  This identifier is more for a transient use.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Q: Is the same identifier required for all networks? Or is this an enumerated list of new identifiers?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A: I’m not sure, as it’s difficult to determ</w:t>
      </w:r>
      <w:r>
        <w:rPr>
          <w:szCs w:val="24"/>
        </w:rPr>
        <w:t xml:space="preserve">ine how unique it </w:t>
      </w:r>
      <w:proofErr w:type="gramStart"/>
      <w:r>
        <w:rPr>
          <w:szCs w:val="24"/>
        </w:rPr>
        <w:t>has to</w:t>
      </w:r>
      <w:proofErr w:type="gramEnd"/>
      <w:r>
        <w:rPr>
          <w:szCs w:val="24"/>
        </w:rPr>
        <w:t xml:space="preserve"> be.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Q: I’m more concerned about defining one identifier type.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A: I’m not sure about that.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Q: I think a globally unique MAC address is not a good example of this identifier. You remove client privacy by doing this. I think some deri</w:t>
      </w:r>
      <w:r>
        <w:rPr>
          <w:szCs w:val="24"/>
        </w:rPr>
        <w:t>vative of this would be ok (e.g. a mix of the MAC address and the SSID).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A: I did consider a hash at one point.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Q: Is the authentication is strong, then this scheme is not necessary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A: This is for the use case where the user does not login. The authenticat</w:t>
      </w:r>
      <w:r>
        <w:rPr>
          <w:szCs w:val="24"/>
        </w:rPr>
        <w:t xml:space="preserve">ion is between the STA and the </w:t>
      </w:r>
      <w:proofErr w:type="gramStart"/>
      <w:r>
        <w:rPr>
          <w:szCs w:val="24"/>
        </w:rPr>
        <w:t>AP, but</w:t>
      </w:r>
      <w:proofErr w:type="gramEnd"/>
      <w:r>
        <w:rPr>
          <w:szCs w:val="24"/>
        </w:rPr>
        <w:t xml:space="preserve"> does not go to a AAA server.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Q: I’m concerned about different users using the same service. Is their data separated?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A: I’m not sure.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Q: STAs should behave in the same way, so that STAs with different behavior are not</w:t>
      </w:r>
      <w:r>
        <w:rPr>
          <w:szCs w:val="24"/>
        </w:rPr>
        <w:t xml:space="preserve"> tracked.  Therefore, this scheme does not help these privacy issues.</w:t>
      </w:r>
    </w:p>
    <w:p w:rsidR="00E04640" w:rsidRDefault="00E04640">
      <w:pPr>
        <w:widowControl w:val="0"/>
        <w:ind w:left="720"/>
        <w:rPr>
          <w:szCs w:val="24"/>
        </w:rPr>
      </w:pPr>
    </w:p>
    <w:p w:rsidR="00E04640" w:rsidRDefault="00C9016B">
      <w:pPr>
        <w:widowControl w:val="0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TIG goals</w:t>
      </w:r>
      <w:r>
        <w:rPr>
          <w:b/>
          <w:sz w:val="32"/>
          <w:szCs w:val="32"/>
        </w:rPr>
        <w:t xml:space="preserve"> </w:t>
      </w:r>
      <w:r>
        <w:rPr>
          <w:szCs w:val="24"/>
        </w:rPr>
        <w:t>(11-19-0854r0 slides #14 - #16)</w:t>
      </w:r>
    </w:p>
    <w:p w:rsidR="00E04640" w:rsidRDefault="00E04640">
      <w:pPr>
        <w:widowControl w:val="0"/>
        <w:rPr>
          <w:szCs w:val="24"/>
        </w:rPr>
      </w:pP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Chair: It would be useful to summarize some real-life use cases and descriptions of this problem area. This is to determine if there is a real</w:t>
      </w:r>
      <w:r>
        <w:rPr>
          <w:szCs w:val="24"/>
        </w:rPr>
        <w:t xml:space="preserve"> problem to solve.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C: I would like to see use cases of situations when MAC address randomization is not used and the consequences of this.  I think this is required to define the correct scope of the TIG’s work.</w:t>
      </w:r>
    </w:p>
    <w:p w:rsidR="00E04640" w:rsidRDefault="00E04640"/>
    <w:p w:rsidR="00E04640" w:rsidRDefault="00C9016B">
      <w:pPr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Recess</w:t>
      </w:r>
    </w:p>
    <w:p w:rsidR="00E04640" w:rsidRDefault="00E04640"/>
    <w:p w:rsidR="00E04640" w:rsidRDefault="00C9016B">
      <w:pPr>
        <w:numPr>
          <w:ilvl w:val="1"/>
          <w:numId w:val="2"/>
        </w:numPr>
      </w:pPr>
      <w:r>
        <w:t>Meeting recessed at 17:25 EDT.</w:t>
      </w:r>
    </w:p>
    <w:p w:rsidR="00E04640" w:rsidRDefault="00C9016B">
      <w:pPr>
        <w:rPr>
          <w:b/>
          <w:sz w:val="32"/>
          <w:szCs w:val="24"/>
          <w:u w:val="single"/>
        </w:rPr>
      </w:pPr>
      <w:r>
        <w:br w:type="page"/>
      </w:r>
    </w:p>
    <w:p w:rsidR="00E04640" w:rsidRDefault="00C9016B">
      <w:pPr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lastRenderedPageBreak/>
        <w:t>Th</w:t>
      </w:r>
      <w:r>
        <w:rPr>
          <w:b/>
          <w:sz w:val="32"/>
          <w:szCs w:val="24"/>
          <w:u w:val="single"/>
        </w:rPr>
        <w:t>ursday May 16</w:t>
      </w:r>
      <w:r>
        <w:rPr>
          <w:b/>
          <w:sz w:val="32"/>
          <w:szCs w:val="24"/>
          <w:u w:val="single"/>
          <w:vertAlign w:val="superscript"/>
        </w:rPr>
        <w:t>th</w:t>
      </w:r>
      <w:proofErr w:type="gramStart"/>
      <w:r>
        <w:rPr>
          <w:b/>
          <w:sz w:val="32"/>
          <w:szCs w:val="24"/>
          <w:u w:val="single"/>
        </w:rPr>
        <w:t xml:space="preserve"> 2019</w:t>
      </w:r>
      <w:proofErr w:type="gramEnd"/>
    </w:p>
    <w:p w:rsidR="00E04640" w:rsidRDefault="00E04640">
      <w:pPr>
        <w:rPr>
          <w:szCs w:val="24"/>
        </w:rPr>
      </w:pPr>
    </w:p>
    <w:p w:rsidR="00E04640" w:rsidRDefault="00C9016B">
      <w:pPr>
        <w:rPr>
          <w:szCs w:val="24"/>
        </w:rPr>
      </w:pPr>
      <w:r>
        <w:rPr>
          <w:szCs w:val="24"/>
        </w:rPr>
        <w:t xml:space="preserve">The chair: Amelia </w:t>
      </w:r>
      <w:proofErr w:type="spellStart"/>
      <w:r>
        <w:rPr>
          <w:szCs w:val="24"/>
        </w:rPr>
        <w:t>Andersdotter</w:t>
      </w:r>
      <w:proofErr w:type="spellEnd"/>
      <w:r>
        <w:rPr>
          <w:szCs w:val="24"/>
        </w:rPr>
        <w:t xml:space="preserve"> (Article19) opened the meeting at 08:05 Eastern Daylight Time (EDT)</w:t>
      </w:r>
    </w:p>
    <w:p w:rsidR="00E04640" w:rsidRDefault="00E04640">
      <w:pPr>
        <w:widowControl w:val="0"/>
        <w:rPr>
          <w:szCs w:val="24"/>
        </w:rPr>
      </w:pPr>
    </w:p>
    <w:p w:rsidR="00E04640" w:rsidRDefault="00C9016B">
      <w:pPr>
        <w:widowControl w:val="0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Approve/modify agenda</w:t>
      </w:r>
      <w:r>
        <w:rPr>
          <w:sz w:val="32"/>
          <w:szCs w:val="32"/>
        </w:rPr>
        <w:t xml:space="preserve"> </w:t>
      </w:r>
      <w:r>
        <w:rPr>
          <w:szCs w:val="24"/>
        </w:rPr>
        <w:t>(11-19-0623r3 slide #10)</w:t>
      </w:r>
    </w:p>
    <w:p w:rsidR="00E04640" w:rsidRDefault="00E04640">
      <w:pPr>
        <w:widowControl w:val="0"/>
        <w:tabs>
          <w:tab w:val="left" w:pos="2520"/>
        </w:tabs>
        <w:rPr>
          <w:szCs w:val="24"/>
        </w:rPr>
      </w:pP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Chair: Please do your attendance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No objection to approving the agenda.</w:t>
      </w:r>
    </w:p>
    <w:p w:rsidR="00E04640" w:rsidRDefault="00E04640">
      <w:pPr>
        <w:widowControl w:val="0"/>
        <w:rPr>
          <w:szCs w:val="24"/>
        </w:rPr>
      </w:pPr>
    </w:p>
    <w:p w:rsidR="00E04640" w:rsidRDefault="00C9016B">
      <w:pPr>
        <w:widowControl w:val="0"/>
        <w:numPr>
          <w:ilvl w:val="0"/>
          <w:numId w:val="2"/>
        </w:numPr>
        <w:rPr>
          <w:b/>
          <w:szCs w:val="24"/>
          <w:u w:val="single"/>
        </w:rPr>
      </w:pPr>
      <w:r>
        <w:rPr>
          <w:b/>
          <w:bCs/>
          <w:sz w:val="32"/>
          <w:szCs w:val="32"/>
          <w:u w:val="single"/>
        </w:rPr>
        <w:t xml:space="preserve">Temporary </w:t>
      </w:r>
      <w:r>
        <w:rPr>
          <w:b/>
          <w:bCs/>
          <w:sz w:val="32"/>
          <w:szCs w:val="32"/>
          <w:u w:val="single"/>
        </w:rPr>
        <w:t>Addresses</w:t>
      </w:r>
      <w:r>
        <w:rPr>
          <w:bCs/>
          <w:szCs w:val="32"/>
        </w:rPr>
        <w:t xml:space="preserve"> (11-19-0884r0)</w:t>
      </w:r>
    </w:p>
    <w:p w:rsidR="00E04640" w:rsidRDefault="00E04640">
      <w:pPr>
        <w:widowControl w:val="0"/>
        <w:ind w:left="360"/>
        <w:rPr>
          <w:b/>
          <w:szCs w:val="24"/>
          <w:u w:val="single"/>
        </w:rPr>
      </w:pP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This contribution provides background information on the use of temporary addresses in IEEE 802, IEEE 802.11, and other standards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Q: How many of these protocols are </w:t>
      </w:r>
      <w:proofErr w:type="gramStart"/>
      <w:r>
        <w:rPr>
          <w:szCs w:val="24"/>
        </w:rPr>
        <w:t>actually deployed</w:t>
      </w:r>
      <w:proofErr w:type="gramEnd"/>
      <w:r>
        <w:rPr>
          <w:szCs w:val="24"/>
        </w:rPr>
        <w:t>?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A: All Bluetooth devices (BTLE) all use these </w:t>
      </w:r>
      <w:r>
        <w:rPr>
          <w:szCs w:val="24"/>
        </w:rPr>
        <w:t>features.  Regarding the IETF protocols, I think CGA is used, but I’m not sure about the other ones.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C: CGA is </w:t>
      </w:r>
      <w:proofErr w:type="gramStart"/>
      <w:r>
        <w:rPr>
          <w:szCs w:val="24"/>
        </w:rPr>
        <w:t>used, but</w:t>
      </w:r>
      <w:proofErr w:type="gramEnd"/>
      <w:r>
        <w:rPr>
          <w:szCs w:val="24"/>
        </w:rPr>
        <w:t xml:space="preserve"> is not extensively deployed.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C: A temporary identifier in the station seems like a reasonable idea.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C: Remember there are two uses case</w:t>
      </w:r>
      <w:r>
        <w:rPr>
          <w:szCs w:val="24"/>
        </w:rPr>
        <w:t>s, privacy of devices even against the AP, and then privacy just against 3</w:t>
      </w:r>
      <w:r>
        <w:rPr>
          <w:szCs w:val="24"/>
          <w:vertAlign w:val="superscript"/>
        </w:rPr>
        <w:t>rd</w:t>
      </w:r>
      <w:r>
        <w:rPr>
          <w:szCs w:val="24"/>
        </w:rPr>
        <w:t xml:space="preserve"> parties. These are different. Therefore, the BTLE scheme would be useful. In addition, a scheme that is tied into a strong authentication protocol between the device and the AP wo</w:t>
      </w:r>
      <w:r>
        <w:rPr>
          <w:szCs w:val="24"/>
        </w:rPr>
        <w:t>uld be useful.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C: The BTLE receiver is supposed to maintain a table of local identifiers and real addresses. Therefore, the source address of transmitted packets can change.  These can be static or highly random.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C: </w:t>
      </w:r>
      <w:proofErr w:type="gramStart"/>
      <w:r>
        <w:rPr>
          <w:szCs w:val="24"/>
        </w:rPr>
        <w:t>So</w:t>
      </w:r>
      <w:proofErr w:type="gramEnd"/>
      <w:r>
        <w:rPr>
          <w:szCs w:val="24"/>
        </w:rPr>
        <w:t xml:space="preserve"> this would then require AP and device</w:t>
      </w:r>
      <w:r>
        <w:rPr>
          <w:szCs w:val="24"/>
        </w:rPr>
        <w:t xml:space="preserve"> changes.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C: On slide #24, RFC 7217 seems </w:t>
      </w:r>
      <w:proofErr w:type="gramStart"/>
      <w:r>
        <w:rPr>
          <w:szCs w:val="24"/>
        </w:rPr>
        <w:t>similar to</w:t>
      </w:r>
      <w:proofErr w:type="gramEnd"/>
      <w:r>
        <w:rPr>
          <w:szCs w:val="24"/>
        </w:rPr>
        <w:t xml:space="preserve"> some OS in devices, which implies that there are indeed some implementations of this.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Q: So, does RFC 7217 uniquely identify a device.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C: Yes, that is correct, but that design does not allow the network </w:t>
      </w:r>
      <w:r>
        <w:rPr>
          <w:szCs w:val="24"/>
        </w:rPr>
        <w:t>to identify a device.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Chair: It would be nice to see a future presentation about various OS behaviors.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C: Yes, I agree.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C: In 3GPP, there is a project proposal for a unique permanent identifier that cannot be exposed. So, it seems to be a similar problem.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Q: Is this SU</w:t>
      </w:r>
      <w:r>
        <w:rPr>
          <w:szCs w:val="24"/>
        </w:rPr>
        <w:t>C</w:t>
      </w:r>
      <w:r>
        <w:rPr>
          <w:szCs w:val="24"/>
        </w:rPr>
        <w:t>I?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A: Not sure</w:t>
      </w:r>
    </w:p>
    <w:p w:rsidR="00E04640" w:rsidRDefault="00E04640">
      <w:pPr>
        <w:widowControl w:val="0"/>
        <w:rPr>
          <w:szCs w:val="24"/>
        </w:rPr>
      </w:pPr>
    </w:p>
    <w:p w:rsidR="00E04640" w:rsidRDefault="00C9016B">
      <w:pPr>
        <w:widowControl w:val="0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Vice chair</w:t>
      </w:r>
      <w:r>
        <w:rPr>
          <w:b/>
          <w:sz w:val="32"/>
          <w:szCs w:val="32"/>
        </w:rPr>
        <w:t xml:space="preserve"> </w:t>
      </w:r>
      <w:r>
        <w:rPr>
          <w:szCs w:val="24"/>
        </w:rPr>
        <w:t>(11-19-0854r0 slides #14 - #16)</w:t>
      </w:r>
    </w:p>
    <w:p w:rsidR="00E04640" w:rsidRDefault="00E04640">
      <w:pPr>
        <w:widowControl w:val="0"/>
        <w:rPr>
          <w:szCs w:val="24"/>
        </w:rPr>
      </w:pP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Chair: I would like to appoint Mark Hamilton as the RCM TIG vice-chair.</w:t>
      </w:r>
    </w:p>
    <w:p w:rsidR="00E04640" w:rsidRDefault="00E04640"/>
    <w:p w:rsidR="00E04640" w:rsidRDefault="00C9016B">
      <w:pPr>
        <w:widowControl w:val="0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TIG goals</w:t>
      </w:r>
      <w:r>
        <w:rPr>
          <w:b/>
          <w:sz w:val="32"/>
          <w:szCs w:val="32"/>
        </w:rPr>
        <w:t xml:space="preserve"> </w:t>
      </w:r>
      <w:r>
        <w:rPr>
          <w:szCs w:val="24"/>
        </w:rPr>
        <w:t>(11-19-0854r0 slides #14 - #16)</w:t>
      </w:r>
    </w:p>
    <w:p w:rsidR="00E04640" w:rsidRDefault="00E04640">
      <w:pPr>
        <w:widowControl w:val="0"/>
        <w:rPr>
          <w:szCs w:val="24"/>
        </w:rPr>
      </w:pP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Chair: I will arrange 2 slots of the July meeting (Vienna) and no</w:t>
      </w:r>
      <w:r>
        <w:rPr>
          <w:szCs w:val="24"/>
        </w:rPr>
        <w:t xml:space="preserve"> teleconferences.</w:t>
      </w:r>
    </w:p>
    <w:p w:rsidR="00E04640" w:rsidRDefault="00C9016B">
      <w:pPr>
        <w:widowControl w:val="0"/>
        <w:numPr>
          <w:ilvl w:val="1"/>
          <w:numId w:val="2"/>
        </w:numPr>
        <w:rPr>
          <w:szCs w:val="24"/>
        </w:rPr>
      </w:pPr>
      <w:r>
        <w:rPr>
          <w:szCs w:val="24"/>
        </w:rPr>
        <w:t>Regarding the TIG goals, it would be useful to consider the creation of a TIG report in the future.</w:t>
      </w:r>
    </w:p>
    <w:p w:rsidR="00E04640" w:rsidRDefault="00E04640"/>
    <w:p w:rsidR="00E04640" w:rsidRDefault="00C9016B">
      <w:pPr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Adjourn</w:t>
      </w:r>
    </w:p>
    <w:p w:rsidR="00E04640" w:rsidRDefault="00E04640"/>
    <w:p w:rsidR="00E04640" w:rsidRDefault="00C9016B">
      <w:pPr>
        <w:numPr>
          <w:ilvl w:val="1"/>
          <w:numId w:val="2"/>
        </w:numPr>
      </w:pPr>
      <w:r>
        <w:t>Meeting adjourned at 09:01 EDT.</w:t>
      </w:r>
    </w:p>
    <w:sectPr w:rsidR="00E04640">
      <w:headerReference w:type="default" r:id="rId9"/>
      <w:footerReference w:type="default" r:id="rId10"/>
      <w:pgSz w:w="11906" w:h="16838"/>
      <w:pgMar w:top="1080" w:right="1080" w:bottom="1080" w:left="360" w:header="432" w:footer="432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16B" w:rsidRDefault="00C9016B">
      <w:r>
        <w:separator/>
      </w:r>
    </w:p>
  </w:endnote>
  <w:endnote w:type="continuationSeparator" w:id="0">
    <w:p w:rsidR="00C9016B" w:rsidRDefault="00C9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1"/>
    <w:family w:val="swiss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640" w:rsidRDefault="00C9016B">
    <w:pPr>
      <w:pStyle w:val="Footer"/>
      <w:tabs>
        <w:tab w:val="clear" w:pos="6480"/>
        <w:tab w:val="center" w:pos="4680"/>
        <w:tab w:val="right" w:pos="10065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rPr>
        <w:lang w:val="de-DE"/>
      </w:rPr>
      <w:tab/>
    </w:r>
    <w:r>
      <w:rPr>
        <w:lang w:val="de-DE"/>
      </w:rPr>
      <w:t xml:space="preserve">page </w:t>
    </w: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  <w:r>
      <w:rPr>
        <w:lang w:val="de-DE"/>
      </w:rPr>
      <w:tab/>
      <w:t>Stephen McCann, BlackBerry</w:t>
    </w:r>
  </w:p>
  <w:p w:rsidR="00E04640" w:rsidRDefault="00E04640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16B" w:rsidRDefault="00C9016B">
      <w:r>
        <w:separator/>
      </w:r>
    </w:p>
  </w:footnote>
  <w:footnote w:type="continuationSeparator" w:id="0">
    <w:p w:rsidR="00C9016B" w:rsidRDefault="00C9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640" w:rsidRDefault="00C9016B">
    <w:pPr>
      <w:pStyle w:val="Header"/>
      <w:tabs>
        <w:tab w:val="clear" w:pos="6480"/>
        <w:tab w:val="center" w:pos="4680"/>
        <w:tab w:val="right" w:pos="10065"/>
      </w:tabs>
    </w:pPr>
    <w:r>
      <w:t>May 2019</w:t>
    </w:r>
    <w:r>
      <w:tab/>
    </w:r>
    <w:r>
      <w:tab/>
    </w:r>
    <w:r>
      <w:fldChar w:fldCharType="begin"/>
    </w:r>
    <w:r>
      <w:instrText>TITLE</w:instrText>
    </w:r>
    <w:r>
      <w:fldChar w:fldCharType="separate"/>
    </w:r>
    <w:r>
      <w:t xml:space="preserve">doc.: IEEE </w:t>
    </w:r>
    <w:r>
      <w:t>802.11-19/0891r0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C0FF3"/>
    <w:multiLevelType w:val="multilevel"/>
    <w:tmpl w:val="2BA47C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Heading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7177B9"/>
    <w:multiLevelType w:val="multilevel"/>
    <w:tmpl w:val="72467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40"/>
    <w:rsid w:val="00560D1D"/>
    <w:rsid w:val="00C9016B"/>
    <w:rsid w:val="00E0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4E7BA-870F-485C-B379-BAAE00EB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A42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6E65BA"/>
    <w:rPr>
      <w:color w:val="0000FF"/>
      <w:u w:val="single"/>
    </w:rPr>
  </w:style>
  <w:style w:type="character" w:customStyle="1" w:styleId="Heading3Char">
    <w:name w:val="Heading 3 Char"/>
    <w:link w:val="Heading3"/>
    <w:qFormat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qFormat/>
    <w:rsid w:val="00A67939"/>
    <w:rPr>
      <w:rFonts w:ascii="Arial" w:hAnsi="Arial"/>
      <w:b/>
      <w:sz w:val="28"/>
      <w:u w:val="single"/>
    </w:rPr>
  </w:style>
  <w:style w:type="character" w:customStyle="1" w:styleId="BalloonTextChar">
    <w:name w:val="Balloon Text Char"/>
    <w:link w:val="BalloonText"/>
    <w:qFormat/>
    <w:rsid w:val="00EB786C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uiPriority w:val="99"/>
    <w:qFormat/>
    <w:rsid w:val="007A32F2"/>
    <w:rPr>
      <w:color w:val="800080"/>
      <w:u w:val="single"/>
    </w:rPr>
  </w:style>
  <w:style w:type="character" w:customStyle="1" w:styleId="EmailStyle46">
    <w:name w:val="EmailStyle46"/>
    <w:semiHidden/>
    <w:qFormat/>
    <w:rsid w:val="00CD53C6"/>
    <w:rPr>
      <w:rFonts w:ascii="Calibri" w:hAnsi="Calibri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character" w:customStyle="1" w:styleId="apple-tab-span">
    <w:name w:val="apple-tab-span"/>
    <w:basedOn w:val="DefaultParagraphFont"/>
    <w:qFormat/>
    <w:rsid w:val="00DC4EEF"/>
  </w:style>
  <w:style w:type="character" w:customStyle="1" w:styleId="hp">
    <w:name w:val="hp"/>
    <w:basedOn w:val="DefaultParagraphFont"/>
    <w:qFormat/>
    <w:rsid w:val="007D5334"/>
  </w:style>
  <w:style w:type="character" w:customStyle="1" w:styleId="PlainTextChar">
    <w:name w:val="Plain Text Char"/>
    <w:link w:val="PlainText"/>
    <w:uiPriority w:val="99"/>
    <w:qFormat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qFormat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qFormat/>
    <w:rsid w:val="00833ABD"/>
  </w:style>
  <w:style w:type="character" w:customStyle="1" w:styleId="style1">
    <w:name w:val="style1"/>
    <w:basedOn w:val="DefaultParagraphFont"/>
    <w:qFormat/>
    <w:rsid w:val="003647C8"/>
  </w:style>
  <w:style w:type="character" w:styleId="CommentReference">
    <w:name w:val="annotation reference"/>
    <w:qFormat/>
    <w:rsid w:val="00E773F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E773FB"/>
  </w:style>
  <w:style w:type="character" w:customStyle="1" w:styleId="CommentSubjectChar">
    <w:name w:val="Comment Subject Char"/>
    <w:link w:val="CommentSubject"/>
    <w:qFormat/>
    <w:rsid w:val="00E773FB"/>
    <w:rPr>
      <w:b/>
      <w:bCs/>
    </w:rPr>
  </w:style>
  <w:style w:type="character" w:customStyle="1" w:styleId="gi">
    <w:name w:val="gi"/>
    <w:basedOn w:val="DefaultParagraphFont"/>
    <w:qFormat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C54D55"/>
    <w:rPr>
      <w:sz w:val="24"/>
      <w:szCs w:val="24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F168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E094B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sz w:val="32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i w:val="0"/>
      <w:sz w:val="24"/>
      <w:szCs w:val="24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b w:val="0"/>
      <w:sz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DejaVu Sans" w:eastAsia="AR PL UMing CN" w:hAnsi="DejaVu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rsid w:val="006E65BA"/>
    <w:pPr>
      <w:pBdr>
        <w:top w:val="single" w:sz="6" w:space="1" w:color="000000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6E65BA"/>
    <w:pPr>
      <w:spacing w:after="240"/>
      <w:ind w:left="720" w:right="720"/>
    </w:pPr>
  </w:style>
  <w:style w:type="paragraph" w:customStyle="1" w:styleId="T3">
    <w:name w:val="T3"/>
    <w:basedOn w:val="T1"/>
    <w:qFormat/>
    <w:rsid w:val="006E65BA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paragraph" w:customStyle="1" w:styleId="Style10">
    <w:name w:val="Style1"/>
    <w:basedOn w:val="Normal"/>
    <w:qFormat/>
    <w:rsid w:val="00A67069"/>
  </w:style>
  <w:style w:type="paragraph" w:customStyle="1" w:styleId="Style2">
    <w:name w:val="Style2"/>
    <w:basedOn w:val="Normal"/>
    <w:qFormat/>
    <w:rsid w:val="00A67939"/>
  </w:style>
  <w:style w:type="paragraph" w:styleId="Date">
    <w:name w:val="Date"/>
    <w:basedOn w:val="Normal"/>
    <w:next w:val="Normal"/>
    <w:qFormat/>
    <w:rsid w:val="003230BE"/>
  </w:style>
  <w:style w:type="paragraph" w:styleId="BodyTextIndent3">
    <w:name w:val="Body Text Indent 3"/>
    <w:basedOn w:val="Normal"/>
    <w:qFormat/>
    <w:rsid w:val="00FE02FB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5C7DF5"/>
    <w:pPr>
      <w:spacing w:beforeAutospacing="1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qFormat/>
    <w:rsid w:val="00EB786C"/>
    <w:rPr>
      <w:rFonts w:ascii="Tahoma" w:hAnsi="Tahoma" w:cs="Tahoma"/>
      <w:sz w:val="16"/>
      <w:szCs w:val="16"/>
    </w:rPr>
  </w:style>
  <w:style w:type="paragraph" w:customStyle="1" w:styleId="xl22">
    <w:name w:val="xl22"/>
    <w:basedOn w:val="Normal"/>
    <w:qFormat/>
    <w:rsid w:val="0098544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Autospacing="1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qFormat/>
    <w:rsid w:val="0098544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qFormat/>
    <w:rsid w:val="009854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qFormat/>
    <w:rsid w:val="0098544F"/>
    <w:pPr>
      <w:pBdr>
        <w:top w:val="single" w:sz="12" w:space="0" w:color="000000"/>
        <w:left w:val="single" w:sz="12" w:space="0" w:color="000000"/>
      </w:pBdr>
      <w:spacing w:beforeAutospacing="1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qFormat/>
    <w:rsid w:val="0098544F"/>
    <w:pPr>
      <w:pBdr>
        <w:top w:val="single" w:sz="12" w:space="0" w:color="000000"/>
      </w:pBdr>
      <w:spacing w:beforeAutospacing="1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qFormat/>
    <w:rsid w:val="0098544F"/>
    <w:pPr>
      <w:pBdr>
        <w:top w:val="single" w:sz="12" w:space="0" w:color="000000"/>
        <w:right w:val="single" w:sz="12" w:space="0" w:color="000000"/>
      </w:pBdr>
      <w:spacing w:beforeAutospacing="1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qFormat/>
    <w:rsid w:val="0098544F"/>
    <w:pPr>
      <w:pBdr>
        <w:left w:val="single" w:sz="12" w:space="0" w:color="000000"/>
      </w:pBdr>
      <w:spacing w:beforeAutospacing="1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qFormat/>
    <w:rsid w:val="0098544F"/>
    <w:pPr>
      <w:spacing w:beforeAutospacing="1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qFormat/>
    <w:rsid w:val="0098544F"/>
    <w:pPr>
      <w:pBdr>
        <w:right w:val="single" w:sz="12" w:space="0" w:color="000000"/>
      </w:pBdr>
      <w:spacing w:beforeAutospacing="1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qFormat/>
    <w:rsid w:val="0098544F"/>
    <w:pPr>
      <w:pBdr>
        <w:left w:val="single" w:sz="12" w:space="0" w:color="000000"/>
        <w:bottom w:val="single" w:sz="12" w:space="0" w:color="000000"/>
      </w:pBdr>
      <w:spacing w:beforeAutospacing="1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qFormat/>
    <w:rsid w:val="0098544F"/>
    <w:pPr>
      <w:pBdr>
        <w:bottom w:val="single" w:sz="12" w:space="0" w:color="000000"/>
      </w:pBdr>
      <w:spacing w:beforeAutospacing="1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qFormat/>
    <w:rsid w:val="0098544F"/>
    <w:pPr>
      <w:pBdr>
        <w:bottom w:val="single" w:sz="12" w:space="0" w:color="000000"/>
        <w:right w:val="single" w:sz="12" w:space="0" w:color="000000"/>
      </w:pBdr>
      <w:spacing w:beforeAutospacing="1" w:afterAutospacing="1"/>
    </w:pPr>
    <w:rPr>
      <w:rFonts w:eastAsia="Batang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paragraph" w:customStyle="1" w:styleId="style20">
    <w:name w:val="style2"/>
    <w:basedOn w:val="Normal"/>
    <w:qFormat/>
    <w:rsid w:val="00636AE5"/>
    <w:pPr>
      <w:spacing w:beforeAutospacing="1" w:afterAutospacing="1"/>
    </w:pPr>
    <w:rPr>
      <w:szCs w:val="24"/>
      <w:lang w:eastAsia="en-GB"/>
    </w:rPr>
  </w:style>
  <w:style w:type="paragraph" w:customStyle="1" w:styleId="style3">
    <w:name w:val="style3"/>
    <w:basedOn w:val="Normal"/>
    <w:qFormat/>
    <w:rsid w:val="00636AE5"/>
    <w:pPr>
      <w:spacing w:beforeAutospacing="1" w:afterAutospacing="1"/>
    </w:pPr>
    <w:rPr>
      <w:szCs w:val="24"/>
      <w:lang w:eastAsia="en-GB"/>
    </w:rPr>
  </w:style>
  <w:style w:type="paragraph" w:customStyle="1" w:styleId="style100">
    <w:name w:val="style10"/>
    <w:basedOn w:val="Normal"/>
    <w:qFormat/>
    <w:rsid w:val="00636AE5"/>
    <w:pPr>
      <w:spacing w:beforeAutospacing="1" w:afterAutospacing="1"/>
    </w:pPr>
    <w:rPr>
      <w:szCs w:val="24"/>
      <w:lang w:eastAsia="en-GB"/>
    </w:rPr>
  </w:style>
  <w:style w:type="paragraph" w:customStyle="1" w:styleId="style12">
    <w:name w:val="style12"/>
    <w:basedOn w:val="Normal"/>
    <w:qFormat/>
    <w:rsid w:val="00636AE5"/>
    <w:pPr>
      <w:spacing w:beforeAutospacing="1" w:afterAutospacing="1"/>
    </w:pPr>
    <w:rPr>
      <w:szCs w:val="24"/>
      <w:lang w:eastAsia="en-GB"/>
    </w:rPr>
  </w:style>
  <w:style w:type="paragraph" w:customStyle="1" w:styleId="style11">
    <w:name w:val="style11"/>
    <w:basedOn w:val="Normal"/>
    <w:qFormat/>
    <w:rsid w:val="00636AE5"/>
    <w:pPr>
      <w:spacing w:beforeAutospacing="1" w:afterAutospacing="1"/>
    </w:pPr>
    <w:rPr>
      <w:szCs w:val="24"/>
      <w:lang w:eastAsia="en-GB"/>
    </w:rPr>
  </w:style>
  <w:style w:type="paragraph" w:styleId="ListBullet">
    <w:name w:val="List Bullet"/>
    <w:basedOn w:val="Normal"/>
    <w:qFormat/>
    <w:rsid w:val="00CB403F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241268"/>
    <w:pPr>
      <w:spacing w:beforeAutospacing="1" w:afterAutospacing="1"/>
    </w:pPr>
    <w:rPr>
      <w:szCs w:val="24"/>
      <w:lang w:val="en-GB" w:eastAsia="en-GB"/>
    </w:rPr>
  </w:style>
  <w:style w:type="paragraph" w:styleId="CommentText">
    <w:name w:val="annotation text"/>
    <w:basedOn w:val="Normal"/>
    <w:link w:val="CommentTextChar"/>
    <w:qFormat/>
    <w:rsid w:val="00E773F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773F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paragraph" w:customStyle="1" w:styleId="msonormal0">
    <w:name w:val="msonormal"/>
    <w:basedOn w:val="Normal"/>
    <w:qFormat/>
    <w:rsid w:val="00574D2E"/>
    <w:pPr>
      <w:spacing w:beforeAutospacing="1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qFormat/>
    <w:rsid w:val="00DD31BD"/>
    <w:pPr>
      <w:spacing w:beforeAutospacing="1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qFormat/>
    <w:rsid w:val="00DD31BD"/>
    <w:pPr>
      <w:spacing w:beforeAutospacing="1" w:afterAutospacing="1"/>
    </w:pPr>
    <w:rPr>
      <w:rFonts w:eastAsiaTheme="minorHAnsi"/>
      <w:szCs w:val="24"/>
      <w:lang w:val="en-GB" w:eastAsia="en-GB"/>
    </w:rPr>
  </w:style>
  <w:style w:type="paragraph" w:styleId="Revision">
    <w:name w:val="Revision"/>
    <w:uiPriority w:val="99"/>
    <w:semiHidden/>
    <w:qFormat/>
    <w:rsid w:val="00C578C8"/>
    <w:rPr>
      <w:sz w:val="24"/>
    </w:rPr>
  </w:style>
  <w:style w:type="paragraph" w:customStyle="1" w:styleId="FrameContents">
    <w:name w:val="Frame Contents"/>
    <w:basedOn w:val="Normal"/>
    <w:qFormat/>
  </w:style>
  <w:style w:type="numbering" w:styleId="111111">
    <w:name w:val="Outline List 2"/>
    <w:qFormat/>
    <w:rsid w:val="00753F6C"/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F0DD-AE2B-444C-9B46-84BADE67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802.11-19/0891r0</vt:lpstr>
    </vt:vector>
  </TitlesOfParts>
  <Company>BlackBerry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802.11-19/0891r0</dc:title>
  <dc:subject>Minutes</dc:subject>
  <dc:creator>Stephen McCann</dc:creator>
  <cp:keywords>May 2019</cp:keywords>
  <dc:description>Stephen McCann, BlackBerry</dc:description>
  <cp:lastModifiedBy>Stephen McCann</cp:lastModifiedBy>
  <cp:revision>2</cp:revision>
  <cp:lastPrinted>2014-09-22T19:24:00Z</cp:lastPrinted>
  <dcterms:created xsi:type="dcterms:W3CDTF">2019-05-16T13:53:00Z</dcterms:created>
  <dcterms:modified xsi:type="dcterms:W3CDTF">2019-05-16T13:53:00Z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BlackBerry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