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23E5AF" w:rsidR="00D12542" w:rsidRDefault="00E67298" w:rsidP="00207FED">
            <w:pPr>
              <w:pStyle w:val="T2"/>
            </w:pPr>
            <w:r>
              <w:t>CID 42</w:t>
            </w:r>
            <w:r w:rsidR="00207FED">
              <w:t>28</w:t>
            </w:r>
          </w:p>
        </w:tc>
      </w:tr>
      <w:tr w:rsidR="00D12542" w14:paraId="4EA677C8" w14:textId="77777777" w:rsidTr="008A6911">
        <w:trPr>
          <w:trHeight w:val="359"/>
          <w:jc w:val="center"/>
        </w:trPr>
        <w:tc>
          <w:tcPr>
            <w:tcW w:w="5000" w:type="pct"/>
            <w:gridSpan w:val="5"/>
            <w:vAlign w:val="center"/>
          </w:tcPr>
          <w:p w14:paraId="74893440" w14:textId="73B73554" w:rsidR="00D12542" w:rsidRDefault="00D12542" w:rsidP="00207FED">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207FED">
              <w:rPr>
                <w:b w:val="0"/>
                <w:sz w:val="20"/>
              </w:rPr>
              <w:t>5</w:t>
            </w:r>
            <w:r>
              <w:rPr>
                <w:b w:val="0"/>
                <w:sz w:val="20"/>
              </w:rPr>
              <w:t>-</w:t>
            </w:r>
            <w:r w:rsidR="008628EE">
              <w:rPr>
                <w:b w:val="0"/>
                <w:sz w:val="20"/>
              </w:rPr>
              <w:t>1</w:t>
            </w:r>
            <w:r w:rsidR="00475237">
              <w:rPr>
                <w:b w:val="0"/>
                <w:sz w:val="20"/>
              </w:rPr>
              <w:t>5</w:t>
            </w:r>
            <w:bookmarkStart w:id="0" w:name="_GoBack"/>
            <w:bookmarkEnd w:id="0"/>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3C885A0F" w:rsidR="00E67298" w:rsidRDefault="00E67298" w:rsidP="00705089">
                            <w:pPr>
                              <w:jc w:val="both"/>
                              <w:rPr>
                                <w:bCs/>
                                <w:lang w:val="en-US"/>
                              </w:rPr>
                            </w:pPr>
                            <w:r>
                              <w:rPr>
                                <w:bCs/>
                                <w:lang w:val="en-US"/>
                              </w:rPr>
                              <w:t>Revision 0: Initial proposal</w:t>
                            </w:r>
                          </w:p>
                          <w:p w14:paraId="55F3BF39" w14:textId="4447085A" w:rsidR="00657634" w:rsidRDefault="00657634" w:rsidP="00705089">
                            <w:pPr>
                              <w:jc w:val="both"/>
                              <w:rPr>
                                <w:bCs/>
                                <w:lang w:val="en-US"/>
                              </w:rPr>
                            </w:pPr>
                            <w:r>
                              <w:rPr>
                                <w:bCs/>
                                <w:lang w:val="en-US"/>
                              </w:rPr>
                              <w:t>Revision 1: Added TDD and scheduling coordination rationale to AA.2.</w:t>
                            </w:r>
                          </w:p>
                          <w:p w14:paraId="7418317E" w14:textId="34FF2ECB" w:rsidR="00657634" w:rsidRDefault="00657634" w:rsidP="00705089">
                            <w:pPr>
                              <w:jc w:val="both"/>
                              <w:rPr>
                                <w:bCs/>
                                <w:lang w:val="en-US"/>
                              </w:rPr>
                            </w:pPr>
                            <w:r>
                              <w:rPr>
                                <w:bCs/>
                                <w:lang w:val="en-US"/>
                              </w:rPr>
                              <w:t>Revision 2: Turned the resolution to Reject.</w:t>
                            </w:r>
                          </w:p>
                          <w:p w14:paraId="0869220D" w14:textId="77777777" w:rsidR="00657634" w:rsidRDefault="00657634" w:rsidP="00705089">
                            <w:pPr>
                              <w:jc w:val="both"/>
                              <w:rPr>
                                <w:bCs/>
                                <w:lang w:val="en-US"/>
                              </w:rPr>
                            </w:pP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3C885A0F" w:rsidR="00E67298" w:rsidRDefault="00E67298" w:rsidP="00705089">
                      <w:pPr>
                        <w:jc w:val="both"/>
                        <w:rPr>
                          <w:bCs/>
                          <w:lang w:val="en-US"/>
                        </w:rPr>
                      </w:pPr>
                      <w:r>
                        <w:rPr>
                          <w:bCs/>
                          <w:lang w:val="en-US"/>
                        </w:rPr>
                        <w:t>Revision 0: Initial proposal</w:t>
                      </w:r>
                    </w:p>
                    <w:p w14:paraId="55F3BF39" w14:textId="4447085A" w:rsidR="00657634" w:rsidRDefault="00657634" w:rsidP="00705089">
                      <w:pPr>
                        <w:jc w:val="both"/>
                        <w:rPr>
                          <w:bCs/>
                          <w:lang w:val="en-US"/>
                        </w:rPr>
                      </w:pPr>
                      <w:r>
                        <w:rPr>
                          <w:bCs/>
                          <w:lang w:val="en-US"/>
                        </w:rPr>
                        <w:t>Revision 1: Added TDD and scheduling coordination rationale to AA.2.</w:t>
                      </w:r>
                    </w:p>
                    <w:p w14:paraId="7418317E" w14:textId="34FF2ECB" w:rsidR="00657634" w:rsidRDefault="00657634" w:rsidP="00705089">
                      <w:pPr>
                        <w:jc w:val="both"/>
                        <w:rPr>
                          <w:bCs/>
                          <w:lang w:val="en-US"/>
                        </w:rPr>
                      </w:pPr>
                      <w:r>
                        <w:rPr>
                          <w:bCs/>
                          <w:lang w:val="en-US"/>
                        </w:rPr>
                        <w:t>Revision 2: Turned the resolution to Reject.</w:t>
                      </w:r>
                    </w:p>
                    <w:p w14:paraId="0869220D" w14:textId="77777777" w:rsidR="00657634" w:rsidRDefault="00657634" w:rsidP="00705089">
                      <w:pPr>
                        <w:jc w:val="both"/>
                        <w:rPr>
                          <w:bCs/>
                          <w:lang w:val="en-US"/>
                        </w:rPr>
                      </w:pPr>
                    </w:p>
                    <w:p w14:paraId="07521803" w14:textId="77777777" w:rsidR="005A258F" w:rsidRDefault="005A258F" w:rsidP="00E170AE">
                      <w:pPr>
                        <w:jc w:val="both"/>
                        <w:rPr>
                          <w:bCs/>
                          <w:lang w:val="en-US"/>
                        </w:rPr>
                      </w:pP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3" w:name="RTF37363431303a2048322c312e"/>
    </w:p>
    <w:p w14:paraId="7C9408C7" w14:textId="5D3A780C" w:rsidR="00066A0A" w:rsidRDefault="00066A0A" w:rsidP="00657634">
      <w:pPr>
        <w:pStyle w:val="Heading1"/>
        <w:tabs>
          <w:tab w:val="right" w:pos="10082"/>
        </w:tabs>
      </w:pPr>
      <w:r>
        <w:lastRenderedPageBreak/>
        <w:t>Comment</w:t>
      </w:r>
      <w:r w:rsidRPr="007A4054">
        <w:t xml:space="preserve">: </w:t>
      </w:r>
      <w:r w:rsidR="00657634">
        <w:tab/>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610"/>
        <w:gridCol w:w="1823"/>
      </w:tblGrid>
      <w:tr w:rsidR="00066A0A" w14:paraId="05CEA416" w14:textId="77777777" w:rsidTr="0064056C">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61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64056C">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354B0E94"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w:t>
            </w:r>
            <w:r w:rsidR="00773A84">
              <w:rPr>
                <w:rFonts w:ascii="Arial" w:eastAsiaTheme="minorEastAsia" w:hAnsi="Arial" w:cs="Arial"/>
                <w:sz w:val="20"/>
                <w:lang w:val="en-US" w:eastAsia="ja-JP"/>
              </w:rPr>
              <w:t>28</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080FD0F8" w:rsidR="000E343A" w:rsidRPr="00066A0A" w:rsidRDefault="0064056C" w:rsidP="0064056C">
            <w:pPr>
              <w:jc w:val="right"/>
              <w:rPr>
                <w:rFonts w:ascii="Arial" w:hAnsi="Arial" w:cs="Arial"/>
                <w:sz w:val="20"/>
              </w:rPr>
            </w:pPr>
            <w:r>
              <w:rPr>
                <w:rFonts w:ascii="Arial" w:hAnsi="Arial" w:cs="Arial"/>
                <w:sz w:val="20"/>
              </w:rPr>
              <w:t>763</w:t>
            </w:r>
            <w:r w:rsidR="0067671C">
              <w:rPr>
                <w:rFonts w:ascii="Arial" w:hAnsi="Arial" w:cs="Arial"/>
                <w:sz w:val="20"/>
              </w:rPr>
              <w:t>.0</w:t>
            </w:r>
            <w:r>
              <w:rPr>
                <w:rFonts w:ascii="Arial" w:hAnsi="Arial" w:cs="Arial"/>
                <w:sz w:val="20"/>
              </w:rPr>
              <w:t>3</w:t>
            </w:r>
          </w:p>
        </w:tc>
        <w:tc>
          <w:tcPr>
            <w:tcW w:w="4477" w:type="dxa"/>
            <w:shd w:val="clear" w:color="auto" w:fill="auto"/>
          </w:tcPr>
          <w:p w14:paraId="63063D10" w14:textId="6E984A52" w:rsidR="000E343A" w:rsidRDefault="0064056C" w:rsidP="00E170AE">
            <w:pPr>
              <w:rPr>
                <w:rFonts w:ascii="Arial" w:hAnsi="Arial" w:cs="Arial"/>
                <w:sz w:val="20"/>
              </w:rPr>
            </w:pPr>
            <w:r w:rsidRPr="0064056C">
              <w:rPr>
                <w:rFonts w:ascii="Arial" w:hAnsi="Arial" w:cs="Arial"/>
                <w:sz w:val="20"/>
              </w:rPr>
              <w:t xml:space="preserve">How we can form </w:t>
            </w:r>
            <w:proofErr w:type="spellStart"/>
            <w:r w:rsidRPr="0064056C">
              <w:rPr>
                <w:rFonts w:ascii="Arial" w:hAnsi="Arial" w:cs="Arial"/>
                <w:sz w:val="20"/>
              </w:rPr>
              <w:t>Distribuiton</w:t>
            </w:r>
            <w:proofErr w:type="spellEnd"/>
            <w:r w:rsidRPr="0064056C">
              <w:rPr>
                <w:rFonts w:ascii="Arial" w:hAnsi="Arial" w:cs="Arial"/>
                <w:sz w:val="20"/>
              </w:rPr>
              <w:t xml:space="preserve"> Network as described in 11-17/1321 are still not clear from the current specification. Per 11-18/1801, technical components to form Distribution Network are described. In addition to it, it should be a good idea to have some example practice how the TDD channel access is actually used to form Distribution Nodes, in order to make it more reader friendly.</w:t>
            </w:r>
          </w:p>
        </w:tc>
        <w:tc>
          <w:tcPr>
            <w:tcW w:w="2610" w:type="dxa"/>
            <w:shd w:val="clear" w:color="auto" w:fill="auto"/>
          </w:tcPr>
          <w:p w14:paraId="12FD10E3" w14:textId="003EAD67" w:rsidR="000E343A" w:rsidRDefault="0064056C" w:rsidP="0067671C">
            <w:pPr>
              <w:rPr>
                <w:rFonts w:ascii="Arial" w:hAnsi="Arial" w:cs="Arial"/>
                <w:sz w:val="20"/>
              </w:rPr>
            </w:pPr>
            <w:r w:rsidRPr="0064056C">
              <w:rPr>
                <w:rFonts w:ascii="Arial" w:hAnsi="Arial" w:cs="Arial"/>
                <w:sz w:val="20"/>
              </w:rPr>
              <w:t>Please add an example implementation practice to form distribution network in Annex. Commenter is willing to provide a resolution text.</w:t>
            </w:r>
          </w:p>
        </w:tc>
        <w:tc>
          <w:tcPr>
            <w:tcW w:w="1823" w:type="dxa"/>
            <w:shd w:val="clear" w:color="auto" w:fill="auto"/>
            <w:hideMark/>
          </w:tcPr>
          <w:p w14:paraId="11C084A4" w14:textId="29802FB2" w:rsidR="000E343A" w:rsidRPr="00E7447D" w:rsidRDefault="00657634" w:rsidP="00657634">
            <w:pPr>
              <w:rPr>
                <w:rFonts w:ascii="Arial" w:eastAsiaTheme="minorEastAsia" w:hAnsi="Arial" w:cs="Arial"/>
                <w:sz w:val="20"/>
                <w:lang w:eastAsia="ja-JP"/>
              </w:rPr>
            </w:pPr>
            <w:r>
              <w:rPr>
                <w:rFonts w:ascii="Arial" w:hAnsi="Arial" w:cs="Arial"/>
                <w:sz w:val="20"/>
              </w:rPr>
              <w:t>Reject: Task group did not come to the consensus to add a new annex describing distribution network.</w:t>
            </w:r>
          </w:p>
        </w:tc>
      </w:tr>
    </w:tbl>
    <w:p w14:paraId="5D1298BF" w14:textId="691CBDAB"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35D72EEE" w14:textId="567DA588" w:rsidR="00A951F1" w:rsidRDefault="003E2B6F" w:rsidP="00C617D6">
      <w:r>
        <w:t xml:space="preserve">The commenter is asking to </w:t>
      </w:r>
      <w:r w:rsidR="0067671C">
        <w:t xml:space="preserve">add </w:t>
      </w:r>
      <w:r w:rsidR="00A951F1">
        <w:t>distribution network example leveraging 802.11ay STA.</w:t>
      </w:r>
    </w:p>
    <w:p w14:paraId="1091CDA4" w14:textId="791F61CF" w:rsidR="00657634" w:rsidRDefault="00657634" w:rsidP="00C617D6">
      <w:r>
        <w:t xml:space="preserve">However, the task group did not reach consensus to add a new annex describing it. See following </w:t>
      </w:r>
      <w:proofErr w:type="spellStart"/>
      <w:r>
        <w:t>strawpoll</w:t>
      </w:r>
      <w:proofErr w:type="spellEnd"/>
      <w:r>
        <w:t xml:space="preserve"> results.</w:t>
      </w:r>
    </w:p>
    <w:p w14:paraId="31ED2807" w14:textId="72256E01" w:rsidR="00657634" w:rsidRDefault="00657634" w:rsidP="00C617D6"/>
    <w:p w14:paraId="35748071" w14:textId="77777777" w:rsidR="00657634" w:rsidRPr="00657634" w:rsidRDefault="00657634" w:rsidP="00657634">
      <w:proofErr w:type="spellStart"/>
      <w:r w:rsidRPr="00657634">
        <w:t>Strawpoll</w:t>
      </w:r>
      <w:proofErr w:type="spellEnd"/>
      <w:r w:rsidRPr="00657634">
        <w:t>:</w:t>
      </w:r>
    </w:p>
    <w:p w14:paraId="5170425F" w14:textId="77777777" w:rsidR="00657634" w:rsidRPr="00657634" w:rsidRDefault="00657634" w:rsidP="00657634">
      <w:r w:rsidRPr="00657634">
        <w:t>Do you think it is reasonable to have annex that explains high level concept and example of mesh topology network, and how it can be formed using components defined in 802.11ad/ay?</w:t>
      </w:r>
    </w:p>
    <w:p w14:paraId="5AAF0FC0" w14:textId="77777777" w:rsidR="00657634" w:rsidRPr="00657634" w:rsidRDefault="00657634" w:rsidP="00657634">
      <w:r w:rsidRPr="00657634">
        <w:t>Y: 9</w:t>
      </w:r>
    </w:p>
    <w:p w14:paraId="08FC1F68" w14:textId="77777777" w:rsidR="00657634" w:rsidRPr="00657634" w:rsidRDefault="00657634" w:rsidP="00657634">
      <w:r w:rsidRPr="00657634">
        <w:t>N: 5</w:t>
      </w:r>
    </w:p>
    <w:p w14:paraId="4B4D866A" w14:textId="77777777" w:rsidR="00657634" w:rsidRPr="00657634" w:rsidRDefault="00657634" w:rsidP="00657634">
      <w:r w:rsidRPr="00657634">
        <w:t>ABSTAIN: 5</w:t>
      </w:r>
    </w:p>
    <w:p w14:paraId="782A5BBC" w14:textId="77777777" w:rsidR="00657634" w:rsidRPr="00657634" w:rsidRDefault="00657634" w:rsidP="00657634"/>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24744595" w14:textId="7CA21CAB" w:rsidR="008E4A2A" w:rsidRDefault="008E4A2A" w:rsidP="008E4A2A">
      <w:pPr>
        <w:rPr>
          <w:rFonts w:ascii="Arial" w:hAnsi="Arial" w:cs="Arial"/>
          <w:b/>
          <w:bCs/>
          <w:lang w:val="en-US" w:eastAsia="ko-KR"/>
        </w:rPr>
      </w:pPr>
    </w:p>
    <w:p w14:paraId="127951F0" w14:textId="77777777" w:rsidR="00657634" w:rsidRDefault="00657634" w:rsidP="00657634">
      <w:pPr>
        <w:rPr>
          <w:rFonts w:ascii="Arial" w:hAnsi="Arial" w:cs="Arial"/>
          <w:sz w:val="20"/>
        </w:rPr>
      </w:pPr>
      <w:r>
        <w:rPr>
          <w:rFonts w:ascii="Arial" w:hAnsi="Arial" w:cs="Arial"/>
          <w:sz w:val="20"/>
        </w:rPr>
        <w:t>Reject: Task group did not come to the consensus to add a new annex describing distribution network.</w:t>
      </w:r>
    </w:p>
    <w:p w14:paraId="3911A46B" w14:textId="77777777" w:rsidR="00657634" w:rsidRDefault="00657634" w:rsidP="00A56CE6">
      <w:pPr>
        <w:pStyle w:val="Heading1"/>
      </w:pPr>
    </w:p>
    <w:p w14:paraId="6D9BE73F" w14:textId="77777777" w:rsidR="00657634" w:rsidRDefault="00657634" w:rsidP="00A56CE6">
      <w:pPr>
        <w:pStyle w:val="Heading1"/>
      </w:pPr>
    </w:p>
    <w:p w14:paraId="11F2127C" w14:textId="74DD6C98"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0DCBBF9C" w14:textId="77777777" w:rsidR="00512AD9" w:rsidRDefault="00512AD9" w:rsidP="00032FD7">
      <w:pPr>
        <w:rPr>
          <w:szCs w:val="22"/>
        </w:rPr>
      </w:pPr>
    </w:p>
    <w:p w14:paraId="01A97A4A" w14:textId="19D94B5B" w:rsidR="00A56CE6" w:rsidRDefault="00F51FE1" w:rsidP="00A56CE6">
      <w:r>
        <w:rPr>
          <w:szCs w:val="22"/>
        </w:rPr>
        <w:br/>
      </w:r>
      <w:bookmarkEnd w:id="3"/>
    </w:p>
    <w:p w14:paraId="402CB168" w14:textId="0D9ECA56" w:rsidR="00292697" w:rsidRDefault="00292697" w:rsidP="00A56CE6"/>
    <w:p w14:paraId="1FC4F9C5" w14:textId="62AEBAB4" w:rsidR="00292697" w:rsidRDefault="00292697" w:rsidP="00A56CE6"/>
    <w:p w14:paraId="2A7F06F1" w14:textId="77777777" w:rsidR="00292697" w:rsidRDefault="00292697" w:rsidP="00A56CE6"/>
    <w:p w14:paraId="60012C15" w14:textId="77777777" w:rsidR="00292697" w:rsidRDefault="00292697" w:rsidP="00A56CE6"/>
    <w:sectPr w:rsidR="00292697"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9DCE" w14:textId="77777777" w:rsidR="003340F9" w:rsidRDefault="003340F9">
      <w:r>
        <w:separator/>
      </w:r>
    </w:p>
  </w:endnote>
  <w:endnote w:type="continuationSeparator" w:id="0">
    <w:p w14:paraId="752E91F2" w14:textId="77777777" w:rsidR="003340F9" w:rsidRDefault="0033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C123E">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DCBD" w14:textId="77777777" w:rsidR="003340F9" w:rsidRDefault="003340F9">
      <w:r>
        <w:separator/>
      </w:r>
    </w:p>
  </w:footnote>
  <w:footnote w:type="continuationSeparator" w:id="0">
    <w:p w14:paraId="39B5F342" w14:textId="77777777" w:rsidR="003340F9" w:rsidRDefault="0033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5D951D0D" w:rsidR="00E653AD" w:rsidRPr="008419E7" w:rsidRDefault="00E67298" w:rsidP="00F704F2">
    <w:pPr>
      <w:pStyle w:val="Header"/>
      <w:tabs>
        <w:tab w:val="clear" w:pos="6480"/>
        <w:tab w:val="center" w:pos="4680"/>
        <w:tab w:val="right" w:pos="9360"/>
      </w:tabs>
      <w:rPr>
        <w:lang w:eastAsia="ko-KR"/>
      </w:rPr>
    </w:pPr>
    <w:r>
      <w:rPr>
        <w:lang w:eastAsia="ko-KR"/>
      </w:rPr>
      <w:t>Ma</w:t>
    </w:r>
    <w:r w:rsidR="007F3117">
      <w:rPr>
        <w:lang w:eastAsia="ko-KR"/>
      </w:rPr>
      <w:t>y</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doc.:IEEE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7F3117">
      <w:rPr>
        <w:lang w:eastAsia="ko-KR"/>
      </w:rPr>
      <w:t>759</w:t>
    </w:r>
    <w:r w:rsidR="0022452D">
      <w:rPr>
        <w:lang w:eastAsia="ko-KR"/>
      </w:rPr>
      <w:t>r</w:t>
    </w:r>
    <w:r w:rsidR="0065763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BEF6CC"/>
    <w:lvl w:ilvl="0">
      <w:numFmt w:val="bullet"/>
      <w:lvlText w:val="*"/>
      <w:lvlJc w:val="left"/>
    </w:lvl>
  </w:abstractNum>
  <w:abstractNum w:abstractNumId="11"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3"/>
  </w:num>
  <w:num w:numId="2">
    <w:abstractNumId w:val="14"/>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11"/>
  </w:num>
  <w:num w:numId="18">
    <w:abstractNumId w:val="24"/>
  </w:num>
  <w:num w:numId="19">
    <w:abstractNumId w:val="21"/>
  </w:num>
  <w:num w:numId="20">
    <w:abstractNumId w:val="12"/>
  </w:num>
  <w:num w:numId="21">
    <w:abstractNumId w:val="22"/>
  </w:num>
  <w:num w:numId="22">
    <w:abstractNumId w:val="16"/>
  </w:num>
  <w:num w:numId="23">
    <w:abstractNumId w:val="20"/>
  </w:num>
  <w:num w:numId="24">
    <w:abstractNumId w:val="15"/>
  </w:num>
  <w:num w:numId="25">
    <w:abstractNumId w:val="1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6">
    <w:abstractNumId w:val="1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7">
    <w:abstractNumId w:val="10"/>
    <w:lvlOverride w:ilvl="0">
      <w:lvl w:ilvl="0">
        <w:start w:val="1"/>
        <w:numFmt w:val="bullet"/>
        <w:lvlText w:val="C.1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9">
    <w:abstractNumId w:val="10"/>
    <w:lvlOverride w:ilvl="0">
      <w:lvl w:ilvl="0">
        <w:start w:val="1"/>
        <w:numFmt w:val="bullet"/>
        <w:lvlText w:val="C.2 "/>
        <w:legacy w:legacy="1" w:legacySpace="0" w:legacyIndent="0"/>
        <w:lvlJc w:val="left"/>
        <w:pPr>
          <w:ind w:left="0" w:firstLine="0"/>
        </w:pPr>
        <w:rPr>
          <w:rFonts w:ascii="Arial" w:hAnsi="Arial" w:cs="Arial" w:hint="default"/>
          <w:b/>
          <w:i w:val="0"/>
          <w:strike w:val="0"/>
          <w:color w:val="000000"/>
          <w:sz w:val="24"/>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3DE4"/>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3B7B"/>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479D6"/>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07FED"/>
    <w:rsid w:val="0021039A"/>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289"/>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431"/>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2697"/>
    <w:rsid w:val="002930EF"/>
    <w:rsid w:val="0029356C"/>
    <w:rsid w:val="00293830"/>
    <w:rsid w:val="00293A68"/>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5D68"/>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1F96"/>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0F9"/>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02E"/>
    <w:rsid w:val="00357157"/>
    <w:rsid w:val="00357DF1"/>
    <w:rsid w:val="00360480"/>
    <w:rsid w:val="00360CA1"/>
    <w:rsid w:val="00361323"/>
    <w:rsid w:val="00361587"/>
    <w:rsid w:val="00361F48"/>
    <w:rsid w:val="00361F71"/>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0E9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3C3"/>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5FB"/>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340"/>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5237"/>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3FC9"/>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D9"/>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3764"/>
    <w:rsid w:val="0056431D"/>
    <w:rsid w:val="00565680"/>
    <w:rsid w:val="00565721"/>
    <w:rsid w:val="005659C9"/>
    <w:rsid w:val="00565F3D"/>
    <w:rsid w:val="00565FBB"/>
    <w:rsid w:val="00566A99"/>
    <w:rsid w:val="00566D05"/>
    <w:rsid w:val="00566DFD"/>
    <w:rsid w:val="00567A98"/>
    <w:rsid w:val="00567C32"/>
    <w:rsid w:val="0057034C"/>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27B2"/>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56C"/>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634"/>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1C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038"/>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27"/>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198"/>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0A73"/>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3A84"/>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3C1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11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C4D"/>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169"/>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24F9"/>
    <w:rsid w:val="0091333A"/>
    <w:rsid w:val="0091354B"/>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3BC"/>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3A18"/>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BFF"/>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8FB"/>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1F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8C9"/>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5B0E"/>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5A7"/>
    <w:rsid w:val="00B52624"/>
    <w:rsid w:val="00B534BB"/>
    <w:rsid w:val="00B543A9"/>
    <w:rsid w:val="00B54A5D"/>
    <w:rsid w:val="00B54C6C"/>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66A2"/>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E9"/>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23E"/>
    <w:rsid w:val="00BC1955"/>
    <w:rsid w:val="00BC1BC8"/>
    <w:rsid w:val="00BC20B9"/>
    <w:rsid w:val="00BC2253"/>
    <w:rsid w:val="00BC2D03"/>
    <w:rsid w:val="00BC2F3C"/>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4BF3"/>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0D0E"/>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341"/>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3A8"/>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3FDC"/>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615"/>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47E02"/>
    <w:rsid w:val="00F5008F"/>
    <w:rsid w:val="00F50429"/>
    <w:rsid w:val="00F504EB"/>
    <w:rsid w:val="00F50FB7"/>
    <w:rsid w:val="00F516E0"/>
    <w:rsid w:val="00F517DF"/>
    <w:rsid w:val="00F51E4D"/>
    <w:rsid w:val="00F51F88"/>
    <w:rsid w:val="00F51FE1"/>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09A7"/>
    <w:rsid w:val="00F611B7"/>
    <w:rsid w:val="00F61883"/>
    <w:rsid w:val="00F61A20"/>
    <w:rsid w:val="00F61D72"/>
    <w:rsid w:val="00F6219C"/>
    <w:rsid w:val="00F62311"/>
    <w:rsid w:val="00F63308"/>
    <w:rsid w:val="00F63D19"/>
    <w:rsid w:val="00F642A4"/>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58A"/>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 w:type="paragraph" w:customStyle="1" w:styleId="AN">
    <w:name w:val="AN"/>
    <w:aliases w:val="Annex1"/>
    <w:next w:val="Nor"/>
    <w:uiPriority w:val="99"/>
    <w:rsid w:val="00ED661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D6615"/>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D6615"/>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47268-888B-4304-A58F-F8F77CF8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2</Pages>
  <Words>228</Words>
  <Characters>1305</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8</cp:revision>
  <cp:lastPrinted>2018-10-18T18:44:00Z</cp:lastPrinted>
  <dcterms:created xsi:type="dcterms:W3CDTF">2019-05-14T20:10:00Z</dcterms:created>
  <dcterms:modified xsi:type="dcterms:W3CDTF">2019-05-14T21:27:00Z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