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700"/>
        <w:gridCol w:w="1989"/>
        <w:gridCol w:w="1701"/>
        <w:gridCol w:w="1661"/>
      </w:tblGrid>
      <w:tr w:rsidR="00CA09B2" w:rsidTr="004000E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17EDE" w:rsidRDefault="00F34CBB">
            <w:pPr>
              <w:pStyle w:val="T2"/>
              <w:rPr>
                <w:szCs w:val="28"/>
              </w:rPr>
            </w:pPr>
            <w:proofErr w:type="spellStart"/>
            <w:r w:rsidRPr="00F34CBB">
              <w:rPr>
                <w:rFonts w:ascii="Verdana" w:hAnsi="Verdana"/>
                <w:color w:val="000000"/>
                <w:sz w:val="32"/>
                <w:szCs w:val="17"/>
              </w:rPr>
              <w:t>REVmd</w:t>
            </w:r>
            <w:proofErr w:type="spellEnd"/>
            <w:r w:rsidRPr="00F34CBB">
              <w:rPr>
                <w:rFonts w:ascii="Verdana" w:hAnsi="Verdana"/>
                <w:color w:val="000000"/>
                <w:sz w:val="32"/>
                <w:szCs w:val="17"/>
              </w:rPr>
              <w:t xml:space="preserve"> Telecon Minutes April - May</w:t>
            </w:r>
          </w:p>
        </w:tc>
      </w:tr>
      <w:tr w:rsidR="00CA09B2" w:rsidTr="004000E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7EDE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E24894">
              <w:rPr>
                <w:b w:val="0"/>
                <w:sz w:val="20"/>
              </w:rPr>
              <w:t>0</w:t>
            </w:r>
            <w:r w:rsidR="00F34CBB">
              <w:rPr>
                <w:b w:val="0"/>
                <w:sz w:val="20"/>
              </w:rPr>
              <w:t>4</w:t>
            </w:r>
            <w:r w:rsidR="00E24894">
              <w:rPr>
                <w:b w:val="0"/>
                <w:sz w:val="20"/>
              </w:rPr>
              <w:t>-</w:t>
            </w:r>
            <w:r w:rsidR="00F34CBB">
              <w:rPr>
                <w:b w:val="0"/>
                <w:sz w:val="20"/>
              </w:rPr>
              <w:t>1</w:t>
            </w:r>
            <w:r w:rsidR="00E24894">
              <w:rPr>
                <w:b w:val="0"/>
                <w:sz w:val="20"/>
              </w:rPr>
              <w:t>2</w:t>
            </w:r>
          </w:p>
        </w:tc>
      </w:tr>
      <w:tr w:rsidR="00CA09B2" w:rsidTr="004000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C485B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7C485B">
        <w:trPr>
          <w:jc w:val="center"/>
        </w:trPr>
        <w:tc>
          <w:tcPr>
            <w:tcW w:w="1525" w:type="dxa"/>
            <w:vAlign w:val="center"/>
          </w:tcPr>
          <w:p w:rsidR="00CA09B2" w:rsidRDefault="000079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700" w:type="dxa"/>
            <w:vAlign w:val="center"/>
          </w:tcPr>
          <w:p w:rsidR="00CA09B2" w:rsidRDefault="000079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1989" w:type="dxa"/>
            <w:vAlign w:val="center"/>
          </w:tcPr>
          <w:p w:rsidR="00CA09B2" w:rsidRDefault="000079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00797D" w:rsidRDefault="000079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01" w:type="dxa"/>
            <w:vAlign w:val="center"/>
          </w:tcPr>
          <w:p w:rsidR="00CA09B2" w:rsidRDefault="000079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61" w:type="dxa"/>
            <w:vAlign w:val="center"/>
          </w:tcPr>
          <w:p w:rsidR="00CA09B2" w:rsidRDefault="000079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7C485B" w:rsidTr="007C485B">
        <w:trPr>
          <w:jc w:val="center"/>
        </w:trPr>
        <w:tc>
          <w:tcPr>
            <w:tcW w:w="1525" w:type="dxa"/>
            <w:vAlign w:val="center"/>
          </w:tcPr>
          <w:p w:rsidR="007C485B" w:rsidRDefault="007C485B" w:rsidP="007C4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700" w:type="dxa"/>
            <w:vAlign w:val="center"/>
          </w:tcPr>
          <w:p w:rsidR="007C485B" w:rsidRDefault="007C485B" w:rsidP="007C4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1989" w:type="dxa"/>
            <w:vAlign w:val="center"/>
          </w:tcPr>
          <w:p w:rsidR="007C485B" w:rsidRDefault="007C485B" w:rsidP="007C4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01" w:type="dxa"/>
            <w:vAlign w:val="center"/>
          </w:tcPr>
          <w:p w:rsidR="007C485B" w:rsidRDefault="007C485B" w:rsidP="007C4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+1-289-261-4183</w:t>
            </w:r>
          </w:p>
        </w:tc>
        <w:tc>
          <w:tcPr>
            <w:tcW w:w="1661" w:type="dxa"/>
            <w:vAlign w:val="center"/>
          </w:tcPr>
          <w:p w:rsidR="007C485B" w:rsidRDefault="007C485B" w:rsidP="007C4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21107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208915</wp:posOffset>
                </wp:positionV>
                <wp:extent cx="5943600" cy="2371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593" w:rsidRDefault="0087359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73593" w:rsidRDefault="007C485B">
                            <w:pPr>
                              <w:jc w:val="both"/>
                            </w:pPr>
                            <w:r>
                              <w:t xml:space="preserve">R0: </w:t>
                            </w:r>
                            <w:r w:rsidR="00873593">
                              <w:t>Minutes for 802.11md (</w:t>
                            </w:r>
                            <w:proofErr w:type="spellStart"/>
                            <w:r w:rsidR="00873593">
                              <w:t>REVmd</w:t>
                            </w:r>
                            <w:proofErr w:type="spellEnd"/>
                            <w:r w:rsidR="00873593">
                              <w:t xml:space="preserve">) Telecon for </w:t>
                            </w:r>
                            <w:r>
                              <w:t>April 12</w:t>
                            </w:r>
                            <w:r w:rsidR="00873593">
                              <w:t>, 2019</w:t>
                            </w:r>
                          </w:p>
                          <w:p w:rsidR="00873593" w:rsidRDefault="00873593">
                            <w:pPr>
                              <w:jc w:val="both"/>
                            </w:pPr>
                          </w:p>
                          <w:p w:rsidR="00873593" w:rsidRDefault="00873593" w:rsidP="00BD3FF9">
                            <w:pPr>
                              <w:pStyle w:val="Heading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2019 March, April, May Teleconference Agendas</w:t>
                            </w:r>
                          </w:p>
                          <w:p w:rsidR="00873593" w:rsidRDefault="00873593" w:rsidP="00BD3FF9">
                            <w:pPr>
                              <w:spacing w:before="100" w:beforeAutospacing="1" w:after="240"/>
                              <w:rPr>
                                <w:lang w:val="en-US"/>
                              </w:rPr>
                            </w:pPr>
                            <w:r>
                              <w:t xml:space="preserve">TGmd will hold 4 </w:t>
                            </w:r>
                            <w:r>
                              <w:rPr>
                                <w:rStyle w:val="il"/>
                              </w:rPr>
                              <w:t>teleconferences</w:t>
                            </w:r>
                            <w:r>
                              <w:t xml:space="preserve"> before the March 2019 session: March 29, April 12, 26 and May 3 </w:t>
                            </w:r>
                            <w:r>
                              <w:rPr>
                                <w:lang w:val="en-US"/>
                              </w:rPr>
                              <w:t xml:space="preserve">at 10am Eastern (2 hours) for the purpose of Letter Ballot 236 comment resolution and presentations. </w:t>
                            </w:r>
                          </w:p>
                          <w:p w:rsidR="00873593" w:rsidRDefault="00873593" w:rsidP="00BD3FF9">
                            <w:pPr>
                              <w:spacing w:before="100" w:beforeAutospacing="1" w:after="24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We’ll use the 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  <w:bCs/>
                                </w:rPr>
                                <w:t>join.me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bridge:  </w:t>
                            </w:r>
                            <w:hyperlink r:id="rId9" w:tgtFrame="_blank" w:history="1">
                              <w:r>
                                <w:rPr>
                                  <w:rStyle w:val="Hyperlink"/>
                                  <w:bCs/>
                                </w:rPr>
                                <w:t>https://join.me/ieee802.11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, see 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  <w:bCs/>
                                </w:rPr>
                                <w:t>http://grouper.ieee.org/groups/802/11/joinme.html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for more detailed instructions.</w:t>
                            </w:r>
                          </w:p>
                          <w:p w:rsidR="00873593" w:rsidRDefault="0087359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IG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" o:allowincell="f" stroked="f">
                <v:textbox>
                  <w:txbxContent>
                    <w:p w:rsidR="00873593" w:rsidRDefault="0087359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73593" w:rsidRDefault="007C485B">
                      <w:pPr>
                        <w:jc w:val="both"/>
                      </w:pPr>
                      <w:r>
                        <w:t xml:space="preserve">R0: </w:t>
                      </w:r>
                      <w:r w:rsidR="00873593">
                        <w:t>Minutes for 802.11md (</w:t>
                      </w:r>
                      <w:proofErr w:type="spellStart"/>
                      <w:r w:rsidR="00873593">
                        <w:t>REVmd</w:t>
                      </w:r>
                      <w:proofErr w:type="spellEnd"/>
                      <w:r w:rsidR="00873593">
                        <w:t xml:space="preserve">) Telecon for </w:t>
                      </w:r>
                      <w:r>
                        <w:t>April 12</w:t>
                      </w:r>
                      <w:r w:rsidR="00873593">
                        <w:t>, 2019</w:t>
                      </w:r>
                    </w:p>
                    <w:p w:rsidR="00873593" w:rsidRDefault="00873593">
                      <w:pPr>
                        <w:jc w:val="both"/>
                      </w:pPr>
                    </w:p>
                    <w:p w:rsidR="00873593" w:rsidRDefault="00873593" w:rsidP="00BD3FF9">
                      <w:pPr>
                        <w:pStyle w:val="Heading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2019 March, April, May Teleconference Agendas</w:t>
                      </w:r>
                    </w:p>
                    <w:p w:rsidR="00873593" w:rsidRDefault="00873593" w:rsidP="00BD3FF9">
                      <w:pPr>
                        <w:spacing w:before="100" w:beforeAutospacing="1" w:after="240"/>
                        <w:rPr>
                          <w:lang w:val="en-US"/>
                        </w:rPr>
                      </w:pPr>
                      <w:r>
                        <w:t xml:space="preserve">TGmd will hold 4 </w:t>
                      </w:r>
                      <w:r>
                        <w:rPr>
                          <w:rStyle w:val="il"/>
                        </w:rPr>
                        <w:t>teleconferences</w:t>
                      </w:r>
                      <w:r>
                        <w:t xml:space="preserve"> before the March 2019 session: March 29, April 12, 26 and May 3 </w:t>
                      </w:r>
                      <w:r>
                        <w:rPr>
                          <w:lang w:val="en-US"/>
                        </w:rPr>
                        <w:t xml:space="preserve">at 10am Eastern (2 hours) for the purpose of Letter Ballot 236 comment resolution and presentations. </w:t>
                      </w:r>
                    </w:p>
                    <w:p w:rsidR="00873593" w:rsidRDefault="00873593" w:rsidP="00BD3FF9">
                      <w:pPr>
                        <w:spacing w:before="100" w:beforeAutospacing="1" w:after="24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We’ll use the </w:t>
                      </w:r>
                      <w:hyperlink r:id="rId11" w:tgtFrame="_blank" w:history="1">
                        <w:r>
                          <w:rPr>
                            <w:rStyle w:val="Hyperlink"/>
                            <w:bCs/>
                          </w:rPr>
                          <w:t>join.me</w:t>
                        </w:r>
                      </w:hyperlink>
                      <w:r>
                        <w:rPr>
                          <w:bCs/>
                        </w:rPr>
                        <w:t xml:space="preserve"> bridge:  </w:t>
                      </w:r>
                      <w:hyperlink r:id="rId12" w:tgtFrame="_blank" w:history="1">
                        <w:r>
                          <w:rPr>
                            <w:rStyle w:val="Hyperlink"/>
                            <w:bCs/>
                          </w:rPr>
                          <w:t>https://join.me/ieee802.11</w:t>
                        </w:r>
                      </w:hyperlink>
                      <w:r>
                        <w:rPr>
                          <w:bCs/>
                        </w:rPr>
                        <w:t xml:space="preserve">, see </w:t>
                      </w:r>
                      <w:hyperlink r:id="rId13" w:tgtFrame="_blank" w:history="1">
                        <w:r>
                          <w:rPr>
                            <w:rStyle w:val="Hyperlink"/>
                            <w:bCs/>
                          </w:rPr>
                          <w:t>http://grouper.ieee.org/groups/802/11/joinme.html</w:t>
                        </w:r>
                      </w:hyperlink>
                      <w:r>
                        <w:rPr>
                          <w:bCs/>
                        </w:rPr>
                        <w:t xml:space="preserve"> for more detailed instructions.</w:t>
                      </w:r>
                    </w:p>
                    <w:p w:rsidR="00873593" w:rsidRDefault="0087359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5B29BB" w:rsidRDefault="005B29BB" w:rsidP="005B29BB">
      <w:pPr>
        <w:pStyle w:val="m-7934039874210736691gmail-msolistparagraph"/>
        <w:numPr>
          <w:ilvl w:val="0"/>
          <w:numId w:val="14"/>
        </w:numPr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802.11md - </w:t>
      </w:r>
      <w:proofErr w:type="spellStart"/>
      <w:r>
        <w:rPr>
          <w:b/>
          <w:sz w:val="22"/>
          <w:szCs w:val="22"/>
        </w:rPr>
        <w:t>REVmd</w:t>
      </w:r>
      <w:proofErr w:type="spellEnd"/>
      <w:r>
        <w:rPr>
          <w:b/>
          <w:sz w:val="22"/>
          <w:szCs w:val="22"/>
        </w:rPr>
        <w:t xml:space="preserve"> – Telecon, Friday 12 April 2019, 10:00- 12:00 ET</w:t>
      </w:r>
    </w:p>
    <w:p w:rsidR="005B29BB" w:rsidRDefault="005B29BB" w:rsidP="005B29BB">
      <w:pPr>
        <w:pStyle w:val="m-7934039874210736691gmail-msolistparagraph"/>
        <w:numPr>
          <w:ilvl w:val="1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Call to Order</w:t>
      </w:r>
      <w:r>
        <w:rPr>
          <w:sz w:val="22"/>
          <w:szCs w:val="22"/>
        </w:rPr>
        <w:t xml:space="preserve"> at 10:02 ET by the TG Chair, Dorothy STANLEY (HPE)</w:t>
      </w:r>
    </w:p>
    <w:p w:rsidR="005B29BB" w:rsidRPr="00723AA4" w:rsidRDefault="005B29BB" w:rsidP="005B29BB">
      <w:pPr>
        <w:numPr>
          <w:ilvl w:val="1"/>
          <w:numId w:val="14"/>
        </w:numPr>
        <w:rPr>
          <w:b/>
        </w:rPr>
      </w:pPr>
      <w:r w:rsidRPr="00723AA4">
        <w:rPr>
          <w:b/>
        </w:rPr>
        <w:t>Attendance:</w:t>
      </w:r>
    </w:p>
    <w:p w:rsidR="005B29BB" w:rsidRDefault="005B29BB" w:rsidP="005B29BB">
      <w:pPr>
        <w:numPr>
          <w:ilvl w:val="2"/>
          <w:numId w:val="14"/>
        </w:numPr>
      </w:pPr>
      <w:r>
        <w:t>Dorothy STANLEY (HPE)</w:t>
      </w:r>
    </w:p>
    <w:p w:rsidR="005B29BB" w:rsidRDefault="005B29BB" w:rsidP="005B29BB">
      <w:pPr>
        <w:numPr>
          <w:ilvl w:val="2"/>
          <w:numId w:val="14"/>
        </w:numPr>
      </w:pPr>
      <w:r>
        <w:t>Edward AU (Huawei)</w:t>
      </w:r>
    </w:p>
    <w:p w:rsidR="005B29BB" w:rsidRDefault="005B29BB" w:rsidP="005B29BB">
      <w:pPr>
        <w:numPr>
          <w:ilvl w:val="2"/>
          <w:numId w:val="14"/>
        </w:numPr>
      </w:pPr>
      <w:r>
        <w:t>Emily QI (Intel)</w:t>
      </w:r>
    </w:p>
    <w:p w:rsidR="005B29BB" w:rsidRDefault="005B29BB" w:rsidP="005B29BB">
      <w:pPr>
        <w:numPr>
          <w:ilvl w:val="2"/>
          <w:numId w:val="14"/>
        </w:numPr>
      </w:pPr>
      <w:r>
        <w:t>Jerome HENRY (Cisco)</w:t>
      </w:r>
    </w:p>
    <w:p w:rsidR="005B29BB" w:rsidRDefault="005B29BB" w:rsidP="005B29BB">
      <w:pPr>
        <w:numPr>
          <w:ilvl w:val="2"/>
          <w:numId w:val="14"/>
        </w:numPr>
      </w:pPr>
      <w:r>
        <w:t>Joseph LEVY (Interdigital)</w:t>
      </w:r>
    </w:p>
    <w:p w:rsidR="005B29BB" w:rsidRDefault="005B29BB" w:rsidP="005B29BB">
      <w:pPr>
        <w:numPr>
          <w:ilvl w:val="2"/>
          <w:numId w:val="14"/>
        </w:numPr>
      </w:pPr>
      <w:r>
        <w:t>Mark HAMILTON (Ruckus/ARRIS)</w:t>
      </w:r>
    </w:p>
    <w:p w:rsidR="005B29BB" w:rsidRDefault="005B29BB" w:rsidP="005B29BB">
      <w:pPr>
        <w:numPr>
          <w:ilvl w:val="2"/>
          <w:numId w:val="14"/>
        </w:numPr>
      </w:pPr>
      <w:r>
        <w:t>Mark RISON (Samsung)</w:t>
      </w:r>
    </w:p>
    <w:p w:rsidR="005B29BB" w:rsidRDefault="005B29BB" w:rsidP="005B29BB">
      <w:pPr>
        <w:numPr>
          <w:ilvl w:val="2"/>
          <w:numId w:val="14"/>
        </w:numPr>
      </w:pPr>
      <w:r>
        <w:t>Srinivas KANDALA (Samsung)</w:t>
      </w:r>
    </w:p>
    <w:p w:rsidR="005B29BB" w:rsidRDefault="005B29BB" w:rsidP="005B29BB">
      <w:pPr>
        <w:numPr>
          <w:ilvl w:val="2"/>
          <w:numId w:val="14"/>
        </w:numPr>
      </w:pPr>
      <w:r>
        <w:t>Michael MONTEMURRO (Blackberry)</w:t>
      </w:r>
    </w:p>
    <w:p w:rsidR="005B29BB" w:rsidRDefault="005B29BB" w:rsidP="005B29BB">
      <w:pPr>
        <w:numPr>
          <w:ilvl w:val="2"/>
          <w:numId w:val="14"/>
        </w:numPr>
      </w:pPr>
      <w:r>
        <w:t>Sean COFFEY (Realtek)</w:t>
      </w:r>
    </w:p>
    <w:p w:rsidR="005B29BB" w:rsidRDefault="005B29BB" w:rsidP="005B29BB">
      <w:pPr>
        <w:numPr>
          <w:ilvl w:val="2"/>
          <w:numId w:val="14"/>
        </w:numPr>
      </w:pPr>
      <w:r>
        <w:t>Roger Marks (</w:t>
      </w:r>
      <w:proofErr w:type="spellStart"/>
      <w:r>
        <w:t>EthAirNet</w:t>
      </w:r>
      <w:proofErr w:type="spellEnd"/>
      <w:r>
        <w:t xml:space="preserve"> Associates</w:t>
      </w:r>
    </w:p>
    <w:p w:rsidR="005B29BB" w:rsidRDefault="005B29BB" w:rsidP="005B29BB">
      <w:pPr>
        <w:numPr>
          <w:ilvl w:val="2"/>
          <w:numId w:val="14"/>
        </w:numPr>
      </w:pPr>
      <w:r>
        <w:t>Stephen McCann (BlackBerry)</w:t>
      </w:r>
    </w:p>
    <w:p w:rsidR="005B29BB" w:rsidRDefault="005B29BB" w:rsidP="005B29BB">
      <w:pPr>
        <w:numPr>
          <w:ilvl w:val="2"/>
          <w:numId w:val="14"/>
        </w:numPr>
      </w:pPr>
      <w:r>
        <w:t>Antonio de la Oliva (UC3M, Interdigital)</w:t>
      </w:r>
    </w:p>
    <w:p w:rsidR="005B29BB" w:rsidRDefault="005B29BB" w:rsidP="005B29BB">
      <w:pPr>
        <w:numPr>
          <w:ilvl w:val="1"/>
          <w:numId w:val="14"/>
        </w:numPr>
        <w:rPr>
          <w:b/>
        </w:rPr>
      </w:pPr>
      <w:r w:rsidRPr="00723AA4">
        <w:rPr>
          <w:b/>
        </w:rPr>
        <w:t>Review Patent Policy</w:t>
      </w:r>
    </w:p>
    <w:p w:rsidR="005B29BB" w:rsidRPr="00723AA4" w:rsidRDefault="005B29BB" w:rsidP="005B29BB">
      <w:pPr>
        <w:numPr>
          <w:ilvl w:val="2"/>
          <w:numId w:val="14"/>
        </w:numPr>
        <w:rPr>
          <w:b/>
        </w:rPr>
      </w:pPr>
      <w:r>
        <w:rPr>
          <w:szCs w:val="22"/>
        </w:rPr>
        <w:t>Call for essential patents</w:t>
      </w:r>
    </w:p>
    <w:p w:rsidR="005B29BB" w:rsidRDefault="005B29BB" w:rsidP="005B29BB">
      <w:pPr>
        <w:numPr>
          <w:ilvl w:val="2"/>
          <w:numId w:val="14"/>
        </w:numPr>
      </w:pPr>
      <w:r>
        <w:t>No issues noted</w:t>
      </w:r>
    </w:p>
    <w:p w:rsidR="005B29BB" w:rsidRPr="00723AA4" w:rsidRDefault="005B29BB" w:rsidP="005B29BB">
      <w:pPr>
        <w:numPr>
          <w:ilvl w:val="1"/>
          <w:numId w:val="14"/>
        </w:numPr>
        <w:rPr>
          <w:b/>
        </w:rPr>
      </w:pPr>
      <w:r w:rsidRPr="00723AA4">
        <w:rPr>
          <w:b/>
        </w:rPr>
        <w:t xml:space="preserve">Review </w:t>
      </w:r>
      <w:r w:rsidRPr="00723AA4">
        <w:rPr>
          <w:b/>
          <w:szCs w:val="22"/>
        </w:rPr>
        <w:t>Participation slide</w:t>
      </w:r>
      <w:r>
        <w:rPr>
          <w:szCs w:val="22"/>
        </w:rPr>
        <w:t xml:space="preserve">: </w:t>
      </w:r>
    </w:p>
    <w:p w:rsidR="005B29BB" w:rsidRPr="00723AA4" w:rsidRDefault="00A118D3" w:rsidP="005B29BB">
      <w:pPr>
        <w:numPr>
          <w:ilvl w:val="2"/>
          <w:numId w:val="14"/>
        </w:numPr>
        <w:rPr>
          <w:b/>
        </w:rPr>
      </w:pPr>
      <w:hyperlink r:id="rId14" w:history="1">
        <w:r w:rsidR="005B29BB" w:rsidRPr="00DF5196">
          <w:rPr>
            <w:rStyle w:val="Hyperlink"/>
            <w:szCs w:val="22"/>
            <w:lang w:val="en-US"/>
          </w:rPr>
          <w:t>https://mentor.ieee.org/802-ec/dcn/16/ec-16-0180-05-00EC-ieee-802-participation-slide.pptx</w:t>
        </w:r>
      </w:hyperlink>
    </w:p>
    <w:p w:rsidR="005B29BB" w:rsidRDefault="005B29BB" w:rsidP="005B29BB">
      <w:pPr>
        <w:numPr>
          <w:ilvl w:val="1"/>
          <w:numId w:val="14"/>
        </w:numPr>
      </w:pPr>
      <w:r w:rsidRPr="00723AA4">
        <w:rPr>
          <w:b/>
        </w:rPr>
        <w:t>Review Agenda</w:t>
      </w:r>
      <w:r>
        <w:t xml:space="preserve"> - </w:t>
      </w:r>
    </w:p>
    <w:p w:rsidR="005B29BB" w:rsidRPr="005B29BB" w:rsidRDefault="005B29BB" w:rsidP="005B29BB">
      <w:pPr>
        <w:numPr>
          <w:ilvl w:val="2"/>
          <w:numId w:val="14"/>
        </w:numPr>
      </w:pPr>
      <w:r>
        <w:fldChar w:fldCharType="begin"/>
      </w:r>
      <w:r>
        <w:instrText xml:space="preserve"> HYPERLINK "</w:instrText>
      </w:r>
      <w:r w:rsidRPr="005B29BB">
        <w:instrText xml:space="preserve">https://mentor.ieee.org/802.11/dcn/19/11-19-0533-05-000m-2019-apr-may-tgmd-teleconference-and-ad-hoc-agendas.docx </w:instrText>
      </w:r>
    </w:p>
    <w:p w:rsidR="005B29BB" w:rsidRPr="004A3230" w:rsidRDefault="005B29BB" w:rsidP="005B29BB">
      <w:pPr>
        <w:numPr>
          <w:ilvl w:val="2"/>
          <w:numId w:val="14"/>
        </w:numPr>
        <w:rPr>
          <w:rStyle w:val="Hyperlink"/>
        </w:rPr>
      </w:pPr>
      <w:r>
        <w:instrText xml:space="preserve">" </w:instrText>
      </w:r>
      <w:r>
        <w:fldChar w:fldCharType="separate"/>
      </w:r>
      <w:r w:rsidRPr="004A3230">
        <w:rPr>
          <w:rStyle w:val="Hyperlink"/>
        </w:rPr>
        <w:t xml:space="preserve">https://mentor.ieee.org/802.11/dcn/19/11-19-0533-05-000m-2019-apr-may-tgmd-teleconference-and-ad-hoc-agendas.docx </w:t>
      </w:r>
    </w:p>
    <w:p w:rsidR="005B29BB" w:rsidRPr="00723AA4" w:rsidRDefault="005B29BB" w:rsidP="005B29BB">
      <w:pPr>
        <w:numPr>
          <w:ilvl w:val="2"/>
          <w:numId w:val="14"/>
        </w:numPr>
        <w:rPr>
          <w:b/>
        </w:rPr>
      </w:pPr>
      <w:r>
        <w:fldChar w:fldCharType="end"/>
      </w:r>
      <w:r w:rsidRPr="005B29BB">
        <w:rPr>
          <w:szCs w:val="22"/>
        </w:rPr>
        <w:t xml:space="preserve"> </w:t>
      </w:r>
      <w:r>
        <w:rPr>
          <w:szCs w:val="22"/>
        </w:rPr>
        <w:t>Call for essential patents</w:t>
      </w:r>
    </w:p>
    <w:p w:rsidR="005B29BB" w:rsidRDefault="005B29BB" w:rsidP="005B29BB">
      <w:pPr>
        <w:numPr>
          <w:ilvl w:val="2"/>
          <w:numId w:val="14"/>
        </w:numPr>
      </w:pPr>
      <w:r>
        <w:t>No issues noted</w:t>
      </w:r>
    </w:p>
    <w:p w:rsidR="005B29BB" w:rsidRDefault="005B29BB" w:rsidP="005B29BB">
      <w:pPr>
        <w:numPr>
          <w:ilvl w:val="1"/>
          <w:numId w:val="14"/>
        </w:numPr>
      </w:pPr>
      <w:r>
        <w:rPr>
          <w:b/>
        </w:rPr>
        <w:t>Editor Report</w:t>
      </w:r>
      <w:r>
        <w:t xml:space="preserve"> - </w:t>
      </w:r>
    </w:p>
    <w:p w:rsidR="005B29BB" w:rsidRDefault="005B29BB" w:rsidP="005B29BB">
      <w:pPr>
        <w:numPr>
          <w:ilvl w:val="2"/>
          <w:numId w:val="14"/>
        </w:numPr>
      </w:pPr>
      <w:r>
        <w:t>Emily Qi and Edward Au completed the draft updates to address the MDR comments.</w:t>
      </w:r>
    </w:p>
    <w:p w:rsidR="005B29BB" w:rsidRDefault="005B29BB" w:rsidP="005B29BB">
      <w:pPr>
        <w:numPr>
          <w:ilvl w:val="2"/>
          <w:numId w:val="14"/>
        </w:numPr>
      </w:pPr>
      <w:r>
        <w:t>Thanks to the Editors and all who contributed to the review.</w:t>
      </w:r>
    </w:p>
    <w:p w:rsidR="005B29BB" w:rsidRDefault="005B29BB" w:rsidP="005B29BB">
      <w:pPr>
        <w:numPr>
          <w:ilvl w:val="2"/>
          <w:numId w:val="14"/>
        </w:numPr>
      </w:pPr>
      <w:r>
        <w:t>In May, the group will vote on a motion to approve uncontroversial MDR comments.</w:t>
      </w:r>
    </w:p>
    <w:p w:rsidR="005B29BB" w:rsidRDefault="005B29BB" w:rsidP="005B29BB">
      <w:pPr>
        <w:numPr>
          <w:ilvl w:val="2"/>
          <w:numId w:val="14"/>
        </w:numPr>
      </w:pPr>
      <w:r>
        <w:t xml:space="preserve">ACTION: Emily to send an email to the reflector announcing the </w:t>
      </w:r>
      <w:r w:rsidR="00650D3A">
        <w:t xml:space="preserve">completion of the changes and the </w:t>
      </w:r>
      <w:r>
        <w:t>motion.</w:t>
      </w:r>
    </w:p>
    <w:p w:rsidR="005B29BB" w:rsidRPr="005B29BB" w:rsidRDefault="005B29BB" w:rsidP="005B29BB">
      <w:pPr>
        <w:numPr>
          <w:ilvl w:val="1"/>
          <w:numId w:val="14"/>
        </w:numPr>
        <w:rPr>
          <w:b/>
        </w:rPr>
      </w:pPr>
      <w:r w:rsidRPr="005B29BB">
        <w:rPr>
          <w:b/>
        </w:rPr>
        <w:t xml:space="preserve">Comment Resolution </w:t>
      </w:r>
      <w:r>
        <w:rPr>
          <w:b/>
        </w:rPr>
        <w:t>–</w:t>
      </w:r>
      <w:r w:rsidRPr="005B29BB">
        <w:rPr>
          <w:b/>
        </w:rPr>
        <w:t xml:space="preserve"> </w:t>
      </w:r>
    </w:p>
    <w:p w:rsidR="005B29BB" w:rsidRPr="00243C4C" w:rsidRDefault="005B29BB" w:rsidP="00873593">
      <w:pPr>
        <w:numPr>
          <w:ilvl w:val="2"/>
          <w:numId w:val="14"/>
        </w:numPr>
        <w:rPr>
          <w:szCs w:val="22"/>
        </w:rPr>
      </w:pPr>
      <w:r>
        <w:t xml:space="preserve">Presentation of document </w:t>
      </w:r>
      <w:hyperlink r:id="rId15" w:history="1">
        <w:r w:rsidRPr="00243C4C">
          <w:rPr>
            <w:rStyle w:val="Hyperlink"/>
            <w:szCs w:val="22"/>
            <w:lang w:val="en-US"/>
          </w:rPr>
          <w:t>https://mentor.ieee.org/802.11/dcn/19/11-19-0286-04-000m-mac-address-policy-anqp-and-beacon-element.docx</w:t>
        </w:r>
      </w:hyperlink>
      <w:r w:rsidRPr="00243C4C">
        <w:rPr>
          <w:color w:val="000000" w:themeColor="text1"/>
          <w:szCs w:val="22"/>
          <w:lang w:val="en-US"/>
        </w:rPr>
        <w:t xml:space="preserve"> - </w:t>
      </w:r>
      <w:r w:rsidRPr="00243C4C">
        <w:rPr>
          <w:color w:val="000000" w:themeColor="text1"/>
          <w:szCs w:val="22"/>
          <w:highlight w:val="yellow"/>
          <w:lang w:val="en-US"/>
        </w:rPr>
        <w:t>CID 2685</w:t>
      </w:r>
      <w:r w:rsidRPr="00243C4C">
        <w:rPr>
          <w:color w:val="000000" w:themeColor="text1"/>
          <w:szCs w:val="22"/>
          <w:lang w:val="en-US"/>
        </w:rPr>
        <w:t xml:space="preserve"> - Roger Marks (</w:t>
      </w:r>
      <w:proofErr w:type="spellStart"/>
      <w:r w:rsidRPr="00243C4C">
        <w:rPr>
          <w:color w:val="000000" w:themeColor="text1"/>
          <w:szCs w:val="22"/>
          <w:lang w:val="en-US"/>
        </w:rPr>
        <w:t>EthAirAssociates</w:t>
      </w:r>
      <w:proofErr w:type="spellEnd"/>
      <w:r w:rsidRPr="00243C4C">
        <w:rPr>
          <w:color w:val="000000" w:themeColor="text1"/>
          <w:szCs w:val="22"/>
          <w:lang w:val="en-US"/>
        </w:rPr>
        <w:t>)</w:t>
      </w:r>
    </w:p>
    <w:p w:rsidR="005B29BB" w:rsidRDefault="00650D3A" w:rsidP="005B29BB">
      <w:pPr>
        <w:numPr>
          <w:ilvl w:val="3"/>
          <w:numId w:val="14"/>
        </w:numPr>
      </w:pPr>
      <w:r>
        <w:t>The extended capability bit indicates that there is a MAC address policy for the LAN.</w:t>
      </w:r>
    </w:p>
    <w:p w:rsidR="00650D3A" w:rsidRDefault="00650D3A" w:rsidP="005B29BB">
      <w:pPr>
        <w:numPr>
          <w:ilvl w:val="3"/>
          <w:numId w:val="14"/>
        </w:numPr>
      </w:pPr>
      <w:r>
        <w:t xml:space="preserve">A STA may request the policy from the AP via ANQP. </w:t>
      </w:r>
    </w:p>
    <w:p w:rsidR="00650D3A" w:rsidRDefault="00650D3A" w:rsidP="005B29BB">
      <w:pPr>
        <w:numPr>
          <w:ilvl w:val="3"/>
          <w:numId w:val="14"/>
        </w:numPr>
      </w:pPr>
      <w:r>
        <w:t>The LAPP process is specified in the IEEE 802.1CQ standard.</w:t>
      </w:r>
    </w:p>
    <w:p w:rsidR="00650D3A" w:rsidRDefault="00650D3A" w:rsidP="005B29BB">
      <w:pPr>
        <w:numPr>
          <w:ilvl w:val="3"/>
          <w:numId w:val="14"/>
        </w:numPr>
      </w:pPr>
      <w:r>
        <w:t>The mechanism for how an IEEE 802.11 device may request an address is not defined.</w:t>
      </w:r>
    </w:p>
    <w:p w:rsidR="00650D3A" w:rsidRDefault="00650D3A" w:rsidP="005B29BB">
      <w:pPr>
        <w:numPr>
          <w:ilvl w:val="3"/>
          <w:numId w:val="14"/>
        </w:numPr>
      </w:pPr>
      <w:r>
        <w:t>A zero-length prefix indicates that the STA can select any MAC address.</w:t>
      </w:r>
    </w:p>
    <w:p w:rsidR="00650D3A" w:rsidRDefault="00650D3A" w:rsidP="005B29BB">
      <w:pPr>
        <w:numPr>
          <w:ilvl w:val="3"/>
          <w:numId w:val="14"/>
        </w:numPr>
      </w:pPr>
      <w:r>
        <w:t>Action for Roger to investigate the prefix notation.</w:t>
      </w:r>
    </w:p>
    <w:p w:rsidR="00F95885" w:rsidRDefault="00F95885" w:rsidP="005B29BB">
      <w:pPr>
        <w:numPr>
          <w:ilvl w:val="3"/>
          <w:numId w:val="14"/>
        </w:numPr>
      </w:pPr>
      <w:r>
        <w:t>IEEE STD 802 hasn’t incorporated IEEE 802C-2017 at this time.</w:t>
      </w:r>
    </w:p>
    <w:p w:rsidR="00F95885" w:rsidRDefault="00F95885" w:rsidP="005B29BB">
      <w:pPr>
        <w:numPr>
          <w:ilvl w:val="3"/>
          <w:numId w:val="14"/>
        </w:numPr>
      </w:pPr>
      <w:r>
        <w:t>This version dropped a sub-clause that added a new status code. The document needs to be updated to include the change.</w:t>
      </w:r>
    </w:p>
    <w:p w:rsidR="00F95885" w:rsidRDefault="00F95885" w:rsidP="00F95885">
      <w:pPr>
        <w:numPr>
          <w:ilvl w:val="3"/>
          <w:numId w:val="14"/>
        </w:numPr>
      </w:pPr>
      <w:r>
        <w:t>The MIB changes are not complete. Roger to work with Emily to complete the MIB changes.</w:t>
      </w:r>
    </w:p>
    <w:p w:rsidR="00F95885" w:rsidRDefault="00F95885" w:rsidP="00936D50">
      <w:pPr>
        <w:numPr>
          <w:ilvl w:val="3"/>
          <w:numId w:val="14"/>
        </w:numPr>
        <w:ind w:left="2835" w:hanging="675"/>
      </w:pPr>
      <w:r>
        <w:t>The document needs multiple acronym and editorial clean-up.</w:t>
      </w:r>
    </w:p>
    <w:p w:rsidR="00F95885" w:rsidRDefault="00F95885" w:rsidP="00F95885">
      <w:pPr>
        <w:numPr>
          <w:ilvl w:val="3"/>
          <w:numId w:val="14"/>
        </w:numPr>
      </w:pPr>
      <w:r>
        <w:lastRenderedPageBreak/>
        <w:t>The MIB needs additional items to include the policy bitmask and prefix information.</w:t>
      </w:r>
    </w:p>
    <w:p w:rsidR="00F95885" w:rsidRDefault="00F95885" w:rsidP="00F95885">
      <w:pPr>
        <w:numPr>
          <w:ilvl w:val="3"/>
          <w:numId w:val="14"/>
        </w:numPr>
      </w:pPr>
      <w:r>
        <w:t>The document will be given agenda time on May 3.</w:t>
      </w:r>
    </w:p>
    <w:p w:rsidR="00F95885" w:rsidRDefault="00F95885" w:rsidP="00F95885">
      <w:pPr>
        <w:numPr>
          <w:ilvl w:val="3"/>
          <w:numId w:val="14"/>
        </w:numPr>
      </w:pPr>
      <w:r>
        <w:t>There should be a statement that the policy would apply to the entire ESS.</w:t>
      </w:r>
    </w:p>
    <w:p w:rsidR="00F95885" w:rsidRDefault="00F95885" w:rsidP="00F95885">
      <w:pPr>
        <w:numPr>
          <w:ilvl w:val="2"/>
          <w:numId w:val="14"/>
        </w:numPr>
      </w:pPr>
      <w:r>
        <w:t xml:space="preserve">Presentation of document </w:t>
      </w:r>
      <w:hyperlink r:id="rId16" w:history="1">
        <w:r w:rsidRPr="004A3230">
          <w:rPr>
            <w:rStyle w:val="Hyperlink"/>
          </w:rPr>
          <w:t>https://mentor.ieee.org/802.11/dcn/19/11-19-0473-01-000m-lb236-comment-resolution-for-phy-cca.docx</w:t>
        </w:r>
      </w:hyperlink>
      <w:r>
        <w:t xml:space="preserve"> - Sean Coffey (Realtek)</w:t>
      </w:r>
    </w:p>
    <w:p w:rsidR="00F95885" w:rsidRPr="00243C4C" w:rsidRDefault="00936D50" w:rsidP="00936D50">
      <w:pPr>
        <w:numPr>
          <w:ilvl w:val="3"/>
          <w:numId w:val="14"/>
        </w:numPr>
        <w:ind w:left="2835"/>
        <w:rPr>
          <w:highlight w:val="green"/>
        </w:rPr>
      </w:pPr>
      <w:r w:rsidRPr="00243C4C">
        <w:rPr>
          <w:highlight w:val="green"/>
        </w:rPr>
        <w:t>CID 2181 (PHY)</w:t>
      </w:r>
    </w:p>
    <w:p w:rsidR="00936D50" w:rsidRPr="00243C4C" w:rsidRDefault="00936D50" w:rsidP="00936D50">
      <w:pPr>
        <w:numPr>
          <w:ilvl w:val="4"/>
          <w:numId w:val="14"/>
        </w:numPr>
        <w:rPr>
          <w:highlight w:val="green"/>
        </w:rPr>
      </w:pPr>
      <w:r w:rsidRPr="00243C4C">
        <w:rPr>
          <w:highlight w:val="green"/>
        </w:rPr>
        <w:t>ACCEPTED (PHY: 2019-04-12 14:52:07Z)</w:t>
      </w:r>
    </w:p>
    <w:p w:rsidR="00936D50" w:rsidRDefault="00936D50" w:rsidP="00936D50">
      <w:pPr>
        <w:numPr>
          <w:ilvl w:val="4"/>
          <w:numId w:val="14"/>
        </w:numPr>
      </w:pPr>
      <w:r>
        <w:t>Ready for Motion</w:t>
      </w:r>
    </w:p>
    <w:p w:rsidR="00936D50" w:rsidRPr="00243C4C" w:rsidRDefault="00936D50" w:rsidP="00936D50">
      <w:pPr>
        <w:numPr>
          <w:ilvl w:val="3"/>
          <w:numId w:val="14"/>
        </w:numPr>
        <w:rPr>
          <w:highlight w:val="green"/>
        </w:rPr>
      </w:pPr>
      <w:r w:rsidRPr="00243C4C">
        <w:rPr>
          <w:highlight w:val="green"/>
        </w:rPr>
        <w:t>CID 2184 (PHY)</w:t>
      </w:r>
    </w:p>
    <w:p w:rsidR="00936D50" w:rsidRPr="00243C4C" w:rsidRDefault="00D12140" w:rsidP="00936D50">
      <w:pPr>
        <w:numPr>
          <w:ilvl w:val="4"/>
          <w:numId w:val="14"/>
        </w:numPr>
        <w:rPr>
          <w:highlight w:val="green"/>
        </w:rPr>
      </w:pPr>
      <w:r w:rsidRPr="00243C4C">
        <w:rPr>
          <w:highlight w:val="green"/>
        </w:rPr>
        <w:t>ACCEPTED (PHY: 2019-04-12 14:54:28Z)</w:t>
      </w:r>
    </w:p>
    <w:p w:rsidR="00D12140" w:rsidRDefault="00D12140" w:rsidP="00936D50">
      <w:pPr>
        <w:numPr>
          <w:ilvl w:val="4"/>
          <w:numId w:val="14"/>
        </w:numPr>
      </w:pPr>
      <w:r>
        <w:t>Ready for Motion</w:t>
      </w:r>
    </w:p>
    <w:p w:rsidR="00D12140" w:rsidRDefault="00D12140" w:rsidP="00D12140">
      <w:pPr>
        <w:numPr>
          <w:ilvl w:val="3"/>
          <w:numId w:val="14"/>
        </w:numPr>
      </w:pPr>
      <w:r w:rsidRPr="00243C4C">
        <w:rPr>
          <w:highlight w:val="green"/>
        </w:rPr>
        <w:t>CID 2601 (PHY)</w:t>
      </w:r>
    </w:p>
    <w:p w:rsidR="00D12140" w:rsidRDefault="00D12140" w:rsidP="00D12140">
      <w:pPr>
        <w:numPr>
          <w:ilvl w:val="4"/>
          <w:numId w:val="14"/>
        </w:numPr>
      </w:pPr>
      <w:r>
        <w:t>How does the STA know whether the frame is a HT or non-HT PPDU?</w:t>
      </w:r>
    </w:p>
    <w:p w:rsidR="00D12140" w:rsidRDefault="00D12140" w:rsidP="00D12140">
      <w:pPr>
        <w:numPr>
          <w:ilvl w:val="4"/>
          <w:numId w:val="14"/>
        </w:numPr>
      </w:pPr>
      <w:r>
        <w:t>For ED, the signal is not specific to any IEEE 802.11 PHY.</w:t>
      </w:r>
    </w:p>
    <w:p w:rsidR="00D12140" w:rsidRDefault="00D12140" w:rsidP="00D12140">
      <w:pPr>
        <w:numPr>
          <w:ilvl w:val="4"/>
          <w:numId w:val="14"/>
        </w:numPr>
      </w:pPr>
      <w:r>
        <w:t>The clause is needed to differentiate from packet detect.</w:t>
      </w:r>
    </w:p>
    <w:p w:rsidR="003C1C7C" w:rsidRDefault="003C1C7C" w:rsidP="00D12140">
      <w:pPr>
        <w:numPr>
          <w:ilvl w:val="4"/>
          <w:numId w:val="14"/>
        </w:numPr>
      </w:pPr>
      <w:r>
        <w:t>The clause order make sense and should not be reordered. We should not be making changes in this area</w:t>
      </w:r>
      <w:r w:rsidR="004F5E12">
        <w:t>.</w:t>
      </w:r>
    </w:p>
    <w:p w:rsidR="004F5E12" w:rsidRPr="00243C4C" w:rsidRDefault="004F5E12" w:rsidP="00D12140">
      <w:pPr>
        <w:numPr>
          <w:ilvl w:val="4"/>
          <w:numId w:val="14"/>
        </w:numPr>
        <w:rPr>
          <w:highlight w:val="green"/>
        </w:rPr>
      </w:pPr>
      <w:r w:rsidRPr="00243C4C">
        <w:rPr>
          <w:highlight w:val="green"/>
        </w:rPr>
        <w:t>REJECTED (PHY: 2019-04-12 15:05:56Z) - The comment does not adequately explain why the current text is unclear. The group finds that the current text is clear and that no further explanation is necessary.</w:t>
      </w:r>
    </w:p>
    <w:p w:rsidR="004F5E12" w:rsidRDefault="004F5E12" w:rsidP="00D12140">
      <w:pPr>
        <w:numPr>
          <w:ilvl w:val="4"/>
          <w:numId w:val="14"/>
        </w:numPr>
      </w:pPr>
      <w:r>
        <w:t>Ready for Motion.</w:t>
      </w:r>
    </w:p>
    <w:p w:rsidR="003B63F8" w:rsidRDefault="003B63F8" w:rsidP="003B63F8">
      <w:pPr>
        <w:numPr>
          <w:ilvl w:val="3"/>
          <w:numId w:val="14"/>
        </w:numPr>
      </w:pPr>
      <w:r>
        <w:t>The remainder of the document will be scheduled for May 3.</w:t>
      </w:r>
    </w:p>
    <w:p w:rsidR="00656655" w:rsidRDefault="00656655" w:rsidP="00656655">
      <w:pPr>
        <w:numPr>
          <w:ilvl w:val="2"/>
          <w:numId w:val="14"/>
        </w:numPr>
      </w:pPr>
      <w:r>
        <w:t xml:space="preserve">Presentation of document </w:t>
      </w:r>
      <w:hyperlink r:id="rId17" w:history="1">
        <w:r w:rsidRPr="004A3230">
          <w:rPr>
            <w:rStyle w:val="Hyperlink"/>
          </w:rPr>
          <w:t>https://mentor.ieee.org/802.11/dcn/19/11-19-0608-01-000m-pics-cf-items.ppt</w:t>
        </w:r>
      </w:hyperlink>
      <w:r>
        <w:t xml:space="preserve"> by Edward Au (Huawei)</w:t>
      </w:r>
    </w:p>
    <w:p w:rsidR="00656655" w:rsidRDefault="00656655" w:rsidP="00656655">
      <w:pPr>
        <w:numPr>
          <w:ilvl w:val="3"/>
          <w:numId w:val="14"/>
        </w:numPr>
      </w:pPr>
      <w:r>
        <w:t>The comment related to change the identifiers in the PICS to something more relevant.</w:t>
      </w:r>
    </w:p>
    <w:p w:rsidR="00656655" w:rsidRDefault="00656655" w:rsidP="00656655">
      <w:pPr>
        <w:numPr>
          <w:ilvl w:val="3"/>
          <w:numId w:val="14"/>
        </w:numPr>
      </w:pPr>
      <w:r>
        <w:t>No objection to removing the remaining numbered items.</w:t>
      </w:r>
    </w:p>
    <w:p w:rsidR="00656655" w:rsidRDefault="00656655" w:rsidP="00656655">
      <w:pPr>
        <w:numPr>
          <w:ilvl w:val="3"/>
          <w:numId w:val="14"/>
        </w:numPr>
      </w:pPr>
      <w:r>
        <w:t xml:space="preserve">Edward to take an </w:t>
      </w:r>
      <w:r w:rsidR="00786695">
        <w:t>action to prepare a document that</w:t>
      </w:r>
      <w:r>
        <w:t xml:space="preserve"> remove</w:t>
      </w:r>
      <w:r w:rsidR="00786695">
        <w:t>s</w:t>
      </w:r>
      <w:r>
        <w:t xml:space="preserve"> the numbered items. </w:t>
      </w:r>
      <w:r w:rsidR="00786695">
        <w:t>Post the documents to mentor, send a note to the reflector, and we will motion in May.</w:t>
      </w:r>
    </w:p>
    <w:p w:rsidR="00786695" w:rsidRDefault="00786695" w:rsidP="00786695">
      <w:pPr>
        <w:numPr>
          <w:ilvl w:val="2"/>
          <w:numId w:val="14"/>
        </w:numPr>
      </w:pPr>
      <w:r>
        <w:t xml:space="preserve">Presentation of document </w:t>
      </w:r>
      <w:hyperlink r:id="rId18" w:history="1">
        <w:r w:rsidRPr="004A3230">
          <w:rPr>
            <w:rStyle w:val="Hyperlink"/>
          </w:rPr>
          <w:t>https://mentor.ieee.org/802.11/dcn/19/11-19-0609-01-000m-pics-pc-items.ppt</w:t>
        </w:r>
      </w:hyperlink>
      <w:r>
        <w:t xml:space="preserve"> by Edward Au (Huawei)</w:t>
      </w:r>
    </w:p>
    <w:p w:rsidR="00786695" w:rsidRDefault="00786695" w:rsidP="00786695">
      <w:pPr>
        <w:numPr>
          <w:ilvl w:val="3"/>
          <w:numId w:val="14"/>
        </w:numPr>
      </w:pPr>
      <w:r>
        <w:t>PC4 and PC5 should just be removed so the cross-references should be removed.</w:t>
      </w:r>
    </w:p>
    <w:p w:rsidR="00786695" w:rsidRDefault="00786695" w:rsidP="00786695">
      <w:pPr>
        <w:numPr>
          <w:ilvl w:val="3"/>
          <w:numId w:val="14"/>
        </w:numPr>
      </w:pPr>
      <w:r>
        <w:t>There cross references were not necessarily correct anyway so they should be removed.</w:t>
      </w:r>
    </w:p>
    <w:p w:rsidR="00786695" w:rsidRDefault="00786695" w:rsidP="00786695">
      <w:pPr>
        <w:numPr>
          <w:ilvl w:val="3"/>
          <w:numId w:val="14"/>
        </w:numPr>
      </w:pPr>
      <w:r>
        <w:t>Edward to take an action to prepare a document that removes the numbered items. Post the documents to mentor, send a note to the reflector, and we will motion in May</w:t>
      </w:r>
    </w:p>
    <w:p w:rsidR="00786695" w:rsidRDefault="00786695" w:rsidP="00786695">
      <w:pPr>
        <w:numPr>
          <w:ilvl w:val="2"/>
          <w:numId w:val="14"/>
        </w:numPr>
      </w:pPr>
      <w:r>
        <w:t xml:space="preserve">Presentation of document </w:t>
      </w:r>
      <w:hyperlink r:id="rId19" w:history="1">
        <w:r w:rsidRPr="004A3230">
          <w:rPr>
            <w:rStyle w:val="Hyperlink"/>
          </w:rPr>
          <w:t>https://mentor.ieee.org/802.11/dcn/19/11-19-0639-00-000m-delayed-block-ack-deletion-cleanup.docx</w:t>
        </w:r>
      </w:hyperlink>
      <w:r>
        <w:t xml:space="preserve"> by Menzo Wentink (Qualcomm)</w:t>
      </w:r>
    </w:p>
    <w:p w:rsidR="00B46128" w:rsidRPr="00243C4C" w:rsidRDefault="00B46128" w:rsidP="00786695">
      <w:pPr>
        <w:numPr>
          <w:ilvl w:val="3"/>
          <w:numId w:val="14"/>
        </w:numPr>
        <w:rPr>
          <w:highlight w:val="green"/>
        </w:rPr>
      </w:pPr>
      <w:r w:rsidRPr="00243C4C">
        <w:rPr>
          <w:highlight w:val="green"/>
        </w:rPr>
        <w:t>CID 2289 (PHY)</w:t>
      </w:r>
    </w:p>
    <w:p w:rsidR="00786695" w:rsidRDefault="003525D1" w:rsidP="00786695">
      <w:pPr>
        <w:numPr>
          <w:ilvl w:val="3"/>
          <w:numId w:val="14"/>
        </w:numPr>
      </w:pPr>
      <w:r>
        <w:t>The “Reserved” should be the right change for the field name.</w:t>
      </w:r>
    </w:p>
    <w:p w:rsidR="003525D1" w:rsidRDefault="003525D1" w:rsidP="00786695">
      <w:pPr>
        <w:numPr>
          <w:ilvl w:val="3"/>
          <w:numId w:val="14"/>
        </w:numPr>
      </w:pPr>
      <w:r>
        <w:t>There are additional changes required for the Immediate Block ACK.</w:t>
      </w:r>
    </w:p>
    <w:p w:rsidR="003525D1" w:rsidRDefault="003525D1" w:rsidP="00786695">
      <w:pPr>
        <w:numPr>
          <w:ilvl w:val="3"/>
          <w:numId w:val="14"/>
        </w:numPr>
      </w:pPr>
      <w:proofErr w:type="spellStart"/>
      <w:r>
        <w:t>Srini</w:t>
      </w:r>
      <w:proofErr w:type="spellEnd"/>
      <w:r>
        <w:t xml:space="preserve"> to prepare a contribution to update the other block ACK field name and the group can most </w:t>
      </w:r>
    </w:p>
    <w:p w:rsidR="003525D1" w:rsidRPr="00243C4C" w:rsidRDefault="00B46128" w:rsidP="00786695">
      <w:pPr>
        <w:numPr>
          <w:ilvl w:val="3"/>
          <w:numId w:val="14"/>
        </w:numPr>
        <w:rPr>
          <w:highlight w:val="green"/>
        </w:rPr>
      </w:pPr>
      <w:r w:rsidRPr="00243C4C">
        <w:rPr>
          <w:highlight w:val="green"/>
        </w:rPr>
        <w:t xml:space="preserve">REVISED (PHY: 2019-04-12 15:38:16Z) - Incorporate the changes given in document </w:t>
      </w:r>
      <w:hyperlink r:id="rId20" w:history="1">
        <w:r w:rsidRPr="00243C4C">
          <w:rPr>
            <w:rStyle w:val="Hyperlink"/>
            <w:highlight w:val="green"/>
          </w:rPr>
          <w:t>https://mentor.ieee.org/802.11/dcn/19/11-19-0639-01-000m-delayed-block-ack-deletion-cleanup.docx</w:t>
        </w:r>
      </w:hyperlink>
    </w:p>
    <w:p w:rsidR="00B46128" w:rsidRDefault="00B46128" w:rsidP="00B46128">
      <w:pPr>
        <w:numPr>
          <w:ilvl w:val="3"/>
          <w:numId w:val="14"/>
        </w:numPr>
      </w:pPr>
      <w:r>
        <w:t>Ready for Motion</w:t>
      </w:r>
    </w:p>
    <w:p w:rsidR="00B46128" w:rsidRDefault="00B46128" w:rsidP="00B46128">
      <w:pPr>
        <w:numPr>
          <w:ilvl w:val="2"/>
          <w:numId w:val="14"/>
        </w:numPr>
      </w:pPr>
      <w:r>
        <w:lastRenderedPageBreak/>
        <w:t xml:space="preserve">Presentation of document </w:t>
      </w:r>
      <w:hyperlink r:id="rId21" w:history="1">
        <w:r w:rsidRPr="004A3230">
          <w:rPr>
            <w:rStyle w:val="Hyperlink"/>
          </w:rPr>
          <w:t>https://mentor.ieee.org/802.11/dcn/19/11-19-0574-03-000m-resolutions-for-backoff-and-obsolete-comments-d2.docx</w:t>
        </w:r>
      </w:hyperlink>
      <w:r>
        <w:t xml:space="preserve"> </w:t>
      </w:r>
    </w:p>
    <w:p w:rsidR="00B46128" w:rsidRDefault="00B46128" w:rsidP="00B46128">
      <w:pPr>
        <w:numPr>
          <w:ilvl w:val="3"/>
          <w:numId w:val="14"/>
        </w:numPr>
      </w:pPr>
      <w:r w:rsidRPr="00243C4C">
        <w:rPr>
          <w:highlight w:val="yellow"/>
        </w:rPr>
        <w:t>CID 2640</w:t>
      </w:r>
      <w:r>
        <w:t xml:space="preserve"> </w:t>
      </w:r>
    </w:p>
    <w:p w:rsidR="00B46128" w:rsidRDefault="00B46128" w:rsidP="00B46128">
      <w:pPr>
        <w:numPr>
          <w:ilvl w:val="4"/>
          <w:numId w:val="14"/>
        </w:numPr>
      </w:pPr>
      <w:r>
        <w:t xml:space="preserve">Menzo to review the resolution. </w:t>
      </w:r>
    </w:p>
    <w:p w:rsidR="00B46128" w:rsidRDefault="00B46128" w:rsidP="00B46128">
      <w:pPr>
        <w:numPr>
          <w:ilvl w:val="4"/>
          <w:numId w:val="14"/>
        </w:numPr>
      </w:pPr>
      <w:r>
        <w:t>In the past, the majority wanted to keep EIFS.</w:t>
      </w:r>
    </w:p>
    <w:p w:rsidR="00B46128" w:rsidRDefault="00B46128" w:rsidP="00B46128">
      <w:pPr>
        <w:numPr>
          <w:ilvl w:val="4"/>
          <w:numId w:val="14"/>
        </w:numPr>
      </w:pPr>
      <w:r>
        <w:t>Add this comment to the agenda on April 26.</w:t>
      </w:r>
    </w:p>
    <w:p w:rsidR="00B46128" w:rsidRPr="00243C4C" w:rsidRDefault="00B46128" w:rsidP="00B46128">
      <w:pPr>
        <w:numPr>
          <w:ilvl w:val="3"/>
          <w:numId w:val="14"/>
        </w:numPr>
        <w:rPr>
          <w:highlight w:val="green"/>
        </w:rPr>
      </w:pPr>
      <w:r w:rsidRPr="00243C4C">
        <w:rPr>
          <w:highlight w:val="green"/>
        </w:rPr>
        <w:t>CID 2139</w:t>
      </w:r>
    </w:p>
    <w:p w:rsidR="00B46128" w:rsidRDefault="00873593" w:rsidP="00B46128">
      <w:pPr>
        <w:numPr>
          <w:ilvl w:val="4"/>
          <w:numId w:val="14"/>
        </w:numPr>
      </w:pPr>
      <w:r>
        <w:t xml:space="preserve">For the </w:t>
      </w:r>
      <w:proofErr w:type="spellStart"/>
      <w:r>
        <w:t>NoACK</w:t>
      </w:r>
      <w:proofErr w:type="spellEnd"/>
      <w:r>
        <w:t xml:space="preserve"> case, the CTS frame is missing. </w:t>
      </w:r>
    </w:p>
    <w:p w:rsidR="00873593" w:rsidRDefault="00873593" w:rsidP="00B46128">
      <w:pPr>
        <w:numPr>
          <w:ilvl w:val="4"/>
          <w:numId w:val="14"/>
        </w:numPr>
      </w:pPr>
      <w:r>
        <w:t xml:space="preserve">There is no </w:t>
      </w:r>
      <w:proofErr w:type="spellStart"/>
      <w:r>
        <w:t>NoACK</w:t>
      </w:r>
      <w:proofErr w:type="spellEnd"/>
      <w:r>
        <w:t xml:space="preserve"> policy for non-QoS. </w:t>
      </w:r>
    </w:p>
    <w:p w:rsidR="00873593" w:rsidRPr="00243C4C" w:rsidRDefault="00873593" w:rsidP="00873593">
      <w:pPr>
        <w:numPr>
          <w:ilvl w:val="4"/>
          <w:numId w:val="14"/>
        </w:numPr>
        <w:rPr>
          <w:highlight w:val="green"/>
        </w:rPr>
      </w:pPr>
      <w:r w:rsidRPr="00243C4C">
        <w:rPr>
          <w:highlight w:val="green"/>
        </w:rPr>
        <w:t xml:space="preserve">REJECTED. Non-QOS frames do not have ACK policy fields and as such for unicast frames no No-ACK is possible. No-ACK policies are not defined for QMF STAs. </w:t>
      </w:r>
    </w:p>
    <w:p w:rsidR="00873593" w:rsidRDefault="00873593" w:rsidP="00873593">
      <w:pPr>
        <w:numPr>
          <w:ilvl w:val="1"/>
          <w:numId w:val="14"/>
        </w:numPr>
      </w:pPr>
      <w:r>
        <w:t>Planning for the next call (April 26)</w:t>
      </w:r>
    </w:p>
    <w:p w:rsidR="00243C4C" w:rsidRDefault="00243C4C" w:rsidP="00243C4C">
      <w:pPr>
        <w:numPr>
          <w:ilvl w:val="2"/>
          <w:numId w:val="14"/>
        </w:numPr>
      </w:pPr>
      <w:r>
        <w:t xml:space="preserve">Emily Qi has withdrawn </w:t>
      </w:r>
      <w:r w:rsidRPr="00243C4C">
        <w:rPr>
          <w:highlight w:val="green"/>
        </w:rPr>
        <w:t>CIDs 2130 and 2131</w:t>
      </w:r>
      <w:r>
        <w:t>.</w:t>
      </w:r>
    </w:p>
    <w:p w:rsidR="00243C4C" w:rsidRDefault="00243C4C" w:rsidP="00243C4C">
      <w:pPr>
        <w:numPr>
          <w:ilvl w:val="2"/>
          <w:numId w:val="14"/>
        </w:numPr>
      </w:pPr>
      <w:r>
        <w:t xml:space="preserve">Action Emily to send an email to the Chair indicating that she is withdrawing the comments. </w:t>
      </w:r>
    </w:p>
    <w:p w:rsidR="00243C4C" w:rsidRDefault="00243C4C" w:rsidP="00243C4C">
      <w:pPr>
        <w:numPr>
          <w:ilvl w:val="2"/>
          <w:numId w:val="14"/>
        </w:numPr>
      </w:pPr>
      <w:r w:rsidRPr="00243C4C">
        <w:rPr>
          <w:highlight w:val="green"/>
        </w:rPr>
        <w:t xml:space="preserve">Action Mike to prepare a rejection reason indicating that the </w:t>
      </w:r>
      <w:proofErr w:type="spellStart"/>
      <w:r w:rsidRPr="00243C4C">
        <w:rPr>
          <w:highlight w:val="green"/>
        </w:rPr>
        <w:t>commentor</w:t>
      </w:r>
      <w:proofErr w:type="spellEnd"/>
      <w:r w:rsidRPr="00243C4C">
        <w:rPr>
          <w:highlight w:val="green"/>
        </w:rPr>
        <w:t xml:space="preserve"> has withdrawn the comment and mark the comments ready for motion in May</w:t>
      </w:r>
      <w:r>
        <w:t>.</w:t>
      </w:r>
    </w:p>
    <w:p w:rsidR="00873593" w:rsidRPr="00873593" w:rsidRDefault="00873593" w:rsidP="00873593">
      <w:pPr>
        <w:numPr>
          <w:ilvl w:val="1"/>
          <w:numId w:val="14"/>
        </w:numPr>
        <w:rPr>
          <w:b/>
        </w:rPr>
      </w:pPr>
      <w:r w:rsidRPr="00DD34FC">
        <w:rPr>
          <w:b/>
        </w:rPr>
        <w:t>Adjourned at 11:5</w:t>
      </w:r>
      <w:r>
        <w:rPr>
          <w:b/>
        </w:rPr>
        <w:t>9</w:t>
      </w:r>
      <w:r w:rsidRPr="00DD34FC">
        <w:rPr>
          <w:b/>
        </w:rPr>
        <w:t xml:space="preserve"> </w:t>
      </w:r>
      <w:r>
        <w:rPr>
          <w:b/>
        </w:rPr>
        <w:t>a</w:t>
      </w:r>
      <w:r w:rsidRPr="00DD34FC">
        <w:rPr>
          <w:b/>
        </w:rPr>
        <w:t>m</w:t>
      </w:r>
    </w:p>
    <w:p w:rsidR="005B29BB" w:rsidRDefault="005B29BB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873593" w:rsidRDefault="00DD34FC" w:rsidP="007C485B">
      <w:r>
        <w:t xml:space="preserve">Friday </w:t>
      </w:r>
      <w:r w:rsidR="007C485B">
        <w:t>12 April</w:t>
      </w:r>
      <w:r>
        <w:t xml:space="preserve"> 2019:</w:t>
      </w:r>
      <w:r w:rsidR="00243C4C">
        <w:t xml:space="preserve"> </w:t>
      </w:r>
    </w:p>
    <w:bookmarkStart w:id="0" w:name="_GoBack"/>
    <w:p w:rsidR="007C485B" w:rsidRPr="007C485B" w:rsidRDefault="007C485B" w:rsidP="007C485B">
      <w:pPr>
        <w:pStyle w:val="ListParagraph"/>
        <w:numPr>
          <w:ilvl w:val="0"/>
          <w:numId w:val="15"/>
        </w:numPr>
      </w:pPr>
      <w:r>
        <w:fldChar w:fldCharType="begin"/>
      </w:r>
      <w:r>
        <w:instrText xml:space="preserve"> HYPERLINK "</w:instrText>
      </w:r>
      <w:r w:rsidRPr="007C485B">
        <w:instrText>https://mentor.ieee.org/802.11/dcn/19/11-19-0533-05-000m-2019-apr-may-tgmd-teleconference-and-ad-hoc-agendas.docx</w:instrText>
      </w:r>
      <w:r>
        <w:instrText xml:space="preserve">" </w:instrText>
      </w:r>
      <w:r>
        <w:fldChar w:fldCharType="separate"/>
      </w:r>
      <w:r w:rsidRPr="00F12921">
        <w:rPr>
          <w:rStyle w:val="Hyperlink"/>
        </w:rPr>
        <w:t>https://mentor.ieee.org/802.11/dcn/19/11-19-0533-05-000m-2019-apr-may-tgmd-teleconference-and-ad-hoc-agendas.doc</w:t>
      </w:r>
      <w:r w:rsidRPr="00F12921">
        <w:rPr>
          <w:rStyle w:val="Hyperlink"/>
        </w:rPr>
        <w:t>x</w:t>
      </w:r>
      <w:r>
        <w:fldChar w:fldCharType="end"/>
      </w:r>
      <w:r>
        <w:t xml:space="preserve"> </w:t>
      </w:r>
    </w:p>
    <w:p w:rsidR="007C485B" w:rsidRPr="007C485B" w:rsidRDefault="007C485B" w:rsidP="007C485B">
      <w:pPr>
        <w:pStyle w:val="ListParagraph"/>
        <w:numPr>
          <w:ilvl w:val="0"/>
          <w:numId w:val="15"/>
        </w:numPr>
        <w:rPr>
          <w:rStyle w:val="Hyperlink"/>
          <w:szCs w:val="22"/>
          <w:lang w:val="en-US"/>
        </w:rPr>
      </w:pPr>
      <w:hyperlink r:id="rId22" w:history="1">
        <w:r w:rsidRPr="007C485B">
          <w:rPr>
            <w:rStyle w:val="Hyperlink"/>
            <w:szCs w:val="22"/>
            <w:lang w:val="en-US"/>
          </w:rPr>
          <w:t>https://mentor.ieee.org/802.11/dcn/19/11-19-0286-04-000m-mac-address-policy-anqp-and-beacon-element.docx</w:t>
        </w:r>
      </w:hyperlink>
    </w:p>
    <w:p w:rsidR="007C485B" w:rsidRDefault="007C485B" w:rsidP="007C485B">
      <w:pPr>
        <w:pStyle w:val="ListParagraph"/>
        <w:numPr>
          <w:ilvl w:val="0"/>
          <w:numId w:val="15"/>
        </w:numPr>
        <w:rPr>
          <w:rStyle w:val="Hyperlink"/>
        </w:rPr>
      </w:pPr>
      <w:hyperlink r:id="rId23" w:history="1">
        <w:r w:rsidRPr="004A3230">
          <w:rPr>
            <w:rStyle w:val="Hyperlink"/>
          </w:rPr>
          <w:t>https://mentor.ieee.org/802.11/dcn/19/11-19-0473-01-000m-lb236-comment-resolution-for-phy-cca.docx</w:t>
        </w:r>
      </w:hyperlink>
    </w:p>
    <w:p w:rsidR="007C485B" w:rsidRDefault="007C485B" w:rsidP="007C485B">
      <w:pPr>
        <w:pStyle w:val="ListParagraph"/>
        <w:numPr>
          <w:ilvl w:val="0"/>
          <w:numId w:val="15"/>
        </w:numPr>
        <w:rPr>
          <w:rStyle w:val="Hyperlink"/>
        </w:rPr>
      </w:pPr>
      <w:hyperlink r:id="rId24" w:history="1">
        <w:r w:rsidRPr="004A3230">
          <w:rPr>
            <w:rStyle w:val="Hyperlink"/>
          </w:rPr>
          <w:t>https://mentor.ieee.org/802.11/dcn/19/11-19-0608-01-000m-pics-cf-items.ppt</w:t>
        </w:r>
      </w:hyperlink>
    </w:p>
    <w:p w:rsidR="007C485B" w:rsidRDefault="007C485B" w:rsidP="007C485B">
      <w:pPr>
        <w:pStyle w:val="ListParagraph"/>
        <w:numPr>
          <w:ilvl w:val="0"/>
          <w:numId w:val="15"/>
        </w:numPr>
        <w:rPr>
          <w:rStyle w:val="Hyperlink"/>
        </w:rPr>
      </w:pPr>
      <w:hyperlink r:id="rId25" w:history="1">
        <w:r w:rsidRPr="004A3230">
          <w:rPr>
            <w:rStyle w:val="Hyperlink"/>
          </w:rPr>
          <w:t>https://mentor.ieee.org/802.11/dcn/19/11-19-0609-01-000m-pics-pc-items.ppt</w:t>
        </w:r>
      </w:hyperlink>
    </w:p>
    <w:p w:rsidR="007C485B" w:rsidRDefault="007C485B" w:rsidP="007C485B">
      <w:pPr>
        <w:pStyle w:val="ListParagraph"/>
        <w:numPr>
          <w:ilvl w:val="0"/>
          <w:numId w:val="15"/>
        </w:numPr>
        <w:rPr>
          <w:rStyle w:val="Hyperlink"/>
        </w:rPr>
      </w:pPr>
      <w:hyperlink r:id="rId26" w:history="1">
        <w:r w:rsidRPr="004A3230">
          <w:rPr>
            <w:rStyle w:val="Hyperlink"/>
          </w:rPr>
          <w:t>https://mentor.ieee.org/802.11/dcn/19/11-19-0639-00-000m-delayed-block-ack-deletion-cleanup.docx</w:t>
        </w:r>
      </w:hyperlink>
    </w:p>
    <w:p w:rsidR="007C485B" w:rsidRDefault="007C485B" w:rsidP="007C485B">
      <w:pPr>
        <w:pStyle w:val="ListParagraph"/>
        <w:numPr>
          <w:ilvl w:val="0"/>
          <w:numId w:val="15"/>
        </w:numPr>
        <w:rPr>
          <w:rStyle w:val="Hyperlink"/>
        </w:rPr>
      </w:pPr>
      <w:hyperlink r:id="rId27" w:history="1">
        <w:r w:rsidRPr="007C485B">
          <w:rPr>
            <w:rStyle w:val="Hyperlink"/>
          </w:rPr>
          <w:t>https://mentor.ieee.org/802.11/dcn/19/11-19-0639-01-000m-delayed-block-ack-deletion-cleanup.docx</w:t>
        </w:r>
      </w:hyperlink>
    </w:p>
    <w:p w:rsidR="007C485B" w:rsidRDefault="007C485B" w:rsidP="007C485B">
      <w:pPr>
        <w:pStyle w:val="ListParagraph"/>
        <w:numPr>
          <w:ilvl w:val="0"/>
          <w:numId w:val="15"/>
        </w:numPr>
        <w:rPr>
          <w:rStyle w:val="Hyperlink"/>
        </w:rPr>
      </w:pPr>
      <w:hyperlink r:id="rId28" w:history="1">
        <w:r w:rsidRPr="004A3230">
          <w:rPr>
            <w:rStyle w:val="Hyperlink"/>
          </w:rPr>
          <w:t>https://mentor.ieee.org/802.11/dcn/19/11-19-0574-03-000m-resolutions-for-backoff-and-obsolete-comments-d2.docx</w:t>
        </w:r>
      </w:hyperlink>
    </w:p>
    <w:bookmarkEnd w:id="0"/>
    <w:p w:rsidR="007C485B" w:rsidRDefault="007C485B" w:rsidP="007C485B"/>
    <w:sectPr w:rsidR="007C485B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D3" w:rsidRDefault="00A118D3">
      <w:r>
        <w:separator/>
      </w:r>
    </w:p>
  </w:endnote>
  <w:endnote w:type="continuationSeparator" w:id="0">
    <w:p w:rsidR="00A118D3" w:rsidRDefault="00A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93" w:rsidRDefault="00A118D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3593">
      <w:t>Minutes</w:t>
    </w:r>
    <w:r>
      <w:fldChar w:fldCharType="end"/>
    </w:r>
    <w:r w:rsidR="00873593">
      <w:tab/>
      <w:t xml:space="preserve">page </w:t>
    </w:r>
    <w:r w:rsidR="00873593">
      <w:fldChar w:fldCharType="begin"/>
    </w:r>
    <w:r w:rsidR="00873593">
      <w:instrText xml:space="preserve">page </w:instrText>
    </w:r>
    <w:r w:rsidR="00873593">
      <w:fldChar w:fldCharType="separate"/>
    </w:r>
    <w:r w:rsidR="00873593">
      <w:rPr>
        <w:noProof/>
      </w:rPr>
      <w:t>2</w:t>
    </w:r>
    <w:r w:rsidR="00873593">
      <w:fldChar w:fldCharType="end"/>
    </w:r>
    <w:r w:rsidR="00873593">
      <w:tab/>
    </w:r>
    <w:r>
      <w:fldChar w:fldCharType="begin"/>
    </w:r>
    <w:r>
      <w:instrText xml:space="preserve"> COMMENTS  \* MERGEFORMAT </w:instrText>
    </w:r>
    <w:r>
      <w:fldChar w:fldCharType="separate"/>
    </w:r>
    <w:r w:rsidR="00873593">
      <w:t>Jon Rosdahl, Qualcomm</w:t>
    </w:r>
    <w:r>
      <w:fldChar w:fldCharType="end"/>
    </w:r>
  </w:p>
  <w:p w:rsidR="00873593" w:rsidRDefault="00873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D3" w:rsidRDefault="00A118D3">
      <w:r>
        <w:separator/>
      </w:r>
    </w:p>
  </w:footnote>
  <w:footnote w:type="continuationSeparator" w:id="0">
    <w:p w:rsidR="00A118D3" w:rsidRDefault="00A1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93" w:rsidRDefault="00A118D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34CBB">
      <w:t>April 2019</w:t>
    </w:r>
    <w:r>
      <w:fldChar w:fldCharType="end"/>
    </w:r>
    <w:r w:rsidR="00873593">
      <w:tab/>
    </w:r>
    <w:r w:rsidR="00873593">
      <w:tab/>
    </w:r>
    <w:r>
      <w:fldChar w:fldCharType="begin"/>
    </w:r>
    <w:r>
      <w:instrText xml:space="preserve"> TITLE  \* MERGEFORMAT </w:instrText>
    </w:r>
    <w:r>
      <w:fldChar w:fldCharType="separate"/>
    </w:r>
    <w:r w:rsidR="00F34CBB">
      <w:t>doc.: IEEE 802.11-19/0611r0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578"/>
    <w:multiLevelType w:val="hybridMultilevel"/>
    <w:tmpl w:val="BDE6C034"/>
    <w:lvl w:ilvl="0" w:tplc="51AED8C6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4277A25"/>
    <w:multiLevelType w:val="hybridMultilevel"/>
    <w:tmpl w:val="57361EB6"/>
    <w:lvl w:ilvl="0" w:tplc="196A7FD4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4687EC0"/>
    <w:multiLevelType w:val="hybridMultilevel"/>
    <w:tmpl w:val="A1E8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1188"/>
    <w:multiLevelType w:val="multilevel"/>
    <w:tmpl w:val="8E562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947A9"/>
    <w:multiLevelType w:val="multilevel"/>
    <w:tmpl w:val="D722D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14CE9"/>
    <w:multiLevelType w:val="hybridMultilevel"/>
    <w:tmpl w:val="72EC2A7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>
      <w:start w:val="1"/>
      <w:numFmt w:val="lowerRoman"/>
      <w:lvlText w:val="%6."/>
      <w:lvlJc w:val="right"/>
      <w:pPr>
        <w:ind w:left="6480" w:hanging="180"/>
      </w:pPr>
    </w:lvl>
    <w:lvl w:ilvl="6" w:tplc="0809000F">
      <w:start w:val="1"/>
      <w:numFmt w:val="decimal"/>
      <w:lvlText w:val="%7."/>
      <w:lvlJc w:val="left"/>
      <w:pPr>
        <w:ind w:left="7200" w:hanging="360"/>
      </w:pPr>
    </w:lvl>
    <w:lvl w:ilvl="7" w:tplc="08090019">
      <w:start w:val="1"/>
      <w:numFmt w:val="lowerLetter"/>
      <w:lvlText w:val="%8."/>
      <w:lvlJc w:val="left"/>
      <w:pPr>
        <w:ind w:left="7920" w:hanging="360"/>
      </w:pPr>
    </w:lvl>
    <w:lvl w:ilvl="8" w:tplc="08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06F6DC1"/>
    <w:multiLevelType w:val="multilevel"/>
    <w:tmpl w:val="46CA22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2816514"/>
    <w:multiLevelType w:val="multilevel"/>
    <w:tmpl w:val="46CA22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6024D53"/>
    <w:multiLevelType w:val="multilevel"/>
    <w:tmpl w:val="46CA22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90A2319"/>
    <w:multiLevelType w:val="hybridMultilevel"/>
    <w:tmpl w:val="6C62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A08B5"/>
    <w:multiLevelType w:val="hybridMultilevel"/>
    <w:tmpl w:val="6E1E0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7704B"/>
    <w:multiLevelType w:val="multilevel"/>
    <w:tmpl w:val="3C9208EE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79CA1EED"/>
    <w:multiLevelType w:val="hybridMultilevel"/>
    <w:tmpl w:val="5492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91"/>
    <w:rsid w:val="0000797D"/>
    <w:rsid w:val="001D723B"/>
    <w:rsid w:val="00211079"/>
    <w:rsid w:val="00243C4C"/>
    <w:rsid w:val="0029020B"/>
    <w:rsid w:val="002D44BE"/>
    <w:rsid w:val="003525D1"/>
    <w:rsid w:val="003B63F8"/>
    <w:rsid w:val="003C1C7C"/>
    <w:rsid w:val="004000EE"/>
    <w:rsid w:val="00426D06"/>
    <w:rsid w:val="00442037"/>
    <w:rsid w:val="004B064B"/>
    <w:rsid w:val="004F5E12"/>
    <w:rsid w:val="00520878"/>
    <w:rsid w:val="005A64B3"/>
    <w:rsid w:val="005B29BB"/>
    <w:rsid w:val="005D6B3D"/>
    <w:rsid w:val="0062440B"/>
    <w:rsid w:val="00650D3A"/>
    <w:rsid w:val="00656655"/>
    <w:rsid w:val="00687850"/>
    <w:rsid w:val="006C0727"/>
    <w:rsid w:val="006E145F"/>
    <w:rsid w:val="00723AA4"/>
    <w:rsid w:val="0074673A"/>
    <w:rsid w:val="00754C91"/>
    <w:rsid w:val="00770572"/>
    <w:rsid w:val="00786695"/>
    <w:rsid w:val="007C485B"/>
    <w:rsid w:val="007D07F8"/>
    <w:rsid w:val="00873593"/>
    <w:rsid w:val="00902E4E"/>
    <w:rsid w:val="00936D50"/>
    <w:rsid w:val="00943B08"/>
    <w:rsid w:val="009F2FBC"/>
    <w:rsid w:val="00A118D3"/>
    <w:rsid w:val="00AA427C"/>
    <w:rsid w:val="00B17EDE"/>
    <w:rsid w:val="00B46128"/>
    <w:rsid w:val="00BD3FF9"/>
    <w:rsid w:val="00BE68C2"/>
    <w:rsid w:val="00CA09B2"/>
    <w:rsid w:val="00CA6359"/>
    <w:rsid w:val="00D12140"/>
    <w:rsid w:val="00D6039A"/>
    <w:rsid w:val="00DC5A7B"/>
    <w:rsid w:val="00DD34FC"/>
    <w:rsid w:val="00DF69C5"/>
    <w:rsid w:val="00E24894"/>
    <w:rsid w:val="00E71691"/>
    <w:rsid w:val="00F34CBB"/>
    <w:rsid w:val="00F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60545"/>
  <w15:chartTrackingRefBased/>
  <w15:docId w15:val="{6EA59E30-1EB1-43A9-B3A1-0B9C434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85B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7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635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D3FF9"/>
    <w:rPr>
      <w:rFonts w:ascii="Arial" w:hAnsi="Arial"/>
      <w:b/>
      <w:sz w:val="32"/>
      <w:u w:val="single"/>
      <w:lang w:val="en-GB"/>
    </w:rPr>
  </w:style>
  <w:style w:type="character" w:customStyle="1" w:styleId="il">
    <w:name w:val="il"/>
    <w:basedOn w:val="DefaultParagraphFont"/>
    <w:rsid w:val="00BD3FF9"/>
  </w:style>
  <w:style w:type="paragraph" w:customStyle="1" w:styleId="m-4890597653018465012gmail-msolistparagraph">
    <w:name w:val="m_-4890597653018465012gmail-msolistparagraph"/>
    <w:basedOn w:val="Normal"/>
    <w:rsid w:val="00723AA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7934039874210736691gmail-msolistparagraph">
    <w:name w:val="m_-7934039874210736691gmail-msolistparagraph"/>
    <w:basedOn w:val="Normal"/>
    <w:rsid w:val="00723AA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34FC"/>
    <w:pPr>
      <w:ind w:left="720"/>
      <w:contextualSpacing/>
    </w:pPr>
  </w:style>
  <w:style w:type="character" w:styleId="FollowedHyperlink">
    <w:name w:val="FollowedHyperlink"/>
    <w:basedOn w:val="DefaultParagraphFont"/>
    <w:rsid w:val="005B2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me" TargetMode="External"/><Relationship Id="rId13" Type="http://schemas.openxmlformats.org/officeDocument/2006/relationships/hyperlink" Target="http://grouper.ieee.org/groups/802/11/joinme.html" TargetMode="External"/><Relationship Id="rId18" Type="http://schemas.openxmlformats.org/officeDocument/2006/relationships/hyperlink" Target="https://mentor.ieee.org/802.11/dcn/19/11-19-0609-01-000m-pics-pc-items.ppt" TargetMode="External"/><Relationship Id="rId26" Type="http://schemas.openxmlformats.org/officeDocument/2006/relationships/hyperlink" Target="https://mentor.ieee.org/802.11/dcn/19/11-19-0639-00-000m-delayed-block-ack-deletion-cleanup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9/11-19-0574-03-000m-resolutions-for-backoff-and-obsolete-comments-d2.docx" TargetMode="External"/><Relationship Id="rId7" Type="http://schemas.openxmlformats.org/officeDocument/2006/relationships/hyperlink" Target="mailto:mmontemurro@blackberry.com" TargetMode="External"/><Relationship Id="rId12" Type="http://schemas.openxmlformats.org/officeDocument/2006/relationships/hyperlink" Target="https://join.me/ieee802.11" TargetMode="External"/><Relationship Id="rId17" Type="http://schemas.openxmlformats.org/officeDocument/2006/relationships/hyperlink" Target="https://mentor.ieee.org/802.11/dcn/19/11-19-0608-01-000m-pics-cf-items.ppt" TargetMode="External"/><Relationship Id="rId25" Type="http://schemas.openxmlformats.org/officeDocument/2006/relationships/hyperlink" Target="https://mentor.ieee.org/802.11/dcn/19/11-19-0609-01-000m-pics-pc-items.p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9/11-19-0473-01-000m-lb236-comment-resolution-for-phy-cca.docx" TargetMode="External"/><Relationship Id="rId20" Type="http://schemas.openxmlformats.org/officeDocument/2006/relationships/hyperlink" Target="https://mentor.ieee.org/802.11/dcn/19/11-19-0639-01-000m-delayed-block-ack-deletion-cleanup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in.me" TargetMode="External"/><Relationship Id="rId24" Type="http://schemas.openxmlformats.org/officeDocument/2006/relationships/hyperlink" Target="https://mentor.ieee.org/802.11/dcn/19/11-19-0608-01-000m-pics-cf-items.pp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9/11-19-0286-04-000m-mac-address-policy-anqp-and-beacon-element.docx" TargetMode="External"/><Relationship Id="rId23" Type="http://schemas.openxmlformats.org/officeDocument/2006/relationships/hyperlink" Target="https://mentor.ieee.org/802.11/dcn/19/11-19-0473-01-000m-lb236-comment-resolution-for-phy-cca.docx" TargetMode="External"/><Relationship Id="rId28" Type="http://schemas.openxmlformats.org/officeDocument/2006/relationships/hyperlink" Target="https://mentor.ieee.org/802.11/dcn/19/11-19-0574-03-000m-resolutions-for-backoff-and-obsolete-comments-d2.docx" TargetMode="External"/><Relationship Id="rId10" Type="http://schemas.openxmlformats.org/officeDocument/2006/relationships/hyperlink" Target="http://grouper.ieee.org/groups/802/11/joinme.html" TargetMode="External"/><Relationship Id="rId19" Type="http://schemas.openxmlformats.org/officeDocument/2006/relationships/hyperlink" Target="https://mentor.ieee.org/802.11/dcn/19/11-19-0639-00-000m-delayed-block-ack-deletion-cleanup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in.me/ieee802.11" TargetMode="External"/><Relationship Id="rId14" Type="http://schemas.openxmlformats.org/officeDocument/2006/relationships/hyperlink" Target="https://mentor.ieee.org/802-ec/dcn/16/ec-16-0180-05-00EC-ieee-802-participation-slide.pptx" TargetMode="External"/><Relationship Id="rId22" Type="http://schemas.openxmlformats.org/officeDocument/2006/relationships/hyperlink" Target="https://mentor.ieee.org/802.11/dcn/19/11-19-0286-04-000m-mac-address-policy-anqp-and-beacon-element.docx" TargetMode="External"/><Relationship Id="rId27" Type="http://schemas.openxmlformats.org/officeDocument/2006/relationships/hyperlink" Target="https://mentor.ieee.org/802.11/dcn/19/11-19-0639-01-000m-delayed-block-ack-deletion-cleanup.doc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802.11-19/0611r0</vt:lpstr>
    </vt:vector>
  </TitlesOfParts>
  <Company>Qualcomm Technologies, Inc.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802.11-19/0611r0</dc:title>
  <dc:subject>Minutes</dc:subject>
  <dc:creator>Jon Rosdahl</dc:creator>
  <cp:keywords>April 2019</cp:keywords>
  <dc:description>Jon Rosdahl, Qualcomm</dc:description>
  <cp:lastModifiedBy>Jon Rosdahl</cp:lastModifiedBy>
  <cp:revision>3</cp:revision>
  <cp:lastPrinted>1900-01-01T07:00:00Z</cp:lastPrinted>
  <dcterms:created xsi:type="dcterms:W3CDTF">2019-04-15T19:39:00Z</dcterms:created>
  <dcterms:modified xsi:type="dcterms:W3CDTF">2019-04-15T19:45:00Z</dcterms:modified>
</cp:coreProperties>
</file>